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781B03" w14:textId="77777777" w:rsidR="00F76F8C" w:rsidRPr="00F76F8C" w:rsidRDefault="006A447D" w:rsidP="00F76F8C">
      <w:pPr>
        <w:widowControl w:val="0"/>
        <w:suppressAutoHyphens/>
        <w:autoSpaceDN w:val="0"/>
        <w:spacing w:after="120" w:line="240" w:lineRule="auto"/>
        <w:rPr>
          <w:rFonts w:ascii="Times New Roman" w:eastAsia="Andale Sans UI" w:hAnsi="Times New Roman" w:cs="Tahoma"/>
          <w:noProof w:val="0"/>
          <w:kern w:val="3"/>
          <w:sz w:val="8"/>
          <w:szCs w:val="8"/>
          <w:lang w:val="en-US" w:bidi="en-US"/>
        </w:rPr>
      </w:pPr>
      <w:r>
        <w:rPr>
          <w:lang w:eastAsia="fr-FR"/>
        </w:rPr>
        <w:drawing>
          <wp:anchor distT="0" distB="0" distL="114300" distR="114300" simplePos="0" relativeHeight="251660288" behindDoc="0" locked="0" layoutInCell="1" allowOverlap="1" wp14:anchorId="0FA4A816" wp14:editId="3AD110AF">
            <wp:simplePos x="0" y="0"/>
            <wp:positionH relativeFrom="column">
              <wp:posOffset>5596106</wp:posOffset>
            </wp:positionH>
            <wp:positionV relativeFrom="paragraph">
              <wp:posOffset>-165019</wp:posOffset>
            </wp:positionV>
            <wp:extent cx="651753" cy="651753"/>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651753" cy="651753"/>
                    </a:xfrm>
                    <a:prstGeom prst="rect">
                      <a:avLst/>
                    </a:prstGeom>
                  </pic:spPr>
                </pic:pic>
              </a:graphicData>
            </a:graphic>
            <wp14:sizeRelH relativeFrom="page">
              <wp14:pctWidth>0</wp14:pctWidth>
            </wp14:sizeRelH>
            <wp14:sizeRelV relativeFrom="page">
              <wp14:pctHeight>0</wp14:pctHeight>
            </wp14:sizeRelV>
          </wp:anchor>
        </w:drawing>
      </w:r>
      <w:r w:rsidR="003A31C0" w:rsidRPr="00F76F8C">
        <w:rPr>
          <w:rFonts w:ascii="Times New Roman" w:eastAsia="Andale Sans UI" w:hAnsi="Times New Roman" w:cs="Tahoma"/>
          <w:kern w:val="3"/>
          <w:sz w:val="24"/>
          <w:szCs w:val="24"/>
          <w:lang w:eastAsia="fr-FR"/>
        </w:rPr>
        <w:drawing>
          <wp:anchor distT="0" distB="0" distL="114300" distR="114300" simplePos="0" relativeHeight="251659264" behindDoc="0" locked="0" layoutInCell="1" allowOverlap="1" wp14:anchorId="0179E85D" wp14:editId="3CD3E2A5">
            <wp:simplePos x="0" y="0"/>
            <wp:positionH relativeFrom="page">
              <wp:posOffset>393881</wp:posOffset>
            </wp:positionH>
            <wp:positionV relativeFrom="margin">
              <wp:posOffset>-169545</wp:posOffset>
            </wp:positionV>
            <wp:extent cx="961390" cy="608965"/>
            <wp:effectExtent l="0" t="0" r="0" b="63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1390" cy="60896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47B102E7" w14:textId="77777777" w:rsidR="00F76F8C" w:rsidRDefault="00F76F8C" w:rsidP="00F76F8C">
      <w:pPr>
        <w:widowControl w:val="0"/>
        <w:suppressAutoHyphens/>
        <w:autoSpaceDN w:val="0"/>
        <w:spacing w:after="120" w:line="240" w:lineRule="auto"/>
        <w:rPr>
          <w:rFonts w:ascii="Times New Roman" w:eastAsia="Andale Sans UI" w:hAnsi="Times New Roman" w:cs="Tahoma"/>
          <w:noProof w:val="0"/>
          <w:kern w:val="3"/>
          <w:sz w:val="8"/>
          <w:szCs w:val="8"/>
          <w:lang w:val="en-US" w:bidi="en-US"/>
        </w:rPr>
      </w:pPr>
    </w:p>
    <w:p w14:paraId="6CC93653" w14:textId="77777777" w:rsidR="003A31C0" w:rsidRDefault="003A31C0" w:rsidP="00F76F8C">
      <w:pPr>
        <w:widowControl w:val="0"/>
        <w:suppressAutoHyphens/>
        <w:autoSpaceDN w:val="0"/>
        <w:spacing w:after="120" w:line="240" w:lineRule="auto"/>
        <w:rPr>
          <w:rFonts w:ascii="Times New Roman" w:eastAsia="Andale Sans UI" w:hAnsi="Times New Roman" w:cs="Tahoma"/>
          <w:noProof w:val="0"/>
          <w:kern w:val="3"/>
          <w:sz w:val="8"/>
          <w:szCs w:val="8"/>
          <w:lang w:val="en-US" w:bidi="en-US"/>
        </w:rPr>
      </w:pPr>
    </w:p>
    <w:p w14:paraId="7E360942" w14:textId="77777777" w:rsidR="003A31C0" w:rsidRPr="006A447D" w:rsidRDefault="003A31C0" w:rsidP="00F76F8C">
      <w:pPr>
        <w:widowControl w:val="0"/>
        <w:suppressAutoHyphens/>
        <w:autoSpaceDN w:val="0"/>
        <w:spacing w:after="120" w:line="240" w:lineRule="auto"/>
        <w:rPr>
          <w:rFonts w:ascii="Times New Roman" w:eastAsia="Andale Sans UI" w:hAnsi="Times New Roman" w:cs="Tahoma"/>
          <w:noProof w:val="0"/>
          <w:kern w:val="3"/>
          <w:sz w:val="16"/>
          <w:szCs w:val="28"/>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2730"/>
        <w:gridCol w:w="8042"/>
      </w:tblGrid>
      <w:tr w:rsidR="00F76F8C" w:rsidRPr="00F76F8C" w14:paraId="01D5DF14" w14:textId="77777777" w:rsidTr="00132D7D">
        <w:trPr>
          <w:jc w:val="center"/>
        </w:trPr>
        <w:tc>
          <w:tcPr>
            <w:tcW w:w="10772" w:type="dxa"/>
            <w:gridSpan w:val="2"/>
            <w:tcBorders>
              <w:top w:val="double" w:sz="12" w:space="0" w:color="000000"/>
              <w:left w:val="double" w:sz="12" w:space="0" w:color="000000"/>
              <w:bottom w:val="nil"/>
              <w:right w:val="double" w:sz="12" w:space="0" w:color="000000"/>
            </w:tcBorders>
            <w:shd w:val="clear" w:color="auto" w:fill="1F3864" w:themeFill="accent5" w:themeFillShade="80"/>
            <w:tcMar>
              <w:top w:w="55" w:type="dxa"/>
              <w:left w:w="55" w:type="dxa"/>
              <w:bottom w:w="55" w:type="dxa"/>
              <w:right w:w="55" w:type="dxa"/>
            </w:tcMar>
          </w:tcPr>
          <w:p w14:paraId="7A0E1399" w14:textId="77777777" w:rsidR="00F76F8C" w:rsidRPr="00F76F8C" w:rsidRDefault="00F76F8C" w:rsidP="00F76F8C">
            <w:pPr>
              <w:widowControl w:val="0"/>
              <w:suppressAutoHyphens/>
              <w:autoSpaceDN w:val="0"/>
              <w:spacing w:after="0" w:line="240" w:lineRule="auto"/>
              <w:jc w:val="center"/>
              <w:rPr>
                <w:rFonts w:ascii="Arial" w:eastAsia="Andale Sans UI" w:hAnsi="Arial" w:cs="Tahoma"/>
                <w:b/>
                <w:bCs/>
                <w:noProof w:val="0"/>
                <w:kern w:val="3"/>
                <w:sz w:val="88"/>
                <w:szCs w:val="88"/>
                <w:lang w:val="en-US" w:bidi="en-US"/>
                <w14:shadow w14:blurRad="0" w14:dist="17957" w14:dir="2700000" w14:sx="100000" w14:sy="100000" w14:kx="0" w14:ky="0" w14:algn="b">
                  <w14:srgbClr w14:val="000000"/>
                </w14:shadow>
              </w:rPr>
            </w:pPr>
            <w:r w:rsidRPr="00F76F8C">
              <w:rPr>
                <w:rFonts w:ascii="Arial" w:eastAsia="Andale Sans UI" w:hAnsi="Arial" w:cs="Tahoma"/>
                <w:b/>
                <w:bCs/>
                <w:noProof w:val="0"/>
                <w:kern w:val="3"/>
                <w:sz w:val="88"/>
                <w:szCs w:val="88"/>
                <w:lang w:val="en-US" w:bidi="en-US"/>
                <w14:shadow w14:blurRad="0" w14:dist="17957" w14:dir="2700000" w14:sx="100000" w14:sy="100000" w14:kx="0" w14:ky="0" w14:algn="b">
                  <w14:srgbClr w14:val="000000"/>
                </w14:shadow>
              </w:rPr>
              <w:t>MARCHE SIMPLIFIÉ</w:t>
            </w:r>
          </w:p>
          <w:p w14:paraId="0912C0B5" w14:textId="77777777" w:rsidR="00F76F8C" w:rsidRPr="00F76F8C" w:rsidRDefault="00F76F8C" w:rsidP="00F76F8C">
            <w:pPr>
              <w:widowControl w:val="0"/>
              <w:suppressAutoHyphens/>
              <w:autoSpaceDN w:val="0"/>
              <w:spacing w:after="0" w:line="240" w:lineRule="auto"/>
              <w:jc w:val="center"/>
              <w:rPr>
                <w:rFonts w:ascii="Arial" w:eastAsia="Andale Sans UI" w:hAnsi="Arial" w:cs="Tahoma"/>
                <w:b/>
                <w:bCs/>
                <w:noProof w:val="0"/>
                <w:kern w:val="3"/>
                <w:sz w:val="8"/>
                <w:szCs w:val="8"/>
                <w:lang w:val="en-US" w:bidi="en-US"/>
                <w14:shadow w14:blurRad="0" w14:dist="17957" w14:dir="2700000" w14:sx="100000" w14:sy="100000" w14:kx="0" w14:ky="0" w14:algn="b">
                  <w14:srgbClr w14:val="000000"/>
                </w14:shadow>
              </w:rPr>
            </w:pPr>
          </w:p>
          <w:p w14:paraId="2F77976D" w14:textId="77777777" w:rsidR="00F76F8C" w:rsidRPr="00F76F8C" w:rsidRDefault="00F76F8C" w:rsidP="00F76F8C">
            <w:pPr>
              <w:widowControl w:val="0"/>
              <w:suppressAutoHyphens/>
              <w:autoSpaceDN w:val="0"/>
              <w:spacing w:after="0" w:line="240" w:lineRule="auto"/>
              <w:jc w:val="center"/>
              <w:rPr>
                <w:rFonts w:ascii="Arial" w:eastAsia="Andale Sans UI" w:hAnsi="Arial" w:cs="Tahoma"/>
                <w:b/>
                <w:bCs/>
                <w:noProof w:val="0"/>
                <w:kern w:val="3"/>
                <w:sz w:val="28"/>
                <w:szCs w:val="28"/>
                <w:lang w:val="en-US" w:bidi="en-US"/>
                <w14:shadow w14:blurRad="0" w14:dist="17957" w14:dir="2700000" w14:sx="100000" w14:sy="100000" w14:kx="0" w14:ky="0" w14:algn="b">
                  <w14:srgbClr w14:val="000000"/>
                </w14:shadow>
              </w:rPr>
            </w:pPr>
            <w:r w:rsidRPr="00F76F8C">
              <w:rPr>
                <w:rFonts w:ascii="Arial" w:eastAsia="Andale Sans UI" w:hAnsi="Arial" w:cs="Tahoma"/>
                <w:b/>
                <w:bCs/>
                <w:noProof w:val="0"/>
                <w:kern w:val="3"/>
                <w:sz w:val="28"/>
                <w:szCs w:val="28"/>
                <w:lang w:val="en-US" w:bidi="en-US"/>
                <w14:shadow w14:blurRad="0" w14:dist="17957" w14:dir="2700000" w14:sx="100000" w14:sy="100000" w14:kx="0" w14:ky="0" w14:algn="b">
                  <w14:srgbClr w14:val="000000"/>
                </w14:shadow>
              </w:rPr>
              <w:t xml:space="preserve">MARCHÉ À PROCÉDURE ADAPTÉE DE </w:t>
            </w:r>
            <w:r w:rsidR="00234A52">
              <w:rPr>
                <w:rFonts w:ascii="Arial" w:eastAsia="Andale Sans UI" w:hAnsi="Arial" w:cs="Tahoma"/>
                <w:b/>
                <w:bCs/>
                <w:kern w:val="3"/>
                <w:sz w:val="28"/>
                <w:szCs w:val="28"/>
                <w:lang w:bidi="en-US"/>
                <w14:shadow w14:blurRad="0" w14:dist="17957" w14:dir="2700000" w14:sx="100000" w14:sy="100000" w14:kx="0" w14:ky="0" w14:algn="b">
                  <w14:srgbClr w14:val="000000"/>
                </w14:shadow>
              </w:rPr>
              <w:t>FOURNITURES ET SERVICES</w:t>
            </w:r>
          </w:p>
          <w:p w14:paraId="19F908DE" w14:textId="77777777" w:rsidR="00F76F8C" w:rsidRPr="00F76F8C" w:rsidRDefault="00D40286" w:rsidP="00F76F8C">
            <w:pPr>
              <w:widowControl w:val="0"/>
              <w:suppressAutoHyphens/>
              <w:autoSpaceDN w:val="0"/>
              <w:spacing w:after="0" w:line="240" w:lineRule="auto"/>
              <w:jc w:val="center"/>
              <w:rPr>
                <w:rFonts w:ascii="Arial" w:eastAsia="Andale Sans UI" w:hAnsi="Arial" w:cs="Tahoma"/>
                <w:i/>
                <w:iCs/>
                <w:noProof w:val="0"/>
                <w:kern w:val="3"/>
                <w:sz w:val="20"/>
                <w:szCs w:val="20"/>
                <w:lang w:val="en-US" w:bidi="en-US"/>
                <w14:shadow w14:blurRad="0" w14:dist="17957" w14:dir="2700000" w14:sx="100000" w14:sy="100000" w14:kx="0" w14:ky="0" w14:algn="b">
                  <w14:srgbClr w14:val="000000"/>
                </w14:shadow>
              </w:rPr>
            </w:pPr>
            <w:r w:rsidRPr="00237D82">
              <w:rPr>
                <w:rFonts w:ascii="Arial" w:eastAsia="Andale Sans UI" w:hAnsi="Arial" w:cs="Tahoma"/>
                <w:i/>
                <w:iCs/>
                <w:kern w:val="3"/>
                <w:sz w:val="20"/>
                <w:szCs w:val="20"/>
                <w:lang w:val="en-US" w:bidi="en-US"/>
                <w14:shadow w14:blurRad="0" w14:dist="17843" w14:dir="2700000" w14:sx="100000" w14:sy="100000" w14:kx="0" w14:ky="0" w14:algn="b">
                  <w14:srgbClr w14:val="000000"/>
                </w14:shadow>
              </w:rPr>
              <w:t xml:space="preserve">en application de l'article 27 </w:t>
            </w:r>
            <w:r w:rsidRPr="00D40286">
              <w:rPr>
                <w:rFonts w:ascii="Arial" w:eastAsia="Andale Sans UI" w:hAnsi="Arial" w:cs="Tahoma"/>
                <w:i/>
                <w:iCs/>
                <w:kern w:val="3"/>
                <w:sz w:val="20"/>
                <w:szCs w:val="20"/>
                <w:lang w:val="en-US" w:bidi="en-US"/>
                <w14:shadow w14:blurRad="0" w14:dist="17843" w14:dir="2700000" w14:sx="100000" w14:sy="100000" w14:kx="0" w14:ky="0" w14:algn="b">
                  <w14:srgbClr w14:val="000000"/>
                </w14:shadow>
              </w:rPr>
              <w:t>du décret n°2016-360 du 25 mars 2016 relatif aux</w:t>
            </w:r>
            <w:r w:rsidRPr="00237D82">
              <w:rPr>
                <w:rFonts w:ascii="Arial" w:eastAsia="Andale Sans UI" w:hAnsi="Arial" w:cs="Tahoma"/>
                <w:i/>
                <w:iCs/>
                <w:kern w:val="3"/>
                <w:sz w:val="20"/>
                <w:szCs w:val="20"/>
                <w:lang w:val="en-US" w:bidi="en-US"/>
                <w14:shadow w14:blurRad="0" w14:dist="17843" w14:dir="2700000" w14:sx="100000" w14:sy="100000" w14:kx="0" w14:ky="0" w14:algn="b">
                  <w14:srgbClr w14:val="000000"/>
                </w14:shadow>
              </w:rPr>
              <w:t xml:space="preserve"> marchés publics</w:t>
            </w:r>
          </w:p>
        </w:tc>
      </w:tr>
      <w:tr w:rsidR="00F76F8C" w:rsidRPr="00F76F8C" w14:paraId="67C37E04" w14:textId="77777777" w:rsidTr="00D969F1">
        <w:trPr>
          <w:trHeight w:val="413"/>
          <w:jc w:val="center"/>
        </w:trPr>
        <w:tc>
          <w:tcPr>
            <w:tcW w:w="2730" w:type="dxa"/>
            <w:tcBorders>
              <w:top w:val="double" w:sz="12" w:space="0" w:color="000000"/>
              <w:left w:val="double" w:sz="12" w:space="0" w:color="000000"/>
              <w:bottom w:val="double" w:sz="12" w:space="0" w:color="000000"/>
              <w:right w:val="nil"/>
            </w:tcBorders>
            <w:shd w:val="clear" w:color="auto" w:fill="E6E6E6"/>
            <w:tcMar>
              <w:top w:w="55" w:type="dxa"/>
              <w:left w:w="55" w:type="dxa"/>
              <w:bottom w:w="55" w:type="dxa"/>
              <w:right w:w="55" w:type="dxa"/>
            </w:tcMar>
            <w:vAlign w:val="center"/>
            <w:hideMark/>
          </w:tcPr>
          <w:p w14:paraId="04DBBF1D" w14:textId="77777777" w:rsidR="00F76F8C" w:rsidRPr="00F76F8C" w:rsidRDefault="00F76F8C" w:rsidP="00F76F8C">
            <w:pPr>
              <w:widowControl w:val="0"/>
              <w:suppressAutoHyphens/>
              <w:autoSpaceDN w:val="0"/>
              <w:spacing w:after="0" w:line="240" w:lineRule="auto"/>
              <w:jc w:val="center"/>
              <w:rPr>
                <w:rFonts w:ascii="Arial" w:eastAsia="Andale Sans UI" w:hAnsi="Arial" w:cs="Tahoma"/>
                <w:b/>
                <w:bCs/>
                <w:noProof w:val="0"/>
                <w:kern w:val="3"/>
                <w:sz w:val="24"/>
                <w:szCs w:val="24"/>
                <w:lang w:val="en-US" w:bidi="en-US"/>
                <w14:shadow w14:blurRad="0" w14:dist="17957" w14:dir="2700000" w14:sx="100000" w14:sy="100000" w14:kx="0" w14:ky="0" w14:algn="b">
                  <w14:srgbClr w14:val="000000"/>
                </w14:shadow>
              </w:rPr>
            </w:pPr>
            <w:r w:rsidRPr="00F76F8C">
              <w:rPr>
                <w:rFonts w:ascii="Arial" w:eastAsia="Andale Sans UI" w:hAnsi="Arial" w:cs="Tahoma"/>
                <w:b/>
                <w:bCs/>
                <w:noProof w:val="0"/>
                <w:kern w:val="3"/>
                <w:sz w:val="24"/>
                <w:szCs w:val="24"/>
                <w:lang w:val="en-US" w:bidi="en-US"/>
                <w14:shadow w14:blurRad="0" w14:dist="17957" w14:dir="2700000" w14:sx="100000" w14:sy="100000" w14:kx="0" w14:ky="0" w14:algn="b">
                  <w14:srgbClr w14:val="000000"/>
                </w14:shadow>
              </w:rPr>
              <w:t>Objet du marché :</w:t>
            </w:r>
          </w:p>
        </w:tc>
        <w:tc>
          <w:tcPr>
            <w:tcW w:w="8042" w:type="dxa"/>
            <w:tcBorders>
              <w:top w:val="double" w:sz="12" w:space="0" w:color="000000"/>
              <w:left w:val="double" w:sz="12" w:space="0" w:color="000000"/>
              <w:bottom w:val="double" w:sz="12" w:space="0" w:color="000000"/>
              <w:right w:val="double" w:sz="12" w:space="0" w:color="000000"/>
            </w:tcBorders>
            <w:shd w:val="clear" w:color="auto" w:fill="E6E6E6"/>
            <w:tcMar>
              <w:top w:w="55" w:type="dxa"/>
              <w:left w:w="55" w:type="dxa"/>
              <w:bottom w:w="55" w:type="dxa"/>
              <w:right w:w="55" w:type="dxa"/>
            </w:tcMar>
            <w:vAlign w:val="center"/>
            <w:hideMark/>
          </w:tcPr>
          <w:p w14:paraId="7D3F5B87" w14:textId="77777777" w:rsidR="00C652C5" w:rsidRPr="00D969F1" w:rsidRDefault="00C652C5" w:rsidP="00D969F1">
            <w:pPr>
              <w:keepNext/>
              <w:widowControl w:val="0"/>
              <w:suppressAutoHyphens/>
              <w:autoSpaceDN w:val="0"/>
              <w:spacing w:after="0" w:line="240" w:lineRule="auto"/>
              <w:jc w:val="center"/>
              <w:rPr>
                <w:rFonts w:ascii="Arial" w:eastAsia="Andale Sans UI" w:hAnsi="Arial" w:cs="Tahoma"/>
                <w:b/>
                <w:bCs/>
                <w:noProof w:val="0"/>
                <w:kern w:val="3"/>
                <w:sz w:val="20"/>
                <w:szCs w:val="20"/>
                <w:lang w:val="en-US" w:bidi="en-US"/>
              </w:rPr>
            </w:pPr>
            <w:r w:rsidRPr="00D969F1">
              <w:rPr>
                <w:rFonts w:ascii="Arial" w:eastAsia="Andale Sans UI" w:hAnsi="Arial" w:cs="Tahoma"/>
                <w:b/>
                <w:bCs/>
                <w:noProof w:val="0"/>
                <w:kern w:val="3"/>
                <w:sz w:val="20"/>
                <w:szCs w:val="20"/>
                <w:lang w:val="en-US" w:bidi="en-US"/>
              </w:rPr>
              <w:t>Fourniture, installation et adaptation sur le bateau « TOUT TEMPS » d’une grue auxiliaire de levage</w:t>
            </w:r>
          </w:p>
          <w:p w14:paraId="02A75062" w14:textId="77777777" w:rsidR="00F76F8C" w:rsidRPr="00D969F1" w:rsidRDefault="00F76F8C" w:rsidP="00D969F1">
            <w:pPr>
              <w:keepNext/>
              <w:widowControl w:val="0"/>
              <w:suppressAutoHyphens/>
              <w:autoSpaceDN w:val="0"/>
              <w:spacing w:after="0" w:line="240" w:lineRule="auto"/>
              <w:jc w:val="center"/>
              <w:rPr>
                <w:rFonts w:ascii="Arial" w:eastAsia="Andale Sans UI" w:hAnsi="Arial" w:cs="Tahoma"/>
                <w:b/>
                <w:bCs/>
                <w:noProof w:val="0"/>
                <w:kern w:val="3"/>
                <w:sz w:val="20"/>
                <w:szCs w:val="20"/>
                <w:lang w:val="en-US" w:bidi="en-US"/>
              </w:rPr>
            </w:pPr>
          </w:p>
        </w:tc>
      </w:tr>
      <w:tr w:rsidR="00F76F8C" w:rsidRPr="00F76F8C" w14:paraId="4CDE1E55" w14:textId="77777777" w:rsidTr="00D40286">
        <w:trPr>
          <w:trHeight w:val="411"/>
          <w:jc w:val="center"/>
        </w:trPr>
        <w:tc>
          <w:tcPr>
            <w:tcW w:w="2730" w:type="dxa"/>
            <w:tcBorders>
              <w:top w:val="double" w:sz="12" w:space="0" w:color="000000"/>
              <w:left w:val="double" w:sz="12" w:space="0" w:color="000000"/>
              <w:bottom w:val="double" w:sz="12" w:space="0" w:color="000000"/>
              <w:right w:val="nil"/>
            </w:tcBorders>
            <w:shd w:val="clear" w:color="auto" w:fill="E6E6E6"/>
            <w:tcMar>
              <w:top w:w="55" w:type="dxa"/>
              <w:left w:w="55" w:type="dxa"/>
              <w:bottom w:w="55" w:type="dxa"/>
              <w:right w:w="55" w:type="dxa"/>
            </w:tcMar>
            <w:vAlign w:val="center"/>
            <w:hideMark/>
          </w:tcPr>
          <w:p w14:paraId="51C6450F" w14:textId="77777777" w:rsidR="00F76F8C" w:rsidRDefault="00F76F8C" w:rsidP="00F76F8C">
            <w:pPr>
              <w:widowControl w:val="0"/>
              <w:suppressAutoHyphens/>
              <w:autoSpaceDN w:val="0"/>
              <w:spacing w:after="0" w:line="240" w:lineRule="auto"/>
              <w:jc w:val="center"/>
              <w:rPr>
                <w:rFonts w:ascii="Arial" w:eastAsia="Andale Sans UI" w:hAnsi="Arial" w:cs="Tahoma"/>
                <w:b/>
                <w:bCs/>
                <w:noProof w:val="0"/>
                <w:kern w:val="3"/>
                <w:sz w:val="24"/>
                <w:szCs w:val="24"/>
                <w:lang w:val="en-US" w:bidi="en-US"/>
                <w14:shadow w14:blurRad="0" w14:dist="17957" w14:dir="2700000" w14:sx="100000" w14:sy="100000" w14:kx="0" w14:ky="0" w14:algn="b">
                  <w14:srgbClr w14:val="000000"/>
                </w14:shadow>
              </w:rPr>
            </w:pPr>
            <w:r w:rsidRPr="00F76F8C">
              <w:rPr>
                <w:rFonts w:ascii="Arial" w:eastAsia="Andale Sans UI" w:hAnsi="Arial" w:cs="Tahoma"/>
                <w:b/>
                <w:bCs/>
                <w:noProof w:val="0"/>
                <w:kern w:val="3"/>
                <w:sz w:val="24"/>
                <w:szCs w:val="24"/>
                <w:lang w:val="en-US" w:bidi="en-US"/>
                <w14:shadow w14:blurRad="0" w14:dist="17957" w14:dir="2700000" w14:sx="100000" w14:sy="100000" w14:kx="0" w14:ky="0" w14:algn="b">
                  <w14:srgbClr w14:val="000000"/>
                </w14:shadow>
              </w:rPr>
              <w:t>N° de marché :</w:t>
            </w:r>
          </w:p>
          <w:p w14:paraId="3E54269E" w14:textId="77777777" w:rsidR="00D40286" w:rsidRPr="00F76F8C" w:rsidRDefault="00D40286" w:rsidP="00F76F8C">
            <w:pPr>
              <w:widowControl w:val="0"/>
              <w:suppressAutoHyphens/>
              <w:autoSpaceDN w:val="0"/>
              <w:spacing w:after="0" w:line="240" w:lineRule="auto"/>
              <w:jc w:val="center"/>
              <w:rPr>
                <w:rFonts w:ascii="Arial" w:eastAsia="Andale Sans UI" w:hAnsi="Arial" w:cs="Tahoma"/>
                <w:b/>
                <w:bCs/>
                <w:noProof w:val="0"/>
                <w:kern w:val="3"/>
                <w:sz w:val="24"/>
                <w:szCs w:val="24"/>
                <w:lang w:val="en-US" w:bidi="en-US"/>
                <w14:shadow w14:blurRad="0" w14:dist="17957" w14:dir="2700000" w14:sx="100000" w14:sy="100000" w14:kx="0" w14:ky="0" w14:algn="b">
                  <w14:srgbClr w14:val="000000"/>
                </w14:shadow>
              </w:rPr>
            </w:pPr>
            <w:r w:rsidRPr="00237D82">
              <w:rPr>
                <w:rFonts w:ascii="Arial" w:eastAsia="Andale Sans UI" w:hAnsi="Arial" w:cs="Tahoma"/>
                <w:b/>
                <w:bCs/>
                <w:i/>
                <w:iCs/>
                <w:kern w:val="3"/>
                <w:sz w:val="12"/>
                <w:szCs w:val="12"/>
                <w:lang w:val="en-US" w:bidi="en-US"/>
                <w14:shadow w14:blurRad="0" w14:dist="17843" w14:dir="2700000" w14:sx="100000" w14:sy="100000" w14:kx="0" w14:ky="0" w14:algn="b">
                  <w14:srgbClr w14:val="000000"/>
                </w14:shadow>
              </w:rPr>
              <w:t>(compléter par l'administration)</w:t>
            </w:r>
          </w:p>
        </w:tc>
        <w:tc>
          <w:tcPr>
            <w:tcW w:w="8042" w:type="dxa"/>
            <w:tcBorders>
              <w:top w:val="double" w:sz="12" w:space="0" w:color="000000"/>
              <w:left w:val="double" w:sz="12" w:space="0" w:color="000000"/>
              <w:bottom w:val="double" w:sz="12" w:space="0" w:color="000000"/>
              <w:right w:val="double" w:sz="12" w:space="0" w:color="000000"/>
            </w:tcBorders>
            <w:shd w:val="clear" w:color="auto" w:fill="E6E6E6"/>
            <w:tcMar>
              <w:top w:w="55" w:type="dxa"/>
              <w:left w:w="55" w:type="dxa"/>
              <w:bottom w:w="55" w:type="dxa"/>
              <w:right w:w="55" w:type="dxa"/>
            </w:tcMar>
            <w:vAlign w:val="center"/>
            <w:hideMark/>
          </w:tcPr>
          <w:p w14:paraId="3D5A50E4" w14:textId="77777777" w:rsidR="00F76F8C" w:rsidRPr="00D969F1" w:rsidRDefault="00F76F8C" w:rsidP="00F76F8C">
            <w:pPr>
              <w:keepNext/>
              <w:widowControl w:val="0"/>
              <w:suppressAutoHyphens/>
              <w:autoSpaceDN w:val="0"/>
              <w:spacing w:after="0" w:line="240" w:lineRule="auto"/>
              <w:jc w:val="center"/>
              <w:rPr>
                <w:rFonts w:ascii="Arial" w:eastAsia="Andale Sans UI" w:hAnsi="Arial" w:cs="Tahoma"/>
                <w:b/>
                <w:bCs/>
                <w:noProof w:val="0"/>
                <w:kern w:val="3"/>
                <w:sz w:val="20"/>
                <w:szCs w:val="20"/>
                <w:lang w:val="en-US" w:bidi="en-US"/>
              </w:rPr>
            </w:pPr>
          </w:p>
        </w:tc>
      </w:tr>
      <w:tr w:rsidR="00F76F8C" w:rsidRPr="00F76F8C" w14:paraId="0D0EA51A" w14:textId="77777777" w:rsidTr="00D40286">
        <w:trPr>
          <w:trHeight w:val="501"/>
          <w:jc w:val="center"/>
        </w:trPr>
        <w:tc>
          <w:tcPr>
            <w:tcW w:w="2730" w:type="dxa"/>
            <w:tcBorders>
              <w:top w:val="nil"/>
              <w:left w:val="double" w:sz="12" w:space="0" w:color="000000"/>
              <w:bottom w:val="double" w:sz="12" w:space="0" w:color="000000"/>
              <w:right w:val="nil"/>
            </w:tcBorders>
            <w:shd w:val="clear" w:color="auto" w:fill="E6E6E6"/>
            <w:tcMar>
              <w:top w:w="55" w:type="dxa"/>
              <w:left w:w="55" w:type="dxa"/>
              <w:bottom w:w="55" w:type="dxa"/>
              <w:right w:w="55" w:type="dxa"/>
            </w:tcMar>
            <w:vAlign w:val="center"/>
            <w:hideMark/>
          </w:tcPr>
          <w:p w14:paraId="003E851D" w14:textId="77777777" w:rsidR="00F76F8C" w:rsidRPr="00F76F8C" w:rsidRDefault="00F76F8C" w:rsidP="00F76F8C">
            <w:pPr>
              <w:widowControl w:val="0"/>
              <w:suppressAutoHyphens/>
              <w:autoSpaceDN w:val="0"/>
              <w:spacing w:after="0" w:line="240" w:lineRule="auto"/>
              <w:jc w:val="center"/>
              <w:rPr>
                <w:rFonts w:ascii="Arial" w:eastAsia="Andale Sans UI" w:hAnsi="Arial" w:cs="Tahoma"/>
                <w:b/>
                <w:bCs/>
                <w:noProof w:val="0"/>
                <w:kern w:val="3"/>
                <w:sz w:val="24"/>
                <w:szCs w:val="24"/>
                <w:lang w:val="en-US" w:bidi="en-US"/>
                <w14:shadow w14:blurRad="0" w14:dist="17957" w14:dir="2700000" w14:sx="100000" w14:sy="100000" w14:kx="0" w14:ky="0" w14:algn="b">
                  <w14:srgbClr w14:val="000000"/>
                </w14:shadow>
              </w:rPr>
            </w:pPr>
            <w:r w:rsidRPr="00F76F8C">
              <w:rPr>
                <w:rFonts w:ascii="Arial" w:eastAsia="Andale Sans UI" w:hAnsi="Arial" w:cs="Tahoma"/>
                <w:b/>
                <w:bCs/>
                <w:noProof w:val="0"/>
                <w:kern w:val="3"/>
                <w:sz w:val="24"/>
                <w:szCs w:val="24"/>
                <w:lang w:val="en-US" w:bidi="en-US"/>
                <w14:shadow w14:blurRad="0" w14:dist="17957" w14:dir="2700000" w14:sx="100000" w14:sy="100000" w14:kx="0" w14:ky="0" w14:algn="b">
                  <w14:srgbClr w14:val="000000"/>
                </w14:shadow>
              </w:rPr>
              <w:t>Code nomenclature :</w:t>
            </w:r>
          </w:p>
        </w:tc>
        <w:tc>
          <w:tcPr>
            <w:tcW w:w="8042" w:type="dxa"/>
            <w:tcBorders>
              <w:top w:val="nil"/>
              <w:left w:val="double" w:sz="12" w:space="0" w:color="000000"/>
              <w:bottom w:val="double" w:sz="12" w:space="0" w:color="000000"/>
              <w:right w:val="double" w:sz="12" w:space="0" w:color="000000"/>
            </w:tcBorders>
            <w:shd w:val="clear" w:color="auto" w:fill="E6E6E6"/>
            <w:tcMar>
              <w:top w:w="55" w:type="dxa"/>
              <w:left w:w="55" w:type="dxa"/>
              <w:bottom w:w="55" w:type="dxa"/>
              <w:right w:w="55" w:type="dxa"/>
            </w:tcMar>
            <w:vAlign w:val="center"/>
            <w:hideMark/>
          </w:tcPr>
          <w:p w14:paraId="79856207" w14:textId="77777777" w:rsidR="00F76F8C" w:rsidRPr="00D969F1" w:rsidRDefault="00C652C5" w:rsidP="00F76F8C">
            <w:pPr>
              <w:keepNext/>
              <w:widowControl w:val="0"/>
              <w:suppressAutoHyphens/>
              <w:autoSpaceDN w:val="0"/>
              <w:spacing w:after="0" w:line="240" w:lineRule="auto"/>
              <w:jc w:val="center"/>
              <w:rPr>
                <w:rFonts w:ascii="Arial" w:eastAsia="Andale Sans UI" w:hAnsi="Arial" w:cs="Tahoma"/>
                <w:b/>
                <w:bCs/>
                <w:noProof w:val="0"/>
                <w:kern w:val="3"/>
                <w:sz w:val="20"/>
                <w:szCs w:val="20"/>
                <w:lang w:val="en-US" w:bidi="en-US"/>
              </w:rPr>
            </w:pPr>
            <w:r w:rsidRPr="00D969F1">
              <w:rPr>
                <w:rFonts w:ascii="Arial" w:eastAsia="Andale Sans UI" w:hAnsi="Arial" w:cs="Tahoma"/>
                <w:b/>
                <w:bCs/>
                <w:noProof w:val="0"/>
                <w:kern w:val="3"/>
                <w:sz w:val="20"/>
                <w:szCs w:val="20"/>
                <w:lang w:val="en-US" w:bidi="en-US"/>
              </w:rPr>
              <w:t>22 M</w:t>
            </w:r>
            <w:r w:rsidR="008C4381" w:rsidRPr="00D969F1">
              <w:rPr>
                <w:rFonts w:ascii="Arial" w:eastAsia="Andale Sans UI" w:hAnsi="Arial" w:cs="Tahoma"/>
                <w:b/>
                <w:bCs/>
                <w:noProof w:val="0"/>
                <w:kern w:val="3"/>
                <w:sz w:val="20"/>
                <w:szCs w:val="20"/>
                <w:lang w:val="en-US" w:bidi="en-US"/>
              </w:rPr>
              <w:t xml:space="preserve"> </w:t>
            </w:r>
            <w:r w:rsidRPr="00D969F1">
              <w:rPr>
                <w:rFonts w:ascii="Arial" w:eastAsia="Andale Sans UI" w:hAnsi="Arial" w:cs="Tahoma"/>
                <w:b/>
                <w:bCs/>
                <w:noProof w:val="0"/>
                <w:kern w:val="3"/>
                <w:sz w:val="20"/>
                <w:szCs w:val="20"/>
                <w:lang w:val="en-US" w:bidi="en-US"/>
              </w:rPr>
              <w:t>B</w:t>
            </w:r>
            <w:r w:rsidR="008C4381" w:rsidRPr="00D969F1">
              <w:rPr>
                <w:rFonts w:ascii="Arial" w:eastAsia="Andale Sans UI" w:hAnsi="Arial" w:cs="Tahoma"/>
                <w:b/>
                <w:bCs/>
                <w:noProof w:val="0"/>
                <w:kern w:val="3"/>
                <w:sz w:val="20"/>
                <w:szCs w:val="20"/>
                <w:lang w:val="en-US" w:bidi="en-US"/>
              </w:rPr>
              <w:t xml:space="preserve"> Matériels de levage et de manutention</w:t>
            </w:r>
          </w:p>
        </w:tc>
      </w:tr>
    </w:tbl>
    <w:p w14:paraId="05E0905E" w14:textId="77777777" w:rsidR="00F76F8C" w:rsidRPr="00F76F8C" w:rsidRDefault="00F76F8C" w:rsidP="00F76F8C">
      <w:pPr>
        <w:widowControl w:val="0"/>
        <w:suppressAutoHyphens/>
        <w:autoSpaceDN w:val="0"/>
        <w:spacing w:after="0" w:line="240" w:lineRule="auto"/>
        <w:rPr>
          <w:rFonts w:ascii="Arial" w:eastAsia="Andale Sans UI" w:hAnsi="Arial" w:cs="Tahoma"/>
          <w:noProof w:val="0"/>
          <w:kern w:val="3"/>
          <w:sz w:val="24"/>
          <w:szCs w:val="24"/>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47AFA5C5" w14:textId="77777777" w:rsidTr="00D40286">
        <w:trPr>
          <w:trHeight w:val="327"/>
          <w:jc w:val="center"/>
        </w:trPr>
        <w:tc>
          <w:tcPr>
            <w:tcW w:w="1077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130F294A" w14:textId="77777777" w:rsidR="00F76F8C" w:rsidRPr="00F76F8C" w:rsidRDefault="00F76F8C" w:rsidP="00132D7D">
            <w:pPr>
              <w:widowControl w:val="0"/>
              <w:suppressLineNumbers/>
              <w:shd w:val="clear" w:color="auto" w:fill="1F3864" w:themeFill="accent5" w:themeFillShade="80"/>
              <w:suppressAutoHyphens/>
              <w:autoSpaceDN w:val="0"/>
              <w:spacing w:after="0" w:line="240" w:lineRule="auto"/>
              <w:jc w:val="center"/>
              <w:rPr>
                <w:rFonts w:ascii="Arial" w:eastAsia="Andale Sans UI" w:hAnsi="Arial" w:cs="Tahoma"/>
                <w:b/>
                <w:bCs/>
                <w:noProof w:val="0"/>
                <w:kern w:val="3"/>
                <w:sz w:val="28"/>
                <w:szCs w:val="28"/>
                <w:lang w:val="en-US" w:bidi="en-US"/>
              </w:rPr>
            </w:pPr>
            <w:r w:rsidRPr="00F76F8C">
              <w:rPr>
                <w:rFonts w:ascii="Arial" w:eastAsia="Andale Sans UI" w:hAnsi="Arial" w:cs="Tahoma"/>
                <w:b/>
                <w:bCs/>
                <w:noProof w:val="0"/>
                <w:kern w:val="3"/>
                <w:sz w:val="28"/>
                <w:szCs w:val="28"/>
                <w:lang w:val="en-US" w:bidi="en-US"/>
              </w:rPr>
              <w:t>Préambule</w:t>
            </w:r>
          </w:p>
        </w:tc>
      </w:tr>
    </w:tbl>
    <w:p w14:paraId="38773EA6" w14:textId="77777777" w:rsidR="00F76F8C" w:rsidRPr="00F76F8C" w:rsidRDefault="00F76F8C" w:rsidP="00132D7D">
      <w:pPr>
        <w:widowControl w:val="0"/>
        <w:shd w:val="clear" w:color="auto" w:fill="FFFFFF" w:themeFill="background1"/>
        <w:suppressAutoHyphens/>
        <w:autoSpaceDN w:val="0"/>
        <w:spacing w:after="0" w:line="240" w:lineRule="auto"/>
        <w:rPr>
          <w:rFonts w:ascii="Arial" w:eastAsia="Andale Sans UI" w:hAnsi="Arial" w:cs="Tahoma"/>
          <w:noProof w:val="0"/>
          <w:kern w:val="3"/>
          <w:sz w:val="8"/>
          <w:szCs w:val="8"/>
          <w:lang w:val="en-US" w:bidi="en-US"/>
        </w:rPr>
      </w:pPr>
    </w:p>
    <w:p w14:paraId="51AB361A" w14:textId="77777777" w:rsidR="00F76F8C" w:rsidRPr="00F76F8C" w:rsidRDefault="00F76F8C" w:rsidP="00F76F8C">
      <w:pPr>
        <w:widowControl w:val="0"/>
        <w:suppressAutoHyphens/>
        <w:autoSpaceDN w:val="0"/>
        <w:spacing w:after="0" w:line="240" w:lineRule="auto"/>
        <w:rPr>
          <w:rFonts w:ascii="Arial" w:eastAsia="Andale Sans UI" w:hAnsi="Arial" w:cs="Tahoma"/>
          <w:noProof w:val="0"/>
          <w:kern w:val="3"/>
          <w:sz w:val="8"/>
          <w:szCs w:val="8"/>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0ABB7730" w14:textId="77777777" w:rsidTr="00106AEF">
        <w:trPr>
          <w:jc w:val="center"/>
        </w:trPr>
        <w:tc>
          <w:tcPr>
            <w:tcW w:w="1077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476E72" w14:textId="77777777" w:rsidR="00F76F8C" w:rsidRPr="00F76F8C" w:rsidRDefault="00F76F8C" w:rsidP="00F76F8C">
            <w:pPr>
              <w:widowControl w:val="0"/>
              <w:suppressAutoHyphens/>
              <w:autoSpaceDN w:val="0"/>
              <w:spacing w:after="0" w:line="240" w:lineRule="auto"/>
              <w:jc w:val="both"/>
              <w:rPr>
                <w:rFonts w:ascii="Arial" w:eastAsia="Andale Sans UI" w:hAnsi="Arial" w:cs="Tahoma"/>
                <w:noProof w:val="0"/>
                <w:kern w:val="3"/>
                <w:sz w:val="8"/>
                <w:szCs w:val="8"/>
                <w:lang w:val="en-US" w:bidi="en-US"/>
              </w:rPr>
            </w:pPr>
          </w:p>
          <w:p w14:paraId="3F64CD93" w14:textId="77777777" w:rsidR="00F76F8C" w:rsidRPr="00F76F8C" w:rsidRDefault="00F76F8C" w:rsidP="00F76F8C">
            <w:pPr>
              <w:widowControl w:val="0"/>
              <w:suppressAutoHyphens/>
              <w:autoSpaceDN w:val="0"/>
              <w:spacing w:after="0" w:line="240" w:lineRule="auto"/>
              <w:jc w:val="both"/>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 xml:space="preserve">Afin de simplifier l'accès à la commande publique, la direction territoriale Nord-Pas-de Calais de Voies Navigables de France (VNF) met en place un document unique réunissant tous les élements de la consultation. </w:t>
            </w:r>
            <w:r w:rsidRPr="00F76F8C">
              <w:rPr>
                <w:rFonts w:ascii="Arial" w:eastAsia="Andale Sans UI" w:hAnsi="Arial" w:cs="Tahoma"/>
                <w:b/>
                <w:bCs/>
                <w:noProof w:val="0"/>
                <w:kern w:val="3"/>
                <w:sz w:val="20"/>
                <w:szCs w:val="20"/>
                <w:lang w:val="en-US" w:bidi="en-US"/>
              </w:rPr>
              <w:t>Ce document simplifié vaut à la fois règlement de consultation, acte d’engagement et cahier des clauses particulières.</w:t>
            </w:r>
          </w:p>
          <w:p w14:paraId="192F6928" w14:textId="77777777" w:rsidR="00F76F8C" w:rsidRPr="00F76F8C" w:rsidRDefault="00F76F8C" w:rsidP="00F76F8C">
            <w:pPr>
              <w:widowControl w:val="0"/>
              <w:suppressAutoHyphens/>
              <w:autoSpaceDN w:val="0"/>
              <w:spacing w:after="0" w:line="240" w:lineRule="auto"/>
              <w:jc w:val="both"/>
              <w:rPr>
                <w:rFonts w:ascii="Arial" w:eastAsia="Andale Sans UI" w:hAnsi="Arial" w:cs="Tahoma"/>
                <w:b/>
                <w:bCs/>
                <w:noProof w:val="0"/>
                <w:kern w:val="3"/>
                <w:sz w:val="20"/>
                <w:szCs w:val="20"/>
                <w:shd w:val="clear" w:color="auto" w:fill="FFFF00"/>
                <w:lang w:val="en-US" w:bidi="en-US"/>
              </w:rPr>
            </w:pPr>
          </w:p>
          <w:p w14:paraId="4AE1D476" w14:textId="77777777" w:rsidR="00F76F8C" w:rsidRPr="00F76F8C" w:rsidRDefault="00F76F8C" w:rsidP="00F76F8C">
            <w:pPr>
              <w:widowControl w:val="0"/>
              <w:suppressAutoHyphens/>
              <w:autoSpaceDN w:val="0"/>
              <w:spacing w:after="0" w:line="240" w:lineRule="auto"/>
              <w:jc w:val="both"/>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Il est composé de :</w:t>
            </w:r>
          </w:p>
          <w:p w14:paraId="54A07DCB" w14:textId="77777777" w:rsidR="00F76F8C" w:rsidRPr="003D1F0B" w:rsidRDefault="00F76F8C" w:rsidP="00F76F8C">
            <w:pPr>
              <w:widowControl w:val="0"/>
              <w:suppressAutoHyphens/>
              <w:autoSpaceDN w:val="0"/>
              <w:spacing w:after="0" w:line="240" w:lineRule="auto"/>
              <w:jc w:val="both"/>
              <w:rPr>
                <w:rFonts w:ascii="Arial" w:eastAsia="Andale Sans UI" w:hAnsi="Arial" w:cs="Tahoma"/>
                <w:noProof w:val="0"/>
                <w:kern w:val="3"/>
                <w:sz w:val="14"/>
                <w:szCs w:val="20"/>
                <w:lang w:val="en-US" w:bidi="en-US"/>
              </w:rPr>
            </w:pPr>
          </w:p>
          <w:p w14:paraId="2C06C72A" w14:textId="77777777" w:rsidR="00F76F8C" w:rsidRPr="00F76F8C" w:rsidRDefault="00F76F8C" w:rsidP="00F76F8C">
            <w:pPr>
              <w:widowControl w:val="0"/>
              <w:numPr>
                <w:ilvl w:val="0"/>
                <w:numId w:val="4"/>
              </w:numPr>
              <w:suppressAutoHyphens/>
              <w:autoSpaceDN w:val="0"/>
              <w:spacing w:after="0" w:line="240" w:lineRule="auto"/>
              <w:jc w:val="both"/>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Partie A : procédure et modalités de mise en concurrence</w:t>
            </w:r>
          </w:p>
          <w:p w14:paraId="1B1357BF" w14:textId="77777777" w:rsidR="00F76F8C" w:rsidRPr="00F76F8C" w:rsidRDefault="00F76F8C" w:rsidP="00F76F8C">
            <w:pPr>
              <w:widowControl w:val="0"/>
              <w:numPr>
                <w:ilvl w:val="0"/>
                <w:numId w:val="4"/>
              </w:numPr>
              <w:suppressAutoHyphens/>
              <w:autoSpaceDN w:val="0"/>
              <w:spacing w:after="0" w:line="240" w:lineRule="auto"/>
              <w:jc w:val="both"/>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Partie B : descriptif du besoin (cahier des charges)</w:t>
            </w:r>
          </w:p>
          <w:p w14:paraId="501A0AC9" w14:textId="77777777" w:rsidR="00F76F8C" w:rsidRDefault="00F76F8C" w:rsidP="00F76F8C">
            <w:pPr>
              <w:widowControl w:val="0"/>
              <w:numPr>
                <w:ilvl w:val="0"/>
                <w:numId w:val="4"/>
              </w:numPr>
              <w:suppressAutoHyphens/>
              <w:autoSpaceDN w:val="0"/>
              <w:spacing w:after="0" w:line="240" w:lineRule="auto"/>
              <w:jc w:val="both"/>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Partie C : contrat et engagement des parties</w:t>
            </w:r>
          </w:p>
          <w:p w14:paraId="121C970A" w14:textId="77777777" w:rsidR="003271C4" w:rsidRDefault="003271C4" w:rsidP="003271C4">
            <w:pPr>
              <w:widowControl w:val="0"/>
              <w:suppressAutoHyphens/>
              <w:autoSpaceDN w:val="0"/>
              <w:spacing w:after="0" w:line="240" w:lineRule="auto"/>
              <w:jc w:val="both"/>
              <w:rPr>
                <w:rFonts w:ascii="Arial" w:eastAsia="Andale Sans UI" w:hAnsi="Arial" w:cs="Tahoma"/>
                <w:noProof w:val="0"/>
                <w:kern w:val="3"/>
                <w:sz w:val="20"/>
                <w:szCs w:val="20"/>
                <w:lang w:val="en-US" w:bidi="en-US"/>
              </w:rPr>
            </w:pPr>
          </w:p>
          <w:p w14:paraId="6DDB2230" w14:textId="77777777" w:rsidR="00F76F8C" w:rsidRPr="00F76F8C" w:rsidRDefault="00106AEF" w:rsidP="00106AEF">
            <w:pPr>
              <w:autoSpaceDE w:val="0"/>
              <w:autoSpaceDN w:val="0"/>
              <w:adjustRightInd w:val="0"/>
              <w:snapToGrid w:val="0"/>
              <w:spacing w:after="0" w:line="240" w:lineRule="auto"/>
              <w:ind w:right="653"/>
              <w:jc w:val="both"/>
              <w:rPr>
                <w:rFonts w:ascii="Arial" w:eastAsia="Andale Sans UI" w:hAnsi="Arial" w:cs="Tahoma"/>
                <w:noProof w:val="0"/>
                <w:kern w:val="3"/>
                <w:sz w:val="20"/>
                <w:szCs w:val="20"/>
                <w:lang w:val="en-US" w:bidi="en-US"/>
              </w:rPr>
            </w:pPr>
            <w:r>
              <w:rPr>
                <w:lang w:eastAsia="fr-FR"/>
              </w:rPr>
              <w:drawing>
                <wp:anchor distT="0" distB="0" distL="114300" distR="114300" simplePos="0" relativeHeight="251661312" behindDoc="0" locked="0" layoutInCell="1" allowOverlap="1" wp14:anchorId="27AAA9E3" wp14:editId="59443584">
                  <wp:simplePos x="0" y="0"/>
                  <wp:positionH relativeFrom="column">
                    <wp:posOffset>6435893</wp:posOffset>
                  </wp:positionH>
                  <wp:positionV relativeFrom="paragraph">
                    <wp:posOffset>100330</wp:posOffset>
                  </wp:positionV>
                  <wp:extent cx="319177" cy="319177"/>
                  <wp:effectExtent l="0" t="0" r="5080" b="5080"/>
                  <wp:wrapNone/>
                  <wp:docPr id="3" name="Image 3" descr="Résultat de recherche d'images pour &quot;logo marchés simplifié&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marchés simplifié&quo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9177" cy="319177"/>
                          </a:xfrm>
                          <a:prstGeom prst="rect">
                            <a:avLst/>
                          </a:prstGeom>
                          <a:noFill/>
                          <a:ln>
                            <a:noFill/>
                          </a:ln>
                        </pic:spPr>
                      </pic:pic>
                    </a:graphicData>
                  </a:graphic>
                  <wp14:sizeRelH relativeFrom="page">
                    <wp14:pctWidth>0</wp14:pctWidth>
                  </wp14:sizeRelH>
                  <wp14:sizeRelV relativeFrom="page">
                    <wp14:pctHeight>0</wp14:pctHeight>
                  </wp14:sizeRelV>
                </wp:anchor>
              </w:drawing>
            </w:r>
            <w:r w:rsidR="003271C4">
              <w:rPr>
                <w:rFonts w:ascii="Arial" w:eastAsia="Andale Sans UI" w:hAnsi="Arial" w:cs="Tahoma"/>
                <w:noProof w:val="0"/>
                <w:kern w:val="3"/>
                <w:sz w:val="20"/>
                <w:szCs w:val="20"/>
                <w:lang w:val="en-US" w:bidi="en-US"/>
              </w:rPr>
              <w:t>La direction territoriale Nord Pas-de-</w:t>
            </w:r>
            <w:r w:rsidR="003271C4" w:rsidRPr="003271C4">
              <w:rPr>
                <w:rFonts w:ascii="Arial" w:eastAsia="Andale Sans UI" w:hAnsi="Arial" w:cs="Tahoma"/>
                <w:noProof w:val="0"/>
                <w:kern w:val="3"/>
                <w:sz w:val="20"/>
                <w:szCs w:val="20"/>
                <w:lang w:val="en-US" w:bidi="en-US"/>
              </w:rPr>
              <w:t>Calais des Voies Navigables de France, souhaitant faciliter l’accès des entreprises à la commande publique, a décidé de recourir au dispositif relatif au Marché Public Simplifié (MPS). Dans le cadre de ce dispositif, certains éléments standards de la candidature sont récupérés dans le formulaire «</w:t>
            </w:r>
            <w:r>
              <w:rPr>
                <w:rFonts w:ascii="Arial" w:eastAsia="Andale Sans UI" w:hAnsi="Arial" w:cs="Tahoma"/>
                <w:noProof w:val="0"/>
                <w:kern w:val="3"/>
                <w:sz w:val="20"/>
                <w:szCs w:val="20"/>
                <w:lang w:val="en-US" w:bidi="en-US"/>
              </w:rPr>
              <w:t>MPS</w:t>
            </w:r>
            <w:r w:rsidR="003271C4" w:rsidRPr="003271C4">
              <w:rPr>
                <w:rFonts w:ascii="Arial" w:eastAsia="Andale Sans UI" w:hAnsi="Arial" w:cs="Tahoma"/>
                <w:noProof w:val="0"/>
                <w:kern w:val="3"/>
                <w:sz w:val="20"/>
                <w:szCs w:val="20"/>
                <w:lang w:val="en-US" w:bidi="en-US"/>
              </w:rPr>
              <w:t xml:space="preserve">» à saisir sur la Plateforme des </w:t>
            </w:r>
            <w:r w:rsidR="003D1F0B">
              <w:rPr>
                <w:rFonts w:ascii="Arial" w:eastAsia="Andale Sans UI" w:hAnsi="Arial" w:cs="Tahoma"/>
                <w:noProof w:val="0"/>
                <w:kern w:val="3"/>
                <w:sz w:val="20"/>
                <w:szCs w:val="20"/>
                <w:lang w:val="en-US" w:bidi="en-US"/>
              </w:rPr>
              <w:t>Ac</w:t>
            </w:r>
            <w:r w:rsidR="003271C4" w:rsidRPr="003271C4">
              <w:rPr>
                <w:rFonts w:ascii="Arial" w:eastAsia="Andale Sans UI" w:hAnsi="Arial" w:cs="Tahoma"/>
                <w:noProof w:val="0"/>
                <w:kern w:val="3"/>
                <w:sz w:val="20"/>
                <w:szCs w:val="20"/>
                <w:lang w:val="en-US" w:bidi="en-US"/>
              </w:rPr>
              <w:t>hats de l’État (PLACE) complétés éventuellement par des documents de candidature spécifiques demandés dans la</w:t>
            </w:r>
            <w:r w:rsidR="003271C4">
              <w:rPr>
                <w:rFonts w:ascii="Arial" w:eastAsia="Andale Sans UI" w:hAnsi="Arial" w:cs="Tahoma"/>
                <w:noProof w:val="0"/>
                <w:kern w:val="3"/>
                <w:sz w:val="20"/>
                <w:szCs w:val="20"/>
                <w:lang w:val="en-US" w:bidi="en-US"/>
              </w:rPr>
              <w:t xml:space="preserve"> réponse électronique.</w:t>
            </w:r>
          </w:p>
        </w:tc>
      </w:tr>
    </w:tbl>
    <w:p w14:paraId="54D827B4" w14:textId="77777777" w:rsidR="00F76F8C" w:rsidRPr="00F76F8C" w:rsidRDefault="00F76F8C" w:rsidP="00F76F8C">
      <w:pPr>
        <w:keepNext/>
        <w:widowControl w:val="0"/>
        <w:suppressAutoHyphens/>
        <w:autoSpaceDN w:val="0"/>
        <w:spacing w:before="120" w:after="0" w:line="240" w:lineRule="auto"/>
        <w:rPr>
          <w:rFonts w:ascii="Arial" w:eastAsia="Andale Sans UI" w:hAnsi="Arial" w:cs="Tahoma"/>
          <w:noProof w:val="0"/>
          <w:kern w:val="3"/>
          <w:sz w:val="20"/>
          <w:szCs w:val="20"/>
          <w:lang w:val="en-US" w:bidi="en-US"/>
        </w:rPr>
      </w:pPr>
    </w:p>
    <w:tbl>
      <w:tblPr>
        <w:tblW w:w="10772" w:type="dxa"/>
        <w:jc w:val="center"/>
        <w:tblLayout w:type="fixed"/>
        <w:tblCellMar>
          <w:left w:w="10" w:type="dxa"/>
          <w:right w:w="10" w:type="dxa"/>
        </w:tblCellMar>
        <w:tblLook w:val="04A0" w:firstRow="1" w:lastRow="0" w:firstColumn="1" w:lastColumn="0" w:noHBand="0" w:noVBand="1"/>
      </w:tblPr>
      <w:tblGrid>
        <w:gridCol w:w="10772"/>
      </w:tblGrid>
      <w:tr w:rsidR="00132D7D" w:rsidRPr="00F76F8C" w14:paraId="3146623B" w14:textId="77777777" w:rsidTr="00132D7D">
        <w:trPr>
          <w:trHeight w:val="327"/>
          <w:jc w:val="center"/>
        </w:trPr>
        <w:tc>
          <w:tcPr>
            <w:tcW w:w="1077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0378183C" w14:textId="77777777" w:rsidR="00132D7D" w:rsidRPr="00F76F8C" w:rsidRDefault="00132D7D" w:rsidP="00132D7D">
            <w:pPr>
              <w:widowControl w:val="0"/>
              <w:suppressLineNumbers/>
              <w:shd w:val="clear" w:color="auto" w:fill="1F3864" w:themeFill="accent5" w:themeFillShade="80"/>
              <w:suppressAutoHyphens/>
              <w:autoSpaceDN w:val="0"/>
              <w:spacing w:after="0" w:line="240" w:lineRule="auto"/>
              <w:jc w:val="center"/>
              <w:rPr>
                <w:rFonts w:ascii="Arial" w:eastAsia="Andale Sans UI" w:hAnsi="Arial" w:cs="Tahoma"/>
                <w:b/>
                <w:bCs/>
                <w:noProof w:val="0"/>
                <w:kern w:val="3"/>
                <w:sz w:val="28"/>
                <w:szCs w:val="28"/>
                <w:lang w:val="en-US" w:bidi="en-US"/>
              </w:rPr>
            </w:pPr>
            <w:r w:rsidRPr="00F76F8C">
              <w:rPr>
                <w:rFonts w:ascii="Arial" w:eastAsia="Andale Sans UI" w:hAnsi="Arial" w:cs="Arial"/>
                <w:b/>
                <w:bCs/>
                <w:noProof w:val="0"/>
                <w:kern w:val="3"/>
                <w:sz w:val="28"/>
                <w:szCs w:val="28"/>
                <w:lang w:val="en-US" w:bidi="en-US"/>
              </w:rPr>
              <w:t>Communication et échanges d'informations par voie électronique</w:t>
            </w:r>
            <w:r w:rsidRPr="00F76F8C">
              <w:rPr>
                <w:rFonts w:ascii="Arial" w:eastAsia="Andale Sans UI" w:hAnsi="Arial" w:cs="Tahoma"/>
                <w:b/>
                <w:bCs/>
                <w:noProof w:val="0"/>
                <w:kern w:val="3"/>
                <w:sz w:val="28"/>
                <w:szCs w:val="28"/>
                <w:lang w:val="en-US" w:bidi="en-US"/>
              </w:rPr>
              <w:t xml:space="preserve"> </w:t>
            </w:r>
          </w:p>
        </w:tc>
      </w:tr>
    </w:tbl>
    <w:p w14:paraId="74334041" w14:textId="77777777" w:rsidR="00F76F8C" w:rsidRPr="00F76F8C" w:rsidRDefault="00F76F8C" w:rsidP="00F76F8C">
      <w:pPr>
        <w:widowControl w:val="0"/>
        <w:suppressAutoHyphens/>
        <w:autoSpaceDN w:val="0"/>
        <w:spacing w:before="120" w:after="0" w:line="240" w:lineRule="auto"/>
        <w:rPr>
          <w:rFonts w:ascii="Arial" w:eastAsia="Andale Sans UI" w:hAnsi="Arial" w:cs="Tahoma"/>
          <w:noProof w:val="0"/>
          <w:kern w:val="3"/>
          <w:sz w:val="8"/>
          <w:szCs w:val="8"/>
          <w:lang w:val="en-US" w:bidi="en-US"/>
        </w:rPr>
      </w:pPr>
    </w:p>
    <w:tbl>
      <w:tblPr>
        <w:tblW w:w="10772" w:type="dxa"/>
        <w:jc w:val="center"/>
        <w:tblLayout w:type="fixed"/>
        <w:tblCellMar>
          <w:left w:w="10" w:type="dxa"/>
          <w:right w:w="10" w:type="dxa"/>
        </w:tblCellMar>
        <w:tblLook w:val="04A0" w:firstRow="1" w:lastRow="0" w:firstColumn="1" w:lastColumn="0" w:noHBand="0" w:noVBand="1"/>
      </w:tblPr>
      <w:tblGrid>
        <w:gridCol w:w="2124"/>
        <w:gridCol w:w="4252"/>
        <w:gridCol w:w="4396"/>
      </w:tblGrid>
      <w:tr w:rsidR="00F76F8C" w:rsidRPr="00F76F8C" w14:paraId="4466C2BA" w14:textId="77777777" w:rsidTr="003A31C0">
        <w:trPr>
          <w:trHeight w:val="1605"/>
          <w:jc w:val="center"/>
        </w:trPr>
        <w:tc>
          <w:tcPr>
            <w:tcW w:w="10772" w:type="dxa"/>
            <w:gridSpan w:val="3"/>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14:paraId="6D35011C" w14:textId="77777777" w:rsidR="00F76F8C" w:rsidRPr="00937FA2" w:rsidRDefault="00F76F8C" w:rsidP="00937FA2">
            <w:pPr>
              <w:suppressAutoHyphens/>
              <w:autoSpaceDN w:val="0"/>
              <w:spacing w:after="0" w:line="240" w:lineRule="auto"/>
              <w:ind w:left="75" w:right="75"/>
              <w:jc w:val="both"/>
              <w:textAlignment w:val="baseline"/>
              <w:rPr>
                <w:rFonts w:ascii="Times New Roman" w:eastAsia="Andale Sans UI" w:hAnsi="Times New Roman" w:cs="Tahoma"/>
                <w:kern w:val="3"/>
                <w:sz w:val="24"/>
                <w:szCs w:val="24"/>
                <w:lang w:val="en-US" w:bidi="en-US"/>
              </w:rPr>
            </w:pPr>
            <w:r w:rsidRPr="00F76F8C">
              <w:rPr>
                <w:rFonts w:ascii="Arial" w:eastAsia="Helvetica" w:hAnsi="Arial" w:cs="Arial"/>
                <w:b/>
                <w:bCs/>
                <w:noProof w:val="0"/>
                <w:color w:val="000000"/>
                <w:kern w:val="3"/>
                <w:sz w:val="20"/>
                <w:szCs w:val="20"/>
              </w:rPr>
              <w:t>Les communications avec les candidats sont susceptibles d'être dématérialisées par le biais de la plate-forme de dématérialisation PLACE. Il convient de renseigner ci-dessous les coordonnées de la/les personne(s) référente(s) au sein de votre établissement, pouvant être contactée(s) au cours de la procédure</w:t>
            </w:r>
            <w:r w:rsidR="00937FA2">
              <w:rPr>
                <w:rFonts w:ascii="Arial" w:eastAsia="Helvetica" w:hAnsi="Arial" w:cs="Arial"/>
                <w:b/>
                <w:bCs/>
                <w:noProof w:val="0"/>
                <w:color w:val="000000"/>
                <w:kern w:val="3"/>
                <w:sz w:val="20"/>
                <w:szCs w:val="20"/>
              </w:rPr>
              <w:t xml:space="preserve"> </w:t>
            </w:r>
            <w:r w:rsidR="00937FA2">
              <w:rPr>
                <w:rFonts w:ascii="Arial" w:eastAsia="Helvetica" w:hAnsi="Arial" w:cs="Arial"/>
                <w:b/>
                <w:bCs/>
                <w:color w:val="000000"/>
                <w:kern w:val="3"/>
                <w:sz w:val="20"/>
                <w:szCs w:val="20"/>
              </w:rPr>
              <w:t>jusqu’à la notification du marché</w:t>
            </w:r>
            <w:r w:rsidR="00937FA2" w:rsidRPr="00237D82">
              <w:rPr>
                <w:rFonts w:ascii="Arial" w:eastAsia="Helvetica" w:hAnsi="Arial" w:cs="Arial"/>
                <w:b/>
                <w:bCs/>
                <w:color w:val="000000"/>
                <w:kern w:val="3"/>
                <w:sz w:val="20"/>
                <w:szCs w:val="20"/>
              </w:rPr>
              <w:t>.</w:t>
            </w:r>
          </w:p>
          <w:p w14:paraId="257886FC" w14:textId="77777777" w:rsidR="00F76F8C" w:rsidRPr="006A447D" w:rsidRDefault="00F76F8C" w:rsidP="00F76F8C">
            <w:pPr>
              <w:suppressAutoHyphens/>
              <w:autoSpaceDN w:val="0"/>
              <w:spacing w:after="0" w:line="240" w:lineRule="auto"/>
              <w:ind w:left="75" w:right="75"/>
              <w:jc w:val="both"/>
              <w:rPr>
                <w:rFonts w:ascii="Arial" w:eastAsia="Helvetica" w:hAnsi="Arial" w:cs="Arial"/>
                <w:b/>
                <w:bCs/>
                <w:noProof w:val="0"/>
                <w:color w:val="000000"/>
                <w:kern w:val="3"/>
                <w:sz w:val="12"/>
                <w:szCs w:val="20"/>
              </w:rPr>
            </w:pPr>
          </w:p>
          <w:p w14:paraId="1BDF361C" w14:textId="77777777" w:rsidR="00F76F8C" w:rsidRDefault="00F76F8C" w:rsidP="00F76F8C">
            <w:pPr>
              <w:suppressAutoHyphens/>
              <w:autoSpaceDN w:val="0"/>
              <w:spacing w:after="0" w:line="240" w:lineRule="auto"/>
              <w:ind w:left="75" w:right="75"/>
              <w:jc w:val="both"/>
              <w:rPr>
                <w:rFonts w:ascii="Arial" w:eastAsia="Helvetica" w:hAnsi="Arial" w:cs="Arial"/>
                <w:b/>
                <w:bCs/>
                <w:noProof w:val="0"/>
                <w:color w:val="000000"/>
                <w:spacing w:val="-4"/>
                <w:kern w:val="3"/>
                <w:sz w:val="20"/>
                <w:szCs w:val="20"/>
              </w:rPr>
            </w:pPr>
            <w:r w:rsidRPr="00F76F8C">
              <w:rPr>
                <w:rFonts w:ascii="Arial" w:eastAsia="Helvetica" w:hAnsi="Arial" w:cs="Arial"/>
                <w:b/>
                <w:bCs/>
                <w:noProof w:val="0"/>
                <w:color w:val="000000"/>
                <w:kern w:val="3"/>
                <w:sz w:val="20"/>
                <w:szCs w:val="20"/>
              </w:rPr>
              <w:t xml:space="preserve">ATTENTION : </w:t>
            </w:r>
            <w:r w:rsidRPr="00F76F8C">
              <w:rPr>
                <w:rFonts w:ascii="Arial" w:eastAsia="Helvetica" w:hAnsi="Arial" w:cs="Arial"/>
                <w:b/>
                <w:bCs/>
                <w:noProof w:val="0"/>
                <w:color w:val="000000"/>
                <w:spacing w:val="-4"/>
                <w:kern w:val="3"/>
                <w:sz w:val="20"/>
                <w:szCs w:val="20"/>
              </w:rPr>
              <w:t>Il convient de vérifier que les mails adressés par VNF, via la plateforme de dématérialisation PLACE, ne seront pas réceptionnés dans vos « spams » ou dans vos « courriers indésirables »</w:t>
            </w:r>
          </w:p>
          <w:p w14:paraId="5D2B8B5D" w14:textId="77777777" w:rsidR="00D40286" w:rsidRPr="006A447D" w:rsidRDefault="00D40286" w:rsidP="00F76F8C">
            <w:pPr>
              <w:suppressAutoHyphens/>
              <w:autoSpaceDN w:val="0"/>
              <w:spacing w:after="0" w:line="240" w:lineRule="auto"/>
              <w:ind w:left="75" w:right="75"/>
              <w:jc w:val="both"/>
              <w:rPr>
                <w:rFonts w:ascii="Arial" w:eastAsia="Helvetica" w:hAnsi="Arial" w:cs="Arial"/>
                <w:b/>
                <w:bCs/>
                <w:noProof w:val="0"/>
                <w:color w:val="000000"/>
                <w:spacing w:val="-4"/>
                <w:kern w:val="3"/>
                <w:sz w:val="2"/>
                <w:szCs w:val="20"/>
              </w:rPr>
            </w:pPr>
          </w:p>
          <w:p w14:paraId="6A8E5BA7" w14:textId="77777777" w:rsidR="006A447D" w:rsidRDefault="00D40286" w:rsidP="00D40286">
            <w:pPr>
              <w:suppressAutoHyphens/>
              <w:autoSpaceDN w:val="0"/>
              <w:spacing w:after="0" w:line="240" w:lineRule="auto"/>
              <w:ind w:right="75"/>
              <w:jc w:val="center"/>
              <w:rPr>
                <w:rFonts w:ascii="Arial" w:eastAsia="Andale Sans UI" w:hAnsi="Arial" w:cs="Tahoma"/>
                <w:b/>
                <w:bCs/>
                <w:i/>
                <w:color w:val="0000FF"/>
                <w:kern w:val="3"/>
                <w:sz w:val="16"/>
                <w:szCs w:val="20"/>
                <w:lang w:val="en-US" w:bidi="en-US"/>
              </w:rPr>
            </w:pPr>
            <w:r w:rsidRPr="00237D82">
              <w:rPr>
                <w:rFonts w:ascii="Arial" w:eastAsia="Andale Sans UI" w:hAnsi="Arial" w:cs="Tahoma"/>
                <w:b/>
                <w:bCs/>
                <w:i/>
                <w:color w:val="0000FF"/>
                <w:kern w:val="3"/>
                <w:sz w:val="16"/>
                <w:szCs w:val="20"/>
                <w:lang w:val="en-US" w:bidi="en-US"/>
              </w:rPr>
              <w:t>NB pour les candidats, veuillez compléter les mentions suivantes afin de faciliter les échanges électroniques</w:t>
            </w:r>
            <w:r w:rsidR="006A447D">
              <w:rPr>
                <w:rFonts w:ascii="Arial" w:eastAsia="Andale Sans UI" w:hAnsi="Arial" w:cs="Tahoma"/>
                <w:b/>
                <w:bCs/>
                <w:i/>
                <w:color w:val="0000FF"/>
                <w:kern w:val="3"/>
                <w:sz w:val="16"/>
                <w:szCs w:val="20"/>
                <w:lang w:val="en-US" w:bidi="en-US"/>
              </w:rPr>
              <w:t xml:space="preserve"> </w:t>
            </w:r>
          </w:p>
          <w:p w14:paraId="725F12F2" w14:textId="77777777" w:rsidR="00D40286" w:rsidRPr="00F76F8C" w:rsidRDefault="006A447D" w:rsidP="00D40286">
            <w:pPr>
              <w:suppressAutoHyphens/>
              <w:autoSpaceDN w:val="0"/>
              <w:spacing w:after="0" w:line="240" w:lineRule="auto"/>
              <w:ind w:right="75"/>
              <w:jc w:val="center"/>
              <w:rPr>
                <w:rFonts w:ascii="Arial" w:eastAsia="Helvetica" w:hAnsi="Arial" w:cs="Arial"/>
                <w:b/>
                <w:bCs/>
                <w:noProof w:val="0"/>
                <w:color w:val="000000"/>
                <w:kern w:val="3"/>
                <w:sz w:val="20"/>
                <w:szCs w:val="20"/>
                <w:lang w:bidi="en-US"/>
              </w:rPr>
            </w:pPr>
            <w:r>
              <w:rPr>
                <w:rFonts w:ascii="Arial" w:eastAsia="Andale Sans UI" w:hAnsi="Arial" w:cs="Tahoma"/>
                <w:b/>
                <w:bCs/>
                <w:i/>
                <w:color w:val="0000FF"/>
                <w:kern w:val="3"/>
                <w:sz w:val="16"/>
                <w:szCs w:val="20"/>
                <w:lang w:val="en-US" w:bidi="en-US"/>
              </w:rPr>
              <w:t>(idéalement une boîte d’unité et un point de contact privilégié)</w:t>
            </w:r>
          </w:p>
        </w:tc>
      </w:tr>
      <w:tr w:rsidR="00692882" w:rsidRPr="00F76F8C" w14:paraId="7033EC5E" w14:textId="77777777" w:rsidTr="006A447D">
        <w:trPr>
          <w:trHeight w:val="18"/>
          <w:jc w:val="center"/>
        </w:trPr>
        <w:tc>
          <w:tcPr>
            <w:tcW w:w="2124" w:type="dxa"/>
            <w:tcBorders>
              <w:top w:val="nil"/>
              <w:left w:val="single" w:sz="2" w:space="0" w:color="000000"/>
              <w:bottom w:val="single" w:sz="4" w:space="0" w:color="auto"/>
              <w:right w:val="nil"/>
            </w:tcBorders>
            <w:tcMar>
              <w:top w:w="55" w:type="dxa"/>
              <w:left w:w="55" w:type="dxa"/>
              <w:bottom w:w="55" w:type="dxa"/>
              <w:right w:w="55" w:type="dxa"/>
            </w:tcMar>
            <w:vAlign w:val="center"/>
            <w:hideMark/>
          </w:tcPr>
          <w:p w14:paraId="35493A4E" w14:textId="77777777" w:rsidR="00692882" w:rsidRPr="00F76F8C" w:rsidRDefault="00692882" w:rsidP="00F76F8C">
            <w:pPr>
              <w:suppressAutoHyphens/>
              <w:autoSpaceDN w:val="0"/>
              <w:spacing w:before="120" w:after="0" w:line="240" w:lineRule="auto"/>
              <w:rPr>
                <w:rFonts w:ascii="Times New Roman" w:eastAsia="Andale Sans UI" w:hAnsi="Times New Roman" w:cs="Tahoma"/>
                <w:noProof w:val="0"/>
                <w:kern w:val="3"/>
                <w:sz w:val="24"/>
                <w:szCs w:val="24"/>
                <w:lang w:val="en-US" w:bidi="en-US"/>
              </w:rPr>
            </w:pPr>
            <w:r w:rsidRPr="00F76F8C">
              <w:rPr>
                <w:rFonts w:ascii="Arial" w:eastAsia="Helvetica" w:hAnsi="Arial" w:cs="Arial"/>
                <w:noProof w:val="0"/>
                <w:color w:val="000000"/>
                <w:spacing w:val="-4"/>
                <w:kern w:val="3"/>
                <w:sz w:val="20"/>
                <w:szCs w:val="20"/>
              </w:rPr>
              <w:t xml:space="preserve">Nom et prénom : </w:t>
            </w:r>
          </w:p>
        </w:tc>
        <w:tc>
          <w:tcPr>
            <w:tcW w:w="4252"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vAlign w:val="center"/>
          </w:tcPr>
          <w:p w14:paraId="40E77D42" w14:textId="77777777" w:rsidR="00692882" w:rsidRPr="006A0F43" w:rsidRDefault="00692882" w:rsidP="003A31C0">
            <w:pPr>
              <w:suppressAutoHyphens/>
              <w:autoSpaceDN w:val="0"/>
              <w:spacing w:before="120" w:after="0" w:line="240" w:lineRule="auto"/>
              <w:rPr>
                <w:rFonts w:ascii="Arial" w:eastAsia="Helvetica" w:hAnsi="Arial" w:cs="Arial"/>
                <w:noProof w:val="0"/>
                <w:color w:val="000000"/>
                <w:spacing w:val="-4"/>
                <w:kern w:val="3"/>
                <w:sz w:val="20"/>
                <w:szCs w:val="20"/>
              </w:rPr>
            </w:pPr>
          </w:p>
        </w:tc>
        <w:tc>
          <w:tcPr>
            <w:tcW w:w="4396" w:type="dxa"/>
            <w:tcBorders>
              <w:top w:val="single" w:sz="4" w:space="0" w:color="auto"/>
              <w:left w:val="single" w:sz="4" w:space="0" w:color="auto"/>
              <w:bottom w:val="single" w:sz="4" w:space="0" w:color="auto"/>
              <w:right w:val="single" w:sz="2" w:space="0" w:color="000000"/>
            </w:tcBorders>
            <w:vAlign w:val="center"/>
          </w:tcPr>
          <w:p w14:paraId="0BBD174F" w14:textId="77777777" w:rsidR="00692882" w:rsidRPr="006A0F43" w:rsidRDefault="00692882" w:rsidP="003A31C0">
            <w:pPr>
              <w:suppressAutoHyphens/>
              <w:autoSpaceDN w:val="0"/>
              <w:spacing w:before="120" w:after="0" w:line="240" w:lineRule="auto"/>
              <w:rPr>
                <w:rFonts w:ascii="Arial" w:eastAsia="Helvetica" w:hAnsi="Arial" w:cs="Arial"/>
                <w:noProof w:val="0"/>
                <w:color w:val="000000"/>
                <w:spacing w:val="-4"/>
                <w:kern w:val="3"/>
                <w:sz w:val="20"/>
                <w:szCs w:val="20"/>
              </w:rPr>
            </w:pPr>
          </w:p>
        </w:tc>
      </w:tr>
      <w:tr w:rsidR="00692882" w:rsidRPr="00F76F8C" w14:paraId="68E51ACA" w14:textId="77777777" w:rsidTr="006A447D">
        <w:trPr>
          <w:trHeight w:val="214"/>
          <w:jc w:val="center"/>
        </w:trPr>
        <w:tc>
          <w:tcPr>
            <w:tcW w:w="2124" w:type="dxa"/>
            <w:tcBorders>
              <w:top w:val="single" w:sz="4" w:space="0" w:color="auto"/>
              <w:left w:val="single" w:sz="2" w:space="0" w:color="000000"/>
              <w:bottom w:val="single" w:sz="4" w:space="0" w:color="auto"/>
              <w:right w:val="nil"/>
            </w:tcBorders>
            <w:tcMar>
              <w:top w:w="55" w:type="dxa"/>
              <w:left w:w="55" w:type="dxa"/>
              <w:bottom w:w="55" w:type="dxa"/>
              <w:right w:w="55" w:type="dxa"/>
            </w:tcMar>
            <w:vAlign w:val="center"/>
          </w:tcPr>
          <w:p w14:paraId="12FFB49B" w14:textId="77777777" w:rsidR="00692882" w:rsidRPr="00F76F8C" w:rsidRDefault="00692882" w:rsidP="00692882">
            <w:pPr>
              <w:suppressAutoHyphens/>
              <w:autoSpaceDN w:val="0"/>
              <w:spacing w:before="120" w:after="0" w:line="240" w:lineRule="auto"/>
              <w:rPr>
                <w:rFonts w:ascii="Arial" w:eastAsia="Helvetica" w:hAnsi="Arial" w:cs="Arial"/>
                <w:noProof w:val="0"/>
                <w:color w:val="000000"/>
                <w:spacing w:val="-4"/>
                <w:kern w:val="3"/>
                <w:sz w:val="20"/>
                <w:szCs w:val="20"/>
              </w:rPr>
            </w:pPr>
            <w:r w:rsidRPr="00F76F8C">
              <w:rPr>
                <w:rFonts w:ascii="Arial" w:eastAsia="Helvetica" w:hAnsi="Arial" w:cs="Arial"/>
                <w:noProof w:val="0"/>
                <w:color w:val="000000"/>
                <w:spacing w:val="-4"/>
                <w:kern w:val="3"/>
                <w:sz w:val="20"/>
                <w:szCs w:val="20"/>
              </w:rPr>
              <w:t>Qualité</w:t>
            </w:r>
            <w:r>
              <w:rPr>
                <w:rFonts w:ascii="Arial" w:eastAsia="Helvetica" w:hAnsi="Arial" w:cs="Arial"/>
                <w:noProof w:val="0"/>
                <w:color w:val="000000"/>
                <w:spacing w:val="-4"/>
                <w:kern w:val="3"/>
                <w:sz w:val="20"/>
                <w:szCs w:val="20"/>
              </w:rPr>
              <w:t xml:space="preserve"> </w:t>
            </w:r>
            <w:r w:rsidRPr="00F76F8C">
              <w:rPr>
                <w:rFonts w:ascii="Arial" w:eastAsia="Helvetica" w:hAnsi="Arial" w:cs="Arial"/>
                <w:noProof w:val="0"/>
                <w:color w:val="000000"/>
                <w:spacing w:val="-4"/>
                <w:kern w:val="3"/>
                <w:sz w:val="20"/>
                <w:szCs w:val="20"/>
              </w:rPr>
              <w:t xml:space="preserve">: </w:t>
            </w:r>
          </w:p>
        </w:tc>
        <w:tc>
          <w:tcPr>
            <w:tcW w:w="4252"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vAlign w:val="center"/>
          </w:tcPr>
          <w:p w14:paraId="76C06BDB" w14:textId="0F71D1A0" w:rsidR="00692882" w:rsidRPr="006A0F43" w:rsidRDefault="00692882" w:rsidP="00F54269">
            <w:pPr>
              <w:suppressAutoHyphens/>
              <w:autoSpaceDN w:val="0"/>
              <w:spacing w:before="120" w:after="0" w:line="240" w:lineRule="auto"/>
              <w:rPr>
                <w:rFonts w:ascii="Arial" w:eastAsia="Helvetica" w:hAnsi="Arial" w:cs="Arial"/>
                <w:noProof w:val="0"/>
                <w:color w:val="000000"/>
                <w:spacing w:val="-4"/>
                <w:kern w:val="3"/>
                <w:sz w:val="20"/>
                <w:szCs w:val="20"/>
              </w:rPr>
            </w:pPr>
          </w:p>
        </w:tc>
        <w:tc>
          <w:tcPr>
            <w:tcW w:w="4396" w:type="dxa"/>
            <w:tcBorders>
              <w:top w:val="single" w:sz="4" w:space="0" w:color="auto"/>
              <w:left w:val="single" w:sz="4" w:space="0" w:color="auto"/>
              <w:bottom w:val="single" w:sz="4" w:space="0" w:color="auto"/>
              <w:right w:val="single" w:sz="2" w:space="0" w:color="000000"/>
            </w:tcBorders>
            <w:vAlign w:val="center"/>
          </w:tcPr>
          <w:p w14:paraId="4EF6B0AF" w14:textId="77777777" w:rsidR="00692882" w:rsidRPr="006A0F43" w:rsidRDefault="00692882" w:rsidP="003A31C0">
            <w:pPr>
              <w:suppressAutoHyphens/>
              <w:autoSpaceDN w:val="0"/>
              <w:spacing w:before="120" w:after="0" w:line="240" w:lineRule="auto"/>
              <w:rPr>
                <w:rFonts w:ascii="Arial" w:eastAsia="Helvetica" w:hAnsi="Arial" w:cs="Arial"/>
                <w:noProof w:val="0"/>
                <w:color w:val="000000"/>
                <w:spacing w:val="-4"/>
                <w:kern w:val="3"/>
                <w:sz w:val="20"/>
                <w:szCs w:val="20"/>
              </w:rPr>
            </w:pPr>
          </w:p>
        </w:tc>
      </w:tr>
      <w:tr w:rsidR="00692882" w:rsidRPr="00F76F8C" w14:paraId="208F80F3" w14:textId="77777777" w:rsidTr="006A447D">
        <w:trPr>
          <w:trHeight w:val="350"/>
          <w:jc w:val="center"/>
        </w:trPr>
        <w:tc>
          <w:tcPr>
            <w:tcW w:w="2124" w:type="dxa"/>
            <w:tcBorders>
              <w:top w:val="single" w:sz="4" w:space="0" w:color="auto"/>
              <w:left w:val="single" w:sz="2" w:space="0" w:color="000000"/>
              <w:bottom w:val="single" w:sz="4" w:space="0" w:color="auto"/>
              <w:right w:val="nil"/>
            </w:tcBorders>
            <w:tcMar>
              <w:top w:w="55" w:type="dxa"/>
              <w:left w:w="55" w:type="dxa"/>
              <w:bottom w:w="55" w:type="dxa"/>
              <w:right w:w="55" w:type="dxa"/>
            </w:tcMar>
            <w:vAlign w:val="center"/>
          </w:tcPr>
          <w:p w14:paraId="3841A2D5" w14:textId="77777777" w:rsidR="00692882" w:rsidRPr="00692882" w:rsidRDefault="00692882" w:rsidP="00692882">
            <w:pPr>
              <w:suppressAutoHyphens/>
              <w:autoSpaceDN w:val="0"/>
              <w:spacing w:before="120" w:after="0" w:line="240" w:lineRule="auto"/>
              <w:rPr>
                <w:rFonts w:ascii="Times New Roman" w:eastAsia="Andale Sans UI" w:hAnsi="Times New Roman" w:cs="Tahoma"/>
                <w:noProof w:val="0"/>
                <w:kern w:val="3"/>
                <w:sz w:val="24"/>
                <w:szCs w:val="24"/>
                <w:lang w:val="en-US" w:bidi="en-US"/>
              </w:rPr>
            </w:pPr>
            <w:r w:rsidRPr="00F76F8C">
              <w:rPr>
                <w:rFonts w:ascii="Arial" w:eastAsia="Helvetica" w:hAnsi="Arial" w:cs="Arial"/>
                <w:noProof w:val="0"/>
                <w:color w:val="000000"/>
                <w:spacing w:val="-4"/>
                <w:kern w:val="3"/>
                <w:sz w:val="20"/>
                <w:szCs w:val="20"/>
              </w:rPr>
              <w:t>Courriel(s)</w:t>
            </w:r>
            <w:r>
              <w:rPr>
                <w:rFonts w:ascii="Arial" w:eastAsia="Helvetica" w:hAnsi="Arial" w:cs="Arial"/>
                <w:noProof w:val="0"/>
                <w:color w:val="000000"/>
                <w:spacing w:val="-4"/>
                <w:kern w:val="3"/>
                <w:sz w:val="20"/>
                <w:szCs w:val="20"/>
              </w:rPr>
              <w:t> :</w:t>
            </w:r>
          </w:p>
        </w:tc>
        <w:tc>
          <w:tcPr>
            <w:tcW w:w="4252"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vAlign w:val="center"/>
          </w:tcPr>
          <w:p w14:paraId="1AB0DBF0" w14:textId="77777777" w:rsidR="00692882" w:rsidRPr="006A0F43" w:rsidRDefault="00692882" w:rsidP="003A31C0">
            <w:pPr>
              <w:suppressAutoHyphens/>
              <w:autoSpaceDN w:val="0"/>
              <w:spacing w:before="120" w:after="0" w:line="240" w:lineRule="auto"/>
              <w:rPr>
                <w:rFonts w:ascii="Arial" w:eastAsia="Helvetica" w:hAnsi="Arial" w:cs="Arial"/>
                <w:noProof w:val="0"/>
                <w:color w:val="000000"/>
                <w:spacing w:val="-4"/>
                <w:kern w:val="3"/>
                <w:sz w:val="20"/>
                <w:szCs w:val="20"/>
              </w:rPr>
            </w:pPr>
          </w:p>
        </w:tc>
        <w:tc>
          <w:tcPr>
            <w:tcW w:w="4396" w:type="dxa"/>
            <w:tcBorders>
              <w:top w:val="single" w:sz="4" w:space="0" w:color="auto"/>
              <w:left w:val="single" w:sz="4" w:space="0" w:color="auto"/>
              <w:bottom w:val="single" w:sz="4" w:space="0" w:color="auto"/>
              <w:right w:val="single" w:sz="2" w:space="0" w:color="000000"/>
            </w:tcBorders>
            <w:vAlign w:val="center"/>
          </w:tcPr>
          <w:p w14:paraId="0DF2395E" w14:textId="77777777" w:rsidR="00692882" w:rsidRPr="006A0F43" w:rsidRDefault="00692882" w:rsidP="003A31C0">
            <w:pPr>
              <w:suppressAutoHyphens/>
              <w:autoSpaceDN w:val="0"/>
              <w:spacing w:before="120" w:after="0" w:line="240" w:lineRule="auto"/>
              <w:rPr>
                <w:rFonts w:ascii="Arial" w:eastAsia="Helvetica" w:hAnsi="Arial" w:cs="Arial"/>
                <w:noProof w:val="0"/>
                <w:color w:val="000000"/>
                <w:spacing w:val="-4"/>
                <w:kern w:val="3"/>
                <w:sz w:val="20"/>
                <w:szCs w:val="20"/>
              </w:rPr>
            </w:pPr>
          </w:p>
        </w:tc>
      </w:tr>
      <w:tr w:rsidR="00692882" w:rsidRPr="00F76F8C" w14:paraId="5853C93A" w14:textId="77777777" w:rsidTr="006A447D">
        <w:trPr>
          <w:trHeight w:val="18"/>
          <w:jc w:val="center"/>
        </w:trPr>
        <w:tc>
          <w:tcPr>
            <w:tcW w:w="2124" w:type="dxa"/>
            <w:tcBorders>
              <w:top w:val="single" w:sz="4" w:space="0" w:color="auto"/>
              <w:left w:val="single" w:sz="2" w:space="0" w:color="000000"/>
              <w:bottom w:val="single" w:sz="4" w:space="0" w:color="auto"/>
              <w:right w:val="nil"/>
            </w:tcBorders>
            <w:tcMar>
              <w:top w:w="55" w:type="dxa"/>
              <w:left w:w="55" w:type="dxa"/>
              <w:bottom w:w="55" w:type="dxa"/>
              <w:right w:w="55" w:type="dxa"/>
            </w:tcMar>
            <w:vAlign w:val="center"/>
          </w:tcPr>
          <w:p w14:paraId="3C52ADCA" w14:textId="77777777" w:rsidR="00692882" w:rsidRPr="00F76F8C" w:rsidRDefault="00692882" w:rsidP="00692882">
            <w:pPr>
              <w:suppressAutoHyphens/>
              <w:autoSpaceDN w:val="0"/>
              <w:spacing w:before="120" w:after="0" w:line="240" w:lineRule="auto"/>
              <w:rPr>
                <w:rFonts w:ascii="Arial" w:eastAsia="Helvetica" w:hAnsi="Arial" w:cs="Arial"/>
                <w:noProof w:val="0"/>
                <w:color w:val="000000"/>
                <w:spacing w:val="-4"/>
                <w:kern w:val="3"/>
                <w:sz w:val="20"/>
                <w:szCs w:val="20"/>
              </w:rPr>
            </w:pPr>
            <w:r w:rsidRPr="00F76F8C">
              <w:rPr>
                <w:rFonts w:ascii="Arial" w:eastAsia="Helvetica" w:hAnsi="Arial" w:cs="Arial"/>
                <w:noProof w:val="0"/>
                <w:color w:val="000000"/>
                <w:spacing w:val="-4"/>
                <w:kern w:val="3"/>
                <w:sz w:val="20"/>
                <w:szCs w:val="20"/>
              </w:rPr>
              <w:t xml:space="preserve">Téléphone(s) : </w:t>
            </w:r>
          </w:p>
        </w:tc>
        <w:tc>
          <w:tcPr>
            <w:tcW w:w="4252"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vAlign w:val="center"/>
          </w:tcPr>
          <w:p w14:paraId="58056B02" w14:textId="77777777" w:rsidR="00692882" w:rsidRPr="006A0F43" w:rsidRDefault="00692882" w:rsidP="003A31C0">
            <w:pPr>
              <w:suppressAutoHyphens/>
              <w:autoSpaceDN w:val="0"/>
              <w:spacing w:before="120" w:after="0" w:line="240" w:lineRule="auto"/>
              <w:rPr>
                <w:rFonts w:ascii="Arial" w:eastAsia="Helvetica" w:hAnsi="Arial" w:cs="Arial"/>
                <w:noProof w:val="0"/>
                <w:color w:val="000000"/>
                <w:spacing w:val="-4"/>
                <w:kern w:val="3"/>
                <w:sz w:val="20"/>
                <w:szCs w:val="20"/>
              </w:rPr>
            </w:pPr>
          </w:p>
        </w:tc>
        <w:tc>
          <w:tcPr>
            <w:tcW w:w="4396" w:type="dxa"/>
            <w:tcBorders>
              <w:top w:val="single" w:sz="4" w:space="0" w:color="auto"/>
              <w:left w:val="single" w:sz="4" w:space="0" w:color="auto"/>
              <w:bottom w:val="single" w:sz="4" w:space="0" w:color="auto"/>
              <w:right w:val="single" w:sz="2" w:space="0" w:color="000000"/>
            </w:tcBorders>
            <w:vAlign w:val="center"/>
          </w:tcPr>
          <w:p w14:paraId="62E723C3" w14:textId="77777777" w:rsidR="00692882" w:rsidRPr="006A0F43" w:rsidRDefault="00692882">
            <w:pPr>
              <w:rPr>
                <w:rFonts w:ascii="Arial" w:eastAsia="Helvetica" w:hAnsi="Arial" w:cs="Arial"/>
                <w:noProof w:val="0"/>
                <w:color w:val="000000"/>
                <w:spacing w:val="-4"/>
                <w:kern w:val="3"/>
                <w:sz w:val="20"/>
                <w:szCs w:val="20"/>
              </w:rPr>
            </w:pPr>
          </w:p>
        </w:tc>
      </w:tr>
    </w:tbl>
    <w:p w14:paraId="215BAAA9" w14:textId="77777777" w:rsidR="00F76F8C" w:rsidRPr="00F76F8C" w:rsidRDefault="00F76F8C" w:rsidP="00F76F8C">
      <w:pPr>
        <w:widowControl w:val="0"/>
        <w:suppressAutoHyphens/>
        <w:autoSpaceDN w:val="0"/>
        <w:spacing w:after="0" w:line="240" w:lineRule="auto"/>
        <w:rPr>
          <w:rFonts w:ascii="Arial" w:eastAsia="Andale Sans UI" w:hAnsi="Arial" w:cs="Arial"/>
          <w:b/>
          <w:bCs/>
          <w:noProof w:val="0"/>
          <w:kern w:val="3"/>
          <w:sz w:val="8"/>
          <w:szCs w:val="8"/>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132D7D" w:rsidRPr="00F76F8C" w14:paraId="54003AC8" w14:textId="77777777" w:rsidTr="00132D7D">
        <w:trPr>
          <w:trHeight w:val="327"/>
          <w:jc w:val="center"/>
        </w:trPr>
        <w:tc>
          <w:tcPr>
            <w:tcW w:w="1077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54AEE125" w14:textId="77777777" w:rsidR="00132D7D" w:rsidRPr="00F76F8C" w:rsidRDefault="00132D7D" w:rsidP="00132D7D">
            <w:pPr>
              <w:widowControl w:val="0"/>
              <w:suppressLineNumbers/>
              <w:shd w:val="clear" w:color="auto" w:fill="1F3864" w:themeFill="accent5" w:themeFillShade="80"/>
              <w:suppressAutoHyphens/>
              <w:autoSpaceDN w:val="0"/>
              <w:spacing w:after="0" w:line="240" w:lineRule="auto"/>
              <w:jc w:val="center"/>
              <w:rPr>
                <w:rFonts w:ascii="Arial" w:eastAsia="Andale Sans UI" w:hAnsi="Arial" w:cs="Tahoma"/>
                <w:b/>
                <w:bCs/>
                <w:noProof w:val="0"/>
                <w:kern w:val="3"/>
                <w:sz w:val="28"/>
                <w:szCs w:val="28"/>
                <w:lang w:val="en-US" w:bidi="en-US"/>
              </w:rPr>
            </w:pPr>
            <w:r w:rsidRPr="00F76F8C">
              <w:rPr>
                <w:rFonts w:ascii="Arial" w:eastAsia="Andale Sans UI" w:hAnsi="Arial" w:cs="Tahoma"/>
                <w:b/>
                <w:bCs/>
                <w:noProof w:val="0"/>
                <w:kern w:val="3"/>
                <w:sz w:val="28"/>
                <w:szCs w:val="28"/>
                <w:lang w:val="en-US" w:bidi="en-US"/>
              </w:rPr>
              <w:lastRenderedPageBreak/>
              <w:t>Partie A : Procédure et modalités de mise en concurrence</w:t>
            </w:r>
          </w:p>
        </w:tc>
      </w:tr>
    </w:tbl>
    <w:p w14:paraId="27DBEB8A" w14:textId="77777777" w:rsidR="00F76F8C" w:rsidRPr="00F76F8C" w:rsidRDefault="00F76F8C" w:rsidP="00F76F8C">
      <w:pPr>
        <w:widowControl w:val="0"/>
        <w:suppressAutoHyphens/>
        <w:autoSpaceDN w:val="0"/>
        <w:spacing w:after="0" w:line="240" w:lineRule="auto"/>
        <w:rPr>
          <w:rFonts w:ascii="Arial" w:eastAsia="Andale Sans UI" w:hAnsi="Arial" w:cs="Arial"/>
          <w:b/>
          <w:bCs/>
          <w:noProof w:val="0"/>
          <w:kern w:val="3"/>
          <w:sz w:val="8"/>
          <w:szCs w:val="8"/>
          <w:lang w:val="en-US" w:bidi="en-US"/>
        </w:rPr>
      </w:pPr>
    </w:p>
    <w:p w14:paraId="3AE7E1A7" w14:textId="77777777" w:rsidR="00F76F8C" w:rsidRPr="00F76F8C" w:rsidRDefault="00F76F8C" w:rsidP="00F76F8C">
      <w:pPr>
        <w:widowControl w:val="0"/>
        <w:suppressAutoHyphens/>
        <w:autoSpaceDN w:val="0"/>
        <w:spacing w:after="0" w:line="240" w:lineRule="auto"/>
        <w:rPr>
          <w:rFonts w:ascii="Arial" w:eastAsia="Andale Sans UI" w:hAnsi="Arial" w:cs="Arial"/>
          <w:b/>
          <w:bCs/>
          <w:noProof w:val="0"/>
          <w:kern w:val="3"/>
          <w:sz w:val="8"/>
          <w:szCs w:val="8"/>
          <w:lang w:val="en-US" w:bidi="en-US"/>
        </w:rPr>
      </w:pPr>
    </w:p>
    <w:p w14:paraId="6CC8994F" w14:textId="77777777" w:rsidR="00F76F8C" w:rsidRPr="00F76F8C" w:rsidRDefault="00F76F8C" w:rsidP="00F76F8C">
      <w:pPr>
        <w:widowControl w:val="0"/>
        <w:suppressAutoHyphens/>
        <w:autoSpaceDN w:val="0"/>
        <w:spacing w:after="0" w:line="240" w:lineRule="auto"/>
        <w:rPr>
          <w:rFonts w:ascii="Arial" w:eastAsia="Andale Sans UI" w:hAnsi="Arial" w:cs="Arial"/>
          <w:b/>
          <w:bCs/>
          <w:noProof w:val="0"/>
          <w:kern w:val="3"/>
          <w:sz w:val="8"/>
          <w:szCs w:val="8"/>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4A380837" w14:textId="77777777" w:rsidTr="00CF2C58">
        <w:trPr>
          <w:trHeight w:val="160"/>
          <w:jc w:val="center"/>
        </w:trPr>
        <w:tc>
          <w:tcPr>
            <w:tcW w:w="10772" w:type="dxa"/>
            <w:tcBorders>
              <w:top w:val="single" w:sz="12" w:space="0" w:color="002060"/>
              <w:left w:val="single" w:sz="12" w:space="0" w:color="002060"/>
              <w:bottom w:val="single" w:sz="12" w:space="0" w:color="002060"/>
              <w:right w:val="single" w:sz="12" w:space="0" w:color="002060"/>
            </w:tcBorders>
            <w:shd w:val="clear" w:color="auto" w:fill="C0C0C0"/>
            <w:tcMar>
              <w:top w:w="0" w:type="dxa"/>
              <w:left w:w="71" w:type="dxa"/>
              <w:bottom w:w="0" w:type="dxa"/>
              <w:right w:w="71" w:type="dxa"/>
            </w:tcMar>
            <w:hideMark/>
          </w:tcPr>
          <w:p w14:paraId="66AE5D23" w14:textId="77777777" w:rsidR="00F76F8C" w:rsidRPr="00F76F8C" w:rsidRDefault="00F76F8C" w:rsidP="00F76F8C">
            <w:pPr>
              <w:widowControl w:val="0"/>
              <w:tabs>
                <w:tab w:val="left" w:pos="-142"/>
                <w:tab w:val="left" w:pos="4111"/>
              </w:tabs>
              <w:suppressAutoHyphens/>
              <w:autoSpaceDN w:val="0"/>
              <w:spacing w:after="0" w:line="240" w:lineRule="auto"/>
              <w:jc w:val="both"/>
              <w:rPr>
                <w:rFonts w:ascii="Arial" w:eastAsia="Andale Sans UI" w:hAnsi="Arial" w:cs="Arial"/>
                <w:b/>
                <w:bCs/>
                <w:noProof w:val="0"/>
                <w:kern w:val="3"/>
                <w:lang w:val="en-US" w:bidi="en-US"/>
              </w:rPr>
            </w:pPr>
            <w:r w:rsidRPr="00F76F8C">
              <w:rPr>
                <w:rFonts w:ascii="Arial" w:eastAsia="Andale Sans UI" w:hAnsi="Arial" w:cs="Arial"/>
                <w:b/>
                <w:bCs/>
                <w:noProof w:val="0"/>
                <w:kern w:val="3"/>
                <w:lang w:val="en-US" w:bidi="en-US"/>
              </w:rPr>
              <w:t>A.1 – Pouvoir adjudicateur et représentant du pouvoir adjudicateur (RPA)</w:t>
            </w:r>
          </w:p>
        </w:tc>
      </w:tr>
    </w:tbl>
    <w:p w14:paraId="62A01386" w14:textId="77777777" w:rsidR="00F76F8C" w:rsidRPr="00F76F8C" w:rsidRDefault="00F76F8C" w:rsidP="00F76F8C">
      <w:pPr>
        <w:widowControl w:val="0"/>
        <w:suppressAutoHyphens/>
        <w:autoSpaceDN w:val="0"/>
        <w:spacing w:before="120" w:after="0" w:line="240" w:lineRule="auto"/>
        <w:jc w:val="both"/>
        <w:rPr>
          <w:rFonts w:ascii="Arial" w:eastAsia="Andale Sans UI" w:hAnsi="Arial" w:cs="Tahoma"/>
          <w:noProof w:val="0"/>
          <w:kern w:val="3"/>
          <w:sz w:val="8"/>
          <w:szCs w:val="8"/>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791C9E68" w14:textId="77777777" w:rsidTr="003D3D6C">
        <w:trPr>
          <w:trHeight w:val="1409"/>
          <w:jc w:val="center"/>
        </w:trPr>
        <w:tc>
          <w:tcPr>
            <w:tcW w:w="10772"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3219EAF3" w14:textId="77777777" w:rsidR="00F76F8C" w:rsidRPr="00F76F8C" w:rsidRDefault="00F76F8C" w:rsidP="00F76F8C">
            <w:pPr>
              <w:widowControl w:val="0"/>
              <w:suppressAutoHyphens/>
              <w:autoSpaceDN w:val="0"/>
              <w:spacing w:after="0" w:line="240" w:lineRule="auto"/>
              <w:rPr>
                <w:rFonts w:ascii="Arial" w:eastAsia="Andale Sans UI" w:hAnsi="Arial" w:cs="Tahoma"/>
                <w:b/>
                <w:bCs/>
                <w:noProof w:val="0"/>
                <w:kern w:val="3"/>
                <w:sz w:val="20"/>
                <w:szCs w:val="20"/>
                <w:lang w:val="en-US" w:bidi="en-US"/>
              </w:rPr>
            </w:pPr>
            <w:r w:rsidRPr="00F76F8C">
              <w:rPr>
                <w:rFonts w:ascii="Arial" w:eastAsia="Andale Sans UI" w:hAnsi="Arial" w:cs="Tahoma"/>
                <w:b/>
                <w:bCs/>
                <w:noProof w:val="0"/>
                <w:kern w:val="3"/>
                <w:sz w:val="20"/>
                <w:szCs w:val="20"/>
                <w:lang w:val="en-US" w:bidi="en-US"/>
              </w:rPr>
              <w:t xml:space="preserve">Nom de l'organisme : </w:t>
            </w:r>
            <w:bookmarkStart w:id="0" w:name="AA_7_a"/>
            <w:r w:rsidRPr="00F76F8C">
              <w:rPr>
                <w:rFonts w:ascii="Arial" w:eastAsia="Andale Sans UI" w:hAnsi="Arial" w:cs="Tahoma"/>
                <w:b/>
                <w:bCs/>
                <w:noProof w:val="0"/>
                <w:kern w:val="3"/>
                <w:sz w:val="20"/>
                <w:szCs w:val="20"/>
                <w:lang w:val="en-US" w:bidi="en-US"/>
              </w:rPr>
              <w:t>Voies Navigables de France - Direction Territoriale Nord Pas de Calais</w:t>
            </w:r>
            <w:bookmarkEnd w:id="0"/>
          </w:p>
          <w:p w14:paraId="27573C01" w14:textId="77777777" w:rsidR="00F76F8C" w:rsidRPr="00F76F8C" w:rsidRDefault="00F76F8C" w:rsidP="00F76F8C">
            <w:pPr>
              <w:widowControl w:val="0"/>
              <w:suppressAutoHyphens/>
              <w:autoSpaceDN w:val="0"/>
              <w:spacing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 xml:space="preserve">Point de contact : </w:t>
            </w:r>
            <w:bookmarkStart w:id="1" w:name="AA_7_b"/>
            <w:r w:rsidRPr="00F76F8C">
              <w:rPr>
                <w:rFonts w:ascii="Arial" w:eastAsia="Andale Sans UI" w:hAnsi="Arial" w:cs="Tahoma"/>
                <w:noProof w:val="0"/>
                <w:kern w:val="3"/>
                <w:sz w:val="20"/>
                <w:szCs w:val="20"/>
                <w:lang w:val="en-US" w:bidi="en-US"/>
              </w:rPr>
              <w:t>Le directeur Général Nord-pas-de-calais de VNF</w:t>
            </w:r>
            <w:bookmarkEnd w:id="1"/>
          </w:p>
          <w:p w14:paraId="58A5B007" w14:textId="77777777" w:rsidR="00F76F8C" w:rsidRPr="00F76F8C" w:rsidRDefault="00F76F8C" w:rsidP="00F76F8C">
            <w:pPr>
              <w:widowControl w:val="0"/>
              <w:suppressAutoHyphens/>
              <w:autoSpaceDN w:val="0"/>
              <w:spacing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 xml:space="preserve">Adresse : </w:t>
            </w:r>
            <w:bookmarkStart w:id="2" w:name="AA_7_c"/>
            <w:r w:rsidRPr="00F76F8C">
              <w:rPr>
                <w:rFonts w:ascii="Arial" w:eastAsia="Andale Sans UI" w:hAnsi="Arial" w:cs="Tahoma"/>
                <w:noProof w:val="0"/>
                <w:kern w:val="3"/>
                <w:sz w:val="20"/>
                <w:szCs w:val="20"/>
                <w:lang w:val="en-US" w:bidi="en-US"/>
              </w:rPr>
              <w:t>37, rue du Plat BP 725</w:t>
            </w:r>
            <w:bookmarkEnd w:id="2"/>
            <w:r w:rsidRPr="00F76F8C">
              <w:rPr>
                <w:rFonts w:ascii="Arial" w:eastAsia="Andale Sans UI" w:hAnsi="Arial" w:cs="Tahoma"/>
                <w:noProof w:val="0"/>
                <w:kern w:val="3"/>
                <w:sz w:val="20"/>
                <w:szCs w:val="20"/>
                <w:lang w:val="en-US" w:bidi="en-US"/>
              </w:rPr>
              <w:t xml:space="preserve">    Code postal : </w:t>
            </w:r>
            <w:bookmarkStart w:id="3" w:name="AA_7_d"/>
            <w:r w:rsidRPr="00F76F8C">
              <w:rPr>
                <w:rFonts w:ascii="Arial" w:eastAsia="Andale Sans UI" w:hAnsi="Arial" w:cs="Tahoma"/>
                <w:noProof w:val="0"/>
                <w:kern w:val="3"/>
                <w:sz w:val="20"/>
                <w:szCs w:val="20"/>
                <w:lang w:val="en-US" w:bidi="en-US"/>
              </w:rPr>
              <w:t>59034</w:t>
            </w:r>
            <w:bookmarkEnd w:id="3"/>
            <w:r w:rsidRPr="00F76F8C">
              <w:rPr>
                <w:rFonts w:ascii="Arial" w:eastAsia="Andale Sans UI" w:hAnsi="Arial" w:cs="Tahoma"/>
                <w:noProof w:val="0"/>
                <w:kern w:val="3"/>
                <w:sz w:val="20"/>
                <w:szCs w:val="20"/>
                <w:lang w:val="en-US" w:bidi="en-US"/>
              </w:rPr>
              <w:tab/>
              <w:t xml:space="preserve">    Ville : </w:t>
            </w:r>
            <w:bookmarkStart w:id="4" w:name="AA_7_e"/>
            <w:r w:rsidRPr="00F76F8C">
              <w:rPr>
                <w:rFonts w:ascii="Arial" w:eastAsia="Andale Sans UI" w:hAnsi="Arial" w:cs="Tahoma"/>
                <w:noProof w:val="0"/>
                <w:kern w:val="3"/>
                <w:sz w:val="20"/>
                <w:szCs w:val="20"/>
                <w:lang w:val="en-US" w:bidi="en-US"/>
              </w:rPr>
              <w:t>Lille cedex</w:t>
            </w:r>
            <w:bookmarkEnd w:id="4"/>
          </w:p>
          <w:p w14:paraId="675EE930" w14:textId="77777777" w:rsidR="00F76F8C" w:rsidRPr="00F76F8C" w:rsidRDefault="00F76F8C" w:rsidP="00F76F8C">
            <w:pPr>
              <w:widowControl w:val="0"/>
              <w:suppressAutoHyphens/>
              <w:autoSpaceDN w:val="0"/>
              <w:spacing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Tél : 03.20.15.49.70 Fax : 03.20</w:t>
            </w:r>
            <w:r w:rsidR="00132D7D">
              <w:rPr>
                <w:rFonts w:ascii="Arial" w:eastAsia="Andale Sans UI" w:hAnsi="Arial" w:cs="Tahoma"/>
                <w:noProof w:val="0"/>
                <w:kern w:val="3"/>
                <w:sz w:val="20"/>
                <w:szCs w:val="20"/>
                <w:lang w:val="en-US" w:bidi="en-US"/>
              </w:rPr>
              <w:t>.</w:t>
            </w:r>
            <w:r w:rsidRPr="00F76F8C">
              <w:rPr>
                <w:rFonts w:ascii="Arial" w:eastAsia="Andale Sans UI" w:hAnsi="Arial" w:cs="Tahoma"/>
                <w:noProof w:val="0"/>
                <w:kern w:val="3"/>
                <w:sz w:val="20"/>
                <w:szCs w:val="20"/>
                <w:lang w:val="en-US" w:bidi="en-US"/>
              </w:rPr>
              <w:t>15.49.71</w:t>
            </w:r>
          </w:p>
          <w:p w14:paraId="3F24BED0" w14:textId="77777777" w:rsidR="00F76F8C" w:rsidRPr="00F76F8C" w:rsidRDefault="00F76F8C" w:rsidP="00F76F8C">
            <w:pPr>
              <w:widowControl w:val="0"/>
              <w:suppressAutoHyphens/>
              <w:autoSpaceDN w:val="0"/>
              <w:spacing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 xml:space="preserve">Adresse Internet (URL) : </w:t>
            </w:r>
            <w:hyperlink r:id="rId11" w:history="1">
              <w:r w:rsidRPr="00F76F8C">
                <w:rPr>
                  <w:rFonts w:ascii="Arial" w:eastAsia="Andale Sans UI" w:hAnsi="Arial" w:cs="Tahoma"/>
                  <w:noProof w:val="0"/>
                  <w:kern w:val="3"/>
                  <w:sz w:val="20"/>
                  <w:szCs w:val="20"/>
                  <w:lang w:val="en-US" w:bidi="en-US"/>
                </w:rPr>
                <w:t>http://www.nordpasdecalais.vnf.fr/</w:t>
              </w:r>
            </w:hyperlink>
          </w:p>
          <w:p w14:paraId="7FB90C5F" w14:textId="5A9DCAEE" w:rsidR="00DD533A" w:rsidRPr="00F76F8C" w:rsidRDefault="00F76F8C" w:rsidP="00B176CA">
            <w:pPr>
              <w:widowControl w:val="0"/>
              <w:suppressAutoHyphens/>
              <w:autoSpaceDN w:val="0"/>
              <w:spacing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Principales activités : gestion et développement des voies navigables</w:t>
            </w:r>
          </w:p>
        </w:tc>
      </w:tr>
    </w:tbl>
    <w:p w14:paraId="59F5EC66" w14:textId="77777777" w:rsidR="00F76F8C" w:rsidRPr="00F76F8C" w:rsidRDefault="00F76F8C" w:rsidP="00F76F8C">
      <w:pPr>
        <w:keepNext/>
        <w:widowControl w:val="0"/>
        <w:suppressAutoHyphens/>
        <w:autoSpaceDN w:val="0"/>
        <w:spacing w:before="120" w:after="0" w:line="240" w:lineRule="auto"/>
        <w:rPr>
          <w:rFonts w:ascii="Arial" w:eastAsia="Andale Sans UI" w:hAnsi="Arial" w:cs="Arial"/>
          <w:b/>
          <w:bCs/>
          <w:noProof w:val="0"/>
          <w:kern w:val="3"/>
          <w:sz w:val="24"/>
          <w:szCs w:val="24"/>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66D14858" w14:textId="77777777" w:rsidTr="00CF2C58">
        <w:trPr>
          <w:trHeight w:val="160"/>
          <w:jc w:val="center"/>
        </w:trPr>
        <w:tc>
          <w:tcPr>
            <w:tcW w:w="10772" w:type="dxa"/>
            <w:tcBorders>
              <w:top w:val="single" w:sz="12" w:space="0" w:color="002060"/>
              <w:left w:val="single" w:sz="12" w:space="0" w:color="002060"/>
              <w:bottom w:val="single" w:sz="12" w:space="0" w:color="002060"/>
              <w:right w:val="single" w:sz="12" w:space="0" w:color="002060"/>
            </w:tcBorders>
            <w:shd w:val="clear" w:color="auto" w:fill="C0C0C0"/>
            <w:tcMar>
              <w:top w:w="0" w:type="dxa"/>
              <w:left w:w="71" w:type="dxa"/>
              <w:bottom w:w="0" w:type="dxa"/>
              <w:right w:w="71" w:type="dxa"/>
            </w:tcMar>
            <w:hideMark/>
          </w:tcPr>
          <w:p w14:paraId="4A7ADF31" w14:textId="77777777" w:rsidR="00F76F8C" w:rsidRPr="00F76F8C" w:rsidRDefault="00F76F8C" w:rsidP="00F76F8C">
            <w:pPr>
              <w:widowControl w:val="0"/>
              <w:tabs>
                <w:tab w:val="left" w:pos="-142"/>
                <w:tab w:val="left" w:pos="4111"/>
              </w:tabs>
              <w:suppressAutoHyphens/>
              <w:autoSpaceDN w:val="0"/>
              <w:spacing w:after="0" w:line="240" w:lineRule="auto"/>
              <w:jc w:val="both"/>
              <w:rPr>
                <w:rFonts w:ascii="Arial" w:eastAsia="Andale Sans UI" w:hAnsi="Arial" w:cs="Arial"/>
                <w:b/>
                <w:bCs/>
                <w:noProof w:val="0"/>
                <w:kern w:val="3"/>
                <w:lang w:val="en-US" w:bidi="en-US"/>
              </w:rPr>
            </w:pPr>
            <w:r w:rsidRPr="00F76F8C">
              <w:rPr>
                <w:rFonts w:ascii="Arial" w:eastAsia="Andale Sans UI" w:hAnsi="Arial" w:cs="Arial"/>
                <w:b/>
                <w:bCs/>
                <w:noProof w:val="0"/>
                <w:kern w:val="3"/>
                <w:lang w:val="en-US" w:bidi="en-US"/>
              </w:rPr>
              <w:t>A.2 – Objet du marché et caractéristiques principales</w:t>
            </w:r>
          </w:p>
        </w:tc>
      </w:tr>
    </w:tbl>
    <w:p w14:paraId="05D1473E" w14:textId="77777777" w:rsidR="00F76F8C" w:rsidRPr="00F76F8C" w:rsidRDefault="00F76F8C" w:rsidP="00F76F8C">
      <w:pPr>
        <w:widowControl w:val="0"/>
        <w:suppressAutoHyphens/>
        <w:autoSpaceDN w:val="0"/>
        <w:spacing w:before="120" w:after="0" w:line="240" w:lineRule="auto"/>
        <w:jc w:val="both"/>
        <w:rPr>
          <w:rFonts w:ascii="Arial" w:eastAsia="Andale Sans UI" w:hAnsi="Arial" w:cs="Tahoma"/>
          <w:noProof w:val="0"/>
          <w:kern w:val="3"/>
          <w:sz w:val="8"/>
          <w:szCs w:val="8"/>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4C7B5465" w14:textId="77777777" w:rsidTr="00D40286">
        <w:trPr>
          <w:trHeight w:val="1241"/>
          <w:jc w:val="center"/>
        </w:trPr>
        <w:tc>
          <w:tcPr>
            <w:tcW w:w="10772"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14:paraId="48A6BEE2" w14:textId="77777777" w:rsidR="00F76F8C" w:rsidRPr="008C4381" w:rsidRDefault="008C4381" w:rsidP="008C4381">
            <w:pPr>
              <w:keepNext/>
              <w:widowControl w:val="0"/>
              <w:suppressAutoHyphens/>
              <w:autoSpaceDN w:val="0"/>
              <w:spacing w:before="120" w:after="0" w:line="240" w:lineRule="auto"/>
              <w:ind w:left="1783" w:hanging="1783"/>
              <w:rPr>
                <w:rFonts w:ascii="Arial" w:eastAsia="Andale Sans UI" w:hAnsi="Arial" w:cs="Tahoma"/>
                <w:b/>
                <w:bCs/>
                <w:noProof w:val="0"/>
                <w:kern w:val="3"/>
                <w:sz w:val="20"/>
                <w:szCs w:val="20"/>
                <w:lang w:val="en-US" w:bidi="en-US"/>
              </w:rPr>
            </w:pPr>
            <w:r>
              <w:rPr>
                <w:rFonts w:ascii="Arial" w:eastAsia="Andale Sans UI" w:hAnsi="Arial" w:cs="Tahoma"/>
                <w:b/>
                <w:bCs/>
                <w:noProof w:val="0"/>
                <w:kern w:val="3"/>
                <w:sz w:val="20"/>
                <w:szCs w:val="20"/>
                <w:lang w:val="en-US" w:bidi="en-US"/>
              </w:rPr>
              <w:t>Objet du marché :</w:t>
            </w:r>
            <w:r w:rsidRPr="008C4381">
              <w:rPr>
                <w:rFonts w:ascii="Arial" w:eastAsia="Andale Sans UI" w:hAnsi="Arial" w:cs="Tahoma"/>
                <w:b/>
                <w:bCs/>
                <w:noProof w:val="0"/>
                <w:color w:val="0000FF"/>
                <w:kern w:val="3"/>
                <w:sz w:val="20"/>
                <w:szCs w:val="20"/>
                <w:lang w:val="en-US" w:bidi="en-US"/>
              </w:rPr>
              <w:t xml:space="preserve"> Fourniture, installation et adaptation sur le bateau « TOUT TEMPS » d’une grue auxiliaire de levage</w:t>
            </w:r>
          </w:p>
          <w:p w14:paraId="3FF5C822" w14:textId="77777777" w:rsidR="006A145F" w:rsidRPr="006A145F" w:rsidRDefault="00F76F8C" w:rsidP="006A145F">
            <w:pPr>
              <w:rPr>
                <w:rFonts w:ascii="Arial" w:eastAsia="Andale Sans UI" w:hAnsi="Arial" w:cs="Tahoma"/>
                <w:noProof w:val="0"/>
                <w:kern w:val="3"/>
                <w:sz w:val="20"/>
                <w:szCs w:val="20"/>
                <w:lang w:val="en-US" w:bidi="en-US"/>
              </w:rPr>
            </w:pPr>
            <w:r w:rsidRPr="00F76F8C">
              <w:rPr>
                <w:rFonts w:ascii="Arial" w:eastAsia="Andale Sans UI" w:hAnsi="Arial" w:cs="Tahoma"/>
                <w:noProof w:val="0"/>
                <w:color w:val="000000"/>
                <w:kern w:val="3"/>
                <w:sz w:val="20"/>
                <w:szCs w:val="20"/>
                <w:lang w:val="en-US" w:bidi="en-US"/>
              </w:rPr>
              <w:t xml:space="preserve">Type de marché :     </w:t>
            </w:r>
            <w:r w:rsidR="006A145F" w:rsidRPr="006A145F">
              <w:rPr>
                <w:rFonts w:ascii="Arial" w:eastAsia="Andale Sans UI" w:hAnsi="Arial" w:cs="Tahoma"/>
                <w:noProof w:val="0"/>
                <w:color w:val="000000"/>
                <w:kern w:val="3"/>
                <w:sz w:val="20"/>
                <w:szCs w:val="20"/>
                <w:lang w:val="en-US" w:bidi="en-US"/>
              </w:rPr>
              <w:t xml:space="preserve">Fournitures : </w:t>
            </w:r>
            <w:r w:rsidR="008C4381">
              <w:rPr>
                <w:rFonts w:ascii="Arial" w:eastAsia="Andale Sans UI" w:hAnsi="Arial" w:cs="Tahoma"/>
                <w:b/>
                <w:bCs/>
                <w:noProof w:val="0"/>
                <w:color w:val="0000FF"/>
                <w:kern w:val="3"/>
                <w:sz w:val="20"/>
                <w:szCs w:val="20"/>
                <w:lang w:val="en-US" w:bidi="en-US"/>
              </w:rPr>
              <w:t>achat</w:t>
            </w:r>
          </w:p>
          <w:p w14:paraId="530B86A2" w14:textId="77777777" w:rsidR="00F76F8C" w:rsidRPr="00F76F8C" w:rsidRDefault="006A145F" w:rsidP="006A145F">
            <w:pPr>
              <w:widowControl w:val="0"/>
              <w:suppressAutoHyphens/>
              <w:autoSpaceDN w:val="0"/>
              <w:spacing w:after="0" w:line="240" w:lineRule="auto"/>
              <w:textAlignment w:val="baseline"/>
              <w:rPr>
                <w:rFonts w:ascii="Arial" w:eastAsia="Andale Sans UI" w:hAnsi="Arial" w:cs="Tahoma"/>
                <w:noProof w:val="0"/>
                <w:kern w:val="3"/>
                <w:sz w:val="20"/>
                <w:szCs w:val="20"/>
                <w:lang w:val="en-US" w:bidi="en-US"/>
              </w:rPr>
            </w:pPr>
            <w:r w:rsidRPr="006A145F">
              <w:rPr>
                <w:rFonts w:ascii="Arial" w:eastAsia="Andale Sans UI" w:hAnsi="Arial" w:cs="Tahoma"/>
                <w:noProof w:val="0"/>
                <w:color w:val="000000"/>
                <w:kern w:val="3"/>
                <w:sz w:val="20"/>
                <w:szCs w:val="20"/>
                <w:lang w:val="en-US" w:bidi="en-US"/>
              </w:rPr>
              <w:t xml:space="preserve">                              </w:t>
            </w:r>
            <w:r>
              <w:rPr>
                <w:rFonts w:ascii="Arial" w:eastAsia="Andale Sans UI" w:hAnsi="Arial" w:cs="Tahoma"/>
                <w:noProof w:val="0"/>
                <w:color w:val="000000"/>
                <w:kern w:val="3"/>
                <w:sz w:val="20"/>
                <w:szCs w:val="20"/>
                <w:lang w:val="en-US" w:bidi="en-US"/>
              </w:rPr>
              <w:t xml:space="preserve"> </w:t>
            </w:r>
            <w:r w:rsidRPr="006A145F">
              <w:rPr>
                <w:rFonts w:ascii="Arial" w:eastAsia="Andale Sans UI" w:hAnsi="Arial" w:cs="Tahoma"/>
                <w:noProof w:val="0"/>
                <w:color w:val="000000"/>
                <w:kern w:val="3"/>
                <w:sz w:val="20"/>
                <w:szCs w:val="20"/>
                <w:lang w:val="en-US" w:bidi="en-US"/>
              </w:rPr>
              <w:t xml:space="preserve"> Services / catégorie :</w:t>
            </w:r>
            <w:r w:rsidR="00481871">
              <w:t xml:space="preserve"> </w:t>
            </w:r>
            <w:r w:rsidR="00481871" w:rsidRPr="00481871">
              <w:rPr>
                <w:rFonts w:ascii="Arial" w:eastAsia="Andale Sans UI" w:hAnsi="Arial" w:cs="Tahoma"/>
                <w:b/>
                <w:bCs/>
                <w:noProof w:val="0"/>
                <w:color w:val="0000FF"/>
                <w:kern w:val="3"/>
                <w:sz w:val="20"/>
                <w:szCs w:val="20"/>
                <w:lang w:val="en-US" w:bidi="en-US"/>
              </w:rPr>
              <w:t>Services d'entretien et de réparation</w:t>
            </w:r>
            <w:r w:rsidR="00481871">
              <w:rPr>
                <w:rFonts w:ascii="Arial" w:eastAsia="Andale Sans UI" w:hAnsi="Arial" w:cs="Tahoma"/>
                <w:b/>
                <w:bCs/>
                <w:noProof w:val="0"/>
                <w:color w:val="0000FF"/>
                <w:kern w:val="3"/>
                <w:sz w:val="20"/>
                <w:szCs w:val="20"/>
                <w:lang w:val="en-US" w:bidi="en-US"/>
              </w:rPr>
              <w:t xml:space="preserve"> </w:t>
            </w:r>
            <w:r w:rsidRPr="006A145F">
              <w:rPr>
                <w:rFonts w:ascii="Arial" w:eastAsia="Andale Sans UI" w:hAnsi="Arial" w:cs="Tahoma"/>
                <w:b/>
                <w:bCs/>
                <w:noProof w:val="0"/>
                <w:color w:val="0000FF"/>
                <w:kern w:val="3"/>
                <w:sz w:val="20"/>
                <w:szCs w:val="20"/>
                <w:lang w:val="en-US" w:bidi="en-US"/>
              </w:rPr>
              <w:t xml:space="preserve">  </w:t>
            </w:r>
          </w:p>
          <w:p w14:paraId="7C38DD39" w14:textId="77777777" w:rsidR="00F76F8C" w:rsidRPr="00F76F8C" w:rsidRDefault="00F76F8C" w:rsidP="00F76F8C">
            <w:pPr>
              <w:widowControl w:val="0"/>
              <w:suppressAutoHyphens/>
              <w:autoSpaceDN w:val="0"/>
              <w:spacing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color w:val="000000"/>
                <w:kern w:val="3"/>
                <w:sz w:val="20"/>
                <w:szCs w:val="20"/>
                <w:lang w:val="en-US" w:bidi="en-US"/>
              </w:rPr>
              <w:t xml:space="preserve">                           </w:t>
            </w:r>
          </w:p>
          <w:p w14:paraId="2C8BD4E3" w14:textId="77777777" w:rsidR="00B2610D" w:rsidRPr="00F76F8C" w:rsidRDefault="00F76F8C" w:rsidP="00B2610D">
            <w:pPr>
              <w:widowControl w:val="0"/>
              <w:suppressAutoHyphens/>
              <w:autoSpaceDN w:val="0"/>
              <w:spacing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CPV - Objet Principal </w:t>
            </w:r>
            <w:r w:rsidRPr="00481871">
              <w:rPr>
                <w:rFonts w:ascii="Arial" w:eastAsia="Andale Sans UI" w:hAnsi="Arial" w:cs="Tahoma"/>
                <w:noProof w:val="0"/>
                <w:color w:val="FF0000"/>
                <w:kern w:val="3"/>
                <w:sz w:val="20"/>
                <w:szCs w:val="20"/>
                <w:lang w:val="en-US" w:bidi="en-US"/>
              </w:rPr>
              <w:t xml:space="preserve">: </w:t>
            </w:r>
            <w:r w:rsidR="00B2610D" w:rsidRPr="00D969F1">
              <w:rPr>
                <w:rFonts w:ascii="Arial" w:eastAsia="Andale Sans UI" w:hAnsi="Arial" w:cs="Tahoma"/>
                <w:b/>
                <w:noProof w:val="0"/>
                <w:color w:val="0000FF"/>
                <w:kern w:val="3"/>
                <w:sz w:val="20"/>
                <w:szCs w:val="20"/>
                <w:lang w:val="en-US" w:bidi="en-US"/>
              </w:rPr>
              <w:t xml:space="preserve">42414100-2 Grue </w:t>
            </w:r>
            <w:r w:rsidRPr="00D969F1">
              <w:rPr>
                <w:rFonts w:ascii="Arial" w:eastAsia="Andale Sans UI" w:hAnsi="Arial" w:cs="Tahoma"/>
                <w:b/>
                <w:noProof w:val="0"/>
                <w:color w:val="0000FF"/>
                <w:kern w:val="3"/>
                <w:sz w:val="20"/>
                <w:szCs w:val="20"/>
                <w:lang w:val="en-US" w:bidi="en-US"/>
              </w:rPr>
              <w:t>-</w:t>
            </w:r>
            <w:r w:rsidRPr="00D969F1">
              <w:rPr>
                <w:rFonts w:ascii="Arial" w:eastAsia="Andale Sans UI" w:hAnsi="Arial" w:cs="Tahoma"/>
                <w:b/>
                <w:bCs/>
                <w:noProof w:val="0"/>
                <w:color w:val="0000FF"/>
                <w:kern w:val="3"/>
                <w:sz w:val="20"/>
                <w:szCs w:val="20"/>
                <w:lang w:val="en-US" w:bidi="en-US"/>
              </w:rPr>
              <w:t xml:space="preserve"> </w:t>
            </w:r>
            <w:r w:rsidRPr="00D969F1">
              <w:rPr>
                <w:rFonts w:ascii="Arial" w:eastAsia="Andale Sans UI" w:hAnsi="Arial" w:cs="Tahoma"/>
                <w:b/>
                <w:noProof w:val="0"/>
                <w:color w:val="0000FF"/>
                <w:kern w:val="3"/>
                <w:sz w:val="20"/>
                <w:szCs w:val="20"/>
                <w:lang w:val="en-US" w:bidi="en-US"/>
              </w:rPr>
              <w:t>Objet complémentaire :</w:t>
            </w:r>
            <w:r w:rsidR="00B2610D" w:rsidRPr="00D969F1">
              <w:rPr>
                <w:rFonts w:ascii="Arial" w:eastAsia="Andale Sans UI" w:hAnsi="Arial" w:cs="Tahoma"/>
                <w:b/>
                <w:noProof w:val="0"/>
                <w:color w:val="0000FF"/>
                <w:kern w:val="3"/>
                <w:sz w:val="20"/>
                <w:szCs w:val="20"/>
                <w:lang w:val="en-US" w:bidi="en-US"/>
              </w:rPr>
              <w:t xml:space="preserve"> 51511110-1 Services d'installation de grues</w:t>
            </w:r>
            <w:r w:rsidR="00C75091" w:rsidRPr="00D969F1">
              <w:rPr>
                <w:rFonts w:ascii="Arial" w:eastAsia="Andale Sans UI" w:hAnsi="Arial" w:cs="Tahoma"/>
                <w:b/>
                <w:noProof w:val="0"/>
                <w:color w:val="0000FF"/>
                <w:kern w:val="3"/>
                <w:sz w:val="20"/>
                <w:szCs w:val="20"/>
                <w:lang w:val="en-US" w:bidi="en-US"/>
              </w:rPr>
              <w:t>; 42400000-0 Matériel de levage et de manutention et pièces détachées</w:t>
            </w:r>
          </w:p>
          <w:p w14:paraId="0B72C1A3" w14:textId="77777777" w:rsidR="00F76F8C" w:rsidRPr="00F76F8C" w:rsidRDefault="00F76F8C" w:rsidP="00F76F8C">
            <w:pPr>
              <w:widowControl w:val="0"/>
              <w:suppressAutoHyphens/>
              <w:autoSpaceDN w:val="0"/>
              <w:spacing w:after="0" w:line="240" w:lineRule="auto"/>
              <w:rPr>
                <w:rFonts w:ascii="Arial" w:eastAsia="Andale Sans UI" w:hAnsi="Arial" w:cs="Tahoma"/>
                <w:noProof w:val="0"/>
                <w:kern w:val="3"/>
                <w:sz w:val="20"/>
                <w:szCs w:val="20"/>
                <w:lang w:val="en-US" w:bidi="en-US"/>
              </w:rPr>
            </w:pPr>
          </w:p>
        </w:tc>
      </w:tr>
      <w:tr w:rsidR="00F76F8C" w:rsidRPr="00F76F8C" w14:paraId="6089FEB7" w14:textId="77777777" w:rsidTr="00D40286">
        <w:trPr>
          <w:trHeight w:val="320"/>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326179CA" w14:textId="77777777" w:rsidR="00F76F8C" w:rsidRPr="00F76F8C" w:rsidRDefault="00F76F8C" w:rsidP="00481871">
            <w:pPr>
              <w:keepNext/>
              <w:widowControl w:val="0"/>
              <w:suppressAutoHyphens/>
              <w:autoSpaceDN w:val="0"/>
              <w:spacing w:before="120"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Lieu d’exécution :</w:t>
            </w:r>
            <w:r w:rsidR="00481871">
              <w:rPr>
                <w:rFonts w:ascii="Arial" w:eastAsia="Andale Sans UI" w:hAnsi="Arial" w:cs="Tahoma"/>
                <w:b/>
                <w:bCs/>
                <w:noProof w:val="0"/>
                <w:color w:val="0000FF"/>
                <w:kern w:val="3"/>
                <w:sz w:val="20"/>
                <w:szCs w:val="20"/>
                <w:lang w:val="en-US" w:bidi="en-US"/>
              </w:rPr>
              <w:t xml:space="preserve"> Engin flottant </w:t>
            </w:r>
            <w:r w:rsidR="00D01112">
              <w:rPr>
                <w:rFonts w:ascii="Arial" w:eastAsia="Andale Sans UI" w:hAnsi="Arial" w:cs="Tahoma"/>
                <w:b/>
                <w:bCs/>
                <w:noProof w:val="0"/>
                <w:color w:val="0000FF"/>
                <w:kern w:val="3"/>
                <w:sz w:val="20"/>
                <w:szCs w:val="20"/>
                <w:lang w:val="en-US" w:bidi="en-US"/>
              </w:rPr>
              <w:t>“Tout temps”</w:t>
            </w:r>
            <w:r w:rsidRPr="00F76F8C">
              <w:rPr>
                <w:rFonts w:ascii="Arial" w:eastAsia="Andale Sans UI" w:hAnsi="Arial" w:cs="Tahoma"/>
                <w:b/>
                <w:bCs/>
                <w:noProof w:val="0"/>
                <w:color w:val="0000FF"/>
                <w:kern w:val="3"/>
                <w:sz w:val="20"/>
                <w:szCs w:val="20"/>
                <w:lang w:val="en-US" w:bidi="en-US"/>
              </w:rPr>
              <w:t xml:space="preserve"> </w:t>
            </w:r>
            <w:r w:rsidR="00D01112">
              <w:rPr>
                <w:rFonts w:ascii="Arial" w:eastAsia="Andale Sans UI" w:hAnsi="Arial" w:cs="Tahoma"/>
                <w:b/>
                <w:bCs/>
                <w:noProof w:val="0"/>
                <w:color w:val="0000FF"/>
                <w:kern w:val="3"/>
                <w:sz w:val="20"/>
                <w:szCs w:val="20"/>
                <w:lang w:val="en-US" w:bidi="en-US"/>
              </w:rPr>
              <w:t>à sa base à Don</w:t>
            </w:r>
          </w:p>
        </w:tc>
      </w:tr>
      <w:tr w:rsidR="00F76F8C" w:rsidRPr="00F76F8C" w14:paraId="25C2CC02" w14:textId="77777777" w:rsidTr="00D40286">
        <w:trPr>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28FDA57F" w14:textId="77777777" w:rsidR="00F76F8C" w:rsidRPr="00F76F8C" w:rsidRDefault="00F76F8C" w:rsidP="00F76F8C">
            <w:pPr>
              <w:keepNext/>
              <w:widowControl w:val="0"/>
              <w:suppressAutoHyphens/>
              <w:autoSpaceDN w:val="0"/>
              <w:spacing w:before="120"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 xml:space="preserve">L'avis implique : </w:t>
            </w:r>
            <w:sdt>
              <w:sdtPr>
                <w:rPr>
                  <w:rFonts w:ascii="Arial" w:eastAsia="Andale Sans UI" w:hAnsi="Arial" w:cs="Tahoma"/>
                  <w:noProof w:val="0"/>
                  <w:kern w:val="3"/>
                  <w:sz w:val="20"/>
                  <w:szCs w:val="20"/>
                  <w:lang w:val="en-US" w:bidi="en-US"/>
                </w:rPr>
                <w:id w:val="771279662"/>
                <w14:checkbox>
                  <w14:checked w14:val="1"/>
                  <w14:checkedState w14:val="2612" w14:font="MS Gothic"/>
                  <w14:uncheckedState w14:val="2610" w14:font="MS Gothic"/>
                </w14:checkbox>
              </w:sdtPr>
              <w:sdtContent>
                <w:r w:rsidR="00D01112">
                  <w:rPr>
                    <w:rFonts w:ascii="MS Gothic" w:eastAsia="MS Gothic" w:hAnsi="MS Gothic" w:cs="Tahoma" w:hint="eastAsia"/>
                    <w:noProof w:val="0"/>
                    <w:kern w:val="3"/>
                    <w:sz w:val="20"/>
                    <w:szCs w:val="20"/>
                    <w:lang w:val="en-US" w:bidi="en-US"/>
                  </w:rPr>
                  <w:t>☒</w:t>
                </w:r>
              </w:sdtContent>
            </w:sdt>
            <w:r w:rsidRPr="00F76F8C">
              <w:rPr>
                <w:rFonts w:ascii="Arial" w:eastAsia="Andale Sans UI" w:hAnsi="Arial" w:cs="Tahoma"/>
                <w:noProof w:val="0"/>
                <w:color w:val="000000"/>
                <w:kern w:val="3"/>
                <w:sz w:val="20"/>
                <w:szCs w:val="20"/>
                <w:lang w:val="en-US" w:bidi="en-US"/>
              </w:rPr>
              <w:t xml:space="preserve"> Un marché public </w:t>
            </w:r>
            <w:r w:rsidRPr="00F76F8C">
              <w:rPr>
                <w:rFonts w:ascii="Arial" w:eastAsia="Andale Sans UI" w:hAnsi="Arial" w:cs="Tahoma"/>
                <w:noProof w:val="0"/>
                <w:color w:val="000000"/>
                <w:kern w:val="3"/>
                <w:sz w:val="20"/>
                <w:szCs w:val="20"/>
                <w:lang w:val="en-US" w:bidi="en-US"/>
              </w:rPr>
              <w:tab/>
            </w:r>
            <w:sdt>
              <w:sdtPr>
                <w:rPr>
                  <w:rFonts w:ascii="Arial" w:eastAsia="Andale Sans UI" w:hAnsi="Arial" w:cs="Tahoma"/>
                  <w:noProof w:val="0"/>
                  <w:color w:val="000000"/>
                  <w:kern w:val="3"/>
                  <w:sz w:val="20"/>
                  <w:szCs w:val="20"/>
                  <w:lang w:val="en-US" w:bidi="en-US"/>
                </w:rPr>
                <w:id w:val="120272845"/>
                <w14:checkbox>
                  <w14:checked w14:val="0"/>
                  <w14:checkedState w14:val="2612" w14:font="MS Gothic"/>
                  <w14:uncheckedState w14:val="2610" w14:font="MS Gothic"/>
                </w14:checkbox>
              </w:sdtPr>
              <w:sdtContent>
                <w:r w:rsidR="003D3D6C">
                  <w:rPr>
                    <w:rFonts w:ascii="MS Gothic" w:eastAsia="MS Gothic" w:hAnsi="MS Gothic" w:cs="Tahoma" w:hint="eastAsia"/>
                    <w:noProof w:val="0"/>
                    <w:color w:val="000000"/>
                    <w:kern w:val="3"/>
                    <w:sz w:val="20"/>
                    <w:szCs w:val="20"/>
                    <w:lang w:val="en-US" w:bidi="en-US"/>
                  </w:rPr>
                  <w:t>☐</w:t>
                </w:r>
              </w:sdtContent>
            </w:sdt>
            <w:r w:rsidRPr="00F76F8C">
              <w:rPr>
                <w:rFonts w:ascii="Arial" w:eastAsia="Andale Sans UI" w:hAnsi="Arial" w:cs="Tahoma"/>
                <w:noProof w:val="0"/>
                <w:color w:val="000000"/>
                <w:kern w:val="3"/>
                <w:sz w:val="20"/>
                <w:szCs w:val="20"/>
                <w:lang w:val="en-US" w:bidi="en-US"/>
              </w:rPr>
              <w:t>Un accord-cadre</w:t>
            </w:r>
          </w:p>
        </w:tc>
      </w:tr>
      <w:tr w:rsidR="00F76F8C" w:rsidRPr="00F76F8C" w14:paraId="312387A0" w14:textId="77777777" w:rsidTr="00D40286">
        <w:trPr>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14:paraId="3D193E85" w14:textId="77777777" w:rsidR="00F76F8C" w:rsidRPr="00D01112" w:rsidRDefault="00F76F8C" w:rsidP="00D01112">
            <w:pPr>
              <w:keepNext/>
              <w:widowControl w:val="0"/>
              <w:suppressAutoHyphens/>
              <w:autoSpaceDN w:val="0"/>
              <w:spacing w:after="0" w:line="240" w:lineRule="auto"/>
              <w:jc w:val="center"/>
              <w:rPr>
                <w:rFonts w:ascii="Arial" w:eastAsia="Andale Sans UI" w:hAnsi="Arial" w:cs="Tahoma"/>
                <w:b/>
                <w:bCs/>
                <w:noProof w:val="0"/>
                <w:color w:val="0000FF"/>
                <w:kern w:val="3"/>
                <w:sz w:val="20"/>
                <w:szCs w:val="20"/>
                <w:lang w:val="en-US" w:bidi="en-US"/>
              </w:rPr>
            </w:pPr>
            <w:r w:rsidRPr="00F76F8C">
              <w:rPr>
                <w:rFonts w:ascii="Arial" w:eastAsia="Andale Sans UI" w:hAnsi="Arial" w:cs="Tahoma"/>
                <w:noProof w:val="0"/>
                <w:kern w:val="3"/>
                <w:sz w:val="20"/>
                <w:szCs w:val="20"/>
                <w:lang w:val="en-US" w:bidi="en-US"/>
              </w:rPr>
              <w:t xml:space="preserve">Caractéristiques principales : </w:t>
            </w:r>
            <w:r w:rsidR="00D01112" w:rsidRPr="008C4381">
              <w:rPr>
                <w:rFonts w:ascii="Arial" w:eastAsia="Andale Sans UI" w:hAnsi="Arial" w:cs="Tahoma"/>
                <w:b/>
                <w:bCs/>
                <w:noProof w:val="0"/>
                <w:color w:val="0000FF"/>
                <w:kern w:val="3"/>
                <w:sz w:val="20"/>
                <w:szCs w:val="20"/>
                <w:lang w:val="en-US" w:bidi="en-US"/>
              </w:rPr>
              <w:t>Fourniture, installation et adaptation sur le bateau « TOUT TEMPS » d’une grue auxiliaire de levage</w:t>
            </w:r>
          </w:p>
          <w:p w14:paraId="0C804D56" w14:textId="77777777" w:rsidR="00F76F8C" w:rsidRPr="00F76F8C" w:rsidRDefault="00F76F8C" w:rsidP="00F76F8C">
            <w:pPr>
              <w:widowControl w:val="0"/>
              <w:suppressAutoHyphens/>
              <w:autoSpaceDN w:val="0"/>
              <w:spacing w:before="120" w:after="0" w:line="240" w:lineRule="auto"/>
              <w:rPr>
                <w:rFonts w:ascii="Arial" w:eastAsia="Andale Sans UI" w:hAnsi="Arial" w:cs="Tahoma"/>
                <w:noProof w:val="0"/>
                <w:kern w:val="3"/>
                <w:sz w:val="20"/>
                <w:szCs w:val="20"/>
                <w:lang w:val="en-US" w:bidi="en-US"/>
              </w:rPr>
            </w:pPr>
            <w:bookmarkStart w:id="5" w:name="_GoBack"/>
            <w:bookmarkEnd w:id="5"/>
          </w:p>
        </w:tc>
      </w:tr>
      <w:tr w:rsidR="00F76F8C" w:rsidRPr="00F76F8C" w14:paraId="786E9026" w14:textId="77777777" w:rsidTr="00D40286">
        <w:trPr>
          <w:trHeight w:val="261"/>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3B16E57C" w14:textId="77777777" w:rsidR="00F76F8C" w:rsidRPr="00F76F8C" w:rsidRDefault="003D3D6C" w:rsidP="00D01112">
            <w:pPr>
              <w:keepNext/>
              <w:widowControl w:val="0"/>
              <w:suppressAutoHyphens/>
              <w:autoSpaceDN w:val="0"/>
              <w:spacing w:before="120"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Options:</w:t>
            </w:r>
            <w:r w:rsidR="00F76F8C" w:rsidRPr="00F76F8C">
              <w:rPr>
                <w:rFonts w:ascii="Arial" w:eastAsia="Andale Sans UI" w:hAnsi="Arial" w:cs="Tahoma"/>
                <w:noProof w:val="0"/>
                <w:kern w:val="3"/>
                <w:sz w:val="20"/>
                <w:szCs w:val="20"/>
                <w:lang w:val="en-US" w:bidi="en-US"/>
              </w:rPr>
              <w:t xml:space="preserve"> </w:t>
            </w:r>
            <w:sdt>
              <w:sdtPr>
                <w:rPr>
                  <w:rFonts w:ascii="Arial" w:eastAsia="Andale Sans UI" w:hAnsi="Arial" w:cs="Tahoma"/>
                  <w:noProof w:val="0"/>
                  <w:kern w:val="3"/>
                  <w:sz w:val="20"/>
                  <w:szCs w:val="20"/>
                  <w:lang w:val="en-US" w:bidi="en-US"/>
                </w:rPr>
                <w:id w:val="406111692"/>
                <w14:checkbox>
                  <w14:checked w14:val="1"/>
                  <w14:checkedState w14:val="2612" w14:font="MS Gothic"/>
                  <w14:uncheckedState w14:val="2610" w14:font="MS Gothic"/>
                </w14:checkbox>
              </w:sdtPr>
              <w:sdtContent>
                <w:r w:rsidR="00D01112">
                  <w:rPr>
                    <w:rFonts w:ascii="MS Gothic" w:eastAsia="MS Gothic" w:hAnsi="MS Gothic" w:cs="Tahoma" w:hint="eastAsia"/>
                    <w:noProof w:val="0"/>
                    <w:kern w:val="3"/>
                    <w:sz w:val="20"/>
                    <w:szCs w:val="20"/>
                    <w:lang w:val="en-US" w:bidi="en-US"/>
                  </w:rPr>
                  <w:t>☒</w:t>
                </w:r>
              </w:sdtContent>
            </w:sdt>
            <w:r w:rsidR="00F76F8C" w:rsidRPr="00F76F8C">
              <w:rPr>
                <w:rFonts w:ascii="Arial" w:eastAsia="Andale Sans UI" w:hAnsi="Arial" w:cs="Tahoma"/>
                <w:noProof w:val="0"/>
                <w:kern w:val="3"/>
                <w:sz w:val="20"/>
                <w:szCs w:val="20"/>
                <w:lang w:val="en-US" w:bidi="en-US"/>
              </w:rPr>
              <w:t>NON</w:t>
            </w:r>
            <w:r w:rsidR="00F76F8C" w:rsidRPr="00F76F8C">
              <w:rPr>
                <w:rFonts w:ascii="Arial" w:eastAsia="Andale Sans UI" w:hAnsi="Arial" w:cs="Tahoma"/>
                <w:noProof w:val="0"/>
                <w:kern w:val="3"/>
                <w:sz w:val="20"/>
                <w:szCs w:val="20"/>
                <w:lang w:val="en-US" w:bidi="en-US"/>
              </w:rPr>
              <w:tab/>
            </w:r>
            <w:sdt>
              <w:sdtPr>
                <w:rPr>
                  <w:rFonts w:ascii="Arial" w:eastAsia="Andale Sans UI" w:hAnsi="Arial" w:cs="Tahoma"/>
                  <w:noProof w:val="0"/>
                  <w:kern w:val="3"/>
                  <w:sz w:val="20"/>
                  <w:szCs w:val="20"/>
                  <w:lang w:val="en-US" w:bidi="en-US"/>
                </w:rPr>
                <w:id w:val="-1708408905"/>
                <w14:checkbox>
                  <w14:checked w14:val="0"/>
                  <w14:checkedState w14:val="2612" w14:font="MS Gothic"/>
                  <w14:uncheckedState w14:val="2610" w14:font="MS Gothic"/>
                </w14:checkbox>
              </w:sdtPr>
              <w:sdtContent>
                <w:r>
                  <w:rPr>
                    <w:rFonts w:ascii="MS Gothic" w:eastAsia="MS Gothic" w:hAnsi="MS Gothic" w:cs="Tahoma" w:hint="eastAsia"/>
                    <w:noProof w:val="0"/>
                    <w:kern w:val="3"/>
                    <w:sz w:val="20"/>
                    <w:szCs w:val="20"/>
                    <w:lang w:val="en-US" w:bidi="en-US"/>
                  </w:rPr>
                  <w:t>☐</w:t>
                </w:r>
              </w:sdtContent>
            </w:sdt>
            <w:r w:rsidR="00F76F8C" w:rsidRPr="00F76F8C">
              <w:rPr>
                <w:rFonts w:ascii="Arial" w:eastAsia="Andale Sans UI" w:hAnsi="Arial" w:cs="Tahoma"/>
                <w:noProof w:val="0"/>
                <w:kern w:val="3"/>
                <w:sz w:val="20"/>
                <w:szCs w:val="20"/>
                <w:lang w:val="en-US" w:bidi="en-US"/>
              </w:rPr>
              <w:t>OUI </w:t>
            </w:r>
          </w:p>
        </w:tc>
      </w:tr>
      <w:tr w:rsidR="00F76F8C" w:rsidRPr="00F76F8C" w14:paraId="5454D010" w14:textId="77777777" w:rsidTr="00D40286">
        <w:trPr>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449CF44C" w14:textId="77777777" w:rsidR="00F76F8C" w:rsidRPr="00F76F8C" w:rsidRDefault="00F76F8C" w:rsidP="00D01112">
            <w:pPr>
              <w:keepNext/>
              <w:widowControl w:val="0"/>
              <w:suppressAutoHyphens/>
              <w:autoSpaceDN w:val="0"/>
              <w:spacing w:before="120" w:after="0" w:line="240" w:lineRule="auto"/>
              <w:ind w:left="2071" w:hanging="2071"/>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 xml:space="preserve">Variantes : </w:t>
            </w:r>
            <w:sdt>
              <w:sdtPr>
                <w:rPr>
                  <w:rFonts w:ascii="Arial" w:eastAsia="Andale Sans UI" w:hAnsi="Arial" w:cs="Tahoma"/>
                  <w:noProof w:val="0"/>
                  <w:kern w:val="3"/>
                  <w:sz w:val="20"/>
                  <w:szCs w:val="20"/>
                  <w:lang w:val="en-US" w:bidi="en-US"/>
                </w:rPr>
                <w:id w:val="1181464485"/>
                <w14:checkbox>
                  <w14:checked w14:val="1"/>
                  <w14:checkedState w14:val="2612" w14:font="MS Gothic"/>
                  <w14:uncheckedState w14:val="2610" w14:font="MS Gothic"/>
                </w14:checkbox>
              </w:sdtPr>
              <w:sdtContent>
                <w:r w:rsidR="00D01112">
                  <w:rPr>
                    <w:rFonts w:ascii="MS Gothic" w:eastAsia="MS Gothic" w:hAnsi="MS Gothic" w:cs="Tahoma" w:hint="eastAsia"/>
                    <w:noProof w:val="0"/>
                    <w:kern w:val="3"/>
                    <w:sz w:val="20"/>
                    <w:szCs w:val="20"/>
                    <w:lang w:val="en-US" w:bidi="en-US"/>
                  </w:rPr>
                  <w:t>☒</w:t>
                </w:r>
              </w:sdtContent>
            </w:sdt>
            <w:r w:rsidRPr="00F76F8C">
              <w:rPr>
                <w:rFonts w:ascii="Arial" w:eastAsia="Andale Sans UI" w:hAnsi="Arial" w:cs="Tahoma"/>
                <w:noProof w:val="0"/>
                <w:kern w:val="3"/>
                <w:sz w:val="20"/>
                <w:szCs w:val="20"/>
                <w:lang w:val="en-US" w:bidi="en-US"/>
              </w:rPr>
              <w:t>NON</w:t>
            </w:r>
            <w:r w:rsidRPr="00F76F8C">
              <w:rPr>
                <w:rFonts w:ascii="Arial" w:eastAsia="Andale Sans UI" w:hAnsi="Arial" w:cs="Tahoma"/>
                <w:noProof w:val="0"/>
                <w:kern w:val="3"/>
                <w:sz w:val="20"/>
                <w:szCs w:val="20"/>
                <w:lang w:val="en-US" w:bidi="en-US"/>
              </w:rPr>
              <w:tab/>
            </w:r>
            <w:sdt>
              <w:sdtPr>
                <w:rPr>
                  <w:rFonts w:ascii="Arial" w:eastAsia="Andale Sans UI" w:hAnsi="Arial" w:cs="Tahoma"/>
                  <w:noProof w:val="0"/>
                  <w:kern w:val="3"/>
                  <w:sz w:val="20"/>
                  <w:szCs w:val="20"/>
                  <w:lang w:val="en-US" w:bidi="en-US"/>
                </w:rPr>
                <w:id w:val="-1903595753"/>
                <w14:checkbox>
                  <w14:checked w14:val="0"/>
                  <w14:checkedState w14:val="2612" w14:font="MS Gothic"/>
                  <w14:uncheckedState w14:val="2610" w14:font="MS Gothic"/>
                </w14:checkbox>
              </w:sdtPr>
              <w:sdtContent>
                <w:r w:rsidR="003D3D6C">
                  <w:rPr>
                    <w:rFonts w:ascii="MS Gothic" w:eastAsia="MS Gothic" w:hAnsi="MS Gothic" w:cs="Tahoma" w:hint="eastAsia"/>
                    <w:noProof w:val="0"/>
                    <w:kern w:val="3"/>
                    <w:sz w:val="20"/>
                    <w:szCs w:val="20"/>
                    <w:lang w:val="en-US" w:bidi="en-US"/>
                  </w:rPr>
                  <w:t>☐</w:t>
                </w:r>
              </w:sdtContent>
            </w:sdt>
            <w:r w:rsidRPr="00F76F8C">
              <w:rPr>
                <w:rFonts w:ascii="Arial" w:eastAsia="Andale Sans UI" w:hAnsi="Arial" w:cs="Tahoma"/>
                <w:noProof w:val="0"/>
                <w:kern w:val="3"/>
                <w:sz w:val="20"/>
                <w:szCs w:val="20"/>
                <w:lang w:val="en-US" w:bidi="en-US"/>
              </w:rPr>
              <w:t>OUI </w:t>
            </w:r>
            <w:r w:rsidR="003D3D6C" w:rsidRPr="00237D82">
              <w:rPr>
                <w:rFonts w:ascii="Arial" w:eastAsia="Andale Sans UI" w:hAnsi="Arial" w:cs="Tahoma"/>
                <w:kern w:val="3"/>
                <w:sz w:val="20"/>
                <w:szCs w:val="20"/>
                <w:lang w:val="en-US" w:bidi="en-US"/>
              </w:rPr>
              <w:t>:</w:t>
            </w:r>
            <w:r w:rsidR="00B55981">
              <w:rPr>
                <w:rFonts w:ascii="Arial" w:eastAsia="Andale Sans UI" w:hAnsi="Arial" w:cs="Tahoma"/>
                <w:kern w:val="3"/>
                <w:sz w:val="20"/>
                <w:szCs w:val="20"/>
                <w:lang w:val="en-US" w:bidi="en-US"/>
              </w:rPr>
              <w:t xml:space="preserve"> </w:t>
            </w:r>
          </w:p>
        </w:tc>
      </w:tr>
      <w:tr w:rsidR="00F76F8C" w:rsidRPr="00F76F8C" w14:paraId="3AE88089" w14:textId="77777777" w:rsidTr="00D40286">
        <w:trPr>
          <w:trHeight w:val="585"/>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54BEE874" w14:textId="77777777" w:rsidR="00F76F8C" w:rsidRPr="00F76F8C" w:rsidRDefault="00F76F8C" w:rsidP="00D01112">
            <w:pPr>
              <w:keepNext/>
              <w:widowControl w:val="0"/>
              <w:suppressAutoHyphens/>
              <w:autoSpaceDN w:val="0"/>
              <w:spacing w:before="120"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 xml:space="preserve">Prestations divisées en lots : </w:t>
            </w:r>
            <w:sdt>
              <w:sdtPr>
                <w:rPr>
                  <w:rFonts w:ascii="Arial" w:eastAsia="Andale Sans UI" w:hAnsi="Arial" w:cs="Tahoma"/>
                  <w:noProof w:val="0"/>
                  <w:kern w:val="3"/>
                  <w:sz w:val="20"/>
                  <w:szCs w:val="20"/>
                  <w:lang w:val="en-US" w:bidi="en-US"/>
                </w:rPr>
                <w:id w:val="797496965"/>
                <w14:checkbox>
                  <w14:checked w14:val="1"/>
                  <w14:checkedState w14:val="2612" w14:font="MS Gothic"/>
                  <w14:uncheckedState w14:val="2610" w14:font="MS Gothic"/>
                </w14:checkbox>
              </w:sdtPr>
              <w:sdtContent>
                <w:r w:rsidR="00D01112">
                  <w:rPr>
                    <w:rFonts w:ascii="MS Gothic" w:eastAsia="MS Gothic" w:hAnsi="MS Gothic" w:cs="Tahoma" w:hint="eastAsia"/>
                    <w:noProof w:val="0"/>
                    <w:kern w:val="3"/>
                    <w:sz w:val="20"/>
                    <w:szCs w:val="20"/>
                    <w:lang w:val="en-US" w:bidi="en-US"/>
                  </w:rPr>
                  <w:t>☒</w:t>
                </w:r>
              </w:sdtContent>
            </w:sdt>
            <w:r w:rsidRPr="00F76F8C">
              <w:rPr>
                <w:rFonts w:ascii="Arial" w:eastAsia="Andale Sans UI" w:hAnsi="Arial" w:cs="Tahoma"/>
                <w:noProof w:val="0"/>
                <w:kern w:val="3"/>
                <w:sz w:val="20"/>
                <w:szCs w:val="20"/>
                <w:lang w:val="en-US" w:bidi="en-US"/>
              </w:rPr>
              <w:t>NON</w:t>
            </w:r>
            <w:r w:rsidRPr="00F76F8C">
              <w:rPr>
                <w:rFonts w:ascii="Arial" w:eastAsia="Andale Sans UI" w:hAnsi="Arial" w:cs="Tahoma"/>
                <w:noProof w:val="0"/>
                <w:kern w:val="3"/>
                <w:sz w:val="20"/>
                <w:szCs w:val="20"/>
                <w:lang w:val="en-US" w:bidi="en-US"/>
              </w:rPr>
              <w:tab/>
            </w:r>
            <w:sdt>
              <w:sdtPr>
                <w:rPr>
                  <w:rFonts w:ascii="Arial" w:eastAsia="Andale Sans UI" w:hAnsi="Arial" w:cs="Tahoma"/>
                  <w:noProof w:val="0"/>
                  <w:kern w:val="3"/>
                  <w:sz w:val="20"/>
                  <w:szCs w:val="20"/>
                  <w:lang w:val="en-US" w:bidi="en-US"/>
                </w:rPr>
                <w:id w:val="309447913"/>
                <w14:checkbox>
                  <w14:checked w14:val="0"/>
                  <w14:checkedState w14:val="2612" w14:font="MS Gothic"/>
                  <w14:uncheckedState w14:val="2610" w14:font="MS Gothic"/>
                </w14:checkbox>
              </w:sdtPr>
              <w:sdtContent>
                <w:r w:rsidR="003D3D6C">
                  <w:rPr>
                    <w:rFonts w:ascii="MS Gothic" w:eastAsia="MS Gothic" w:hAnsi="MS Gothic" w:cs="Tahoma" w:hint="eastAsia"/>
                    <w:noProof w:val="0"/>
                    <w:kern w:val="3"/>
                    <w:sz w:val="20"/>
                    <w:szCs w:val="20"/>
                    <w:lang w:val="en-US" w:bidi="en-US"/>
                  </w:rPr>
                  <w:t>☐</w:t>
                </w:r>
              </w:sdtContent>
            </w:sdt>
            <w:r w:rsidRPr="00F76F8C">
              <w:rPr>
                <w:rFonts w:ascii="Arial" w:eastAsia="Andale Sans UI" w:hAnsi="Arial" w:cs="Tahoma"/>
                <w:noProof w:val="0"/>
                <w:kern w:val="3"/>
                <w:sz w:val="20"/>
                <w:szCs w:val="20"/>
                <w:lang w:val="en-US" w:bidi="en-US"/>
              </w:rPr>
              <w:t xml:space="preserve">OUI : </w:t>
            </w:r>
          </w:p>
        </w:tc>
      </w:tr>
    </w:tbl>
    <w:p w14:paraId="0497CBCF" w14:textId="77777777" w:rsidR="00F76F8C" w:rsidRPr="00F76F8C" w:rsidRDefault="00F76F8C" w:rsidP="00F76F8C">
      <w:pPr>
        <w:keepNext/>
        <w:widowControl w:val="0"/>
        <w:suppressAutoHyphens/>
        <w:autoSpaceDN w:val="0"/>
        <w:spacing w:before="120" w:after="0" w:line="240" w:lineRule="auto"/>
        <w:rPr>
          <w:rFonts w:ascii="Arial" w:eastAsia="Andale Sans UI" w:hAnsi="Arial" w:cs="Arial"/>
          <w:b/>
          <w:bCs/>
          <w:noProof w:val="0"/>
          <w:kern w:val="3"/>
          <w:sz w:val="8"/>
          <w:szCs w:val="8"/>
          <w:lang w:val="en-US" w:bidi="en-US"/>
        </w:rPr>
      </w:pPr>
    </w:p>
    <w:p w14:paraId="4E7274FA" w14:textId="77777777" w:rsidR="00F76F8C" w:rsidRPr="00F76F8C" w:rsidRDefault="00F76F8C" w:rsidP="00F76F8C">
      <w:pPr>
        <w:widowControl w:val="0"/>
        <w:suppressAutoHyphens/>
        <w:autoSpaceDN w:val="0"/>
        <w:spacing w:before="120" w:after="0" w:line="240" w:lineRule="auto"/>
        <w:rPr>
          <w:rFonts w:ascii="Arial" w:eastAsia="Andale Sans UI" w:hAnsi="Arial" w:cs="Arial"/>
          <w:b/>
          <w:bCs/>
          <w:noProof w:val="0"/>
          <w:kern w:val="3"/>
          <w:sz w:val="8"/>
          <w:szCs w:val="8"/>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193B58A5" w14:textId="77777777" w:rsidTr="00CF2C58">
        <w:trPr>
          <w:trHeight w:val="160"/>
          <w:jc w:val="center"/>
        </w:trPr>
        <w:tc>
          <w:tcPr>
            <w:tcW w:w="10772" w:type="dxa"/>
            <w:tcBorders>
              <w:top w:val="single" w:sz="12" w:space="0" w:color="002060"/>
              <w:left w:val="single" w:sz="12" w:space="0" w:color="002060"/>
              <w:bottom w:val="single" w:sz="12" w:space="0" w:color="002060"/>
              <w:right w:val="single" w:sz="12" w:space="0" w:color="002060"/>
            </w:tcBorders>
            <w:shd w:val="clear" w:color="auto" w:fill="C0C0C0"/>
            <w:tcMar>
              <w:top w:w="0" w:type="dxa"/>
              <w:left w:w="71" w:type="dxa"/>
              <w:bottom w:w="0" w:type="dxa"/>
              <w:right w:w="71" w:type="dxa"/>
            </w:tcMar>
            <w:hideMark/>
          </w:tcPr>
          <w:p w14:paraId="17FE7E2E" w14:textId="77777777" w:rsidR="00F76F8C" w:rsidRPr="00F76F8C" w:rsidRDefault="00F76F8C" w:rsidP="00F76F8C">
            <w:pPr>
              <w:widowControl w:val="0"/>
              <w:tabs>
                <w:tab w:val="left" w:pos="-142"/>
                <w:tab w:val="left" w:pos="4111"/>
              </w:tabs>
              <w:suppressAutoHyphens/>
              <w:autoSpaceDN w:val="0"/>
              <w:spacing w:after="0" w:line="240" w:lineRule="auto"/>
              <w:rPr>
                <w:rFonts w:ascii="Arial" w:eastAsia="Andale Sans UI" w:hAnsi="Arial" w:cs="Arial"/>
                <w:b/>
                <w:bCs/>
                <w:noProof w:val="0"/>
                <w:kern w:val="3"/>
                <w:lang w:val="en-US" w:bidi="en-US"/>
              </w:rPr>
            </w:pPr>
            <w:r w:rsidRPr="00F76F8C">
              <w:rPr>
                <w:rFonts w:ascii="Arial" w:eastAsia="Andale Sans UI" w:hAnsi="Arial" w:cs="Arial"/>
                <w:b/>
                <w:bCs/>
                <w:noProof w:val="0"/>
                <w:kern w:val="3"/>
                <w:lang w:val="en-US" w:bidi="en-US"/>
              </w:rPr>
              <w:t>A.3 – Procédure de passation</w:t>
            </w:r>
          </w:p>
        </w:tc>
      </w:tr>
    </w:tbl>
    <w:p w14:paraId="14C472AF" w14:textId="77777777" w:rsidR="00F76F8C" w:rsidRPr="00F76F8C" w:rsidRDefault="00F76F8C" w:rsidP="00F76F8C">
      <w:pPr>
        <w:keepNext/>
        <w:widowControl w:val="0"/>
        <w:suppressAutoHyphens/>
        <w:autoSpaceDN w:val="0"/>
        <w:spacing w:before="120" w:after="0" w:line="240" w:lineRule="auto"/>
        <w:jc w:val="both"/>
        <w:rPr>
          <w:rFonts w:ascii="Arial" w:eastAsia="Andale Sans UI" w:hAnsi="Arial" w:cs="Tahoma"/>
          <w:noProof w:val="0"/>
          <w:kern w:val="3"/>
          <w:sz w:val="8"/>
          <w:szCs w:val="8"/>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236C6389" w14:textId="77777777" w:rsidTr="00D40286">
        <w:trPr>
          <w:trHeight w:val="491"/>
          <w:jc w:val="center"/>
        </w:trPr>
        <w:tc>
          <w:tcPr>
            <w:tcW w:w="10772"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4F7054A7" w14:textId="77777777" w:rsidR="00F76F8C" w:rsidRPr="00F76F8C" w:rsidRDefault="00F76F8C" w:rsidP="00F76F8C">
            <w:pPr>
              <w:keepNext/>
              <w:widowControl w:val="0"/>
              <w:suppressAutoHyphens/>
              <w:autoSpaceDN w:val="0"/>
              <w:spacing w:before="120" w:after="0" w:line="240" w:lineRule="auto"/>
              <w:rPr>
                <w:rFonts w:ascii="Arial" w:eastAsia="Andale Sans UI" w:hAnsi="Arial" w:cs="Tahoma"/>
                <w:b/>
                <w:bCs/>
                <w:noProof w:val="0"/>
                <w:kern w:val="3"/>
                <w:sz w:val="20"/>
                <w:szCs w:val="20"/>
                <w:lang w:val="en-US" w:bidi="en-US"/>
              </w:rPr>
            </w:pPr>
            <w:r w:rsidRPr="00F76F8C">
              <w:rPr>
                <w:rFonts w:ascii="Arial" w:eastAsia="Andale Sans UI" w:hAnsi="Arial" w:cs="Tahoma"/>
                <w:b/>
                <w:bCs/>
                <w:noProof w:val="0"/>
                <w:kern w:val="3"/>
                <w:sz w:val="20"/>
                <w:szCs w:val="20"/>
                <w:lang w:val="en-US" w:bidi="en-US"/>
              </w:rPr>
              <w:t>Type de procédure :</w:t>
            </w:r>
            <w:r w:rsidRPr="00F76F8C">
              <w:rPr>
                <w:rFonts w:ascii="Arial" w:eastAsia="Andale Sans UI" w:hAnsi="Arial" w:cs="Tahoma"/>
                <w:b/>
                <w:bCs/>
                <w:noProof w:val="0"/>
                <w:color w:val="000000"/>
                <w:kern w:val="3"/>
                <w:sz w:val="20"/>
                <w:szCs w:val="20"/>
                <w:lang w:val="en-US" w:bidi="en-US"/>
              </w:rPr>
              <w:t xml:space="preserve"> procédure adaptée</w:t>
            </w:r>
          </w:p>
        </w:tc>
      </w:tr>
      <w:tr w:rsidR="00F76F8C" w:rsidRPr="00F76F8C" w14:paraId="198E105E" w14:textId="77777777" w:rsidTr="00D40286">
        <w:trPr>
          <w:trHeight w:val="320"/>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10334295" w14:textId="1BA1C16A" w:rsidR="00F76F8C" w:rsidRPr="00F76F8C" w:rsidRDefault="00F76F8C" w:rsidP="00C75091">
            <w:pPr>
              <w:keepNext/>
              <w:widowControl w:val="0"/>
              <w:suppressAutoHyphens/>
              <w:autoSpaceDN w:val="0"/>
              <w:spacing w:before="120" w:after="0" w:line="240" w:lineRule="auto"/>
              <w:rPr>
                <w:rFonts w:ascii="Arial" w:eastAsia="Andale Sans UI" w:hAnsi="Arial" w:cs="Tahoma"/>
                <w:noProof w:val="0"/>
                <w:color w:val="000000"/>
                <w:kern w:val="3"/>
                <w:sz w:val="20"/>
                <w:szCs w:val="20"/>
                <w:lang w:val="en-US" w:bidi="en-US"/>
              </w:rPr>
            </w:pPr>
            <w:r w:rsidRPr="00A947F8">
              <w:rPr>
                <w:rFonts w:ascii="Arial" w:eastAsia="Andale Sans UI" w:hAnsi="Arial" w:cs="Tahoma"/>
                <w:b/>
                <w:bCs/>
                <w:noProof w:val="0"/>
                <w:kern w:val="3"/>
                <w:sz w:val="20"/>
                <w:szCs w:val="20"/>
                <w:lang w:val="en-US" w:bidi="en-US"/>
              </w:rPr>
              <w:t xml:space="preserve">Date et heure limites de remise des </w:t>
            </w:r>
            <w:proofErr w:type="gramStart"/>
            <w:r w:rsidRPr="00A947F8">
              <w:rPr>
                <w:rFonts w:ascii="Arial" w:eastAsia="Andale Sans UI" w:hAnsi="Arial" w:cs="Tahoma"/>
                <w:b/>
                <w:bCs/>
                <w:noProof w:val="0"/>
                <w:kern w:val="3"/>
                <w:sz w:val="20"/>
                <w:szCs w:val="20"/>
                <w:lang w:val="en-US" w:bidi="en-US"/>
              </w:rPr>
              <w:t>offres :</w:t>
            </w:r>
            <w:proofErr w:type="gramEnd"/>
            <w:r w:rsidRPr="00A947F8">
              <w:rPr>
                <w:rFonts w:ascii="Arial" w:eastAsia="Andale Sans UI" w:hAnsi="Arial" w:cs="Tahoma"/>
                <w:b/>
                <w:bCs/>
                <w:noProof w:val="0"/>
                <w:kern w:val="3"/>
                <w:sz w:val="20"/>
                <w:szCs w:val="20"/>
                <w:lang w:val="en-US" w:bidi="en-US"/>
              </w:rPr>
              <w:t xml:space="preserve">  </w:t>
            </w:r>
            <w:r w:rsidR="00D869E1" w:rsidRPr="00A947F8">
              <w:rPr>
                <w:rFonts w:ascii="Arial" w:eastAsia="Andale Sans UI" w:hAnsi="Arial" w:cs="Tahoma"/>
                <w:b/>
                <w:bCs/>
                <w:noProof w:val="0"/>
                <w:kern w:val="3"/>
                <w:sz w:val="30"/>
                <w:szCs w:val="30"/>
                <w:u w:val="single"/>
                <w:lang w:val="en-US" w:bidi="en-US"/>
              </w:rPr>
              <w:t>1</w:t>
            </w:r>
            <w:r w:rsidR="00C75091" w:rsidRPr="00A947F8">
              <w:rPr>
                <w:rFonts w:ascii="Arial" w:eastAsia="Andale Sans UI" w:hAnsi="Arial" w:cs="Tahoma"/>
                <w:b/>
                <w:bCs/>
                <w:noProof w:val="0"/>
                <w:kern w:val="3"/>
                <w:sz w:val="30"/>
                <w:szCs w:val="30"/>
                <w:u w:val="single"/>
                <w:lang w:val="en-US" w:bidi="en-US"/>
              </w:rPr>
              <w:t>4-09</w:t>
            </w:r>
            <w:r w:rsidR="00B55981" w:rsidRPr="00A947F8">
              <w:rPr>
                <w:rFonts w:ascii="Arial" w:eastAsia="Andale Sans UI" w:hAnsi="Arial" w:cs="Tahoma"/>
                <w:b/>
                <w:bCs/>
                <w:noProof w:val="0"/>
                <w:kern w:val="3"/>
                <w:sz w:val="30"/>
                <w:szCs w:val="30"/>
                <w:u w:val="single"/>
                <w:lang w:val="en-US" w:bidi="en-US"/>
              </w:rPr>
              <w:t>-2018</w:t>
            </w:r>
            <w:r w:rsidRPr="00A947F8">
              <w:rPr>
                <w:rFonts w:ascii="Arial" w:eastAsia="Andale Sans UI" w:hAnsi="Arial" w:cs="Tahoma"/>
                <w:b/>
                <w:bCs/>
                <w:noProof w:val="0"/>
                <w:kern w:val="3"/>
                <w:sz w:val="30"/>
                <w:szCs w:val="30"/>
                <w:u w:val="single"/>
                <w:lang w:val="en-US" w:bidi="en-US"/>
              </w:rPr>
              <w:t xml:space="preserve"> à 12h00</w:t>
            </w:r>
            <w:r w:rsidRPr="00A947F8">
              <w:rPr>
                <w:rFonts w:ascii="Arial" w:eastAsia="Andale Sans UI" w:hAnsi="Arial" w:cs="Tahoma"/>
                <w:b/>
                <w:bCs/>
                <w:noProof w:val="0"/>
                <w:kern w:val="3"/>
                <w:sz w:val="30"/>
                <w:szCs w:val="30"/>
                <w:lang w:val="en-US" w:bidi="en-US"/>
              </w:rPr>
              <w:t xml:space="preserve">, </w:t>
            </w:r>
            <w:r w:rsidRPr="00A947F8">
              <w:rPr>
                <w:rFonts w:ascii="Arial" w:eastAsia="Andale Sans UI" w:hAnsi="Arial" w:cs="Tahoma"/>
                <w:noProof w:val="0"/>
                <w:kern w:val="3"/>
                <w:sz w:val="20"/>
                <w:szCs w:val="20"/>
                <w:lang w:val="en-US" w:bidi="en-US"/>
              </w:rPr>
              <w:t>délai de rigueur sous peine du rejet.</w:t>
            </w:r>
          </w:p>
        </w:tc>
      </w:tr>
      <w:tr w:rsidR="00F76F8C" w:rsidRPr="00F76F8C" w14:paraId="5357BB08" w14:textId="77777777" w:rsidTr="00D40286">
        <w:trPr>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7A16AF80" w14:textId="77777777" w:rsidR="00F76F8C" w:rsidRPr="00F76F8C" w:rsidRDefault="00F76F8C" w:rsidP="00F76F8C">
            <w:pPr>
              <w:keepNext/>
              <w:widowControl w:val="0"/>
              <w:suppressAutoHyphens/>
              <w:autoSpaceDN w:val="0"/>
              <w:spacing w:before="120" w:after="0" w:line="240" w:lineRule="auto"/>
              <w:rPr>
                <w:rFonts w:ascii="Arial" w:eastAsia="Andale Sans UI" w:hAnsi="Arial" w:cs="Tahoma"/>
                <w:b/>
                <w:bCs/>
                <w:noProof w:val="0"/>
                <w:kern w:val="3"/>
                <w:sz w:val="20"/>
                <w:szCs w:val="20"/>
                <w:lang w:val="en-US" w:bidi="en-US"/>
              </w:rPr>
            </w:pPr>
            <w:r w:rsidRPr="00F76F8C">
              <w:rPr>
                <w:rFonts w:ascii="Arial" w:eastAsia="Andale Sans UI" w:hAnsi="Arial" w:cs="Tahoma"/>
                <w:b/>
                <w:bCs/>
                <w:noProof w:val="0"/>
                <w:color w:val="000000"/>
                <w:kern w:val="3"/>
                <w:sz w:val="20"/>
                <w:szCs w:val="20"/>
                <w:lang w:val="en-US" w:bidi="en-US"/>
              </w:rPr>
              <w:t xml:space="preserve">Délai minimum de validité des </w:t>
            </w:r>
            <w:proofErr w:type="gramStart"/>
            <w:r w:rsidRPr="00F76F8C">
              <w:rPr>
                <w:rFonts w:ascii="Arial" w:eastAsia="Andale Sans UI" w:hAnsi="Arial" w:cs="Tahoma"/>
                <w:b/>
                <w:bCs/>
                <w:noProof w:val="0"/>
                <w:color w:val="000000"/>
                <w:kern w:val="3"/>
                <w:sz w:val="20"/>
                <w:szCs w:val="20"/>
                <w:lang w:val="en-US" w:bidi="en-US"/>
              </w:rPr>
              <w:t>offres :</w:t>
            </w:r>
            <w:proofErr w:type="gramEnd"/>
            <w:r w:rsidRPr="00F76F8C">
              <w:rPr>
                <w:rFonts w:ascii="Arial" w:eastAsia="Andale Sans UI" w:hAnsi="Arial" w:cs="Tahoma"/>
                <w:b/>
                <w:bCs/>
                <w:noProof w:val="0"/>
                <w:color w:val="000000"/>
                <w:kern w:val="3"/>
                <w:sz w:val="20"/>
                <w:szCs w:val="20"/>
                <w:lang w:val="en-US" w:bidi="en-US"/>
              </w:rPr>
              <w:t xml:space="preserve"> </w:t>
            </w:r>
            <w:r w:rsidRPr="00F76F8C">
              <w:rPr>
                <w:rFonts w:ascii="Arial" w:eastAsia="Andale Sans UI" w:hAnsi="Arial" w:cs="Tahoma"/>
                <w:noProof w:val="0"/>
                <w:color w:val="000000"/>
                <w:kern w:val="3"/>
                <w:sz w:val="20"/>
                <w:szCs w:val="20"/>
                <w:lang w:val="en-US" w:bidi="en-US"/>
              </w:rPr>
              <w:t>120 jours à compter de la date limite de réception des offres.</w:t>
            </w:r>
          </w:p>
        </w:tc>
      </w:tr>
      <w:tr w:rsidR="00F76F8C" w:rsidRPr="00F76F8C" w14:paraId="429476AD" w14:textId="77777777" w:rsidTr="006A0F43">
        <w:trPr>
          <w:trHeight w:val="425"/>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67AF13B8" w14:textId="40E409A8" w:rsidR="00F76F8C" w:rsidRPr="00F76F8C" w:rsidRDefault="00F76F8C" w:rsidP="00F76F8C">
            <w:pPr>
              <w:keepNext/>
              <w:widowControl w:val="0"/>
              <w:suppressAutoHyphens/>
              <w:autoSpaceDN w:val="0"/>
              <w:spacing w:before="120"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b/>
                <w:bCs/>
                <w:noProof w:val="0"/>
                <w:color w:val="000000"/>
                <w:kern w:val="3"/>
                <w:sz w:val="20"/>
                <w:szCs w:val="20"/>
                <w:lang w:val="en-US" w:bidi="en-US"/>
              </w:rPr>
              <w:t>Numéro de référence</w:t>
            </w:r>
            <w:r w:rsidRPr="00CF0BC1">
              <w:rPr>
                <w:rFonts w:ascii="Arial" w:eastAsia="Andale Sans UI" w:hAnsi="Arial" w:cs="Tahoma"/>
                <w:b/>
                <w:bCs/>
                <w:noProof w:val="0"/>
                <w:color w:val="000000" w:themeColor="text1"/>
                <w:kern w:val="3"/>
                <w:sz w:val="20"/>
                <w:szCs w:val="20"/>
                <w:lang w:val="en-US" w:bidi="en-US"/>
              </w:rPr>
              <w:t> </w:t>
            </w:r>
            <w:r w:rsidR="00CF0BC1" w:rsidRPr="00CF0BC1">
              <w:rPr>
                <w:rFonts w:ascii="Arial" w:eastAsia="Andale Sans UI" w:hAnsi="Arial" w:cs="Tahoma"/>
                <w:b/>
                <w:bCs/>
                <w:noProof w:val="0"/>
                <w:color w:val="000000" w:themeColor="text1"/>
                <w:kern w:val="3"/>
                <w:sz w:val="20"/>
                <w:szCs w:val="20"/>
                <w:lang w:val="en-US" w:bidi="en-US"/>
              </w:rPr>
              <w:t>: CP18-516</w:t>
            </w:r>
          </w:p>
        </w:tc>
      </w:tr>
    </w:tbl>
    <w:p w14:paraId="549995DA" w14:textId="77777777" w:rsidR="00F76F8C" w:rsidRPr="00F76F8C" w:rsidRDefault="00F76F8C" w:rsidP="00F76F8C">
      <w:pPr>
        <w:keepNext/>
        <w:widowControl w:val="0"/>
        <w:suppressAutoHyphens/>
        <w:autoSpaceDN w:val="0"/>
        <w:spacing w:before="120" w:after="0" w:line="240" w:lineRule="auto"/>
        <w:jc w:val="center"/>
        <w:rPr>
          <w:rFonts w:ascii="Arial" w:eastAsia="Andale Sans UI" w:hAnsi="Arial" w:cs="Arial"/>
          <w:b/>
          <w:bCs/>
          <w:noProof w:val="0"/>
          <w:kern w:val="3"/>
          <w:sz w:val="24"/>
          <w:szCs w:val="24"/>
          <w:lang w:val="en-US" w:bidi="en-US"/>
        </w:rPr>
      </w:pPr>
    </w:p>
    <w:p w14:paraId="23169F38" w14:textId="77777777" w:rsidR="00F76F8C" w:rsidRPr="00F76F8C" w:rsidRDefault="006A447D" w:rsidP="006A447D">
      <w:pPr>
        <w:rPr>
          <w:rFonts w:ascii="Arial" w:eastAsia="Andale Sans UI" w:hAnsi="Arial" w:cs="Arial"/>
          <w:b/>
          <w:bCs/>
          <w:noProof w:val="0"/>
          <w:kern w:val="3"/>
          <w:sz w:val="24"/>
          <w:szCs w:val="24"/>
          <w:lang w:val="en-US" w:bidi="en-US"/>
        </w:rPr>
      </w:pPr>
      <w:r>
        <w:rPr>
          <w:rFonts w:ascii="Arial" w:eastAsia="Andale Sans UI" w:hAnsi="Arial" w:cs="Arial"/>
          <w:b/>
          <w:bCs/>
          <w:noProof w:val="0"/>
          <w:kern w:val="3"/>
          <w:sz w:val="24"/>
          <w:szCs w:val="24"/>
          <w:lang w:val="en-US" w:bidi="en-US"/>
        </w:rPr>
        <w:br w:type="page"/>
      </w: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75E0EAE3" w14:textId="77777777" w:rsidTr="00CF2C58">
        <w:trPr>
          <w:trHeight w:val="160"/>
          <w:jc w:val="center"/>
        </w:trPr>
        <w:tc>
          <w:tcPr>
            <w:tcW w:w="10772" w:type="dxa"/>
            <w:tcBorders>
              <w:top w:val="single" w:sz="12" w:space="0" w:color="002060"/>
              <w:left w:val="single" w:sz="12" w:space="0" w:color="002060"/>
              <w:bottom w:val="single" w:sz="12" w:space="0" w:color="002060"/>
              <w:right w:val="single" w:sz="12" w:space="0" w:color="002060"/>
            </w:tcBorders>
            <w:shd w:val="clear" w:color="auto" w:fill="C0C0C0"/>
            <w:tcMar>
              <w:top w:w="0" w:type="dxa"/>
              <w:left w:w="71" w:type="dxa"/>
              <w:bottom w:w="0" w:type="dxa"/>
              <w:right w:w="71" w:type="dxa"/>
            </w:tcMar>
            <w:hideMark/>
          </w:tcPr>
          <w:p w14:paraId="35E6E4B6" w14:textId="77777777" w:rsidR="00F76F8C" w:rsidRPr="00F76F8C" w:rsidRDefault="00F76F8C" w:rsidP="00F76F8C">
            <w:pPr>
              <w:widowControl w:val="0"/>
              <w:tabs>
                <w:tab w:val="left" w:pos="-142"/>
                <w:tab w:val="left" w:pos="4111"/>
              </w:tabs>
              <w:suppressAutoHyphens/>
              <w:autoSpaceDN w:val="0"/>
              <w:spacing w:after="0" w:line="240" w:lineRule="auto"/>
              <w:rPr>
                <w:rFonts w:ascii="Arial" w:eastAsia="Andale Sans UI" w:hAnsi="Arial" w:cs="Arial"/>
                <w:b/>
                <w:bCs/>
                <w:noProof w:val="0"/>
                <w:kern w:val="3"/>
                <w:lang w:val="en-US" w:bidi="en-US"/>
              </w:rPr>
            </w:pPr>
            <w:r w:rsidRPr="00F76F8C">
              <w:rPr>
                <w:rFonts w:ascii="Arial" w:eastAsia="Andale Sans UI" w:hAnsi="Arial" w:cs="Arial"/>
                <w:b/>
                <w:bCs/>
                <w:noProof w:val="0"/>
                <w:kern w:val="3"/>
                <w:lang w:val="en-US" w:bidi="en-US"/>
              </w:rPr>
              <w:t>A.4 – Critères d'attribution - examen des candidatures et des offres</w:t>
            </w:r>
          </w:p>
        </w:tc>
      </w:tr>
    </w:tbl>
    <w:p w14:paraId="509FFF53" w14:textId="77777777" w:rsidR="00F76F8C" w:rsidRPr="00F76F8C" w:rsidRDefault="00F76F8C" w:rsidP="00F76F8C">
      <w:pPr>
        <w:keepNext/>
        <w:widowControl w:val="0"/>
        <w:suppressAutoHyphens/>
        <w:autoSpaceDN w:val="0"/>
        <w:spacing w:before="120" w:after="0" w:line="240" w:lineRule="auto"/>
        <w:jc w:val="both"/>
        <w:rPr>
          <w:rFonts w:ascii="Arial" w:eastAsia="Andale Sans UI" w:hAnsi="Arial" w:cs="Tahoma"/>
          <w:noProof w:val="0"/>
          <w:kern w:val="3"/>
          <w:sz w:val="8"/>
          <w:szCs w:val="8"/>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62095EB8" w14:textId="77777777" w:rsidTr="00D40286">
        <w:trPr>
          <w:jc w:val="center"/>
        </w:trPr>
        <w:tc>
          <w:tcPr>
            <w:tcW w:w="10772"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2512EC8B" w14:textId="77777777" w:rsidR="00F76F8C" w:rsidRPr="00F76F8C" w:rsidRDefault="00F76F8C" w:rsidP="00F76F8C">
            <w:pPr>
              <w:widowControl w:val="0"/>
              <w:suppressAutoHyphens/>
              <w:autoSpaceDN w:val="0"/>
              <w:spacing w:after="0" w:line="240" w:lineRule="auto"/>
              <w:jc w:val="both"/>
              <w:rPr>
                <w:rFonts w:ascii="Arial" w:eastAsia="Calibri" w:hAnsi="Arial" w:cs="Arial"/>
                <w:b/>
                <w:bCs/>
                <w:noProof w:val="0"/>
                <w:color w:val="000000"/>
                <w:kern w:val="3"/>
                <w:sz w:val="20"/>
                <w:szCs w:val="20"/>
                <w:lang w:bidi="en-US"/>
              </w:rPr>
            </w:pPr>
            <w:r w:rsidRPr="00F76F8C">
              <w:rPr>
                <w:rFonts w:ascii="Arial" w:eastAsia="Calibri" w:hAnsi="Arial" w:cs="Arial"/>
                <w:b/>
                <w:bCs/>
                <w:noProof w:val="0"/>
                <w:color w:val="000000"/>
                <w:kern w:val="3"/>
                <w:lang w:bidi="en-US"/>
              </w:rPr>
              <w:t>A.4.1</w:t>
            </w:r>
            <w:r w:rsidRPr="00F76F8C">
              <w:rPr>
                <w:rFonts w:ascii="Arial" w:eastAsia="Calibri" w:hAnsi="Arial" w:cs="Arial"/>
                <w:b/>
                <w:bCs/>
                <w:noProof w:val="0"/>
                <w:color w:val="000000"/>
                <w:kern w:val="3"/>
                <w:sz w:val="20"/>
                <w:szCs w:val="20"/>
                <w:lang w:bidi="en-US"/>
              </w:rPr>
              <w:t xml:space="preserve"> – Documents relatifs aux capacités des candidats et critères</w:t>
            </w:r>
            <w:r w:rsidR="00234A52">
              <w:rPr>
                <w:rFonts w:ascii="Arial" w:eastAsia="Calibri" w:hAnsi="Arial" w:cs="Arial"/>
                <w:b/>
                <w:bCs/>
                <w:noProof w:val="0"/>
                <w:color w:val="000000"/>
                <w:kern w:val="3"/>
                <w:sz w:val="20"/>
                <w:szCs w:val="20"/>
                <w:lang w:bidi="en-US"/>
              </w:rPr>
              <w:t xml:space="preserve"> de sélection des candidatures </w:t>
            </w:r>
          </w:p>
        </w:tc>
      </w:tr>
      <w:tr w:rsidR="00F76F8C" w:rsidRPr="00F76F8C" w14:paraId="434C912C" w14:textId="77777777" w:rsidTr="00D40286">
        <w:trPr>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14:paraId="1C83AAF6" w14:textId="77777777" w:rsidR="00F76F8C" w:rsidRPr="00F76F8C" w:rsidRDefault="00F76F8C" w:rsidP="00F76F8C">
            <w:pPr>
              <w:widowControl w:val="0"/>
              <w:suppressAutoHyphens/>
              <w:autoSpaceDN w:val="0"/>
              <w:spacing w:after="0" w:line="240" w:lineRule="auto"/>
              <w:jc w:val="both"/>
              <w:rPr>
                <w:rFonts w:ascii="Arial" w:eastAsia="Calibri" w:hAnsi="Arial" w:cs="Arial"/>
                <w:b/>
                <w:bCs/>
                <w:noProof w:val="0"/>
                <w:color w:val="000000"/>
                <w:kern w:val="3"/>
                <w:sz w:val="20"/>
                <w:szCs w:val="20"/>
                <w:lang w:bidi="en-US"/>
              </w:rPr>
            </w:pPr>
            <w:r w:rsidRPr="00F76F8C">
              <w:rPr>
                <w:rFonts w:ascii="Arial" w:eastAsia="Calibri" w:hAnsi="Arial" w:cs="Arial"/>
                <w:b/>
                <w:bCs/>
                <w:noProof w:val="0"/>
                <w:color w:val="000000"/>
                <w:kern w:val="3"/>
                <w:sz w:val="20"/>
                <w:szCs w:val="20"/>
                <w:lang w:bidi="en-US"/>
              </w:rPr>
              <w:t>VNF accepte que le candidat présente sa candidature sous la forme d’un document unique de marché européen (DUME) établi conformément au modèle fixé par le règlement de la Commission européenne, en lieu et place des documents suivants :</w:t>
            </w:r>
          </w:p>
          <w:p w14:paraId="02426B59" w14:textId="77777777" w:rsidR="00F76F8C" w:rsidRPr="00F76F8C" w:rsidRDefault="00F76F8C" w:rsidP="00F76F8C">
            <w:pPr>
              <w:widowControl w:val="0"/>
              <w:suppressAutoHyphens/>
              <w:autoSpaceDN w:val="0"/>
              <w:spacing w:after="0" w:line="240" w:lineRule="auto"/>
              <w:jc w:val="both"/>
              <w:rPr>
                <w:rFonts w:ascii="Arial" w:eastAsia="Calibri" w:hAnsi="Arial" w:cs="Arial"/>
                <w:b/>
                <w:bCs/>
                <w:noProof w:val="0"/>
                <w:color w:val="000000"/>
                <w:kern w:val="3"/>
                <w:sz w:val="4"/>
                <w:szCs w:val="4"/>
                <w:lang w:bidi="en-US"/>
              </w:rPr>
            </w:pPr>
          </w:p>
          <w:p w14:paraId="491CEFDA" w14:textId="77777777" w:rsidR="00F6745D" w:rsidRPr="00F6745D" w:rsidRDefault="00F6745D" w:rsidP="00F6745D">
            <w:pPr>
              <w:widowControl w:val="0"/>
              <w:numPr>
                <w:ilvl w:val="0"/>
                <w:numId w:val="18"/>
              </w:numPr>
              <w:suppressAutoHyphens/>
              <w:autoSpaceDN w:val="0"/>
              <w:spacing w:before="60" w:after="60" w:line="264" w:lineRule="auto"/>
              <w:jc w:val="both"/>
              <w:textAlignment w:val="baseline"/>
              <w:rPr>
                <w:rFonts w:ascii="Arial" w:eastAsia="Andale Sans UI" w:hAnsi="Arial" w:cs="Tahoma"/>
                <w:b/>
                <w:bCs/>
                <w:color w:val="0000FF"/>
                <w:kern w:val="3"/>
                <w:sz w:val="20"/>
                <w:szCs w:val="20"/>
                <w:lang w:val="en-US" w:bidi="en-US"/>
              </w:rPr>
            </w:pPr>
            <w:r w:rsidRPr="00F6745D">
              <w:rPr>
                <w:rFonts w:ascii="Arial" w:eastAsia="Andale Sans UI" w:hAnsi="Arial" w:cs="Tahoma"/>
                <w:b/>
                <w:bCs/>
                <w:color w:val="0000FF"/>
                <w:kern w:val="3"/>
                <w:sz w:val="20"/>
                <w:szCs w:val="20"/>
                <w:lang w:val="en-US" w:bidi="en-US"/>
              </w:rPr>
              <w:t>La lettre de candidature : DC1 ou équivalent, intégrant la déclaration sur l’honneur pour justifier qu’il n’entre dans aucun des cas mentionnés aux articles 45 et 48 de l’ordonnance du 23 juillet 2015 susvisée et notamment qu’il est en règle au regard des articles L.5212-1 à L. 5212-11 du code du travail concernant l’emploi des travailleurs handicapés</w:t>
            </w:r>
          </w:p>
          <w:p w14:paraId="762A52B7" w14:textId="77777777" w:rsidR="00F6745D" w:rsidRPr="00F6745D" w:rsidRDefault="00F6745D" w:rsidP="00F6745D">
            <w:pPr>
              <w:widowControl w:val="0"/>
              <w:numPr>
                <w:ilvl w:val="0"/>
                <w:numId w:val="19"/>
              </w:numPr>
              <w:suppressAutoHyphens/>
              <w:autoSpaceDN w:val="0"/>
              <w:spacing w:before="60" w:after="60" w:line="264" w:lineRule="auto"/>
              <w:jc w:val="both"/>
              <w:textAlignment w:val="baseline"/>
              <w:rPr>
                <w:rFonts w:ascii="Arial" w:eastAsia="Andale Sans UI" w:hAnsi="Arial" w:cs="Tahoma"/>
                <w:b/>
                <w:bCs/>
                <w:color w:val="0000FF"/>
                <w:kern w:val="3"/>
                <w:sz w:val="20"/>
                <w:szCs w:val="20"/>
                <w:lang w:val="en-US" w:bidi="en-US"/>
              </w:rPr>
            </w:pPr>
            <w:r w:rsidRPr="00F6745D">
              <w:rPr>
                <w:rFonts w:ascii="Arial" w:eastAsia="Andale Sans UI" w:hAnsi="Arial" w:cs="Tahoma"/>
                <w:b/>
                <w:bCs/>
                <w:color w:val="0000FF"/>
                <w:kern w:val="3"/>
                <w:sz w:val="20"/>
                <w:szCs w:val="20"/>
                <w:lang w:val="en-US" w:bidi="en-US"/>
              </w:rPr>
              <w:t>La déclaration du candidat : DC2 ou équivalent</w:t>
            </w:r>
          </w:p>
          <w:p w14:paraId="50B42320" w14:textId="77777777" w:rsidR="00F6745D" w:rsidRPr="00F6745D" w:rsidRDefault="00F6745D" w:rsidP="00F6745D">
            <w:pPr>
              <w:widowControl w:val="0"/>
              <w:numPr>
                <w:ilvl w:val="0"/>
                <w:numId w:val="19"/>
              </w:numPr>
              <w:suppressAutoHyphens/>
              <w:autoSpaceDN w:val="0"/>
              <w:spacing w:before="60" w:after="60" w:line="264" w:lineRule="auto"/>
              <w:jc w:val="both"/>
              <w:textAlignment w:val="baseline"/>
              <w:rPr>
                <w:rFonts w:ascii="Times New Roman" w:eastAsia="Andale Sans UI" w:hAnsi="Times New Roman" w:cs="Tahoma"/>
                <w:kern w:val="3"/>
                <w:sz w:val="24"/>
                <w:szCs w:val="24"/>
                <w:lang w:val="en-US" w:bidi="en-US"/>
              </w:rPr>
            </w:pPr>
            <w:r w:rsidRPr="00F6745D">
              <w:rPr>
                <w:rFonts w:ascii="Arial" w:eastAsia="Andale Sans UI" w:hAnsi="Arial" w:cs="Tahoma"/>
                <w:b/>
                <w:bCs/>
                <w:color w:val="0000FF"/>
                <w:kern w:val="3"/>
                <w:sz w:val="20"/>
                <w:szCs w:val="20"/>
                <w:lang w:val="en-US" w:bidi="en-US"/>
              </w:rPr>
              <w:t xml:space="preserve">Déclaration concernant le </w:t>
            </w:r>
            <w:r w:rsidRPr="00F6745D">
              <w:rPr>
                <w:rFonts w:ascii="Arial" w:eastAsia="Andale Sans UI" w:hAnsi="Arial" w:cs="Tahoma"/>
                <w:b/>
                <w:bCs/>
                <w:color w:val="0000FF"/>
                <w:kern w:val="3"/>
                <w:sz w:val="20"/>
                <w:szCs w:val="20"/>
                <w:u w:val="single"/>
                <w:lang w:val="en-US" w:bidi="en-US"/>
              </w:rPr>
              <w:t>chiffre d'affaires global et le chiffre d'affaires concernant les prestations objets du marché</w:t>
            </w:r>
            <w:r w:rsidRPr="00F6745D">
              <w:rPr>
                <w:rFonts w:ascii="Arial" w:eastAsia="Andale Sans UI" w:hAnsi="Arial" w:cs="Tahoma"/>
                <w:b/>
                <w:bCs/>
                <w:color w:val="0000FF"/>
                <w:kern w:val="3"/>
                <w:sz w:val="20"/>
                <w:szCs w:val="20"/>
                <w:lang w:val="en-US" w:bidi="en-US"/>
              </w:rPr>
              <w:t>, réalisés au cours des trois derniers exercices disponibles</w:t>
            </w:r>
          </w:p>
          <w:p w14:paraId="29B46B27" w14:textId="77777777" w:rsidR="00F6745D" w:rsidRPr="00F6745D" w:rsidRDefault="00F6745D" w:rsidP="00F6745D">
            <w:pPr>
              <w:widowControl w:val="0"/>
              <w:numPr>
                <w:ilvl w:val="0"/>
                <w:numId w:val="19"/>
              </w:numPr>
              <w:suppressAutoHyphens/>
              <w:autoSpaceDN w:val="0"/>
              <w:spacing w:before="60" w:after="60" w:line="264" w:lineRule="auto"/>
              <w:jc w:val="both"/>
              <w:textAlignment w:val="baseline"/>
              <w:rPr>
                <w:rFonts w:ascii="Times New Roman" w:eastAsia="Andale Sans UI" w:hAnsi="Times New Roman" w:cs="Tahoma"/>
                <w:kern w:val="3"/>
                <w:sz w:val="24"/>
                <w:szCs w:val="24"/>
                <w:lang w:val="en-US" w:bidi="en-US"/>
              </w:rPr>
            </w:pPr>
            <w:r w:rsidRPr="00F6745D">
              <w:rPr>
                <w:rFonts w:ascii="Arial" w:eastAsia="Andale Sans UI" w:hAnsi="Arial" w:cs="Tahoma"/>
                <w:b/>
                <w:bCs/>
                <w:color w:val="0000FF"/>
                <w:kern w:val="3"/>
                <w:sz w:val="20"/>
                <w:szCs w:val="20"/>
                <w:lang w:val="en-US" w:bidi="en-US"/>
              </w:rPr>
              <w:t xml:space="preserve">Déclaration indiquant </w:t>
            </w:r>
            <w:r w:rsidRPr="00F6745D">
              <w:rPr>
                <w:rFonts w:ascii="Arial" w:eastAsia="Andale Sans UI" w:hAnsi="Arial" w:cs="Tahoma"/>
                <w:b/>
                <w:bCs/>
                <w:color w:val="0000FF"/>
                <w:kern w:val="3"/>
                <w:sz w:val="20"/>
                <w:szCs w:val="20"/>
                <w:u w:val="single"/>
                <w:lang w:val="en-US" w:bidi="en-US"/>
              </w:rPr>
              <w:t xml:space="preserve">les effectifs moyens annuels du candidat et l'importance du personnel d'encadrement </w:t>
            </w:r>
            <w:r w:rsidRPr="00F6745D">
              <w:rPr>
                <w:rFonts w:ascii="Arial" w:eastAsia="Andale Sans UI" w:hAnsi="Arial" w:cs="Tahoma"/>
                <w:b/>
                <w:bCs/>
                <w:color w:val="0000FF"/>
                <w:kern w:val="3"/>
                <w:sz w:val="20"/>
                <w:szCs w:val="20"/>
                <w:lang w:val="en-US" w:bidi="en-US"/>
              </w:rPr>
              <w:t>pour chacune des trois dernières années disponibles</w:t>
            </w:r>
          </w:p>
          <w:p w14:paraId="097F798F" w14:textId="77777777" w:rsidR="00F6745D" w:rsidRPr="00F6745D" w:rsidRDefault="00F6745D" w:rsidP="00F6745D">
            <w:pPr>
              <w:widowControl w:val="0"/>
              <w:numPr>
                <w:ilvl w:val="0"/>
                <w:numId w:val="19"/>
              </w:numPr>
              <w:suppressAutoHyphens/>
              <w:autoSpaceDN w:val="0"/>
              <w:spacing w:before="60" w:after="60" w:line="264" w:lineRule="auto"/>
              <w:jc w:val="both"/>
              <w:textAlignment w:val="baseline"/>
              <w:rPr>
                <w:rFonts w:ascii="Times New Roman" w:eastAsia="Andale Sans UI" w:hAnsi="Times New Roman" w:cs="Tahoma"/>
                <w:kern w:val="3"/>
                <w:sz w:val="24"/>
                <w:szCs w:val="24"/>
                <w:lang w:val="en-US" w:bidi="en-US"/>
              </w:rPr>
            </w:pPr>
            <w:r w:rsidRPr="00F6745D">
              <w:rPr>
                <w:rFonts w:ascii="Arial" w:eastAsia="Andale Sans UI" w:hAnsi="Arial" w:cs="Tahoma"/>
                <w:b/>
                <w:bCs/>
                <w:color w:val="0000FF"/>
                <w:kern w:val="3"/>
                <w:sz w:val="20"/>
                <w:szCs w:val="20"/>
                <w:lang w:val="en-US" w:bidi="en-US"/>
              </w:rPr>
              <w:t xml:space="preserve">Une déclaration indiquant </w:t>
            </w:r>
            <w:r w:rsidRPr="00F6745D">
              <w:rPr>
                <w:rFonts w:ascii="Arial" w:eastAsia="Andale Sans UI" w:hAnsi="Arial" w:cs="Tahoma"/>
                <w:b/>
                <w:bCs/>
                <w:color w:val="0000FF"/>
                <w:kern w:val="3"/>
                <w:sz w:val="20"/>
                <w:szCs w:val="20"/>
                <w:u w:val="single"/>
                <w:lang w:val="en-US" w:bidi="en-US"/>
              </w:rPr>
              <w:t>l'outillage, le matériel et l'équipement technique</w:t>
            </w:r>
            <w:r w:rsidRPr="00F6745D">
              <w:rPr>
                <w:rFonts w:ascii="Arial" w:eastAsia="Andale Sans UI" w:hAnsi="Arial" w:cs="Tahoma"/>
                <w:b/>
                <w:bCs/>
                <w:color w:val="0000FF"/>
                <w:kern w:val="3"/>
                <w:sz w:val="20"/>
                <w:szCs w:val="20"/>
                <w:lang w:val="en-US" w:bidi="en-US"/>
              </w:rPr>
              <w:t xml:space="preserve"> dont le candidat dispose pour la réalisation de marchés de même nature</w:t>
            </w:r>
          </w:p>
          <w:p w14:paraId="7A6713E0" w14:textId="77777777" w:rsidR="00F6745D" w:rsidRPr="00F6745D" w:rsidRDefault="00F6745D" w:rsidP="00F6745D">
            <w:pPr>
              <w:widowControl w:val="0"/>
              <w:numPr>
                <w:ilvl w:val="0"/>
                <w:numId w:val="19"/>
              </w:numPr>
              <w:suppressAutoHyphens/>
              <w:autoSpaceDN w:val="0"/>
              <w:spacing w:before="60" w:after="60" w:line="264" w:lineRule="auto"/>
              <w:jc w:val="both"/>
              <w:textAlignment w:val="baseline"/>
              <w:rPr>
                <w:rFonts w:ascii="Times New Roman" w:eastAsia="Andale Sans UI" w:hAnsi="Times New Roman" w:cs="Tahoma"/>
                <w:kern w:val="3"/>
                <w:sz w:val="24"/>
                <w:szCs w:val="24"/>
                <w:lang w:val="en-US" w:bidi="en-US"/>
              </w:rPr>
            </w:pPr>
            <w:r w:rsidRPr="00F6745D">
              <w:rPr>
                <w:rFonts w:ascii="Arial" w:eastAsia="Andale Sans UI" w:hAnsi="Arial" w:cs="Tahoma"/>
                <w:b/>
                <w:bCs/>
                <w:color w:val="0000FF"/>
                <w:kern w:val="3"/>
                <w:sz w:val="20"/>
                <w:szCs w:val="20"/>
                <w:lang w:val="en-US" w:bidi="en-US"/>
              </w:rPr>
              <w:t xml:space="preserve">La présentation de </w:t>
            </w:r>
            <w:r w:rsidRPr="00F6745D">
              <w:rPr>
                <w:rFonts w:ascii="Arial" w:eastAsia="Andale Sans UI" w:hAnsi="Arial" w:cs="Tahoma"/>
                <w:b/>
                <w:bCs/>
                <w:color w:val="0000FF"/>
                <w:kern w:val="3"/>
                <w:sz w:val="20"/>
                <w:szCs w:val="20"/>
                <w:u w:val="single"/>
                <w:lang w:val="en-US" w:bidi="en-US"/>
              </w:rPr>
              <w:t>5 références en lien avec l'objet du marché</w:t>
            </w:r>
            <w:r w:rsidRPr="00F6745D">
              <w:rPr>
                <w:rFonts w:ascii="Arial" w:eastAsia="Andale Sans UI" w:hAnsi="Arial" w:cs="Tahoma"/>
                <w:b/>
                <w:bCs/>
                <w:color w:val="0000FF"/>
                <w:kern w:val="3"/>
                <w:sz w:val="20"/>
                <w:szCs w:val="20"/>
                <w:lang w:val="en-US" w:bidi="en-US"/>
              </w:rPr>
              <w:t>, indiquant le montant, la date et le destinataire public ou privé</w:t>
            </w:r>
          </w:p>
          <w:p w14:paraId="5F7269AA" w14:textId="77777777" w:rsidR="00F76F8C" w:rsidRPr="00F76F8C" w:rsidRDefault="00F76F8C" w:rsidP="00F6745D">
            <w:pPr>
              <w:widowControl w:val="0"/>
              <w:suppressAutoHyphens/>
              <w:autoSpaceDN w:val="0"/>
              <w:spacing w:before="60" w:after="60" w:line="264" w:lineRule="auto"/>
              <w:ind w:left="284"/>
              <w:jc w:val="both"/>
              <w:rPr>
                <w:rFonts w:ascii="Arial" w:eastAsia="Calibri" w:hAnsi="Arial" w:cs="Arial"/>
                <w:noProof w:val="0"/>
                <w:color w:val="000000"/>
                <w:kern w:val="3"/>
                <w:sz w:val="20"/>
                <w:szCs w:val="20"/>
                <w:lang w:bidi="en-US"/>
              </w:rPr>
            </w:pPr>
            <w:r w:rsidRPr="00F76F8C">
              <w:rPr>
                <w:rFonts w:ascii="Arial" w:eastAsia="Calibri" w:hAnsi="Arial" w:cs="Arial"/>
                <w:b/>
                <w:bCs/>
                <w:noProof w:val="0"/>
                <w:color w:val="000000"/>
                <w:kern w:val="3"/>
                <w:sz w:val="20"/>
                <w:szCs w:val="20"/>
                <w:lang w:bidi="en-US"/>
              </w:rPr>
              <w:t>Au regard des documents transmis par le candidat, VNF apprécie les capacités techniques, financières et professionnelles des candidats.</w:t>
            </w:r>
          </w:p>
        </w:tc>
      </w:tr>
    </w:tbl>
    <w:p w14:paraId="6B6A2CD5" w14:textId="77777777" w:rsidR="00F76F8C" w:rsidRPr="00F76F8C" w:rsidRDefault="00F76F8C" w:rsidP="00F76F8C">
      <w:pPr>
        <w:widowControl w:val="0"/>
        <w:suppressAutoHyphens/>
        <w:autoSpaceDN w:val="0"/>
        <w:spacing w:after="120" w:line="240" w:lineRule="auto"/>
        <w:rPr>
          <w:rFonts w:ascii="Times New Roman" w:eastAsia="Andale Sans UI" w:hAnsi="Times New Roman" w:cs="Tahoma"/>
          <w:noProof w:val="0"/>
          <w:kern w:val="3"/>
          <w:sz w:val="24"/>
          <w:szCs w:val="24"/>
          <w:lang w:val="en-US" w:bidi="en-US"/>
        </w:rPr>
      </w:pPr>
    </w:p>
    <w:tbl>
      <w:tblPr>
        <w:tblW w:w="10786" w:type="dxa"/>
        <w:tblInd w:w="-854" w:type="dxa"/>
        <w:tblLayout w:type="fixed"/>
        <w:tblCellMar>
          <w:left w:w="10" w:type="dxa"/>
          <w:right w:w="10" w:type="dxa"/>
        </w:tblCellMar>
        <w:tblLook w:val="04A0" w:firstRow="1" w:lastRow="0" w:firstColumn="1" w:lastColumn="0" w:noHBand="0" w:noVBand="1"/>
      </w:tblPr>
      <w:tblGrid>
        <w:gridCol w:w="8604"/>
        <w:gridCol w:w="2182"/>
      </w:tblGrid>
      <w:tr w:rsidR="00F76F8C" w:rsidRPr="00F76F8C" w14:paraId="30C4E12C" w14:textId="77777777" w:rsidTr="00D40286">
        <w:tc>
          <w:tcPr>
            <w:tcW w:w="10786" w:type="dxa"/>
            <w:gridSpan w:val="2"/>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6346DE23" w14:textId="77777777" w:rsidR="00F76F8C" w:rsidRPr="00F76F8C" w:rsidRDefault="00F76F8C" w:rsidP="00F76F8C">
            <w:pPr>
              <w:widowControl w:val="0"/>
              <w:suppressAutoHyphens/>
              <w:autoSpaceDN w:val="0"/>
              <w:spacing w:after="0" w:line="240" w:lineRule="auto"/>
              <w:jc w:val="both"/>
              <w:rPr>
                <w:rFonts w:ascii="Arial" w:eastAsia="Calibri" w:hAnsi="Arial" w:cs="Arial"/>
                <w:b/>
                <w:bCs/>
                <w:noProof w:val="0"/>
                <w:color w:val="000000"/>
                <w:kern w:val="3"/>
                <w:sz w:val="20"/>
                <w:szCs w:val="20"/>
                <w:lang w:bidi="en-US"/>
              </w:rPr>
            </w:pPr>
            <w:r w:rsidRPr="00F76F8C">
              <w:rPr>
                <w:rFonts w:ascii="Arial" w:eastAsia="Calibri" w:hAnsi="Arial" w:cs="Arial"/>
                <w:b/>
                <w:bCs/>
                <w:noProof w:val="0"/>
                <w:color w:val="000000"/>
                <w:kern w:val="3"/>
                <w:lang w:bidi="en-US"/>
              </w:rPr>
              <w:t xml:space="preserve">A.4.2 </w:t>
            </w:r>
            <w:r w:rsidRPr="00F76F8C">
              <w:rPr>
                <w:rFonts w:ascii="Arial" w:eastAsia="Calibri" w:hAnsi="Arial" w:cs="Arial"/>
                <w:b/>
                <w:bCs/>
                <w:noProof w:val="0"/>
                <w:color w:val="000000"/>
                <w:kern w:val="3"/>
                <w:sz w:val="20"/>
                <w:szCs w:val="20"/>
                <w:lang w:bidi="en-US"/>
              </w:rPr>
              <w:t>– Documents relatifs à l'offre technique et financière et critères de sélection des offres </w:t>
            </w:r>
          </w:p>
        </w:tc>
      </w:tr>
      <w:tr w:rsidR="00F76F8C" w:rsidRPr="00F76F8C" w14:paraId="12EE59F2" w14:textId="77777777" w:rsidTr="00D40286">
        <w:trPr>
          <w:trHeight w:val="2863"/>
        </w:trPr>
        <w:tc>
          <w:tcPr>
            <w:tcW w:w="10786" w:type="dxa"/>
            <w:gridSpan w:val="2"/>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14:paraId="0BFF2383" w14:textId="77777777" w:rsidR="00F76F8C" w:rsidRPr="00F76F8C" w:rsidRDefault="00F76F8C" w:rsidP="00F76F8C">
            <w:pPr>
              <w:widowControl w:val="0"/>
              <w:suppressAutoHyphens/>
              <w:autoSpaceDN w:val="0"/>
              <w:spacing w:after="0" w:line="240" w:lineRule="auto"/>
              <w:jc w:val="both"/>
              <w:rPr>
                <w:rFonts w:ascii="Arial" w:eastAsia="Calibri" w:hAnsi="Arial" w:cs="Arial"/>
                <w:b/>
                <w:bCs/>
                <w:noProof w:val="0"/>
                <w:color w:val="000000"/>
                <w:kern w:val="3"/>
                <w:sz w:val="20"/>
                <w:szCs w:val="20"/>
                <w:lang w:bidi="en-US"/>
              </w:rPr>
            </w:pPr>
            <w:r w:rsidRPr="00F76F8C">
              <w:rPr>
                <w:rFonts w:ascii="Arial" w:eastAsia="Calibri" w:hAnsi="Arial" w:cs="Arial"/>
                <w:b/>
                <w:bCs/>
                <w:noProof w:val="0"/>
                <w:color w:val="000000"/>
                <w:kern w:val="3"/>
                <w:sz w:val="20"/>
                <w:szCs w:val="20"/>
                <w:lang w:bidi="en-US"/>
              </w:rPr>
              <w:t>Au titre de l'offre, le candidat remet :</w:t>
            </w:r>
          </w:p>
          <w:p w14:paraId="560219DA" w14:textId="77777777" w:rsidR="00F76F8C" w:rsidRPr="00F76F8C" w:rsidRDefault="00F76F8C" w:rsidP="00F76F8C">
            <w:pPr>
              <w:widowControl w:val="0"/>
              <w:suppressAutoHyphens/>
              <w:autoSpaceDN w:val="0"/>
              <w:spacing w:after="0" w:line="240" w:lineRule="auto"/>
              <w:jc w:val="both"/>
              <w:rPr>
                <w:rFonts w:ascii="Arial" w:eastAsia="Calibri" w:hAnsi="Arial" w:cs="Arial"/>
                <w:b/>
                <w:bCs/>
                <w:noProof w:val="0"/>
                <w:color w:val="000000"/>
                <w:kern w:val="3"/>
                <w:sz w:val="8"/>
                <w:szCs w:val="8"/>
                <w:lang w:bidi="en-US"/>
              </w:rPr>
            </w:pPr>
          </w:p>
          <w:p w14:paraId="29A6A20E" w14:textId="2D04BC00" w:rsidR="00F6745D" w:rsidRPr="00237D82" w:rsidRDefault="00F6745D" w:rsidP="00F6745D">
            <w:pPr>
              <w:widowControl w:val="0"/>
              <w:numPr>
                <w:ilvl w:val="0"/>
                <w:numId w:val="6"/>
              </w:numPr>
              <w:suppressAutoHyphens/>
              <w:autoSpaceDN w:val="0"/>
              <w:spacing w:after="0" w:line="240" w:lineRule="auto"/>
              <w:jc w:val="both"/>
              <w:textAlignment w:val="baseline"/>
              <w:rPr>
                <w:rFonts w:ascii="Times New Roman" w:eastAsia="Andale Sans UI" w:hAnsi="Times New Roman" w:cs="Tahoma"/>
                <w:kern w:val="3"/>
                <w:sz w:val="24"/>
                <w:szCs w:val="24"/>
                <w:lang w:val="en-US" w:bidi="en-US"/>
              </w:rPr>
            </w:pPr>
            <w:r w:rsidRPr="00237D82">
              <w:rPr>
                <w:rFonts w:ascii="Arial" w:eastAsia="ArialMT" w:hAnsi="Arial" w:cs="Arial"/>
                <w:b/>
                <w:bCs/>
                <w:color w:val="0000FF"/>
                <w:kern w:val="3"/>
                <w:sz w:val="20"/>
                <w:szCs w:val="20"/>
                <w:lang w:bidi="en-US"/>
              </w:rPr>
              <w:t xml:space="preserve">Le </w:t>
            </w:r>
            <w:r w:rsidR="002156D5">
              <w:rPr>
                <w:rFonts w:ascii="Arial" w:eastAsia="ArialMT" w:hAnsi="Arial" w:cs="Arial"/>
                <w:b/>
                <w:bCs/>
                <w:color w:val="0000FF"/>
                <w:kern w:val="3"/>
                <w:sz w:val="20"/>
                <w:szCs w:val="20"/>
                <w:u w:val="single"/>
                <w:lang w:bidi="en-US"/>
              </w:rPr>
              <w:t>présent contrat</w:t>
            </w:r>
            <w:r w:rsidR="002156D5">
              <w:rPr>
                <w:rFonts w:ascii="Arial" w:eastAsia="ArialMT" w:hAnsi="Arial" w:cs="Arial"/>
                <w:b/>
                <w:bCs/>
                <w:color w:val="0000FF"/>
                <w:kern w:val="3"/>
                <w:sz w:val="20"/>
                <w:szCs w:val="20"/>
                <w:lang w:bidi="en-US"/>
              </w:rPr>
              <w:t>, complété, daté et signé</w:t>
            </w:r>
            <w:r w:rsidRPr="00237D82">
              <w:rPr>
                <w:rFonts w:ascii="Arial" w:eastAsia="ArialMT" w:hAnsi="Arial" w:cs="Arial"/>
                <w:b/>
                <w:bCs/>
                <w:color w:val="0000FF"/>
                <w:kern w:val="3"/>
                <w:sz w:val="20"/>
                <w:szCs w:val="20"/>
                <w:lang w:bidi="en-US"/>
              </w:rPr>
              <w:t xml:space="preserve"> par un représentant habilité à représenter l'opérateur économique. </w:t>
            </w:r>
            <w:r w:rsidRPr="00237D82">
              <w:rPr>
                <w:rFonts w:ascii="Arial" w:eastAsia="ArialMT" w:hAnsi="Arial" w:cs="Arial"/>
                <w:b/>
                <w:bCs/>
                <w:color w:val="0000FF"/>
                <w:kern w:val="3"/>
                <w:sz w:val="20"/>
                <w:szCs w:val="20"/>
                <w:u w:val="single"/>
                <w:lang w:bidi="en-US"/>
              </w:rPr>
              <w:t>Joindre la preuve de la capacité juridique du signataire (extrait K-Bis et le cas échéant délégation de pouvoir)</w:t>
            </w:r>
            <w:r w:rsidRPr="00237D82">
              <w:rPr>
                <w:rFonts w:ascii="Arial" w:eastAsia="ArialMT" w:hAnsi="Arial" w:cs="Arial"/>
                <w:b/>
                <w:bCs/>
                <w:color w:val="0000FF"/>
                <w:kern w:val="3"/>
                <w:sz w:val="20"/>
                <w:szCs w:val="20"/>
                <w:lang w:bidi="en-US"/>
              </w:rPr>
              <w:t>.</w:t>
            </w:r>
          </w:p>
          <w:p w14:paraId="78A3AF1A" w14:textId="1EE306D7" w:rsidR="00F6745D" w:rsidRPr="00237D82" w:rsidRDefault="00F6745D" w:rsidP="00F6745D">
            <w:pPr>
              <w:widowControl w:val="0"/>
              <w:numPr>
                <w:ilvl w:val="0"/>
                <w:numId w:val="6"/>
              </w:numPr>
              <w:suppressAutoHyphens/>
              <w:autoSpaceDN w:val="0"/>
              <w:spacing w:after="0" w:line="240" w:lineRule="auto"/>
              <w:jc w:val="both"/>
              <w:textAlignment w:val="baseline"/>
              <w:rPr>
                <w:rFonts w:ascii="Arial" w:eastAsia="ArialMT" w:hAnsi="Arial" w:cs="Arial"/>
                <w:b/>
                <w:bCs/>
                <w:color w:val="0000FF"/>
                <w:kern w:val="3"/>
                <w:sz w:val="20"/>
                <w:szCs w:val="20"/>
                <w:lang w:bidi="en-US"/>
              </w:rPr>
            </w:pPr>
            <w:r w:rsidRPr="00237D82">
              <w:rPr>
                <w:rFonts w:ascii="Arial" w:eastAsia="ArialMT" w:hAnsi="Arial" w:cs="Arial"/>
                <w:b/>
                <w:bCs/>
                <w:color w:val="0000FF"/>
                <w:kern w:val="3"/>
                <w:sz w:val="20"/>
                <w:szCs w:val="20"/>
                <w:lang w:bidi="en-US"/>
              </w:rPr>
              <w:t>L'offre financière. (</w:t>
            </w:r>
            <w:r w:rsidR="00BD1BED">
              <w:rPr>
                <w:rFonts w:ascii="Arial" w:eastAsia="ArialMT" w:hAnsi="Arial" w:cs="Arial"/>
                <w:b/>
                <w:bCs/>
                <w:color w:val="0000FF"/>
                <w:kern w:val="3"/>
                <w:sz w:val="20"/>
                <w:szCs w:val="20"/>
                <w:lang w:bidi="en-US"/>
              </w:rPr>
              <w:t>joindre un devis détaillé</w:t>
            </w:r>
            <w:r w:rsidR="002113CB">
              <w:rPr>
                <w:rFonts w:ascii="Arial" w:eastAsia="ArialMT" w:hAnsi="Arial" w:cs="Arial"/>
                <w:b/>
                <w:bCs/>
                <w:color w:val="0000FF"/>
                <w:kern w:val="3"/>
                <w:sz w:val="20"/>
                <w:szCs w:val="20"/>
                <w:lang w:bidi="en-US"/>
              </w:rPr>
              <w:t> : décomposition du prix global et forfaitaire</w:t>
            </w:r>
            <w:r w:rsidRPr="00237D82">
              <w:rPr>
                <w:rFonts w:ascii="Arial" w:eastAsia="ArialMT" w:hAnsi="Arial" w:cs="Arial"/>
                <w:b/>
                <w:bCs/>
                <w:color w:val="0000FF"/>
                <w:kern w:val="3"/>
                <w:sz w:val="20"/>
                <w:szCs w:val="20"/>
                <w:lang w:bidi="en-US"/>
              </w:rPr>
              <w:t>)</w:t>
            </w:r>
          </w:p>
          <w:p w14:paraId="3A81653E" w14:textId="77777777" w:rsidR="00F6745D" w:rsidRPr="00237D82" w:rsidRDefault="00F6745D" w:rsidP="00F6745D">
            <w:pPr>
              <w:widowControl w:val="0"/>
              <w:numPr>
                <w:ilvl w:val="0"/>
                <w:numId w:val="6"/>
              </w:numPr>
              <w:suppressAutoHyphens/>
              <w:autoSpaceDN w:val="0"/>
              <w:spacing w:after="0" w:line="240" w:lineRule="auto"/>
              <w:jc w:val="both"/>
              <w:textAlignment w:val="baseline"/>
              <w:rPr>
                <w:rFonts w:ascii="Arial" w:eastAsia="ArialMT" w:hAnsi="Arial" w:cs="Arial"/>
                <w:b/>
                <w:bCs/>
                <w:color w:val="0000FF"/>
                <w:kern w:val="3"/>
                <w:sz w:val="20"/>
                <w:szCs w:val="20"/>
                <w:lang w:bidi="en-US"/>
              </w:rPr>
            </w:pPr>
            <w:r w:rsidRPr="00237D82">
              <w:rPr>
                <w:rFonts w:ascii="Arial" w:eastAsia="ArialMT" w:hAnsi="Arial" w:cs="Arial"/>
                <w:b/>
                <w:bCs/>
                <w:color w:val="0000FF"/>
                <w:kern w:val="3"/>
                <w:sz w:val="20"/>
                <w:szCs w:val="20"/>
                <w:lang w:bidi="en-US"/>
              </w:rPr>
              <w:t>L'offre technique (mémoire technique) comportant les éléments suivants :</w:t>
            </w:r>
          </w:p>
          <w:p w14:paraId="0C2BB388" w14:textId="7428DB32" w:rsidR="00F6745D" w:rsidRDefault="00F6745D" w:rsidP="00F6745D">
            <w:pPr>
              <w:widowControl w:val="0"/>
              <w:suppressAutoHyphens/>
              <w:autoSpaceDN w:val="0"/>
              <w:spacing w:after="0" w:line="240" w:lineRule="auto"/>
              <w:jc w:val="both"/>
              <w:textAlignment w:val="baseline"/>
              <w:rPr>
                <w:rFonts w:ascii="Arial" w:eastAsia="ArialMT" w:hAnsi="Arial" w:cs="Arial"/>
                <w:b/>
                <w:bCs/>
                <w:noProof w:val="0"/>
                <w:color w:val="0000FF"/>
                <w:kern w:val="3"/>
                <w:sz w:val="20"/>
                <w:szCs w:val="20"/>
                <w:lang w:eastAsia="zh-CN"/>
              </w:rPr>
            </w:pPr>
            <w:r w:rsidRPr="00551DD4">
              <w:rPr>
                <w:rFonts w:ascii="Arial" w:eastAsia="ArialMT" w:hAnsi="Arial" w:cs="Arial"/>
                <w:b/>
                <w:bCs/>
                <w:color w:val="0000FF"/>
                <w:kern w:val="3"/>
                <w:sz w:val="20"/>
                <w:szCs w:val="20"/>
                <w:lang w:bidi="en-US"/>
              </w:rPr>
              <w:t xml:space="preserve">- </w:t>
            </w:r>
            <w:r w:rsidR="003B68DF" w:rsidRPr="00551DD4">
              <w:rPr>
                <w:rFonts w:ascii="Arial" w:eastAsia="ArialMT" w:hAnsi="Arial" w:cs="Arial"/>
                <w:b/>
                <w:bCs/>
                <w:color w:val="0000FF"/>
                <w:kern w:val="3"/>
                <w:sz w:val="20"/>
                <w:szCs w:val="20"/>
                <w:lang w:bidi="en-US"/>
              </w:rPr>
              <w:t xml:space="preserve"> </w:t>
            </w:r>
            <w:r w:rsidR="003B68DF" w:rsidRPr="00551DD4">
              <w:rPr>
                <w:rFonts w:ascii="Arial" w:eastAsia="ArialMT" w:hAnsi="Arial" w:cs="Arial"/>
                <w:b/>
                <w:bCs/>
                <w:noProof w:val="0"/>
                <w:color w:val="0000FF"/>
                <w:kern w:val="3"/>
                <w:sz w:val="20"/>
                <w:szCs w:val="20"/>
                <w:lang w:eastAsia="zh-CN"/>
              </w:rPr>
              <w:t>Capacité</w:t>
            </w:r>
            <w:r w:rsidR="002156D5">
              <w:rPr>
                <w:rFonts w:ascii="Arial" w:eastAsia="ArialMT" w:hAnsi="Arial" w:cs="Arial"/>
                <w:b/>
                <w:bCs/>
                <w:noProof w:val="0"/>
                <w:color w:val="0000FF"/>
                <w:kern w:val="3"/>
                <w:sz w:val="20"/>
                <w:szCs w:val="20"/>
                <w:lang w:eastAsia="zh-CN"/>
              </w:rPr>
              <w:t>s</w:t>
            </w:r>
            <w:r w:rsidR="002113CB">
              <w:rPr>
                <w:rFonts w:ascii="Arial" w:eastAsia="ArialMT" w:hAnsi="Arial" w:cs="Arial"/>
                <w:b/>
                <w:bCs/>
                <w:noProof w:val="0"/>
                <w:color w:val="0000FF"/>
                <w:kern w:val="3"/>
                <w:sz w:val="20"/>
                <w:szCs w:val="20"/>
                <w:lang w:eastAsia="zh-CN"/>
              </w:rPr>
              <w:t xml:space="preserve"> et caractéristiques de la grue :</w:t>
            </w:r>
            <w:r w:rsidR="003B68DF" w:rsidRPr="00551DD4">
              <w:rPr>
                <w:rFonts w:ascii="Arial" w:eastAsia="ArialMT" w:hAnsi="Arial" w:cs="Arial"/>
                <w:b/>
                <w:bCs/>
                <w:noProof w:val="0"/>
                <w:color w:val="0000FF"/>
                <w:kern w:val="3"/>
                <w:sz w:val="20"/>
                <w:szCs w:val="20"/>
                <w:lang w:eastAsia="zh-CN"/>
              </w:rPr>
              <w:t xml:space="preserve"> joindre une </w:t>
            </w:r>
            <w:r w:rsidR="00E56B12" w:rsidRPr="00551DD4">
              <w:rPr>
                <w:rFonts w:ascii="Arial" w:eastAsia="ArialMT" w:hAnsi="Arial" w:cs="Arial"/>
                <w:b/>
                <w:bCs/>
                <w:noProof w:val="0"/>
                <w:color w:val="0000FF"/>
                <w:kern w:val="3"/>
                <w:sz w:val="20"/>
                <w:szCs w:val="20"/>
                <w:lang w:eastAsia="zh-CN"/>
              </w:rPr>
              <w:t>fiche</w:t>
            </w:r>
            <w:r w:rsidR="003B68DF" w:rsidRPr="00551DD4">
              <w:rPr>
                <w:rFonts w:ascii="Arial" w:eastAsia="ArialMT" w:hAnsi="Arial" w:cs="Arial"/>
                <w:b/>
                <w:bCs/>
                <w:noProof w:val="0"/>
                <w:color w:val="0000FF"/>
                <w:kern w:val="3"/>
                <w:sz w:val="20"/>
                <w:szCs w:val="20"/>
                <w:lang w:eastAsia="zh-CN"/>
              </w:rPr>
              <w:t xml:space="preserve"> du constructeur et un</w:t>
            </w:r>
            <w:r w:rsidR="00E56B12" w:rsidRPr="00551DD4">
              <w:rPr>
                <w:rFonts w:ascii="Arial" w:eastAsia="ArialMT" w:hAnsi="Arial" w:cs="Arial"/>
                <w:b/>
                <w:bCs/>
                <w:noProof w:val="0"/>
                <w:color w:val="0000FF"/>
                <w:kern w:val="3"/>
                <w:sz w:val="20"/>
                <w:szCs w:val="20"/>
                <w:lang w:eastAsia="zh-CN"/>
              </w:rPr>
              <w:t>e fiche technique des accessoires</w:t>
            </w:r>
            <w:r w:rsidR="00551DD4" w:rsidRPr="00551DD4">
              <w:rPr>
                <w:rFonts w:ascii="Arial" w:eastAsia="ArialMT" w:hAnsi="Arial" w:cs="Arial"/>
                <w:b/>
                <w:bCs/>
                <w:noProof w:val="0"/>
                <w:color w:val="0000FF"/>
                <w:kern w:val="3"/>
                <w:sz w:val="20"/>
                <w:szCs w:val="20"/>
                <w:lang w:eastAsia="zh-CN"/>
              </w:rPr>
              <w:t>.</w:t>
            </w:r>
          </w:p>
          <w:p w14:paraId="5E6E0CFD" w14:textId="797D09EB" w:rsidR="00DF4A67" w:rsidRPr="00551DD4" w:rsidRDefault="00DF4A67" w:rsidP="00F6745D">
            <w:pPr>
              <w:widowControl w:val="0"/>
              <w:suppressAutoHyphens/>
              <w:autoSpaceDN w:val="0"/>
              <w:spacing w:after="0" w:line="240" w:lineRule="auto"/>
              <w:jc w:val="both"/>
              <w:textAlignment w:val="baseline"/>
              <w:rPr>
                <w:rFonts w:ascii="Arial" w:eastAsia="ArialMT" w:hAnsi="Arial" w:cs="Arial"/>
                <w:b/>
                <w:bCs/>
                <w:color w:val="0000FF"/>
                <w:kern w:val="3"/>
                <w:sz w:val="20"/>
                <w:szCs w:val="20"/>
                <w:lang w:bidi="en-US"/>
              </w:rPr>
            </w:pPr>
            <w:r>
              <w:rPr>
                <w:rFonts w:ascii="Arial" w:eastAsia="ArialMT" w:hAnsi="Arial" w:cs="Arial"/>
                <w:b/>
                <w:bCs/>
                <w:noProof w:val="0"/>
                <w:color w:val="0000FF"/>
                <w:kern w:val="3"/>
                <w:sz w:val="20"/>
                <w:szCs w:val="20"/>
                <w:lang w:eastAsia="zh-CN"/>
              </w:rPr>
              <w:t xml:space="preserve">- Note explicative de son offre et de sa compatibilité technique avec le bateau « TOUT TEMPS » permettant de démontrer la prise en compte des spécificités constatées lors de la visite de l’engin. </w:t>
            </w:r>
          </w:p>
          <w:p w14:paraId="03932254" w14:textId="165EFA38" w:rsidR="003B68DF" w:rsidRPr="00551DD4" w:rsidRDefault="003B68DF" w:rsidP="00F6745D">
            <w:pPr>
              <w:widowControl w:val="0"/>
              <w:suppressAutoHyphens/>
              <w:autoSpaceDN w:val="0"/>
              <w:spacing w:after="0" w:line="240" w:lineRule="auto"/>
              <w:jc w:val="both"/>
              <w:textAlignment w:val="baseline"/>
              <w:rPr>
                <w:rFonts w:ascii="Arial" w:eastAsia="Andale Sans UI" w:hAnsi="Arial" w:cs="Tahoma"/>
                <w:b/>
                <w:bCs/>
                <w:noProof w:val="0"/>
                <w:color w:val="0000FF"/>
                <w:kern w:val="3"/>
                <w:sz w:val="20"/>
                <w:szCs w:val="20"/>
                <w:lang w:val="en-US" w:bidi="en-US"/>
              </w:rPr>
            </w:pPr>
            <w:r w:rsidRPr="00551DD4">
              <w:rPr>
                <w:rFonts w:ascii="Arial" w:eastAsia="ArialMT" w:hAnsi="Arial" w:cs="Arial"/>
                <w:b/>
                <w:bCs/>
                <w:color w:val="0000FF"/>
                <w:kern w:val="3"/>
                <w:sz w:val="20"/>
                <w:szCs w:val="20"/>
                <w:lang w:bidi="en-US"/>
              </w:rPr>
              <w:t>-</w:t>
            </w:r>
            <w:r w:rsidR="002C1B88" w:rsidRPr="00551DD4">
              <w:rPr>
                <w:rFonts w:ascii="Arial" w:eastAsia="ArialMT" w:hAnsi="Arial" w:cs="Arial"/>
                <w:b/>
                <w:bCs/>
                <w:color w:val="0000FF"/>
                <w:kern w:val="3"/>
                <w:sz w:val="20"/>
                <w:szCs w:val="20"/>
                <w:lang w:bidi="en-US"/>
              </w:rPr>
              <w:t xml:space="preserve">  </w:t>
            </w:r>
            <w:r w:rsidR="00551786">
              <w:rPr>
                <w:rFonts w:ascii="Arial" w:eastAsia="Andale Sans UI" w:hAnsi="Arial" w:cs="Tahoma"/>
                <w:b/>
                <w:bCs/>
                <w:noProof w:val="0"/>
                <w:color w:val="0000FF"/>
                <w:kern w:val="3"/>
                <w:sz w:val="20"/>
                <w:szCs w:val="20"/>
                <w:lang w:val="en-US" w:bidi="en-US"/>
              </w:rPr>
              <w:t>Délai</w:t>
            </w:r>
            <w:r w:rsidR="002113CB">
              <w:rPr>
                <w:rFonts w:ascii="Arial" w:eastAsia="Andale Sans UI" w:hAnsi="Arial" w:cs="Tahoma"/>
                <w:b/>
                <w:bCs/>
                <w:noProof w:val="0"/>
                <w:color w:val="0000FF"/>
                <w:kern w:val="3"/>
                <w:sz w:val="20"/>
                <w:szCs w:val="20"/>
                <w:lang w:val="en-US" w:bidi="en-US"/>
              </w:rPr>
              <w:t xml:space="preserve"> d’exécution</w:t>
            </w:r>
            <w:r w:rsidR="002C1B88" w:rsidRPr="00551DD4">
              <w:rPr>
                <w:rFonts w:ascii="Arial" w:eastAsia="Andale Sans UI" w:hAnsi="Arial" w:cs="Tahoma"/>
                <w:b/>
                <w:bCs/>
                <w:noProof w:val="0"/>
                <w:color w:val="0000FF"/>
                <w:kern w:val="3"/>
                <w:sz w:val="20"/>
                <w:szCs w:val="20"/>
                <w:lang w:val="en-US" w:bidi="en-US"/>
              </w:rPr>
              <w:t xml:space="preserve"> </w:t>
            </w:r>
            <w:r w:rsidR="002113CB">
              <w:rPr>
                <w:rFonts w:ascii="Arial" w:eastAsia="Andale Sans UI" w:hAnsi="Arial" w:cs="Tahoma"/>
                <w:b/>
                <w:bCs/>
                <w:noProof w:val="0"/>
                <w:color w:val="0000FF"/>
                <w:kern w:val="3"/>
                <w:sz w:val="20"/>
                <w:szCs w:val="20"/>
                <w:lang w:val="en-US" w:bidi="en-US"/>
              </w:rPr>
              <w:t>(</w:t>
            </w:r>
            <w:r w:rsidR="002C1B88" w:rsidRPr="00551DD4">
              <w:rPr>
                <w:rFonts w:ascii="Arial" w:eastAsia="Andale Sans UI" w:hAnsi="Arial" w:cs="Tahoma"/>
                <w:b/>
                <w:bCs/>
                <w:noProof w:val="0"/>
                <w:color w:val="0000FF"/>
                <w:kern w:val="3"/>
                <w:sz w:val="20"/>
                <w:szCs w:val="20"/>
                <w:lang w:val="en-US" w:bidi="en-US"/>
              </w:rPr>
              <w:t xml:space="preserve">fourniture et pose </w:t>
            </w:r>
            <w:r w:rsidR="00D969F1" w:rsidRPr="00551DD4">
              <w:rPr>
                <w:rFonts w:ascii="Arial" w:eastAsia="Andale Sans UI" w:hAnsi="Arial" w:cs="Tahoma"/>
                <w:b/>
                <w:bCs/>
                <w:noProof w:val="0"/>
                <w:color w:val="0000FF"/>
                <w:kern w:val="3"/>
                <w:sz w:val="20"/>
                <w:szCs w:val="20"/>
                <w:lang w:val="en-US" w:bidi="en-US"/>
              </w:rPr>
              <w:t>incluse</w:t>
            </w:r>
            <w:r w:rsidR="00521473">
              <w:rPr>
                <w:rFonts w:ascii="Arial" w:eastAsia="Andale Sans UI" w:hAnsi="Arial" w:cs="Tahoma"/>
                <w:b/>
                <w:bCs/>
                <w:noProof w:val="0"/>
                <w:color w:val="0000FF"/>
                <w:kern w:val="3"/>
                <w:sz w:val="20"/>
                <w:szCs w:val="20"/>
                <w:lang w:val="en-US" w:bidi="en-US"/>
              </w:rPr>
              <w:t xml:space="preserve"> de la grue</w:t>
            </w:r>
            <w:r w:rsidR="002113CB">
              <w:rPr>
                <w:rFonts w:ascii="Arial" w:eastAsia="Andale Sans UI" w:hAnsi="Arial" w:cs="Tahoma"/>
                <w:b/>
                <w:bCs/>
                <w:noProof w:val="0"/>
                <w:color w:val="0000FF"/>
                <w:kern w:val="3"/>
                <w:sz w:val="20"/>
                <w:szCs w:val="20"/>
                <w:lang w:val="en-US" w:bidi="en-US"/>
              </w:rPr>
              <w:t>)</w:t>
            </w:r>
            <w:r w:rsidR="00D969F1" w:rsidRPr="00551DD4">
              <w:rPr>
                <w:rFonts w:ascii="Arial" w:eastAsia="Andale Sans UI" w:hAnsi="Arial" w:cs="Tahoma"/>
                <w:b/>
                <w:bCs/>
                <w:noProof w:val="0"/>
                <w:color w:val="0000FF"/>
                <w:kern w:val="3"/>
                <w:sz w:val="20"/>
                <w:szCs w:val="20"/>
                <w:lang w:val="en-US" w:bidi="en-US"/>
              </w:rPr>
              <w:t xml:space="preserve">, </w:t>
            </w:r>
            <w:r w:rsidR="00551786">
              <w:rPr>
                <w:rFonts w:ascii="Arial" w:eastAsia="Andale Sans UI" w:hAnsi="Arial" w:cs="Tahoma"/>
                <w:b/>
                <w:bCs/>
                <w:noProof w:val="0"/>
                <w:color w:val="0000FF"/>
                <w:kern w:val="3"/>
                <w:sz w:val="20"/>
                <w:szCs w:val="20"/>
                <w:lang w:val="en-US" w:bidi="en-US"/>
              </w:rPr>
              <w:t>à compter de la</w:t>
            </w:r>
            <w:r w:rsidR="002113CB">
              <w:rPr>
                <w:rFonts w:ascii="Arial" w:eastAsia="Andale Sans UI" w:hAnsi="Arial" w:cs="Tahoma"/>
                <w:b/>
                <w:bCs/>
                <w:noProof w:val="0"/>
                <w:color w:val="0000FF"/>
                <w:kern w:val="3"/>
                <w:sz w:val="20"/>
                <w:szCs w:val="20"/>
                <w:lang w:val="en-US" w:bidi="en-US"/>
              </w:rPr>
              <w:t xml:space="preserve"> date de notification du marché : à proposer par le candidat au </w:t>
            </w:r>
            <w:r w:rsidR="00521473">
              <w:rPr>
                <w:rFonts w:ascii="Arial" w:eastAsia="Andale Sans UI" w:hAnsi="Arial" w:cs="Tahoma"/>
                <w:b/>
                <w:bCs/>
                <w:noProof w:val="0"/>
                <w:color w:val="0000FF"/>
                <w:kern w:val="3"/>
                <w:sz w:val="20"/>
                <w:szCs w:val="20"/>
                <w:lang w:val="en-US" w:bidi="en-US"/>
              </w:rPr>
              <w:t>C.2.2.</w:t>
            </w:r>
          </w:p>
          <w:p w14:paraId="3E98B3A7" w14:textId="6946A216" w:rsidR="002C1B88" w:rsidRPr="00551DD4" w:rsidRDefault="00EE066D" w:rsidP="00F6745D">
            <w:pPr>
              <w:widowControl w:val="0"/>
              <w:suppressAutoHyphens/>
              <w:autoSpaceDN w:val="0"/>
              <w:spacing w:after="0" w:line="240" w:lineRule="auto"/>
              <w:jc w:val="both"/>
              <w:textAlignment w:val="baseline"/>
              <w:rPr>
                <w:rFonts w:ascii="Arial" w:eastAsia="Andale Sans UI" w:hAnsi="Arial" w:cs="Tahoma"/>
                <w:b/>
                <w:bCs/>
                <w:noProof w:val="0"/>
                <w:color w:val="0000FF"/>
                <w:kern w:val="3"/>
                <w:sz w:val="20"/>
                <w:szCs w:val="20"/>
                <w:lang w:val="en-US" w:bidi="en-US"/>
              </w:rPr>
            </w:pPr>
            <w:r w:rsidRPr="00551DD4">
              <w:rPr>
                <w:rFonts w:ascii="Arial" w:eastAsia="Andale Sans UI" w:hAnsi="Arial" w:cs="Tahoma"/>
                <w:b/>
                <w:bCs/>
                <w:noProof w:val="0"/>
                <w:color w:val="0000FF"/>
                <w:kern w:val="3"/>
                <w:sz w:val="20"/>
                <w:szCs w:val="20"/>
                <w:lang w:val="en-US" w:bidi="en-US"/>
              </w:rPr>
              <w:t xml:space="preserve"> </w:t>
            </w:r>
            <w:r w:rsidR="000A2A00" w:rsidRPr="00551DD4">
              <w:rPr>
                <w:rFonts w:ascii="Arial" w:eastAsia="Andale Sans UI" w:hAnsi="Arial" w:cs="Tahoma"/>
                <w:b/>
                <w:bCs/>
                <w:noProof w:val="0"/>
                <w:color w:val="0000FF"/>
                <w:kern w:val="3"/>
                <w:sz w:val="20"/>
                <w:szCs w:val="20"/>
                <w:lang w:val="en-US" w:bidi="en-US"/>
              </w:rPr>
              <w:t xml:space="preserve">- </w:t>
            </w:r>
            <w:r w:rsidR="008D2D39">
              <w:rPr>
                <w:rFonts w:ascii="Arial" w:eastAsia="Andale Sans UI" w:hAnsi="Arial" w:cs="Tahoma"/>
                <w:b/>
                <w:bCs/>
                <w:noProof w:val="0"/>
                <w:color w:val="0000FF"/>
                <w:kern w:val="3"/>
                <w:sz w:val="20"/>
                <w:szCs w:val="20"/>
                <w:lang w:val="en-US" w:bidi="en-US"/>
              </w:rPr>
              <w:t>Modalités de m</w:t>
            </w:r>
            <w:r w:rsidRPr="00551DD4">
              <w:rPr>
                <w:rFonts w:ascii="Arial" w:eastAsia="Andale Sans UI" w:hAnsi="Arial" w:cs="Tahoma"/>
                <w:b/>
                <w:bCs/>
                <w:noProof w:val="0"/>
                <w:color w:val="0000FF"/>
                <w:kern w:val="3"/>
                <w:sz w:val="20"/>
                <w:szCs w:val="20"/>
                <w:lang w:val="en-US" w:bidi="en-US"/>
              </w:rPr>
              <w:t xml:space="preserve">ise en oeuvre des garanties </w:t>
            </w:r>
            <w:r w:rsidR="000A2A00" w:rsidRPr="00551DD4">
              <w:rPr>
                <w:rFonts w:ascii="Arial" w:eastAsia="Andale Sans UI" w:hAnsi="Arial" w:cs="Tahoma"/>
                <w:b/>
                <w:bCs/>
                <w:noProof w:val="0"/>
                <w:color w:val="0000FF"/>
                <w:kern w:val="3"/>
                <w:sz w:val="20"/>
                <w:szCs w:val="20"/>
                <w:lang w:val="en-US" w:bidi="en-US"/>
              </w:rPr>
              <w:t>(délais et procédures)</w:t>
            </w:r>
            <w:r w:rsidR="00E7667B" w:rsidRPr="00551DD4">
              <w:rPr>
                <w:rFonts w:ascii="Arial" w:eastAsia="Andale Sans UI" w:hAnsi="Arial" w:cs="Tahoma"/>
                <w:b/>
                <w:bCs/>
                <w:noProof w:val="0"/>
                <w:color w:val="0000FF"/>
                <w:kern w:val="3"/>
                <w:sz w:val="20"/>
                <w:szCs w:val="20"/>
                <w:lang w:val="en-US" w:bidi="en-US"/>
              </w:rPr>
              <w:t xml:space="preserve"> et de la maintenance</w:t>
            </w:r>
            <w:r w:rsidR="00551DD4" w:rsidRPr="00551DD4">
              <w:rPr>
                <w:rFonts w:ascii="Arial" w:eastAsia="ArialMT" w:hAnsi="Arial" w:cs="Arial"/>
                <w:b/>
                <w:bCs/>
                <w:noProof w:val="0"/>
                <w:color w:val="0000FF"/>
                <w:kern w:val="3"/>
                <w:sz w:val="20"/>
                <w:szCs w:val="20"/>
                <w:lang w:eastAsia="zh-CN"/>
              </w:rPr>
              <w:t>.</w:t>
            </w:r>
          </w:p>
          <w:p w14:paraId="0330DDEC" w14:textId="77777777" w:rsidR="002C1B88" w:rsidRPr="00237D82" w:rsidRDefault="002C1B88" w:rsidP="00F6745D">
            <w:pPr>
              <w:widowControl w:val="0"/>
              <w:suppressAutoHyphens/>
              <w:autoSpaceDN w:val="0"/>
              <w:spacing w:after="0" w:line="240" w:lineRule="auto"/>
              <w:jc w:val="both"/>
              <w:textAlignment w:val="baseline"/>
              <w:rPr>
                <w:rFonts w:ascii="Arial" w:eastAsia="ArialMT" w:hAnsi="Arial" w:cs="Arial"/>
                <w:b/>
                <w:bCs/>
                <w:color w:val="0000FF"/>
                <w:kern w:val="3"/>
                <w:sz w:val="20"/>
                <w:szCs w:val="20"/>
                <w:lang w:bidi="en-US"/>
              </w:rPr>
            </w:pPr>
          </w:p>
          <w:p w14:paraId="04BE4875" w14:textId="77777777" w:rsidR="00F76F8C" w:rsidRPr="00F76F8C" w:rsidRDefault="00F6745D" w:rsidP="00F6745D">
            <w:pPr>
              <w:widowControl w:val="0"/>
              <w:numPr>
                <w:ilvl w:val="0"/>
                <w:numId w:val="6"/>
              </w:numPr>
              <w:suppressAutoHyphens/>
              <w:autoSpaceDN w:val="0"/>
              <w:spacing w:after="0" w:line="240" w:lineRule="auto"/>
              <w:jc w:val="both"/>
              <w:rPr>
                <w:rFonts w:ascii="Arial" w:eastAsia="Calibri" w:hAnsi="Arial" w:cs="Arial"/>
                <w:b/>
                <w:bCs/>
                <w:noProof w:val="0"/>
                <w:color w:val="000000"/>
                <w:kern w:val="3"/>
                <w:sz w:val="20"/>
                <w:szCs w:val="20"/>
                <w:lang w:bidi="en-US"/>
              </w:rPr>
            </w:pPr>
            <w:r w:rsidRPr="00237D82">
              <w:rPr>
                <w:rFonts w:ascii="Arial" w:eastAsia="ArialMT" w:hAnsi="Arial" w:cs="Arial"/>
                <w:b/>
                <w:bCs/>
                <w:color w:val="0000FF"/>
                <w:kern w:val="3"/>
                <w:sz w:val="20"/>
                <w:szCs w:val="20"/>
                <w:lang w:bidi="en-US"/>
              </w:rPr>
              <w:t>Joindre un RIB et une attestation d'assurance en cours de validité.</w:t>
            </w:r>
          </w:p>
        </w:tc>
      </w:tr>
      <w:tr w:rsidR="00F76F8C" w:rsidRPr="00F76F8C" w14:paraId="7CAD0AEB" w14:textId="77777777" w:rsidTr="00D40286">
        <w:tc>
          <w:tcPr>
            <w:tcW w:w="10786" w:type="dxa"/>
            <w:gridSpan w:val="2"/>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5CFD4E2D" w14:textId="77777777" w:rsidR="00F76F8C" w:rsidRPr="00F76F8C" w:rsidRDefault="00F76F8C" w:rsidP="00F76F8C">
            <w:pPr>
              <w:widowControl w:val="0"/>
              <w:suppressAutoHyphens/>
              <w:autoSpaceDN w:val="0"/>
              <w:spacing w:after="0" w:line="240" w:lineRule="auto"/>
              <w:jc w:val="both"/>
              <w:rPr>
                <w:rFonts w:ascii="Arial" w:eastAsia="Calibri" w:hAnsi="Arial" w:cs="Arial"/>
                <w:b/>
                <w:bCs/>
                <w:noProof w:val="0"/>
                <w:color w:val="000000"/>
                <w:kern w:val="3"/>
                <w:sz w:val="20"/>
                <w:szCs w:val="20"/>
                <w:lang w:bidi="en-US"/>
              </w:rPr>
            </w:pPr>
            <w:r w:rsidRPr="00F76F8C">
              <w:rPr>
                <w:rFonts w:ascii="Arial" w:eastAsia="Calibri" w:hAnsi="Arial" w:cs="Arial"/>
                <w:b/>
                <w:bCs/>
                <w:noProof w:val="0"/>
                <w:color w:val="000000"/>
                <w:kern w:val="3"/>
                <w:sz w:val="20"/>
                <w:szCs w:val="20"/>
                <w:lang w:bidi="en-US"/>
              </w:rPr>
              <w:t xml:space="preserve">Après classement par ordre décroissant des offres conformément aux critères pondérés définis ci-après, l'offre économiquement la plus avantageuse est choisie par </w:t>
            </w:r>
            <w:bookmarkStart w:id="6" w:name="R4C_p3A_a"/>
            <w:r w:rsidRPr="00F76F8C">
              <w:rPr>
                <w:rFonts w:ascii="Arial" w:eastAsia="Calibri" w:hAnsi="Arial" w:cs="Arial"/>
                <w:b/>
                <w:bCs/>
                <w:noProof w:val="0"/>
                <w:color w:val="000000"/>
                <w:kern w:val="3"/>
                <w:sz w:val="20"/>
                <w:szCs w:val="20"/>
                <w:lang w:bidi="en-US"/>
              </w:rPr>
              <w:t>le</w:t>
            </w:r>
            <w:bookmarkEnd w:id="6"/>
            <w:r w:rsidRPr="00F76F8C">
              <w:rPr>
                <w:rFonts w:ascii="Arial" w:eastAsia="Calibri" w:hAnsi="Arial" w:cs="Arial"/>
                <w:b/>
                <w:bCs/>
                <w:noProof w:val="0"/>
                <w:color w:val="000000"/>
                <w:kern w:val="3"/>
                <w:sz w:val="20"/>
                <w:szCs w:val="20"/>
                <w:lang w:bidi="en-US"/>
              </w:rPr>
              <w:t xml:space="preserve"> représentant du pouvoir adjudicateur.</w:t>
            </w:r>
          </w:p>
        </w:tc>
      </w:tr>
      <w:tr w:rsidR="00F76F8C" w:rsidRPr="00F76F8C" w14:paraId="4327268A" w14:textId="77777777" w:rsidTr="00D40286">
        <w:trPr>
          <w:trHeight w:val="1391"/>
        </w:trPr>
        <w:tc>
          <w:tcPr>
            <w:tcW w:w="8604" w:type="dxa"/>
            <w:tcBorders>
              <w:top w:val="nil"/>
              <w:left w:val="single" w:sz="2" w:space="0" w:color="000000"/>
              <w:bottom w:val="single" w:sz="2" w:space="0" w:color="000000"/>
              <w:right w:val="nil"/>
            </w:tcBorders>
            <w:shd w:val="clear" w:color="auto" w:fill="E6E6E6"/>
            <w:tcMar>
              <w:top w:w="55" w:type="dxa"/>
              <w:left w:w="55" w:type="dxa"/>
              <w:bottom w:w="55" w:type="dxa"/>
              <w:right w:w="55" w:type="dxa"/>
            </w:tcMar>
          </w:tcPr>
          <w:p w14:paraId="1588D78E" w14:textId="77777777" w:rsidR="00F76F8C" w:rsidRPr="00551DD4" w:rsidRDefault="00F76F8C" w:rsidP="00F76F8C">
            <w:pPr>
              <w:widowControl w:val="0"/>
              <w:suppressAutoHyphens/>
              <w:autoSpaceDN w:val="0"/>
              <w:spacing w:after="0" w:line="240" w:lineRule="auto"/>
              <w:jc w:val="both"/>
              <w:rPr>
                <w:rFonts w:ascii="Arial" w:eastAsia="Calibri" w:hAnsi="Arial" w:cs="Arial"/>
                <w:noProof w:val="0"/>
                <w:kern w:val="3"/>
                <w:sz w:val="20"/>
                <w:szCs w:val="20"/>
                <w:lang w:bidi="en-US"/>
              </w:rPr>
            </w:pPr>
            <w:r w:rsidRPr="00551DD4">
              <w:rPr>
                <w:rFonts w:ascii="Arial" w:eastAsia="Calibri" w:hAnsi="Arial" w:cs="Arial"/>
                <w:b/>
                <w:bCs/>
                <w:noProof w:val="0"/>
                <w:kern w:val="3"/>
                <w:sz w:val="20"/>
                <w:szCs w:val="20"/>
                <w:lang w:bidi="en-US"/>
              </w:rPr>
              <w:t>Le prix,</w:t>
            </w:r>
            <w:r w:rsidRPr="00551DD4">
              <w:rPr>
                <w:rFonts w:ascii="Arial" w:eastAsia="Calibri" w:hAnsi="Arial" w:cs="Arial"/>
                <w:noProof w:val="0"/>
                <w:kern w:val="3"/>
                <w:sz w:val="20"/>
                <w:szCs w:val="20"/>
                <w:lang w:bidi="en-US"/>
              </w:rPr>
              <w:t xml:space="preserve"> apprécié par rapport à l'offre </w:t>
            </w:r>
            <w:proofErr w:type="gramStart"/>
            <w:r w:rsidRPr="00551DD4">
              <w:rPr>
                <w:rFonts w:ascii="Arial" w:eastAsia="Calibri" w:hAnsi="Arial" w:cs="Arial"/>
                <w:noProof w:val="0"/>
                <w:kern w:val="3"/>
                <w:sz w:val="20"/>
                <w:szCs w:val="20"/>
                <w:lang w:bidi="en-US"/>
              </w:rPr>
              <w:t>la</w:t>
            </w:r>
            <w:proofErr w:type="gramEnd"/>
            <w:r w:rsidRPr="00551DD4">
              <w:rPr>
                <w:rFonts w:ascii="Arial" w:eastAsia="Calibri" w:hAnsi="Arial" w:cs="Arial"/>
                <w:noProof w:val="0"/>
                <w:kern w:val="3"/>
                <w:sz w:val="20"/>
                <w:szCs w:val="20"/>
                <w:lang w:bidi="en-US"/>
              </w:rPr>
              <w:t xml:space="preserve"> moins disante.</w:t>
            </w:r>
          </w:p>
          <w:p w14:paraId="3DC21191" w14:textId="77777777" w:rsidR="00F76F8C" w:rsidRPr="00551DD4" w:rsidRDefault="00F76F8C" w:rsidP="00F76F8C">
            <w:pPr>
              <w:widowControl w:val="0"/>
              <w:suppressAutoHyphens/>
              <w:autoSpaceDN w:val="0"/>
              <w:spacing w:after="0" w:line="240" w:lineRule="auto"/>
              <w:jc w:val="both"/>
              <w:rPr>
                <w:rFonts w:ascii="Arial" w:eastAsia="Calibri" w:hAnsi="Arial" w:cs="Arial"/>
                <w:noProof w:val="0"/>
                <w:kern w:val="3"/>
                <w:sz w:val="8"/>
                <w:szCs w:val="8"/>
                <w:lang w:bidi="en-US"/>
              </w:rPr>
            </w:pPr>
          </w:p>
          <w:p w14:paraId="5928BD3E" w14:textId="77777777" w:rsidR="00F76F8C" w:rsidRPr="00551DD4" w:rsidRDefault="00F76F8C" w:rsidP="00F76F8C">
            <w:pPr>
              <w:widowControl w:val="0"/>
              <w:suppressAutoHyphens/>
              <w:autoSpaceDN w:val="0"/>
              <w:spacing w:after="0" w:line="240" w:lineRule="auto"/>
              <w:ind w:left="708" w:firstLine="708"/>
              <w:jc w:val="both"/>
              <w:rPr>
                <w:rFonts w:ascii="Arial" w:eastAsia="Calibri" w:hAnsi="Arial" w:cs="Arial"/>
                <w:noProof w:val="0"/>
                <w:kern w:val="3"/>
                <w:sz w:val="20"/>
                <w:szCs w:val="20"/>
                <w:lang w:bidi="en-US"/>
              </w:rPr>
            </w:pPr>
            <w:r w:rsidRPr="00551DD4">
              <w:rPr>
                <w:rFonts w:ascii="Arial" w:eastAsia="Calibri" w:hAnsi="Arial" w:cs="Arial"/>
                <w:noProof w:val="0"/>
                <w:kern w:val="3"/>
                <w:sz w:val="20"/>
                <w:szCs w:val="20"/>
                <w:lang w:bidi="en-US"/>
              </w:rPr>
              <w:object w:dxaOrig="1995" w:dyaOrig="615" w14:anchorId="28C5F0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t4" o:spid="_x0000_i1025" type="#_x0000_t75" style="width:98.8pt;height:32.55pt;visibility:visible;mso-wrap-style:square" o:ole="">
                  <v:imagedata r:id="rId12" o:title=""/>
                </v:shape>
                <o:OLEObject Type="Embed" ProgID="Unknown" ShapeID="Objet4" DrawAspect="Content" ObjectID="_1592896714" r:id="rId13"/>
              </w:object>
            </w:r>
          </w:p>
          <w:p w14:paraId="0AF0DE00" w14:textId="77777777" w:rsidR="00F76F8C" w:rsidRPr="00551DD4" w:rsidRDefault="00F76F8C" w:rsidP="00F76F8C">
            <w:pPr>
              <w:widowControl w:val="0"/>
              <w:suppressAutoHyphens/>
              <w:autoSpaceDN w:val="0"/>
              <w:spacing w:after="0" w:line="240" w:lineRule="auto"/>
              <w:jc w:val="both"/>
              <w:rPr>
                <w:rFonts w:ascii="Arial" w:eastAsia="Calibri" w:hAnsi="Arial" w:cs="Arial"/>
                <w:noProof w:val="0"/>
                <w:kern w:val="3"/>
                <w:sz w:val="8"/>
                <w:szCs w:val="8"/>
                <w:lang w:bidi="en-US"/>
              </w:rPr>
            </w:pPr>
          </w:p>
          <w:p w14:paraId="55815DBF" w14:textId="77777777" w:rsidR="00F76F8C" w:rsidRPr="00551DD4" w:rsidRDefault="00F76F8C" w:rsidP="00F76F8C">
            <w:pPr>
              <w:widowControl w:val="0"/>
              <w:suppressAutoHyphens/>
              <w:autoSpaceDN w:val="0"/>
              <w:spacing w:after="0" w:line="240" w:lineRule="auto"/>
              <w:jc w:val="both"/>
              <w:rPr>
                <w:rFonts w:ascii="Arial" w:eastAsia="Calibri" w:hAnsi="Arial" w:cs="Arial"/>
                <w:noProof w:val="0"/>
                <w:kern w:val="3"/>
                <w:sz w:val="20"/>
                <w:szCs w:val="20"/>
                <w:lang w:bidi="en-US"/>
              </w:rPr>
            </w:pPr>
            <w:r w:rsidRPr="00551DD4">
              <w:rPr>
                <w:rFonts w:ascii="Arial" w:eastAsia="Calibri" w:hAnsi="Arial" w:cs="Arial"/>
                <w:noProof w:val="0"/>
                <w:kern w:val="3"/>
                <w:sz w:val="20"/>
                <w:szCs w:val="20"/>
                <w:lang w:bidi="en-US"/>
              </w:rPr>
              <w:t>Dans laquelle : MOMD : Montant de l'offre la moins disante. MOJ : Montant de l'offre jugée.</w:t>
            </w:r>
          </w:p>
        </w:tc>
        <w:tc>
          <w:tcPr>
            <w:tcW w:w="218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vAlign w:val="center"/>
          </w:tcPr>
          <w:p w14:paraId="5EF6479E" w14:textId="04A2E71D" w:rsidR="00F76F8C" w:rsidRPr="00551DD4" w:rsidRDefault="00774AFC" w:rsidP="00F76F8C">
            <w:pPr>
              <w:widowControl w:val="0"/>
              <w:suppressAutoHyphens/>
              <w:autoSpaceDN w:val="0"/>
              <w:spacing w:after="0" w:line="240" w:lineRule="auto"/>
              <w:jc w:val="center"/>
              <w:rPr>
                <w:rFonts w:ascii="Times New Roman" w:eastAsia="Andale Sans UI" w:hAnsi="Times New Roman" w:cs="Tahoma"/>
                <w:noProof w:val="0"/>
                <w:kern w:val="3"/>
                <w:sz w:val="20"/>
                <w:szCs w:val="20"/>
                <w:lang w:val="en-US" w:bidi="en-US"/>
              </w:rPr>
            </w:pPr>
            <w:r w:rsidRPr="00551DD4">
              <w:rPr>
                <w:rFonts w:ascii="Arial" w:eastAsia="Calibri" w:hAnsi="Arial" w:cs="Arial"/>
                <w:b/>
                <w:bCs/>
                <w:noProof w:val="0"/>
                <w:kern w:val="3"/>
                <w:sz w:val="20"/>
                <w:szCs w:val="20"/>
                <w:lang w:bidi="en-US"/>
              </w:rPr>
              <w:t>60</w:t>
            </w:r>
            <w:r w:rsidR="00F76F8C" w:rsidRPr="00551DD4">
              <w:rPr>
                <w:rFonts w:ascii="Arial" w:eastAsia="Calibri" w:hAnsi="Arial" w:cs="Arial"/>
                <w:noProof w:val="0"/>
                <w:kern w:val="3"/>
                <w:sz w:val="20"/>
                <w:szCs w:val="20"/>
                <w:lang w:bidi="en-US"/>
              </w:rPr>
              <w:t xml:space="preserve"> %</w:t>
            </w:r>
          </w:p>
          <w:p w14:paraId="2926736F" w14:textId="77777777" w:rsidR="00F76F8C" w:rsidRPr="00551DD4" w:rsidRDefault="00F76F8C" w:rsidP="00F76F8C">
            <w:pPr>
              <w:widowControl w:val="0"/>
              <w:suppressLineNumbers/>
              <w:suppressAutoHyphens/>
              <w:autoSpaceDN w:val="0"/>
              <w:spacing w:after="0" w:line="240" w:lineRule="auto"/>
              <w:jc w:val="center"/>
              <w:rPr>
                <w:rFonts w:ascii="Arial" w:eastAsia="Andale Sans UI" w:hAnsi="Arial" w:cs="Arial"/>
                <w:noProof w:val="0"/>
                <w:kern w:val="3"/>
                <w:sz w:val="20"/>
                <w:szCs w:val="20"/>
                <w:lang w:val="en-US" w:bidi="en-US"/>
              </w:rPr>
            </w:pPr>
          </w:p>
        </w:tc>
      </w:tr>
      <w:tr w:rsidR="00F76F8C" w:rsidRPr="00F76F8C" w14:paraId="734A7863" w14:textId="77777777" w:rsidTr="00D40286">
        <w:trPr>
          <w:trHeight w:val="1553"/>
        </w:trPr>
        <w:tc>
          <w:tcPr>
            <w:tcW w:w="8604" w:type="dxa"/>
            <w:tcBorders>
              <w:top w:val="nil"/>
              <w:left w:val="single" w:sz="2" w:space="0" w:color="000000"/>
              <w:bottom w:val="single" w:sz="2" w:space="0" w:color="000000"/>
              <w:right w:val="nil"/>
            </w:tcBorders>
            <w:shd w:val="clear" w:color="auto" w:fill="E6E6E6"/>
            <w:tcMar>
              <w:top w:w="55" w:type="dxa"/>
              <w:left w:w="55" w:type="dxa"/>
              <w:bottom w:w="55" w:type="dxa"/>
              <w:right w:w="55" w:type="dxa"/>
            </w:tcMar>
          </w:tcPr>
          <w:p w14:paraId="4FFE6555" w14:textId="77777777" w:rsidR="00F76F8C" w:rsidRPr="00551DD4" w:rsidRDefault="00F76F8C" w:rsidP="00F76F8C">
            <w:pPr>
              <w:widowControl w:val="0"/>
              <w:suppressAutoHyphens/>
              <w:autoSpaceDN w:val="0"/>
              <w:spacing w:after="0" w:line="240" w:lineRule="auto"/>
              <w:jc w:val="both"/>
              <w:rPr>
                <w:rFonts w:ascii="Arial" w:eastAsia="Calibri" w:hAnsi="Arial" w:cs="Arial"/>
                <w:b/>
                <w:bCs/>
                <w:noProof w:val="0"/>
                <w:kern w:val="3"/>
                <w:sz w:val="20"/>
                <w:szCs w:val="20"/>
                <w:lang w:bidi="en-US"/>
              </w:rPr>
            </w:pPr>
            <w:r w:rsidRPr="00551DD4">
              <w:rPr>
                <w:rFonts w:ascii="Arial" w:eastAsia="Calibri" w:hAnsi="Arial" w:cs="Arial"/>
                <w:b/>
                <w:bCs/>
                <w:noProof w:val="0"/>
                <w:kern w:val="3"/>
                <w:sz w:val="20"/>
                <w:szCs w:val="20"/>
                <w:lang w:bidi="en-US"/>
              </w:rPr>
              <w:t>La valeur technique, appréciée au regard du mémoire technique du candidat sur la base des sous-critères suivants :</w:t>
            </w:r>
          </w:p>
          <w:p w14:paraId="6D82489D" w14:textId="77777777" w:rsidR="00F76F8C" w:rsidRPr="00551DD4" w:rsidRDefault="00F76F8C" w:rsidP="00F76F8C">
            <w:pPr>
              <w:widowControl w:val="0"/>
              <w:suppressAutoHyphens/>
              <w:autoSpaceDN w:val="0"/>
              <w:spacing w:after="0" w:line="240" w:lineRule="auto"/>
              <w:jc w:val="both"/>
              <w:rPr>
                <w:rFonts w:ascii="Arial" w:eastAsia="Calibri" w:hAnsi="Arial" w:cs="Arial"/>
                <w:b/>
                <w:bCs/>
                <w:noProof w:val="0"/>
                <w:kern w:val="3"/>
                <w:sz w:val="8"/>
                <w:szCs w:val="8"/>
                <w:lang w:bidi="en-US"/>
              </w:rPr>
            </w:pPr>
          </w:p>
          <w:p w14:paraId="45A6AB2E" w14:textId="5BA79546" w:rsidR="004B088B" w:rsidRPr="00551DD4" w:rsidRDefault="00551DD4" w:rsidP="00DF4A67">
            <w:pPr>
              <w:widowControl w:val="0"/>
              <w:numPr>
                <w:ilvl w:val="0"/>
                <w:numId w:val="9"/>
              </w:numPr>
              <w:suppressLineNumbers/>
              <w:suppressAutoHyphens/>
              <w:autoSpaceDN w:val="0"/>
              <w:spacing w:after="0" w:line="240" w:lineRule="auto"/>
              <w:jc w:val="both"/>
              <w:rPr>
                <w:rFonts w:ascii="Arial" w:eastAsia="Andale Sans UI" w:hAnsi="Arial" w:cs="Tahoma"/>
                <w:bCs/>
                <w:noProof w:val="0"/>
                <w:kern w:val="3"/>
                <w:sz w:val="20"/>
                <w:szCs w:val="20"/>
                <w:lang w:val="en-US" w:bidi="en-US"/>
              </w:rPr>
            </w:pPr>
            <w:r w:rsidRPr="00551DD4">
              <w:rPr>
                <w:rFonts w:ascii="Arial" w:eastAsia="ArialMT" w:hAnsi="Arial" w:cs="Arial"/>
                <w:b/>
                <w:bCs/>
                <w:noProof w:val="0"/>
                <w:kern w:val="3"/>
                <w:sz w:val="20"/>
                <w:szCs w:val="20"/>
                <w:lang w:eastAsia="zh-CN"/>
              </w:rPr>
              <w:t xml:space="preserve"> </w:t>
            </w:r>
            <w:r w:rsidR="00DF4A67" w:rsidRPr="00DF4A67">
              <w:rPr>
                <w:rFonts w:ascii="Arial" w:eastAsia="ArialMT" w:hAnsi="Arial" w:cs="Arial"/>
                <w:bCs/>
                <w:noProof w:val="0"/>
                <w:kern w:val="3"/>
                <w:sz w:val="20"/>
                <w:szCs w:val="20"/>
                <w:lang w:eastAsia="zh-CN"/>
              </w:rPr>
              <w:t xml:space="preserve">Compatibilité </w:t>
            </w:r>
            <w:r w:rsidR="00DF4A67">
              <w:rPr>
                <w:rFonts w:ascii="Arial" w:eastAsia="ArialMT" w:hAnsi="Arial" w:cs="Arial"/>
                <w:bCs/>
                <w:noProof w:val="0"/>
                <w:kern w:val="3"/>
                <w:sz w:val="20"/>
                <w:szCs w:val="20"/>
                <w:lang w:eastAsia="zh-CN"/>
              </w:rPr>
              <w:t>technique et prise en compte des spécific</w:t>
            </w:r>
            <w:r w:rsidR="00C548B4">
              <w:rPr>
                <w:rFonts w:ascii="Arial" w:eastAsia="ArialMT" w:hAnsi="Arial" w:cs="Arial"/>
                <w:bCs/>
                <w:noProof w:val="0"/>
                <w:kern w:val="3"/>
                <w:sz w:val="20"/>
                <w:szCs w:val="20"/>
                <w:lang w:eastAsia="zh-CN"/>
              </w:rPr>
              <w:t>i</w:t>
            </w:r>
            <w:r w:rsidR="00DF4A67">
              <w:rPr>
                <w:rFonts w:ascii="Arial" w:eastAsia="ArialMT" w:hAnsi="Arial" w:cs="Arial"/>
                <w:bCs/>
                <w:noProof w:val="0"/>
                <w:kern w:val="3"/>
                <w:sz w:val="20"/>
                <w:szCs w:val="20"/>
                <w:lang w:eastAsia="zh-CN"/>
              </w:rPr>
              <w:t>tés du</w:t>
            </w:r>
            <w:r w:rsidR="00DF4A67" w:rsidRPr="00DF4A67">
              <w:rPr>
                <w:rFonts w:ascii="Arial" w:eastAsia="ArialMT" w:hAnsi="Arial" w:cs="Arial"/>
                <w:bCs/>
                <w:noProof w:val="0"/>
                <w:kern w:val="3"/>
                <w:sz w:val="20"/>
                <w:szCs w:val="20"/>
                <w:lang w:eastAsia="zh-CN"/>
              </w:rPr>
              <w:t xml:space="preserve"> bateau « TOUT TEMPS »</w:t>
            </w:r>
            <w:r w:rsidRPr="00551DD4">
              <w:rPr>
                <w:rFonts w:ascii="Arial" w:eastAsia="ArialMT" w:hAnsi="Arial" w:cs="Arial"/>
                <w:bCs/>
                <w:noProof w:val="0"/>
                <w:kern w:val="3"/>
                <w:sz w:val="20"/>
                <w:szCs w:val="20"/>
                <w:lang w:bidi="en-US"/>
              </w:rPr>
              <w:t>, noté sur</w:t>
            </w:r>
            <w:r w:rsidR="00E7667B" w:rsidRPr="00551DD4">
              <w:rPr>
                <w:rFonts w:ascii="Arial" w:eastAsia="ArialMT" w:hAnsi="Arial" w:cs="Arial"/>
                <w:bCs/>
                <w:noProof w:val="0"/>
                <w:kern w:val="3"/>
                <w:sz w:val="20"/>
                <w:szCs w:val="20"/>
                <w:lang w:bidi="en-US"/>
              </w:rPr>
              <w:t xml:space="preserve"> 5</w:t>
            </w:r>
            <w:r w:rsidRPr="00551DD4">
              <w:rPr>
                <w:rFonts w:ascii="Arial" w:eastAsia="ArialMT" w:hAnsi="Arial" w:cs="Arial"/>
                <w:bCs/>
                <w:noProof w:val="0"/>
                <w:kern w:val="3"/>
                <w:sz w:val="20"/>
                <w:szCs w:val="20"/>
                <w:lang w:bidi="en-US"/>
              </w:rPr>
              <w:t xml:space="preserve"> points</w:t>
            </w:r>
          </w:p>
          <w:p w14:paraId="2601E45F" w14:textId="4E383804" w:rsidR="00802999" w:rsidRPr="00551DD4" w:rsidRDefault="002113CB" w:rsidP="00F76F8C">
            <w:pPr>
              <w:widowControl w:val="0"/>
              <w:numPr>
                <w:ilvl w:val="0"/>
                <w:numId w:val="9"/>
              </w:numPr>
              <w:suppressLineNumbers/>
              <w:suppressAutoHyphens/>
              <w:autoSpaceDN w:val="0"/>
              <w:spacing w:after="0" w:line="240" w:lineRule="auto"/>
              <w:jc w:val="both"/>
              <w:rPr>
                <w:rFonts w:ascii="Arial" w:eastAsia="Andale Sans UI" w:hAnsi="Arial" w:cs="Tahoma"/>
                <w:bCs/>
                <w:noProof w:val="0"/>
                <w:kern w:val="3"/>
                <w:sz w:val="20"/>
                <w:szCs w:val="20"/>
                <w:lang w:val="en-US" w:bidi="en-US"/>
              </w:rPr>
            </w:pPr>
            <w:r>
              <w:rPr>
                <w:rFonts w:ascii="Arial" w:eastAsia="Andale Sans UI" w:hAnsi="Arial" w:cs="Tahoma"/>
                <w:bCs/>
                <w:noProof w:val="0"/>
                <w:kern w:val="3"/>
                <w:sz w:val="20"/>
                <w:szCs w:val="20"/>
                <w:lang w:val="en-US" w:bidi="en-US"/>
              </w:rPr>
              <w:t xml:space="preserve"> Délai d’exécution (</w:t>
            </w:r>
            <w:r w:rsidR="00802999" w:rsidRPr="00551DD4">
              <w:rPr>
                <w:rFonts w:ascii="Arial" w:eastAsia="Andale Sans UI" w:hAnsi="Arial" w:cs="Tahoma"/>
                <w:bCs/>
                <w:noProof w:val="0"/>
                <w:kern w:val="3"/>
                <w:sz w:val="20"/>
                <w:szCs w:val="20"/>
                <w:lang w:val="en-US" w:bidi="en-US"/>
              </w:rPr>
              <w:t>fourniture et pose</w:t>
            </w:r>
            <w:r w:rsidR="00331167" w:rsidRPr="00551DD4">
              <w:rPr>
                <w:rFonts w:ascii="Arial" w:eastAsia="Andale Sans UI" w:hAnsi="Arial" w:cs="Tahoma"/>
                <w:bCs/>
                <w:noProof w:val="0"/>
                <w:kern w:val="3"/>
                <w:sz w:val="20"/>
                <w:szCs w:val="20"/>
                <w:lang w:val="en-US" w:bidi="en-US"/>
              </w:rPr>
              <w:t xml:space="preserve"> incluse</w:t>
            </w:r>
            <w:r w:rsidR="00521473">
              <w:rPr>
                <w:rFonts w:ascii="Arial" w:eastAsia="Andale Sans UI" w:hAnsi="Arial" w:cs="Tahoma"/>
                <w:bCs/>
                <w:noProof w:val="0"/>
                <w:kern w:val="3"/>
                <w:sz w:val="20"/>
                <w:szCs w:val="20"/>
                <w:lang w:val="en-US" w:bidi="en-US"/>
              </w:rPr>
              <w:t xml:space="preserve"> de la grue</w:t>
            </w:r>
            <w:r>
              <w:rPr>
                <w:rFonts w:ascii="Arial" w:eastAsia="Andale Sans UI" w:hAnsi="Arial" w:cs="Tahoma"/>
                <w:bCs/>
                <w:noProof w:val="0"/>
                <w:kern w:val="3"/>
                <w:sz w:val="20"/>
                <w:szCs w:val="20"/>
                <w:lang w:val="en-US" w:bidi="en-US"/>
              </w:rPr>
              <w:t>)</w:t>
            </w:r>
            <w:r w:rsidR="00551DD4" w:rsidRPr="00551DD4">
              <w:rPr>
                <w:rFonts w:ascii="Arial" w:eastAsia="Andale Sans UI" w:hAnsi="Arial" w:cs="Tahoma"/>
                <w:bCs/>
                <w:noProof w:val="0"/>
                <w:kern w:val="3"/>
                <w:sz w:val="20"/>
                <w:szCs w:val="20"/>
                <w:lang w:val="en-US" w:bidi="en-US"/>
              </w:rPr>
              <w:t>, noté sur</w:t>
            </w:r>
            <w:r w:rsidR="00AB1D12" w:rsidRPr="00551DD4">
              <w:rPr>
                <w:rFonts w:ascii="Arial" w:eastAsia="Andale Sans UI" w:hAnsi="Arial" w:cs="Tahoma"/>
                <w:bCs/>
                <w:noProof w:val="0"/>
                <w:kern w:val="3"/>
                <w:sz w:val="20"/>
                <w:szCs w:val="20"/>
                <w:lang w:val="en-US" w:bidi="en-US"/>
              </w:rPr>
              <w:t xml:space="preserve"> 3</w:t>
            </w:r>
            <w:r w:rsidR="00551DD4" w:rsidRPr="00551DD4">
              <w:rPr>
                <w:rFonts w:ascii="Arial" w:eastAsia="Andale Sans UI" w:hAnsi="Arial" w:cs="Tahoma"/>
                <w:bCs/>
                <w:noProof w:val="0"/>
                <w:kern w:val="3"/>
                <w:sz w:val="20"/>
                <w:szCs w:val="20"/>
                <w:lang w:val="en-US" w:bidi="en-US"/>
              </w:rPr>
              <w:t xml:space="preserve"> points</w:t>
            </w:r>
          </w:p>
          <w:p w14:paraId="31A2D021" w14:textId="2870F1C4" w:rsidR="00C57372" w:rsidRPr="00551DD4" w:rsidRDefault="00C57372" w:rsidP="00AB1D12">
            <w:pPr>
              <w:widowControl w:val="0"/>
              <w:numPr>
                <w:ilvl w:val="0"/>
                <w:numId w:val="9"/>
              </w:numPr>
              <w:suppressLineNumbers/>
              <w:suppressAutoHyphens/>
              <w:autoSpaceDN w:val="0"/>
              <w:spacing w:after="0" w:line="240" w:lineRule="auto"/>
              <w:jc w:val="both"/>
              <w:rPr>
                <w:rFonts w:ascii="Arial" w:eastAsia="Andale Sans UI" w:hAnsi="Arial" w:cs="Tahoma"/>
                <w:b/>
                <w:bCs/>
                <w:noProof w:val="0"/>
                <w:kern w:val="3"/>
                <w:sz w:val="20"/>
                <w:szCs w:val="20"/>
                <w:lang w:val="en-US" w:bidi="en-US"/>
              </w:rPr>
            </w:pPr>
            <w:r w:rsidRPr="00551DD4">
              <w:rPr>
                <w:rFonts w:ascii="Arial" w:eastAsia="ArialMT" w:hAnsi="Arial" w:cs="Arial"/>
                <w:bCs/>
                <w:noProof w:val="0"/>
                <w:kern w:val="3"/>
                <w:sz w:val="20"/>
                <w:szCs w:val="20"/>
                <w:lang w:val="en-US" w:bidi="en-US"/>
              </w:rPr>
              <w:t> </w:t>
            </w:r>
            <w:r w:rsidR="00E7667B" w:rsidRPr="00551DD4">
              <w:rPr>
                <w:rFonts w:ascii="Arial" w:eastAsia="ArialMT" w:hAnsi="Arial" w:cs="Arial"/>
                <w:bCs/>
                <w:noProof w:val="0"/>
                <w:kern w:val="3"/>
                <w:sz w:val="20"/>
                <w:szCs w:val="20"/>
                <w:lang w:eastAsia="zh-CN"/>
              </w:rPr>
              <w:t>Mo</w:t>
            </w:r>
            <w:r w:rsidR="008D2D39">
              <w:rPr>
                <w:rFonts w:ascii="Arial" w:eastAsia="ArialMT" w:hAnsi="Arial" w:cs="Arial"/>
                <w:bCs/>
                <w:noProof w:val="0"/>
                <w:kern w:val="3"/>
                <w:sz w:val="20"/>
                <w:szCs w:val="20"/>
                <w:lang w:eastAsia="zh-CN"/>
              </w:rPr>
              <w:t>dalités de mise en oeuvre des garanties (délais et procédures)</w:t>
            </w:r>
            <w:r w:rsidR="00E7667B" w:rsidRPr="00551DD4">
              <w:rPr>
                <w:rFonts w:ascii="Arial" w:eastAsia="ArialMT" w:hAnsi="Arial" w:cs="Arial"/>
                <w:bCs/>
                <w:noProof w:val="0"/>
                <w:kern w:val="3"/>
                <w:sz w:val="20"/>
                <w:szCs w:val="20"/>
                <w:lang w:eastAsia="zh-CN"/>
              </w:rPr>
              <w:t xml:space="preserve"> et de la maintenance</w:t>
            </w:r>
            <w:r w:rsidR="00551DD4" w:rsidRPr="00551DD4">
              <w:rPr>
                <w:rFonts w:ascii="Arial" w:eastAsia="ArialMT" w:hAnsi="Arial" w:cs="Arial"/>
                <w:bCs/>
                <w:noProof w:val="0"/>
                <w:kern w:val="3"/>
                <w:sz w:val="20"/>
                <w:szCs w:val="20"/>
                <w:lang w:bidi="en-US"/>
              </w:rPr>
              <w:t>, noté sur</w:t>
            </w:r>
            <w:r w:rsidR="00E7667B" w:rsidRPr="00551DD4">
              <w:rPr>
                <w:rFonts w:ascii="Arial" w:eastAsia="ArialMT" w:hAnsi="Arial" w:cs="Arial"/>
                <w:bCs/>
                <w:noProof w:val="0"/>
                <w:kern w:val="3"/>
                <w:sz w:val="20"/>
                <w:szCs w:val="20"/>
                <w:lang w:bidi="en-US"/>
              </w:rPr>
              <w:t xml:space="preserve"> 2</w:t>
            </w:r>
            <w:r w:rsidRPr="00551DD4">
              <w:rPr>
                <w:rFonts w:ascii="Arial" w:eastAsia="ArialMT" w:hAnsi="Arial" w:cs="Arial"/>
                <w:bCs/>
                <w:noProof w:val="0"/>
                <w:kern w:val="3"/>
                <w:sz w:val="20"/>
                <w:szCs w:val="20"/>
                <w:lang w:bidi="en-US"/>
              </w:rPr>
              <w:t xml:space="preserve"> </w:t>
            </w:r>
            <w:r w:rsidR="00551DD4" w:rsidRPr="00551DD4">
              <w:rPr>
                <w:rFonts w:ascii="Arial" w:eastAsia="ArialMT" w:hAnsi="Arial" w:cs="Arial"/>
                <w:bCs/>
                <w:noProof w:val="0"/>
                <w:kern w:val="3"/>
                <w:sz w:val="20"/>
                <w:szCs w:val="20"/>
                <w:lang w:bidi="en-US"/>
              </w:rPr>
              <w:t>points</w:t>
            </w:r>
          </w:p>
        </w:tc>
        <w:tc>
          <w:tcPr>
            <w:tcW w:w="218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vAlign w:val="center"/>
          </w:tcPr>
          <w:p w14:paraId="4E173DA1" w14:textId="6F99EC12" w:rsidR="00F76F8C" w:rsidRPr="00551DD4" w:rsidRDefault="00774AFC" w:rsidP="00F76F8C">
            <w:pPr>
              <w:widowControl w:val="0"/>
              <w:suppressAutoHyphens/>
              <w:autoSpaceDN w:val="0"/>
              <w:spacing w:after="0" w:line="240" w:lineRule="auto"/>
              <w:jc w:val="center"/>
              <w:rPr>
                <w:rFonts w:ascii="Times New Roman" w:eastAsia="Andale Sans UI" w:hAnsi="Times New Roman" w:cs="Tahoma"/>
                <w:noProof w:val="0"/>
                <w:kern w:val="3"/>
                <w:sz w:val="20"/>
                <w:szCs w:val="20"/>
                <w:lang w:val="en-US" w:bidi="en-US"/>
              </w:rPr>
            </w:pPr>
            <w:r w:rsidRPr="00551DD4">
              <w:rPr>
                <w:rFonts w:ascii="Arial" w:eastAsia="Calibri" w:hAnsi="Arial" w:cs="Arial"/>
                <w:b/>
                <w:bCs/>
                <w:noProof w:val="0"/>
                <w:kern w:val="3"/>
                <w:sz w:val="20"/>
                <w:szCs w:val="20"/>
                <w:lang w:bidi="en-US"/>
              </w:rPr>
              <w:t>40</w:t>
            </w:r>
            <w:r w:rsidR="00F76F8C" w:rsidRPr="00551DD4">
              <w:rPr>
                <w:rFonts w:ascii="Arial" w:eastAsia="Calibri" w:hAnsi="Arial" w:cs="Arial"/>
                <w:noProof w:val="0"/>
                <w:kern w:val="3"/>
                <w:sz w:val="20"/>
                <w:szCs w:val="20"/>
                <w:lang w:bidi="en-US"/>
              </w:rPr>
              <w:t xml:space="preserve"> %</w:t>
            </w:r>
          </w:p>
          <w:p w14:paraId="6CA439CE" w14:textId="77777777" w:rsidR="00F76F8C" w:rsidRPr="00551DD4" w:rsidRDefault="00F76F8C" w:rsidP="00F76F8C">
            <w:pPr>
              <w:widowControl w:val="0"/>
              <w:suppressLineNumbers/>
              <w:suppressAutoHyphens/>
              <w:autoSpaceDN w:val="0"/>
              <w:spacing w:after="0" w:line="240" w:lineRule="auto"/>
              <w:jc w:val="center"/>
              <w:rPr>
                <w:rFonts w:ascii="Arial" w:eastAsia="Andale Sans UI" w:hAnsi="Arial" w:cs="Arial"/>
                <w:noProof w:val="0"/>
                <w:kern w:val="3"/>
                <w:sz w:val="20"/>
                <w:szCs w:val="20"/>
                <w:lang w:val="en-US" w:bidi="en-US"/>
              </w:rPr>
            </w:pPr>
          </w:p>
        </w:tc>
      </w:tr>
    </w:tbl>
    <w:p w14:paraId="0AF9652E" w14:textId="77777777" w:rsidR="00F76F8C" w:rsidRDefault="00F76F8C" w:rsidP="00F76F8C">
      <w:pPr>
        <w:widowControl w:val="0"/>
        <w:suppressAutoHyphens/>
        <w:autoSpaceDN w:val="0"/>
        <w:spacing w:after="120" w:line="240" w:lineRule="auto"/>
        <w:rPr>
          <w:rFonts w:ascii="Times New Roman" w:eastAsia="Andale Sans UI" w:hAnsi="Times New Roman" w:cs="Tahoma"/>
          <w:noProof w:val="0"/>
          <w:kern w:val="3"/>
          <w:sz w:val="6"/>
          <w:szCs w:val="24"/>
          <w:lang w:val="en-US" w:bidi="en-US"/>
        </w:rPr>
      </w:pPr>
    </w:p>
    <w:p w14:paraId="1CAB48E4" w14:textId="77777777" w:rsidR="00857A60" w:rsidRDefault="00857A60" w:rsidP="00F76F8C">
      <w:pPr>
        <w:widowControl w:val="0"/>
        <w:suppressAutoHyphens/>
        <w:autoSpaceDN w:val="0"/>
        <w:spacing w:after="120" w:line="240" w:lineRule="auto"/>
        <w:rPr>
          <w:rFonts w:ascii="Times New Roman" w:eastAsia="Andale Sans UI" w:hAnsi="Times New Roman" w:cs="Tahoma"/>
          <w:noProof w:val="0"/>
          <w:kern w:val="3"/>
          <w:sz w:val="6"/>
          <w:szCs w:val="24"/>
          <w:lang w:val="en-US" w:bidi="en-US"/>
        </w:rPr>
      </w:pPr>
    </w:p>
    <w:p w14:paraId="721808A0" w14:textId="77777777" w:rsidR="00857A60" w:rsidRDefault="00857A60" w:rsidP="00F76F8C">
      <w:pPr>
        <w:widowControl w:val="0"/>
        <w:suppressAutoHyphens/>
        <w:autoSpaceDN w:val="0"/>
        <w:spacing w:after="120" w:line="240" w:lineRule="auto"/>
        <w:rPr>
          <w:rFonts w:ascii="Times New Roman" w:eastAsia="Andale Sans UI" w:hAnsi="Times New Roman" w:cs="Tahoma"/>
          <w:noProof w:val="0"/>
          <w:kern w:val="3"/>
          <w:sz w:val="6"/>
          <w:szCs w:val="24"/>
          <w:lang w:val="en-US" w:bidi="en-US"/>
        </w:rPr>
      </w:pPr>
    </w:p>
    <w:p w14:paraId="1F0FCC00" w14:textId="77777777" w:rsidR="00857A60" w:rsidRDefault="00857A60" w:rsidP="00F76F8C">
      <w:pPr>
        <w:widowControl w:val="0"/>
        <w:suppressAutoHyphens/>
        <w:autoSpaceDN w:val="0"/>
        <w:spacing w:after="120" w:line="240" w:lineRule="auto"/>
        <w:rPr>
          <w:rFonts w:ascii="Times New Roman" w:eastAsia="Andale Sans UI" w:hAnsi="Times New Roman" w:cs="Tahoma"/>
          <w:noProof w:val="0"/>
          <w:kern w:val="3"/>
          <w:sz w:val="6"/>
          <w:szCs w:val="24"/>
          <w:lang w:val="en-US" w:bidi="en-US"/>
        </w:rPr>
      </w:pPr>
    </w:p>
    <w:p w14:paraId="3C11E8CD" w14:textId="77777777" w:rsidR="00857A60" w:rsidRDefault="00857A60" w:rsidP="00F76F8C">
      <w:pPr>
        <w:widowControl w:val="0"/>
        <w:suppressAutoHyphens/>
        <w:autoSpaceDN w:val="0"/>
        <w:spacing w:after="120" w:line="240" w:lineRule="auto"/>
        <w:rPr>
          <w:rFonts w:ascii="Times New Roman" w:eastAsia="Andale Sans UI" w:hAnsi="Times New Roman" w:cs="Tahoma"/>
          <w:noProof w:val="0"/>
          <w:kern w:val="3"/>
          <w:sz w:val="6"/>
          <w:szCs w:val="24"/>
          <w:lang w:val="en-US" w:bidi="en-US"/>
        </w:rPr>
      </w:pPr>
    </w:p>
    <w:p w14:paraId="161CE148" w14:textId="77777777" w:rsidR="00857A60" w:rsidRPr="00C25268" w:rsidRDefault="00857A60" w:rsidP="00F76F8C">
      <w:pPr>
        <w:widowControl w:val="0"/>
        <w:suppressAutoHyphens/>
        <w:autoSpaceDN w:val="0"/>
        <w:spacing w:after="120" w:line="240" w:lineRule="auto"/>
        <w:rPr>
          <w:rFonts w:ascii="Times New Roman" w:eastAsia="Andale Sans UI" w:hAnsi="Times New Roman" w:cs="Tahoma"/>
          <w:noProof w:val="0"/>
          <w:kern w:val="3"/>
          <w:sz w:val="6"/>
          <w:szCs w:val="24"/>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00ED7D86" w14:textId="77777777" w:rsidTr="00D40286">
        <w:trPr>
          <w:trHeight w:val="257"/>
          <w:jc w:val="center"/>
        </w:trPr>
        <w:tc>
          <w:tcPr>
            <w:tcW w:w="10772"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6CFB54B4" w14:textId="77777777" w:rsidR="00F76F8C" w:rsidRPr="00F76F8C" w:rsidRDefault="00F76F8C" w:rsidP="00F76F8C">
            <w:pPr>
              <w:widowControl w:val="0"/>
              <w:suppressAutoHyphens/>
              <w:autoSpaceDE w:val="0"/>
              <w:autoSpaceDN w:val="0"/>
              <w:spacing w:after="0" w:line="240" w:lineRule="auto"/>
              <w:jc w:val="both"/>
              <w:rPr>
                <w:rFonts w:ascii="Arial" w:eastAsia="Andale Sans UI" w:hAnsi="Arial" w:cs="Arial"/>
                <w:b/>
                <w:bCs/>
                <w:noProof w:val="0"/>
                <w:kern w:val="3"/>
                <w:sz w:val="20"/>
                <w:szCs w:val="20"/>
                <w:lang w:val="en-US" w:bidi="en-US"/>
              </w:rPr>
            </w:pPr>
            <w:r w:rsidRPr="00F76F8C">
              <w:rPr>
                <w:rFonts w:ascii="Arial" w:eastAsia="Helvetica" w:hAnsi="Arial" w:cs="Arial"/>
                <w:b/>
                <w:bCs/>
                <w:noProof w:val="0"/>
                <w:color w:val="000000"/>
                <w:kern w:val="3"/>
                <w:lang w:bidi="en-US"/>
              </w:rPr>
              <w:t>A.4.3</w:t>
            </w:r>
            <w:r w:rsidR="00234A52">
              <w:rPr>
                <w:rFonts w:ascii="Arial" w:eastAsia="Helvetica" w:hAnsi="Arial" w:cs="Arial"/>
                <w:b/>
                <w:bCs/>
                <w:noProof w:val="0"/>
                <w:color w:val="000000"/>
                <w:kern w:val="3"/>
                <w:sz w:val="20"/>
                <w:szCs w:val="20"/>
                <w:lang w:bidi="en-US"/>
              </w:rPr>
              <w:t xml:space="preserve"> – Négociation </w:t>
            </w:r>
          </w:p>
        </w:tc>
      </w:tr>
      <w:tr w:rsidR="00F76F8C" w:rsidRPr="00F76F8C" w14:paraId="690038EF" w14:textId="77777777" w:rsidTr="00D40286">
        <w:trPr>
          <w:trHeight w:val="3760"/>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14:paraId="31F5222C" w14:textId="77777777" w:rsidR="00F76F8C" w:rsidRPr="00F76F8C" w:rsidRDefault="00F76F8C" w:rsidP="00F76F8C">
            <w:pPr>
              <w:widowControl w:val="0"/>
              <w:suppressAutoHyphens/>
              <w:autoSpaceDE w:val="0"/>
              <w:autoSpaceDN w:val="0"/>
              <w:spacing w:after="0" w:line="240" w:lineRule="auto"/>
              <w:jc w:val="both"/>
              <w:rPr>
                <w:rFonts w:ascii="Arial" w:eastAsia="Andale Sans UI" w:hAnsi="Arial" w:cs="Tahoma"/>
                <w:noProof w:val="0"/>
                <w:kern w:val="3"/>
                <w:sz w:val="20"/>
                <w:szCs w:val="20"/>
                <w:lang w:val="en-US" w:bidi="en-US"/>
              </w:rPr>
            </w:pPr>
            <w:r w:rsidRPr="00F76F8C">
              <w:rPr>
                <w:rFonts w:ascii="Arial" w:eastAsia="Andale Sans UI" w:hAnsi="Arial" w:cs="Arial"/>
                <w:noProof w:val="0"/>
                <w:kern w:val="3"/>
                <w:sz w:val="20"/>
                <w:szCs w:val="20"/>
                <w:lang w:val="en-US" w:bidi="en-US"/>
              </w:rPr>
              <w:t xml:space="preserve">Le représentant du pouvoir adjudicateur </w:t>
            </w:r>
            <w:r w:rsidRPr="00F76F8C">
              <w:rPr>
                <w:rFonts w:ascii="Arial" w:eastAsia="Andale Sans UI" w:hAnsi="Arial" w:cs="Arial"/>
                <w:b/>
                <w:bCs/>
                <w:noProof w:val="0"/>
                <w:kern w:val="3"/>
                <w:sz w:val="20"/>
                <w:szCs w:val="20"/>
                <w:lang w:val="en-US" w:bidi="en-US"/>
              </w:rPr>
              <w:t>se réserve la faculté d’engager des négociations</w:t>
            </w:r>
            <w:r w:rsidRPr="00F76F8C">
              <w:rPr>
                <w:rFonts w:ascii="Arial" w:eastAsia="Andale Sans UI" w:hAnsi="Arial" w:cs="Arial"/>
                <w:noProof w:val="0"/>
                <w:kern w:val="3"/>
                <w:sz w:val="20"/>
                <w:szCs w:val="20"/>
                <w:lang w:val="en-US" w:bidi="en-US"/>
              </w:rPr>
              <w:t xml:space="preserve"> qui portent sur tout ou partie des éléments de l’offre et qui ont pour but d’amener le candidat à présenter une offre la </w:t>
            </w:r>
            <w:r w:rsidR="00857A60">
              <w:rPr>
                <w:rFonts w:ascii="Arial" w:eastAsia="Andale Sans UI" w:hAnsi="Arial" w:cs="Arial"/>
                <w:noProof w:val="0"/>
                <w:kern w:val="3"/>
                <w:sz w:val="20"/>
                <w:szCs w:val="20"/>
                <w:lang w:val="en-US" w:bidi="en-US"/>
              </w:rPr>
              <w:t xml:space="preserve">plus intéressante possible </w:t>
            </w:r>
            <w:proofErr w:type="gramStart"/>
            <w:r w:rsidR="00857A60">
              <w:rPr>
                <w:rFonts w:ascii="Arial" w:eastAsia="Andale Sans UI" w:hAnsi="Arial" w:cs="Arial"/>
                <w:noProof w:val="0"/>
                <w:kern w:val="3"/>
                <w:sz w:val="20"/>
                <w:szCs w:val="20"/>
                <w:lang w:val="en-US" w:bidi="en-US"/>
              </w:rPr>
              <w:t>pour</w:t>
            </w:r>
            <w:proofErr w:type="gramEnd"/>
            <w:r w:rsidR="00857A60">
              <w:rPr>
                <w:rFonts w:ascii="Arial" w:eastAsia="Andale Sans UI" w:hAnsi="Arial" w:cs="Arial"/>
                <w:noProof w:val="0"/>
                <w:kern w:val="3"/>
                <w:sz w:val="20"/>
                <w:szCs w:val="20"/>
                <w:lang w:val="en-US" w:bidi="en-US"/>
              </w:rPr>
              <w:t xml:space="preserve"> </w:t>
            </w:r>
            <w:r w:rsidRPr="00F76F8C">
              <w:rPr>
                <w:rFonts w:ascii="Arial" w:eastAsia="Andale Sans UI" w:hAnsi="Arial" w:cs="Arial"/>
                <w:noProof w:val="0"/>
                <w:kern w:val="3"/>
                <w:sz w:val="20"/>
                <w:szCs w:val="20"/>
                <w:lang w:val="en-US" w:bidi="en-US"/>
              </w:rPr>
              <w:t xml:space="preserve">VNF. </w:t>
            </w:r>
            <w:r w:rsidRPr="00F76F8C">
              <w:rPr>
                <w:rFonts w:ascii="Arial" w:eastAsia="Andale Sans UI" w:hAnsi="Arial" w:cs="Arial"/>
                <w:b/>
                <w:bCs/>
                <w:noProof w:val="0"/>
                <w:kern w:val="3"/>
                <w:sz w:val="20"/>
                <w:szCs w:val="20"/>
                <w:lang w:val="en-US" w:bidi="en-US"/>
              </w:rPr>
              <w:t xml:space="preserve">Le représentant du pouvoir adjudicateur peut décider de négocier avec les trois </w:t>
            </w:r>
            <w:proofErr w:type="gramStart"/>
            <w:r w:rsidRPr="00F76F8C">
              <w:rPr>
                <w:rFonts w:ascii="Arial" w:eastAsia="Andale Sans UI" w:hAnsi="Arial" w:cs="Arial"/>
                <w:b/>
                <w:bCs/>
                <w:noProof w:val="0"/>
                <w:kern w:val="3"/>
                <w:sz w:val="20"/>
                <w:szCs w:val="20"/>
                <w:lang w:val="en-US" w:bidi="en-US"/>
              </w:rPr>
              <w:t>premiers</w:t>
            </w:r>
            <w:proofErr w:type="gramEnd"/>
            <w:r w:rsidRPr="00F76F8C">
              <w:rPr>
                <w:rFonts w:ascii="Arial" w:eastAsia="Andale Sans UI" w:hAnsi="Arial" w:cs="Arial"/>
                <w:b/>
                <w:bCs/>
                <w:noProof w:val="0"/>
                <w:kern w:val="3"/>
                <w:sz w:val="20"/>
                <w:szCs w:val="20"/>
                <w:lang w:val="en-US" w:bidi="en-US"/>
              </w:rPr>
              <w:t xml:space="preserve"> candidats</w:t>
            </w:r>
            <w:r w:rsidRPr="00F76F8C">
              <w:rPr>
                <w:rFonts w:ascii="Arial" w:eastAsia="Andale Sans UI" w:hAnsi="Arial" w:cs="Arial"/>
                <w:noProof w:val="0"/>
                <w:kern w:val="3"/>
                <w:sz w:val="20"/>
                <w:szCs w:val="20"/>
                <w:lang w:val="en-US" w:bidi="en-US"/>
              </w:rPr>
              <w:t xml:space="preserve"> du classement déterminés par les critères de sélection des offres. </w:t>
            </w:r>
            <w:r w:rsidRPr="00F76F8C">
              <w:rPr>
                <w:rFonts w:ascii="Arial" w:eastAsia="Andale Sans UI" w:hAnsi="Arial" w:cs="Tahoma"/>
                <w:noProof w:val="0"/>
                <w:color w:val="000000"/>
                <w:kern w:val="3"/>
                <w:sz w:val="20"/>
                <w:szCs w:val="20"/>
                <w:lang w:val="en-US" w:bidi="en-US"/>
              </w:rPr>
              <w:t>Le pouvoir adjudicateur peut interrompre les négociations avec un ou plusieurs d’entre eux.</w:t>
            </w:r>
          </w:p>
          <w:p w14:paraId="242CB712" w14:textId="77777777" w:rsidR="00F76F8C" w:rsidRPr="00F76F8C" w:rsidRDefault="00F76F8C" w:rsidP="00F76F8C">
            <w:pPr>
              <w:widowControl w:val="0"/>
              <w:suppressAutoHyphens/>
              <w:autoSpaceDE w:val="0"/>
              <w:autoSpaceDN w:val="0"/>
              <w:spacing w:after="0" w:line="240" w:lineRule="auto"/>
              <w:jc w:val="both"/>
              <w:rPr>
                <w:rFonts w:ascii="Arial" w:eastAsia="Andale Sans UI" w:hAnsi="Arial" w:cs="Tahoma"/>
                <w:noProof w:val="0"/>
                <w:color w:val="000000"/>
                <w:kern w:val="3"/>
                <w:sz w:val="8"/>
                <w:szCs w:val="8"/>
                <w:lang w:val="en-US" w:bidi="en-US"/>
              </w:rPr>
            </w:pPr>
          </w:p>
          <w:p w14:paraId="6277FEA6" w14:textId="77777777" w:rsidR="00F76F8C" w:rsidRPr="00F76F8C" w:rsidRDefault="00F76F8C" w:rsidP="00F76F8C">
            <w:pPr>
              <w:widowControl w:val="0"/>
              <w:suppressAutoHyphens/>
              <w:autoSpaceDN w:val="0"/>
              <w:spacing w:after="0" w:line="240" w:lineRule="auto"/>
              <w:jc w:val="both"/>
              <w:rPr>
                <w:rFonts w:ascii="Arial" w:eastAsia="Andale Sans UI" w:hAnsi="Arial" w:cs="Arial"/>
                <w:noProof w:val="0"/>
                <w:kern w:val="3"/>
                <w:sz w:val="20"/>
                <w:szCs w:val="20"/>
                <w:lang w:val="en-US" w:bidi="en-US"/>
              </w:rPr>
            </w:pPr>
            <w:r w:rsidRPr="00F76F8C">
              <w:rPr>
                <w:rFonts w:ascii="Arial" w:eastAsia="Andale Sans UI" w:hAnsi="Arial" w:cs="Arial"/>
                <w:noProof w:val="0"/>
                <w:kern w:val="3"/>
                <w:sz w:val="20"/>
                <w:szCs w:val="20"/>
                <w:lang w:val="en-US" w:bidi="en-US"/>
              </w:rPr>
              <w:t>Dans des conditions de stricte égalité entre les candidats et de confidentialité des échanges, les négociations peuvent revêtir la forme d’échange de courriels, de télécopies, ou de courriers. Les négociations peuvent également se tenir dans les locaux de VNF. Dans ce dernier cas, chaque candidat est convoqué et informé par écrit de la date du rendez-vous au moins 5 jours francs avant celui-ci et se verra préciser la date, l’heure de la réunion ainsi que le lieu de sa tenue. L’audition s’effectue sur une durée de 1 heure à 3 heures maximum.</w:t>
            </w:r>
          </w:p>
          <w:p w14:paraId="307104FA" w14:textId="77777777" w:rsidR="00F76F8C" w:rsidRPr="00F76F8C" w:rsidRDefault="00F76F8C" w:rsidP="00F76F8C">
            <w:pPr>
              <w:widowControl w:val="0"/>
              <w:suppressAutoHyphens/>
              <w:autoSpaceDN w:val="0"/>
              <w:spacing w:after="0" w:line="240" w:lineRule="auto"/>
              <w:jc w:val="both"/>
              <w:rPr>
                <w:rFonts w:ascii="Arial" w:eastAsia="Helvetica" w:hAnsi="Arial" w:cs="Arial"/>
                <w:noProof w:val="0"/>
                <w:color w:val="000000"/>
                <w:kern w:val="3"/>
                <w:sz w:val="8"/>
                <w:szCs w:val="8"/>
                <w:lang w:bidi="en-US"/>
              </w:rPr>
            </w:pPr>
          </w:p>
          <w:p w14:paraId="7AD8C4BB" w14:textId="77777777" w:rsidR="00F76F8C" w:rsidRPr="00F76F8C" w:rsidRDefault="00F76F8C" w:rsidP="00F76F8C">
            <w:pPr>
              <w:widowControl w:val="0"/>
              <w:suppressAutoHyphens/>
              <w:autoSpaceDN w:val="0"/>
              <w:spacing w:after="0" w:line="240" w:lineRule="auto"/>
              <w:jc w:val="both"/>
              <w:rPr>
                <w:rFonts w:ascii="Arial" w:eastAsia="Calibri" w:hAnsi="Arial" w:cs="Arial"/>
                <w:b/>
                <w:bCs/>
                <w:noProof w:val="0"/>
                <w:color w:val="000000"/>
                <w:kern w:val="3"/>
                <w:sz w:val="20"/>
                <w:szCs w:val="20"/>
                <w:lang w:bidi="en-US"/>
              </w:rPr>
            </w:pPr>
            <w:r w:rsidRPr="00F76F8C">
              <w:rPr>
                <w:rFonts w:ascii="Arial" w:eastAsia="Helvetica" w:hAnsi="Arial" w:cs="Arial"/>
                <w:noProof w:val="0"/>
                <w:color w:val="000000"/>
                <w:kern w:val="3"/>
                <w:sz w:val="20"/>
                <w:szCs w:val="20"/>
                <w:lang w:bidi="en-US"/>
              </w:rPr>
              <w:t xml:space="preserve">A l'issue de la négociation, les candidats remettent une nouvelle proposition écrite dans les </w:t>
            </w:r>
            <w:r w:rsidRPr="00F76F8C">
              <w:rPr>
                <w:rFonts w:ascii="Arial" w:eastAsia="Helvetica" w:hAnsi="Arial" w:cs="Arial"/>
                <w:b/>
                <w:bCs/>
                <w:noProof w:val="0"/>
                <w:color w:val="000000"/>
                <w:kern w:val="3"/>
                <w:sz w:val="20"/>
                <w:szCs w:val="20"/>
                <w:lang w:bidi="en-US"/>
              </w:rPr>
              <w:t>délais précisés. Ce sont ces nouvelles propositions qui sont analysées et classées. En cas d'absence de réponse aux négociations, ne sera prise en compte pour l'analyse de l'offre que la dernière proposition présentée par le candidat. VNF effectue un classement des offres après négociation au regard des critères d'attribution. Sont exclues du classement définitif les offres restées irrégulières, inacceptables et inappropriées après négociations.</w:t>
            </w:r>
          </w:p>
        </w:tc>
      </w:tr>
      <w:tr w:rsidR="00F76F8C" w:rsidRPr="00F76F8C" w14:paraId="1CA74AFA" w14:textId="77777777" w:rsidTr="00D40286">
        <w:trPr>
          <w:trHeight w:val="390"/>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48952488" w14:textId="77777777" w:rsidR="00F76F8C" w:rsidRPr="00F76F8C" w:rsidRDefault="00F76F8C" w:rsidP="00F76F8C">
            <w:pPr>
              <w:widowControl w:val="0"/>
              <w:suppressAutoHyphens/>
              <w:autoSpaceDE w:val="0"/>
              <w:autoSpaceDN w:val="0"/>
              <w:spacing w:after="0" w:line="240" w:lineRule="auto"/>
              <w:jc w:val="both"/>
              <w:rPr>
                <w:rFonts w:ascii="Arial" w:eastAsia="Andale Sans UI" w:hAnsi="Arial" w:cs="Tahoma"/>
                <w:b/>
                <w:bCs/>
                <w:noProof w:val="0"/>
                <w:kern w:val="3"/>
                <w:sz w:val="20"/>
                <w:szCs w:val="20"/>
                <w:lang w:val="en-US" w:bidi="en-US"/>
              </w:rPr>
            </w:pPr>
            <w:r w:rsidRPr="00F76F8C">
              <w:rPr>
                <w:rFonts w:ascii="Arial" w:eastAsia="Andale Sans UI" w:hAnsi="Arial" w:cs="Arial"/>
                <w:b/>
                <w:bCs/>
                <w:noProof w:val="0"/>
                <w:kern w:val="3"/>
                <w:lang w:val="en-US" w:bidi="en-US"/>
              </w:rPr>
              <w:t>A.4.4</w:t>
            </w:r>
            <w:r w:rsidR="00234A52">
              <w:rPr>
                <w:rFonts w:ascii="Arial" w:eastAsia="Andale Sans UI" w:hAnsi="Arial" w:cs="Tahoma"/>
                <w:b/>
                <w:bCs/>
                <w:noProof w:val="0"/>
                <w:kern w:val="3"/>
                <w:sz w:val="20"/>
                <w:szCs w:val="20"/>
                <w:lang w:val="en-US" w:bidi="en-US"/>
              </w:rPr>
              <w:t xml:space="preserve"> – Autres </w:t>
            </w:r>
          </w:p>
        </w:tc>
      </w:tr>
      <w:tr w:rsidR="00F76F8C" w:rsidRPr="00F76F8C" w14:paraId="2806B493" w14:textId="77777777" w:rsidTr="00C25268">
        <w:trPr>
          <w:trHeight w:val="534"/>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58F41CEE" w14:textId="77777777" w:rsidR="00F76F8C" w:rsidRPr="00F76F8C" w:rsidRDefault="00F76F8C" w:rsidP="00F76F8C">
            <w:pPr>
              <w:widowControl w:val="0"/>
              <w:suppressAutoHyphens/>
              <w:autoSpaceDE w:val="0"/>
              <w:autoSpaceDN w:val="0"/>
              <w:spacing w:before="120" w:after="0" w:line="240" w:lineRule="auto"/>
              <w:jc w:val="both"/>
              <w:rPr>
                <w:rFonts w:ascii="Arial" w:eastAsia="Helvetica" w:hAnsi="Arial" w:cs="Arial"/>
                <w:noProof w:val="0"/>
                <w:color w:val="000000"/>
                <w:kern w:val="3"/>
                <w:sz w:val="20"/>
                <w:szCs w:val="20"/>
                <w:lang w:bidi="en-US"/>
              </w:rPr>
            </w:pPr>
            <w:r w:rsidRPr="00F76F8C">
              <w:rPr>
                <w:rFonts w:ascii="Arial" w:eastAsia="Helvetica" w:hAnsi="Arial" w:cs="Arial"/>
                <w:noProof w:val="0"/>
                <w:color w:val="000000"/>
                <w:kern w:val="3"/>
                <w:sz w:val="20"/>
                <w:szCs w:val="20"/>
                <w:lang w:bidi="en-US"/>
              </w:rPr>
              <w:t>Le pouvoir adjudicateur peut, à tout moment, décider de ne pas donner suite à la procédure pour des motifs d'intérêt général. Les candidats en sont informés par écrit.</w:t>
            </w:r>
          </w:p>
        </w:tc>
      </w:tr>
    </w:tbl>
    <w:p w14:paraId="244A2446" w14:textId="77777777" w:rsidR="00F76F8C" w:rsidRPr="00F76F8C" w:rsidRDefault="00F76F8C" w:rsidP="00F76F8C">
      <w:pPr>
        <w:widowControl w:val="0"/>
        <w:suppressAutoHyphens/>
        <w:autoSpaceDN w:val="0"/>
        <w:spacing w:after="0" w:line="240" w:lineRule="auto"/>
        <w:rPr>
          <w:rFonts w:ascii="Times New Roman" w:eastAsia="Andale Sans UI" w:hAnsi="Times New Roman" w:cs="Tahoma"/>
          <w:noProof w:val="0"/>
          <w:kern w:val="3"/>
          <w:sz w:val="24"/>
          <w:szCs w:val="24"/>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7F7FB0A8" w14:textId="77777777" w:rsidTr="00CF2C58">
        <w:trPr>
          <w:trHeight w:val="160"/>
          <w:jc w:val="center"/>
        </w:trPr>
        <w:tc>
          <w:tcPr>
            <w:tcW w:w="10772" w:type="dxa"/>
            <w:tcBorders>
              <w:top w:val="single" w:sz="12" w:space="0" w:color="002060"/>
              <w:left w:val="single" w:sz="12" w:space="0" w:color="002060"/>
              <w:bottom w:val="single" w:sz="12" w:space="0" w:color="002060"/>
              <w:right w:val="single" w:sz="12" w:space="0" w:color="002060"/>
            </w:tcBorders>
            <w:shd w:val="clear" w:color="auto" w:fill="C0C0C0"/>
            <w:tcMar>
              <w:top w:w="0" w:type="dxa"/>
              <w:left w:w="71" w:type="dxa"/>
              <w:bottom w:w="0" w:type="dxa"/>
              <w:right w:w="71" w:type="dxa"/>
            </w:tcMar>
            <w:hideMark/>
          </w:tcPr>
          <w:p w14:paraId="4B5E6619" w14:textId="77777777" w:rsidR="00F76F8C" w:rsidRPr="00F76F8C" w:rsidRDefault="00F76F8C" w:rsidP="00F76F8C">
            <w:pPr>
              <w:widowControl w:val="0"/>
              <w:tabs>
                <w:tab w:val="left" w:pos="-142"/>
                <w:tab w:val="left" w:pos="4111"/>
              </w:tabs>
              <w:suppressAutoHyphens/>
              <w:autoSpaceDN w:val="0"/>
              <w:spacing w:after="0" w:line="240" w:lineRule="auto"/>
              <w:rPr>
                <w:rFonts w:ascii="Arial" w:eastAsia="Andale Sans UI" w:hAnsi="Arial" w:cs="Arial"/>
                <w:b/>
                <w:bCs/>
                <w:noProof w:val="0"/>
                <w:kern w:val="3"/>
                <w:lang w:val="en-US" w:bidi="en-US"/>
              </w:rPr>
            </w:pPr>
            <w:r w:rsidRPr="00F76F8C">
              <w:rPr>
                <w:rFonts w:ascii="Arial" w:eastAsia="Andale Sans UI" w:hAnsi="Arial" w:cs="Arial"/>
                <w:b/>
                <w:bCs/>
                <w:noProof w:val="0"/>
                <w:kern w:val="3"/>
                <w:lang w:val="en-US" w:bidi="en-US"/>
              </w:rPr>
              <w:t>A.5 – Renseignements complémentaires</w:t>
            </w:r>
          </w:p>
        </w:tc>
      </w:tr>
    </w:tbl>
    <w:p w14:paraId="60A92C98" w14:textId="77777777" w:rsidR="00F76F8C" w:rsidRPr="00F76F8C" w:rsidRDefault="00F76F8C" w:rsidP="00F76F8C">
      <w:pPr>
        <w:widowControl w:val="0"/>
        <w:suppressAutoHyphens/>
        <w:autoSpaceDN w:val="0"/>
        <w:spacing w:after="0" w:line="240" w:lineRule="auto"/>
        <w:jc w:val="center"/>
        <w:rPr>
          <w:rFonts w:ascii="Arial" w:eastAsia="Andale Sans UI" w:hAnsi="Arial" w:cs="Tahoma"/>
          <w:noProof w:val="0"/>
          <w:kern w:val="3"/>
          <w:sz w:val="8"/>
          <w:szCs w:val="8"/>
          <w:lang w:val="en-US" w:bidi="en-US"/>
        </w:rPr>
      </w:pPr>
    </w:p>
    <w:p w14:paraId="55209DF5" w14:textId="77777777" w:rsidR="00F76F8C" w:rsidRPr="00F76F8C" w:rsidRDefault="00F76F8C" w:rsidP="00F76F8C">
      <w:pPr>
        <w:widowControl w:val="0"/>
        <w:suppressAutoHyphens/>
        <w:autoSpaceDN w:val="0"/>
        <w:spacing w:after="0" w:line="240" w:lineRule="auto"/>
        <w:jc w:val="center"/>
        <w:rPr>
          <w:rFonts w:ascii="Arial" w:eastAsia="Andale Sans UI" w:hAnsi="Arial" w:cs="Tahoma"/>
          <w:noProof w:val="0"/>
          <w:kern w:val="3"/>
          <w:sz w:val="8"/>
          <w:szCs w:val="8"/>
          <w:lang w:val="en-US" w:bidi="en-US"/>
        </w:rPr>
      </w:pPr>
    </w:p>
    <w:tbl>
      <w:tblPr>
        <w:tblW w:w="10772"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4D629090" w14:textId="77777777" w:rsidTr="00C25268">
        <w:trPr>
          <w:jc w:val="center"/>
        </w:trPr>
        <w:tc>
          <w:tcPr>
            <w:tcW w:w="10772"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5F589891" w14:textId="77777777" w:rsidR="00C25268" w:rsidRDefault="00F76F8C" w:rsidP="00C25268">
            <w:pPr>
              <w:widowControl w:val="0"/>
              <w:suppressAutoHyphens/>
              <w:autoSpaceDN w:val="0"/>
              <w:spacing w:after="0" w:line="240" w:lineRule="auto"/>
              <w:jc w:val="both"/>
              <w:rPr>
                <w:rFonts w:ascii="Arial" w:eastAsia="Calibri" w:hAnsi="Arial" w:cs="Arial"/>
                <w:noProof w:val="0"/>
                <w:color w:val="000000"/>
                <w:kern w:val="3"/>
                <w:sz w:val="20"/>
                <w:szCs w:val="20"/>
                <w:lang w:bidi="en-US"/>
              </w:rPr>
            </w:pPr>
            <w:r w:rsidRPr="00F76F8C">
              <w:rPr>
                <w:rFonts w:ascii="Arial" w:eastAsia="Calibri" w:hAnsi="Arial" w:cs="Arial"/>
                <w:b/>
                <w:bCs/>
                <w:noProof w:val="0"/>
                <w:color w:val="000000"/>
                <w:kern w:val="3"/>
                <w:lang w:bidi="en-US"/>
              </w:rPr>
              <w:t>A.5.1</w:t>
            </w:r>
            <w:r w:rsidRPr="00F76F8C">
              <w:rPr>
                <w:rFonts w:ascii="Arial" w:eastAsia="Calibri" w:hAnsi="Arial" w:cs="Arial"/>
                <w:b/>
                <w:bCs/>
                <w:noProof w:val="0"/>
                <w:color w:val="000000"/>
                <w:kern w:val="3"/>
                <w:sz w:val="20"/>
                <w:szCs w:val="20"/>
                <w:lang w:bidi="en-US"/>
              </w:rPr>
              <w:t xml:space="preserve"> – Groupement d'entreprises et/ou sous-traitance</w:t>
            </w:r>
            <w:r w:rsidR="00C25268" w:rsidRPr="00F76F8C">
              <w:rPr>
                <w:rFonts w:ascii="Arial" w:eastAsia="Calibri" w:hAnsi="Arial" w:cs="Arial"/>
                <w:noProof w:val="0"/>
                <w:color w:val="000000"/>
                <w:kern w:val="3"/>
                <w:sz w:val="20"/>
                <w:szCs w:val="20"/>
                <w:lang w:bidi="en-US"/>
              </w:rPr>
              <w:t xml:space="preserve"> </w:t>
            </w:r>
          </w:p>
          <w:p w14:paraId="64E1E756" w14:textId="77777777" w:rsidR="00C25268" w:rsidRDefault="00C25268" w:rsidP="00C25268">
            <w:pPr>
              <w:widowControl w:val="0"/>
              <w:suppressAutoHyphens/>
              <w:autoSpaceDN w:val="0"/>
              <w:spacing w:after="0" w:line="240" w:lineRule="auto"/>
              <w:jc w:val="both"/>
              <w:rPr>
                <w:rFonts w:ascii="Arial" w:eastAsia="Calibri" w:hAnsi="Arial" w:cs="Arial"/>
                <w:noProof w:val="0"/>
                <w:color w:val="000000"/>
                <w:kern w:val="3"/>
                <w:sz w:val="20"/>
                <w:szCs w:val="20"/>
                <w:lang w:bidi="en-US"/>
              </w:rPr>
            </w:pPr>
          </w:p>
          <w:p w14:paraId="4974C753" w14:textId="77777777" w:rsidR="00C25268" w:rsidRDefault="00C25268" w:rsidP="00C25268">
            <w:pPr>
              <w:widowControl w:val="0"/>
              <w:suppressAutoHyphens/>
              <w:autoSpaceDN w:val="0"/>
              <w:spacing w:after="0" w:line="240" w:lineRule="auto"/>
              <w:jc w:val="both"/>
              <w:rPr>
                <w:rFonts w:ascii="Arial" w:eastAsia="Calibri" w:hAnsi="Arial" w:cs="Arial"/>
                <w:noProof w:val="0"/>
                <w:color w:val="000000"/>
                <w:kern w:val="3"/>
                <w:sz w:val="20"/>
                <w:szCs w:val="20"/>
                <w:lang w:bidi="en-US"/>
              </w:rPr>
            </w:pPr>
            <w:r w:rsidRPr="00F76F8C">
              <w:rPr>
                <w:rFonts w:ascii="Arial" w:eastAsia="Calibri" w:hAnsi="Arial" w:cs="Arial"/>
                <w:noProof w:val="0"/>
                <w:color w:val="000000"/>
                <w:kern w:val="3"/>
                <w:sz w:val="20"/>
                <w:szCs w:val="20"/>
                <w:lang w:bidi="en-US"/>
              </w:rPr>
              <w:t>Le marché est conclu avec un prestataire unique ou avec un groupement d’entreprises conjoint ou solidaire. Chaque candidat ne pourra remettre, pour la présente consultation, qu'une seule offre en agissant en qualité soit de candidat individuel, soit de membre d'un groupement. VNF se réserve le droit avant la signature du marché de demander la transformation du groupement conjoint en groupement solidaire.</w:t>
            </w:r>
          </w:p>
          <w:p w14:paraId="200FA960" w14:textId="77777777" w:rsidR="00C25268" w:rsidRPr="00C25268" w:rsidRDefault="00C25268" w:rsidP="00C25268">
            <w:pPr>
              <w:widowControl w:val="0"/>
              <w:suppressAutoHyphens/>
              <w:autoSpaceDN w:val="0"/>
              <w:spacing w:after="0" w:line="240" w:lineRule="auto"/>
              <w:jc w:val="both"/>
              <w:rPr>
                <w:rFonts w:ascii="Arial" w:eastAsia="Andale Sans UI" w:hAnsi="Arial" w:cs="Tahoma"/>
                <w:noProof w:val="0"/>
                <w:kern w:val="3"/>
                <w:sz w:val="20"/>
                <w:szCs w:val="20"/>
                <w:lang w:val="en-US" w:bidi="en-US"/>
              </w:rPr>
            </w:pPr>
          </w:p>
          <w:p w14:paraId="13E182C6" w14:textId="77777777" w:rsidR="00F76F8C" w:rsidRPr="00F76F8C" w:rsidRDefault="00C25268" w:rsidP="00C25268">
            <w:pPr>
              <w:widowControl w:val="0"/>
              <w:suppressAutoHyphens/>
              <w:autoSpaceDN w:val="0"/>
              <w:spacing w:after="0" w:line="240" w:lineRule="auto"/>
              <w:jc w:val="both"/>
              <w:rPr>
                <w:rFonts w:ascii="Arial" w:eastAsia="Calibri" w:hAnsi="Arial" w:cs="Arial"/>
                <w:b/>
                <w:bCs/>
                <w:noProof w:val="0"/>
                <w:color w:val="000000"/>
                <w:kern w:val="3"/>
                <w:sz w:val="20"/>
                <w:szCs w:val="20"/>
                <w:lang w:bidi="en-US"/>
              </w:rPr>
            </w:pPr>
            <w:r w:rsidRPr="00F76F8C">
              <w:rPr>
                <w:rFonts w:ascii="Arial" w:eastAsia="Calibri" w:hAnsi="Arial" w:cs="Arial"/>
                <w:b/>
                <w:bCs/>
                <w:noProof w:val="0"/>
                <w:color w:val="000000"/>
                <w:kern w:val="3"/>
                <w:sz w:val="20"/>
                <w:szCs w:val="20"/>
                <w:lang w:bidi="en-US"/>
              </w:rPr>
              <w:t>En cas de groupement ou de sous-traitance, les documents précités au A.4.1 sont à fournir pour chaque membre du groupement et pour chaque sous-traitant</w:t>
            </w:r>
            <w:r w:rsidRPr="00F76F8C">
              <w:rPr>
                <w:rFonts w:ascii="Arial" w:eastAsia="Calibri" w:hAnsi="Arial" w:cs="Arial"/>
                <w:noProof w:val="0"/>
                <w:color w:val="000000"/>
                <w:kern w:val="3"/>
                <w:sz w:val="20"/>
                <w:szCs w:val="20"/>
                <w:lang w:bidi="en-US"/>
              </w:rPr>
              <w:t xml:space="preserve">, à l’exception du formulaire DC1. Pour se prévaloir des capacités professionnelles, techniques et financières d'un </w:t>
            </w:r>
            <w:r w:rsidRPr="00F76F8C">
              <w:rPr>
                <w:rFonts w:ascii="Arial" w:eastAsia="Calibri" w:hAnsi="Arial" w:cs="Calibri"/>
                <w:noProof w:val="0"/>
                <w:color w:val="000000"/>
                <w:kern w:val="3"/>
                <w:sz w:val="20"/>
                <w:szCs w:val="20"/>
                <w:lang w:bidi="en-US"/>
              </w:rPr>
              <w:t>sous-traitant déclaré au stade de la remise de l'offre, le candidat doit remettre pour chaque sous-traitant la déclaration de sous-traitance modèle DC4, complétée, datée et signée par les personnes habilitées à représenter l'opérateur économique.</w:t>
            </w:r>
          </w:p>
        </w:tc>
      </w:tr>
      <w:tr w:rsidR="00C25268" w:rsidRPr="00F76F8C" w14:paraId="4880BC5C" w14:textId="77777777" w:rsidTr="00C25268">
        <w:trPr>
          <w:trHeight w:val="2508"/>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14:paraId="5950CBB6" w14:textId="77777777" w:rsidR="00C25268" w:rsidRDefault="00C25268" w:rsidP="00C25268">
            <w:pPr>
              <w:keepNext/>
              <w:widowControl w:val="0"/>
              <w:suppressAutoHyphens/>
              <w:autoSpaceDN w:val="0"/>
              <w:spacing w:before="120" w:after="0" w:line="240" w:lineRule="auto"/>
              <w:jc w:val="both"/>
              <w:rPr>
                <w:rFonts w:ascii="Arial" w:eastAsia="Andale Sans UI" w:hAnsi="Arial" w:cs="Tahoma"/>
                <w:noProof w:val="0"/>
                <w:kern w:val="3"/>
                <w:sz w:val="20"/>
                <w:szCs w:val="20"/>
                <w:lang w:val="en-US" w:bidi="en-US"/>
              </w:rPr>
            </w:pPr>
            <w:r w:rsidRPr="00F76F8C">
              <w:rPr>
                <w:rFonts w:ascii="Arial" w:eastAsia="Calibri" w:hAnsi="Arial" w:cs="Arial"/>
                <w:b/>
                <w:bCs/>
                <w:noProof w:val="0"/>
                <w:color w:val="000000"/>
                <w:kern w:val="3"/>
                <w:shd w:val="clear" w:color="auto" w:fill="E6E6E6"/>
                <w:lang w:bidi="en-US"/>
              </w:rPr>
              <w:t>A.5.2</w:t>
            </w:r>
            <w:r w:rsidRPr="00F76F8C">
              <w:rPr>
                <w:rFonts w:ascii="Arial" w:eastAsia="Calibri" w:hAnsi="Arial" w:cs="Arial"/>
                <w:b/>
                <w:bCs/>
                <w:noProof w:val="0"/>
                <w:color w:val="000000"/>
                <w:kern w:val="3"/>
                <w:sz w:val="20"/>
                <w:szCs w:val="20"/>
                <w:shd w:val="clear" w:color="auto" w:fill="E6E6E6"/>
                <w:lang w:bidi="en-US"/>
              </w:rPr>
              <w:t xml:space="preserve"> – Renseignements administratifs et techniques</w:t>
            </w:r>
            <w:r w:rsidRPr="00F76F8C">
              <w:rPr>
                <w:rFonts w:ascii="Arial" w:eastAsia="Andale Sans UI" w:hAnsi="Arial" w:cs="Tahoma"/>
                <w:noProof w:val="0"/>
                <w:kern w:val="3"/>
                <w:sz w:val="20"/>
                <w:szCs w:val="20"/>
                <w:lang w:val="en-US" w:bidi="en-US"/>
              </w:rPr>
              <w:t xml:space="preserve"> </w:t>
            </w:r>
          </w:p>
          <w:p w14:paraId="0BA3F86F" w14:textId="77777777" w:rsidR="00C25268" w:rsidRPr="00F76F8C" w:rsidRDefault="00C25268" w:rsidP="00C25268">
            <w:pPr>
              <w:keepNext/>
              <w:widowControl w:val="0"/>
              <w:suppressAutoHyphens/>
              <w:autoSpaceDN w:val="0"/>
              <w:spacing w:before="120" w:after="0" w:line="240" w:lineRule="auto"/>
              <w:jc w:val="both"/>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 xml:space="preserve">Pour obtenir les renseignements d'ordre administratif et technique qui leur seraient nécessaires, les candidats devront faire parvenir au plus tard </w:t>
            </w:r>
            <w:r w:rsidRPr="00F76F8C">
              <w:rPr>
                <w:rFonts w:ascii="Arial" w:eastAsia="Andale Sans UI" w:hAnsi="Arial" w:cs="Tahoma"/>
                <w:b/>
                <w:bCs/>
                <w:noProof w:val="0"/>
                <w:kern w:val="3"/>
                <w:sz w:val="20"/>
                <w:szCs w:val="20"/>
                <w:lang w:val="en-US" w:bidi="en-US"/>
              </w:rPr>
              <w:t>6</w:t>
            </w:r>
            <w:r w:rsidRPr="00F76F8C">
              <w:rPr>
                <w:rFonts w:ascii="Arial" w:eastAsia="Andale Sans UI" w:hAnsi="Arial" w:cs="Tahoma"/>
                <w:b/>
                <w:bCs/>
                <w:i/>
                <w:iCs/>
                <w:noProof w:val="0"/>
                <w:color w:val="000080"/>
                <w:kern w:val="3"/>
                <w:sz w:val="20"/>
                <w:szCs w:val="20"/>
                <w:lang w:val="en-US" w:bidi="en-US"/>
              </w:rPr>
              <w:t xml:space="preserve"> </w:t>
            </w:r>
            <w:r w:rsidRPr="00F76F8C">
              <w:rPr>
                <w:rFonts w:ascii="Arial" w:eastAsia="Andale Sans UI" w:hAnsi="Arial" w:cs="Tahoma"/>
                <w:b/>
                <w:bCs/>
                <w:noProof w:val="0"/>
                <w:kern w:val="3"/>
                <w:sz w:val="20"/>
                <w:szCs w:val="20"/>
                <w:lang w:val="en-US" w:bidi="en-US"/>
              </w:rPr>
              <w:t xml:space="preserve">jours </w:t>
            </w:r>
            <w:r w:rsidRPr="00F76F8C">
              <w:rPr>
                <w:rFonts w:ascii="Arial" w:eastAsia="Andale Sans UI" w:hAnsi="Arial" w:cs="Tahoma"/>
                <w:noProof w:val="0"/>
                <w:kern w:val="3"/>
                <w:sz w:val="20"/>
                <w:szCs w:val="20"/>
                <w:lang w:val="en-US" w:bidi="en-US"/>
              </w:rPr>
              <w:t>avant la date limite de remise des offres, une demande écrite à :</w:t>
            </w:r>
          </w:p>
          <w:p w14:paraId="2C7E82B5" w14:textId="6F2F5FE1" w:rsidR="00C25268" w:rsidRPr="00F76F8C" w:rsidRDefault="00C25268" w:rsidP="00C25268">
            <w:pPr>
              <w:widowControl w:val="0"/>
              <w:suppressAutoHyphens/>
              <w:autoSpaceDN w:val="0"/>
              <w:spacing w:before="120" w:after="0" w:line="240" w:lineRule="auto"/>
              <w:ind w:right="570"/>
              <w:jc w:val="center"/>
              <w:rPr>
                <w:rFonts w:ascii="Arial" w:eastAsia="Andale Sans UI" w:hAnsi="Arial" w:cs="Times New Roman"/>
                <w:b/>
                <w:bCs/>
                <w:noProof w:val="0"/>
                <w:color w:val="000000"/>
                <w:kern w:val="3"/>
                <w:sz w:val="20"/>
                <w:szCs w:val="20"/>
                <w:lang w:val="en-US" w:bidi="en-US"/>
              </w:rPr>
            </w:pPr>
            <w:r w:rsidRPr="00F76F8C">
              <w:rPr>
                <w:rFonts w:ascii="Arial" w:eastAsia="Andale Sans UI" w:hAnsi="Arial" w:cs="Times New Roman"/>
                <w:b/>
                <w:bCs/>
                <w:noProof w:val="0"/>
                <w:color w:val="000000"/>
                <w:kern w:val="3"/>
                <w:sz w:val="20"/>
                <w:szCs w:val="20"/>
                <w:lang w:val="en-US" w:bidi="en-US"/>
              </w:rPr>
              <w:t xml:space="preserve">Point(s) de contact(s) : </w:t>
            </w:r>
            <w:r w:rsidR="002156D5">
              <w:rPr>
                <w:rFonts w:ascii="Arial" w:eastAsia="Andale Sans UI" w:hAnsi="Arial" w:cs="Times New Roman"/>
                <w:b/>
                <w:bCs/>
                <w:noProof w:val="0"/>
                <w:color w:val="0000FF"/>
                <w:kern w:val="3"/>
                <w:sz w:val="20"/>
                <w:szCs w:val="20"/>
                <w:lang w:val="en-US" w:bidi="en-US"/>
              </w:rPr>
              <w:t>DEQUIDT Luciano, responsa</w:t>
            </w:r>
            <w:r w:rsidR="00FF77C4">
              <w:rPr>
                <w:rFonts w:ascii="Arial" w:eastAsia="Andale Sans UI" w:hAnsi="Arial" w:cs="Times New Roman"/>
                <w:b/>
                <w:bCs/>
                <w:noProof w:val="0"/>
                <w:color w:val="0000FF"/>
                <w:kern w:val="3"/>
                <w:sz w:val="20"/>
                <w:szCs w:val="20"/>
                <w:lang w:val="en-US" w:bidi="en-US"/>
              </w:rPr>
              <w:t>ble de l’unité</w:t>
            </w:r>
          </w:p>
          <w:p w14:paraId="0C691F11" w14:textId="77777777" w:rsidR="00C25268" w:rsidRPr="00F76F8C" w:rsidRDefault="00C25268" w:rsidP="00C25268">
            <w:pPr>
              <w:widowControl w:val="0"/>
              <w:suppressAutoHyphens/>
              <w:autoSpaceDN w:val="0"/>
              <w:spacing w:before="120" w:after="0" w:line="240" w:lineRule="auto"/>
              <w:ind w:right="570"/>
              <w:jc w:val="center"/>
              <w:rPr>
                <w:rFonts w:ascii="Arial" w:eastAsia="Andale Sans UI" w:hAnsi="Arial" w:cs="Tahoma"/>
                <w:b/>
                <w:bCs/>
                <w:noProof w:val="0"/>
                <w:kern w:val="3"/>
                <w:sz w:val="20"/>
                <w:szCs w:val="20"/>
                <w:lang w:val="en-US" w:bidi="en-US"/>
              </w:rPr>
            </w:pPr>
            <w:r w:rsidRPr="00F76F8C">
              <w:rPr>
                <w:rFonts w:ascii="Arial" w:eastAsia="Andale Sans UI" w:hAnsi="Arial" w:cs="Times New Roman"/>
                <w:b/>
                <w:bCs/>
                <w:noProof w:val="0"/>
                <w:color w:val="000000"/>
                <w:kern w:val="3"/>
                <w:sz w:val="20"/>
                <w:szCs w:val="20"/>
                <w:lang w:val="en-US" w:bidi="en-US"/>
              </w:rPr>
              <w:t xml:space="preserve">Téléphone : </w:t>
            </w:r>
            <w:r w:rsidR="00FF77C4">
              <w:rPr>
                <w:rFonts w:ascii="Arial" w:eastAsia="Andale Sans UI" w:hAnsi="Arial" w:cs="Times New Roman"/>
                <w:b/>
                <w:bCs/>
                <w:noProof w:val="0"/>
                <w:color w:val="0000FF"/>
                <w:kern w:val="3"/>
                <w:sz w:val="20"/>
                <w:szCs w:val="20"/>
                <w:lang w:val="en-US" w:bidi="en-US"/>
              </w:rPr>
              <w:t>03.20.</w:t>
            </w:r>
            <w:r w:rsidR="0016255E">
              <w:rPr>
                <w:rFonts w:ascii="Arial" w:eastAsia="Andale Sans UI" w:hAnsi="Arial" w:cs="Times New Roman"/>
                <w:b/>
                <w:bCs/>
                <w:noProof w:val="0"/>
                <w:color w:val="0000FF"/>
                <w:kern w:val="3"/>
                <w:sz w:val="20"/>
                <w:szCs w:val="20"/>
                <w:lang w:val="en-US" w:bidi="en-US"/>
              </w:rPr>
              <w:t>58.76.87 – 06.62.41.08.32</w:t>
            </w:r>
          </w:p>
          <w:p w14:paraId="37D98354" w14:textId="2FE598A7" w:rsidR="00C25268" w:rsidRPr="00F76F8C" w:rsidRDefault="00C25268" w:rsidP="00C25268">
            <w:pPr>
              <w:widowControl w:val="0"/>
              <w:suppressAutoHyphens/>
              <w:autoSpaceDN w:val="0"/>
              <w:spacing w:before="120" w:after="0" w:line="240" w:lineRule="auto"/>
              <w:ind w:right="570"/>
              <w:jc w:val="center"/>
              <w:rPr>
                <w:rFonts w:ascii="Arial" w:eastAsia="Andale Sans UI" w:hAnsi="Arial" w:cs="Tahoma"/>
                <w:b/>
                <w:bCs/>
                <w:noProof w:val="0"/>
                <w:kern w:val="3"/>
                <w:sz w:val="20"/>
                <w:szCs w:val="20"/>
                <w:lang w:val="en-US" w:bidi="en-US"/>
              </w:rPr>
            </w:pPr>
            <w:r w:rsidRPr="00F76F8C">
              <w:rPr>
                <w:rFonts w:ascii="Arial" w:eastAsia="Andale Sans UI" w:hAnsi="Arial" w:cs="Times New Roman"/>
                <w:b/>
                <w:bCs/>
                <w:noProof w:val="0"/>
                <w:color w:val="000000"/>
                <w:kern w:val="3"/>
                <w:sz w:val="20"/>
                <w:szCs w:val="20"/>
                <w:lang w:val="en-US" w:bidi="en-US"/>
              </w:rPr>
              <w:t xml:space="preserve">Courriel(s) : </w:t>
            </w:r>
            <w:hyperlink r:id="rId14" w:history="1">
              <w:r w:rsidR="008D2D39" w:rsidRPr="00454521">
                <w:rPr>
                  <w:rStyle w:val="Lienhypertexte"/>
                  <w:rFonts w:ascii="Arial" w:eastAsia="Andale Sans UI" w:hAnsi="Arial" w:cs="Times New Roman"/>
                  <w:b/>
                  <w:bCs/>
                  <w:noProof w:val="0"/>
                  <w:kern w:val="3"/>
                  <w:sz w:val="20"/>
                  <w:szCs w:val="20"/>
                  <w:lang w:val="en-US" w:bidi="en-US"/>
                </w:rPr>
                <w:t>Luciano.dequidt@vnf.fr</w:t>
              </w:r>
            </w:hyperlink>
            <w:r w:rsidR="008D2D39">
              <w:rPr>
                <w:rFonts w:ascii="Arial" w:eastAsia="Andale Sans UI" w:hAnsi="Arial" w:cs="Times New Roman"/>
                <w:b/>
                <w:bCs/>
                <w:noProof w:val="0"/>
                <w:color w:val="0000FF"/>
                <w:kern w:val="3"/>
                <w:sz w:val="20"/>
                <w:szCs w:val="20"/>
                <w:lang w:val="en-US" w:bidi="en-US"/>
              </w:rPr>
              <w:t xml:space="preserve"> et </w:t>
            </w:r>
            <w:hyperlink r:id="rId15" w:history="1">
              <w:r w:rsidR="008D2D39" w:rsidRPr="00454521">
                <w:rPr>
                  <w:rStyle w:val="Lienhypertexte"/>
                  <w:rFonts w:ascii="Arial" w:eastAsia="Andale Sans UI" w:hAnsi="Arial" w:cs="Times New Roman"/>
                  <w:b/>
                  <w:bCs/>
                  <w:noProof w:val="0"/>
                  <w:kern w:val="3"/>
                  <w:sz w:val="20"/>
                  <w:szCs w:val="20"/>
                  <w:lang w:val="en-US" w:bidi="en-US"/>
                </w:rPr>
                <w:t>exgt.dt-npdc@vnf.fr</w:t>
              </w:r>
            </w:hyperlink>
            <w:r w:rsidR="008D2D39">
              <w:rPr>
                <w:rFonts w:ascii="Arial" w:eastAsia="Andale Sans UI" w:hAnsi="Arial" w:cs="Times New Roman"/>
                <w:b/>
                <w:bCs/>
                <w:noProof w:val="0"/>
                <w:color w:val="0000FF"/>
                <w:kern w:val="3"/>
                <w:sz w:val="20"/>
                <w:szCs w:val="20"/>
                <w:lang w:val="en-US" w:bidi="en-US"/>
              </w:rPr>
              <w:t xml:space="preserve"> </w:t>
            </w:r>
          </w:p>
          <w:p w14:paraId="2E8FF12D" w14:textId="77777777" w:rsidR="00C25268" w:rsidRDefault="00C25268" w:rsidP="00C25268">
            <w:pPr>
              <w:widowControl w:val="0"/>
              <w:suppressAutoHyphens/>
              <w:autoSpaceDN w:val="0"/>
              <w:spacing w:after="0" w:line="240" w:lineRule="auto"/>
              <w:ind w:right="570"/>
              <w:jc w:val="both"/>
              <w:rPr>
                <w:rFonts w:ascii="Arial" w:eastAsia="SimSun, 宋体" w:hAnsi="Arial" w:cs="Times New Roman"/>
                <w:b/>
                <w:bCs/>
                <w:noProof w:val="0"/>
                <w:color w:val="0000FF"/>
                <w:kern w:val="3"/>
                <w:sz w:val="12"/>
                <w:szCs w:val="12"/>
                <w:lang w:val="en-US" w:eastAsia="zh-CN" w:bidi="hi-IN"/>
              </w:rPr>
            </w:pPr>
          </w:p>
          <w:p w14:paraId="63242602" w14:textId="459C49E0" w:rsidR="004A1738" w:rsidRPr="008D2D39" w:rsidRDefault="004A1738" w:rsidP="004A1738">
            <w:pPr>
              <w:widowControl w:val="0"/>
              <w:suppressAutoHyphens/>
              <w:autoSpaceDN w:val="0"/>
              <w:spacing w:after="0" w:line="240" w:lineRule="auto"/>
              <w:ind w:right="570"/>
              <w:jc w:val="center"/>
              <w:rPr>
                <w:rFonts w:ascii="Arial" w:eastAsia="Andale Sans UI" w:hAnsi="Arial" w:cs="Times New Roman"/>
                <w:b/>
                <w:bCs/>
                <w:noProof w:val="0"/>
                <w:color w:val="0000FF"/>
                <w:kern w:val="3"/>
                <w:sz w:val="20"/>
                <w:szCs w:val="20"/>
                <w:lang w:val="en-US" w:bidi="en-US"/>
              </w:rPr>
            </w:pPr>
            <w:r w:rsidRPr="008D2D39">
              <w:rPr>
                <w:rFonts w:ascii="Arial" w:eastAsia="Andale Sans UI" w:hAnsi="Arial" w:cs="Times New Roman"/>
                <w:b/>
                <w:bCs/>
                <w:noProof w:val="0"/>
                <w:color w:val="0000FF"/>
                <w:kern w:val="3"/>
                <w:sz w:val="20"/>
                <w:szCs w:val="20"/>
                <w:lang w:val="en-US" w:bidi="en-US"/>
              </w:rPr>
              <w:t>Une visite préalable de l’installation de la grue actuelle ainsi que des caractéristiques techniques du bateau Tout Temps est obligatoire</w:t>
            </w:r>
            <w:r w:rsidR="008D2D39">
              <w:rPr>
                <w:rFonts w:ascii="Arial" w:eastAsia="Andale Sans UI" w:hAnsi="Arial" w:cs="Times New Roman"/>
                <w:b/>
                <w:bCs/>
                <w:noProof w:val="0"/>
                <w:color w:val="0000FF"/>
                <w:kern w:val="3"/>
                <w:sz w:val="20"/>
                <w:szCs w:val="20"/>
                <w:lang w:val="en-US" w:bidi="en-US"/>
              </w:rPr>
              <w:t>.</w:t>
            </w:r>
            <w:r w:rsidR="00D3042A" w:rsidRPr="008D2D39">
              <w:rPr>
                <w:rFonts w:ascii="Arial" w:eastAsia="Andale Sans UI" w:hAnsi="Arial" w:cs="Times New Roman"/>
                <w:b/>
                <w:bCs/>
                <w:noProof w:val="0"/>
                <w:color w:val="0000FF"/>
                <w:kern w:val="3"/>
                <w:sz w:val="20"/>
                <w:szCs w:val="20"/>
                <w:lang w:val="en-US" w:bidi="en-US"/>
              </w:rPr>
              <w:t xml:space="preserve"> </w:t>
            </w:r>
          </w:p>
          <w:p w14:paraId="7CD312AF" w14:textId="77777777" w:rsidR="00C25268" w:rsidRPr="00F76F8C" w:rsidRDefault="00C25268" w:rsidP="00C25268">
            <w:pPr>
              <w:widowControl w:val="0"/>
              <w:suppressAutoHyphens/>
              <w:autoSpaceDN w:val="0"/>
              <w:spacing w:after="0" w:line="240" w:lineRule="auto"/>
              <w:jc w:val="both"/>
              <w:rPr>
                <w:rFonts w:ascii="Arial" w:eastAsia="Calibri" w:hAnsi="Arial" w:cs="Arial"/>
                <w:b/>
                <w:bCs/>
                <w:noProof w:val="0"/>
                <w:color w:val="000000"/>
                <w:kern w:val="3"/>
                <w:sz w:val="20"/>
                <w:szCs w:val="20"/>
                <w:shd w:val="clear" w:color="auto" w:fill="E6E6E6"/>
                <w:lang w:bidi="en-US"/>
              </w:rPr>
            </w:pPr>
            <w:r w:rsidRPr="00F76F8C">
              <w:rPr>
                <w:rFonts w:ascii="Arial" w:eastAsia="Andale Sans UI" w:hAnsi="Arial" w:cs="Times New Roman"/>
                <w:noProof w:val="0"/>
                <w:kern w:val="3"/>
                <w:sz w:val="20"/>
                <w:szCs w:val="20"/>
                <w:lang w:val="en-US" w:bidi="en-US"/>
              </w:rPr>
              <w:t xml:space="preserve">Une réponse sera alors adressée en </w:t>
            </w:r>
            <w:proofErr w:type="gramStart"/>
            <w:r w:rsidRPr="00F76F8C">
              <w:rPr>
                <w:rFonts w:ascii="Arial" w:eastAsia="Andale Sans UI" w:hAnsi="Arial" w:cs="Times New Roman"/>
                <w:noProof w:val="0"/>
                <w:kern w:val="3"/>
                <w:sz w:val="20"/>
                <w:szCs w:val="20"/>
                <w:lang w:val="en-US" w:bidi="en-US"/>
              </w:rPr>
              <w:t>temps</w:t>
            </w:r>
            <w:proofErr w:type="gramEnd"/>
            <w:r w:rsidRPr="00F76F8C">
              <w:rPr>
                <w:rFonts w:ascii="Arial" w:eastAsia="Andale Sans UI" w:hAnsi="Arial" w:cs="Times New Roman"/>
                <w:noProof w:val="0"/>
                <w:kern w:val="3"/>
                <w:sz w:val="20"/>
                <w:szCs w:val="20"/>
                <w:lang w:val="en-US" w:bidi="en-US"/>
              </w:rPr>
              <w:t xml:space="preserve"> utile à tous les candidats ayant retiré ou reçu le dossier, au plus tard </w:t>
            </w:r>
            <w:r w:rsidRPr="00F76F8C">
              <w:rPr>
                <w:rFonts w:ascii="Arial" w:eastAsia="Andale Sans UI" w:hAnsi="Arial" w:cs="Times New Roman"/>
                <w:b/>
                <w:bCs/>
                <w:noProof w:val="0"/>
                <w:kern w:val="3"/>
                <w:sz w:val="20"/>
                <w:szCs w:val="20"/>
                <w:lang w:val="en-US" w:bidi="en-US"/>
              </w:rPr>
              <w:t>4 jours</w:t>
            </w:r>
            <w:r w:rsidRPr="00F76F8C">
              <w:rPr>
                <w:rFonts w:ascii="Arial" w:eastAsia="Andale Sans UI" w:hAnsi="Arial" w:cs="Times New Roman"/>
                <w:noProof w:val="0"/>
                <w:kern w:val="3"/>
                <w:sz w:val="20"/>
                <w:szCs w:val="20"/>
                <w:lang w:val="en-US" w:bidi="en-US"/>
              </w:rPr>
              <w:t xml:space="preserve"> avant la date limite de remise des offres.</w:t>
            </w:r>
          </w:p>
        </w:tc>
      </w:tr>
      <w:tr w:rsidR="00C25268" w:rsidRPr="00F76F8C" w14:paraId="1465EBA3" w14:textId="77777777" w:rsidTr="00C25268">
        <w:trPr>
          <w:trHeight w:val="1454"/>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14:paraId="0DC6E7C5" w14:textId="77777777" w:rsidR="00C25268" w:rsidRDefault="00C25268" w:rsidP="00C25268">
            <w:pPr>
              <w:widowControl w:val="0"/>
              <w:suppressAutoHyphens/>
              <w:autoSpaceDN w:val="0"/>
              <w:spacing w:after="0" w:line="240" w:lineRule="auto"/>
              <w:jc w:val="both"/>
              <w:rPr>
                <w:rFonts w:ascii="Arial" w:eastAsia="Andale Sans UI" w:hAnsi="Arial" w:cs="Tahoma"/>
                <w:noProof w:val="0"/>
                <w:kern w:val="3"/>
                <w:sz w:val="20"/>
                <w:szCs w:val="20"/>
                <w:lang w:val="en-US" w:bidi="en-US"/>
              </w:rPr>
            </w:pPr>
            <w:r w:rsidRPr="00F76F8C">
              <w:rPr>
                <w:rFonts w:ascii="Arial" w:eastAsia="Calibri" w:hAnsi="Arial" w:cs="Arial"/>
                <w:b/>
                <w:bCs/>
                <w:noProof w:val="0"/>
                <w:color w:val="000000"/>
                <w:kern w:val="3"/>
                <w:shd w:val="clear" w:color="auto" w:fill="E6E6E6"/>
                <w:lang w:bidi="en-US"/>
              </w:rPr>
              <w:t>A.5.3</w:t>
            </w:r>
            <w:r w:rsidRPr="00F76F8C">
              <w:rPr>
                <w:rFonts w:ascii="Arial" w:eastAsia="Calibri" w:hAnsi="Arial" w:cs="Arial"/>
                <w:b/>
                <w:bCs/>
                <w:noProof w:val="0"/>
                <w:color w:val="000000"/>
                <w:kern w:val="3"/>
                <w:sz w:val="20"/>
                <w:szCs w:val="20"/>
                <w:shd w:val="clear" w:color="auto" w:fill="E6E6E6"/>
                <w:lang w:bidi="en-US"/>
              </w:rPr>
              <w:t xml:space="preserve"> – Modifications du marché simplifié</w:t>
            </w:r>
            <w:r w:rsidRPr="00F76F8C">
              <w:rPr>
                <w:rFonts w:ascii="Arial" w:eastAsia="Andale Sans UI" w:hAnsi="Arial" w:cs="Tahoma"/>
                <w:noProof w:val="0"/>
                <w:kern w:val="3"/>
                <w:sz w:val="20"/>
                <w:szCs w:val="20"/>
                <w:lang w:val="en-US" w:bidi="en-US"/>
              </w:rPr>
              <w:t xml:space="preserve"> </w:t>
            </w:r>
          </w:p>
          <w:p w14:paraId="22B63BF2" w14:textId="77777777" w:rsidR="00C25268" w:rsidRDefault="00C25268" w:rsidP="00C25268">
            <w:pPr>
              <w:widowControl w:val="0"/>
              <w:suppressAutoHyphens/>
              <w:autoSpaceDN w:val="0"/>
              <w:spacing w:after="0" w:line="240" w:lineRule="auto"/>
              <w:jc w:val="both"/>
              <w:rPr>
                <w:rFonts w:ascii="Arial" w:eastAsia="Andale Sans UI" w:hAnsi="Arial" w:cs="Tahoma"/>
                <w:noProof w:val="0"/>
                <w:kern w:val="3"/>
                <w:sz w:val="20"/>
                <w:szCs w:val="20"/>
                <w:lang w:val="en-US" w:bidi="en-US"/>
              </w:rPr>
            </w:pPr>
          </w:p>
          <w:p w14:paraId="4426826A" w14:textId="77777777" w:rsidR="00C25268" w:rsidRPr="00F76F8C" w:rsidRDefault="00C25268" w:rsidP="00C25268">
            <w:pPr>
              <w:widowControl w:val="0"/>
              <w:suppressAutoHyphens/>
              <w:autoSpaceDN w:val="0"/>
              <w:spacing w:after="0" w:line="240" w:lineRule="auto"/>
              <w:jc w:val="both"/>
              <w:rPr>
                <w:rFonts w:ascii="Arial" w:eastAsia="Calibri" w:hAnsi="Arial" w:cs="Arial"/>
                <w:b/>
                <w:bCs/>
                <w:noProof w:val="0"/>
                <w:color w:val="000000"/>
                <w:kern w:val="3"/>
                <w:sz w:val="20"/>
                <w:szCs w:val="20"/>
                <w:shd w:val="clear" w:color="auto" w:fill="E6E6E6"/>
                <w:lang w:bidi="en-US"/>
              </w:rPr>
            </w:pPr>
            <w:r w:rsidRPr="00F76F8C">
              <w:rPr>
                <w:rFonts w:ascii="Arial" w:eastAsia="Andale Sans UI" w:hAnsi="Arial" w:cs="Tahoma"/>
                <w:noProof w:val="0"/>
                <w:kern w:val="3"/>
                <w:sz w:val="20"/>
                <w:szCs w:val="20"/>
                <w:lang w:val="en-US" w:bidi="en-US"/>
              </w:rPr>
              <w:t>Le pouvoir adjudicateur se réserve le droit d'apporter des modifications de détail au présent document et ses éventuelles annexes. Celles-ci doivent être communiquées au plus tard</w:t>
            </w:r>
            <w:r w:rsidRPr="00F76F8C">
              <w:rPr>
                <w:rFonts w:ascii="Arial" w:eastAsia="Andale Sans UI" w:hAnsi="Arial" w:cs="Tahoma"/>
                <w:b/>
                <w:bCs/>
                <w:noProof w:val="0"/>
                <w:kern w:val="3"/>
                <w:sz w:val="20"/>
                <w:szCs w:val="20"/>
                <w:lang w:val="en-US" w:bidi="en-US"/>
              </w:rPr>
              <w:t xml:space="preserve"> 4</w:t>
            </w:r>
            <w:r w:rsidRPr="00F76F8C">
              <w:rPr>
                <w:rFonts w:ascii="Arial" w:eastAsia="Andale Sans UI" w:hAnsi="Arial" w:cs="Tahoma"/>
                <w:b/>
                <w:bCs/>
                <w:i/>
                <w:iCs/>
                <w:noProof w:val="0"/>
                <w:color w:val="000080"/>
                <w:kern w:val="3"/>
                <w:sz w:val="20"/>
                <w:szCs w:val="20"/>
                <w:lang w:val="en-US" w:bidi="en-US"/>
              </w:rPr>
              <w:t xml:space="preserve"> </w:t>
            </w:r>
            <w:r w:rsidRPr="00F76F8C">
              <w:rPr>
                <w:rFonts w:ascii="Arial" w:eastAsia="Andale Sans UI" w:hAnsi="Arial" w:cs="Tahoma"/>
                <w:b/>
                <w:bCs/>
                <w:noProof w:val="0"/>
                <w:kern w:val="3"/>
                <w:sz w:val="20"/>
                <w:szCs w:val="20"/>
                <w:lang w:val="en-US" w:bidi="en-US"/>
              </w:rPr>
              <w:t xml:space="preserve">jours </w:t>
            </w:r>
            <w:r w:rsidRPr="00F76F8C">
              <w:rPr>
                <w:rFonts w:ascii="Arial" w:eastAsia="Andale Sans UI" w:hAnsi="Arial" w:cs="Tahoma"/>
                <w:noProof w:val="0"/>
                <w:kern w:val="3"/>
                <w:sz w:val="20"/>
                <w:szCs w:val="20"/>
                <w:lang w:val="en-US" w:bidi="en-US"/>
              </w:rPr>
              <w:t xml:space="preserve">avant la date limite fixée pour la </w:t>
            </w:r>
            <w:proofErr w:type="gramStart"/>
            <w:r w:rsidRPr="00F76F8C">
              <w:rPr>
                <w:rFonts w:ascii="Arial" w:eastAsia="Andale Sans UI" w:hAnsi="Arial" w:cs="Tahoma"/>
                <w:noProof w:val="0"/>
                <w:kern w:val="3"/>
                <w:sz w:val="20"/>
                <w:szCs w:val="20"/>
                <w:lang w:val="en-US" w:bidi="en-US"/>
              </w:rPr>
              <w:t>remise</w:t>
            </w:r>
            <w:proofErr w:type="gramEnd"/>
            <w:r w:rsidRPr="00F76F8C">
              <w:rPr>
                <w:rFonts w:ascii="Arial" w:eastAsia="Andale Sans UI" w:hAnsi="Arial" w:cs="Tahoma"/>
                <w:noProof w:val="0"/>
                <w:kern w:val="3"/>
                <w:sz w:val="20"/>
                <w:szCs w:val="20"/>
                <w:lang w:val="en-US" w:bidi="en-US"/>
              </w:rPr>
              <w:t xml:space="preserve"> des offres. Les candidats devront alors répondre sur la base du dossier modifié. </w:t>
            </w:r>
            <w:r w:rsidR="00B83F87">
              <w:rPr>
                <w:rFonts w:ascii="Arial" w:eastAsia="Calibri" w:hAnsi="Arial" w:cs="Arial"/>
                <w:noProof w:val="0"/>
                <w:spacing w:val="-4"/>
                <w:kern w:val="3"/>
                <w:sz w:val="20"/>
                <w:szCs w:val="20"/>
              </w:rPr>
              <w:t>Si</w:t>
            </w:r>
            <w:r w:rsidRPr="00F76F8C">
              <w:rPr>
                <w:rFonts w:ascii="Arial" w:eastAsia="Calibri" w:hAnsi="Arial" w:cs="Arial"/>
                <w:noProof w:val="0"/>
                <w:spacing w:val="-4"/>
                <w:kern w:val="3"/>
                <w:sz w:val="20"/>
                <w:szCs w:val="20"/>
              </w:rPr>
              <w:t xml:space="preserve"> pendant l'étude du dossier par les candidats, la date limite fixée pour la remise des offres est reportée, la disposition précédente est applicable en fonction de cette nouvelle date.</w:t>
            </w:r>
          </w:p>
        </w:tc>
      </w:tr>
    </w:tbl>
    <w:p w14:paraId="250D7880" w14:textId="77777777" w:rsidR="00C25268" w:rsidRDefault="00C25268" w:rsidP="00C25268">
      <w:pPr>
        <w:widowControl w:val="0"/>
        <w:suppressAutoHyphens/>
        <w:autoSpaceDN w:val="0"/>
        <w:spacing w:after="0" w:line="240" w:lineRule="auto"/>
        <w:rPr>
          <w:rFonts w:ascii="Arial" w:eastAsia="Andale Sans UI" w:hAnsi="Arial" w:cs="Tahoma"/>
          <w:noProof w:val="0"/>
          <w:kern w:val="3"/>
          <w:sz w:val="32"/>
          <w:szCs w:val="32"/>
          <w:lang w:val="en-US" w:bidi="en-US"/>
        </w:rPr>
      </w:pPr>
    </w:p>
    <w:p w14:paraId="10D48764" w14:textId="77777777" w:rsidR="003A31C0" w:rsidRPr="00F76F8C" w:rsidRDefault="003A31C0" w:rsidP="000D6301">
      <w:pPr>
        <w:rPr>
          <w:rFonts w:ascii="Arial" w:eastAsia="Andale Sans UI" w:hAnsi="Arial" w:cs="Tahoma"/>
          <w:noProof w:val="0"/>
          <w:kern w:val="3"/>
          <w:sz w:val="32"/>
          <w:szCs w:val="32"/>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6977EE97" w14:textId="77777777" w:rsidTr="00CF2C58">
        <w:trPr>
          <w:trHeight w:val="160"/>
          <w:jc w:val="center"/>
        </w:trPr>
        <w:tc>
          <w:tcPr>
            <w:tcW w:w="10772" w:type="dxa"/>
            <w:tcBorders>
              <w:top w:val="single" w:sz="12" w:space="0" w:color="002060"/>
              <w:left w:val="single" w:sz="12" w:space="0" w:color="002060"/>
              <w:bottom w:val="single" w:sz="12" w:space="0" w:color="002060"/>
              <w:right w:val="single" w:sz="12" w:space="0" w:color="002060"/>
            </w:tcBorders>
            <w:shd w:val="clear" w:color="auto" w:fill="C0C0C0"/>
            <w:tcMar>
              <w:top w:w="0" w:type="dxa"/>
              <w:left w:w="71" w:type="dxa"/>
              <w:bottom w:w="0" w:type="dxa"/>
              <w:right w:w="71" w:type="dxa"/>
            </w:tcMar>
            <w:hideMark/>
          </w:tcPr>
          <w:p w14:paraId="445AC658" w14:textId="77777777" w:rsidR="00F76F8C" w:rsidRPr="00F76F8C" w:rsidRDefault="00F76F8C" w:rsidP="00F76F8C">
            <w:pPr>
              <w:widowControl w:val="0"/>
              <w:tabs>
                <w:tab w:val="left" w:pos="-142"/>
                <w:tab w:val="left" w:pos="4111"/>
              </w:tabs>
              <w:suppressAutoHyphens/>
              <w:autoSpaceDN w:val="0"/>
              <w:spacing w:after="0" w:line="240" w:lineRule="auto"/>
              <w:rPr>
                <w:rFonts w:ascii="Arial" w:eastAsia="Andale Sans UI" w:hAnsi="Arial" w:cs="Arial"/>
                <w:b/>
                <w:bCs/>
                <w:noProof w:val="0"/>
                <w:kern w:val="3"/>
                <w:lang w:val="en-US" w:bidi="en-US"/>
              </w:rPr>
            </w:pPr>
            <w:r w:rsidRPr="00F76F8C">
              <w:rPr>
                <w:rFonts w:ascii="Arial" w:eastAsia="Andale Sans UI" w:hAnsi="Arial" w:cs="Arial"/>
                <w:b/>
                <w:bCs/>
                <w:noProof w:val="0"/>
                <w:kern w:val="3"/>
                <w:lang w:val="en-US" w:bidi="en-US"/>
              </w:rPr>
              <w:t>A.6 – Transmission des candidatures et des offres</w:t>
            </w:r>
          </w:p>
        </w:tc>
      </w:tr>
    </w:tbl>
    <w:p w14:paraId="390901C7" w14:textId="77777777" w:rsidR="00F76F8C" w:rsidRPr="00F76F8C" w:rsidRDefault="00F76F8C" w:rsidP="00F76F8C">
      <w:pPr>
        <w:widowControl w:val="0"/>
        <w:suppressAutoHyphens/>
        <w:autoSpaceDN w:val="0"/>
        <w:spacing w:after="0" w:line="240" w:lineRule="auto"/>
        <w:jc w:val="center"/>
        <w:rPr>
          <w:rFonts w:ascii="Times New Roman" w:eastAsia="Andale Sans UI" w:hAnsi="Times New Roman" w:cs="Tahoma"/>
          <w:noProof w:val="0"/>
          <w:kern w:val="3"/>
          <w:sz w:val="20"/>
          <w:szCs w:val="20"/>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7D1141B3" w14:textId="77777777" w:rsidTr="00D40286">
        <w:trPr>
          <w:trHeight w:val="215"/>
          <w:jc w:val="center"/>
        </w:trPr>
        <w:tc>
          <w:tcPr>
            <w:tcW w:w="10772"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299610DA" w14:textId="77777777" w:rsidR="00F76F8C" w:rsidRPr="00F76F8C" w:rsidRDefault="00F76F8C" w:rsidP="00F76F8C">
            <w:pPr>
              <w:widowControl w:val="0"/>
              <w:suppressAutoHyphens/>
              <w:autoSpaceDN w:val="0"/>
              <w:spacing w:after="0" w:line="240" w:lineRule="auto"/>
              <w:jc w:val="both"/>
              <w:rPr>
                <w:rFonts w:ascii="Arial" w:eastAsia="Calibri" w:hAnsi="Arial" w:cs="Arial"/>
                <w:b/>
                <w:bCs/>
                <w:noProof w:val="0"/>
                <w:color w:val="000000"/>
                <w:kern w:val="3"/>
                <w:sz w:val="20"/>
                <w:szCs w:val="20"/>
                <w:shd w:val="clear" w:color="auto" w:fill="E6E6E6"/>
                <w:lang w:bidi="en-US"/>
              </w:rPr>
            </w:pPr>
            <w:r w:rsidRPr="00F76F8C">
              <w:rPr>
                <w:rFonts w:ascii="Arial" w:eastAsia="Calibri" w:hAnsi="Arial" w:cs="Arial"/>
                <w:b/>
                <w:bCs/>
                <w:noProof w:val="0"/>
                <w:color w:val="000000"/>
                <w:kern w:val="3"/>
                <w:shd w:val="clear" w:color="auto" w:fill="E6E6E6"/>
                <w:lang w:bidi="en-US"/>
              </w:rPr>
              <w:t>A.6.1</w:t>
            </w:r>
            <w:r w:rsidRPr="00F76F8C">
              <w:rPr>
                <w:rFonts w:ascii="Arial" w:eastAsia="Calibri" w:hAnsi="Arial" w:cs="Arial"/>
                <w:b/>
                <w:bCs/>
                <w:noProof w:val="0"/>
                <w:color w:val="000000"/>
                <w:kern w:val="3"/>
                <w:sz w:val="20"/>
                <w:szCs w:val="20"/>
                <w:shd w:val="clear" w:color="auto" w:fill="E6E6E6"/>
                <w:lang w:bidi="en-US"/>
              </w:rPr>
              <w:t xml:space="preserve"> – Conditions préalables</w:t>
            </w:r>
          </w:p>
        </w:tc>
      </w:tr>
      <w:tr w:rsidR="00F76F8C" w:rsidRPr="00F76F8C" w14:paraId="04384CD9" w14:textId="77777777" w:rsidTr="00D40286">
        <w:trPr>
          <w:trHeight w:val="215"/>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14:paraId="1A126D4F" w14:textId="77777777" w:rsidR="00F76F8C" w:rsidRPr="00F356A2" w:rsidRDefault="00F76F8C" w:rsidP="00F76F8C">
            <w:pPr>
              <w:suppressAutoHyphens/>
              <w:autoSpaceDN w:val="0"/>
              <w:spacing w:after="0" w:line="240" w:lineRule="auto"/>
              <w:ind w:right="75"/>
              <w:jc w:val="both"/>
              <w:rPr>
                <w:rFonts w:ascii="Arial" w:eastAsia="Helvetica" w:hAnsi="Arial" w:cs="Arial"/>
                <w:b/>
                <w:noProof w:val="0"/>
                <w:color w:val="000000"/>
                <w:spacing w:val="-4"/>
                <w:kern w:val="3"/>
                <w:sz w:val="20"/>
                <w:szCs w:val="20"/>
              </w:rPr>
            </w:pPr>
            <w:r w:rsidRPr="00C25268">
              <w:rPr>
                <w:rFonts w:ascii="Arial" w:eastAsia="Helvetica" w:hAnsi="Arial" w:cs="Arial"/>
                <w:b/>
                <w:noProof w:val="0"/>
                <w:color w:val="000000"/>
                <w:spacing w:val="-4"/>
                <w:kern w:val="3"/>
                <w:sz w:val="20"/>
                <w:szCs w:val="20"/>
              </w:rPr>
              <w:t>Le français est la seule langue à utiliser pour tous les documents et toutes les relations entre le pouvoir adjudicateur, ou ses représentants</w:t>
            </w:r>
            <w:r w:rsidR="00F356A2">
              <w:rPr>
                <w:rFonts w:ascii="Arial" w:eastAsia="Helvetica" w:hAnsi="Arial" w:cs="Arial"/>
                <w:b/>
                <w:noProof w:val="0"/>
                <w:color w:val="000000"/>
                <w:spacing w:val="-4"/>
                <w:kern w:val="3"/>
                <w:sz w:val="20"/>
                <w:szCs w:val="20"/>
              </w:rPr>
              <w:t xml:space="preserve">, et les candidats. </w:t>
            </w:r>
            <w:r w:rsidRPr="00F76F8C">
              <w:rPr>
                <w:rFonts w:ascii="Arial" w:eastAsia="Helvetica" w:hAnsi="Arial" w:cs="Arial"/>
                <w:noProof w:val="0"/>
                <w:color w:val="000000"/>
                <w:spacing w:val="-4"/>
                <w:kern w:val="3"/>
                <w:sz w:val="20"/>
                <w:szCs w:val="20"/>
              </w:rPr>
              <w:t xml:space="preserve">Les offres sont établies </w:t>
            </w:r>
            <w:r w:rsidRPr="00C25268">
              <w:rPr>
                <w:rFonts w:ascii="Arial" w:eastAsia="Helvetica" w:hAnsi="Arial" w:cs="Arial"/>
                <w:b/>
                <w:noProof w:val="0"/>
                <w:color w:val="000000"/>
                <w:spacing w:val="-4"/>
                <w:kern w:val="3"/>
                <w:sz w:val="20"/>
                <w:szCs w:val="20"/>
              </w:rPr>
              <w:t>en euros.</w:t>
            </w:r>
          </w:p>
          <w:p w14:paraId="4FF83E26" w14:textId="77777777" w:rsidR="00F76F8C" w:rsidRPr="00F76F8C" w:rsidRDefault="00F76F8C" w:rsidP="00F76F8C">
            <w:pPr>
              <w:widowControl w:val="0"/>
              <w:suppressAutoHyphens/>
              <w:autoSpaceDN w:val="0"/>
              <w:spacing w:after="0" w:line="240" w:lineRule="auto"/>
              <w:rPr>
                <w:rFonts w:ascii="Arial" w:eastAsia="Helvetica" w:hAnsi="Arial" w:cs="Arial"/>
                <w:noProof w:val="0"/>
                <w:color w:val="000000"/>
                <w:spacing w:val="-4"/>
                <w:kern w:val="3"/>
                <w:sz w:val="8"/>
                <w:szCs w:val="8"/>
              </w:rPr>
            </w:pPr>
          </w:p>
          <w:p w14:paraId="01751877" w14:textId="77777777" w:rsidR="00F76F8C" w:rsidRPr="00F76F8C" w:rsidRDefault="00F76F8C" w:rsidP="00F76F8C">
            <w:pPr>
              <w:suppressAutoHyphens/>
              <w:autoSpaceDN w:val="0"/>
              <w:spacing w:after="0" w:line="240" w:lineRule="auto"/>
              <w:ind w:right="75"/>
              <w:jc w:val="both"/>
              <w:rPr>
                <w:rFonts w:ascii="Arial" w:eastAsia="Helvetica" w:hAnsi="Arial" w:cs="Arial"/>
                <w:noProof w:val="0"/>
                <w:color w:val="000000"/>
                <w:spacing w:val="-4"/>
                <w:kern w:val="3"/>
                <w:sz w:val="20"/>
                <w:szCs w:val="20"/>
              </w:rPr>
            </w:pPr>
            <w:r w:rsidRPr="00F76F8C">
              <w:rPr>
                <w:rFonts w:ascii="Arial" w:eastAsia="Helvetica" w:hAnsi="Arial" w:cs="Arial"/>
                <w:noProof w:val="0"/>
                <w:color w:val="000000"/>
                <w:spacing w:val="-4"/>
                <w:kern w:val="3"/>
                <w:sz w:val="20"/>
                <w:szCs w:val="20"/>
              </w:rPr>
              <w:t>Si plusieurs offres sont successivement transmises par un même candidat, seule sera ouverte la dernière offre reçue.</w:t>
            </w:r>
          </w:p>
        </w:tc>
      </w:tr>
      <w:tr w:rsidR="00F76F8C" w:rsidRPr="00F76F8C" w14:paraId="465F09C5" w14:textId="77777777" w:rsidTr="00D40286">
        <w:trPr>
          <w:trHeight w:val="215"/>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7EE8DC79" w14:textId="77777777" w:rsidR="00F76F8C" w:rsidRPr="00F76F8C" w:rsidRDefault="00F76F8C" w:rsidP="00F76F8C">
            <w:pPr>
              <w:suppressAutoHyphens/>
              <w:autoSpaceDN w:val="0"/>
              <w:spacing w:after="0" w:line="240" w:lineRule="auto"/>
              <w:ind w:right="75"/>
              <w:jc w:val="both"/>
              <w:rPr>
                <w:rFonts w:ascii="Arial" w:eastAsia="Helvetica" w:hAnsi="Arial" w:cs="Arial"/>
                <w:b/>
                <w:bCs/>
                <w:noProof w:val="0"/>
                <w:color w:val="000000"/>
                <w:spacing w:val="-4"/>
                <w:kern w:val="3"/>
                <w:sz w:val="20"/>
                <w:szCs w:val="20"/>
              </w:rPr>
            </w:pPr>
            <w:r w:rsidRPr="00F76F8C">
              <w:rPr>
                <w:rFonts w:ascii="Arial" w:eastAsia="Calibri" w:hAnsi="Arial" w:cs="Arial"/>
                <w:b/>
                <w:bCs/>
                <w:noProof w:val="0"/>
                <w:color w:val="000000"/>
                <w:spacing w:val="-4"/>
                <w:kern w:val="3"/>
                <w:shd w:val="clear" w:color="auto" w:fill="E6E6E6"/>
              </w:rPr>
              <w:t xml:space="preserve">A.6.2 </w:t>
            </w:r>
            <w:r w:rsidRPr="00F76F8C">
              <w:rPr>
                <w:rFonts w:ascii="Arial" w:eastAsia="Calibri" w:hAnsi="Arial" w:cs="Arial"/>
                <w:b/>
                <w:bCs/>
                <w:noProof w:val="0"/>
                <w:color w:val="000000"/>
                <w:spacing w:val="-4"/>
                <w:kern w:val="3"/>
                <w:sz w:val="20"/>
                <w:szCs w:val="20"/>
                <w:shd w:val="clear" w:color="auto" w:fill="E6E6E6"/>
              </w:rPr>
              <w:t>–</w:t>
            </w:r>
            <w:r w:rsidRPr="00F76F8C">
              <w:rPr>
                <w:rFonts w:ascii="Arial" w:eastAsia="Helvetica" w:hAnsi="Arial" w:cs="Arial"/>
                <w:b/>
                <w:bCs/>
                <w:noProof w:val="0"/>
                <w:color w:val="000000"/>
                <w:spacing w:val="-4"/>
                <w:kern w:val="3"/>
                <w:sz w:val="20"/>
                <w:szCs w:val="20"/>
              </w:rPr>
              <w:t xml:space="preserve"> Offre remise sur support papier</w:t>
            </w:r>
          </w:p>
        </w:tc>
      </w:tr>
      <w:tr w:rsidR="00F76F8C" w:rsidRPr="00F76F8C" w14:paraId="18F53E1E" w14:textId="77777777" w:rsidTr="00D40286">
        <w:trPr>
          <w:trHeight w:val="967"/>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4706B63D" w14:textId="77777777" w:rsidR="00F76F8C" w:rsidRPr="00C21667" w:rsidRDefault="00F76F8C" w:rsidP="00F76F8C">
            <w:pPr>
              <w:suppressAutoHyphens/>
              <w:autoSpaceDN w:val="0"/>
              <w:spacing w:after="0" w:line="240" w:lineRule="auto"/>
              <w:ind w:right="75"/>
              <w:jc w:val="both"/>
              <w:rPr>
                <w:rFonts w:ascii="Arial" w:eastAsia="Helvetica" w:hAnsi="Arial" w:cs="Arial"/>
                <w:b/>
                <w:noProof w:val="0"/>
                <w:color w:val="000000"/>
                <w:spacing w:val="-4"/>
                <w:kern w:val="3"/>
                <w:sz w:val="20"/>
                <w:szCs w:val="20"/>
              </w:rPr>
            </w:pPr>
            <w:r w:rsidRPr="00C21667">
              <w:rPr>
                <w:rFonts w:ascii="Arial" w:eastAsia="Helvetica" w:hAnsi="Arial" w:cs="Arial"/>
                <w:b/>
                <w:noProof w:val="0"/>
                <w:color w:val="000000"/>
                <w:spacing w:val="-4"/>
                <w:kern w:val="3"/>
                <w:sz w:val="20"/>
                <w:szCs w:val="20"/>
              </w:rPr>
              <w:t>L'offre peut être transmise sous pli cacheté :</w:t>
            </w:r>
          </w:p>
          <w:p w14:paraId="678A1CAC" w14:textId="77777777" w:rsidR="00F356A2" w:rsidRPr="00F356A2" w:rsidRDefault="00F76F8C" w:rsidP="00F356A2">
            <w:pPr>
              <w:widowControl w:val="0"/>
              <w:numPr>
                <w:ilvl w:val="0"/>
                <w:numId w:val="10"/>
              </w:numPr>
              <w:suppressAutoHyphens/>
              <w:autoSpaceDN w:val="0"/>
              <w:spacing w:after="0" w:line="240" w:lineRule="auto"/>
              <w:jc w:val="both"/>
              <w:rPr>
                <w:rFonts w:ascii="Arial" w:eastAsia="Andale Sans UI" w:hAnsi="Arial" w:cs="Tahoma"/>
                <w:noProof w:val="0"/>
                <w:kern w:val="3"/>
                <w:sz w:val="20"/>
                <w:szCs w:val="20"/>
                <w:lang w:val="en-US" w:bidi="en-US"/>
              </w:rPr>
            </w:pPr>
            <w:r w:rsidRPr="00F76F8C">
              <w:rPr>
                <w:rFonts w:ascii="Arial" w:eastAsia="ArialMT" w:hAnsi="Arial" w:cs="ArialMT"/>
                <w:noProof w:val="0"/>
                <w:color w:val="000000"/>
                <w:spacing w:val="-4"/>
                <w:kern w:val="3"/>
                <w:sz w:val="20"/>
                <w:szCs w:val="20"/>
              </w:rPr>
              <w:t xml:space="preserve">Soit </w:t>
            </w:r>
            <w:r w:rsidRPr="00C21667">
              <w:rPr>
                <w:rFonts w:ascii="Arial" w:eastAsia="ArialMT" w:hAnsi="Arial" w:cs="ArialMT"/>
                <w:b/>
                <w:noProof w:val="0"/>
                <w:color w:val="000000"/>
                <w:spacing w:val="-4"/>
                <w:kern w:val="3"/>
                <w:sz w:val="20"/>
                <w:szCs w:val="20"/>
              </w:rPr>
              <w:t>par voie postale ou par tout moyen permettant de donner une date certaine</w:t>
            </w:r>
            <w:r w:rsidRPr="00F76F8C">
              <w:rPr>
                <w:rFonts w:ascii="Arial" w:eastAsia="ArialMT" w:hAnsi="Arial" w:cs="ArialMT"/>
                <w:noProof w:val="0"/>
                <w:color w:val="000000"/>
                <w:spacing w:val="-4"/>
                <w:kern w:val="3"/>
                <w:sz w:val="20"/>
                <w:szCs w:val="20"/>
              </w:rPr>
              <w:t xml:space="preserve">, </w:t>
            </w:r>
            <w:r w:rsidRPr="00F76F8C">
              <w:rPr>
                <w:rFonts w:ascii="Arial" w:eastAsia="ArialMT" w:hAnsi="Arial" w:cs="ArialMT"/>
                <w:noProof w:val="0"/>
                <w:color w:val="000000"/>
                <w:kern w:val="3"/>
                <w:sz w:val="20"/>
                <w:szCs w:val="20"/>
                <w:lang w:bidi="en-US"/>
              </w:rPr>
              <w:t>à l’adresse ci-dessous</w:t>
            </w:r>
            <w:r w:rsidR="00F356A2">
              <w:rPr>
                <w:rFonts w:ascii="Arial" w:eastAsia="ArialMT" w:hAnsi="Arial" w:cs="ArialMT"/>
                <w:noProof w:val="0"/>
                <w:color w:val="000000"/>
                <w:kern w:val="3"/>
                <w:sz w:val="20"/>
                <w:szCs w:val="20"/>
                <w:lang w:bidi="en-US"/>
              </w:rPr>
              <w:t xml:space="preserve"> </w:t>
            </w:r>
            <w:r w:rsidRPr="00F356A2">
              <w:rPr>
                <w:rFonts w:ascii="Arial" w:eastAsia="ArialMT" w:hAnsi="Arial" w:cs="ArialMT"/>
                <w:noProof w:val="0"/>
                <w:color w:val="000000"/>
                <w:kern w:val="3"/>
                <w:sz w:val="20"/>
                <w:szCs w:val="20"/>
                <w:lang w:bidi="en-US"/>
              </w:rPr>
              <w:t>:</w:t>
            </w:r>
            <w:r w:rsidRPr="00F356A2">
              <w:rPr>
                <w:rFonts w:ascii="Arial" w:eastAsia="Helvetica" w:hAnsi="Arial" w:cs="Arial"/>
                <w:noProof w:val="0"/>
                <w:color w:val="000000"/>
                <w:spacing w:val="-4"/>
                <w:kern w:val="3"/>
                <w:sz w:val="20"/>
                <w:szCs w:val="20"/>
              </w:rPr>
              <w:t xml:space="preserve">    </w:t>
            </w:r>
          </w:p>
          <w:p w14:paraId="387ADC82" w14:textId="77777777" w:rsidR="00F76F8C" w:rsidRPr="00F356A2" w:rsidRDefault="00F76F8C" w:rsidP="00F356A2">
            <w:pPr>
              <w:widowControl w:val="0"/>
              <w:suppressAutoHyphens/>
              <w:autoSpaceDN w:val="0"/>
              <w:spacing w:after="0" w:line="240" w:lineRule="auto"/>
              <w:ind w:left="720"/>
              <w:jc w:val="both"/>
              <w:rPr>
                <w:rFonts w:ascii="Arial" w:eastAsia="Andale Sans UI" w:hAnsi="Arial" w:cs="Tahoma"/>
                <w:noProof w:val="0"/>
                <w:kern w:val="3"/>
                <w:sz w:val="6"/>
                <w:szCs w:val="20"/>
                <w:lang w:val="en-US" w:bidi="en-US"/>
              </w:rPr>
            </w:pPr>
            <w:r w:rsidRPr="00F356A2">
              <w:rPr>
                <w:rFonts w:ascii="Arial" w:eastAsia="Helvetica" w:hAnsi="Arial" w:cs="Arial"/>
                <w:noProof w:val="0"/>
                <w:color w:val="000000"/>
                <w:spacing w:val="-4"/>
                <w:kern w:val="3"/>
                <w:sz w:val="6"/>
                <w:szCs w:val="20"/>
              </w:rPr>
              <w:t xml:space="preserve">                                                                                          </w:t>
            </w:r>
          </w:p>
          <w:p w14:paraId="5C6A41E3" w14:textId="77777777" w:rsidR="00F76F8C" w:rsidRPr="00D15D04" w:rsidRDefault="00F76F8C" w:rsidP="00F76F8C">
            <w:pPr>
              <w:suppressAutoHyphens/>
              <w:autoSpaceDN w:val="0"/>
              <w:spacing w:after="0" w:line="240" w:lineRule="auto"/>
              <w:jc w:val="center"/>
              <w:rPr>
                <w:rFonts w:ascii="Arial" w:eastAsia="Helvetica" w:hAnsi="Arial" w:cs="Arial"/>
                <w:b/>
                <w:bCs/>
                <w:noProof w:val="0"/>
                <w:spacing w:val="-4"/>
                <w:kern w:val="3"/>
                <w:sz w:val="20"/>
                <w:szCs w:val="20"/>
              </w:rPr>
            </w:pPr>
            <w:r w:rsidRPr="00D15D04">
              <w:rPr>
                <w:rFonts w:ascii="Arial" w:eastAsia="Helvetica" w:hAnsi="Arial" w:cs="Arial"/>
                <w:b/>
                <w:bCs/>
                <w:noProof w:val="0"/>
                <w:spacing w:val="-4"/>
                <w:kern w:val="3"/>
                <w:sz w:val="20"/>
                <w:szCs w:val="20"/>
              </w:rPr>
              <w:t>VNF - Direction Territoriale Nord Pas de Calais</w:t>
            </w:r>
          </w:p>
          <w:p w14:paraId="736E996C" w14:textId="674AA9E9" w:rsidR="004A2FB3" w:rsidRPr="00D15D04" w:rsidRDefault="00D15D04" w:rsidP="004A2FB3">
            <w:pPr>
              <w:widowControl w:val="0"/>
              <w:suppressAutoHyphens/>
              <w:autoSpaceDN w:val="0"/>
              <w:spacing w:after="0" w:line="240" w:lineRule="auto"/>
              <w:jc w:val="center"/>
              <w:rPr>
                <w:rFonts w:ascii="Arial" w:eastAsia="Andale Sans UI" w:hAnsi="Arial" w:cs="Times New Roman"/>
                <w:b/>
                <w:bCs/>
                <w:noProof w:val="0"/>
                <w:kern w:val="3"/>
                <w:sz w:val="20"/>
                <w:szCs w:val="20"/>
                <w:lang w:val="en-US" w:bidi="en-US"/>
              </w:rPr>
            </w:pPr>
            <w:r w:rsidRPr="00D15D04">
              <w:rPr>
                <w:rFonts w:ascii="Arial" w:eastAsia="Andale Sans UI" w:hAnsi="Arial" w:cs="Times New Roman"/>
                <w:b/>
                <w:bCs/>
                <w:noProof w:val="0"/>
                <w:kern w:val="3"/>
                <w:sz w:val="20"/>
                <w:szCs w:val="20"/>
                <w:lang w:val="en-US" w:bidi="en-US"/>
              </w:rPr>
              <w:t>Cellule Exploitation et Gestion du Trafic</w:t>
            </w:r>
          </w:p>
          <w:p w14:paraId="7500BD04" w14:textId="77777777" w:rsidR="004A2FB3" w:rsidRPr="00D15D04" w:rsidRDefault="004A2FB3" w:rsidP="004A2FB3">
            <w:pPr>
              <w:widowControl w:val="0"/>
              <w:suppressAutoHyphens/>
              <w:autoSpaceDN w:val="0"/>
              <w:spacing w:after="0" w:line="240" w:lineRule="auto"/>
              <w:jc w:val="center"/>
              <w:rPr>
                <w:rFonts w:ascii="Arial" w:eastAsia="Andale Sans UI" w:hAnsi="Arial" w:cs="Times New Roman"/>
                <w:b/>
                <w:bCs/>
                <w:noProof w:val="0"/>
                <w:kern w:val="3"/>
                <w:sz w:val="20"/>
                <w:szCs w:val="20"/>
                <w:lang w:val="en-US" w:bidi="en-US"/>
              </w:rPr>
            </w:pPr>
            <w:r w:rsidRPr="00D15D04">
              <w:rPr>
                <w:rFonts w:ascii="Arial" w:eastAsia="Andale Sans UI" w:hAnsi="Arial" w:cs="Times New Roman"/>
                <w:b/>
                <w:bCs/>
                <w:noProof w:val="0"/>
                <w:kern w:val="3"/>
                <w:sz w:val="20"/>
                <w:szCs w:val="20"/>
                <w:lang w:val="en-US" w:bidi="en-US"/>
              </w:rPr>
              <w:t>37 rue du Plat 59034 Lille Cedex</w:t>
            </w:r>
            <w:r w:rsidRPr="00D15D04" w:rsidDel="004A2FB3">
              <w:rPr>
                <w:rFonts w:ascii="Arial" w:eastAsia="Andale Sans UI" w:hAnsi="Arial" w:cs="Times New Roman"/>
                <w:b/>
                <w:bCs/>
                <w:noProof w:val="0"/>
                <w:kern w:val="3"/>
                <w:sz w:val="20"/>
                <w:szCs w:val="20"/>
                <w:lang w:val="en-US" w:bidi="en-US"/>
              </w:rPr>
              <w:t xml:space="preserve"> </w:t>
            </w:r>
          </w:p>
          <w:p w14:paraId="38603B2A" w14:textId="77777777" w:rsidR="00F76F8C" w:rsidRPr="00D15D04" w:rsidRDefault="00F76F8C" w:rsidP="00F76F8C">
            <w:pPr>
              <w:keepNext/>
              <w:suppressAutoHyphens/>
              <w:autoSpaceDN w:val="0"/>
              <w:spacing w:after="0" w:line="240" w:lineRule="auto"/>
              <w:jc w:val="center"/>
              <w:rPr>
                <w:rFonts w:ascii="Arial" w:eastAsia="Helvetica" w:hAnsi="Arial" w:cs="Arial"/>
                <w:b/>
                <w:bCs/>
                <w:noProof w:val="0"/>
                <w:spacing w:val="-4"/>
                <w:kern w:val="3"/>
                <w:sz w:val="20"/>
                <w:szCs w:val="20"/>
              </w:rPr>
            </w:pPr>
            <w:r w:rsidRPr="00D15D04">
              <w:rPr>
                <w:rFonts w:ascii="Arial" w:eastAsia="Helvetica" w:hAnsi="Arial" w:cs="Arial"/>
                <w:b/>
                <w:bCs/>
                <w:noProof w:val="0"/>
                <w:spacing w:val="-4"/>
                <w:kern w:val="3"/>
                <w:sz w:val="20"/>
                <w:szCs w:val="20"/>
              </w:rPr>
              <w:t>Nom du candidat</w:t>
            </w:r>
          </w:p>
          <w:p w14:paraId="5ECA85B6" w14:textId="77777777" w:rsidR="00F76F8C" w:rsidRPr="00F76F8C" w:rsidRDefault="00F76F8C" w:rsidP="00F76F8C">
            <w:pPr>
              <w:keepNext/>
              <w:suppressAutoHyphens/>
              <w:autoSpaceDN w:val="0"/>
              <w:spacing w:before="60" w:after="60" w:line="240" w:lineRule="auto"/>
              <w:jc w:val="center"/>
              <w:rPr>
                <w:rFonts w:ascii="Arial" w:eastAsia="Helvetica" w:hAnsi="Arial" w:cs="Arial"/>
                <w:b/>
                <w:bCs/>
                <w:noProof w:val="0"/>
                <w:color w:val="000000"/>
                <w:spacing w:val="-4"/>
                <w:kern w:val="3"/>
                <w:sz w:val="20"/>
                <w:szCs w:val="20"/>
              </w:rPr>
            </w:pPr>
            <w:r w:rsidRPr="00F76F8C">
              <w:rPr>
                <w:rFonts w:ascii="Arial" w:eastAsia="Helvetica" w:hAnsi="Arial" w:cs="Arial"/>
                <w:b/>
                <w:bCs/>
                <w:noProof w:val="0"/>
                <w:color w:val="000000"/>
                <w:spacing w:val="-4"/>
                <w:kern w:val="3"/>
                <w:sz w:val="20"/>
                <w:szCs w:val="20"/>
              </w:rPr>
              <w:t>« NE PAS OUVRIR »</w:t>
            </w:r>
          </w:p>
          <w:p w14:paraId="1A786D96" w14:textId="77777777" w:rsidR="00F76F8C" w:rsidRPr="00C21667" w:rsidRDefault="00F76F8C" w:rsidP="00F76F8C">
            <w:pPr>
              <w:widowControl w:val="0"/>
              <w:numPr>
                <w:ilvl w:val="0"/>
                <w:numId w:val="10"/>
              </w:numPr>
              <w:suppressAutoHyphens/>
              <w:autoSpaceDN w:val="0"/>
              <w:spacing w:after="0" w:line="240" w:lineRule="auto"/>
              <w:jc w:val="both"/>
              <w:rPr>
                <w:rFonts w:ascii="Arial" w:eastAsia="Andale Sans UI" w:hAnsi="Arial" w:cs="Tahoma"/>
                <w:noProof w:val="0"/>
                <w:kern w:val="3"/>
                <w:sz w:val="20"/>
                <w:szCs w:val="20"/>
                <w:lang w:val="en-US" w:bidi="en-US"/>
              </w:rPr>
            </w:pPr>
            <w:r w:rsidRPr="00F76F8C">
              <w:rPr>
                <w:rFonts w:ascii="Arial" w:eastAsia="Helvetica" w:hAnsi="Arial" w:cs="Arial"/>
                <w:noProof w:val="0"/>
                <w:color w:val="000000"/>
                <w:spacing w:val="-4"/>
                <w:kern w:val="3"/>
                <w:sz w:val="20"/>
                <w:szCs w:val="20"/>
              </w:rPr>
              <w:t xml:space="preserve">Soit </w:t>
            </w:r>
            <w:r w:rsidRPr="00C21667">
              <w:rPr>
                <w:rFonts w:ascii="Arial" w:eastAsia="Helvetica" w:hAnsi="Arial" w:cs="Arial"/>
                <w:b/>
                <w:noProof w:val="0"/>
                <w:color w:val="000000"/>
                <w:spacing w:val="-4"/>
                <w:kern w:val="3"/>
                <w:sz w:val="20"/>
                <w:szCs w:val="20"/>
              </w:rPr>
              <w:t>remise en main propre</w:t>
            </w:r>
            <w:r w:rsidRPr="00F76F8C">
              <w:rPr>
                <w:rFonts w:ascii="Arial" w:eastAsia="Helvetica" w:hAnsi="Arial" w:cs="Arial"/>
                <w:noProof w:val="0"/>
                <w:color w:val="000000"/>
                <w:spacing w:val="-4"/>
                <w:kern w:val="3"/>
                <w:sz w:val="20"/>
                <w:szCs w:val="20"/>
              </w:rPr>
              <w:t xml:space="preserve"> à l'adresse ci-dessus contre récépissé aux horaires de réception suivants : du lundi au vendredi de 9h00 à 12h30 et de 14h00 à 17h00.</w:t>
            </w:r>
          </w:p>
          <w:p w14:paraId="1910DE80" w14:textId="77777777" w:rsidR="00C21667" w:rsidRPr="00F356A2" w:rsidRDefault="00C21667" w:rsidP="00C21667">
            <w:pPr>
              <w:widowControl w:val="0"/>
              <w:suppressAutoHyphens/>
              <w:autoSpaceDN w:val="0"/>
              <w:spacing w:after="0" w:line="240" w:lineRule="auto"/>
              <w:jc w:val="both"/>
              <w:rPr>
                <w:rFonts w:ascii="Arial" w:eastAsia="Helvetica" w:hAnsi="Arial" w:cs="Arial"/>
                <w:noProof w:val="0"/>
                <w:color w:val="000000"/>
                <w:spacing w:val="-4"/>
                <w:kern w:val="3"/>
                <w:sz w:val="8"/>
                <w:szCs w:val="20"/>
              </w:rPr>
            </w:pPr>
          </w:p>
          <w:p w14:paraId="37348128" w14:textId="77777777" w:rsidR="00C21667" w:rsidRDefault="00C21667" w:rsidP="007D430D">
            <w:pPr>
              <w:widowControl w:val="0"/>
              <w:suppressAutoHyphens/>
              <w:autoSpaceDN w:val="0"/>
              <w:spacing w:after="0" w:line="240" w:lineRule="auto"/>
              <w:jc w:val="both"/>
              <w:rPr>
                <w:rFonts w:ascii="Arial" w:eastAsia="Helvetica" w:hAnsi="Arial" w:cs="Arial"/>
                <w:b/>
                <w:i/>
                <w:noProof w:val="0"/>
                <w:color w:val="000000"/>
                <w:spacing w:val="-4"/>
                <w:kern w:val="3"/>
                <w:sz w:val="20"/>
                <w:szCs w:val="20"/>
                <w:u w:val="single"/>
              </w:rPr>
            </w:pPr>
            <w:r w:rsidRPr="007D430D">
              <w:rPr>
                <w:rFonts w:ascii="Arial" w:eastAsia="Helvetica" w:hAnsi="Arial" w:cs="Arial"/>
                <w:b/>
                <w:i/>
                <w:noProof w:val="0"/>
                <w:color w:val="000000"/>
                <w:spacing w:val="-4"/>
                <w:kern w:val="3"/>
                <w:sz w:val="20"/>
                <w:szCs w:val="20"/>
                <w:u w:val="single"/>
              </w:rPr>
              <w:t xml:space="preserve">NB : </w:t>
            </w:r>
            <w:r w:rsidR="007D430D" w:rsidRPr="007D430D">
              <w:rPr>
                <w:rFonts w:ascii="Arial" w:eastAsia="Helvetica" w:hAnsi="Arial" w:cs="Arial"/>
                <w:b/>
                <w:i/>
                <w:noProof w:val="0"/>
                <w:color w:val="000000"/>
                <w:spacing w:val="-4"/>
                <w:kern w:val="3"/>
                <w:sz w:val="20"/>
                <w:szCs w:val="20"/>
                <w:u w:val="single"/>
              </w:rPr>
              <w:t>En cas de remise par voie papier, le présent marché</w:t>
            </w:r>
            <w:r w:rsidRPr="007D430D">
              <w:rPr>
                <w:rFonts w:ascii="Arial" w:eastAsia="Helvetica" w:hAnsi="Arial" w:cs="Arial"/>
                <w:b/>
                <w:i/>
                <w:noProof w:val="0"/>
                <w:color w:val="000000"/>
                <w:spacing w:val="-4"/>
                <w:kern w:val="3"/>
                <w:sz w:val="20"/>
                <w:szCs w:val="20"/>
                <w:u w:val="single"/>
              </w:rPr>
              <w:t xml:space="preserve"> </w:t>
            </w:r>
            <w:r w:rsidR="007D430D" w:rsidRPr="007D430D">
              <w:rPr>
                <w:rFonts w:ascii="Arial" w:eastAsia="Helvetica" w:hAnsi="Arial" w:cs="Arial"/>
                <w:b/>
                <w:i/>
                <w:noProof w:val="0"/>
                <w:color w:val="000000"/>
                <w:spacing w:val="-4"/>
                <w:kern w:val="3"/>
                <w:sz w:val="20"/>
                <w:szCs w:val="20"/>
                <w:u w:val="single"/>
              </w:rPr>
              <w:t xml:space="preserve">doit être </w:t>
            </w:r>
            <w:r w:rsidRPr="007D430D">
              <w:rPr>
                <w:rFonts w:ascii="Arial" w:eastAsia="Helvetica" w:hAnsi="Arial" w:cs="Arial"/>
                <w:b/>
                <w:i/>
                <w:noProof w:val="0"/>
                <w:color w:val="000000"/>
                <w:spacing w:val="-4"/>
                <w:kern w:val="3"/>
                <w:sz w:val="20"/>
                <w:szCs w:val="20"/>
                <w:u w:val="single"/>
              </w:rPr>
              <w:t>signés</w:t>
            </w:r>
            <w:r w:rsidR="007D430D" w:rsidRPr="007D430D">
              <w:rPr>
                <w:rFonts w:ascii="Arial" w:eastAsia="Helvetica" w:hAnsi="Arial" w:cs="Arial"/>
                <w:b/>
                <w:i/>
                <w:noProof w:val="0"/>
                <w:color w:val="000000"/>
                <w:spacing w:val="-4"/>
                <w:kern w:val="3"/>
                <w:sz w:val="20"/>
                <w:szCs w:val="20"/>
                <w:u w:val="single"/>
              </w:rPr>
              <w:t xml:space="preserve"> manuscritement</w:t>
            </w:r>
            <w:r w:rsidRPr="007D430D">
              <w:rPr>
                <w:rFonts w:ascii="Arial" w:eastAsia="Helvetica" w:hAnsi="Arial" w:cs="Arial"/>
                <w:b/>
                <w:i/>
                <w:noProof w:val="0"/>
                <w:color w:val="000000"/>
                <w:spacing w:val="-4"/>
                <w:kern w:val="3"/>
                <w:sz w:val="20"/>
                <w:szCs w:val="20"/>
                <w:u w:val="single"/>
              </w:rPr>
              <w:t xml:space="preserve"> par un représentant habilité à représenter l'opérateur économique.</w:t>
            </w:r>
          </w:p>
          <w:p w14:paraId="744BBF42" w14:textId="77777777" w:rsidR="00F356A2" w:rsidRPr="00F356A2" w:rsidRDefault="00F356A2" w:rsidP="007D430D">
            <w:pPr>
              <w:widowControl w:val="0"/>
              <w:suppressAutoHyphens/>
              <w:autoSpaceDN w:val="0"/>
              <w:spacing w:after="0" w:line="240" w:lineRule="auto"/>
              <w:jc w:val="both"/>
              <w:rPr>
                <w:rFonts w:ascii="Arial" w:eastAsia="Andale Sans UI" w:hAnsi="Arial" w:cs="Tahoma"/>
                <w:b/>
                <w:i/>
                <w:noProof w:val="0"/>
                <w:kern w:val="3"/>
                <w:sz w:val="6"/>
                <w:szCs w:val="20"/>
                <w:u w:val="single"/>
                <w:lang w:val="en-US" w:bidi="en-US"/>
              </w:rPr>
            </w:pPr>
          </w:p>
        </w:tc>
      </w:tr>
      <w:tr w:rsidR="00F76F8C" w:rsidRPr="00F76F8C" w14:paraId="660618F6" w14:textId="77777777" w:rsidTr="00D40286">
        <w:trPr>
          <w:trHeight w:val="319"/>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135CB12F" w14:textId="77777777" w:rsidR="00F76F8C" w:rsidRPr="00F76F8C" w:rsidRDefault="00F76F8C" w:rsidP="00BA644D">
            <w:pPr>
              <w:suppressAutoHyphens/>
              <w:autoSpaceDN w:val="0"/>
              <w:spacing w:after="0" w:line="240" w:lineRule="auto"/>
              <w:ind w:right="75"/>
              <w:jc w:val="both"/>
              <w:rPr>
                <w:rFonts w:ascii="Arial" w:eastAsia="Helvetica" w:hAnsi="Arial" w:cs="Arial"/>
                <w:b/>
                <w:bCs/>
                <w:noProof w:val="0"/>
                <w:color w:val="000000"/>
                <w:spacing w:val="-4"/>
                <w:kern w:val="3"/>
                <w:sz w:val="20"/>
                <w:szCs w:val="20"/>
              </w:rPr>
            </w:pPr>
            <w:r w:rsidRPr="00F76F8C">
              <w:rPr>
                <w:rFonts w:ascii="Arial" w:eastAsia="Helvetica" w:hAnsi="Arial" w:cs="Arial"/>
                <w:b/>
                <w:bCs/>
                <w:noProof w:val="0"/>
                <w:color w:val="000000"/>
                <w:spacing w:val="-4"/>
                <w:kern w:val="3"/>
              </w:rPr>
              <w:t>A.6.3</w:t>
            </w:r>
            <w:r w:rsidRPr="00F76F8C">
              <w:rPr>
                <w:rFonts w:ascii="Arial" w:eastAsia="Helvetica" w:hAnsi="Arial" w:cs="Arial"/>
                <w:b/>
                <w:bCs/>
                <w:noProof w:val="0"/>
                <w:color w:val="000000"/>
                <w:spacing w:val="-4"/>
                <w:kern w:val="3"/>
                <w:sz w:val="20"/>
                <w:szCs w:val="20"/>
              </w:rPr>
              <w:t xml:space="preserve"> </w:t>
            </w:r>
            <w:r w:rsidRPr="00F76F8C">
              <w:rPr>
                <w:rFonts w:ascii="Arial" w:eastAsia="Calibri" w:hAnsi="Arial" w:cs="Arial"/>
                <w:b/>
                <w:bCs/>
                <w:noProof w:val="0"/>
                <w:color w:val="000000"/>
                <w:spacing w:val="-4"/>
                <w:kern w:val="3"/>
                <w:sz w:val="20"/>
                <w:szCs w:val="20"/>
                <w:shd w:val="clear" w:color="auto" w:fill="E6E6E6"/>
              </w:rPr>
              <w:t>–</w:t>
            </w:r>
            <w:r w:rsidRPr="00F76F8C">
              <w:rPr>
                <w:rFonts w:ascii="Arial" w:eastAsia="Helvetica" w:hAnsi="Arial" w:cs="Arial"/>
                <w:b/>
                <w:bCs/>
                <w:noProof w:val="0"/>
                <w:color w:val="000000"/>
                <w:spacing w:val="-4"/>
                <w:kern w:val="3"/>
                <w:sz w:val="20"/>
                <w:szCs w:val="20"/>
              </w:rPr>
              <w:t xml:space="preserve"> Offre dématérialisée remise sur la plate-forme de dématérialisation PLACE</w:t>
            </w:r>
            <w:r w:rsidR="00B203DF">
              <w:rPr>
                <w:rFonts w:ascii="Arial" w:eastAsia="Helvetica" w:hAnsi="Arial" w:cs="Arial"/>
                <w:b/>
                <w:bCs/>
                <w:noProof w:val="0"/>
                <w:color w:val="000000"/>
                <w:spacing w:val="-4"/>
                <w:kern w:val="3"/>
                <w:sz w:val="20"/>
                <w:szCs w:val="20"/>
              </w:rPr>
              <w:t xml:space="preserve"> </w:t>
            </w:r>
          </w:p>
        </w:tc>
      </w:tr>
      <w:tr w:rsidR="00F76F8C" w:rsidRPr="00F76F8C" w14:paraId="75AE4BBA" w14:textId="77777777" w:rsidTr="00007DFC">
        <w:trPr>
          <w:trHeight w:val="1550"/>
          <w:jc w:val="center"/>
        </w:trPr>
        <w:tc>
          <w:tcPr>
            <w:tcW w:w="10772" w:type="dxa"/>
            <w:tcBorders>
              <w:top w:val="nil"/>
              <w:left w:val="single" w:sz="2" w:space="0" w:color="000000"/>
              <w:bottom w:val="single" w:sz="4" w:space="0" w:color="auto"/>
              <w:right w:val="single" w:sz="2" w:space="0" w:color="000000"/>
            </w:tcBorders>
            <w:shd w:val="clear" w:color="auto" w:fill="E6E6E6"/>
            <w:tcMar>
              <w:top w:w="55" w:type="dxa"/>
              <w:left w:w="55" w:type="dxa"/>
              <w:bottom w:w="55" w:type="dxa"/>
              <w:right w:w="55" w:type="dxa"/>
            </w:tcMar>
          </w:tcPr>
          <w:p w14:paraId="12F87AC0" w14:textId="77777777" w:rsidR="005F437F" w:rsidRPr="007B392D" w:rsidRDefault="00F76F8C" w:rsidP="007B392D">
            <w:pPr>
              <w:suppressAutoHyphens/>
              <w:autoSpaceDN w:val="0"/>
              <w:spacing w:after="0" w:line="240" w:lineRule="auto"/>
              <w:ind w:right="75"/>
              <w:jc w:val="both"/>
              <w:rPr>
                <w:rFonts w:ascii="Arial" w:eastAsia="Helvetica" w:hAnsi="Arial" w:cs="Arial"/>
                <w:noProof w:val="0"/>
                <w:color w:val="000000"/>
                <w:spacing w:val="-4"/>
                <w:kern w:val="3"/>
                <w:sz w:val="20"/>
                <w:szCs w:val="20"/>
              </w:rPr>
            </w:pPr>
            <w:r w:rsidRPr="00F76F8C">
              <w:rPr>
                <w:rFonts w:ascii="Arial" w:eastAsia="Helvetica" w:hAnsi="Arial" w:cs="Arial"/>
                <w:noProof w:val="0"/>
                <w:color w:val="000000"/>
                <w:spacing w:val="-4"/>
                <w:kern w:val="3"/>
                <w:sz w:val="20"/>
                <w:szCs w:val="20"/>
              </w:rPr>
              <w:t xml:space="preserve">La </w:t>
            </w:r>
            <w:r w:rsidRPr="007B392D">
              <w:rPr>
                <w:rFonts w:ascii="Arial" w:eastAsia="Helvetica" w:hAnsi="Arial" w:cs="Arial"/>
                <w:noProof w:val="0"/>
                <w:color w:val="000000"/>
                <w:spacing w:val="-4"/>
                <w:kern w:val="3"/>
                <w:sz w:val="20"/>
                <w:szCs w:val="20"/>
              </w:rPr>
              <w:t xml:space="preserve">remise d’une offre par voie électronique se fera sur la plate-forme de dématérialisation PLACE, impérativement avant la date et l’heure limites. </w:t>
            </w:r>
          </w:p>
          <w:p w14:paraId="6189C202" w14:textId="77777777" w:rsidR="005F437F" w:rsidRPr="007B392D" w:rsidRDefault="005F437F" w:rsidP="007B392D">
            <w:pPr>
              <w:suppressAutoHyphens/>
              <w:autoSpaceDN w:val="0"/>
              <w:spacing w:after="0" w:line="240" w:lineRule="auto"/>
              <w:ind w:right="75"/>
              <w:jc w:val="both"/>
              <w:rPr>
                <w:rFonts w:ascii="Arial" w:eastAsia="Helvetica" w:hAnsi="Arial" w:cs="Arial"/>
                <w:noProof w:val="0"/>
                <w:color w:val="000000"/>
                <w:spacing w:val="-4"/>
                <w:kern w:val="3"/>
                <w:sz w:val="20"/>
                <w:szCs w:val="20"/>
              </w:rPr>
            </w:pPr>
          </w:p>
          <w:p w14:paraId="7CE4B1A5" w14:textId="77777777" w:rsidR="00743104" w:rsidRPr="007B392D" w:rsidRDefault="00F76F8C" w:rsidP="007B392D">
            <w:pPr>
              <w:suppressAutoHyphens/>
              <w:autoSpaceDN w:val="0"/>
              <w:spacing w:after="0" w:line="240" w:lineRule="auto"/>
              <w:ind w:right="75"/>
              <w:jc w:val="both"/>
              <w:rPr>
                <w:rFonts w:ascii="Arial" w:eastAsia="Helvetica" w:hAnsi="Arial" w:cs="Arial"/>
                <w:noProof w:val="0"/>
                <w:color w:val="000000"/>
                <w:spacing w:val="-4"/>
                <w:kern w:val="3"/>
                <w:sz w:val="20"/>
                <w:szCs w:val="20"/>
              </w:rPr>
            </w:pPr>
            <w:r w:rsidRPr="007B392D">
              <w:rPr>
                <w:rFonts w:ascii="Arial" w:eastAsia="Helvetica" w:hAnsi="Arial" w:cs="Arial"/>
                <w:b/>
                <w:bCs/>
                <w:noProof w:val="0"/>
                <w:color w:val="000000"/>
                <w:spacing w:val="-4"/>
                <w:kern w:val="3"/>
                <w:sz w:val="20"/>
                <w:szCs w:val="20"/>
              </w:rPr>
              <w:t xml:space="preserve">En cas de problème avec PLACE, vous pouvez contacter l’assistance technique de 09h à 19h au </w:t>
            </w:r>
            <w:r w:rsidR="007C3A5A" w:rsidRPr="007B392D">
              <w:rPr>
                <w:rFonts w:ascii="Arial" w:eastAsia="Helvetica" w:hAnsi="Arial" w:cs="Arial"/>
                <w:b/>
                <w:bCs/>
                <w:color w:val="000000"/>
                <w:spacing w:val="-4"/>
                <w:kern w:val="3"/>
                <w:sz w:val="20"/>
                <w:szCs w:val="20"/>
              </w:rPr>
              <w:t>01.76.64.74.07 ou via le lien spécifique « assistance en ligne » sur la consultation.</w:t>
            </w:r>
            <w:r w:rsidR="00AC73C4" w:rsidRPr="007B392D">
              <w:rPr>
                <w:rFonts w:ascii="Arial" w:eastAsia="Helvetica" w:hAnsi="Arial" w:cs="Arial"/>
                <w:noProof w:val="0"/>
                <w:color w:val="000000"/>
                <w:spacing w:val="-4"/>
                <w:kern w:val="3"/>
                <w:sz w:val="20"/>
                <w:szCs w:val="20"/>
              </w:rPr>
              <w:t xml:space="preserve"> </w:t>
            </w:r>
          </w:p>
          <w:p w14:paraId="6C800EDC" w14:textId="77777777" w:rsidR="00743104" w:rsidRPr="007B392D" w:rsidRDefault="00743104" w:rsidP="007B392D">
            <w:pPr>
              <w:suppressAutoHyphens/>
              <w:autoSpaceDN w:val="0"/>
              <w:spacing w:after="0" w:line="240" w:lineRule="auto"/>
              <w:ind w:right="75"/>
              <w:jc w:val="both"/>
              <w:rPr>
                <w:rFonts w:ascii="Arial" w:eastAsia="Helvetica" w:hAnsi="Arial" w:cs="Arial"/>
                <w:noProof w:val="0"/>
                <w:color w:val="000000"/>
                <w:spacing w:val="-4"/>
                <w:kern w:val="3"/>
                <w:sz w:val="20"/>
                <w:szCs w:val="20"/>
              </w:rPr>
            </w:pPr>
          </w:p>
          <w:p w14:paraId="07C6FAF2" w14:textId="77777777" w:rsidR="00C21667" w:rsidRPr="007B392D" w:rsidRDefault="00C21667" w:rsidP="007B392D">
            <w:pPr>
              <w:suppressAutoHyphens/>
              <w:autoSpaceDN w:val="0"/>
              <w:spacing w:after="0" w:line="240" w:lineRule="auto"/>
              <w:ind w:right="75"/>
              <w:jc w:val="both"/>
              <w:rPr>
                <w:rFonts w:ascii="Arial" w:eastAsia="Times New Roman" w:hAnsi="Arial" w:cs="Arial"/>
                <w:noProof w:val="0"/>
                <w:color w:val="000000"/>
                <w:sz w:val="20"/>
                <w:szCs w:val="20"/>
                <w:lang w:val="x-none"/>
              </w:rPr>
            </w:pPr>
            <w:r w:rsidRPr="007B392D">
              <w:rPr>
                <w:rFonts w:ascii="Arial" w:eastAsia="Times New Roman" w:hAnsi="Arial" w:cs="Arial"/>
                <w:noProof w:val="0"/>
                <w:color w:val="000000"/>
                <w:sz w:val="20"/>
                <w:szCs w:val="20"/>
                <w:lang w:val="x-none"/>
              </w:rPr>
              <w:t>Les candidats</w:t>
            </w:r>
            <w:r w:rsidR="00007DFC" w:rsidRPr="007B392D">
              <w:rPr>
                <w:rFonts w:ascii="Arial" w:eastAsia="Times New Roman" w:hAnsi="Arial" w:cs="Arial"/>
                <w:noProof w:val="0"/>
                <w:color w:val="000000"/>
                <w:sz w:val="20"/>
                <w:szCs w:val="20"/>
                <w:lang w:val="x-none"/>
              </w:rPr>
              <w:t xml:space="preserve"> doivent appliquer le même mode</w:t>
            </w:r>
            <w:r w:rsidR="00007DFC" w:rsidRPr="007B392D">
              <w:rPr>
                <w:rFonts w:ascii="Arial" w:eastAsia="Times New Roman" w:hAnsi="Arial" w:cs="Arial"/>
                <w:noProof w:val="0"/>
                <w:color w:val="000000"/>
                <w:sz w:val="20"/>
                <w:szCs w:val="20"/>
              </w:rPr>
              <w:t xml:space="preserve"> </w:t>
            </w:r>
            <w:r w:rsidRPr="007B392D">
              <w:rPr>
                <w:rFonts w:ascii="Arial" w:eastAsia="Times New Roman" w:hAnsi="Arial" w:cs="Arial"/>
                <w:noProof w:val="0"/>
                <w:color w:val="000000"/>
                <w:sz w:val="20"/>
                <w:szCs w:val="20"/>
                <w:lang w:val="x-none"/>
              </w:rPr>
              <w:t>de transmission à l'ensemble des documents transmis.</w:t>
            </w:r>
          </w:p>
          <w:p w14:paraId="7795D47A" w14:textId="77777777" w:rsidR="00743104" w:rsidRPr="007B392D" w:rsidRDefault="00743104" w:rsidP="007B392D">
            <w:pPr>
              <w:pStyle w:val="NormalWeb"/>
              <w:spacing w:after="0"/>
              <w:jc w:val="both"/>
              <w:rPr>
                <w:rFonts w:ascii="Arial" w:hAnsi="Arial" w:cs="Arial"/>
                <w:color w:val="000000"/>
                <w:sz w:val="20"/>
                <w:szCs w:val="20"/>
              </w:rPr>
            </w:pPr>
            <w:r w:rsidRPr="007B392D">
              <w:rPr>
                <w:rFonts w:ascii="Arial" w:hAnsi="Arial" w:cs="Arial"/>
                <w:color w:val="000000"/>
                <w:sz w:val="20"/>
                <w:szCs w:val="20"/>
              </w:rPr>
              <w:t>Les exigences relatives à la transmission des offres électroniques sont pré</w:t>
            </w:r>
            <w:r w:rsidR="007B392D" w:rsidRPr="007B392D">
              <w:rPr>
                <w:rFonts w:ascii="Arial" w:hAnsi="Arial" w:cs="Arial"/>
                <w:color w:val="000000"/>
                <w:sz w:val="20"/>
                <w:szCs w:val="20"/>
              </w:rPr>
              <w:t>cisées dans l’annexe relative aux m</w:t>
            </w:r>
            <w:r w:rsidRPr="007B392D">
              <w:rPr>
                <w:rFonts w:ascii="Arial" w:hAnsi="Arial" w:cs="Arial"/>
                <w:color w:val="000000"/>
                <w:sz w:val="20"/>
                <w:szCs w:val="20"/>
              </w:rPr>
              <w:t>odalités pratiques de transmission des offres au format électronique</w:t>
            </w:r>
            <w:r w:rsidR="007B392D" w:rsidRPr="007B392D">
              <w:rPr>
                <w:rFonts w:ascii="Arial" w:hAnsi="Arial" w:cs="Arial"/>
                <w:color w:val="000000"/>
                <w:sz w:val="20"/>
                <w:szCs w:val="20"/>
              </w:rPr>
              <w:t xml:space="preserve"> </w:t>
            </w:r>
            <w:r w:rsidRPr="007B392D">
              <w:rPr>
                <w:rFonts w:ascii="Arial" w:hAnsi="Arial" w:cs="Arial"/>
                <w:color w:val="000000"/>
                <w:sz w:val="20"/>
                <w:szCs w:val="20"/>
              </w:rPr>
              <w:t>sur la plateforme de dématérialisation PLACE</w:t>
            </w:r>
            <w:r w:rsidR="007B392D" w:rsidRPr="007B392D">
              <w:rPr>
                <w:rFonts w:ascii="Arial" w:hAnsi="Arial" w:cs="Arial"/>
                <w:color w:val="000000"/>
                <w:sz w:val="20"/>
                <w:szCs w:val="20"/>
              </w:rPr>
              <w:t>.</w:t>
            </w:r>
          </w:p>
          <w:p w14:paraId="4A053FDC" w14:textId="77777777" w:rsidR="00743104" w:rsidRPr="007B392D" w:rsidRDefault="00743104" w:rsidP="007B392D">
            <w:pPr>
              <w:suppressAutoHyphens/>
              <w:autoSpaceDN w:val="0"/>
              <w:spacing w:after="0" w:line="240" w:lineRule="auto"/>
              <w:ind w:right="75"/>
              <w:jc w:val="both"/>
              <w:rPr>
                <w:rFonts w:ascii="Arial" w:eastAsia="Helvetica" w:hAnsi="Arial" w:cs="Arial"/>
                <w:noProof w:val="0"/>
                <w:color w:val="000000"/>
                <w:spacing w:val="-4"/>
                <w:kern w:val="3"/>
                <w:sz w:val="20"/>
                <w:szCs w:val="20"/>
              </w:rPr>
            </w:pPr>
          </w:p>
          <w:p w14:paraId="466FB85B" w14:textId="77777777" w:rsidR="00820A1E" w:rsidRPr="007B392D" w:rsidRDefault="00C21667" w:rsidP="007B392D">
            <w:pPr>
              <w:autoSpaceDE w:val="0"/>
              <w:autoSpaceDN w:val="0"/>
              <w:adjustRightInd w:val="0"/>
              <w:snapToGrid w:val="0"/>
              <w:spacing w:after="0" w:line="240" w:lineRule="auto"/>
              <w:jc w:val="both"/>
              <w:rPr>
                <w:rFonts w:ascii="Arial" w:eastAsia="Times New Roman" w:hAnsi="Arial" w:cs="Arial"/>
                <w:b/>
                <w:noProof w:val="0"/>
                <w:color w:val="000000"/>
                <w:sz w:val="20"/>
                <w:szCs w:val="20"/>
                <w:lang w:val="x-none"/>
              </w:rPr>
            </w:pPr>
            <w:r w:rsidRPr="007B392D">
              <w:rPr>
                <w:rFonts w:ascii="Arial" w:eastAsia="Times New Roman" w:hAnsi="Arial" w:cs="Arial"/>
                <w:b/>
                <w:noProof w:val="0"/>
                <w:color w:val="000000"/>
                <w:sz w:val="20"/>
                <w:szCs w:val="20"/>
                <w:u w:val="single"/>
                <w:lang w:val="x-none"/>
              </w:rPr>
              <w:t>La signature électronique des documents n'est pas exigée</w:t>
            </w:r>
            <w:r w:rsidR="00007DFC" w:rsidRPr="007B392D">
              <w:rPr>
                <w:rFonts w:ascii="Arial" w:eastAsia="Times New Roman" w:hAnsi="Arial" w:cs="Arial"/>
                <w:b/>
                <w:noProof w:val="0"/>
                <w:color w:val="000000"/>
                <w:sz w:val="20"/>
                <w:szCs w:val="20"/>
                <w:u w:val="single"/>
                <w:lang w:val="x-none"/>
              </w:rPr>
              <w:t>.</w:t>
            </w:r>
            <w:r w:rsidR="00BA644D" w:rsidRPr="007B392D">
              <w:rPr>
                <w:rFonts w:ascii="Arial" w:eastAsia="Times New Roman" w:hAnsi="Arial" w:cs="Arial"/>
                <w:b/>
                <w:noProof w:val="0"/>
                <w:color w:val="000000"/>
                <w:sz w:val="20"/>
                <w:szCs w:val="20"/>
                <w:u w:val="single"/>
              </w:rPr>
              <w:t xml:space="preserve"> </w:t>
            </w:r>
            <w:r w:rsidR="00820A1E" w:rsidRPr="007B392D">
              <w:rPr>
                <w:rFonts w:ascii="Arial" w:eastAsia="Times New Roman" w:hAnsi="Arial" w:cs="Arial"/>
                <w:b/>
                <w:noProof w:val="0"/>
                <w:color w:val="000000"/>
                <w:sz w:val="20"/>
                <w:szCs w:val="20"/>
                <w:lang w:val="x-none"/>
              </w:rPr>
              <w:t>Après attribution, les candidats sont informés que l'offre électronique retenue sera transformée en offre</w:t>
            </w:r>
            <w:r w:rsidR="00820A1E" w:rsidRPr="007B392D">
              <w:rPr>
                <w:rFonts w:ascii="Arial" w:eastAsia="Times New Roman" w:hAnsi="Arial" w:cs="Arial"/>
                <w:b/>
                <w:noProof w:val="0"/>
                <w:color w:val="000000"/>
                <w:sz w:val="20"/>
                <w:szCs w:val="20"/>
              </w:rPr>
              <w:t xml:space="preserve"> </w:t>
            </w:r>
            <w:r w:rsidR="00820A1E" w:rsidRPr="007B392D">
              <w:rPr>
                <w:rFonts w:ascii="Arial" w:eastAsia="Times New Roman" w:hAnsi="Arial" w:cs="Arial"/>
                <w:b/>
                <w:noProof w:val="0"/>
                <w:color w:val="000000"/>
                <w:sz w:val="20"/>
                <w:szCs w:val="20"/>
                <w:lang w:val="x-none"/>
              </w:rPr>
              <w:t>papier, pour donner lieu à la signature manuscrite du marché par les parties.</w:t>
            </w:r>
          </w:p>
          <w:p w14:paraId="4700684E" w14:textId="77777777" w:rsidR="002A6CFE" w:rsidRPr="00BA644D" w:rsidRDefault="002A6CFE" w:rsidP="007B392D">
            <w:pPr>
              <w:autoSpaceDE w:val="0"/>
              <w:autoSpaceDN w:val="0"/>
              <w:adjustRightInd w:val="0"/>
              <w:snapToGrid w:val="0"/>
              <w:spacing w:after="0" w:line="240" w:lineRule="auto"/>
              <w:jc w:val="both"/>
              <w:rPr>
                <w:rFonts w:ascii="TT26Bt00" w:eastAsia="Times New Roman" w:hAnsi="TT26Bt00" w:cs="TT26Bt00"/>
                <w:b/>
                <w:noProof w:val="0"/>
                <w:color w:val="000000"/>
                <w:sz w:val="19"/>
                <w:szCs w:val="24"/>
                <w:u w:val="single"/>
                <w:lang w:val="x-none"/>
              </w:rPr>
            </w:pPr>
          </w:p>
        </w:tc>
      </w:tr>
      <w:tr w:rsidR="00007DFC" w:rsidRPr="00F76F8C" w14:paraId="1349B89D" w14:textId="77777777" w:rsidTr="00007DFC">
        <w:trPr>
          <w:trHeight w:val="324"/>
          <w:jc w:val="center"/>
        </w:trPr>
        <w:tc>
          <w:tcPr>
            <w:tcW w:w="10772" w:type="dxa"/>
            <w:tcBorders>
              <w:top w:val="single" w:sz="4" w:space="0" w:color="auto"/>
              <w:left w:val="single" w:sz="4" w:space="0" w:color="auto"/>
              <w:bottom w:val="single" w:sz="4" w:space="0" w:color="auto"/>
              <w:right w:val="single" w:sz="4" w:space="0" w:color="auto"/>
            </w:tcBorders>
            <w:shd w:val="clear" w:color="auto" w:fill="E6E6E6"/>
            <w:tcMar>
              <w:top w:w="55" w:type="dxa"/>
              <w:left w:w="55" w:type="dxa"/>
              <w:bottom w:w="55" w:type="dxa"/>
              <w:right w:w="55" w:type="dxa"/>
            </w:tcMar>
          </w:tcPr>
          <w:p w14:paraId="3A9C2524" w14:textId="77777777" w:rsidR="00007DFC" w:rsidRPr="00B203DF" w:rsidRDefault="00007DFC" w:rsidP="007B392D">
            <w:pPr>
              <w:autoSpaceDE w:val="0"/>
              <w:autoSpaceDN w:val="0"/>
              <w:adjustRightInd w:val="0"/>
              <w:snapToGrid w:val="0"/>
              <w:spacing w:after="0" w:line="240" w:lineRule="auto"/>
              <w:jc w:val="both"/>
              <w:rPr>
                <w:rFonts w:ascii="TT267t00" w:eastAsia="Times New Roman" w:hAnsi="TT267t00" w:cs="TT267t00"/>
                <w:noProof w:val="0"/>
                <w:color w:val="000000"/>
                <w:sz w:val="24"/>
                <w:szCs w:val="24"/>
                <w:lang w:val="x-none"/>
              </w:rPr>
            </w:pPr>
            <w:r>
              <w:rPr>
                <w:rFonts w:ascii="Arial" w:eastAsia="Helvetica" w:hAnsi="Arial" w:cs="Arial"/>
                <w:b/>
                <w:bCs/>
                <w:noProof w:val="0"/>
                <w:color w:val="000000"/>
                <w:spacing w:val="-4"/>
                <w:kern w:val="3"/>
              </w:rPr>
              <w:t>A.6.4</w:t>
            </w:r>
            <w:r w:rsidRPr="00F76F8C">
              <w:rPr>
                <w:rFonts w:ascii="Arial" w:eastAsia="Helvetica" w:hAnsi="Arial" w:cs="Arial"/>
                <w:b/>
                <w:bCs/>
                <w:noProof w:val="0"/>
                <w:color w:val="000000"/>
                <w:spacing w:val="-4"/>
                <w:kern w:val="3"/>
                <w:sz w:val="20"/>
                <w:szCs w:val="20"/>
              </w:rPr>
              <w:t xml:space="preserve"> </w:t>
            </w:r>
            <w:r w:rsidRPr="00F76F8C">
              <w:rPr>
                <w:rFonts w:ascii="Arial" w:eastAsia="Calibri" w:hAnsi="Arial" w:cs="Arial"/>
                <w:b/>
                <w:bCs/>
                <w:noProof w:val="0"/>
                <w:color w:val="000000"/>
                <w:spacing w:val="-4"/>
                <w:kern w:val="3"/>
                <w:sz w:val="20"/>
                <w:szCs w:val="20"/>
                <w:shd w:val="clear" w:color="auto" w:fill="E6E6E6"/>
              </w:rPr>
              <w:t>–</w:t>
            </w:r>
            <w:r w:rsidRPr="00F76F8C">
              <w:rPr>
                <w:rFonts w:ascii="Arial" w:eastAsia="Helvetica" w:hAnsi="Arial" w:cs="Arial"/>
                <w:b/>
                <w:bCs/>
                <w:noProof w:val="0"/>
                <w:color w:val="000000"/>
                <w:spacing w:val="-4"/>
                <w:kern w:val="3"/>
                <w:sz w:val="20"/>
                <w:szCs w:val="20"/>
              </w:rPr>
              <w:t xml:space="preserve"> Offre dématérialisée remise sur la plate-forme de dématérialisation PLACE</w:t>
            </w:r>
            <w:r w:rsidR="00B203DF">
              <w:rPr>
                <w:rFonts w:ascii="Arial" w:eastAsia="Helvetica" w:hAnsi="Arial" w:cs="Arial"/>
                <w:b/>
                <w:bCs/>
                <w:noProof w:val="0"/>
                <w:color w:val="000000"/>
                <w:spacing w:val="-4"/>
                <w:kern w:val="3"/>
                <w:sz w:val="20"/>
                <w:szCs w:val="20"/>
              </w:rPr>
              <w:t xml:space="preserve"> </w:t>
            </w:r>
            <w:r w:rsidR="00B203DF" w:rsidRPr="00B203DF">
              <w:rPr>
                <w:rFonts w:ascii="Arial" w:eastAsia="Helvetica" w:hAnsi="Arial" w:cs="Arial"/>
                <w:b/>
                <w:bCs/>
                <w:noProof w:val="0"/>
                <w:color w:val="000000"/>
                <w:spacing w:val="-4"/>
                <w:kern w:val="3"/>
                <w:sz w:val="20"/>
                <w:szCs w:val="20"/>
              </w:rPr>
              <w:t>avec le formulaire "MPS"</w:t>
            </w:r>
          </w:p>
        </w:tc>
      </w:tr>
      <w:tr w:rsidR="00007DFC" w:rsidRPr="00F76F8C" w14:paraId="60D4B6B5" w14:textId="77777777" w:rsidTr="00007DFC">
        <w:trPr>
          <w:trHeight w:val="1550"/>
          <w:jc w:val="center"/>
        </w:trPr>
        <w:tc>
          <w:tcPr>
            <w:tcW w:w="10772" w:type="dxa"/>
            <w:tcBorders>
              <w:top w:val="single" w:sz="4" w:space="0" w:color="auto"/>
              <w:left w:val="single" w:sz="4" w:space="0" w:color="auto"/>
              <w:bottom w:val="single" w:sz="4" w:space="0" w:color="auto"/>
              <w:right w:val="single" w:sz="4" w:space="0" w:color="auto"/>
            </w:tcBorders>
            <w:shd w:val="clear" w:color="auto" w:fill="E6E6E6"/>
            <w:tcMar>
              <w:top w:w="55" w:type="dxa"/>
              <w:left w:w="55" w:type="dxa"/>
              <w:bottom w:w="55" w:type="dxa"/>
              <w:right w:w="55" w:type="dxa"/>
            </w:tcMar>
          </w:tcPr>
          <w:p w14:paraId="0E3C0D0B" w14:textId="77777777" w:rsidR="00B203DF" w:rsidRPr="007B392D" w:rsidRDefault="00B203DF" w:rsidP="007B392D">
            <w:pPr>
              <w:autoSpaceDE w:val="0"/>
              <w:autoSpaceDN w:val="0"/>
              <w:adjustRightInd w:val="0"/>
              <w:snapToGrid w:val="0"/>
              <w:spacing w:after="0" w:line="240" w:lineRule="auto"/>
              <w:jc w:val="both"/>
              <w:rPr>
                <w:rFonts w:ascii="Arial" w:eastAsia="Times New Roman" w:hAnsi="Arial" w:cs="Arial"/>
                <w:noProof w:val="0"/>
                <w:color w:val="000000"/>
                <w:sz w:val="20"/>
                <w:szCs w:val="20"/>
                <w:lang w:val="x-none"/>
              </w:rPr>
            </w:pPr>
            <w:r w:rsidRPr="007B392D">
              <w:rPr>
                <w:rFonts w:ascii="Arial" w:eastAsia="Times New Roman" w:hAnsi="Arial" w:cs="Arial"/>
                <w:noProof w:val="0"/>
                <w:color w:val="000000"/>
                <w:sz w:val="20"/>
                <w:szCs w:val="20"/>
                <w:lang w:val="x-none"/>
              </w:rPr>
              <w:t xml:space="preserve">Ce marché est conforme au dispositif MPS (Marché Public Simplifié) et permet aux entreprises de candidater sur la base de leur seul numéro SIRET. Dans ce cas, le mode de transmission des éléments de la candidature et de l'offre est dématérialisé. </w:t>
            </w:r>
          </w:p>
          <w:p w14:paraId="30CD26B4" w14:textId="77777777" w:rsidR="00B203DF" w:rsidRPr="007B392D" w:rsidRDefault="00B203DF" w:rsidP="007B392D">
            <w:pPr>
              <w:autoSpaceDE w:val="0"/>
              <w:autoSpaceDN w:val="0"/>
              <w:adjustRightInd w:val="0"/>
              <w:snapToGrid w:val="0"/>
              <w:spacing w:after="0" w:line="240" w:lineRule="auto"/>
              <w:jc w:val="both"/>
              <w:rPr>
                <w:rFonts w:ascii="Arial" w:eastAsia="Times New Roman" w:hAnsi="Arial" w:cs="Arial"/>
                <w:noProof w:val="0"/>
                <w:color w:val="000000"/>
                <w:sz w:val="20"/>
                <w:szCs w:val="20"/>
                <w:lang w:val="x-none"/>
              </w:rPr>
            </w:pPr>
          </w:p>
          <w:p w14:paraId="49529AB6" w14:textId="77777777" w:rsidR="00007DFC" w:rsidRPr="007B392D" w:rsidRDefault="00B203DF" w:rsidP="007B392D">
            <w:pPr>
              <w:autoSpaceDE w:val="0"/>
              <w:autoSpaceDN w:val="0"/>
              <w:adjustRightInd w:val="0"/>
              <w:snapToGrid w:val="0"/>
              <w:spacing w:after="0" w:line="240" w:lineRule="auto"/>
              <w:jc w:val="both"/>
              <w:rPr>
                <w:rFonts w:ascii="Arial" w:eastAsia="Times New Roman" w:hAnsi="Arial" w:cs="Arial"/>
                <w:noProof w:val="0"/>
                <w:color w:val="000000"/>
                <w:sz w:val="20"/>
                <w:szCs w:val="20"/>
                <w:lang w:val="x-none"/>
              </w:rPr>
            </w:pPr>
            <w:r w:rsidRPr="007B392D">
              <w:rPr>
                <w:rFonts w:ascii="Arial" w:eastAsia="Times New Roman" w:hAnsi="Arial" w:cs="Arial"/>
                <w:noProof w:val="0"/>
                <w:color w:val="000000"/>
                <w:sz w:val="20"/>
                <w:szCs w:val="20"/>
                <w:lang w:val="x-none"/>
              </w:rPr>
              <w:t xml:space="preserve">La réponse électronique est alors indispensable, mais aucune signature n'est exigée (la signature sera demandée a posteriori à la seule entreprise retenue). </w:t>
            </w:r>
          </w:p>
          <w:p w14:paraId="0106115C" w14:textId="77777777" w:rsidR="007B392D" w:rsidRPr="007B392D" w:rsidRDefault="007B392D" w:rsidP="007B392D">
            <w:pPr>
              <w:pStyle w:val="NormalWeb"/>
              <w:spacing w:after="0"/>
              <w:jc w:val="both"/>
              <w:rPr>
                <w:rFonts w:ascii="TT26Bt00" w:hAnsi="TT26Bt00" w:cs="TT26Bt00"/>
                <w:color w:val="000000"/>
                <w:sz w:val="19"/>
              </w:rPr>
            </w:pPr>
            <w:r w:rsidRPr="007B392D">
              <w:rPr>
                <w:rFonts w:ascii="Arial" w:hAnsi="Arial" w:cs="Arial"/>
                <w:color w:val="000000"/>
                <w:sz w:val="20"/>
                <w:szCs w:val="20"/>
              </w:rPr>
              <w:t>Les exigences relatives à la transmission des offres électroniques sont précisées dans l’annexe relative aux modalités pratiques de transmission des offres au format électronique sur la plateforme de dématérialisation PLACE.</w:t>
            </w:r>
          </w:p>
        </w:tc>
      </w:tr>
    </w:tbl>
    <w:p w14:paraId="5B72381D" w14:textId="77777777" w:rsidR="00F76F8C" w:rsidRPr="00F76F8C" w:rsidRDefault="00F76F8C" w:rsidP="00F76F8C">
      <w:pPr>
        <w:widowControl w:val="0"/>
        <w:suppressAutoHyphens/>
        <w:autoSpaceDN w:val="0"/>
        <w:spacing w:after="120" w:line="240" w:lineRule="auto"/>
        <w:rPr>
          <w:rFonts w:ascii="Arial" w:eastAsia="Andale Sans UI" w:hAnsi="Arial" w:cs="Tahoma"/>
          <w:noProof w:val="0"/>
          <w:kern w:val="3"/>
          <w:sz w:val="32"/>
          <w:szCs w:val="32"/>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65539BFA" w14:textId="77777777" w:rsidTr="00CF2C58">
        <w:trPr>
          <w:trHeight w:val="160"/>
          <w:jc w:val="center"/>
        </w:trPr>
        <w:tc>
          <w:tcPr>
            <w:tcW w:w="10772" w:type="dxa"/>
            <w:tcBorders>
              <w:top w:val="single" w:sz="12" w:space="0" w:color="002060"/>
              <w:left w:val="single" w:sz="12" w:space="0" w:color="002060"/>
              <w:bottom w:val="single" w:sz="12" w:space="0" w:color="002060"/>
              <w:right w:val="single" w:sz="12" w:space="0" w:color="002060"/>
            </w:tcBorders>
            <w:shd w:val="clear" w:color="auto" w:fill="C0C0C0"/>
            <w:tcMar>
              <w:top w:w="0" w:type="dxa"/>
              <w:left w:w="71" w:type="dxa"/>
              <w:bottom w:w="0" w:type="dxa"/>
              <w:right w:w="71" w:type="dxa"/>
            </w:tcMar>
            <w:hideMark/>
          </w:tcPr>
          <w:p w14:paraId="47DF873A" w14:textId="77777777" w:rsidR="00F76F8C" w:rsidRPr="00F76F8C" w:rsidRDefault="00F76F8C" w:rsidP="00F76F8C">
            <w:pPr>
              <w:widowControl w:val="0"/>
              <w:tabs>
                <w:tab w:val="left" w:pos="-142"/>
                <w:tab w:val="left" w:pos="4111"/>
              </w:tabs>
              <w:suppressAutoHyphens/>
              <w:autoSpaceDN w:val="0"/>
              <w:spacing w:after="0" w:line="240" w:lineRule="auto"/>
              <w:rPr>
                <w:rFonts w:ascii="Arial" w:eastAsia="Andale Sans UI" w:hAnsi="Arial" w:cs="Arial"/>
                <w:b/>
                <w:bCs/>
                <w:noProof w:val="0"/>
                <w:kern w:val="3"/>
                <w:lang w:val="en-US" w:bidi="en-US"/>
              </w:rPr>
            </w:pPr>
            <w:r w:rsidRPr="00F76F8C">
              <w:rPr>
                <w:rFonts w:ascii="Arial" w:eastAsia="Andale Sans UI" w:hAnsi="Arial" w:cs="Arial"/>
                <w:b/>
                <w:bCs/>
                <w:noProof w:val="0"/>
                <w:kern w:val="3"/>
                <w:lang w:val="en-US" w:bidi="en-US"/>
              </w:rPr>
              <w:t>A.7 – Instance chargée des procédures de recours</w:t>
            </w:r>
          </w:p>
        </w:tc>
      </w:tr>
    </w:tbl>
    <w:p w14:paraId="5393B2D7" w14:textId="77777777" w:rsidR="00F76F8C" w:rsidRPr="00F76F8C" w:rsidRDefault="00F76F8C" w:rsidP="00F76F8C">
      <w:pPr>
        <w:widowControl w:val="0"/>
        <w:suppressAutoHyphens/>
        <w:autoSpaceDN w:val="0"/>
        <w:spacing w:before="120" w:after="0" w:line="240" w:lineRule="auto"/>
        <w:jc w:val="both"/>
        <w:rPr>
          <w:rFonts w:ascii="Arial" w:eastAsia="Andale Sans UI" w:hAnsi="Arial" w:cs="Tahoma"/>
          <w:noProof w:val="0"/>
          <w:kern w:val="3"/>
          <w:sz w:val="8"/>
          <w:szCs w:val="8"/>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7A67C882" w14:textId="77777777" w:rsidTr="00D40286">
        <w:trPr>
          <w:jc w:val="center"/>
        </w:trPr>
        <w:tc>
          <w:tcPr>
            <w:tcW w:w="10772"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14:paraId="6440C6F5" w14:textId="77777777" w:rsidR="00F76F8C" w:rsidRPr="00F76F8C" w:rsidRDefault="00F76F8C" w:rsidP="00F76F8C">
            <w:pPr>
              <w:widowControl w:val="0"/>
              <w:suppressAutoHyphens/>
              <w:autoSpaceDN w:val="0"/>
              <w:spacing w:after="0" w:line="240" w:lineRule="auto"/>
              <w:rPr>
                <w:rFonts w:ascii="Times New Roman" w:eastAsia="Andale Sans UI" w:hAnsi="Times New Roman" w:cs="Tahoma"/>
                <w:noProof w:val="0"/>
                <w:kern w:val="3"/>
                <w:sz w:val="24"/>
                <w:szCs w:val="24"/>
                <w:lang w:val="en-US" w:bidi="en-US"/>
              </w:rPr>
            </w:pPr>
            <w:r w:rsidRPr="00F76F8C">
              <w:rPr>
                <w:rFonts w:ascii="Arial" w:eastAsia="Helvetica" w:hAnsi="Arial" w:cs="Arial"/>
                <w:noProof w:val="0"/>
                <w:color w:val="000000"/>
                <w:spacing w:val="-4"/>
                <w:kern w:val="3"/>
                <w:sz w:val="20"/>
                <w:szCs w:val="20"/>
              </w:rPr>
              <w:t>Tribunal Administratif de Lille,</w:t>
            </w:r>
          </w:p>
          <w:p w14:paraId="241D9194" w14:textId="77777777" w:rsidR="00F76F8C" w:rsidRPr="00F76F8C" w:rsidRDefault="00F76F8C" w:rsidP="00F76F8C">
            <w:pPr>
              <w:widowControl w:val="0"/>
              <w:suppressAutoHyphens/>
              <w:autoSpaceDN w:val="0"/>
              <w:spacing w:after="0" w:line="240" w:lineRule="auto"/>
              <w:rPr>
                <w:rFonts w:ascii="Times New Roman" w:eastAsia="Andale Sans UI" w:hAnsi="Times New Roman" w:cs="Tahoma"/>
                <w:noProof w:val="0"/>
                <w:kern w:val="3"/>
                <w:sz w:val="24"/>
                <w:szCs w:val="24"/>
                <w:lang w:val="en-US" w:bidi="en-US"/>
              </w:rPr>
            </w:pPr>
            <w:r w:rsidRPr="00F76F8C">
              <w:rPr>
                <w:rFonts w:ascii="Arial" w:eastAsia="Helvetica" w:hAnsi="Arial" w:cs="Arial"/>
                <w:noProof w:val="0"/>
                <w:color w:val="000000"/>
                <w:spacing w:val="-4"/>
                <w:kern w:val="3"/>
                <w:sz w:val="20"/>
                <w:szCs w:val="20"/>
              </w:rPr>
              <w:t>5 rue Geoffroy Saint Hilaire CS 62039, 59014 Lille cedex.</w:t>
            </w:r>
          </w:p>
          <w:p w14:paraId="1D6695D0" w14:textId="77777777" w:rsidR="00F76F8C" w:rsidRPr="00F76F8C" w:rsidRDefault="00F76F8C" w:rsidP="00F76F8C">
            <w:pPr>
              <w:widowControl w:val="0"/>
              <w:suppressAutoHyphens/>
              <w:autoSpaceDN w:val="0"/>
              <w:spacing w:after="0" w:line="240" w:lineRule="auto"/>
              <w:rPr>
                <w:rFonts w:ascii="Times New Roman" w:eastAsia="Andale Sans UI" w:hAnsi="Times New Roman" w:cs="Tahoma"/>
                <w:noProof w:val="0"/>
                <w:kern w:val="3"/>
                <w:sz w:val="24"/>
                <w:szCs w:val="24"/>
                <w:lang w:val="en-US" w:bidi="en-US"/>
              </w:rPr>
            </w:pPr>
            <w:r w:rsidRPr="00F76F8C">
              <w:rPr>
                <w:rFonts w:ascii="Arial" w:eastAsia="Helvetica" w:hAnsi="Arial" w:cs="Arial"/>
                <w:noProof w:val="0"/>
                <w:color w:val="000000"/>
                <w:spacing w:val="-4"/>
                <w:kern w:val="3"/>
                <w:sz w:val="20"/>
                <w:szCs w:val="20"/>
              </w:rPr>
              <w:t>Tél : +33 359542342.  Fax : +33 359542445. E-mail : greffe.ta-lille@juradm.fr.</w:t>
            </w:r>
          </w:p>
          <w:p w14:paraId="038E0523" w14:textId="77777777" w:rsidR="00F76F8C" w:rsidRPr="00F76F8C" w:rsidRDefault="00F76F8C" w:rsidP="00F76F8C">
            <w:pPr>
              <w:widowControl w:val="0"/>
              <w:suppressAutoHyphens/>
              <w:autoSpaceDN w:val="0"/>
              <w:spacing w:after="0" w:line="240" w:lineRule="auto"/>
              <w:rPr>
                <w:rFonts w:ascii="Times New Roman" w:eastAsia="Andale Sans UI" w:hAnsi="Times New Roman" w:cs="Tahoma"/>
                <w:noProof w:val="0"/>
                <w:kern w:val="3"/>
                <w:sz w:val="24"/>
                <w:szCs w:val="24"/>
                <w:lang w:val="en-US" w:bidi="en-US"/>
              </w:rPr>
            </w:pPr>
            <w:r w:rsidRPr="00F76F8C">
              <w:rPr>
                <w:rFonts w:ascii="Arial" w:eastAsia="Helvetica" w:hAnsi="Arial" w:cs="Arial"/>
                <w:noProof w:val="0"/>
                <w:color w:val="000000"/>
                <w:spacing w:val="-4"/>
                <w:kern w:val="3"/>
                <w:sz w:val="20"/>
                <w:szCs w:val="20"/>
              </w:rPr>
              <w:t>URL :</w:t>
            </w:r>
            <w:hyperlink r:id="rId16" w:history="1">
              <w:r w:rsidRPr="00F76F8C">
                <w:rPr>
                  <w:rFonts w:ascii="Arial" w:eastAsia="Andale Sans UI" w:hAnsi="Arial" w:cs="Tahoma"/>
                  <w:noProof w:val="0"/>
                  <w:kern w:val="3"/>
                  <w:sz w:val="20"/>
                  <w:szCs w:val="20"/>
                  <w:lang w:val="en-US" w:bidi="en-US"/>
                </w:rPr>
                <w:t>http://lille.tribunal-administratif.fr/</w:t>
              </w:r>
            </w:hyperlink>
          </w:p>
        </w:tc>
      </w:tr>
    </w:tbl>
    <w:p w14:paraId="7A84174A" w14:textId="77777777" w:rsidR="00F76F8C" w:rsidRPr="00F76F8C" w:rsidRDefault="00F76F8C" w:rsidP="00F76F8C">
      <w:pPr>
        <w:widowControl w:val="0"/>
        <w:suppressAutoHyphens/>
        <w:autoSpaceDN w:val="0"/>
        <w:spacing w:after="0" w:line="240" w:lineRule="auto"/>
        <w:rPr>
          <w:rFonts w:ascii="Arial" w:eastAsia="Andale Sans UI" w:hAnsi="Arial" w:cs="Tahoma"/>
          <w:b/>
          <w:bCs/>
          <w:noProof w:val="0"/>
          <w:color w:val="000000"/>
          <w:kern w:val="3"/>
          <w:sz w:val="8"/>
          <w:szCs w:val="8"/>
          <w:lang w:bidi="en-US"/>
        </w:rPr>
      </w:pPr>
    </w:p>
    <w:p w14:paraId="387E59A9" w14:textId="77777777" w:rsidR="00F76F8C" w:rsidRPr="00F76F8C" w:rsidRDefault="00F76F8C" w:rsidP="00F76F8C">
      <w:pPr>
        <w:widowControl w:val="0"/>
        <w:suppressAutoHyphens/>
        <w:autoSpaceDN w:val="0"/>
        <w:spacing w:after="0" w:line="240" w:lineRule="auto"/>
        <w:rPr>
          <w:rFonts w:ascii="Arial" w:eastAsia="Andale Sans UI" w:hAnsi="Arial" w:cs="Tahoma"/>
          <w:b/>
          <w:bCs/>
          <w:noProof w:val="0"/>
          <w:color w:val="000000"/>
          <w:kern w:val="3"/>
          <w:sz w:val="8"/>
          <w:szCs w:val="8"/>
          <w:lang w:bidi="en-US"/>
        </w:rPr>
      </w:pPr>
    </w:p>
    <w:tbl>
      <w:tblPr>
        <w:tblW w:w="10772" w:type="dxa"/>
        <w:jc w:val="center"/>
        <w:tblLayout w:type="fixed"/>
        <w:tblCellMar>
          <w:left w:w="10" w:type="dxa"/>
          <w:right w:w="10" w:type="dxa"/>
        </w:tblCellMar>
        <w:tblLook w:val="04A0" w:firstRow="1" w:lastRow="0" w:firstColumn="1" w:lastColumn="0" w:noHBand="0" w:noVBand="1"/>
      </w:tblPr>
      <w:tblGrid>
        <w:gridCol w:w="10772"/>
      </w:tblGrid>
      <w:tr w:rsidR="00CF2C58" w:rsidRPr="00F76F8C" w14:paraId="2A1865AA" w14:textId="77777777" w:rsidTr="00467CD5">
        <w:trPr>
          <w:trHeight w:val="327"/>
          <w:jc w:val="center"/>
        </w:trPr>
        <w:tc>
          <w:tcPr>
            <w:tcW w:w="1077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624271E6" w14:textId="77777777" w:rsidR="00CF2C58" w:rsidRPr="00F76F8C" w:rsidRDefault="00CF2C58" w:rsidP="006A145F">
            <w:pPr>
              <w:widowControl w:val="0"/>
              <w:suppressLineNumbers/>
              <w:shd w:val="clear" w:color="auto" w:fill="1F3864" w:themeFill="accent5" w:themeFillShade="80"/>
              <w:suppressAutoHyphens/>
              <w:autoSpaceDN w:val="0"/>
              <w:spacing w:after="0" w:line="240" w:lineRule="auto"/>
              <w:jc w:val="center"/>
              <w:rPr>
                <w:rFonts w:ascii="Arial" w:eastAsia="Andale Sans UI" w:hAnsi="Arial" w:cs="Tahoma"/>
                <w:b/>
                <w:bCs/>
                <w:noProof w:val="0"/>
                <w:kern w:val="3"/>
                <w:sz w:val="28"/>
                <w:szCs w:val="28"/>
                <w:lang w:val="en-US" w:bidi="en-US"/>
              </w:rPr>
            </w:pPr>
            <w:r w:rsidRPr="00F76F8C">
              <w:rPr>
                <w:rFonts w:ascii="Arial" w:eastAsia="Andale Sans UI" w:hAnsi="Arial" w:cs="Tahoma"/>
                <w:b/>
                <w:bCs/>
                <w:noProof w:val="0"/>
                <w:kern w:val="3"/>
                <w:sz w:val="28"/>
                <w:szCs w:val="28"/>
                <w:lang w:val="en-US" w:bidi="en-US"/>
              </w:rPr>
              <w:t>Partie B : descriprif du besoin (cahier des charges)</w:t>
            </w:r>
          </w:p>
        </w:tc>
      </w:tr>
    </w:tbl>
    <w:p w14:paraId="0500EDD3" w14:textId="77777777" w:rsidR="00467CD5" w:rsidRPr="00467CD5" w:rsidRDefault="00467CD5" w:rsidP="00467CD5">
      <w:pPr>
        <w:spacing w:before="57" w:after="57" w:line="240" w:lineRule="auto"/>
        <w:jc w:val="both"/>
        <w:rPr>
          <w:rFonts w:ascii="Arial" w:eastAsia="Times New Roman" w:hAnsi="Arial" w:cs="Arial"/>
          <w:noProof w:val="0"/>
          <w:lang w:eastAsia="fr-FR"/>
        </w:rPr>
      </w:pPr>
      <w:r w:rsidRPr="00802999">
        <w:rPr>
          <w:rFonts w:ascii="Arial" w:eastAsia="Times New Roman" w:hAnsi="Arial" w:cs="Arial"/>
          <w:b/>
          <w:bCs/>
          <w:noProof w:val="0"/>
          <w:color w:val="000000"/>
          <w:u w:val="single"/>
          <w:lang w:eastAsia="fr-FR"/>
        </w:rPr>
        <w:t>1</w:t>
      </w:r>
      <w:r w:rsidRPr="00467CD5">
        <w:rPr>
          <w:rFonts w:ascii="Arial" w:eastAsia="Times New Roman" w:hAnsi="Arial" w:cs="Arial"/>
          <w:b/>
          <w:bCs/>
          <w:noProof w:val="0"/>
          <w:color w:val="000000"/>
          <w:u w:val="single"/>
          <w:lang w:eastAsia="fr-FR"/>
        </w:rPr>
        <w:t>-01 DISPOSITIONS GENERALES</w:t>
      </w:r>
    </w:p>
    <w:p w14:paraId="0FB05A92" w14:textId="77777777" w:rsidR="00467CD5" w:rsidRPr="00467CD5" w:rsidRDefault="00467CD5" w:rsidP="00467CD5">
      <w:pPr>
        <w:spacing w:before="57" w:after="57"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color w:val="000000"/>
          <w:sz w:val="20"/>
          <w:szCs w:val="20"/>
          <w:lang w:eastAsia="fr-FR"/>
        </w:rPr>
        <w:t>Les missions principales du « Tout Temps » sont :</w:t>
      </w:r>
    </w:p>
    <w:p w14:paraId="7B8F5F3D" w14:textId="77777777" w:rsidR="00467CD5" w:rsidRPr="00467CD5" w:rsidRDefault="00467CD5" w:rsidP="00467CD5">
      <w:pPr>
        <w:spacing w:before="57" w:after="57"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color w:val="000000"/>
          <w:sz w:val="20"/>
          <w:szCs w:val="20"/>
          <w:lang w:eastAsia="fr-FR"/>
        </w:rPr>
        <w:t>-Le cassage de glace sur le réseau de la direction territoriale Nord Pas-de-Calais.</w:t>
      </w:r>
    </w:p>
    <w:p w14:paraId="46459CF3" w14:textId="77777777" w:rsidR="00467CD5" w:rsidRPr="00467CD5" w:rsidRDefault="00467CD5" w:rsidP="00467CD5">
      <w:pPr>
        <w:spacing w:before="57" w:after="57"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color w:val="000000"/>
          <w:sz w:val="20"/>
          <w:szCs w:val="20"/>
          <w:lang w:eastAsia="fr-FR"/>
        </w:rPr>
        <w:t>-Le déplacement d’autres unités par poussage.</w:t>
      </w:r>
    </w:p>
    <w:p w14:paraId="77A2DE6E" w14:textId="77777777" w:rsidR="00467CD5" w:rsidRPr="00467CD5" w:rsidRDefault="00467CD5" w:rsidP="00467CD5">
      <w:pPr>
        <w:spacing w:before="57" w:after="57"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color w:val="000000"/>
          <w:sz w:val="20"/>
          <w:szCs w:val="20"/>
          <w:lang w:eastAsia="fr-FR"/>
        </w:rPr>
        <w:t>-Divers travaux sur les voies d’eau au vu de la présence d’une grue auxiliaire de levage.</w:t>
      </w:r>
    </w:p>
    <w:p w14:paraId="3E3C1F17" w14:textId="77777777" w:rsidR="00467CD5" w:rsidRPr="00467CD5" w:rsidRDefault="00467CD5" w:rsidP="00467CD5">
      <w:pPr>
        <w:spacing w:before="57" w:after="57"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color w:val="000000"/>
          <w:sz w:val="20"/>
          <w:szCs w:val="20"/>
          <w:lang w:eastAsia="fr-FR"/>
        </w:rPr>
        <w:t>-L’engin flottant est destiné à recevoi</w:t>
      </w:r>
      <w:r w:rsidR="00AB1D12">
        <w:rPr>
          <w:rFonts w:ascii="Arial" w:eastAsia="Times New Roman" w:hAnsi="Arial" w:cs="Arial"/>
          <w:noProof w:val="0"/>
          <w:color w:val="000000"/>
          <w:sz w:val="20"/>
          <w:szCs w:val="20"/>
          <w:lang w:eastAsia="fr-FR"/>
        </w:rPr>
        <w:t>r divers matériels via un porte-</w:t>
      </w:r>
      <w:r w:rsidRPr="00467CD5">
        <w:rPr>
          <w:rFonts w:ascii="Arial" w:eastAsia="Times New Roman" w:hAnsi="Arial" w:cs="Arial"/>
          <w:noProof w:val="0"/>
          <w:color w:val="000000"/>
          <w:sz w:val="20"/>
          <w:szCs w:val="20"/>
          <w:lang w:eastAsia="fr-FR"/>
        </w:rPr>
        <w:t>outils afin d’augmenter sa polyvalence.</w:t>
      </w:r>
    </w:p>
    <w:p w14:paraId="23819C62" w14:textId="77777777" w:rsidR="00467CD5" w:rsidRPr="00467CD5" w:rsidRDefault="00467CD5" w:rsidP="00467CD5">
      <w:pPr>
        <w:spacing w:before="57" w:after="240" w:line="240" w:lineRule="auto"/>
        <w:jc w:val="both"/>
        <w:rPr>
          <w:rFonts w:ascii="Arial" w:eastAsia="Times New Roman" w:hAnsi="Arial" w:cs="Arial"/>
          <w:noProof w:val="0"/>
          <w:lang w:eastAsia="fr-FR"/>
        </w:rPr>
      </w:pPr>
    </w:p>
    <w:p w14:paraId="3E592C13" w14:textId="77777777" w:rsidR="00467CD5" w:rsidRPr="00467CD5" w:rsidRDefault="00467CD5" w:rsidP="00467CD5">
      <w:pPr>
        <w:spacing w:before="57" w:after="57" w:line="240" w:lineRule="auto"/>
        <w:jc w:val="both"/>
        <w:rPr>
          <w:rFonts w:ascii="Arial" w:eastAsia="Times New Roman" w:hAnsi="Arial" w:cs="Arial"/>
          <w:noProof w:val="0"/>
          <w:lang w:eastAsia="fr-FR"/>
        </w:rPr>
      </w:pPr>
      <w:r w:rsidRPr="00802999">
        <w:rPr>
          <w:rFonts w:ascii="Arial" w:eastAsia="Times New Roman" w:hAnsi="Arial" w:cs="Arial"/>
          <w:b/>
          <w:bCs/>
          <w:noProof w:val="0"/>
          <w:color w:val="000000"/>
          <w:u w:val="single"/>
          <w:lang w:eastAsia="fr-FR"/>
        </w:rPr>
        <w:t>1</w:t>
      </w:r>
      <w:r w:rsidRPr="00467CD5">
        <w:rPr>
          <w:rFonts w:ascii="Arial" w:eastAsia="Times New Roman" w:hAnsi="Arial" w:cs="Arial"/>
          <w:b/>
          <w:bCs/>
          <w:noProof w:val="0"/>
          <w:color w:val="000000"/>
          <w:u w:val="single"/>
          <w:lang w:eastAsia="fr-FR"/>
        </w:rPr>
        <w:t>-02 CARACTERISTIQU</w:t>
      </w:r>
      <w:r w:rsidR="00265165" w:rsidRPr="00802999">
        <w:rPr>
          <w:rFonts w:ascii="Arial" w:eastAsia="Times New Roman" w:hAnsi="Arial" w:cs="Arial"/>
          <w:b/>
          <w:bCs/>
          <w:noProof w:val="0"/>
          <w:color w:val="000000"/>
          <w:u w:val="single"/>
          <w:lang w:eastAsia="fr-FR"/>
        </w:rPr>
        <w:t>ES TECHNIQUES DU BATEAU</w:t>
      </w:r>
    </w:p>
    <w:p w14:paraId="7DFCB1E3" w14:textId="77777777" w:rsidR="00467CD5" w:rsidRPr="00467CD5" w:rsidRDefault="00467CD5" w:rsidP="00467CD5">
      <w:pPr>
        <w:spacing w:before="57" w:after="57"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color w:val="000000"/>
          <w:sz w:val="20"/>
          <w:szCs w:val="20"/>
          <w:lang w:eastAsia="fr-FR"/>
        </w:rPr>
        <w:t>Bateau mono-coque 13,24m x 5,00m coque acier, tirant d’eau 1,49m</w:t>
      </w:r>
    </w:p>
    <w:p w14:paraId="62413B43" w14:textId="77777777" w:rsidR="00467CD5" w:rsidRPr="00467CD5" w:rsidRDefault="00467CD5" w:rsidP="00467CD5">
      <w:pPr>
        <w:spacing w:before="57" w:after="57"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color w:val="000000"/>
          <w:sz w:val="20"/>
          <w:szCs w:val="20"/>
          <w:lang w:eastAsia="fr-FR"/>
        </w:rPr>
        <w:t>Système de propulsion principale : moteur diesel Baudouin de 300 cv avec une propulsion hydraulique de type Hydro Armor.</w:t>
      </w:r>
    </w:p>
    <w:p w14:paraId="7B8B6575" w14:textId="77777777" w:rsidR="00467CD5" w:rsidRPr="00467CD5" w:rsidRDefault="00467CD5" w:rsidP="00467CD5">
      <w:pPr>
        <w:spacing w:before="57" w:after="57"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color w:val="000000"/>
          <w:sz w:val="20"/>
          <w:szCs w:val="20"/>
          <w:lang w:eastAsia="fr-FR"/>
        </w:rPr>
        <w:t>Le fonctionnement hydraulique de la grue est assuré par une pompe entraîné par le moteur principal</w:t>
      </w:r>
    </w:p>
    <w:p w14:paraId="2DC03DD4" w14:textId="77777777" w:rsidR="00467CD5" w:rsidRDefault="004B088B" w:rsidP="008E60E0">
      <w:pPr>
        <w:spacing w:before="57" w:after="57" w:line="240" w:lineRule="auto"/>
        <w:jc w:val="both"/>
        <w:rPr>
          <w:rFonts w:ascii="Arial" w:eastAsia="Times New Roman" w:hAnsi="Arial" w:cs="Arial"/>
          <w:noProof w:val="0"/>
          <w:sz w:val="20"/>
          <w:szCs w:val="20"/>
          <w:lang w:eastAsia="fr-FR"/>
        </w:rPr>
      </w:pPr>
      <w:r w:rsidRPr="00802999">
        <w:rPr>
          <w:rFonts w:ascii="Arial" w:eastAsia="Times New Roman" w:hAnsi="Arial" w:cs="Arial"/>
          <w:noProof w:val="0"/>
          <w:color w:val="000000"/>
          <w:sz w:val="20"/>
          <w:szCs w:val="20"/>
          <w:lang w:eastAsia="fr-FR"/>
        </w:rPr>
        <w:t xml:space="preserve">Énergie </w:t>
      </w:r>
      <w:r w:rsidR="00467CD5" w:rsidRPr="00467CD5">
        <w:rPr>
          <w:rFonts w:ascii="Arial" w:eastAsia="Times New Roman" w:hAnsi="Arial" w:cs="Arial"/>
          <w:noProof w:val="0"/>
          <w:color w:val="000000"/>
          <w:sz w:val="20"/>
          <w:szCs w:val="20"/>
          <w:lang w:eastAsia="fr-FR"/>
        </w:rPr>
        <w:t>complémentaire disponible :12v-24v-220v-380v par groupe électrogène d’une puissance de 20 kva.</w:t>
      </w:r>
    </w:p>
    <w:p w14:paraId="4310BF76" w14:textId="77777777" w:rsidR="008E60E0" w:rsidRPr="00467CD5" w:rsidRDefault="008E60E0" w:rsidP="008E60E0">
      <w:pPr>
        <w:spacing w:before="57" w:after="57" w:line="240" w:lineRule="auto"/>
        <w:jc w:val="both"/>
        <w:rPr>
          <w:rFonts w:ascii="Arial" w:eastAsia="Times New Roman" w:hAnsi="Arial" w:cs="Arial"/>
          <w:noProof w:val="0"/>
          <w:sz w:val="20"/>
          <w:szCs w:val="20"/>
          <w:lang w:eastAsia="fr-FR"/>
        </w:rPr>
      </w:pPr>
    </w:p>
    <w:p w14:paraId="748DFCB6" w14:textId="77777777" w:rsidR="00467CD5" w:rsidRPr="00467CD5" w:rsidRDefault="00467CD5" w:rsidP="00467CD5">
      <w:pPr>
        <w:spacing w:before="57" w:after="57" w:line="240" w:lineRule="auto"/>
        <w:jc w:val="both"/>
        <w:rPr>
          <w:rFonts w:ascii="Arial" w:eastAsia="Times New Roman" w:hAnsi="Arial" w:cs="Arial"/>
          <w:noProof w:val="0"/>
          <w:lang w:eastAsia="fr-FR"/>
        </w:rPr>
      </w:pPr>
      <w:r w:rsidRPr="00802999">
        <w:rPr>
          <w:rFonts w:ascii="Arial" w:eastAsia="Times New Roman" w:hAnsi="Arial" w:cs="Arial"/>
          <w:b/>
          <w:bCs/>
          <w:noProof w:val="0"/>
          <w:color w:val="000000"/>
          <w:u w:val="single"/>
          <w:lang w:eastAsia="fr-FR"/>
        </w:rPr>
        <w:t>1</w:t>
      </w:r>
      <w:r w:rsidRPr="00467CD5">
        <w:rPr>
          <w:rFonts w:ascii="Arial" w:eastAsia="Times New Roman" w:hAnsi="Arial" w:cs="Arial"/>
          <w:b/>
          <w:bCs/>
          <w:noProof w:val="0"/>
          <w:color w:val="000000"/>
          <w:u w:val="single"/>
          <w:lang w:eastAsia="fr-FR"/>
        </w:rPr>
        <w:t>-03 SPECIFICATIONS DES EQUIPEMENTS A FOURNIR</w:t>
      </w:r>
    </w:p>
    <w:p w14:paraId="0624D313" w14:textId="77777777" w:rsidR="00467CD5" w:rsidRPr="00467CD5" w:rsidRDefault="00467CD5" w:rsidP="00467CD5">
      <w:pPr>
        <w:spacing w:after="0" w:line="240" w:lineRule="auto"/>
        <w:jc w:val="both"/>
        <w:rPr>
          <w:rFonts w:ascii="Arial" w:eastAsia="Times New Roman" w:hAnsi="Arial" w:cs="Arial"/>
          <w:noProof w:val="0"/>
          <w:sz w:val="24"/>
          <w:szCs w:val="24"/>
          <w:lang w:eastAsia="fr-FR"/>
        </w:rPr>
      </w:pPr>
    </w:p>
    <w:p w14:paraId="4DC2243E" w14:textId="77777777" w:rsidR="00467CD5" w:rsidRPr="00467CD5" w:rsidRDefault="00467CD5" w:rsidP="00467CD5">
      <w:pPr>
        <w:spacing w:after="0" w:line="240" w:lineRule="auto"/>
        <w:jc w:val="both"/>
        <w:rPr>
          <w:rFonts w:ascii="Arial" w:eastAsia="Times New Roman" w:hAnsi="Arial" w:cs="Arial"/>
          <w:noProof w:val="0"/>
          <w:sz w:val="20"/>
          <w:szCs w:val="20"/>
          <w:u w:val="single"/>
          <w:lang w:eastAsia="fr-FR"/>
        </w:rPr>
      </w:pPr>
      <w:r w:rsidRPr="008E60E0">
        <w:rPr>
          <w:rFonts w:ascii="Arial" w:eastAsia="Times New Roman" w:hAnsi="Arial" w:cs="Arial"/>
          <w:b/>
          <w:bCs/>
          <w:noProof w:val="0"/>
          <w:sz w:val="20"/>
          <w:szCs w:val="20"/>
          <w:u w:val="single"/>
          <w:lang w:eastAsia="fr-FR"/>
        </w:rPr>
        <w:t>1</w:t>
      </w:r>
      <w:r w:rsidRPr="00467CD5">
        <w:rPr>
          <w:rFonts w:ascii="Arial" w:eastAsia="Times New Roman" w:hAnsi="Arial" w:cs="Arial"/>
          <w:b/>
          <w:bCs/>
          <w:noProof w:val="0"/>
          <w:sz w:val="20"/>
          <w:szCs w:val="20"/>
          <w:u w:val="single"/>
          <w:lang w:eastAsia="fr-FR"/>
        </w:rPr>
        <w:t>-03.1</w:t>
      </w:r>
      <w:r w:rsidRPr="00467CD5">
        <w:rPr>
          <w:rFonts w:ascii="Arial" w:eastAsia="Times New Roman" w:hAnsi="Arial" w:cs="Arial"/>
          <w:noProof w:val="0"/>
          <w:sz w:val="20"/>
          <w:szCs w:val="20"/>
          <w:u w:val="single"/>
          <w:lang w:eastAsia="fr-FR"/>
        </w:rPr>
        <w:t xml:space="preserve"> Équipements</w:t>
      </w:r>
    </w:p>
    <w:p w14:paraId="2BF53C09"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sz w:val="20"/>
          <w:szCs w:val="20"/>
          <w:lang w:eastAsia="fr-FR"/>
        </w:rPr>
        <w:t>Tous les équipements sont amenés à être mis en œuvre dans un environnement difficile et restreint.</w:t>
      </w:r>
    </w:p>
    <w:p w14:paraId="7A0CF31E"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sz w:val="20"/>
          <w:szCs w:val="20"/>
          <w:lang w:eastAsia="fr-FR"/>
        </w:rPr>
        <w:t>Ils devront pouvoir fonctionner dans les conditions suivantes :</w:t>
      </w:r>
    </w:p>
    <w:p w14:paraId="5DD7BB89"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sz w:val="20"/>
          <w:szCs w:val="20"/>
          <w:lang w:eastAsia="fr-FR"/>
        </w:rPr>
        <w:t>– Résister aux températures entre -20° C et + 50° C.</w:t>
      </w:r>
    </w:p>
    <w:p w14:paraId="38425781"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sz w:val="20"/>
          <w:szCs w:val="20"/>
          <w:lang w:eastAsia="fr-FR"/>
        </w:rPr>
        <w:t>– Fonctionner aux températures entre -10° C et + 35° C</w:t>
      </w:r>
    </w:p>
    <w:p w14:paraId="6423B672"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sz w:val="20"/>
          <w:szCs w:val="20"/>
          <w:lang w:eastAsia="fr-FR"/>
        </w:rPr>
        <w:t>– Résister à un environnement humide.</w:t>
      </w:r>
    </w:p>
    <w:p w14:paraId="491B114D"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sz w:val="20"/>
          <w:szCs w:val="20"/>
          <w:lang w:eastAsia="fr-FR"/>
        </w:rPr>
        <w:t>Ils seront fournis avec leurs câbles, connecteurs, et documentations techniques en français nécessaires à leur fonctionnement.</w:t>
      </w:r>
    </w:p>
    <w:p w14:paraId="2E73814E"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p>
    <w:p w14:paraId="20344802"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8E60E0">
        <w:rPr>
          <w:rFonts w:ascii="Arial" w:eastAsia="Times New Roman" w:hAnsi="Arial" w:cs="Arial"/>
          <w:b/>
          <w:bCs/>
          <w:noProof w:val="0"/>
          <w:sz w:val="20"/>
          <w:szCs w:val="20"/>
          <w:u w:val="single"/>
          <w:lang w:eastAsia="fr-FR"/>
        </w:rPr>
        <w:t>1</w:t>
      </w:r>
      <w:r w:rsidRPr="00467CD5">
        <w:rPr>
          <w:rFonts w:ascii="Arial" w:eastAsia="Times New Roman" w:hAnsi="Arial" w:cs="Arial"/>
          <w:b/>
          <w:bCs/>
          <w:noProof w:val="0"/>
          <w:sz w:val="20"/>
          <w:szCs w:val="20"/>
          <w:u w:val="single"/>
          <w:lang w:eastAsia="fr-FR"/>
        </w:rPr>
        <w:t>-03.2</w:t>
      </w:r>
      <w:r w:rsidRPr="00467CD5">
        <w:rPr>
          <w:rFonts w:ascii="Arial" w:eastAsia="Times New Roman" w:hAnsi="Arial" w:cs="Arial"/>
          <w:noProof w:val="0"/>
          <w:sz w:val="20"/>
          <w:szCs w:val="20"/>
          <w:u w:val="single"/>
          <w:lang w:eastAsia="fr-FR"/>
        </w:rPr>
        <w:t xml:space="preserve"> Caractéristiques et spécifications de la grue à fournir</w:t>
      </w:r>
      <w:r w:rsidRPr="00467CD5">
        <w:rPr>
          <w:rFonts w:ascii="Arial" w:eastAsia="Times New Roman" w:hAnsi="Arial" w:cs="Arial"/>
          <w:noProof w:val="0"/>
          <w:sz w:val="20"/>
          <w:szCs w:val="20"/>
          <w:lang w:eastAsia="fr-FR"/>
        </w:rPr>
        <w:t>:</w:t>
      </w:r>
    </w:p>
    <w:p w14:paraId="10BB30D3" w14:textId="28C72799"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802999">
        <w:rPr>
          <w:rFonts w:ascii="Arial" w:eastAsia="Times New Roman" w:hAnsi="Arial" w:cs="Arial"/>
          <w:b/>
          <w:bCs/>
          <w:noProof w:val="0"/>
          <w:sz w:val="20"/>
          <w:szCs w:val="20"/>
          <w:lang w:eastAsia="fr-FR"/>
        </w:rPr>
        <w:t>1</w:t>
      </w:r>
      <w:r w:rsidR="008E60E0">
        <w:rPr>
          <w:rFonts w:ascii="Arial" w:eastAsia="Times New Roman" w:hAnsi="Arial" w:cs="Arial"/>
          <w:b/>
          <w:bCs/>
          <w:noProof w:val="0"/>
          <w:sz w:val="20"/>
          <w:szCs w:val="20"/>
          <w:lang w:eastAsia="fr-FR"/>
        </w:rPr>
        <w:t>-03.2</w:t>
      </w:r>
      <w:r w:rsidRPr="00467CD5">
        <w:rPr>
          <w:rFonts w:ascii="Arial" w:eastAsia="Times New Roman" w:hAnsi="Arial" w:cs="Arial"/>
          <w:b/>
          <w:bCs/>
          <w:noProof w:val="0"/>
          <w:sz w:val="20"/>
          <w:szCs w:val="20"/>
          <w:lang w:eastAsia="fr-FR"/>
        </w:rPr>
        <w:t>.1</w:t>
      </w:r>
      <w:r w:rsidRPr="00467CD5">
        <w:rPr>
          <w:rFonts w:ascii="Arial" w:eastAsia="Times New Roman" w:hAnsi="Arial" w:cs="Arial"/>
          <w:noProof w:val="0"/>
          <w:sz w:val="20"/>
          <w:szCs w:val="20"/>
          <w:lang w:eastAsia="fr-FR"/>
        </w:rPr>
        <w:t xml:space="preserve"> Grue existante</w:t>
      </w:r>
      <w:r w:rsidR="00AA10DF">
        <w:rPr>
          <w:rFonts w:ascii="Arial" w:eastAsia="Times New Roman" w:hAnsi="Arial" w:cs="Arial"/>
          <w:noProof w:val="0"/>
          <w:sz w:val="20"/>
          <w:szCs w:val="20"/>
          <w:lang w:eastAsia="fr-FR"/>
        </w:rPr>
        <w:t xml:space="preserve"> qui fera l’objet du remplacement</w:t>
      </w:r>
    </w:p>
    <w:p w14:paraId="784CB5B0"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sz w:val="20"/>
          <w:szCs w:val="20"/>
          <w:lang w:eastAsia="fr-FR"/>
        </w:rPr>
        <w:t>La grue actuellement en place est de marque Fassi type F60 avec deux allonges</w:t>
      </w:r>
    </w:p>
    <w:p w14:paraId="31E31321"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p>
    <w:p w14:paraId="6F61ABEE"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802999">
        <w:rPr>
          <w:rFonts w:ascii="Arial" w:eastAsia="Times New Roman" w:hAnsi="Arial" w:cs="Arial"/>
          <w:b/>
          <w:bCs/>
          <w:noProof w:val="0"/>
          <w:sz w:val="20"/>
          <w:szCs w:val="20"/>
          <w:lang w:eastAsia="fr-FR"/>
        </w:rPr>
        <w:t>1</w:t>
      </w:r>
      <w:r w:rsidR="008E60E0">
        <w:rPr>
          <w:rFonts w:ascii="Arial" w:eastAsia="Times New Roman" w:hAnsi="Arial" w:cs="Arial"/>
          <w:b/>
          <w:bCs/>
          <w:noProof w:val="0"/>
          <w:sz w:val="20"/>
          <w:szCs w:val="20"/>
          <w:lang w:eastAsia="fr-FR"/>
        </w:rPr>
        <w:t>-03.2</w:t>
      </w:r>
      <w:r w:rsidRPr="00467CD5">
        <w:rPr>
          <w:rFonts w:ascii="Arial" w:eastAsia="Times New Roman" w:hAnsi="Arial" w:cs="Arial"/>
          <w:b/>
          <w:bCs/>
          <w:noProof w:val="0"/>
          <w:sz w:val="20"/>
          <w:szCs w:val="20"/>
          <w:lang w:eastAsia="fr-FR"/>
        </w:rPr>
        <w:t>.1.1</w:t>
      </w:r>
      <w:r w:rsidRPr="00467CD5">
        <w:rPr>
          <w:rFonts w:ascii="Arial" w:eastAsia="Times New Roman" w:hAnsi="Arial" w:cs="Arial"/>
          <w:noProof w:val="0"/>
          <w:sz w:val="20"/>
          <w:szCs w:val="20"/>
          <w:lang w:eastAsia="fr-FR"/>
        </w:rPr>
        <w:t xml:space="preserve"> Système de commande de la grue en place</w:t>
      </w:r>
    </w:p>
    <w:p w14:paraId="110DCC97"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sz w:val="20"/>
          <w:szCs w:val="20"/>
          <w:lang w:eastAsia="fr-FR"/>
        </w:rPr>
        <w:t>La commande est assurée par un poste manuel sur le côté de la grue ainsi qu’une télécommande actionnant une pompe dédiée agissant sur les distributeurs</w:t>
      </w:r>
    </w:p>
    <w:p w14:paraId="596E6B89"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p>
    <w:p w14:paraId="7C2046D3"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9052D">
        <w:rPr>
          <w:rFonts w:ascii="Arial" w:eastAsia="Times New Roman" w:hAnsi="Arial" w:cs="Arial"/>
          <w:b/>
          <w:bCs/>
          <w:noProof w:val="0"/>
          <w:sz w:val="20"/>
          <w:szCs w:val="20"/>
          <w:lang w:eastAsia="fr-FR"/>
        </w:rPr>
        <w:t>1</w:t>
      </w:r>
      <w:r w:rsidR="008E60E0" w:rsidRPr="0049052D">
        <w:rPr>
          <w:rFonts w:ascii="Arial" w:eastAsia="Times New Roman" w:hAnsi="Arial" w:cs="Arial"/>
          <w:b/>
          <w:bCs/>
          <w:noProof w:val="0"/>
          <w:sz w:val="20"/>
          <w:szCs w:val="20"/>
          <w:lang w:eastAsia="fr-FR"/>
        </w:rPr>
        <w:t>-03.2</w:t>
      </w:r>
      <w:r w:rsidRPr="00467CD5">
        <w:rPr>
          <w:rFonts w:ascii="Arial" w:eastAsia="Times New Roman" w:hAnsi="Arial" w:cs="Arial"/>
          <w:b/>
          <w:bCs/>
          <w:noProof w:val="0"/>
          <w:sz w:val="20"/>
          <w:szCs w:val="20"/>
          <w:lang w:eastAsia="fr-FR"/>
        </w:rPr>
        <w:t>.2</w:t>
      </w:r>
      <w:r w:rsidRPr="00467CD5">
        <w:rPr>
          <w:rFonts w:ascii="Arial" w:eastAsia="Times New Roman" w:hAnsi="Arial" w:cs="Arial"/>
          <w:noProof w:val="0"/>
          <w:sz w:val="20"/>
          <w:szCs w:val="20"/>
          <w:lang w:eastAsia="fr-FR"/>
        </w:rPr>
        <w:t xml:space="preserve"> Caractéristiques de la grue à fournir :</w:t>
      </w:r>
    </w:p>
    <w:p w14:paraId="7D4A079B" w14:textId="296582AA"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sz w:val="20"/>
          <w:szCs w:val="20"/>
          <w:lang w:eastAsia="fr-FR"/>
        </w:rPr>
        <w:t>-La grue devra être compatible avec l’usage qu’il lui est définie, levage, manuten</w:t>
      </w:r>
      <w:r w:rsidR="005643D6">
        <w:rPr>
          <w:rFonts w:ascii="Arial" w:eastAsia="Times New Roman" w:hAnsi="Arial" w:cs="Arial"/>
          <w:noProof w:val="0"/>
          <w:sz w:val="20"/>
          <w:szCs w:val="20"/>
          <w:lang w:eastAsia="fr-FR"/>
        </w:rPr>
        <w:t>tion, préhension avec grappin,</w:t>
      </w:r>
      <w:r w:rsidRPr="00467CD5">
        <w:rPr>
          <w:rFonts w:ascii="Arial" w:eastAsia="Times New Roman" w:hAnsi="Arial" w:cs="Arial"/>
          <w:noProof w:val="0"/>
          <w:sz w:val="20"/>
          <w:szCs w:val="20"/>
          <w:lang w:eastAsia="fr-FR"/>
        </w:rPr>
        <w:t xml:space="preserve"> support de la lame de faucardage</w:t>
      </w:r>
      <w:r w:rsidR="005643D6">
        <w:rPr>
          <w:rFonts w:ascii="Arial" w:eastAsia="Times New Roman" w:hAnsi="Arial" w:cs="Arial"/>
          <w:noProof w:val="0"/>
          <w:sz w:val="20"/>
          <w:szCs w:val="20"/>
          <w:lang w:eastAsia="fr-FR"/>
        </w:rPr>
        <w:t xml:space="preserve"> et milieu humide à proximité.</w:t>
      </w:r>
    </w:p>
    <w:p w14:paraId="1C12C85C"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sz w:val="20"/>
          <w:szCs w:val="20"/>
          <w:lang w:eastAsia="fr-FR"/>
        </w:rPr>
        <w:t xml:space="preserve">-Catégorie </w:t>
      </w:r>
      <w:r w:rsidRPr="00467CD5">
        <w:rPr>
          <w:rFonts w:ascii="Arial" w:eastAsia="Times New Roman" w:hAnsi="Arial" w:cs="Arial"/>
          <w:b/>
          <w:bCs/>
          <w:noProof w:val="0"/>
          <w:sz w:val="20"/>
          <w:szCs w:val="20"/>
          <w:lang w:eastAsia="fr-FR"/>
        </w:rPr>
        <w:t>9Tm</w:t>
      </w:r>
      <w:r w:rsidR="002D6BDC" w:rsidRPr="00802999">
        <w:rPr>
          <w:rFonts w:ascii="Arial" w:eastAsia="Times New Roman" w:hAnsi="Arial" w:cs="Arial"/>
          <w:noProof w:val="0"/>
          <w:sz w:val="20"/>
          <w:szCs w:val="20"/>
          <w:lang w:eastAsia="fr-FR"/>
        </w:rPr>
        <w:t xml:space="preserve"> </w:t>
      </w:r>
      <w:r w:rsidR="008E60E0">
        <w:rPr>
          <w:rFonts w:ascii="Arial" w:eastAsia="Times New Roman" w:hAnsi="Arial" w:cs="Arial"/>
          <w:noProof w:val="0"/>
          <w:sz w:val="20"/>
          <w:szCs w:val="20"/>
          <w:lang w:eastAsia="fr-FR"/>
        </w:rPr>
        <w:t xml:space="preserve">environ </w:t>
      </w:r>
      <w:r w:rsidR="002D6BDC" w:rsidRPr="00802999">
        <w:rPr>
          <w:rFonts w:ascii="Arial" w:eastAsia="Times New Roman" w:hAnsi="Arial" w:cs="Arial"/>
          <w:noProof w:val="0"/>
          <w:sz w:val="20"/>
          <w:szCs w:val="20"/>
          <w:lang w:eastAsia="fr-FR"/>
        </w:rPr>
        <w:t>modèle en</w:t>
      </w:r>
      <w:r w:rsidRPr="00467CD5">
        <w:rPr>
          <w:rFonts w:ascii="Arial" w:eastAsia="Times New Roman" w:hAnsi="Arial" w:cs="Arial"/>
          <w:b/>
          <w:bCs/>
          <w:noProof w:val="0"/>
          <w:color w:val="C5000B"/>
          <w:sz w:val="20"/>
          <w:szCs w:val="20"/>
          <w:lang w:eastAsia="fr-FR"/>
        </w:rPr>
        <w:t xml:space="preserve"> </w:t>
      </w:r>
      <w:r w:rsidRPr="00467CD5">
        <w:rPr>
          <w:rFonts w:ascii="Arial" w:eastAsia="Times New Roman" w:hAnsi="Arial" w:cs="Arial"/>
          <w:b/>
          <w:bCs/>
          <w:noProof w:val="0"/>
          <w:sz w:val="20"/>
          <w:szCs w:val="20"/>
          <w:lang w:eastAsia="fr-FR"/>
        </w:rPr>
        <w:t>3</w:t>
      </w:r>
      <w:r w:rsidRPr="00467CD5">
        <w:rPr>
          <w:rFonts w:ascii="Arial" w:eastAsia="Times New Roman" w:hAnsi="Arial" w:cs="Arial"/>
          <w:noProof w:val="0"/>
          <w:sz w:val="20"/>
          <w:szCs w:val="20"/>
          <w:lang w:eastAsia="fr-FR"/>
        </w:rPr>
        <w:t xml:space="preserve"> allonges</w:t>
      </w:r>
    </w:p>
    <w:p w14:paraId="179D3F6D" w14:textId="77777777" w:rsidR="008E60E0" w:rsidRDefault="0049052D" w:rsidP="00467CD5">
      <w:pPr>
        <w:spacing w:after="0" w:line="240" w:lineRule="auto"/>
        <w:jc w:val="both"/>
        <w:rPr>
          <w:rFonts w:ascii="Arial" w:eastAsia="Times New Roman" w:hAnsi="Arial" w:cs="Arial"/>
          <w:b/>
          <w:bCs/>
          <w:noProof w:val="0"/>
          <w:sz w:val="20"/>
          <w:szCs w:val="20"/>
          <w:lang w:eastAsia="fr-FR"/>
        </w:rPr>
      </w:pPr>
      <w:r>
        <w:rPr>
          <w:rFonts w:ascii="Arial" w:eastAsia="Times New Roman" w:hAnsi="Arial" w:cs="Arial"/>
          <w:noProof w:val="0"/>
          <w:sz w:val="20"/>
          <w:szCs w:val="20"/>
          <w:lang w:eastAsia="fr-FR"/>
        </w:rPr>
        <w:t>-Portée de la grue en bout de flèche</w:t>
      </w:r>
      <w:r w:rsidR="00467CD5" w:rsidRPr="00467CD5">
        <w:rPr>
          <w:rFonts w:ascii="Arial" w:eastAsia="Times New Roman" w:hAnsi="Arial" w:cs="Arial"/>
          <w:noProof w:val="0"/>
          <w:sz w:val="20"/>
          <w:szCs w:val="20"/>
          <w:lang w:eastAsia="fr-FR"/>
        </w:rPr>
        <w:t>:</w:t>
      </w:r>
      <w:r w:rsidR="004B088B" w:rsidRPr="00802999">
        <w:rPr>
          <w:rFonts w:ascii="Arial" w:eastAsia="Times New Roman" w:hAnsi="Arial" w:cs="Arial"/>
          <w:noProof w:val="0"/>
          <w:sz w:val="20"/>
          <w:szCs w:val="20"/>
          <w:lang w:eastAsia="fr-FR"/>
        </w:rPr>
        <w:t xml:space="preserve"> </w:t>
      </w:r>
      <w:r w:rsidR="004B088B" w:rsidRPr="008E60E0">
        <w:rPr>
          <w:rFonts w:ascii="Arial" w:eastAsia="Times New Roman" w:hAnsi="Arial" w:cs="Arial"/>
          <w:b/>
          <w:bCs/>
          <w:noProof w:val="0"/>
          <w:sz w:val="20"/>
          <w:szCs w:val="20"/>
          <w:lang w:eastAsia="fr-FR"/>
        </w:rPr>
        <w:t xml:space="preserve">9.00 </w:t>
      </w:r>
      <w:r w:rsidR="00467CD5" w:rsidRPr="00467CD5">
        <w:rPr>
          <w:rFonts w:ascii="Arial" w:eastAsia="Times New Roman" w:hAnsi="Arial" w:cs="Arial"/>
          <w:b/>
          <w:bCs/>
          <w:noProof w:val="0"/>
          <w:sz w:val="20"/>
          <w:szCs w:val="20"/>
          <w:lang w:eastAsia="fr-FR"/>
        </w:rPr>
        <w:t>m</w:t>
      </w:r>
      <w:r w:rsidR="008E60E0" w:rsidRPr="008E60E0">
        <w:rPr>
          <w:rFonts w:ascii="Arial" w:eastAsia="Times New Roman" w:hAnsi="Arial" w:cs="Arial"/>
          <w:b/>
          <w:bCs/>
          <w:noProof w:val="0"/>
          <w:sz w:val="20"/>
          <w:szCs w:val="20"/>
          <w:lang w:eastAsia="fr-FR"/>
        </w:rPr>
        <w:t xml:space="preserve"> environ</w:t>
      </w:r>
      <w:r w:rsidR="008E60E0">
        <w:rPr>
          <w:rFonts w:ascii="Arial" w:eastAsia="Times New Roman" w:hAnsi="Arial" w:cs="Arial"/>
          <w:b/>
          <w:bCs/>
          <w:noProof w:val="0"/>
          <w:sz w:val="20"/>
          <w:szCs w:val="20"/>
          <w:lang w:eastAsia="fr-FR"/>
        </w:rPr>
        <w:t>,</w:t>
      </w:r>
    </w:p>
    <w:p w14:paraId="0696EF73" w14:textId="77777777" w:rsidR="00467CD5" w:rsidRPr="00467CD5" w:rsidRDefault="008E60E0" w:rsidP="00467CD5">
      <w:pPr>
        <w:spacing w:after="0" w:line="240" w:lineRule="auto"/>
        <w:jc w:val="both"/>
        <w:rPr>
          <w:rFonts w:ascii="Arial" w:eastAsia="Times New Roman" w:hAnsi="Arial" w:cs="Arial"/>
          <w:noProof w:val="0"/>
          <w:sz w:val="20"/>
          <w:szCs w:val="20"/>
          <w:lang w:eastAsia="fr-FR"/>
        </w:rPr>
      </w:pPr>
      <w:r>
        <w:rPr>
          <w:rFonts w:ascii="Arial" w:eastAsia="Times New Roman" w:hAnsi="Arial" w:cs="Arial"/>
          <w:noProof w:val="0"/>
          <w:color w:val="000000"/>
          <w:sz w:val="20"/>
          <w:szCs w:val="20"/>
          <w:lang w:eastAsia="fr-FR"/>
        </w:rPr>
        <w:t>-P</w:t>
      </w:r>
      <w:r w:rsidR="00467CD5" w:rsidRPr="00467CD5">
        <w:rPr>
          <w:rFonts w:ascii="Arial" w:eastAsia="Times New Roman" w:hAnsi="Arial" w:cs="Arial"/>
          <w:noProof w:val="0"/>
          <w:color w:val="000000"/>
          <w:sz w:val="20"/>
          <w:szCs w:val="20"/>
          <w:lang w:eastAsia="fr-FR"/>
        </w:rPr>
        <w:t>oids admissible en bout de flèche :</w:t>
      </w:r>
      <w:r>
        <w:rPr>
          <w:rFonts w:ascii="Arial" w:eastAsia="Times New Roman" w:hAnsi="Arial" w:cs="Arial"/>
          <w:noProof w:val="0"/>
          <w:color w:val="000000"/>
          <w:sz w:val="20"/>
          <w:szCs w:val="20"/>
          <w:lang w:eastAsia="fr-FR"/>
        </w:rPr>
        <w:t xml:space="preserve"> de l’ordre de</w:t>
      </w:r>
      <w:r w:rsidR="00467CD5" w:rsidRPr="00467CD5">
        <w:rPr>
          <w:rFonts w:ascii="Arial" w:eastAsia="Times New Roman" w:hAnsi="Arial" w:cs="Arial"/>
          <w:noProof w:val="0"/>
          <w:color w:val="000000"/>
          <w:sz w:val="20"/>
          <w:szCs w:val="20"/>
          <w:lang w:eastAsia="fr-FR"/>
        </w:rPr>
        <w:t xml:space="preserve"> </w:t>
      </w:r>
      <w:r w:rsidR="004B088B" w:rsidRPr="008E60E0">
        <w:rPr>
          <w:rFonts w:ascii="Arial" w:eastAsia="Times New Roman" w:hAnsi="Arial" w:cs="Arial"/>
          <w:b/>
          <w:bCs/>
          <w:noProof w:val="0"/>
          <w:sz w:val="20"/>
          <w:szCs w:val="20"/>
          <w:lang w:eastAsia="fr-FR"/>
        </w:rPr>
        <w:t xml:space="preserve">750 </w:t>
      </w:r>
      <w:r w:rsidR="00467CD5" w:rsidRPr="00467CD5">
        <w:rPr>
          <w:rFonts w:ascii="Arial" w:eastAsia="Times New Roman" w:hAnsi="Arial" w:cs="Arial"/>
          <w:b/>
          <w:bCs/>
          <w:noProof w:val="0"/>
          <w:sz w:val="20"/>
          <w:szCs w:val="20"/>
          <w:lang w:eastAsia="fr-FR"/>
        </w:rPr>
        <w:t>Kg</w:t>
      </w:r>
    </w:p>
    <w:p w14:paraId="522B8BDF"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color w:val="000000"/>
          <w:sz w:val="20"/>
          <w:szCs w:val="20"/>
          <w:lang w:eastAsia="fr-FR"/>
        </w:rPr>
        <w:t>-Syst</w:t>
      </w:r>
      <w:r w:rsidR="002D6BDC" w:rsidRPr="00802999">
        <w:rPr>
          <w:rFonts w:ascii="Arial" w:eastAsia="Times New Roman" w:hAnsi="Arial" w:cs="Arial"/>
          <w:noProof w:val="0"/>
          <w:color w:val="000000"/>
          <w:sz w:val="20"/>
          <w:szCs w:val="20"/>
          <w:lang w:eastAsia="fr-FR"/>
        </w:rPr>
        <w:t>ème de rotation supérieure à 390</w:t>
      </w:r>
      <w:r w:rsidRPr="00467CD5">
        <w:rPr>
          <w:rFonts w:ascii="Arial" w:eastAsia="Times New Roman" w:hAnsi="Arial" w:cs="Arial"/>
          <w:noProof w:val="0"/>
          <w:color w:val="000000"/>
          <w:sz w:val="20"/>
          <w:szCs w:val="20"/>
          <w:lang w:eastAsia="fr-FR"/>
        </w:rPr>
        <w:t>° soit par moteur hydraulique ou vérin(s) et crémaillère(s).</w:t>
      </w:r>
    </w:p>
    <w:p w14:paraId="6BA1C918" w14:textId="345E53A0" w:rsidR="008B1716" w:rsidRDefault="00467CD5" w:rsidP="00467CD5">
      <w:pPr>
        <w:spacing w:after="0" w:line="240" w:lineRule="auto"/>
        <w:jc w:val="both"/>
        <w:rPr>
          <w:rFonts w:ascii="Arial" w:eastAsia="Times New Roman" w:hAnsi="Arial" w:cs="Arial"/>
          <w:noProof w:val="0"/>
          <w:color w:val="000000"/>
          <w:sz w:val="20"/>
          <w:szCs w:val="20"/>
          <w:lang w:eastAsia="fr-FR"/>
        </w:rPr>
      </w:pPr>
      <w:r w:rsidRPr="00467CD5">
        <w:rPr>
          <w:rFonts w:ascii="Arial" w:eastAsia="Times New Roman" w:hAnsi="Arial" w:cs="Arial"/>
          <w:noProof w:val="0"/>
          <w:color w:val="000000"/>
          <w:sz w:val="20"/>
          <w:szCs w:val="20"/>
          <w:lang w:eastAsia="fr-FR"/>
        </w:rPr>
        <w:t xml:space="preserve">-La grue devra pouvoir supporter une gîte </w:t>
      </w:r>
      <w:r w:rsidR="0078615B" w:rsidRPr="00802999">
        <w:rPr>
          <w:rFonts w:ascii="Arial" w:eastAsia="Times New Roman" w:hAnsi="Arial" w:cs="Arial"/>
          <w:noProof w:val="0"/>
          <w:color w:val="000000"/>
          <w:sz w:val="20"/>
          <w:szCs w:val="20"/>
          <w:lang w:eastAsia="fr-FR"/>
        </w:rPr>
        <w:t>et/</w:t>
      </w:r>
      <w:r w:rsidRPr="00467CD5">
        <w:rPr>
          <w:rFonts w:ascii="Arial" w:eastAsia="Times New Roman" w:hAnsi="Arial" w:cs="Arial"/>
          <w:noProof w:val="0"/>
          <w:color w:val="000000"/>
          <w:sz w:val="20"/>
          <w:szCs w:val="20"/>
          <w:lang w:eastAsia="fr-FR"/>
        </w:rPr>
        <w:t>ou tangage du bateau de 10° avant sa mise en sécurité (absence de stabilisateurs</w:t>
      </w:r>
      <w:r w:rsidR="00247A6F">
        <w:rPr>
          <w:rFonts w:ascii="Arial" w:eastAsia="Times New Roman" w:hAnsi="Arial" w:cs="Arial"/>
          <w:noProof w:val="0"/>
          <w:color w:val="000000"/>
          <w:sz w:val="20"/>
          <w:szCs w:val="20"/>
          <w:lang w:eastAsia="fr-FR"/>
        </w:rPr>
        <w:t xml:space="preserve"> routiers</w:t>
      </w:r>
      <w:r w:rsidRPr="00467CD5">
        <w:rPr>
          <w:rFonts w:ascii="Arial" w:eastAsia="Times New Roman" w:hAnsi="Arial" w:cs="Arial"/>
          <w:noProof w:val="0"/>
          <w:color w:val="000000"/>
          <w:sz w:val="20"/>
          <w:szCs w:val="20"/>
          <w:lang w:eastAsia="fr-FR"/>
        </w:rPr>
        <w:t>) et</w:t>
      </w:r>
      <w:r w:rsidR="000F51AA" w:rsidRPr="00802999">
        <w:rPr>
          <w:rFonts w:ascii="Arial" w:eastAsia="Times New Roman" w:hAnsi="Arial" w:cs="Arial"/>
          <w:noProof w:val="0"/>
          <w:color w:val="000000"/>
          <w:sz w:val="20"/>
          <w:szCs w:val="20"/>
          <w:lang w:eastAsia="fr-FR"/>
        </w:rPr>
        <w:t xml:space="preserve"> à cet effet</w:t>
      </w:r>
      <w:r w:rsidR="00EB1D3E" w:rsidRPr="00802999">
        <w:rPr>
          <w:rFonts w:ascii="Arial" w:eastAsia="Times New Roman" w:hAnsi="Arial" w:cs="Arial"/>
          <w:noProof w:val="0"/>
          <w:color w:val="000000"/>
          <w:sz w:val="20"/>
          <w:szCs w:val="20"/>
          <w:lang w:eastAsia="fr-FR"/>
        </w:rPr>
        <w:t xml:space="preserve"> elle devra </w:t>
      </w:r>
      <w:r w:rsidRPr="00467CD5">
        <w:rPr>
          <w:rFonts w:ascii="Arial" w:eastAsia="Times New Roman" w:hAnsi="Arial" w:cs="Arial"/>
          <w:noProof w:val="0"/>
          <w:color w:val="000000"/>
          <w:sz w:val="20"/>
          <w:szCs w:val="20"/>
          <w:lang w:eastAsia="fr-FR"/>
        </w:rPr>
        <w:t>être équipée d’</w:t>
      </w:r>
      <w:r w:rsidR="008B1716">
        <w:rPr>
          <w:rFonts w:ascii="Arial" w:eastAsia="Times New Roman" w:hAnsi="Arial" w:cs="Arial"/>
          <w:noProof w:val="0"/>
          <w:color w:val="000000"/>
          <w:sz w:val="20"/>
          <w:szCs w:val="20"/>
          <w:lang w:eastAsia="fr-FR"/>
        </w:rPr>
        <w:t xml:space="preserve">un </w:t>
      </w:r>
      <w:r w:rsidRPr="00467CD5">
        <w:rPr>
          <w:rFonts w:ascii="Arial" w:eastAsia="Times New Roman" w:hAnsi="Arial" w:cs="Arial"/>
          <w:noProof w:val="0"/>
          <w:color w:val="000000"/>
          <w:sz w:val="20"/>
          <w:szCs w:val="20"/>
          <w:lang w:eastAsia="fr-FR"/>
        </w:rPr>
        <w:t>i</w:t>
      </w:r>
      <w:r w:rsidRPr="00467CD5">
        <w:rPr>
          <w:rFonts w:ascii="Arial" w:eastAsia="Times New Roman" w:hAnsi="Arial" w:cs="Arial"/>
          <w:noProof w:val="0"/>
          <w:sz w:val="20"/>
          <w:szCs w:val="20"/>
          <w:lang w:eastAsia="fr-FR"/>
        </w:rPr>
        <w:t>nclinomètre omnidirectionnel</w:t>
      </w:r>
      <w:r w:rsidR="00086C2E">
        <w:rPr>
          <w:rFonts w:ascii="Arial" w:eastAsia="Times New Roman" w:hAnsi="Arial" w:cs="Arial"/>
          <w:noProof w:val="0"/>
          <w:sz w:val="20"/>
          <w:szCs w:val="20"/>
          <w:lang w:eastAsia="fr-FR"/>
        </w:rPr>
        <w:t xml:space="preserve"> </w:t>
      </w:r>
      <w:r w:rsidRPr="00467CD5">
        <w:rPr>
          <w:rFonts w:ascii="Arial" w:eastAsia="Times New Roman" w:hAnsi="Arial" w:cs="Arial"/>
          <w:noProof w:val="0"/>
          <w:sz w:val="20"/>
          <w:szCs w:val="20"/>
          <w:lang w:eastAsia="fr-FR"/>
        </w:rPr>
        <w:t>à 2 alarmes</w:t>
      </w:r>
      <w:r w:rsidR="00086C2E">
        <w:rPr>
          <w:rFonts w:ascii="Arial" w:eastAsia="Times New Roman" w:hAnsi="Arial" w:cs="Arial"/>
          <w:noProof w:val="0"/>
          <w:sz w:val="20"/>
          <w:szCs w:val="20"/>
          <w:lang w:eastAsia="fr-FR"/>
        </w:rPr>
        <w:t xml:space="preserve"> ou </w:t>
      </w:r>
      <w:r w:rsidR="00A7792E">
        <w:rPr>
          <w:rFonts w:ascii="Arial" w:eastAsia="Times New Roman" w:hAnsi="Arial" w:cs="Arial"/>
          <w:noProof w:val="0"/>
          <w:sz w:val="20"/>
          <w:szCs w:val="20"/>
          <w:lang w:eastAsia="fr-FR"/>
        </w:rPr>
        <w:t>une solution technique équivalente avec</w:t>
      </w:r>
      <w:r w:rsidR="00086C2E">
        <w:rPr>
          <w:rFonts w:ascii="Arial" w:eastAsia="Times New Roman" w:hAnsi="Arial" w:cs="Arial"/>
          <w:noProof w:val="0"/>
          <w:sz w:val="20"/>
          <w:szCs w:val="20"/>
          <w:lang w:eastAsia="fr-FR"/>
        </w:rPr>
        <w:t xml:space="preserve"> 2 alarmes</w:t>
      </w:r>
      <w:r w:rsidRPr="00467CD5">
        <w:rPr>
          <w:rFonts w:ascii="Arial" w:eastAsia="Times New Roman" w:hAnsi="Arial" w:cs="Arial"/>
          <w:noProof w:val="0"/>
          <w:sz w:val="20"/>
          <w:szCs w:val="20"/>
          <w:lang w:eastAsia="fr-FR"/>
        </w:rPr>
        <w:t>, 1ère alarme non bloquante à 8°</w:t>
      </w:r>
      <w:r w:rsidR="0049052D">
        <w:rPr>
          <w:rFonts w:ascii="Arial" w:eastAsia="Times New Roman" w:hAnsi="Arial" w:cs="Arial"/>
          <w:noProof w:val="0"/>
          <w:sz w:val="20"/>
          <w:szCs w:val="20"/>
          <w:lang w:eastAsia="fr-FR"/>
        </w:rPr>
        <w:t xml:space="preserve"> avec possibilité de corriger l’angle lors de la mise en service</w:t>
      </w:r>
      <w:r w:rsidRPr="00467CD5">
        <w:rPr>
          <w:rFonts w:ascii="Arial" w:eastAsia="Times New Roman" w:hAnsi="Arial" w:cs="Arial"/>
          <w:noProof w:val="0"/>
          <w:sz w:val="20"/>
          <w:szCs w:val="20"/>
          <w:lang w:eastAsia="fr-FR"/>
        </w:rPr>
        <w:t xml:space="preserve"> et 2 ème bloquante à 10°</w:t>
      </w:r>
      <w:r w:rsidRPr="00467CD5">
        <w:rPr>
          <w:rFonts w:ascii="Arial" w:eastAsia="Times New Roman" w:hAnsi="Arial" w:cs="Arial"/>
          <w:noProof w:val="0"/>
          <w:color w:val="000000"/>
          <w:sz w:val="20"/>
          <w:szCs w:val="20"/>
          <w:lang w:eastAsia="fr-FR"/>
        </w:rPr>
        <w:t xml:space="preserve"> avec indicateur visuel et sonore</w:t>
      </w:r>
      <w:r w:rsidR="000336E0" w:rsidRPr="00802999">
        <w:rPr>
          <w:rFonts w:ascii="Arial" w:eastAsia="Times New Roman" w:hAnsi="Arial" w:cs="Arial"/>
          <w:noProof w:val="0"/>
          <w:color w:val="000000"/>
          <w:sz w:val="20"/>
          <w:szCs w:val="20"/>
          <w:lang w:eastAsia="fr-FR"/>
        </w:rPr>
        <w:t xml:space="preserve"> dans</w:t>
      </w:r>
      <w:r w:rsidR="008B1716">
        <w:rPr>
          <w:rFonts w:ascii="Arial" w:eastAsia="Times New Roman" w:hAnsi="Arial" w:cs="Arial"/>
          <w:noProof w:val="0"/>
          <w:color w:val="000000"/>
          <w:sz w:val="20"/>
          <w:szCs w:val="20"/>
          <w:lang w:eastAsia="fr-FR"/>
        </w:rPr>
        <w:t xml:space="preserve"> les deux cas.</w:t>
      </w:r>
    </w:p>
    <w:p w14:paraId="38AC8AD1" w14:textId="77777777" w:rsidR="00467CD5" w:rsidRPr="00467CD5" w:rsidRDefault="008B1716" w:rsidP="00467CD5">
      <w:pPr>
        <w:spacing w:after="0" w:line="240" w:lineRule="auto"/>
        <w:jc w:val="both"/>
        <w:rPr>
          <w:rFonts w:ascii="Arial" w:eastAsia="Times New Roman" w:hAnsi="Arial" w:cs="Arial"/>
          <w:noProof w:val="0"/>
          <w:sz w:val="20"/>
          <w:szCs w:val="20"/>
          <w:lang w:eastAsia="fr-FR"/>
        </w:rPr>
      </w:pPr>
      <w:r>
        <w:rPr>
          <w:rFonts w:ascii="Arial" w:eastAsia="Times New Roman" w:hAnsi="Arial" w:cs="Arial"/>
          <w:noProof w:val="0"/>
          <w:color w:val="000000"/>
          <w:sz w:val="20"/>
          <w:szCs w:val="20"/>
          <w:lang w:eastAsia="fr-FR"/>
        </w:rPr>
        <w:t>D</w:t>
      </w:r>
      <w:r w:rsidR="00467CD5" w:rsidRPr="00467CD5">
        <w:rPr>
          <w:rFonts w:ascii="Arial" w:eastAsia="Times New Roman" w:hAnsi="Arial" w:cs="Arial"/>
          <w:noProof w:val="0"/>
          <w:color w:val="000000"/>
          <w:sz w:val="20"/>
          <w:szCs w:val="20"/>
          <w:lang w:eastAsia="fr-FR"/>
        </w:rPr>
        <w:t>ans le cas d’une alarme bloquante, il devra être possible de réduire soit la portée de la charge ou la giration pour effacer l’alarme.</w:t>
      </w:r>
    </w:p>
    <w:p w14:paraId="4E563962"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color w:val="000000"/>
          <w:sz w:val="20"/>
          <w:szCs w:val="20"/>
          <w:lang w:eastAsia="fr-FR"/>
        </w:rPr>
        <w:t>-Disposer d’un pupitre de commande manuel fixé sur la grue, position qui</w:t>
      </w:r>
      <w:r w:rsidR="00E9678B">
        <w:rPr>
          <w:rFonts w:ascii="Arial" w:eastAsia="Times New Roman" w:hAnsi="Arial" w:cs="Arial"/>
          <w:noProof w:val="0"/>
          <w:color w:val="000000"/>
          <w:sz w:val="20"/>
          <w:szCs w:val="20"/>
          <w:lang w:eastAsia="fr-FR"/>
        </w:rPr>
        <w:t xml:space="preserve"> sera définie avec</w:t>
      </w:r>
      <w:r w:rsidRPr="00467CD5">
        <w:rPr>
          <w:rFonts w:ascii="Arial" w:eastAsia="Times New Roman" w:hAnsi="Arial" w:cs="Arial"/>
          <w:noProof w:val="0"/>
          <w:color w:val="000000"/>
          <w:sz w:val="20"/>
          <w:szCs w:val="20"/>
          <w:lang w:eastAsia="fr-FR"/>
        </w:rPr>
        <w:t xml:space="preserve"> le pouvoir adjudicateur.</w:t>
      </w:r>
    </w:p>
    <w:p w14:paraId="5CE44D0D"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color w:val="000000"/>
          <w:sz w:val="20"/>
          <w:szCs w:val="20"/>
          <w:lang w:eastAsia="fr-FR"/>
        </w:rPr>
        <w:t>-Disposer d’une télécommande par radio reprenant toutes les fonctions de la grue.</w:t>
      </w:r>
    </w:p>
    <w:p w14:paraId="3D6CCD81"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color w:val="000000"/>
          <w:sz w:val="20"/>
          <w:szCs w:val="20"/>
          <w:lang w:eastAsia="fr-FR"/>
        </w:rPr>
        <w:t>-Disposer de distributeurs proportionnels pour adapter la vitesse selon la mission demandée.</w:t>
      </w:r>
    </w:p>
    <w:p w14:paraId="1214A947"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color w:val="000000"/>
          <w:sz w:val="20"/>
          <w:szCs w:val="20"/>
          <w:lang w:eastAsia="fr-FR"/>
        </w:rPr>
        <w:t>-Disposer de deux fonctions hydraulique en bout de flèche avec push pull pour assurer le fonctionnement d’un grappin avec rotator ou du fonctionnement de la lame de faucardage, les push pull devront être compatibles avec les matériels existants.</w:t>
      </w:r>
    </w:p>
    <w:p w14:paraId="3DAED359" w14:textId="77777777" w:rsidR="00467CD5" w:rsidRPr="00467CD5" w:rsidRDefault="00467CD5" w:rsidP="00467CD5">
      <w:pPr>
        <w:spacing w:after="0" w:line="240" w:lineRule="auto"/>
        <w:jc w:val="both"/>
        <w:rPr>
          <w:rFonts w:ascii="Arial" w:eastAsia="Times New Roman" w:hAnsi="Arial" w:cs="Arial"/>
          <w:noProof w:val="0"/>
          <w:sz w:val="24"/>
          <w:szCs w:val="24"/>
          <w:lang w:eastAsia="fr-FR"/>
        </w:rPr>
      </w:pPr>
    </w:p>
    <w:p w14:paraId="76EECCE7" w14:textId="77777777" w:rsidR="00467CD5" w:rsidRPr="00467CD5" w:rsidRDefault="00467CD5" w:rsidP="00467CD5">
      <w:pPr>
        <w:spacing w:before="100" w:beforeAutospacing="1" w:after="119" w:line="240" w:lineRule="auto"/>
        <w:jc w:val="both"/>
        <w:outlineLvl w:val="1"/>
        <w:rPr>
          <w:rFonts w:ascii="Arial" w:eastAsia="Times New Roman" w:hAnsi="Arial" w:cs="Arial"/>
          <w:b/>
          <w:noProof w:val="0"/>
          <w:u w:val="single"/>
          <w:lang w:eastAsia="fr-FR"/>
        </w:rPr>
      </w:pPr>
      <w:bookmarkStart w:id="7" w:name="_Toc482105744"/>
      <w:bookmarkStart w:id="8" w:name="_Toc482089560"/>
      <w:bookmarkEnd w:id="7"/>
      <w:bookmarkEnd w:id="8"/>
      <w:r w:rsidRPr="00802999">
        <w:rPr>
          <w:rFonts w:ascii="Arial" w:eastAsia="Times New Roman" w:hAnsi="Arial" w:cs="Arial"/>
          <w:b/>
          <w:noProof w:val="0"/>
          <w:color w:val="000000"/>
          <w:u w:val="single"/>
          <w:lang w:eastAsia="fr-FR"/>
        </w:rPr>
        <w:t>1</w:t>
      </w:r>
      <w:r w:rsidRPr="00467CD5">
        <w:rPr>
          <w:rFonts w:ascii="Arial" w:eastAsia="Times New Roman" w:hAnsi="Arial" w:cs="Arial"/>
          <w:b/>
          <w:noProof w:val="0"/>
          <w:color w:val="000000"/>
          <w:u w:val="single"/>
          <w:lang w:eastAsia="fr-FR"/>
        </w:rPr>
        <w:t>-04 PRESTATIONS COMPLEMENTAIRES A CHARGE DU TITULAIRE</w:t>
      </w:r>
    </w:p>
    <w:p w14:paraId="4237B660"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802999">
        <w:rPr>
          <w:rFonts w:ascii="Arial" w:eastAsia="Times New Roman" w:hAnsi="Arial" w:cs="Arial"/>
          <w:b/>
          <w:bCs/>
          <w:noProof w:val="0"/>
          <w:sz w:val="20"/>
          <w:szCs w:val="20"/>
          <w:lang w:eastAsia="fr-FR"/>
        </w:rPr>
        <w:t>1</w:t>
      </w:r>
      <w:r w:rsidRPr="00467CD5">
        <w:rPr>
          <w:rFonts w:ascii="Arial" w:eastAsia="Times New Roman" w:hAnsi="Arial" w:cs="Arial"/>
          <w:b/>
          <w:bCs/>
          <w:noProof w:val="0"/>
          <w:sz w:val="20"/>
          <w:szCs w:val="20"/>
          <w:lang w:eastAsia="fr-FR"/>
        </w:rPr>
        <w:t>-04</w:t>
      </w:r>
      <w:r w:rsidRPr="00467CD5">
        <w:rPr>
          <w:rFonts w:ascii="Arial" w:eastAsia="Times New Roman" w:hAnsi="Arial" w:cs="Arial"/>
          <w:noProof w:val="0"/>
          <w:sz w:val="20"/>
          <w:szCs w:val="20"/>
          <w:lang w:eastAsia="fr-FR"/>
        </w:rPr>
        <w:t xml:space="preserve"> Installations</w:t>
      </w:r>
    </w:p>
    <w:p w14:paraId="6E5C4F79" w14:textId="77777777" w:rsidR="00467CD5" w:rsidRPr="00467CD5" w:rsidRDefault="00467CD5" w:rsidP="00467CD5">
      <w:pPr>
        <w:spacing w:before="57" w:after="57" w:line="240" w:lineRule="auto"/>
        <w:jc w:val="both"/>
        <w:rPr>
          <w:rFonts w:ascii="Arial" w:eastAsia="Times New Roman" w:hAnsi="Arial" w:cs="Arial"/>
          <w:noProof w:val="0"/>
          <w:sz w:val="20"/>
          <w:szCs w:val="20"/>
          <w:lang w:eastAsia="fr-FR"/>
        </w:rPr>
      </w:pPr>
      <w:r w:rsidRPr="00802999">
        <w:rPr>
          <w:rFonts w:ascii="Arial" w:eastAsia="Times New Roman" w:hAnsi="Arial" w:cs="Arial"/>
          <w:b/>
          <w:bCs/>
          <w:noProof w:val="0"/>
          <w:color w:val="000000"/>
          <w:sz w:val="20"/>
          <w:szCs w:val="20"/>
          <w:lang w:eastAsia="fr-FR"/>
        </w:rPr>
        <w:t>1</w:t>
      </w:r>
      <w:r w:rsidRPr="00467CD5">
        <w:rPr>
          <w:rFonts w:ascii="Arial" w:eastAsia="Times New Roman" w:hAnsi="Arial" w:cs="Arial"/>
          <w:b/>
          <w:bCs/>
          <w:noProof w:val="0"/>
          <w:color w:val="000000"/>
          <w:sz w:val="20"/>
          <w:szCs w:val="20"/>
          <w:lang w:eastAsia="fr-FR"/>
        </w:rPr>
        <w:t>-04.1</w:t>
      </w:r>
      <w:r w:rsidRPr="00467CD5">
        <w:rPr>
          <w:rFonts w:ascii="Arial" w:eastAsia="Times New Roman" w:hAnsi="Arial" w:cs="Arial"/>
          <w:noProof w:val="0"/>
          <w:color w:val="000000"/>
          <w:sz w:val="20"/>
          <w:szCs w:val="20"/>
          <w:u w:val="single"/>
          <w:lang w:eastAsia="fr-FR"/>
        </w:rPr>
        <w:t xml:space="preserve"> </w:t>
      </w:r>
      <w:r w:rsidRPr="00467CD5">
        <w:rPr>
          <w:rFonts w:ascii="Arial" w:eastAsia="Times New Roman" w:hAnsi="Arial" w:cs="Arial"/>
          <w:noProof w:val="0"/>
          <w:color w:val="000000"/>
          <w:sz w:val="20"/>
          <w:szCs w:val="20"/>
          <w:lang w:eastAsia="fr-FR"/>
        </w:rPr>
        <w:t>Le titulaire exécutera tous les raccordements que se soit en hydraulique ou en électricité et travaux nécessaires pour assurer un bon fonctionnement de la grue,</w:t>
      </w:r>
    </w:p>
    <w:p w14:paraId="6661C38D" w14:textId="77777777" w:rsidR="00467CD5" w:rsidRPr="00467CD5" w:rsidRDefault="00467CD5" w:rsidP="00467CD5">
      <w:pPr>
        <w:spacing w:before="57" w:after="57"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color w:val="000000"/>
          <w:sz w:val="20"/>
          <w:szCs w:val="20"/>
          <w:lang w:eastAsia="fr-FR"/>
        </w:rPr>
        <w:t>-La fixation de la nouvelle grue se fera sur l’embase actuelle du bateau et pourra être adapté selon le cas par le titulaire après validation du pouvoir adjudicateur.</w:t>
      </w:r>
    </w:p>
    <w:p w14:paraId="4F97D5F5" w14:textId="77777777" w:rsidR="00467CD5" w:rsidRPr="00467CD5" w:rsidRDefault="00467CD5" w:rsidP="00467CD5">
      <w:pPr>
        <w:spacing w:before="57" w:after="57" w:line="240" w:lineRule="auto"/>
        <w:jc w:val="both"/>
        <w:rPr>
          <w:rFonts w:ascii="Arial" w:eastAsia="Times New Roman" w:hAnsi="Arial" w:cs="Arial"/>
          <w:noProof w:val="0"/>
          <w:sz w:val="20"/>
          <w:szCs w:val="20"/>
          <w:lang w:eastAsia="fr-FR"/>
        </w:rPr>
      </w:pPr>
      <w:r w:rsidRPr="00802999">
        <w:rPr>
          <w:rFonts w:ascii="Arial" w:eastAsia="Times New Roman" w:hAnsi="Arial" w:cs="Arial"/>
          <w:b/>
          <w:bCs/>
          <w:noProof w:val="0"/>
          <w:color w:val="000000"/>
          <w:sz w:val="20"/>
          <w:szCs w:val="20"/>
          <w:lang w:eastAsia="fr-FR"/>
        </w:rPr>
        <w:t>1</w:t>
      </w:r>
      <w:r w:rsidRPr="00467CD5">
        <w:rPr>
          <w:rFonts w:ascii="Arial" w:eastAsia="Times New Roman" w:hAnsi="Arial" w:cs="Arial"/>
          <w:b/>
          <w:bCs/>
          <w:noProof w:val="0"/>
          <w:color w:val="000000"/>
          <w:sz w:val="20"/>
          <w:szCs w:val="20"/>
          <w:lang w:eastAsia="fr-FR"/>
        </w:rPr>
        <w:t>-04.2</w:t>
      </w:r>
      <w:r w:rsidRPr="00467CD5">
        <w:rPr>
          <w:rFonts w:ascii="Arial" w:eastAsia="Times New Roman" w:hAnsi="Arial" w:cs="Arial"/>
          <w:noProof w:val="0"/>
          <w:color w:val="000000"/>
          <w:sz w:val="20"/>
          <w:szCs w:val="20"/>
          <w:lang w:eastAsia="fr-FR"/>
        </w:rPr>
        <w:t xml:space="preserve"> Hydraulique :</w:t>
      </w:r>
    </w:p>
    <w:p w14:paraId="0EF7FAC3" w14:textId="77777777" w:rsidR="00467CD5" w:rsidRPr="00467CD5" w:rsidRDefault="00467CD5" w:rsidP="00467CD5">
      <w:pPr>
        <w:spacing w:before="57" w:after="57"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color w:val="000000"/>
          <w:sz w:val="20"/>
          <w:szCs w:val="20"/>
          <w:lang w:eastAsia="fr-FR"/>
        </w:rPr>
        <w:t>Le titulaire s’assurera de la comptabilité de l’installation hydraulique actuellement disponible sur le bateau avec les exigences techniques de la grue envisagée.</w:t>
      </w:r>
    </w:p>
    <w:p w14:paraId="5A5BCDC0" w14:textId="77777777" w:rsidR="00467CD5" w:rsidRPr="00467CD5" w:rsidRDefault="00467CD5" w:rsidP="00467CD5">
      <w:pPr>
        <w:spacing w:before="57" w:after="57"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color w:val="000000"/>
          <w:sz w:val="20"/>
          <w:szCs w:val="20"/>
          <w:lang w:eastAsia="fr-FR"/>
        </w:rPr>
        <w:t>Il procédera à une expertise préalable de l’installation hydraulique lors de sa visite du bateau.</w:t>
      </w:r>
    </w:p>
    <w:p w14:paraId="0EF12076" w14:textId="77777777" w:rsidR="00467CD5" w:rsidRPr="00467CD5" w:rsidRDefault="00467CD5" w:rsidP="00467CD5">
      <w:pPr>
        <w:spacing w:before="57" w:after="57" w:line="240" w:lineRule="auto"/>
        <w:jc w:val="both"/>
        <w:rPr>
          <w:rFonts w:ascii="Arial" w:eastAsia="Times New Roman" w:hAnsi="Arial" w:cs="Arial"/>
          <w:noProof w:val="0"/>
          <w:sz w:val="20"/>
          <w:szCs w:val="20"/>
          <w:lang w:eastAsia="fr-FR"/>
        </w:rPr>
      </w:pPr>
      <w:r w:rsidRPr="00802999">
        <w:rPr>
          <w:rFonts w:ascii="Arial" w:eastAsia="Times New Roman" w:hAnsi="Arial" w:cs="Arial"/>
          <w:b/>
          <w:bCs/>
          <w:noProof w:val="0"/>
          <w:color w:val="000000"/>
          <w:sz w:val="20"/>
          <w:szCs w:val="20"/>
          <w:lang w:eastAsia="fr-FR"/>
        </w:rPr>
        <w:t>1</w:t>
      </w:r>
      <w:r w:rsidRPr="00467CD5">
        <w:rPr>
          <w:rFonts w:ascii="Arial" w:eastAsia="Times New Roman" w:hAnsi="Arial" w:cs="Arial"/>
          <w:b/>
          <w:bCs/>
          <w:noProof w:val="0"/>
          <w:color w:val="000000"/>
          <w:sz w:val="20"/>
          <w:szCs w:val="20"/>
          <w:lang w:eastAsia="fr-FR"/>
        </w:rPr>
        <w:t>-04.3</w:t>
      </w:r>
      <w:r w:rsidRPr="00467CD5">
        <w:rPr>
          <w:rFonts w:ascii="Arial" w:eastAsia="Times New Roman" w:hAnsi="Arial" w:cs="Arial"/>
          <w:noProof w:val="0"/>
          <w:color w:val="000000"/>
          <w:sz w:val="20"/>
          <w:szCs w:val="20"/>
          <w:lang w:eastAsia="fr-FR"/>
        </w:rPr>
        <w:t xml:space="preserve"> Électriques :</w:t>
      </w:r>
    </w:p>
    <w:p w14:paraId="5376FCF2" w14:textId="77777777" w:rsidR="00467CD5" w:rsidRPr="00467CD5" w:rsidRDefault="00467CD5" w:rsidP="00467CD5">
      <w:pPr>
        <w:spacing w:before="57" w:after="57"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color w:val="000000"/>
          <w:sz w:val="20"/>
          <w:szCs w:val="20"/>
          <w:lang w:eastAsia="fr-FR"/>
        </w:rPr>
        <w:t>Le titulaire s’assurera de la comptabilité de l’installation électrique qui actuellement en 24 volts continu et disponible sur le bateau avec les exigences techniques de la grue envisagée.</w:t>
      </w:r>
    </w:p>
    <w:p w14:paraId="16D2C4F4" w14:textId="77777777" w:rsidR="00467CD5" w:rsidRPr="00467CD5" w:rsidRDefault="00467CD5" w:rsidP="00467CD5">
      <w:pPr>
        <w:spacing w:before="57" w:after="57"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color w:val="000000"/>
          <w:sz w:val="20"/>
          <w:szCs w:val="20"/>
          <w:lang w:eastAsia="fr-FR"/>
        </w:rPr>
        <w:t>Il procédera à une expertise préalable de l’installation électrique lors de sa visite du bateau.</w:t>
      </w:r>
    </w:p>
    <w:p w14:paraId="2EDA93D7" w14:textId="53130CD6" w:rsidR="00B61980" w:rsidRPr="00467CD5" w:rsidRDefault="00B61980" w:rsidP="00B61980">
      <w:pPr>
        <w:spacing w:before="57" w:after="57" w:line="240" w:lineRule="auto"/>
        <w:jc w:val="both"/>
        <w:rPr>
          <w:rFonts w:ascii="Arial" w:eastAsia="Times New Roman" w:hAnsi="Arial" w:cs="Arial"/>
          <w:noProof w:val="0"/>
          <w:sz w:val="20"/>
          <w:szCs w:val="20"/>
          <w:lang w:eastAsia="fr-FR"/>
        </w:rPr>
      </w:pPr>
      <w:r w:rsidRPr="00802999">
        <w:rPr>
          <w:rFonts w:ascii="Arial" w:eastAsia="Times New Roman" w:hAnsi="Arial" w:cs="Arial"/>
          <w:b/>
          <w:bCs/>
          <w:noProof w:val="0"/>
          <w:color w:val="000000"/>
          <w:sz w:val="20"/>
          <w:szCs w:val="20"/>
          <w:lang w:eastAsia="fr-FR"/>
        </w:rPr>
        <w:t>1-04.4</w:t>
      </w:r>
      <w:r w:rsidR="00977EC0">
        <w:rPr>
          <w:rFonts w:ascii="Arial" w:eastAsia="Times New Roman" w:hAnsi="Arial" w:cs="Arial"/>
          <w:noProof w:val="0"/>
          <w:color w:val="000000"/>
          <w:sz w:val="20"/>
          <w:szCs w:val="20"/>
          <w:lang w:eastAsia="fr-FR"/>
        </w:rPr>
        <w:t xml:space="preserve"> Attelage de la lame à</w:t>
      </w:r>
      <w:r w:rsidRPr="00802999">
        <w:rPr>
          <w:rFonts w:ascii="Arial" w:eastAsia="Times New Roman" w:hAnsi="Arial" w:cs="Arial"/>
          <w:noProof w:val="0"/>
          <w:color w:val="000000"/>
          <w:sz w:val="20"/>
          <w:szCs w:val="20"/>
          <w:lang w:eastAsia="fr-FR"/>
        </w:rPr>
        <w:t xml:space="preserve"> faucardage</w:t>
      </w:r>
      <w:r w:rsidRPr="00467CD5">
        <w:rPr>
          <w:rFonts w:ascii="Arial" w:eastAsia="Times New Roman" w:hAnsi="Arial" w:cs="Arial"/>
          <w:noProof w:val="0"/>
          <w:color w:val="000000"/>
          <w:sz w:val="20"/>
          <w:szCs w:val="20"/>
          <w:lang w:eastAsia="fr-FR"/>
        </w:rPr>
        <w:t> :</w:t>
      </w:r>
    </w:p>
    <w:p w14:paraId="126678B9" w14:textId="77777777" w:rsidR="00B61980" w:rsidRPr="00467CD5" w:rsidRDefault="00B61980" w:rsidP="00B61980">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color w:val="000000"/>
          <w:sz w:val="20"/>
          <w:szCs w:val="20"/>
          <w:lang w:eastAsia="fr-FR"/>
        </w:rPr>
        <w:t>-Fournir une rallonge manuell</w:t>
      </w:r>
      <w:r w:rsidRPr="00802999">
        <w:rPr>
          <w:rFonts w:ascii="Arial" w:eastAsia="Times New Roman" w:hAnsi="Arial" w:cs="Arial"/>
          <w:noProof w:val="0"/>
          <w:color w:val="000000"/>
          <w:sz w:val="20"/>
          <w:szCs w:val="20"/>
          <w:lang w:eastAsia="fr-FR"/>
        </w:rPr>
        <w:t>e supplémentaire pour pouvoir adapter</w:t>
      </w:r>
      <w:r w:rsidRPr="00467CD5">
        <w:rPr>
          <w:rFonts w:ascii="Arial" w:eastAsia="Times New Roman" w:hAnsi="Arial" w:cs="Arial"/>
          <w:noProof w:val="0"/>
          <w:color w:val="000000"/>
          <w:sz w:val="20"/>
          <w:szCs w:val="20"/>
          <w:lang w:eastAsia="fr-FR"/>
        </w:rPr>
        <w:t xml:space="preserve"> la lame de faucardage qui </w:t>
      </w:r>
      <w:r w:rsidRPr="00802999">
        <w:rPr>
          <w:rFonts w:ascii="Arial" w:eastAsia="Times New Roman" w:hAnsi="Arial" w:cs="Arial"/>
          <w:noProof w:val="0"/>
          <w:color w:val="000000"/>
          <w:sz w:val="20"/>
          <w:szCs w:val="20"/>
          <w:lang w:eastAsia="fr-FR"/>
        </w:rPr>
        <w:t xml:space="preserve">est </w:t>
      </w:r>
      <w:r w:rsidRPr="00467CD5">
        <w:rPr>
          <w:rFonts w:ascii="Arial" w:eastAsia="Times New Roman" w:hAnsi="Arial" w:cs="Arial"/>
          <w:noProof w:val="0"/>
          <w:color w:val="000000"/>
          <w:sz w:val="20"/>
          <w:szCs w:val="20"/>
          <w:lang w:eastAsia="fr-FR"/>
        </w:rPr>
        <w:t>actuellement utilisée avec la grue, le tit</w:t>
      </w:r>
      <w:r w:rsidRPr="00802999">
        <w:rPr>
          <w:rFonts w:ascii="Arial" w:eastAsia="Times New Roman" w:hAnsi="Arial" w:cs="Arial"/>
          <w:noProof w:val="0"/>
          <w:color w:val="000000"/>
          <w:sz w:val="20"/>
          <w:szCs w:val="20"/>
          <w:lang w:eastAsia="fr-FR"/>
        </w:rPr>
        <w:t>ulaire devra modifier l’attelage</w:t>
      </w:r>
      <w:r w:rsidRPr="00467CD5">
        <w:rPr>
          <w:rFonts w:ascii="Arial" w:eastAsia="Times New Roman" w:hAnsi="Arial" w:cs="Arial"/>
          <w:noProof w:val="0"/>
          <w:color w:val="000000"/>
          <w:sz w:val="20"/>
          <w:szCs w:val="20"/>
          <w:lang w:eastAsia="fr-FR"/>
        </w:rPr>
        <w:t xml:space="preserve"> actuel e</w:t>
      </w:r>
      <w:r w:rsidR="002471BE" w:rsidRPr="00802999">
        <w:rPr>
          <w:rFonts w:ascii="Arial" w:eastAsia="Times New Roman" w:hAnsi="Arial" w:cs="Arial"/>
          <w:noProof w:val="0"/>
          <w:color w:val="000000"/>
          <w:sz w:val="20"/>
          <w:szCs w:val="20"/>
          <w:lang w:eastAsia="fr-FR"/>
        </w:rPr>
        <w:t>n vue d’harmoniser les matériels</w:t>
      </w:r>
      <w:r w:rsidRPr="00467CD5">
        <w:rPr>
          <w:rFonts w:ascii="Arial" w:eastAsia="Times New Roman" w:hAnsi="Arial" w:cs="Arial"/>
          <w:noProof w:val="0"/>
          <w:color w:val="000000"/>
          <w:sz w:val="20"/>
          <w:szCs w:val="20"/>
          <w:lang w:eastAsia="fr-FR"/>
        </w:rPr>
        <w:t xml:space="preserve"> (travaux de chaudronnerie, reprise des peintures de qualité à celle présente).</w:t>
      </w:r>
    </w:p>
    <w:p w14:paraId="00320DFA"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p>
    <w:p w14:paraId="1B4EEF36"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802999">
        <w:rPr>
          <w:rFonts w:ascii="Arial" w:eastAsia="Times New Roman" w:hAnsi="Arial" w:cs="Arial"/>
          <w:b/>
          <w:bCs/>
          <w:noProof w:val="0"/>
          <w:sz w:val="20"/>
          <w:szCs w:val="20"/>
          <w:lang w:eastAsia="fr-FR"/>
        </w:rPr>
        <w:t>1</w:t>
      </w:r>
      <w:r w:rsidR="00B61980" w:rsidRPr="00802999">
        <w:rPr>
          <w:rFonts w:ascii="Arial" w:eastAsia="Times New Roman" w:hAnsi="Arial" w:cs="Arial"/>
          <w:b/>
          <w:bCs/>
          <w:noProof w:val="0"/>
          <w:sz w:val="20"/>
          <w:szCs w:val="20"/>
          <w:lang w:eastAsia="fr-FR"/>
        </w:rPr>
        <w:t>-04.5</w:t>
      </w:r>
      <w:r w:rsidRPr="00467CD5">
        <w:rPr>
          <w:rFonts w:ascii="Arial" w:eastAsia="Times New Roman" w:hAnsi="Arial" w:cs="Arial"/>
          <w:noProof w:val="0"/>
          <w:sz w:val="20"/>
          <w:szCs w:val="20"/>
          <w:lang w:eastAsia="fr-FR"/>
        </w:rPr>
        <w:t xml:space="preserve"> Visite préalable avant remise offre de prix</w:t>
      </w:r>
    </w:p>
    <w:p w14:paraId="3E3BB7B8"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sz w:val="20"/>
          <w:szCs w:val="20"/>
          <w:lang w:eastAsia="fr-FR"/>
        </w:rPr>
        <w:t xml:space="preserve">-Une visite préalable de l’installation de la grue actuelle est obligatoire en vue de prendre connaissance des travaux à réaliser (de chaudronnerie pour le support, en mécano-soudé, en électricité, en tuyautage, capacité, débit et en raccordement hydraulique à la pompe </w:t>
      </w:r>
      <w:proofErr w:type="gramStart"/>
      <w:r w:rsidRPr="00467CD5">
        <w:rPr>
          <w:rFonts w:ascii="Arial" w:eastAsia="Times New Roman" w:hAnsi="Arial" w:cs="Arial"/>
          <w:noProof w:val="0"/>
          <w:sz w:val="20"/>
          <w:szCs w:val="20"/>
          <w:lang w:eastAsia="fr-FR"/>
        </w:rPr>
        <w:t>existante,...</w:t>
      </w:r>
      <w:proofErr w:type="gramEnd"/>
      <w:r w:rsidRPr="00467CD5">
        <w:rPr>
          <w:rFonts w:ascii="Arial" w:eastAsia="Times New Roman" w:hAnsi="Arial" w:cs="Arial"/>
          <w:noProof w:val="0"/>
          <w:sz w:val="20"/>
          <w:szCs w:val="20"/>
          <w:lang w:eastAsia="fr-FR"/>
        </w:rPr>
        <w:t>) pour le bon fonctionnement de la future grue.</w:t>
      </w:r>
    </w:p>
    <w:p w14:paraId="1403F28D" w14:textId="482AED2D"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sz w:val="20"/>
          <w:szCs w:val="20"/>
          <w:lang w:eastAsia="fr-FR"/>
        </w:rPr>
        <w:t>Le bateau sera visitabl</w:t>
      </w:r>
      <w:r w:rsidR="00977EC0">
        <w:rPr>
          <w:rFonts w:ascii="Arial" w:eastAsia="Times New Roman" w:hAnsi="Arial" w:cs="Arial"/>
          <w:noProof w:val="0"/>
          <w:sz w:val="20"/>
          <w:szCs w:val="20"/>
          <w:lang w:eastAsia="fr-FR"/>
        </w:rPr>
        <w:t>e sur rendez-vous sur le territoire</w:t>
      </w:r>
      <w:r w:rsidRPr="00467CD5">
        <w:rPr>
          <w:rFonts w:ascii="Arial" w:eastAsia="Times New Roman" w:hAnsi="Arial" w:cs="Arial"/>
          <w:noProof w:val="0"/>
          <w:sz w:val="20"/>
          <w:szCs w:val="20"/>
          <w:lang w:eastAsia="fr-FR"/>
        </w:rPr>
        <w:t xml:space="preserve"> de</w:t>
      </w:r>
      <w:r w:rsidR="00977EC0">
        <w:rPr>
          <w:rFonts w:ascii="Arial" w:eastAsia="Times New Roman" w:hAnsi="Arial" w:cs="Arial"/>
          <w:noProof w:val="0"/>
          <w:sz w:val="20"/>
          <w:szCs w:val="20"/>
          <w:lang w:eastAsia="fr-FR"/>
        </w:rPr>
        <w:t xml:space="preserve"> la Direction Territoriale du Nord Pas-de-Calais</w:t>
      </w:r>
      <w:r w:rsidRPr="00467CD5">
        <w:rPr>
          <w:rFonts w:ascii="Arial" w:eastAsia="Times New Roman" w:hAnsi="Arial" w:cs="Arial"/>
          <w:noProof w:val="0"/>
          <w:sz w:val="20"/>
          <w:szCs w:val="20"/>
          <w:lang w:eastAsia="fr-FR"/>
        </w:rPr>
        <w:t>.</w:t>
      </w:r>
    </w:p>
    <w:p w14:paraId="767CC37E" w14:textId="1117F688" w:rsidR="00467CD5" w:rsidRPr="00467CD5" w:rsidRDefault="00467CD5" w:rsidP="00467CD5">
      <w:pPr>
        <w:spacing w:before="57" w:after="57" w:line="240" w:lineRule="auto"/>
        <w:jc w:val="both"/>
        <w:rPr>
          <w:rFonts w:ascii="Arial" w:eastAsia="Times New Roman" w:hAnsi="Arial" w:cs="Arial"/>
          <w:noProof w:val="0"/>
          <w:sz w:val="20"/>
          <w:szCs w:val="20"/>
          <w:lang w:eastAsia="fr-FR"/>
        </w:rPr>
      </w:pPr>
      <w:r w:rsidRPr="00467CD5">
        <w:rPr>
          <w:rFonts w:ascii="Arial" w:eastAsia="Times New Roman" w:hAnsi="Arial" w:cs="Arial"/>
          <w:b/>
          <w:bCs/>
          <w:noProof w:val="0"/>
          <w:color w:val="000000"/>
          <w:sz w:val="20"/>
          <w:szCs w:val="20"/>
          <w:lang w:eastAsia="fr-FR"/>
        </w:rPr>
        <w:t xml:space="preserve">Toute remise de prix de la part d’un soumissionnaire qui n’aura </w:t>
      </w:r>
      <w:r w:rsidR="00977EC0">
        <w:rPr>
          <w:rFonts w:ascii="Arial" w:eastAsia="Times New Roman" w:hAnsi="Arial" w:cs="Arial"/>
          <w:b/>
          <w:bCs/>
          <w:noProof w:val="0"/>
          <w:color w:val="000000"/>
          <w:sz w:val="20"/>
          <w:szCs w:val="20"/>
          <w:lang w:eastAsia="fr-FR"/>
        </w:rPr>
        <w:t xml:space="preserve">pas </w:t>
      </w:r>
      <w:r w:rsidRPr="00467CD5">
        <w:rPr>
          <w:rFonts w:ascii="Arial" w:eastAsia="Times New Roman" w:hAnsi="Arial" w:cs="Arial"/>
          <w:b/>
          <w:bCs/>
          <w:noProof w:val="0"/>
          <w:color w:val="000000"/>
          <w:sz w:val="20"/>
          <w:szCs w:val="20"/>
          <w:lang w:eastAsia="fr-FR"/>
        </w:rPr>
        <w:t>effectué cette visite préalable sera considérée comme irrecevable.</w:t>
      </w:r>
    </w:p>
    <w:p w14:paraId="2B64A26D" w14:textId="77777777" w:rsidR="00467CD5" w:rsidRPr="00467CD5" w:rsidRDefault="00467CD5" w:rsidP="00467CD5">
      <w:pPr>
        <w:spacing w:before="57" w:after="240" w:line="240" w:lineRule="auto"/>
        <w:jc w:val="both"/>
        <w:rPr>
          <w:rFonts w:ascii="Arial" w:eastAsia="Times New Roman" w:hAnsi="Arial" w:cs="Arial"/>
          <w:noProof w:val="0"/>
          <w:sz w:val="20"/>
          <w:szCs w:val="20"/>
          <w:lang w:eastAsia="fr-FR"/>
        </w:rPr>
      </w:pPr>
    </w:p>
    <w:p w14:paraId="4EB7E792" w14:textId="77777777" w:rsidR="00467CD5" w:rsidRPr="00467CD5" w:rsidRDefault="008B4657" w:rsidP="00467CD5">
      <w:pPr>
        <w:spacing w:before="57" w:after="57" w:line="240" w:lineRule="auto"/>
        <w:jc w:val="both"/>
        <w:rPr>
          <w:rFonts w:ascii="Arial" w:eastAsia="Times New Roman" w:hAnsi="Arial" w:cs="Arial"/>
          <w:noProof w:val="0"/>
          <w:sz w:val="20"/>
          <w:szCs w:val="20"/>
          <w:lang w:eastAsia="fr-FR"/>
        </w:rPr>
      </w:pPr>
      <w:r w:rsidRPr="00802999">
        <w:rPr>
          <w:rFonts w:ascii="Arial" w:eastAsia="Times New Roman" w:hAnsi="Arial" w:cs="Arial"/>
          <w:b/>
          <w:bCs/>
          <w:noProof w:val="0"/>
          <w:color w:val="000000"/>
          <w:sz w:val="20"/>
          <w:szCs w:val="20"/>
          <w:lang w:eastAsia="fr-FR"/>
        </w:rPr>
        <w:t>1</w:t>
      </w:r>
      <w:r w:rsidR="008B1716">
        <w:rPr>
          <w:rFonts w:ascii="Arial" w:eastAsia="Times New Roman" w:hAnsi="Arial" w:cs="Arial"/>
          <w:b/>
          <w:bCs/>
          <w:noProof w:val="0"/>
          <w:color w:val="000000"/>
          <w:sz w:val="20"/>
          <w:szCs w:val="20"/>
          <w:lang w:eastAsia="fr-FR"/>
        </w:rPr>
        <w:t>-04.6</w:t>
      </w:r>
      <w:r w:rsidR="00467CD5" w:rsidRPr="00467CD5">
        <w:rPr>
          <w:rFonts w:ascii="Arial" w:eastAsia="Times New Roman" w:hAnsi="Arial" w:cs="Arial"/>
          <w:noProof w:val="0"/>
          <w:color w:val="000000"/>
          <w:sz w:val="20"/>
          <w:szCs w:val="20"/>
          <w:lang w:eastAsia="fr-FR"/>
        </w:rPr>
        <w:t xml:space="preserve"> Compléments :</w:t>
      </w:r>
    </w:p>
    <w:p w14:paraId="003B99D2"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color w:val="000000"/>
          <w:sz w:val="20"/>
          <w:szCs w:val="20"/>
          <w:lang w:eastAsia="fr-FR"/>
        </w:rPr>
        <w:t>Il est demandé les fournitures ou adaptations suivantes avec la grue :</w:t>
      </w:r>
    </w:p>
    <w:p w14:paraId="0988AF3C"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color w:val="000000"/>
          <w:sz w:val="20"/>
          <w:szCs w:val="20"/>
          <w:lang w:eastAsia="fr-FR"/>
        </w:rPr>
        <w:t>-Un crochet pivotant,</w:t>
      </w:r>
    </w:p>
    <w:p w14:paraId="5BB74F23"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color w:val="000000"/>
          <w:sz w:val="20"/>
          <w:szCs w:val="20"/>
          <w:lang w:eastAsia="fr-FR"/>
        </w:rPr>
        <w:t>-Un phare à LED éclairant la zone de travail en cours,</w:t>
      </w:r>
    </w:p>
    <w:p w14:paraId="2263DEBA"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color w:val="000000"/>
          <w:sz w:val="20"/>
          <w:szCs w:val="20"/>
          <w:lang w:eastAsia="fr-FR"/>
        </w:rPr>
        <w:t>-Un treuil hydraulique de levage piloté depuis le poste fixe ou de la télécommande et ayant une puissance de levage de 900 daN minimum avec 40 m de câble anti-giratoire de qualité supérieure et une moufle avec crochet à ouverture rapide ou sans démontage du câble.</w:t>
      </w:r>
    </w:p>
    <w:p w14:paraId="6C645B23"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color w:val="000000"/>
          <w:sz w:val="20"/>
          <w:szCs w:val="20"/>
          <w:lang w:eastAsia="fr-FR"/>
        </w:rPr>
        <w:t>-L’huile qui sera utilisée pour l’ensemble des fonctions de la grue sera de qualité B</w:t>
      </w:r>
      <w:r w:rsidR="0070164D">
        <w:rPr>
          <w:rFonts w:ascii="Arial" w:eastAsia="Times New Roman" w:hAnsi="Arial" w:cs="Arial"/>
          <w:noProof w:val="0"/>
          <w:color w:val="000000"/>
          <w:sz w:val="20"/>
          <w:szCs w:val="20"/>
          <w:lang w:eastAsia="fr-FR"/>
        </w:rPr>
        <w:t xml:space="preserve">io avec comme référence TOTAL Bio TMP 46, en cas de présence d’une autre </w:t>
      </w:r>
      <w:r w:rsidRPr="00467CD5">
        <w:rPr>
          <w:rFonts w:ascii="Arial" w:eastAsia="Times New Roman" w:hAnsi="Arial" w:cs="Arial"/>
          <w:noProof w:val="0"/>
          <w:color w:val="000000"/>
          <w:sz w:val="20"/>
          <w:szCs w:val="20"/>
          <w:lang w:eastAsia="fr-FR"/>
        </w:rPr>
        <w:t xml:space="preserve">huile, le titulaire procédera à </w:t>
      </w:r>
      <w:r w:rsidR="0070164D">
        <w:rPr>
          <w:rFonts w:ascii="Arial" w:eastAsia="Times New Roman" w:hAnsi="Arial" w:cs="Arial"/>
          <w:noProof w:val="0"/>
          <w:color w:val="000000"/>
          <w:sz w:val="20"/>
          <w:szCs w:val="20"/>
          <w:lang w:eastAsia="fr-FR"/>
        </w:rPr>
        <w:t>la vidange complète de la grue</w:t>
      </w:r>
      <w:r w:rsidR="00792E27">
        <w:rPr>
          <w:rFonts w:ascii="Arial" w:eastAsia="Times New Roman" w:hAnsi="Arial" w:cs="Arial"/>
          <w:noProof w:val="0"/>
          <w:color w:val="000000"/>
          <w:sz w:val="20"/>
          <w:szCs w:val="20"/>
          <w:lang w:eastAsia="fr-FR"/>
        </w:rPr>
        <w:t xml:space="preserve"> en atelier,</w:t>
      </w:r>
      <w:r w:rsidR="0070164D">
        <w:rPr>
          <w:rFonts w:ascii="Arial" w:eastAsia="Times New Roman" w:hAnsi="Arial" w:cs="Arial"/>
          <w:noProof w:val="0"/>
          <w:color w:val="000000"/>
          <w:sz w:val="20"/>
          <w:szCs w:val="20"/>
          <w:lang w:eastAsia="fr-FR"/>
        </w:rPr>
        <w:t xml:space="preserve"> completera avec la référence cité ci-dessus</w:t>
      </w:r>
      <w:r w:rsidR="00C109CC">
        <w:rPr>
          <w:rFonts w:ascii="Arial" w:eastAsia="Times New Roman" w:hAnsi="Arial" w:cs="Arial"/>
          <w:noProof w:val="0"/>
          <w:color w:val="000000"/>
          <w:sz w:val="20"/>
          <w:szCs w:val="20"/>
          <w:lang w:eastAsia="fr-FR"/>
        </w:rPr>
        <w:t xml:space="preserve"> et ceci</w:t>
      </w:r>
      <w:r w:rsidR="0070164D">
        <w:rPr>
          <w:rFonts w:ascii="Arial" w:eastAsia="Times New Roman" w:hAnsi="Arial" w:cs="Arial"/>
          <w:noProof w:val="0"/>
          <w:color w:val="000000"/>
          <w:sz w:val="20"/>
          <w:szCs w:val="20"/>
          <w:lang w:eastAsia="fr-FR"/>
        </w:rPr>
        <w:t xml:space="preserve"> avant la pose de la grue.</w:t>
      </w:r>
    </w:p>
    <w:p w14:paraId="61093830"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p>
    <w:p w14:paraId="39BD67A0"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sz w:val="20"/>
          <w:szCs w:val="20"/>
          <w:lang w:eastAsia="fr-FR"/>
        </w:rPr>
        <w:t>-Entretien, maintenance et dépannage :</w:t>
      </w:r>
    </w:p>
    <w:p w14:paraId="323D24F7"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sz w:val="20"/>
          <w:szCs w:val="20"/>
          <w:lang w:eastAsia="fr-FR"/>
        </w:rPr>
        <w:t>Les opérations d’entretiens et de maintenances feront l’objet d’une formation auprès des agents de l’unité et devra être explicite sur le carnet d’entretien ou opération maintenance courante qui sera fourni avec la grue.</w:t>
      </w:r>
    </w:p>
    <w:p w14:paraId="533ECFBF"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p>
    <w:p w14:paraId="2BB4B837" w14:textId="77777777" w:rsidR="00467CD5" w:rsidRPr="00467CD5" w:rsidRDefault="008B4657" w:rsidP="00467CD5">
      <w:pPr>
        <w:spacing w:after="0" w:line="240" w:lineRule="auto"/>
        <w:jc w:val="both"/>
        <w:rPr>
          <w:rFonts w:ascii="Arial" w:eastAsia="Times New Roman" w:hAnsi="Arial" w:cs="Arial"/>
          <w:noProof w:val="0"/>
          <w:sz w:val="20"/>
          <w:szCs w:val="20"/>
          <w:lang w:eastAsia="fr-FR"/>
        </w:rPr>
      </w:pPr>
      <w:r w:rsidRPr="00802999">
        <w:rPr>
          <w:rFonts w:ascii="Arial" w:eastAsia="Times New Roman" w:hAnsi="Arial" w:cs="Arial"/>
          <w:b/>
          <w:bCs/>
          <w:noProof w:val="0"/>
          <w:sz w:val="20"/>
          <w:szCs w:val="20"/>
          <w:lang w:eastAsia="fr-FR"/>
        </w:rPr>
        <w:t>1</w:t>
      </w:r>
      <w:r w:rsidR="00467CD5" w:rsidRPr="00467CD5">
        <w:rPr>
          <w:rFonts w:ascii="Arial" w:eastAsia="Times New Roman" w:hAnsi="Arial" w:cs="Arial"/>
          <w:b/>
          <w:bCs/>
          <w:noProof w:val="0"/>
          <w:sz w:val="20"/>
          <w:szCs w:val="20"/>
          <w:lang w:eastAsia="fr-FR"/>
        </w:rPr>
        <w:t xml:space="preserve">-04.6 </w:t>
      </w:r>
      <w:r w:rsidR="00467CD5" w:rsidRPr="00467CD5">
        <w:rPr>
          <w:rFonts w:ascii="Arial" w:eastAsia="Times New Roman" w:hAnsi="Arial" w:cs="Arial"/>
          <w:noProof w:val="0"/>
          <w:sz w:val="20"/>
          <w:szCs w:val="20"/>
          <w:lang w:eastAsia="fr-FR"/>
        </w:rPr>
        <w:t>Transport et manutention :</w:t>
      </w:r>
    </w:p>
    <w:p w14:paraId="4F0BEA0D"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sz w:val="20"/>
          <w:szCs w:val="20"/>
          <w:lang w:eastAsia="fr-FR"/>
        </w:rPr>
        <w:t>Le transport de la grue jusqu’à la zone de stationnement du bateau (territoire de la DT Nord Pas-de-Calais) ainsi que la manutention entre le moyen de transport et le pont du bateau sera à la charge du titulaire.</w:t>
      </w:r>
    </w:p>
    <w:p w14:paraId="171EC6EC"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p>
    <w:p w14:paraId="12C2092E" w14:textId="77777777" w:rsidR="00C109CC" w:rsidRDefault="00C109CC" w:rsidP="00467CD5">
      <w:pPr>
        <w:spacing w:after="0" w:line="240" w:lineRule="auto"/>
        <w:jc w:val="both"/>
        <w:rPr>
          <w:rFonts w:ascii="Arial" w:eastAsia="Times New Roman" w:hAnsi="Arial" w:cs="Arial"/>
          <w:b/>
          <w:bCs/>
          <w:noProof w:val="0"/>
          <w:sz w:val="20"/>
          <w:szCs w:val="20"/>
          <w:lang w:eastAsia="fr-FR"/>
        </w:rPr>
      </w:pPr>
    </w:p>
    <w:p w14:paraId="38E6DB17" w14:textId="77777777" w:rsidR="00467CD5" w:rsidRPr="00467CD5" w:rsidRDefault="008B4657" w:rsidP="00467CD5">
      <w:pPr>
        <w:spacing w:after="0" w:line="240" w:lineRule="auto"/>
        <w:jc w:val="both"/>
        <w:rPr>
          <w:rFonts w:ascii="Arial" w:eastAsia="Times New Roman" w:hAnsi="Arial" w:cs="Arial"/>
          <w:noProof w:val="0"/>
          <w:sz w:val="20"/>
          <w:szCs w:val="20"/>
          <w:lang w:eastAsia="fr-FR"/>
        </w:rPr>
      </w:pPr>
      <w:r w:rsidRPr="00802999">
        <w:rPr>
          <w:rFonts w:ascii="Arial" w:eastAsia="Times New Roman" w:hAnsi="Arial" w:cs="Arial"/>
          <w:b/>
          <w:bCs/>
          <w:noProof w:val="0"/>
          <w:sz w:val="20"/>
          <w:szCs w:val="20"/>
          <w:lang w:eastAsia="fr-FR"/>
        </w:rPr>
        <w:t>1</w:t>
      </w:r>
      <w:r w:rsidR="00467CD5" w:rsidRPr="00467CD5">
        <w:rPr>
          <w:rFonts w:ascii="Arial" w:eastAsia="Times New Roman" w:hAnsi="Arial" w:cs="Arial"/>
          <w:b/>
          <w:bCs/>
          <w:noProof w:val="0"/>
          <w:sz w:val="20"/>
          <w:szCs w:val="20"/>
          <w:lang w:eastAsia="fr-FR"/>
        </w:rPr>
        <w:t>-04.7</w:t>
      </w:r>
      <w:r w:rsidR="00467CD5" w:rsidRPr="00467CD5">
        <w:rPr>
          <w:rFonts w:ascii="Arial" w:eastAsia="Times New Roman" w:hAnsi="Arial" w:cs="Arial"/>
          <w:noProof w:val="0"/>
          <w:sz w:val="20"/>
          <w:szCs w:val="20"/>
          <w:lang w:eastAsia="fr-FR"/>
        </w:rPr>
        <w:t xml:space="preserve"> Normes complémentaires applicables et réception :</w:t>
      </w:r>
    </w:p>
    <w:p w14:paraId="0B6FCFBC"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sz w:val="20"/>
          <w:szCs w:val="20"/>
          <w:lang w:eastAsia="fr-FR"/>
        </w:rPr>
        <w:t>-L’installation devra être conforme à l’arrêté du 30/12/2008 relatif aux prescriptions techniques de sécurité applicables aux bateaux de marchandises, aux bateaux à passagers et aux engins flottants naviguant ou stationnant sur les eaux intérieures, en vigueur à la date de pose. Cette réglementation est disponible sur légifrance.</w:t>
      </w:r>
    </w:p>
    <w:p w14:paraId="5B81129F"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color w:val="000000"/>
          <w:sz w:val="20"/>
          <w:szCs w:val="20"/>
          <w:lang w:eastAsia="fr-FR"/>
        </w:rPr>
        <w:t>-L’ensemble du matériel fourni ou installé devra être conforme à la norme européenne EN qui lui est applicable</w:t>
      </w:r>
    </w:p>
    <w:p w14:paraId="01B447DD" w14:textId="7777777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sz w:val="20"/>
          <w:szCs w:val="20"/>
          <w:lang w:eastAsia="fr-FR"/>
        </w:rPr>
        <w:t>-Il devra être fourni les documents de conformité de la grue aux normes CE applicables à ce type de matériel.</w:t>
      </w:r>
    </w:p>
    <w:p w14:paraId="7C35A48D" w14:textId="11858107" w:rsidR="00467CD5" w:rsidRPr="00467CD5" w:rsidRDefault="00467CD5" w:rsidP="00467CD5">
      <w:pPr>
        <w:spacing w:after="0" w:line="240" w:lineRule="auto"/>
        <w:jc w:val="both"/>
        <w:rPr>
          <w:rFonts w:ascii="Arial" w:eastAsia="Times New Roman" w:hAnsi="Arial" w:cs="Arial"/>
          <w:noProof w:val="0"/>
          <w:sz w:val="20"/>
          <w:szCs w:val="20"/>
          <w:lang w:eastAsia="fr-FR"/>
        </w:rPr>
      </w:pPr>
      <w:r w:rsidRPr="00467CD5">
        <w:rPr>
          <w:rFonts w:ascii="Arial" w:eastAsia="Times New Roman" w:hAnsi="Arial" w:cs="Arial"/>
          <w:noProof w:val="0"/>
          <w:color w:val="000000"/>
          <w:sz w:val="20"/>
          <w:szCs w:val="20"/>
          <w:lang w:eastAsia="fr-FR"/>
        </w:rPr>
        <w:t>-La réception ainsi que les essais de manipulation et de capacité de charge seront réalisés par un organisme d</w:t>
      </w:r>
      <w:r w:rsidR="00636B60">
        <w:rPr>
          <w:rFonts w:ascii="Arial" w:eastAsia="Times New Roman" w:hAnsi="Arial" w:cs="Arial"/>
          <w:noProof w:val="0"/>
          <w:color w:val="000000"/>
          <w:sz w:val="20"/>
          <w:szCs w:val="20"/>
          <w:lang w:eastAsia="fr-FR"/>
        </w:rPr>
        <w:t>e contrôle</w:t>
      </w:r>
      <w:r w:rsidR="00C506F3">
        <w:rPr>
          <w:rFonts w:ascii="Arial" w:eastAsia="Times New Roman" w:hAnsi="Arial" w:cs="Arial"/>
          <w:noProof w:val="0"/>
          <w:color w:val="000000"/>
          <w:sz w:val="20"/>
          <w:szCs w:val="20"/>
          <w:lang w:eastAsia="fr-FR"/>
        </w:rPr>
        <w:t xml:space="preserve"> </w:t>
      </w:r>
      <w:r w:rsidR="00636B60">
        <w:rPr>
          <w:rFonts w:ascii="Arial" w:eastAsia="Times New Roman" w:hAnsi="Arial" w:cs="Arial"/>
          <w:noProof w:val="0"/>
          <w:color w:val="000000"/>
          <w:sz w:val="20"/>
          <w:szCs w:val="20"/>
          <w:lang w:eastAsia="fr-FR"/>
        </w:rPr>
        <w:t>dont le choix et le reglement sera à la charge du</w:t>
      </w:r>
      <w:r w:rsidRPr="00467CD5">
        <w:rPr>
          <w:rFonts w:ascii="Arial" w:eastAsia="Times New Roman" w:hAnsi="Arial" w:cs="Arial"/>
          <w:noProof w:val="0"/>
          <w:color w:val="000000"/>
          <w:sz w:val="20"/>
          <w:szCs w:val="20"/>
          <w:lang w:eastAsia="fr-FR"/>
        </w:rPr>
        <w:t xml:space="preserve"> pouvoir adjudicateur.</w:t>
      </w:r>
    </w:p>
    <w:p w14:paraId="30F6A911" w14:textId="77777777" w:rsidR="00467CD5" w:rsidRPr="00467CD5" w:rsidRDefault="00467CD5" w:rsidP="00467CD5">
      <w:pPr>
        <w:spacing w:after="0" w:line="240" w:lineRule="auto"/>
        <w:jc w:val="both"/>
        <w:rPr>
          <w:rFonts w:ascii="Times New Roman" w:eastAsia="Times New Roman" w:hAnsi="Times New Roman" w:cs="Times New Roman"/>
          <w:noProof w:val="0"/>
          <w:sz w:val="24"/>
          <w:szCs w:val="24"/>
          <w:lang w:eastAsia="fr-FR"/>
        </w:rPr>
      </w:pPr>
    </w:p>
    <w:p w14:paraId="01C0B4B1" w14:textId="77777777" w:rsidR="00CF2C58" w:rsidRDefault="00CF2C58" w:rsidP="00F76F8C">
      <w:pPr>
        <w:widowControl w:val="0"/>
        <w:suppressAutoHyphens/>
        <w:autoSpaceDN w:val="0"/>
        <w:spacing w:after="0" w:line="240" w:lineRule="auto"/>
        <w:jc w:val="center"/>
        <w:rPr>
          <w:rFonts w:ascii="Arial" w:eastAsia="Andale Sans UI" w:hAnsi="Arial" w:cs="Tahoma"/>
          <w:b/>
          <w:bCs/>
          <w:i/>
          <w:iCs/>
          <w:noProof w:val="0"/>
          <w:color w:val="000080"/>
          <w:kern w:val="3"/>
          <w:sz w:val="20"/>
          <w:szCs w:val="20"/>
          <w:lang w:bidi="en-US"/>
        </w:rPr>
      </w:pPr>
    </w:p>
    <w:p w14:paraId="58E090AA" w14:textId="77777777" w:rsidR="00F76F8C" w:rsidRPr="00F76F8C" w:rsidRDefault="00CF2C58" w:rsidP="00F76F8C">
      <w:pPr>
        <w:widowControl w:val="0"/>
        <w:suppressAutoHyphens/>
        <w:autoSpaceDN w:val="0"/>
        <w:spacing w:after="0" w:line="240" w:lineRule="auto"/>
        <w:rPr>
          <w:rFonts w:ascii="Times New Roman" w:eastAsia="Andale Sans UI" w:hAnsi="Times New Roman" w:cs="Tahoma"/>
          <w:vanish/>
          <w:kern w:val="3"/>
          <w:sz w:val="24"/>
          <w:szCs w:val="24"/>
          <w:lang w:bidi="en-US"/>
        </w:rPr>
      </w:pPr>
      <w:r w:rsidRPr="00F76F8C">
        <w:rPr>
          <w:rFonts w:ascii="Arial" w:eastAsia="Andale Sans UI" w:hAnsi="Arial" w:cs="Tahoma"/>
          <w:b/>
          <w:bCs/>
          <w:i/>
          <w:iCs/>
          <w:noProof w:val="0"/>
          <w:color w:val="000080"/>
          <w:kern w:val="3"/>
          <w:sz w:val="20"/>
          <w:szCs w:val="20"/>
          <w:lang w:bidi="en-US"/>
        </w:rPr>
        <w:t xml:space="preserve"> </w:t>
      </w:r>
    </w:p>
    <w:tbl>
      <w:tblPr>
        <w:tblW w:w="10772" w:type="dxa"/>
        <w:jc w:val="center"/>
        <w:tblLayout w:type="fixed"/>
        <w:tblCellMar>
          <w:left w:w="10" w:type="dxa"/>
          <w:right w:w="10" w:type="dxa"/>
        </w:tblCellMar>
        <w:tblLook w:val="04A0" w:firstRow="1" w:lastRow="0" w:firstColumn="1" w:lastColumn="0" w:noHBand="0" w:noVBand="1"/>
      </w:tblPr>
      <w:tblGrid>
        <w:gridCol w:w="10772"/>
      </w:tblGrid>
      <w:tr w:rsidR="00CF2C58" w:rsidRPr="00F76F8C" w14:paraId="2B030D42" w14:textId="77777777" w:rsidTr="00CF2C58">
        <w:trPr>
          <w:trHeight w:val="327"/>
          <w:jc w:val="center"/>
        </w:trPr>
        <w:tc>
          <w:tcPr>
            <w:tcW w:w="1077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3A1AA39A" w14:textId="77777777" w:rsidR="00CF2C58" w:rsidRPr="00F76F8C" w:rsidRDefault="00CF2C58" w:rsidP="006A145F">
            <w:pPr>
              <w:widowControl w:val="0"/>
              <w:suppressLineNumbers/>
              <w:shd w:val="clear" w:color="auto" w:fill="1F3864" w:themeFill="accent5" w:themeFillShade="80"/>
              <w:suppressAutoHyphens/>
              <w:autoSpaceDN w:val="0"/>
              <w:spacing w:after="0" w:line="240" w:lineRule="auto"/>
              <w:jc w:val="center"/>
              <w:rPr>
                <w:rFonts w:ascii="Arial" w:eastAsia="Andale Sans UI" w:hAnsi="Arial" w:cs="Tahoma"/>
                <w:b/>
                <w:bCs/>
                <w:noProof w:val="0"/>
                <w:kern w:val="3"/>
                <w:sz w:val="28"/>
                <w:szCs w:val="28"/>
                <w:lang w:val="en-US" w:bidi="en-US"/>
              </w:rPr>
            </w:pPr>
            <w:r w:rsidRPr="00F76F8C">
              <w:rPr>
                <w:rFonts w:ascii="Arial" w:eastAsia="Andale Sans UI" w:hAnsi="Arial" w:cs="Tahoma"/>
                <w:b/>
                <w:bCs/>
                <w:noProof w:val="0"/>
                <w:kern w:val="3"/>
                <w:sz w:val="28"/>
                <w:szCs w:val="28"/>
                <w:lang w:val="en-US" w:bidi="en-US"/>
              </w:rPr>
              <w:t xml:space="preserve">Partie C : Contrat et engagement des parties </w:t>
            </w:r>
          </w:p>
        </w:tc>
      </w:tr>
    </w:tbl>
    <w:p w14:paraId="2F206D4D" w14:textId="77777777" w:rsidR="00CF2C58" w:rsidRPr="003A31C0" w:rsidRDefault="00CF2C58" w:rsidP="00CF2C58">
      <w:pPr>
        <w:widowControl w:val="0"/>
        <w:suppressAutoHyphens/>
        <w:autoSpaceDN w:val="0"/>
        <w:spacing w:after="120" w:line="240" w:lineRule="auto"/>
        <w:rPr>
          <w:rFonts w:ascii="Arial" w:eastAsia="Andale Sans UI" w:hAnsi="Arial" w:cs="Tahoma"/>
          <w:b/>
          <w:bCs/>
          <w:noProof w:val="0"/>
          <w:kern w:val="3"/>
          <w:sz w:val="2"/>
          <w:szCs w:val="8"/>
          <w:u w:val="single"/>
          <w:lang w:val="en-US" w:bidi="en-US"/>
        </w:rPr>
      </w:pPr>
    </w:p>
    <w:tbl>
      <w:tblPr>
        <w:tblW w:w="10772"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540A9BDB" w14:textId="77777777" w:rsidTr="00CF2C58">
        <w:trPr>
          <w:trHeight w:val="160"/>
          <w:jc w:val="center"/>
        </w:trPr>
        <w:tc>
          <w:tcPr>
            <w:tcW w:w="10772" w:type="dxa"/>
            <w:tcBorders>
              <w:top w:val="single" w:sz="12" w:space="0" w:color="002060"/>
              <w:left w:val="single" w:sz="12" w:space="0" w:color="002060"/>
              <w:bottom w:val="single" w:sz="12" w:space="0" w:color="002060"/>
              <w:right w:val="single" w:sz="12" w:space="0" w:color="002060"/>
            </w:tcBorders>
            <w:tcMar>
              <w:top w:w="0" w:type="dxa"/>
              <w:left w:w="71" w:type="dxa"/>
              <w:bottom w:w="0" w:type="dxa"/>
              <w:right w:w="71" w:type="dxa"/>
            </w:tcMar>
            <w:hideMark/>
          </w:tcPr>
          <w:p w14:paraId="0A0DF207" w14:textId="77777777" w:rsidR="00F76F8C" w:rsidRPr="00F76F8C" w:rsidRDefault="00F76F8C" w:rsidP="00F76F8C">
            <w:pPr>
              <w:widowControl w:val="0"/>
              <w:tabs>
                <w:tab w:val="left" w:pos="-142"/>
                <w:tab w:val="left" w:pos="4111"/>
              </w:tabs>
              <w:suppressAutoHyphens/>
              <w:autoSpaceDN w:val="0"/>
              <w:spacing w:after="0" w:line="240" w:lineRule="auto"/>
              <w:rPr>
                <w:rFonts w:ascii="Arial" w:eastAsia="Andale Sans UI" w:hAnsi="Arial" w:cs="Arial"/>
                <w:b/>
                <w:bCs/>
                <w:noProof w:val="0"/>
                <w:kern w:val="3"/>
                <w:lang w:val="en-US" w:bidi="en-US"/>
              </w:rPr>
            </w:pPr>
            <w:r w:rsidRPr="00F76F8C">
              <w:rPr>
                <w:rFonts w:ascii="Arial" w:eastAsia="Andale Sans UI" w:hAnsi="Arial" w:cs="Arial"/>
                <w:b/>
                <w:bCs/>
                <w:noProof w:val="0"/>
                <w:kern w:val="3"/>
                <w:sz w:val="24"/>
                <w:szCs w:val="24"/>
                <w:lang w:val="en-US" w:bidi="en-US"/>
              </w:rPr>
              <w:t xml:space="preserve">C.1 – Identification de l'entreprise ou du groupement d'entreprises </w:t>
            </w:r>
            <w:r w:rsidR="007C3A5A" w:rsidRPr="00237D82">
              <w:rPr>
                <w:rFonts w:ascii="Arial" w:eastAsia="Andale Sans UI" w:hAnsi="Arial" w:cs="Arial"/>
                <w:b/>
                <w:bCs/>
                <w:i/>
                <w:iCs/>
                <w:color w:val="0000FF"/>
                <w:kern w:val="3"/>
                <w:sz w:val="18"/>
                <w:szCs w:val="18"/>
                <w:lang w:val="en-US" w:bidi="en-US"/>
              </w:rPr>
              <w:t>(à compléter par le candidat)</w:t>
            </w:r>
          </w:p>
        </w:tc>
      </w:tr>
    </w:tbl>
    <w:p w14:paraId="360A0BEF" w14:textId="77777777" w:rsidR="007C3A5A" w:rsidRPr="007C3A5A" w:rsidRDefault="007C3A5A" w:rsidP="007C3A5A">
      <w:pPr>
        <w:widowControl w:val="0"/>
        <w:suppressAutoHyphens/>
        <w:autoSpaceDN w:val="0"/>
        <w:spacing w:after="0" w:line="240" w:lineRule="auto"/>
        <w:textAlignment w:val="baseline"/>
        <w:rPr>
          <w:rFonts w:ascii="Times New Roman" w:eastAsia="Andale Sans UI" w:hAnsi="Times New Roman" w:cs="Tahoma"/>
          <w:kern w:val="3"/>
          <w:sz w:val="24"/>
          <w:szCs w:val="24"/>
          <w:lang w:val="en-US" w:bidi="en-US"/>
        </w:rPr>
      </w:pPr>
      <w:r w:rsidRPr="007C3A5A">
        <w:rPr>
          <w:rFonts w:ascii="Wingdings" w:eastAsia="Wingdings" w:hAnsi="Wingdings" w:cs="Wingdings"/>
          <w:kern w:val="3"/>
          <w:sz w:val="36"/>
          <w:szCs w:val="24"/>
          <w:lang w:val="en-US" w:bidi="en-US"/>
        </w:rPr>
        <w:t></w:t>
      </w:r>
      <w:r w:rsidRPr="007C3A5A">
        <w:rPr>
          <w:rFonts w:ascii="Arial" w:eastAsia="Andale Sans UI" w:hAnsi="Arial" w:cs="Tahoma"/>
          <w:b/>
          <w:bCs/>
          <w:kern w:val="3"/>
          <w:lang w:val="en-US" w:bidi="en-US"/>
        </w:rPr>
        <w:t xml:space="preserve">   Entreprise seule     </w:t>
      </w:r>
    </w:p>
    <w:p w14:paraId="3A788E77" w14:textId="77777777" w:rsidR="00F76F8C" w:rsidRPr="00F76F8C" w:rsidRDefault="007C3A5A" w:rsidP="007C3A5A">
      <w:pPr>
        <w:widowControl w:val="0"/>
        <w:suppressAutoHyphens/>
        <w:autoSpaceDN w:val="0"/>
        <w:spacing w:after="0" w:line="240" w:lineRule="auto"/>
        <w:rPr>
          <w:rFonts w:ascii="Arial" w:eastAsia="Andale Sans UI" w:hAnsi="Arial" w:cs="Tahoma"/>
          <w:b/>
          <w:bCs/>
          <w:noProof w:val="0"/>
          <w:kern w:val="3"/>
          <w:sz w:val="8"/>
          <w:szCs w:val="8"/>
          <w:lang w:val="en-US" w:bidi="en-US"/>
        </w:rPr>
      </w:pPr>
      <w:r w:rsidRPr="007C3A5A">
        <w:rPr>
          <w:rFonts w:ascii="Wingdings" w:eastAsia="Wingdings" w:hAnsi="Wingdings" w:cs="Wingdings"/>
          <w:kern w:val="3"/>
          <w:sz w:val="36"/>
          <w:szCs w:val="24"/>
          <w:lang w:val="en-US" w:bidi="en-US"/>
        </w:rPr>
        <w:t></w:t>
      </w:r>
      <w:r w:rsidRPr="007C3A5A">
        <w:rPr>
          <w:rFonts w:ascii="Arial" w:eastAsia="Andale Sans UI" w:hAnsi="Arial" w:cs="Tahoma"/>
          <w:b/>
          <w:bCs/>
          <w:kern w:val="3"/>
          <w:lang w:val="en-US" w:bidi="en-US"/>
        </w:rPr>
        <w:t xml:space="preserve">  Groupement conjoint avec mandataire solidaire</w:t>
      </w:r>
      <w:r w:rsidRPr="007C3A5A">
        <w:rPr>
          <w:rFonts w:ascii="Arial" w:eastAsia="Andale Sans UI" w:hAnsi="Arial" w:cs="Tahoma"/>
          <w:b/>
          <w:bCs/>
          <w:kern w:val="3"/>
          <w:lang w:val="en-US" w:bidi="en-US"/>
        </w:rPr>
        <w:tab/>
      </w:r>
      <w:r w:rsidRPr="007C3A5A">
        <w:rPr>
          <w:rFonts w:ascii="Wingdings" w:eastAsia="Wingdings" w:hAnsi="Wingdings" w:cs="Wingdings"/>
          <w:kern w:val="3"/>
          <w:sz w:val="36"/>
          <w:szCs w:val="24"/>
          <w:lang w:val="en-US" w:bidi="en-US"/>
        </w:rPr>
        <w:t></w:t>
      </w:r>
      <w:r w:rsidRPr="007C3A5A">
        <w:rPr>
          <w:rFonts w:ascii="Arial" w:eastAsia="Andale Sans UI" w:hAnsi="Arial" w:cs="Tahoma"/>
          <w:b/>
          <w:bCs/>
          <w:kern w:val="3"/>
          <w:lang w:val="en-US" w:bidi="en-US"/>
        </w:rPr>
        <w:t xml:space="preserve"> Groupement solidaire</w:t>
      </w:r>
    </w:p>
    <w:p w14:paraId="3DFE3F60" w14:textId="77777777" w:rsidR="00F76F8C" w:rsidRPr="00F76F8C" w:rsidRDefault="00F76F8C" w:rsidP="00F76F8C">
      <w:pPr>
        <w:widowControl w:val="0"/>
        <w:suppressAutoHyphens/>
        <w:autoSpaceDN w:val="0"/>
        <w:spacing w:after="0" w:line="240" w:lineRule="auto"/>
        <w:rPr>
          <w:rFonts w:ascii="Arial" w:eastAsia="Andale Sans UI" w:hAnsi="Arial" w:cs="Tahoma"/>
          <w:b/>
          <w:bCs/>
          <w:noProof w:val="0"/>
          <w:kern w:val="3"/>
          <w:sz w:val="4"/>
          <w:szCs w:val="4"/>
          <w:lang w:val="en-US" w:bidi="en-US"/>
        </w:rPr>
      </w:pPr>
    </w:p>
    <w:tbl>
      <w:tblPr>
        <w:tblW w:w="10777" w:type="dxa"/>
        <w:tblInd w:w="-864" w:type="dxa"/>
        <w:tblLayout w:type="fixed"/>
        <w:tblCellMar>
          <w:left w:w="10" w:type="dxa"/>
          <w:right w:w="10" w:type="dxa"/>
        </w:tblCellMar>
        <w:tblLook w:val="04A0" w:firstRow="1" w:lastRow="0" w:firstColumn="1" w:lastColumn="0" w:noHBand="0" w:noVBand="1"/>
      </w:tblPr>
      <w:tblGrid>
        <w:gridCol w:w="25"/>
        <w:gridCol w:w="1715"/>
        <w:gridCol w:w="270"/>
        <w:gridCol w:w="269"/>
        <w:gridCol w:w="269"/>
        <w:gridCol w:w="269"/>
        <w:gridCol w:w="269"/>
        <w:gridCol w:w="185"/>
        <w:gridCol w:w="84"/>
        <w:gridCol w:w="269"/>
        <w:gridCol w:w="77"/>
        <w:gridCol w:w="192"/>
        <w:gridCol w:w="269"/>
        <w:gridCol w:w="35"/>
        <w:gridCol w:w="175"/>
        <w:gridCol w:w="59"/>
        <w:gridCol w:w="135"/>
        <w:gridCol w:w="134"/>
        <w:gridCol w:w="77"/>
        <w:gridCol w:w="192"/>
        <w:gridCol w:w="219"/>
        <w:gridCol w:w="50"/>
        <w:gridCol w:w="269"/>
        <w:gridCol w:w="179"/>
        <w:gridCol w:w="90"/>
        <w:gridCol w:w="269"/>
        <w:gridCol w:w="132"/>
        <w:gridCol w:w="137"/>
        <w:gridCol w:w="269"/>
        <w:gridCol w:w="89"/>
        <w:gridCol w:w="180"/>
        <w:gridCol w:w="269"/>
        <w:gridCol w:w="46"/>
        <w:gridCol w:w="223"/>
        <w:gridCol w:w="269"/>
        <w:gridCol w:w="269"/>
        <w:gridCol w:w="229"/>
        <w:gridCol w:w="40"/>
        <w:gridCol w:w="269"/>
        <w:gridCol w:w="185"/>
        <w:gridCol w:w="84"/>
        <w:gridCol w:w="269"/>
        <w:gridCol w:w="142"/>
        <w:gridCol w:w="127"/>
        <w:gridCol w:w="269"/>
        <w:gridCol w:w="98"/>
        <w:gridCol w:w="171"/>
        <w:gridCol w:w="269"/>
        <w:gridCol w:w="55"/>
        <w:gridCol w:w="214"/>
        <w:gridCol w:w="262"/>
        <w:gridCol w:w="26"/>
        <w:gridCol w:w="140"/>
      </w:tblGrid>
      <w:tr w:rsidR="00F76F8C" w:rsidRPr="00F76F8C" w14:paraId="6E350059" w14:textId="77777777" w:rsidTr="00D40286">
        <w:trPr>
          <w:trHeight w:hRule="exact" w:val="285"/>
        </w:trPr>
        <w:tc>
          <w:tcPr>
            <w:tcW w:w="25" w:type="dxa"/>
            <w:tcBorders>
              <w:top w:val="single" w:sz="4" w:space="0" w:color="000000"/>
              <w:left w:val="single" w:sz="4" w:space="0" w:color="000000"/>
              <w:bottom w:val="nil"/>
              <w:right w:val="nil"/>
            </w:tcBorders>
            <w:tcMar>
              <w:top w:w="0" w:type="dxa"/>
              <w:left w:w="0" w:type="dxa"/>
              <w:bottom w:w="0" w:type="dxa"/>
              <w:right w:w="0" w:type="dxa"/>
            </w:tcMar>
          </w:tcPr>
          <w:p w14:paraId="5DD21F0A" w14:textId="77777777" w:rsidR="00F76F8C" w:rsidRPr="00F76F8C" w:rsidRDefault="00F76F8C" w:rsidP="00F76F8C">
            <w:pPr>
              <w:widowControl w:val="0"/>
              <w:suppressAutoHyphens/>
              <w:autoSpaceDN w:val="0"/>
              <w:snapToGrid w:val="0"/>
              <w:spacing w:after="0" w:line="240" w:lineRule="auto"/>
              <w:jc w:val="center"/>
              <w:rPr>
                <w:rFonts w:ascii="Times New Roman" w:eastAsia="Andale Sans UI" w:hAnsi="Times New Roman" w:cs="Tahoma"/>
                <w:noProof w:val="0"/>
                <w:kern w:val="3"/>
                <w:sz w:val="18"/>
                <w:szCs w:val="24"/>
                <w:lang w:val="en-US" w:bidi="en-US"/>
              </w:rPr>
            </w:pPr>
          </w:p>
        </w:tc>
        <w:tc>
          <w:tcPr>
            <w:tcW w:w="10586" w:type="dxa"/>
            <w:gridSpan w:val="50"/>
            <w:tcBorders>
              <w:top w:val="single" w:sz="4" w:space="0" w:color="000000"/>
              <w:left w:val="nil"/>
              <w:bottom w:val="nil"/>
              <w:right w:val="nil"/>
            </w:tcBorders>
            <w:tcMar>
              <w:top w:w="0" w:type="dxa"/>
              <w:left w:w="0" w:type="dxa"/>
              <w:bottom w:w="0" w:type="dxa"/>
              <w:right w:w="0" w:type="dxa"/>
            </w:tcMar>
            <w:vAlign w:val="center"/>
            <w:hideMark/>
          </w:tcPr>
          <w:p w14:paraId="60FDA251"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b/>
                <w:bCs/>
                <w:noProof w:val="0"/>
                <w:kern w:val="3"/>
                <w:sz w:val="20"/>
                <w:szCs w:val="20"/>
                <w:lang w:val="en-US" w:bidi="en-US"/>
              </w:rPr>
            </w:pPr>
            <w:r w:rsidRPr="00F76F8C">
              <w:rPr>
                <w:rFonts w:ascii="Arial" w:eastAsia="Andale Sans UI" w:hAnsi="Arial" w:cs="Tahoma"/>
                <w:b/>
                <w:bCs/>
                <w:noProof w:val="0"/>
                <w:kern w:val="3"/>
                <w:sz w:val="20"/>
                <w:szCs w:val="20"/>
                <w:lang w:val="en-US" w:bidi="en-US"/>
              </w:rPr>
              <w:t xml:space="preserve">Entreprise seule ou cotraitant n°1 </w:t>
            </w:r>
            <w:r w:rsidRPr="00F76F8C">
              <w:rPr>
                <w:rFonts w:ascii="Arial" w:eastAsia="Andale Sans UI" w:hAnsi="Arial" w:cs="Tahoma"/>
                <w:b/>
                <w:bCs/>
                <w:i/>
                <w:iCs/>
                <w:noProof w:val="0"/>
                <w:kern w:val="3"/>
                <w:sz w:val="20"/>
                <w:szCs w:val="20"/>
                <w:lang w:val="en-US" w:bidi="en-US"/>
              </w:rPr>
              <w:t>(mandataire en cas de groupement)</w:t>
            </w:r>
          </w:p>
        </w:tc>
        <w:tc>
          <w:tcPr>
            <w:tcW w:w="166" w:type="dxa"/>
            <w:gridSpan w:val="2"/>
            <w:tcBorders>
              <w:top w:val="single" w:sz="4" w:space="0" w:color="000000"/>
              <w:left w:val="nil"/>
              <w:bottom w:val="nil"/>
              <w:right w:val="single" w:sz="8" w:space="0" w:color="000000"/>
            </w:tcBorders>
            <w:tcMar>
              <w:top w:w="0" w:type="dxa"/>
              <w:left w:w="0" w:type="dxa"/>
              <w:bottom w:w="0" w:type="dxa"/>
              <w:right w:w="0" w:type="dxa"/>
            </w:tcMar>
          </w:tcPr>
          <w:p w14:paraId="7D48D58A"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69882E9B" w14:textId="77777777" w:rsidTr="00D40286">
        <w:tc>
          <w:tcPr>
            <w:tcW w:w="25" w:type="dxa"/>
            <w:tcBorders>
              <w:top w:val="nil"/>
              <w:left w:val="single" w:sz="4" w:space="0" w:color="000000"/>
              <w:bottom w:val="nil"/>
              <w:right w:val="nil"/>
            </w:tcBorders>
            <w:tcMar>
              <w:top w:w="0" w:type="dxa"/>
              <w:left w:w="0" w:type="dxa"/>
              <w:bottom w:w="0" w:type="dxa"/>
              <w:right w:w="0" w:type="dxa"/>
            </w:tcMar>
          </w:tcPr>
          <w:p w14:paraId="025B41DC"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715" w:type="dxa"/>
            <w:tcMar>
              <w:top w:w="0" w:type="dxa"/>
              <w:left w:w="0" w:type="dxa"/>
              <w:bottom w:w="0" w:type="dxa"/>
              <w:right w:w="0" w:type="dxa"/>
            </w:tcMar>
            <w:vAlign w:val="center"/>
            <w:hideMark/>
          </w:tcPr>
          <w:p w14:paraId="01FA3B37"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Nom et forme jurdique :</w:t>
            </w:r>
          </w:p>
        </w:tc>
        <w:tc>
          <w:tcPr>
            <w:tcW w:w="8897" w:type="dxa"/>
            <w:gridSpan w:val="50"/>
            <w:tcBorders>
              <w:top w:val="single" w:sz="4" w:space="0" w:color="000000"/>
              <w:left w:val="single" w:sz="4" w:space="0" w:color="000000"/>
              <w:bottom w:val="single" w:sz="4" w:space="0" w:color="000000"/>
              <w:right w:val="nil"/>
            </w:tcBorders>
            <w:tcMar>
              <w:top w:w="0" w:type="dxa"/>
              <w:left w:w="0" w:type="dxa"/>
              <w:bottom w:w="0" w:type="dxa"/>
              <w:right w:w="0" w:type="dxa"/>
            </w:tcMar>
          </w:tcPr>
          <w:p w14:paraId="77BE597D"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p w14:paraId="5C7BFD33"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1BAD7C59"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7E46ABAB" w14:textId="77777777" w:rsidTr="00D40286">
        <w:trPr>
          <w:trHeight w:hRule="exact" w:val="60"/>
        </w:trPr>
        <w:tc>
          <w:tcPr>
            <w:tcW w:w="25" w:type="dxa"/>
            <w:tcBorders>
              <w:top w:val="single" w:sz="4" w:space="0" w:color="000000"/>
              <w:left w:val="single" w:sz="4" w:space="0" w:color="000000"/>
              <w:bottom w:val="nil"/>
              <w:right w:val="nil"/>
            </w:tcBorders>
            <w:tcMar>
              <w:top w:w="0" w:type="dxa"/>
              <w:left w:w="0" w:type="dxa"/>
              <w:bottom w:w="0" w:type="dxa"/>
              <w:right w:w="0" w:type="dxa"/>
            </w:tcMar>
          </w:tcPr>
          <w:p w14:paraId="2870ED11"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3246" w:type="dxa"/>
            <w:gridSpan w:val="7"/>
            <w:tcMar>
              <w:top w:w="0" w:type="dxa"/>
              <w:left w:w="0" w:type="dxa"/>
              <w:bottom w:w="0" w:type="dxa"/>
              <w:right w:w="0" w:type="dxa"/>
            </w:tcMar>
            <w:vAlign w:val="center"/>
          </w:tcPr>
          <w:p w14:paraId="0F436937"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7366" w:type="dxa"/>
            <w:gridSpan w:val="44"/>
            <w:tcMar>
              <w:top w:w="0" w:type="dxa"/>
              <w:left w:w="0" w:type="dxa"/>
              <w:bottom w:w="0" w:type="dxa"/>
              <w:right w:w="0" w:type="dxa"/>
            </w:tcMar>
          </w:tcPr>
          <w:p w14:paraId="282813C3"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40" w:type="dxa"/>
            <w:tcBorders>
              <w:top w:val="single" w:sz="4" w:space="0" w:color="000000"/>
              <w:left w:val="nil"/>
              <w:bottom w:val="nil"/>
              <w:right w:val="single" w:sz="8" w:space="0" w:color="000000"/>
            </w:tcBorders>
            <w:tcMar>
              <w:top w:w="0" w:type="dxa"/>
              <w:left w:w="0" w:type="dxa"/>
              <w:bottom w:w="0" w:type="dxa"/>
              <w:right w:w="0" w:type="dxa"/>
            </w:tcMar>
          </w:tcPr>
          <w:p w14:paraId="248ADCD5"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5BBA38A9" w14:textId="77777777" w:rsidTr="00D40286">
        <w:tc>
          <w:tcPr>
            <w:tcW w:w="25" w:type="dxa"/>
            <w:tcBorders>
              <w:top w:val="nil"/>
              <w:left w:val="single" w:sz="4" w:space="0" w:color="000000"/>
              <w:bottom w:val="nil"/>
              <w:right w:val="nil"/>
            </w:tcBorders>
            <w:tcMar>
              <w:top w:w="0" w:type="dxa"/>
              <w:left w:w="0" w:type="dxa"/>
              <w:bottom w:w="0" w:type="dxa"/>
              <w:right w:w="0" w:type="dxa"/>
            </w:tcMar>
          </w:tcPr>
          <w:p w14:paraId="7834CC95"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715" w:type="dxa"/>
            <w:tcMar>
              <w:top w:w="0" w:type="dxa"/>
              <w:left w:w="0" w:type="dxa"/>
              <w:bottom w:w="0" w:type="dxa"/>
              <w:right w:w="0" w:type="dxa"/>
            </w:tcMar>
            <w:vAlign w:val="center"/>
            <w:hideMark/>
          </w:tcPr>
          <w:p w14:paraId="1C996DF0" w14:textId="77777777" w:rsidR="00F76F8C" w:rsidRPr="00F76F8C" w:rsidRDefault="00F76F8C" w:rsidP="00F76F8C">
            <w:pPr>
              <w:widowControl w:val="0"/>
              <w:suppressAutoHyphens/>
              <w:autoSpaceDN w:val="0"/>
              <w:snapToGrid w:val="0"/>
              <w:spacing w:after="0" w:line="240" w:lineRule="auto"/>
              <w:ind w:right="75"/>
              <w:jc w:val="both"/>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Nom et prénom du représentant :</w:t>
            </w:r>
          </w:p>
        </w:tc>
        <w:tc>
          <w:tcPr>
            <w:tcW w:w="8897" w:type="dxa"/>
            <w:gridSpan w:val="50"/>
            <w:tcBorders>
              <w:top w:val="single" w:sz="4" w:space="0" w:color="000000"/>
              <w:left w:val="single" w:sz="4" w:space="0" w:color="000000"/>
              <w:bottom w:val="single" w:sz="4" w:space="0" w:color="000000"/>
              <w:right w:val="nil"/>
            </w:tcBorders>
            <w:tcMar>
              <w:top w:w="0" w:type="dxa"/>
              <w:left w:w="0" w:type="dxa"/>
              <w:bottom w:w="0" w:type="dxa"/>
              <w:right w:w="0" w:type="dxa"/>
            </w:tcMar>
          </w:tcPr>
          <w:p w14:paraId="451B42C4"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41DD23FB"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7957D503" w14:textId="77777777" w:rsidTr="00D40286">
        <w:trPr>
          <w:trHeight w:hRule="exact" w:val="60"/>
        </w:trPr>
        <w:tc>
          <w:tcPr>
            <w:tcW w:w="25" w:type="dxa"/>
            <w:tcBorders>
              <w:top w:val="nil"/>
              <w:left w:val="single" w:sz="4" w:space="0" w:color="000000"/>
              <w:bottom w:val="nil"/>
              <w:right w:val="nil"/>
            </w:tcBorders>
            <w:tcMar>
              <w:top w:w="0" w:type="dxa"/>
              <w:left w:w="0" w:type="dxa"/>
              <w:bottom w:w="0" w:type="dxa"/>
              <w:right w:w="0" w:type="dxa"/>
            </w:tcMar>
          </w:tcPr>
          <w:p w14:paraId="121C9B7E"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3246" w:type="dxa"/>
            <w:gridSpan w:val="7"/>
            <w:tcMar>
              <w:top w:w="0" w:type="dxa"/>
              <w:left w:w="0" w:type="dxa"/>
              <w:bottom w:w="0" w:type="dxa"/>
              <w:right w:w="0" w:type="dxa"/>
            </w:tcMar>
            <w:vAlign w:val="center"/>
          </w:tcPr>
          <w:p w14:paraId="6E85DA0E"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7366" w:type="dxa"/>
            <w:gridSpan w:val="44"/>
            <w:tcMar>
              <w:top w:w="0" w:type="dxa"/>
              <w:left w:w="0" w:type="dxa"/>
              <w:bottom w:w="0" w:type="dxa"/>
              <w:right w:w="0" w:type="dxa"/>
            </w:tcMar>
          </w:tcPr>
          <w:p w14:paraId="200B4E83"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6CCFC224"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6119B214" w14:textId="77777777" w:rsidTr="00D40286">
        <w:trPr>
          <w:trHeight w:val="455"/>
        </w:trPr>
        <w:tc>
          <w:tcPr>
            <w:tcW w:w="25" w:type="dxa"/>
            <w:tcBorders>
              <w:top w:val="nil"/>
              <w:left w:val="single" w:sz="4" w:space="0" w:color="000000"/>
              <w:bottom w:val="nil"/>
              <w:right w:val="nil"/>
            </w:tcBorders>
            <w:tcMar>
              <w:top w:w="0" w:type="dxa"/>
              <w:left w:w="0" w:type="dxa"/>
              <w:bottom w:w="0" w:type="dxa"/>
              <w:right w:w="0" w:type="dxa"/>
            </w:tcMar>
          </w:tcPr>
          <w:p w14:paraId="3993D0B2"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715" w:type="dxa"/>
            <w:tcMar>
              <w:top w:w="0" w:type="dxa"/>
              <w:left w:w="0" w:type="dxa"/>
              <w:bottom w:w="0" w:type="dxa"/>
              <w:right w:w="0" w:type="dxa"/>
            </w:tcMar>
            <w:vAlign w:val="center"/>
            <w:hideMark/>
          </w:tcPr>
          <w:p w14:paraId="76BA1933"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Adresse :</w:t>
            </w:r>
          </w:p>
        </w:tc>
        <w:tc>
          <w:tcPr>
            <w:tcW w:w="8897" w:type="dxa"/>
            <w:gridSpan w:val="50"/>
            <w:tcBorders>
              <w:top w:val="single" w:sz="4" w:space="0" w:color="000000"/>
              <w:left w:val="single" w:sz="4" w:space="0" w:color="000000"/>
              <w:bottom w:val="single" w:sz="4" w:space="0" w:color="000000"/>
              <w:right w:val="nil"/>
            </w:tcBorders>
            <w:tcMar>
              <w:top w:w="0" w:type="dxa"/>
              <w:left w:w="0" w:type="dxa"/>
              <w:bottom w:w="0" w:type="dxa"/>
              <w:right w:w="0" w:type="dxa"/>
            </w:tcMar>
          </w:tcPr>
          <w:p w14:paraId="5C659FE1"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p w14:paraId="41B3595F" w14:textId="77777777" w:rsidR="00F76F8C" w:rsidRPr="00F76F8C" w:rsidRDefault="00F76F8C" w:rsidP="00F76F8C">
            <w:pPr>
              <w:widowControl w:val="0"/>
              <w:suppressAutoHyphens/>
              <w:autoSpaceDN w:val="0"/>
              <w:spacing w:after="0" w:line="240" w:lineRule="auto"/>
              <w:rPr>
                <w:rFonts w:ascii="Arial" w:eastAsia="Andale Sans UI" w:hAnsi="Arial" w:cs="Tahoma"/>
                <w:noProof w:val="0"/>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18787B2A"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56AB04A0" w14:textId="77777777" w:rsidTr="00D40286">
        <w:trPr>
          <w:trHeight w:hRule="exact" w:val="60"/>
        </w:trPr>
        <w:tc>
          <w:tcPr>
            <w:tcW w:w="25" w:type="dxa"/>
            <w:tcBorders>
              <w:top w:val="nil"/>
              <w:left w:val="single" w:sz="4" w:space="0" w:color="000000"/>
              <w:bottom w:val="nil"/>
              <w:right w:val="nil"/>
            </w:tcBorders>
            <w:tcMar>
              <w:top w:w="0" w:type="dxa"/>
              <w:left w:w="0" w:type="dxa"/>
              <w:bottom w:w="0" w:type="dxa"/>
              <w:right w:w="0" w:type="dxa"/>
            </w:tcMar>
          </w:tcPr>
          <w:p w14:paraId="31D18F78"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4752" w:type="dxa"/>
            <w:gridSpan w:val="18"/>
            <w:tcMar>
              <w:top w:w="0" w:type="dxa"/>
              <w:left w:w="0" w:type="dxa"/>
              <w:bottom w:w="0" w:type="dxa"/>
              <w:right w:w="0" w:type="dxa"/>
            </w:tcMar>
            <w:vAlign w:val="center"/>
          </w:tcPr>
          <w:p w14:paraId="4F79BF24"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5860" w:type="dxa"/>
            <w:gridSpan w:val="33"/>
            <w:tcMar>
              <w:top w:w="0" w:type="dxa"/>
              <w:left w:w="0" w:type="dxa"/>
              <w:bottom w:w="0" w:type="dxa"/>
              <w:right w:w="0" w:type="dxa"/>
            </w:tcMar>
          </w:tcPr>
          <w:p w14:paraId="0CA6AC09"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71229495"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7A226F56" w14:textId="77777777" w:rsidTr="00D40286">
        <w:tc>
          <w:tcPr>
            <w:tcW w:w="25" w:type="dxa"/>
            <w:tcBorders>
              <w:top w:val="nil"/>
              <w:left w:val="single" w:sz="4" w:space="0" w:color="000000"/>
              <w:bottom w:val="nil"/>
              <w:right w:val="nil"/>
            </w:tcBorders>
            <w:tcMar>
              <w:top w:w="0" w:type="dxa"/>
              <w:left w:w="0" w:type="dxa"/>
              <w:bottom w:w="0" w:type="dxa"/>
              <w:right w:w="0" w:type="dxa"/>
            </w:tcMar>
          </w:tcPr>
          <w:p w14:paraId="79DD488F"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noProof w:val="0"/>
                <w:kern w:val="3"/>
                <w:sz w:val="20"/>
                <w:szCs w:val="20"/>
                <w:lang w:val="en-US" w:bidi="en-US"/>
              </w:rPr>
            </w:pPr>
          </w:p>
        </w:tc>
        <w:tc>
          <w:tcPr>
            <w:tcW w:w="1715" w:type="dxa"/>
            <w:tcMar>
              <w:top w:w="0" w:type="dxa"/>
              <w:left w:w="0" w:type="dxa"/>
              <w:bottom w:w="0" w:type="dxa"/>
              <w:right w:w="0" w:type="dxa"/>
            </w:tcMar>
            <w:vAlign w:val="center"/>
            <w:hideMark/>
          </w:tcPr>
          <w:p w14:paraId="39359F5E" w14:textId="77777777" w:rsidR="00F76F8C" w:rsidRPr="00F76F8C" w:rsidRDefault="00F76F8C" w:rsidP="00F76F8C">
            <w:pPr>
              <w:widowControl w:val="0"/>
              <w:suppressAutoHyphens/>
              <w:autoSpaceDN w:val="0"/>
              <w:snapToGrid w:val="0"/>
              <w:spacing w:before="40"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Teléphone :</w:t>
            </w:r>
          </w:p>
        </w:tc>
        <w:tc>
          <w:tcPr>
            <w:tcW w:w="2826" w:type="dxa"/>
            <w:gridSpan w:val="15"/>
            <w:tcBorders>
              <w:top w:val="single" w:sz="4" w:space="0" w:color="000000"/>
              <w:left w:val="single" w:sz="4" w:space="0" w:color="000000"/>
              <w:bottom w:val="single" w:sz="4" w:space="0" w:color="000000"/>
              <w:right w:val="nil"/>
            </w:tcBorders>
            <w:tcMar>
              <w:top w:w="0" w:type="dxa"/>
              <w:left w:w="0" w:type="dxa"/>
              <w:bottom w:w="0" w:type="dxa"/>
              <w:right w:w="0" w:type="dxa"/>
            </w:tcMar>
          </w:tcPr>
          <w:p w14:paraId="592FB815"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noProof w:val="0"/>
                <w:kern w:val="3"/>
                <w:sz w:val="20"/>
                <w:szCs w:val="20"/>
                <w:lang w:val="en-US" w:bidi="en-US"/>
              </w:rPr>
            </w:pPr>
          </w:p>
        </w:tc>
        <w:tc>
          <w:tcPr>
            <w:tcW w:w="1120" w:type="dxa"/>
            <w:gridSpan w:val="7"/>
            <w:tcBorders>
              <w:top w:val="nil"/>
              <w:left w:val="single" w:sz="4" w:space="0" w:color="000000"/>
              <w:bottom w:val="nil"/>
              <w:right w:val="nil"/>
            </w:tcBorders>
            <w:tcMar>
              <w:top w:w="0" w:type="dxa"/>
              <w:left w:w="0" w:type="dxa"/>
              <w:bottom w:w="0" w:type="dxa"/>
              <w:right w:w="0" w:type="dxa"/>
            </w:tcMar>
            <w:hideMark/>
          </w:tcPr>
          <w:p w14:paraId="16B5DCCA"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Courriel :</w:t>
            </w:r>
          </w:p>
        </w:tc>
        <w:tc>
          <w:tcPr>
            <w:tcW w:w="4951" w:type="dxa"/>
            <w:gridSpan w:val="28"/>
            <w:tcBorders>
              <w:top w:val="single" w:sz="4" w:space="0" w:color="000000"/>
              <w:left w:val="single" w:sz="4" w:space="0" w:color="000000"/>
              <w:bottom w:val="single" w:sz="4" w:space="0" w:color="000000"/>
              <w:right w:val="nil"/>
            </w:tcBorders>
            <w:tcMar>
              <w:top w:w="0" w:type="dxa"/>
              <w:left w:w="0" w:type="dxa"/>
              <w:bottom w:w="0" w:type="dxa"/>
              <w:right w:w="0" w:type="dxa"/>
            </w:tcMar>
          </w:tcPr>
          <w:p w14:paraId="59E3FF15"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noProof w:val="0"/>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1ABDB055" w14:textId="77777777" w:rsidR="00F76F8C" w:rsidRPr="00F76F8C" w:rsidRDefault="00F76F8C" w:rsidP="00F76F8C">
            <w:pPr>
              <w:widowControl w:val="0"/>
              <w:suppressAutoHyphens/>
              <w:autoSpaceDN w:val="0"/>
              <w:snapToGrid w:val="0"/>
              <w:spacing w:before="20" w:after="0" w:line="240" w:lineRule="auto"/>
              <w:rPr>
                <w:rFonts w:ascii="Times New Roman" w:eastAsia="Andale Sans UI" w:hAnsi="Times New Roman" w:cs="Tahoma"/>
                <w:noProof w:val="0"/>
                <w:kern w:val="3"/>
                <w:sz w:val="18"/>
                <w:szCs w:val="24"/>
                <w:lang w:val="en-US" w:bidi="en-US"/>
              </w:rPr>
            </w:pPr>
          </w:p>
        </w:tc>
      </w:tr>
      <w:tr w:rsidR="00F76F8C" w:rsidRPr="00F76F8C" w14:paraId="5D4EA2AF" w14:textId="77777777" w:rsidTr="00D40286">
        <w:trPr>
          <w:trHeight w:hRule="exact" w:val="60"/>
        </w:trPr>
        <w:tc>
          <w:tcPr>
            <w:tcW w:w="25" w:type="dxa"/>
            <w:tcBorders>
              <w:top w:val="nil"/>
              <w:left w:val="single" w:sz="4" w:space="0" w:color="000000"/>
              <w:bottom w:val="nil"/>
              <w:right w:val="nil"/>
            </w:tcBorders>
            <w:tcMar>
              <w:top w:w="0" w:type="dxa"/>
              <w:left w:w="0" w:type="dxa"/>
              <w:bottom w:w="0" w:type="dxa"/>
              <w:right w:w="0" w:type="dxa"/>
            </w:tcMar>
          </w:tcPr>
          <w:p w14:paraId="16163ADE"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4347" w:type="dxa"/>
            <w:gridSpan w:val="14"/>
            <w:tcMar>
              <w:top w:w="0" w:type="dxa"/>
              <w:left w:w="0" w:type="dxa"/>
              <w:bottom w:w="0" w:type="dxa"/>
              <w:right w:w="0" w:type="dxa"/>
            </w:tcMar>
            <w:vAlign w:val="center"/>
          </w:tcPr>
          <w:p w14:paraId="6DDD1D9A"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6265" w:type="dxa"/>
            <w:gridSpan w:val="37"/>
            <w:tcMar>
              <w:top w:w="0" w:type="dxa"/>
              <w:left w:w="0" w:type="dxa"/>
              <w:bottom w:w="0" w:type="dxa"/>
              <w:right w:w="0" w:type="dxa"/>
            </w:tcMar>
          </w:tcPr>
          <w:p w14:paraId="56C59DAC"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763EABB8"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38DD3B75" w14:textId="77777777" w:rsidTr="00D40286">
        <w:trPr>
          <w:trHeight w:hRule="exact" w:val="330"/>
        </w:trPr>
        <w:tc>
          <w:tcPr>
            <w:tcW w:w="25" w:type="dxa"/>
            <w:tcBorders>
              <w:top w:val="nil"/>
              <w:left w:val="single" w:sz="4" w:space="0" w:color="000000"/>
              <w:bottom w:val="nil"/>
              <w:right w:val="nil"/>
            </w:tcBorders>
            <w:tcMar>
              <w:top w:w="0" w:type="dxa"/>
              <w:left w:w="0" w:type="dxa"/>
              <w:bottom w:w="0" w:type="dxa"/>
              <w:right w:w="0" w:type="dxa"/>
            </w:tcMar>
          </w:tcPr>
          <w:p w14:paraId="2CC402B2"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16"/>
                <w:szCs w:val="16"/>
                <w:lang w:val="en-US" w:bidi="en-US"/>
              </w:rPr>
            </w:pPr>
          </w:p>
        </w:tc>
        <w:tc>
          <w:tcPr>
            <w:tcW w:w="1715" w:type="dxa"/>
            <w:tcMar>
              <w:top w:w="0" w:type="dxa"/>
              <w:left w:w="0" w:type="dxa"/>
              <w:bottom w:w="0" w:type="dxa"/>
              <w:right w:w="0" w:type="dxa"/>
            </w:tcMar>
            <w:vAlign w:val="center"/>
            <w:hideMark/>
          </w:tcPr>
          <w:p w14:paraId="76A82873" w14:textId="77777777" w:rsidR="00F76F8C" w:rsidRPr="00F76F8C" w:rsidRDefault="00F76F8C" w:rsidP="00F76F8C">
            <w:pPr>
              <w:widowControl w:val="0"/>
              <w:suppressAutoHyphens/>
              <w:autoSpaceDN w:val="0"/>
              <w:snapToGrid w:val="0"/>
              <w:spacing w:after="0" w:line="240" w:lineRule="auto"/>
              <w:jc w:val="both"/>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Nom de banque :</w:t>
            </w:r>
          </w:p>
        </w:tc>
        <w:tc>
          <w:tcPr>
            <w:tcW w:w="8897" w:type="dxa"/>
            <w:gridSpan w:val="50"/>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14:paraId="2C24B00D"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1682A855"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p w14:paraId="2D8094E7" w14:textId="77777777" w:rsidR="00F76F8C" w:rsidRPr="00F76F8C" w:rsidRDefault="00F76F8C" w:rsidP="00F76F8C">
            <w:pPr>
              <w:widowControl w:val="0"/>
              <w:suppressAutoHyphens/>
              <w:autoSpaceDN w:val="0"/>
              <w:spacing w:after="0" w:line="240" w:lineRule="auto"/>
              <w:rPr>
                <w:rFonts w:ascii="Arial" w:eastAsia="Andale Sans UI" w:hAnsi="Arial" w:cs="Tahoma"/>
                <w:noProof w:val="0"/>
                <w:kern w:val="3"/>
                <w:sz w:val="20"/>
                <w:szCs w:val="20"/>
                <w:lang w:val="en-US" w:bidi="en-US"/>
              </w:rPr>
            </w:pPr>
          </w:p>
        </w:tc>
      </w:tr>
      <w:tr w:rsidR="00F76F8C" w:rsidRPr="00F76F8C" w14:paraId="3446ECB4" w14:textId="77777777" w:rsidTr="00D40286">
        <w:trPr>
          <w:trHeight w:hRule="exact" w:val="330"/>
        </w:trPr>
        <w:tc>
          <w:tcPr>
            <w:tcW w:w="25" w:type="dxa"/>
            <w:tcBorders>
              <w:top w:val="nil"/>
              <w:left w:val="single" w:sz="4" w:space="0" w:color="000000"/>
              <w:bottom w:val="nil"/>
              <w:right w:val="nil"/>
            </w:tcBorders>
            <w:tcMar>
              <w:top w:w="0" w:type="dxa"/>
              <w:left w:w="0" w:type="dxa"/>
              <w:bottom w:w="0" w:type="dxa"/>
              <w:right w:w="0" w:type="dxa"/>
            </w:tcMar>
          </w:tcPr>
          <w:p w14:paraId="1A3ED3AB"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715" w:type="dxa"/>
            <w:tcMar>
              <w:top w:w="0" w:type="dxa"/>
              <w:left w:w="0" w:type="dxa"/>
              <w:bottom w:w="0" w:type="dxa"/>
              <w:right w:w="0" w:type="dxa"/>
            </w:tcMar>
            <w:vAlign w:val="center"/>
            <w:hideMark/>
          </w:tcPr>
          <w:p w14:paraId="774B0AA1"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IBAN :</w:t>
            </w:r>
          </w:p>
        </w:tc>
        <w:tc>
          <w:tcPr>
            <w:tcW w:w="270"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4E3B595"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EB9C89A"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3851B3FB"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31727DB9"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04DFE5F"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B244606"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99F20E8"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8BE3E1F"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561FCEF"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3"/>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B313636"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9F9AA36"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A037F02"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32C3BB5"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2FB4946"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D36D6F4"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BE114ED"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4EC8A1C"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17B2EFD"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3DC65915"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D5444CE"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24E08C4C"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5730405"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386E0770"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020226F"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BD5F8DC"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AB8BF33"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C8BF8F9"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0DB1C3C"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30D6F0FB"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0E79617"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F75C015"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3356A34C"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8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1DC360E5"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6B68F333"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2D45D248" w14:textId="77777777" w:rsidTr="00D40286">
        <w:trPr>
          <w:trHeight w:hRule="exact" w:val="315"/>
        </w:trPr>
        <w:tc>
          <w:tcPr>
            <w:tcW w:w="25" w:type="dxa"/>
            <w:tcBorders>
              <w:top w:val="nil"/>
              <w:left w:val="single" w:sz="4" w:space="0" w:color="000000"/>
              <w:bottom w:val="nil"/>
              <w:right w:val="nil"/>
            </w:tcBorders>
            <w:tcMar>
              <w:top w:w="0" w:type="dxa"/>
              <w:left w:w="0" w:type="dxa"/>
              <w:bottom w:w="0" w:type="dxa"/>
              <w:right w:w="0" w:type="dxa"/>
            </w:tcMar>
          </w:tcPr>
          <w:p w14:paraId="1FF394ED"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715" w:type="dxa"/>
            <w:tcMar>
              <w:top w:w="0" w:type="dxa"/>
              <w:left w:w="0" w:type="dxa"/>
              <w:bottom w:w="0" w:type="dxa"/>
              <w:right w:w="0" w:type="dxa"/>
            </w:tcMar>
            <w:vAlign w:val="center"/>
            <w:hideMark/>
          </w:tcPr>
          <w:p w14:paraId="5EA51246"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BIC :</w:t>
            </w:r>
          </w:p>
        </w:tc>
        <w:tc>
          <w:tcPr>
            <w:tcW w:w="270"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DBB00E3"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A1DEF2B"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396CEAE9"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227CBF84"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26CC00BF"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B457866"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3328D92A"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12000B1"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3C75761"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3"/>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16FC5E2"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80737F0"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5937" w:type="dxa"/>
            <w:gridSpan w:val="34"/>
            <w:tcMar>
              <w:top w:w="0" w:type="dxa"/>
              <w:left w:w="0" w:type="dxa"/>
              <w:bottom w:w="0" w:type="dxa"/>
              <w:right w:w="0" w:type="dxa"/>
            </w:tcMar>
            <w:vAlign w:val="center"/>
            <w:hideMark/>
          </w:tcPr>
          <w:p w14:paraId="17F99495"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b/>
                <w:bCs/>
                <w:i/>
                <w:iCs/>
                <w:noProof w:val="0"/>
                <w:kern w:val="3"/>
                <w:sz w:val="20"/>
                <w:szCs w:val="20"/>
                <w:lang w:val="en-US" w:bidi="en-US"/>
              </w:rPr>
            </w:pPr>
            <w:r w:rsidRPr="00F76F8C">
              <w:rPr>
                <w:rFonts w:ascii="Arial" w:eastAsia="Andale Sans UI" w:hAnsi="Arial" w:cs="Tahoma"/>
                <w:b/>
                <w:bCs/>
                <w:i/>
                <w:iCs/>
                <w:noProof w:val="0"/>
                <w:kern w:val="3"/>
                <w:sz w:val="20"/>
                <w:szCs w:val="20"/>
                <w:lang w:val="en-US" w:bidi="en-US"/>
              </w:rPr>
              <w:t>(joindre un RIB)</w:t>
            </w:r>
          </w:p>
        </w:tc>
        <w:tc>
          <w:tcPr>
            <w:tcW w:w="140" w:type="dxa"/>
            <w:tcBorders>
              <w:top w:val="nil"/>
              <w:left w:val="nil"/>
              <w:bottom w:val="nil"/>
              <w:right w:val="single" w:sz="8" w:space="0" w:color="000000"/>
            </w:tcBorders>
            <w:tcMar>
              <w:top w:w="0" w:type="dxa"/>
              <w:left w:w="0" w:type="dxa"/>
              <w:bottom w:w="0" w:type="dxa"/>
              <w:right w:w="0" w:type="dxa"/>
            </w:tcMar>
          </w:tcPr>
          <w:p w14:paraId="5CC5D9EA"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109437E3" w14:textId="77777777" w:rsidTr="00D40286">
        <w:trPr>
          <w:trHeight w:hRule="exact" w:val="80"/>
        </w:trPr>
        <w:tc>
          <w:tcPr>
            <w:tcW w:w="25" w:type="dxa"/>
            <w:tcBorders>
              <w:top w:val="nil"/>
              <w:left w:val="single" w:sz="4" w:space="0" w:color="000000"/>
              <w:bottom w:val="nil"/>
              <w:right w:val="nil"/>
            </w:tcBorders>
            <w:tcMar>
              <w:top w:w="0" w:type="dxa"/>
              <w:left w:w="0" w:type="dxa"/>
              <w:bottom w:w="0" w:type="dxa"/>
              <w:right w:w="0" w:type="dxa"/>
            </w:tcMar>
          </w:tcPr>
          <w:p w14:paraId="6AA0D9B0"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3246" w:type="dxa"/>
            <w:gridSpan w:val="7"/>
            <w:tcMar>
              <w:top w:w="0" w:type="dxa"/>
              <w:left w:w="0" w:type="dxa"/>
              <w:bottom w:w="0" w:type="dxa"/>
              <w:right w:w="0" w:type="dxa"/>
            </w:tcMar>
          </w:tcPr>
          <w:p w14:paraId="37CC245B"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7366" w:type="dxa"/>
            <w:gridSpan w:val="44"/>
            <w:tcMar>
              <w:top w:w="0" w:type="dxa"/>
              <w:left w:w="0" w:type="dxa"/>
              <w:bottom w:w="0" w:type="dxa"/>
              <w:right w:w="0" w:type="dxa"/>
            </w:tcMar>
          </w:tcPr>
          <w:p w14:paraId="2D9B94B8"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44A532A2"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22A93DC2" w14:textId="77777777" w:rsidTr="00D40286">
        <w:tc>
          <w:tcPr>
            <w:tcW w:w="25" w:type="dxa"/>
            <w:tcBorders>
              <w:top w:val="single" w:sz="4" w:space="0" w:color="000000"/>
              <w:left w:val="single" w:sz="4" w:space="0" w:color="000000"/>
              <w:bottom w:val="nil"/>
              <w:right w:val="nil"/>
            </w:tcBorders>
            <w:tcMar>
              <w:top w:w="0" w:type="dxa"/>
              <w:left w:w="0" w:type="dxa"/>
              <w:bottom w:w="0" w:type="dxa"/>
              <w:right w:w="0" w:type="dxa"/>
            </w:tcMar>
          </w:tcPr>
          <w:p w14:paraId="2130BA70"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noProof w:val="0"/>
                <w:kern w:val="3"/>
                <w:sz w:val="20"/>
                <w:szCs w:val="20"/>
                <w:lang w:val="en-US" w:bidi="en-US"/>
              </w:rPr>
            </w:pPr>
          </w:p>
        </w:tc>
        <w:tc>
          <w:tcPr>
            <w:tcW w:w="3676" w:type="dxa"/>
            <w:gridSpan w:val="10"/>
            <w:tcMar>
              <w:top w:w="0" w:type="dxa"/>
              <w:left w:w="0" w:type="dxa"/>
              <w:bottom w:w="0" w:type="dxa"/>
              <w:right w:w="0" w:type="dxa"/>
            </w:tcMar>
            <w:vAlign w:val="center"/>
            <w:hideMark/>
          </w:tcPr>
          <w:p w14:paraId="656D0C4A" w14:textId="77777777" w:rsidR="00F76F8C" w:rsidRPr="00F76F8C" w:rsidRDefault="00F76F8C" w:rsidP="00F76F8C">
            <w:pPr>
              <w:widowControl w:val="0"/>
              <w:suppressAutoHyphens/>
              <w:autoSpaceDN w:val="0"/>
              <w:snapToGrid w:val="0"/>
              <w:spacing w:before="40"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N° SIRET :</w:t>
            </w:r>
          </w:p>
        </w:tc>
        <w:tc>
          <w:tcPr>
            <w:tcW w:w="496"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237D562A"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503" w:type="dxa"/>
            <w:gridSpan w:val="4"/>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1A5F5696"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88"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56897D5A"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8"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739ABCC2"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1"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1248613B"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5"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7DC6C68F"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5"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4DBC49A5"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2"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4B6215C8"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8"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0CEA8781"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4"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1C5D1E48"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5"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3B5F6F65"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4"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57415B38"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5"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015551E8"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502"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4133ED99"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002EE8E5" w14:textId="77777777" w:rsidR="00F76F8C" w:rsidRPr="00F76F8C" w:rsidRDefault="00F76F8C" w:rsidP="00F76F8C">
            <w:pPr>
              <w:widowControl w:val="0"/>
              <w:suppressAutoHyphens/>
              <w:autoSpaceDN w:val="0"/>
              <w:snapToGrid w:val="0"/>
              <w:spacing w:before="20" w:after="0" w:line="240" w:lineRule="auto"/>
              <w:rPr>
                <w:rFonts w:ascii="Times New Roman" w:eastAsia="Andale Sans UI" w:hAnsi="Times New Roman" w:cs="Tahoma"/>
                <w:noProof w:val="0"/>
                <w:kern w:val="3"/>
                <w:sz w:val="18"/>
                <w:szCs w:val="24"/>
                <w:lang w:val="en-US" w:bidi="en-US"/>
              </w:rPr>
            </w:pPr>
          </w:p>
        </w:tc>
      </w:tr>
      <w:tr w:rsidR="00F76F8C" w:rsidRPr="00F76F8C" w14:paraId="5C34BC47" w14:textId="77777777" w:rsidTr="00D40286">
        <w:trPr>
          <w:trHeight w:val="80"/>
        </w:trPr>
        <w:tc>
          <w:tcPr>
            <w:tcW w:w="10777" w:type="dxa"/>
            <w:gridSpan w:val="53"/>
            <w:tcBorders>
              <w:top w:val="nil"/>
              <w:left w:val="single" w:sz="4" w:space="0" w:color="000000"/>
              <w:bottom w:val="nil"/>
              <w:right w:val="single" w:sz="8" w:space="0" w:color="000000"/>
            </w:tcBorders>
            <w:tcMar>
              <w:top w:w="0" w:type="dxa"/>
              <w:left w:w="0" w:type="dxa"/>
              <w:bottom w:w="0" w:type="dxa"/>
              <w:right w:w="0" w:type="dxa"/>
            </w:tcMar>
          </w:tcPr>
          <w:p w14:paraId="51B30788"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noProof w:val="0"/>
                <w:kern w:val="3"/>
                <w:sz w:val="4"/>
                <w:szCs w:val="4"/>
                <w:lang w:val="en-US" w:bidi="en-US"/>
              </w:rPr>
            </w:pPr>
          </w:p>
        </w:tc>
      </w:tr>
      <w:tr w:rsidR="00F76F8C" w:rsidRPr="00F76F8C" w14:paraId="50D3F015" w14:textId="77777777" w:rsidTr="00D40286">
        <w:trPr>
          <w:trHeight w:val="310"/>
        </w:trPr>
        <w:tc>
          <w:tcPr>
            <w:tcW w:w="25" w:type="dxa"/>
            <w:tcBorders>
              <w:top w:val="nil"/>
              <w:left w:val="single" w:sz="4" w:space="0" w:color="000000"/>
              <w:bottom w:val="single" w:sz="2" w:space="0" w:color="000000"/>
              <w:right w:val="nil"/>
            </w:tcBorders>
            <w:tcMar>
              <w:top w:w="0" w:type="dxa"/>
              <w:left w:w="0" w:type="dxa"/>
              <w:bottom w:w="0" w:type="dxa"/>
              <w:right w:w="0" w:type="dxa"/>
            </w:tcMar>
          </w:tcPr>
          <w:p w14:paraId="6E27E1C2"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noProof w:val="0"/>
                <w:kern w:val="3"/>
                <w:sz w:val="20"/>
                <w:szCs w:val="20"/>
                <w:lang w:val="en-US" w:bidi="en-US"/>
              </w:rPr>
            </w:pPr>
          </w:p>
        </w:tc>
        <w:tc>
          <w:tcPr>
            <w:tcW w:w="4172" w:type="dxa"/>
            <w:gridSpan w:val="13"/>
            <w:tcBorders>
              <w:top w:val="nil"/>
              <w:left w:val="nil"/>
              <w:bottom w:val="single" w:sz="2" w:space="0" w:color="000000"/>
              <w:right w:val="nil"/>
            </w:tcBorders>
            <w:tcMar>
              <w:top w:w="0" w:type="dxa"/>
              <w:left w:w="0" w:type="dxa"/>
              <w:bottom w:w="0" w:type="dxa"/>
              <w:right w:w="0" w:type="dxa"/>
            </w:tcMar>
            <w:hideMark/>
          </w:tcPr>
          <w:p w14:paraId="0B0CB3E2" w14:textId="77777777" w:rsidR="00F76F8C" w:rsidRPr="00F76F8C" w:rsidRDefault="00F76F8C" w:rsidP="00F76F8C">
            <w:pPr>
              <w:widowControl w:val="0"/>
              <w:suppressAutoHyphens/>
              <w:autoSpaceDN w:val="0"/>
              <w:snapToGrid w:val="0"/>
              <w:spacing w:before="40"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N° TVA intra-communautaire :</w:t>
            </w:r>
          </w:p>
        </w:tc>
        <w:tc>
          <w:tcPr>
            <w:tcW w:w="503" w:type="dxa"/>
            <w:gridSpan w:val="4"/>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015DA7DE"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88"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00FD9D0F"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8"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1C7EFEC7"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1"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4F00CB5B"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5"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6C862FF2"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5"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72EA3CD0"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2" w:type="dxa"/>
            <w:gridSpan w:val="2"/>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1F2BF8F7"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8" w:type="dxa"/>
            <w:gridSpan w:val="2"/>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74FAE9E1"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4"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58EB47E2"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5"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55319FB6"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4"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6BC8F78F"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5"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17CE1F1D"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502" w:type="dxa"/>
            <w:gridSpan w:val="3"/>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tcPr>
          <w:p w14:paraId="598C603E"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140" w:type="dxa"/>
            <w:tcBorders>
              <w:top w:val="nil"/>
              <w:left w:val="single" w:sz="4" w:space="0" w:color="000000"/>
              <w:bottom w:val="single" w:sz="2" w:space="0" w:color="000000"/>
              <w:right w:val="single" w:sz="8" w:space="0" w:color="000000"/>
            </w:tcBorders>
            <w:tcMar>
              <w:top w:w="0" w:type="dxa"/>
              <w:left w:w="0" w:type="dxa"/>
              <w:bottom w:w="0" w:type="dxa"/>
              <w:right w:w="0" w:type="dxa"/>
            </w:tcMar>
          </w:tcPr>
          <w:p w14:paraId="79551A03" w14:textId="77777777" w:rsidR="00F76F8C" w:rsidRPr="00F76F8C" w:rsidRDefault="00F76F8C" w:rsidP="00F76F8C">
            <w:pPr>
              <w:widowControl w:val="0"/>
              <w:suppressAutoHyphens/>
              <w:autoSpaceDN w:val="0"/>
              <w:snapToGrid w:val="0"/>
              <w:spacing w:before="20" w:after="0" w:line="240" w:lineRule="auto"/>
              <w:rPr>
                <w:rFonts w:ascii="Times New Roman" w:eastAsia="Andale Sans UI" w:hAnsi="Times New Roman" w:cs="Tahoma"/>
                <w:noProof w:val="0"/>
                <w:kern w:val="3"/>
                <w:sz w:val="18"/>
                <w:szCs w:val="24"/>
                <w:lang w:val="en-US" w:bidi="en-US"/>
              </w:rPr>
            </w:pPr>
          </w:p>
        </w:tc>
      </w:tr>
    </w:tbl>
    <w:p w14:paraId="6DAE2D5E" w14:textId="77777777" w:rsidR="00F76F8C" w:rsidRPr="003A31C0" w:rsidRDefault="00F76F8C" w:rsidP="00F76F8C">
      <w:pPr>
        <w:widowControl w:val="0"/>
        <w:suppressAutoHyphens/>
        <w:autoSpaceDN w:val="0"/>
        <w:spacing w:before="120" w:after="120" w:line="240" w:lineRule="auto"/>
        <w:rPr>
          <w:rFonts w:ascii="Arial" w:eastAsia="Andale Sans UI" w:hAnsi="Arial" w:cs="Tahoma"/>
          <w:b/>
          <w:bCs/>
          <w:noProof w:val="0"/>
          <w:kern w:val="3"/>
          <w:sz w:val="2"/>
          <w:szCs w:val="4"/>
          <w:lang w:val="en-US" w:bidi="en-US"/>
        </w:rPr>
      </w:pPr>
    </w:p>
    <w:p w14:paraId="4E0F63E3" w14:textId="77777777" w:rsidR="00F76F8C" w:rsidRPr="00F76F8C" w:rsidRDefault="00F76F8C" w:rsidP="00F76F8C">
      <w:pPr>
        <w:widowControl w:val="0"/>
        <w:suppressAutoHyphens/>
        <w:autoSpaceDN w:val="0"/>
        <w:spacing w:after="0" w:line="240" w:lineRule="auto"/>
        <w:rPr>
          <w:rFonts w:ascii="Arial" w:eastAsia="Andale Sans UI" w:hAnsi="Arial" w:cs="Tahoma"/>
          <w:b/>
          <w:bCs/>
          <w:noProof w:val="0"/>
          <w:kern w:val="3"/>
          <w:sz w:val="4"/>
          <w:szCs w:val="4"/>
          <w:lang w:val="en-US" w:bidi="en-US"/>
        </w:rPr>
      </w:pPr>
    </w:p>
    <w:tbl>
      <w:tblPr>
        <w:tblW w:w="10777" w:type="dxa"/>
        <w:tblInd w:w="-864" w:type="dxa"/>
        <w:tblLayout w:type="fixed"/>
        <w:tblCellMar>
          <w:left w:w="10" w:type="dxa"/>
          <w:right w:w="10" w:type="dxa"/>
        </w:tblCellMar>
        <w:tblLook w:val="04A0" w:firstRow="1" w:lastRow="0" w:firstColumn="1" w:lastColumn="0" w:noHBand="0" w:noVBand="1"/>
      </w:tblPr>
      <w:tblGrid>
        <w:gridCol w:w="25"/>
        <w:gridCol w:w="1715"/>
        <w:gridCol w:w="270"/>
        <w:gridCol w:w="269"/>
        <w:gridCol w:w="269"/>
        <w:gridCol w:w="269"/>
        <w:gridCol w:w="269"/>
        <w:gridCol w:w="185"/>
        <w:gridCol w:w="84"/>
        <w:gridCol w:w="269"/>
        <w:gridCol w:w="77"/>
        <w:gridCol w:w="192"/>
        <w:gridCol w:w="269"/>
        <w:gridCol w:w="35"/>
        <w:gridCol w:w="175"/>
        <w:gridCol w:w="59"/>
        <w:gridCol w:w="135"/>
        <w:gridCol w:w="134"/>
        <w:gridCol w:w="77"/>
        <w:gridCol w:w="192"/>
        <w:gridCol w:w="219"/>
        <w:gridCol w:w="50"/>
        <w:gridCol w:w="269"/>
        <w:gridCol w:w="179"/>
        <w:gridCol w:w="90"/>
        <w:gridCol w:w="269"/>
        <w:gridCol w:w="132"/>
        <w:gridCol w:w="137"/>
        <w:gridCol w:w="269"/>
        <w:gridCol w:w="89"/>
        <w:gridCol w:w="180"/>
        <w:gridCol w:w="269"/>
        <w:gridCol w:w="46"/>
        <w:gridCol w:w="223"/>
        <w:gridCol w:w="269"/>
        <w:gridCol w:w="269"/>
        <w:gridCol w:w="229"/>
        <w:gridCol w:w="40"/>
        <w:gridCol w:w="269"/>
        <w:gridCol w:w="185"/>
        <w:gridCol w:w="84"/>
        <w:gridCol w:w="269"/>
        <w:gridCol w:w="142"/>
        <w:gridCol w:w="127"/>
        <w:gridCol w:w="269"/>
        <w:gridCol w:w="98"/>
        <w:gridCol w:w="171"/>
        <w:gridCol w:w="269"/>
        <w:gridCol w:w="55"/>
        <w:gridCol w:w="214"/>
        <w:gridCol w:w="262"/>
        <w:gridCol w:w="26"/>
        <w:gridCol w:w="140"/>
      </w:tblGrid>
      <w:tr w:rsidR="00F76F8C" w:rsidRPr="00F76F8C" w14:paraId="29735633" w14:textId="77777777" w:rsidTr="00D40286">
        <w:trPr>
          <w:trHeight w:hRule="exact" w:val="285"/>
        </w:trPr>
        <w:tc>
          <w:tcPr>
            <w:tcW w:w="25" w:type="dxa"/>
            <w:tcBorders>
              <w:top w:val="single" w:sz="4" w:space="0" w:color="000000"/>
              <w:left w:val="single" w:sz="4" w:space="0" w:color="000000"/>
              <w:bottom w:val="nil"/>
              <w:right w:val="nil"/>
            </w:tcBorders>
            <w:tcMar>
              <w:top w:w="0" w:type="dxa"/>
              <w:left w:w="0" w:type="dxa"/>
              <w:bottom w:w="0" w:type="dxa"/>
              <w:right w:w="0" w:type="dxa"/>
            </w:tcMar>
          </w:tcPr>
          <w:p w14:paraId="3F77D54E" w14:textId="77777777" w:rsidR="00F76F8C" w:rsidRPr="00F76F8C" w:rsidRDefault="00F76F8C" w:rsidP="00F76F8C">
            <w:pPr>
              <w:widowControl w:val="0"/>
              <w:suppressAutoHyphens/>
              <w:autoSpaceDN w:val="0"/>
              <w:snapToGrid w:val="0"/>
              <w:spacing w:after="0" w:line="240" w:lineRule="auto"/>
              <w:jc w:val="center"/>
              <w:rPr>
                <w:rFonts w:ascii="Times New Roman" w:eastAsia="Andale Sans UI" w:hAnsi="Times New Roman" w:cs="Tahoma"/>
                <w:noProof w:val="0"/>
                <w:kern w:val="3"/>
                <w:sz w:val="18"/>
                <w:szCs w:val="24"/>
                <w:lang w:val="en-US" w:bidi="en-US"/>
              </w:rPr>
            </w:pPr>
          </w:p>
        </w:tc>
        <w:tc>
          <w:tcPr>
            <w:tcW w:w="10586" w:type="dxa"/>
            <w:gridSpan w:val="50"/>
            <w:tcBorders>
              <w:top w:val="single" w:sz="4" w:space="0" w:color="000000"/>
              <w:left w:val="nil"/>
              <w:bottom w:val="nil"/>
              <w:right w:val="nil"/>
            </w:tcBorders>
            <w:tcMar>
              <w:top w:w="0" w:type="dxa"/>
              <w:left w:w="0" w:type="dxa"/>
              <w:bottom w:w="0" w:type="dxa"/>
              <w:right w:w="0" w:type="dxa"/>
            </w:tcMar>
            <w:vAlign w:val="center"/>
            <w:hideMark/>
          </w:tcPr>
          <w:p w14:paraId="733EE301"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b/>
                <w:bCs/>
                <w:noProof w:val="0"/>
                <w:kern w:val="3"/>
                <w:sz w:val="20"/>
                <w:szCs w:val="20"/>
                <w:lang w:val="en-US" w:bidi="en-US"/>
              </w:rPr>
            </w:pPr>
            <w:r w:rsidRPr="00F76F8C">
              <w:rPr>
                <w:rFonts w:ascii="Arial" w:eastAsia="Andale Sans UI" w:hAnsi="Arial" w:cs="Tahoma"/>
                <w:b/>
                <w:bCs/>
                <w:noProof w:val="0"/>
                <w:kern w:val="3"/>
                <w:sz w:val="20"/>
                <w:szCs w:val="20"/>
                <w:lang w:val="en-US" w:bidi="en-US"/>
              </w:rPr>
              <w:t xml:space="preserve">Cotraitant n°2 </w:t>
            </w:r>
            <w:r w:rsidRPr="00F76F8C">
              <w:rPr>
                <w:rFonts w:ascii="Arial" w:eastAsia="Andale Sans UI" w:hAnsi="Arial" w:cs="Tahoma"/>
                <w:b/>
                <w:bCs/>
                <w:i/>
                <w:iCs/>
                <w:noProof w:val="0"/>
                <w:kern w:val="3"/>
                <w:sz w:val="20"/>
                <w:szCs w:val="20"/>
                <w:lang w:val="en-US" w:bidi="en-US"/>
              </w:rPr>
              <w:t>(en cas de groupement)</w:t>
            </w:r>
          </w:p>
        </w:tc>
        <w:tc>
          <w:tcPr>
            <w:tcW w:w="166" w:type="dxa"/>
            <w:gridSpan w:val="2"/>
            <w:tcBorders>
              <w:top w:val="single" w:sz="4" w:space="0" w:color="000000"/>
              <w:left w:val="nil"/>
              <w:bottom w:val="nil"/>
              <w:right w:val="single" w:sz="8" w:space="0" w:color="000000"/>
            </w:tcBorders>
            <w:tcMar>
              <w:top w:w="0" w:type="dxa"/>
              <w:left w:w="0" w:type="dxa"/>
              <w:bottom w:w="0" w:type="dxa"/>
              <w:right w:w="0" w:type="dxa"/>
            </w:tcMar>
          </w:tcPr>
          <w:p w14:paraId="4E979D1E"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50368BEA" w14:textId="77777777" w:rsidTr="00D40286">
        <w:tc>
          <w:tcPr>
            <w:tcW w:w="25" w:type="dxa"/>
            <w:tcBorders>
              <w:top w:val="nil"/>
              <w:left w:val="single" w:sz="4" w:space="0" w:color="000000"/>
              <w:bottom w:val="nil"/>
              <w:right w:val="nil"/>
            </w:tcBorders>
            <w:tcMar>
              <w:top w:w="0" w:type="dxa"/>
              <w:left w:w="0" w:type="dxa"/>
              <w:bottom w:w="0" w:type="dxa"/>
              <w:right w:w="0" w:type="dxa"/>
            </w:tcMar>
          </w:tcPr>
          <w:p w14:paraId="48BEB53F"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715" w:type="dxa"/>
            <w:tcMar>
              <w:top w:w="0" w:type="dxa"/>
              <w:left w:w="0" w:type="dxa"/>
              <w:bottom w:w="0" w:type="dxa"/>
              <w:right w:w="0" w:type="dxa"/>
            </w:tcMar>
            <w:vAlign w:val="center"/>
            <w:hideMark/>
          </w:tcPr>
          <w:p w14:paraId="573C201B"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Nom et forme jurdique :</w:t>
            </w:r>
          </w:p>
        </w:tc>
        <w:tc>
          <w:tcPr>
            <w:tcW w:w="8897" w:type="dxa"/>
            <w:gridSpan w:val="50"/>
            <w:tcBorders>
              <w:top w:val="single" w:sz="4" w:space="0" w:color="000000"/>
              <w:left w:val="single" w:sz="4" w:space="0" w:color="000000"/>
              <w:bottom w:val="single" w:sz="4" w:space="0" w:color="000000"/>
              <w:right w:val="nil"/>
            </w:tcBorders>
            <w:tcMar>
              <w:top w:w="0" w:type="dxa"/>
              <w:left w:w="0" w:type="dxa"/>
              <w:bottom w:w="0" w:type="dxa"/>
              <w:right w:w="0" w:type="dxa"/>
            </w:tcMar>
          </w:tcPr>
          <w:p w14:paraId="38A88D11"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p w14:paraId="3538962D"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56E5FD62"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3D6DBFE2" w14:textId="77777777" w:rsidTr="00D40286">
        <w:trPr>
          <w:trHeight w:hRule="exact" w:val="60"/>
        </w:trPr>
        <w:tc>
          <w:tcPr>
            <w:tcW w:w="25" w:type="dxa"/>
            <w:tcBorders>
              <w:top w:val="single" w:sz="4" w:space="0" w:color="000000"/>
              <w:left w:val="single" w:sz="4" w:space="0" w:color="000000"/>
              <w:bottom w:val="nil"/>
              <w:right w:val="nil"/>
            </w:tcBorders>
            <w:tcMar>
              <w:top w:w="0" w:type="dxa"/>
              <w:left w:w="0" w:type="dxa"/>
              <w:bottom w:w="0" w:type="dxa"/>
              <w:right w:w="0" w:type="dxa"/>
            </w:tcMar>
          </w:tcPr>
          <w:p w14:paraId="57A27EC0"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3246" w:type="dxa"/>
            <w:gridSpan w:val="7"/>
            <w:tcMar>
              <w:top w:w="0" w:type="dxa"/>
              <w:left w:w="0" w:type="dxa"/>
              <w:bottom w:w="0" w:type="dxa"/>
              <w:right w:w="0" w:type="dxa"/>
            </w:tcMar>
            <w:vAlign w:val="center"/>
          </w:tcPr>
          <w:p w14:paraId="0FE5776D"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7366" w:type="dxa"/>
            <w:gridSpan w:val="44"/>
            <w:tcMar>
              <w:top w:w="0" w:type="dxa"/>
              <w:left w:w="0" w:type="dxa"/>
              <w:bottom w:w="0" w:type="dxa"/>
              <w:right w:w="0" w:type="dxa"/>
            </w:tcMar>
          </w:tcPr>
          <w:p w14:paraId="712344BF"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40" w:type="dxa"/>
            <w:tcBorders>
              <w:top w:val="single" w:sz="4" w:space="0" w:color="000000"/>
              <w:left w:val="nil"/>
              <w:bottom w:val="nil"/>
              <w:right w:val="single" w:sz="8" w:space="0" w:color="000000"/>
            </w:tcBorders>
            <w:tcMar>
              <w:top w:w="0" w:type="dxa"/>
              <w:left w:w="0" w:type="dxa"/>
              <w:bottom w:w="0" w:type="dxa"/>
              <w:right w:w="0" w:type="dxa"/>
            </w:tcMar>
          </w:tcPr>
          <w:p w14:paraId="71113D68"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0AEACE8D" w14:textId="77777777" w:rsidTr="00D40286">
        <w:tc>
          <w:tcPr>
            <w:tcW w:w="25" w:type="dxa"/>
            <w:tcBorders>
              <w:top w:val="nil"/>
              <w:left w:val="single" w:sz="4" w:space="0" w:color="000000"/>
              <w:bottom w:val="nil"/>
              <w:right w:val="nil"/>
            </w:tcBorders>
            <w:tcMar>
              <w:top w:w="0" w:type="dxa"/>
              <w:left w:w="0" w:type="dxa"/>
              <w:bottom w:w="0" w:type="dxa"/>
              <w:right w:w="0" w:type="dxa"/>
            </w:tcMar>
          </w:tcPr>
          <w:p w14:paraId="366719BE"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715" w:type="dxa"/>
            <w:tcMar>
              <w:top w:w="0" w:type="dxa"/>
              <w:left w:w="0" w:type="dxa"/>
              <w:bottom w:w="0" w:type="dxa"/>
              <w:right w:w="0" w:type="dxa"/>
            </w:tcMar>
            <w:vAlign w:val="center"/>
            <w:hideMark/>
          </w:tcPr>
          <w:p w14:paraId="2C53634B" w14:textId="77777777" w:rsidR="00F76F8C" w:rsidRPr="00F76F8C" w:rsidRDefault="00F76F8C" w:rsidP="00F76F8C">
            <w:pPr>
              <w:widowControl w:val="0"/>
              <w:suppressAutoHyphens/>
              <w:autoSpaceDN w:val="0"/>
              <w:snapToGrid w:val="0"/>
              <w:spacing w:after="0" w:line="240" w:lineRule="auto"/>
              <w:ind w:right="75"/>
              <w:jc w:val="both"/>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Nom et prénom du représentant :</w:t>
            </w:r>
          </w:p>
        </w:tc>
        <w:tc>
          <w:tcPr>
            <w:tcW w:w="8897" w:type="dxa"/>
            <w:gridSpan w:val="50"/>
            <w:tcBorders>
              <w:top w:val="single" w:sz="4" w:space="0" w:color="000000"/>
              <w:left w:val="single" w:sz="4" w:space="0" w:color="000000"/>
              <w:bottom w:val="single" w:sz="4" w:space="0" w:color="000000"/>
              <w:right w:val="nil"/>
            </w:tcBorders>
            <w:tcMar>
              <w:top w:w="0" w:type="dxa"/>
              <w:left w:w="0" w:type="dxa"/>
              <w:bottom w:w="0" w:type="dxa"/>
              <w:right w:w="0" w:type="dxa"/>
            </w:tcMar>
          </w:tcPr>
          <w:p w14:paraId="161502D9"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3F1B0710"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2D1A36A4" w14:textId="77777777" w:rsidTr="00D40286">
        <w:trPr>
          <w:trHeight w:hRule="exact" w:val="60"/>
        </w:trPr>
        <w:tc>
          <w:tcPr>
            <w:tcW w:w="25" w:type="dxa"/>
            <w:tcBorders>
              <w:top w:val="nil"/>
              <w:left w:val="single" w:sz="4" w:space="0" w:color="000000"/>
              <w:bottom w:val="nil"/>
              <w:right w:val="nil"/>
            </w:tcBorders>
            <w:tcMar>
              <w:top w:w="0" w:type="dxa"/>
              <w:left w:w="0" w:type="dxa"/>
              <w:bottom w:w="0" w:type="dxa"/>
              <w:right w:w="0" w:type="dxa"/>
            </w:tcMar>
          </w:tcPr>
          <w:p w14:paraId="6D02B39D"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3246" w:type="dxa"/>
            <w:gridSpan w:val="7"/>
            <w:tcMar>
              <w:top w:w="0" w:type="dxa"/>
              <w:left w:w="0" w:type="dxa"/>
              <w:bottom w:w="0" w:type="dxa"/>
              <w:right w:w="0" w:type="dxa"/>
            </w:tcMar>
            <w:vAlign w:val="center"/>
          </w:tcPr>
          <w:p w14:paraId="1BB17750"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7366" w:type="dxa"/>
            <w:gridSpan w:val="44"/>
            <w:tcMar>
              <w:top w:w="0" w:type="dxa"/>
              <w:left w:w="0" w:type="dxa"/>
              <w:bottom w:w="0" w:type="dxa"/>
              <w:right w:w="0" w:type="dxa"/>
            </w:tcMar>
          </w:tcPr>
          <w:p w14:paraId="023AF37C"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2A9B9119"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0DE8B910" w14:textId="77777777" w:rsidTr="00D40286">
        <w:trPr>
          <w:trHeight w:val="455"/>
        </w:trPr>
        <w:tc>
          <w:tcPr>
            <w:tcW w:w="25" w:type="dxa"/>
            <w:tcBorders>
              <w:top w:val="nil"/>
              <w:left w:val="single" w:sz="4" w:space="0" w:color="000000"/>
              <w:bottom w:val="nil"/>
              <w:right w:val="nil"/>
            </w:tcBorders>
            <w:tcMar>
              <w:top w:w="0" w:type="dxa"/>
              <w:left w:w="0" w:type="dxa"/>
              <w:bottom w:w="0" w:type="dxa"/>
              <w:right w:w="0" w:type="dxa"/>
            </w:tcMar>
          </w:tcPr>
          <w:p w14:paraId="61AEF1CA"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715" w:type="dxa"/>
            <w:tcMar>
              <w:top w:w="0" w:type="dxa"/>
              <w:left w:w="0" w:type="dxa"/>
              <w:bottom w:w="0" w:type="dxa"/>
              <w:right w:w="0" w:type="dxa"/>
            </w:tcMar>
            <w:vAlign w:val="center"/>
            <w:hideMark/>
          </w:tcPr>
          <w:p w14:paraId="0F7EC5C7"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Adresse :</w:t>
            </w:r>
          </w:p>
        </w:tc>
        <w:tc>
          <w:tcPr>
            <w:tcW w:w="8897" w:type="dxa"/>
            <w:gridSpan w:val="50"/>
            <w:tcBorders>
              <w:top w:val="single" w:sz="4" w:space="0" w:color="000000"/>
              <w:left w:val="single" w:sz="4" w:space="0" w:color="000000"/>
              <w:bottom w:val="single" w:sz="4" w:space="0" w:color="000000"/>
              <w:right w:val="nil"/>
            </w:tcBorders>
            <w:tcMar>
              <w:top w:w="0" w:type="dxa"/>
              <w:left w:w="0" w:type="dxa"/>
              <w:bottom w:w="0" w:type="dxa"/>
              <w:right w:w="0" w:type="dxa"/>
            </w:tcMar>
          </w:tcPr>
          <w:p w14:paraId="0D760C48"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p w14:paraId="04C1E759" w14:textId="77777777" w:rsidR="00F76F8C" w:rsidRPr="00F76F8C" w:rsidRDefault="00F76F8C" w:rsidP="00F76F8C">
            <w:pPr>
              <w:widowControl w:val="0"/>
              <w:suppressAutoHyphens/>
              <w:autoSpaceDN w:val="0"/>
              <w:spacing w:after="0" w:line="240" w:lineRule="auto"/>
              <w:rPr>
                <w:rFonts w:ascii="Arial" w:eastAsia="Andale Sans UI" w:hAnsi="Arial" w:cs="Tahoma"/>
                <w:noProof w:val="0"/>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1DD4F5DC"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7B378291" w14:textId="77777777" w:rsidTr="00D40286">
        <w:trPr>
          <w:trHeight w:hRule="exact" w:val="60"/>
        </w:trPr>
        <w:tc>
          <w:tcPr>
            <w:tcW w:w="25" w:type="dxa"/>
            <w:tcBorders>
              <w:top w:val="nil"/>
              <w:left w:val="single" w:sz="4" w:space="0" w:color="000000"/>
              <w:bottom w:val="nil"/>
              <w:right w:val="nil"/>
            </w:tcBorders>
            <w:tcMar>
              <w:top w:w="0" w:type="dxa"/>
              <w:left w:w="0" w:type="dxa"/>
              <w:bottom w:w="0" w:type="dxa"/>
              <w:right w:w="0" w:type="dxa"/>
            </w:tcMar>
          </w:tcPr>
          <w:p w14:paraId="341060DF"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4752" w:type="dxa"/>
            <w:gridSpan w:val="18"/>
            <w:tcMar>
              <w:top w:w="0" w:type="dxa"/>
              <w:left w:w="0" w:type="dxa"/>
              <w:bottom w:w="0" w:type="dxa"/>
              <w:right w:w="0" w:type="dxa"/>
            </w:tcMar>
            <w:vAlign w:val="center"/>
          </w:tcPr>
          <w:p w14:paraId="73611E7B"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5860" w:type="dxa"/>
            <w:gridSpan w:val="33"/>
            <w:tcMar>
              <w:top w:w="0" w:type="dxa"/>
              <w:left w:w="0" w:type="dxa"/>
              <w:bottom w:w="0" w:type="dxa"/>
              <w:right w:w="0" w:type="dxa"/>
            </w:tcMar>
          </w:tcPr>
          <w:p w14:paraId="6FDB3BDB"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48944568"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7C465B72" w14:textId="77777777" w:rsidTr="00D40286">
        <w:tc>
          <w:tcPr>
            <w:tcW w:w="25" w:type="dxa"/>
            <w:tcBorders>
              <w:top w:val="nil"/>
              <w:left w:val="single" w:sz="4" w:space="0" w:color="000000"/>
              <w:bottom w:val="nil"/>
              <w:right w:val="nil"/>
            </w:tcBorders>
            <w:tcMar>
              <w:top w:w="0" w:type="dxa"/>
              <w:left w:w="0" w:type="dxa"/>
              <w:bottom w:w="0" w:type="dxa"/>
              <w:right w:w="0" w:type="dxa"/>
            </w:tcMar>
          </w:tcPr>
          <w:p w14:paraId="1B98E213"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noProof w:val="0"/>
                <w:kern w:val="3"/>
                <w:sz w:val="20"/>
                <w:szCs w:val="20"/>
                <w:lang w:val="en-US" w:bidi="en-US"/>
              </w:rPr>
            </w:pPr>
          </w:p>
        </w:tc>
        <w:tc>
          <w:tcPr>
            <w:tcW w:w="1715" w:type="dxa"/>
            <w:tcMar>
              <w:top w:w="0" w:type="dxa"/>
              <w:left w:w="0" w:type="dxa"/>
              <w:bottom w:w="0" w:type="dxa"/>
              <w:right w:w="0" w:type="dxa"/>
            </w:tcMar>
            <w:vAlign w:val="center"/>
            <w:hideMark/>
          </w:tcPr>
          <w:p w14:paraId="5325ADDF" w14:textId="77777777" w:rsidR="00F76F8C" w:rsidRPr="00F76F8C" w:rsidRDefault="00F76F8C" w:rsidP="00F76F8C">
            <w:pPr>
              <w:widowControl w:val="0"/>
              <w:suppressAutoHyphens/>
              <w:autoSpaceDN w:val="0"/>
              <w:snapToGrid w:val="0"/>
              <w:spacing w:before="40"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Teléphone :</w:t>
            </w:r>
          </w:p>
        </w:tc>
        <w:tc>
          <w:tcPr>
            <w:tcW w:w="2826" w:type="dxa"/>
            <w:gridSpan w:val="15"/>
            <w:tcBorders>
              <w:top w:val="single" w:sz="4" w:space="0" w:color="000000"/>
              <w:left w:val="single" w:sz="4" w:space="0" w:color="000000"/>
              <w:bottom w:val="single" w:sz="4" w:space="0" w:color="000000"/>
              <w:right w:val="nil"/>
            </w:tcBorders>
            <w:tcMar>
              <w:top w:w="0" w:type="dxa"/>
              <w:left w:w="0" w:type="dxa"/>
              <w:bottom w:w="0" w:type="dxa"/>
              <w:right w:w="0" w:type="dxa"/>
            </w:tcMar>
          </w:tcPr>
          <w:p w14:paraId="678C1BFA"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noProof w:val="0"/>
                <w:kern w:val="3"/>
                <w:sz w:val="20"/>
                <w:szCs w:val="20"/>
                <w:lang w:val="en-US" w:bidi="en-US"/>
              </w:rPr>
            </w:pPr>
          </w:p>
        </w:tc>
        <w:tc>
          <w:tcPr>
            <w:tcW w:w="1120" w:type="dxa"/>
            <w:gridSpan w:val="7"/>
            <w:tcBorders>
              <w:top w:val="nil"/>
              <w:left w:val="single" w:sz="4" w:space="0" w:color="000000"/>
              <w:bottom w:val="nil"/>
              <w:right w:val="nil"/>
            </w:tcBorders>
            <w:tcMar>
              <w:top w:w="0" w:type="dxa"/>
              <w:left w:w="0" w:type="dxa"/>
              <w:bottom w:w="0" w:type="dxa"/>
              <w:right w:w="0" w:type="dxa"/>
            </w:tcMar>
            <w:hideMark/>
          </w:tcPr>
          <w:p w14:paraId="051A291B"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Courriel :</w:t>
            </w:r>
          </w:p>
        </w:tc>
        <w:tc>
          <w:tcPr>
            <w:tcW w:w="4951" w:type="dxa"/>
            <w:gridSpan w:val="28"/>
            <w:tcBorders>
              <w:top w:val="single" w:sz="4" w:space="0" w:color="000000"/>
              <w:left w:val="single" w:sz="4" w:space="0" w:color="000000"/>
              <w:bottom w:val="single" w:sz="4" w:space="0" w:color="000000"/>
              <w:right w:val="nil"/>
            </w:tcBorders>
            <w:tcMar>
              <w:top w:w="0" w:type="dxa"/>
              <w:left w:w="0" w:type="dxa"/>
              <w:bottom w:w="0" w:type="dxa"/>
              <w:right w:w="0" w:type="dxa"/>
            </w:tcMar>
          </w:tcPr>
          <w:p w14:paraId="57A797C5"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noProof w:val="0"/>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53764BCA" w14:textId="77777777" w:rsidR="00F76F8C" w:rsidRPr="00F76F8C" w:rsidRDefault="00F76F8C" w:rsidP="00F76F8C">
            <w:pPr>
              <w:widowControl w:val="0"/>
              <w:suppressAutoHyphens/>
              <w:autoSpaceDN w:val="0"/>
              <w:snapToGrid w:val="0"/>
              <w:spacing w:before="20" w:after="0" w:line="240" w:lineRule="auto"/>
              <w:rPr>
                <w:rFonts w:ascii="Times New Roman" w:eastAsia="Andale Sans UI" w:hAnsi="Times New Roman" w:cs="Tahoma"/>
                <w:noProof w:val="0"/>
                <w:kern w:val="3"/>
                <w:sz w:val="18"/>
                <w:szCs w:val="24"/>
                <w:lang w:val="en-US" w:bidi="en-US"/>
              </w:rPr>
            </w:pPr>
          </w:p>
        </w:tc>
      </w:tr>
      <w:tr w:rsidR="00F76F8C" w:rsidRPr="00F76F8C" w14:paraId="27F5B071" w14:textId="77777777" w:rsidTr="00D40286">
        <w:trPr>
          <w:trHeight w:hRule="exact" w:val="60"/>
        </w:trPr>
        <w:tc>
          <w:tcPr>
            <w:tcW w:w="25" w:type="dxa"/>
            <w:tcBorders>
              <w:top w:val="nil"/>
              <w:left w:val="single" w:sz="4" w:space="0" w:color="000000"/>
              <w:bottom w:val="nil"/>
              <w:right w:val="nil"/>
            </w:tcBorders>
            <w:tcMar>
              <w:top w:w="0" w:type="dxa"/>
              <w:left w:w="0" w:type="dxa"/>
              <w:bottom w:w="0" w:type="dxa"/>
              <w:right w:w="0" w:type="dxa"/>
            </w:tcMar>
          </w:tcPr>
          <w:p w14:paraId="322F272A"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4347" w:type="dxa"/>
            <w:gridSpan w:val="14"/>
            <w:tcMar>
              <w:top w:w="0" w:type="dxa"/>
              <w:left w:w="0" w:type="dxa"/>
              <w:bottom w:w="0" w:type="dxa"/>
              <w:right w:w="0" w:type="dxa"/>
            </w:tcMar>
            <w:vAlign w:val="center"/>
          </w:tcPr>
          <w:p w14:paraId="55FE4EBF"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6265" w:type="dxa"/>
            <w:gridSpan w:val="37"/>
            <w:tcMar>
              <w:top w:w="0" w:type="dxa"/>
              <w:left w:w="0" w:type="dxa"/>
              <w:bottom w:w="0" w:type="dxa"/>
              <w:right w:w="0" w:type="dxa"/>
            </w:tcMar>
          </w:tcPr>
          <w:p w14:paraId="181FE316"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1A577379"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287F5238" w14:textId="77777777" w:rsidTr="00D40286">
        <w:trPr>
          <w:trHeight w:hRule="exact" w:val="330"/>
        </w:trPr>
        <w:tc>
          <w:tcPr>
            <w:tcW w:w="25" w:type="dxa"/>
            <w:tcBorders>
              <w:top w:val="nil"/>
              <w:left w:val="single" w:sz="4" w:space="0" w:color="000000"/>
              <w:bottom w:val="nil"/>
              <w:right w:val="nil"/>
            </w:tcBorders>
            <w:tcMar>
              <w:top w:w="0" w:type="dxa"/>
              <w:left w:w="0" w:type="dxa"/>
              <w:bottom w:w="0" w:type="dxa"/>
              <w:right w:w="0" w:type="dxa"/>
            </w:tcMar>
          </w:tcPr>
          <w:p w14:paraId="177E9D78"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16"/>
                <w:szCs w:val="16"/>
                <w:lang w:val="en-US" w:bidi="en-US"/>
              </w:rPr>
            </w:pPr>
          </w:p>
        </w:tc>
        <w:tc>
          <w:tcPr>
            <w:tcW w:w="1715" w:type="dxa"/>
            <w:tcMar>
              <w:top w:w="0" w:type="dxa"/>
              <w:left w:w="0" w:type="dxa"/>
              <w:bottom w:w="0" w:type="dxa"/>
              <w:right w:w="0" w:type="dxa"/>
            </w:tcMar>
            <w:vAlign w:val="center"/>
            <w:hideMark/>
          </w:tcPr>
          <w:p w14:paraId="6F6BC3D5" w14:textId="77777777" w:rsidR="00F76F8C" w:rsidRPr="00F76F8C" w:rsidRDefault="00F76F8C" w:rsidP="00F76F8C">
            <w:pPr>
              <w:widowControl w:val="0"/>
              <w:suppressAutoHyphens/>
              <w:autoSpaceDN w:val="0"/>
              <w:snapToGrid w:val="0"/>
              <w:spacing w:after="0" w:line="240" w:lineRule="auto"/>
              <w:jc w:val="both"/>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Nom de banque :</w:t>
            </w:r>
          </w:p>
        </w:tc>
        <w:tc>
          <w:tcPr>
            <w:tcW w:w="8897" w:type="dxa"/>
            <w:gridSpan w:val="50"/>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14:paraId="1444A7E9"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28EA4DEB"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p w14:paraId="3FBBF3A8" w14:textId="77777777" w:rsidR="00F76F8C" w:rsidRPr="00F76F8C" w:rsidRDefault="00F76F8C" w:rsidP="00F76F8C">
            <w:pPr>
              <w:widowControl w:val="0"/>
              <w:suppressAutoHyphens/>
              <w:autoSpaceDN w:val="0"/>
              <w:spacing w:after="0" w:line="240" w:lineRule="auto"/>
              <w:rPr>
                <w:rFonts w:ascii="Arial" w:eastAsia="Andale Sans UI" w:hAnsi="Arial" w:cs="Tahoma"/>
                <w:noProof w:val="0"/>
                <w:kern w:val="3"/>
                <w:sz w:val="20"/>
                <w:szCs w:val="20"/>
                <w:lang w:val="en-US" w:bidi="en-US"/>
              </w:rPr>
            </w:pPr>
          </w:p>
        </w:tc>
      </w:tr>
      <w:tr w:rsidR="00F76F8C" w:rsidRPr="00F76F8C" w14:paraId="74276464" w14:textId="77777777" w:rsidTr="00D40286">
        <w:trPr>
          <w:trHeight w:hRule="exact" w:val="330"/>
        </w:trPr>
        <w:tc>
          <w:tcPr>
            <w:tcW w:w="25" w:type="dxa"/>
            <w:tcBorders>
              <w:top w:val="nil"/>
              <w:left w:val="single" w:sz="4" w:space="0" w:color="000000"/>
              <w:bottom w:val="nil"/>
              <w:right w:val="nil"/>
            </w:tcBorders>
            <w:tcMar>
              <w:top w:w="0" w:type="dxa"/>
              <w:left w:w="0" w:type="dxa"/>
              <w:bottom w:w="0" w:type="dxa"/>
              <w:right w:w="0" w:type="dxa"/>
            </w:tcMar>
          </w:tcPr>
          <w:p w14:paraId="3781EE2F"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715" w:type="dxa"/>
            <w:tcMar>
              <w:top w:w="0" w:type="dxa"/>
              <w:left w:w="0" w:type="dxa"/>
              <w:bottom w:w="0" w:type="dxa"/>
              <w:right w:w="0" w:type="dxa"/>
            </w:tcMar>
            <w:vAlign w:val="center"/>
            <w:hideMark/>
          </w:tcPr>
          <w:p w14:paraId="0E9B51A0"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IBAN :</w:t>
            </w:r>
          </w:p>
        </w:tc>
        <w:tc>
          <w:tcPr>
            <w:tcW w:w="270"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79724B7"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C686628"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C23F91A"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B183BEE"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BBFD901"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9F4B009"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B123DB6"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25D62CEF"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2486A10C"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3"/>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BDD0321"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8CDE48D"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DC5CDB7"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871ACD0"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BFF7E67"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23A12344"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7D2A61E"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673BB280"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83BBE06"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26F5F11B"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42F5547"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66E74EAC"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2C1FA12"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6A3595B"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3A7E992"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BB88D70"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216BDDB"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D7E4EED"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1A6C82A"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2659ED05"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62E692BC"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2981FCC"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6108A55B"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8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23BC8281"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11E75EAA"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33FB5033" w14:textId="77777777" w:rsidTr="00D40286">
        <w:trPr>
          <w:trHeight w:hRule="exact" w:val="315"/>
        </w:trPr>
        <w:tc>
          <w:tcPr>
            <w:tcW w:w="25" w:type="dxa"/>
            <w:tcBorders>
              <w:top w:val="nil"/>
              <w:left w:val="single" w:sz="4" w:space="0" w:color="000000"/>
              <w:bottom w:val="nil"/>
              <w:right w:val="nil"/>
            </w:tcBorders>
            <w:tcMar>
              <w:top w:w="0" w:type="dxa"/>
              <w:left w:w="0" w:type="dxa"/>
              <w:bottom w:w="0" w:type="dxa"/>
              <w:right w:w="0" w:type="dxa"/>
            </w:tcMar>
          </w:tcPr>
          <w:p w14:paraId="264338DB"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715" w:type="dxa"/>
            <w:tcMar>
              <w:top w:w="0" w:type="dxa"/>
              <w:left w:w="0" w:type="dxa"/>
              <w:bottom w:w="0" w:type="dxa"/>
              <w:right w:w="0" w:type="dxa"/>
            </w:tcMar>
            <w:vAlign w:val="center"/>
            <w:hideMark/>
          </w:tcPr>
          <w:p w14:paraId="7BE8EC04"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BIC :</w:t>
            </w:r>
          </w:p>
        </w:tc>
        <w:tc>
          <w:tcPr>
            <w:tcW w:w="270"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31B35A14"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8937839"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C77FD12"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23477A1"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31DE1808"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304CBBC2"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ACBCB96"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74DDF42"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17AAF6F"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3"/>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2AA9019A"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0AF4757"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5937" w:type="dxa"/>
            <w:gridSpan w:val="34"/>
            <w:tcMar>
              <w:top w:w="0" w:type="dxa"/>
              <w:left w:w="0" w:type="dxa"/>
              <w:bottom w:w="0" w:type="dxa"/>
              <w:right w:w="0" w:type="dxa"/>
            </w:tcMar>
            <w:vAlign w:val="center"/>
            <w:hideMark/>
          </w:tcPr>
          <w:p w14:paraId="4F5098A4"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b/>
                <w:bCs/>
                <w:i/>
                <w:iCs/>
                <w:noProof w:val="0"/>
                <w:kern w:val="3"/>
                <w:sz w:val="20"/>
                <w:szCs w:val="20"/>
                <w:lang w:val="en-US" w:bidi="en-US"/>
              </w:rPr>
            </w:pPr>
            <w:r w:rsidRPr="00F76F8C">
              <w:rPr>
                <w:rFonts w:ascii="Arial" w:eastAsia="Andale Sans UI" w:hAnsi="Arial" w:cs="Tahoma"/>
                <w:b/>
                <w:bCs/>
                <w:i/>
                <w:iCs/>
                <w:noProof w:val="0"/>
                <w:kern w:val="3"/>
                <w:sz w:val="20"/>
                <w:szCs w:val="20"/>
                <w:lang w:val="en-US" w:bidi="en-US"/>
              </w:rPr>
              <w:t>(joindre un RIB)</w:t>
            </w:r>
          </w:p>
        </w:tc>
        <w:tc>
          <w:tcPr>
            <w:tcW w:w="140" w:type="dxa"/>
            <w:tcBorders>
              <w:top w:val="nil"/>
              <w:left w:val="nil"/>
              <w:bottom w:val="nil"/>
              <w:right w:val="single" w:sz="8" w:space="0" w:color="000000"/>
            </w:tcBorders>
            <w:tcMar>
              <w:top w:w="0" w:type="dxa"/>
              <w:left w:w="0" w:type="dxa"/>
              <w:bottom w:w="0" w:type="dxa"/>
              <w:right w:w="0" w:type="dxa"/>
            </w:tcMar>
          </w:tcPr>
          <w:p w14:paraId="61FCA2B8"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69921A22" w14:textId="77777777" w:rsidTr="00D40286">
        <w:trPr>
          <w:trHeight w:hRule="exact" w:val="80"/>
        </w:trPr>
        <w:tc>
          <w:tcPr>
            <w:tcW w:w="25" w:type="dxa"/>
            <w:tcBorders>
              <w:top w:val="nil"/>
              <w:left w:val="single" w:sz="4" w:space="0" w:color="000000"/>
              <w:bottom w:val="nil"/>
              <w:right w:val="nil"/>
            </w:tcBorders>
            <w:tcMar>
              <w:top w:w="0" w:type="dxa"/>
              <w:left w:w="0" w:type="dxa"/>
              <w:bottom w:w="0" w:type="dxa"/>
              <w:right w:w="0" w:type="dxa"/>
            </w:tcMar>
          </w:tcPr>
          <w:p w14:paraId="4B4088D2"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3246" w:type="dxa"/>
            <w:gridSpan w:val="7"/>
            <w:tcMar>
              <w:top w:w="0" w:type="dxa"/>
              <w:left w:w="0" w:type="dxa"/>
              <w:bottom w:w="0" w:type="dxa"/>
              <w:right w:w="0" w:type="dxa"/>
            </w:tcMar>
          </w:tcPr>
          <w:p w14:paraId="05CDC765"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7366" w:type="dxa"/>
            <w:gridSpan w:val="44"/>
            <w:tcMar>
              <w:top w:w="0" w:type="dxa"/>
              <w:left w:w="0" w:type="dxa"/>
              <w:bottom w:w="0" w:type="dxa"/>
              <w:right w:w="0" w:type="dxa"/>
            </w:tcMar>
          </w:tcPr>
          <w:p w14:paraId="42671EC5"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0914446F"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67BCCE60" w14:textId="77777777" w:rsidTr="00D40286">
        <w:tc>
          <w:tcPr>
            <w:tcW w:w="25" w:type="dxa"/>
            <w:tcBorders>
              <w:top w:val="single" w:sz="4" w:space="0" w:color="000000"/>
              <w:left w:val="single" w:sz="4" w:space="0" w:color="000000"/>
              <w:bottom w:val="nil"/>
              <w:right w:val="nil"/>
            </w:tcBorders>
            <w:tcMar>
              <w:top w:w="0" w:type="dxa"/>
              <w:left w:w="0" w:type="dxa"/>
              <w:bottom w:w="0" w:type="dxa"/>
              <w:right w:w="0" w:type="dxa"/>
            </w:tcMar>
          </w:tcPr>
          <w:p w14:paraId="250172F4"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noProof w:val="0"/>
                <w:kern w:val="3"/>
                <w:sz w:val="20"/>
                <w:szCs w:val="20"/>
                <w:lang w:val="en-US" w:bidi="en-US"/>
              </w:rPr>
            </w:pPr>
          </w:p>
        </w:tc>
        <w:tc>
          <w:tcPr>
            <w:tcW w:w="3676" w:type="dxa"/>
            <w:gridSpan w:val="10"/>
            <w:tcMar>
              <w:top w:w="0" w:type="dxa"/>
              <w:left w:w="0" w:type="dxa"/>
              <w:bottom w:w="0" w:type="dxa"/>
              <w:right w:w="0" w:type="dxa"/>
            </w:tcMar>
            <w:vAlign w:val="center"/>
            <w:hideMark/>
          </w:tcPr>
          <w:p w14:paraId="43A3C3FF" w14:textId="77777777" w:rsidR="00F76F8C" w:rsidRPr="00F76F8C" w:rsidRDefault="00F76F8C" w:rsidP="00F76F8C">
            <w:pPr>
              <w:widowControl w:val="0"/>
              <w:suppressAutoHyphens/>
              <w:autoSpaceDN w:val="0"/>
              <w:snapToGrid w:val="0"/>
              <w:spacing w:before="40"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N° SIRET :</w:t>
            </w:r>
          </w:p>
        </w:tc>
        <w:tc>
          <w:tcPr>
            <w:tcW w:w="496"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7CA2E0CE"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503" w:type="dxa"/>
            <w:gridSpan w:val="4"/>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0F973081"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88"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362C8D78"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8"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663C0ECE"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1"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2910E95A"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5"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08D4E67C"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5"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6A9ACCC8"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2"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4FAEF52A"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8"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0600244D"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4"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4E7D61DB"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5"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3B1FFE21"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4"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5564FD39"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5"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1E534741"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502"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7BE15064"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0DD60CFC" w14:textId="77777777" w:rsidR="00F76F8C" w:rsidRPr="00F76F8C" w:rsidRDefault="00F76F8C" w:rsidP="00F76F8C">
            <w:pPr>
              <w:widowControl w:val="0"/>
              <w:suppressAutoHyphens/>
              <w:autoSpaceDN w:val="0"/>
              <w:snapToGrid w:val="0"/>
              <w:spacing w:before="20" w:after="0" w:line="240" w:lineRule="auto"/>
              <w:rPr>
                <w:rFonts w:ascii="Times New Roman" w:eastAsia="Andale Sans UI" w:hAnsi="Times New Roman" w:cs="Tahoma"/>
                <w:noProof w:val="0"/>
                <w:kern w:val="3"/>
                <w:sz w:val="18"/>
                <w:szCs w:val="24"/>
                <w:lang w:val="en-US" w:bidi="en-US"/>
              </w:rPr>
            </w:pPr>
          </w:p>
        </w:tc>
      </w:tr>
      <w:tr w:rsidR="00F76F8C" w:rsidRPr="00F76F8C" w14:paraId="0B4E055E" w14:textId="77777777" w:rsidTr="00D40286">
        <w:trPr>
          <w:trHeight w:val="80"/>
        </w:trPr>
        <w:tc>
          <w:tcPr>
            <w:tcW w:w="10777" w:type="dxa"/>
            <w:gridSpan w:val="53"/>
            <w:tcBorders>
              <w:top w:val="nil"/>
              <w:left w:val="single" w:sz="4" w:space="0" w:color="000000"/>
              <w:bottom w:val="nil"/>
              <w:right w:val="single" w:sz="8" w:space="0" w:color="000000"/>
            </w:tcBorders>
            <w:tcMar>
              <w:top w:w="0" w:type="dxa"/>
              <w:left w:w="0" w:type="dxa"/>
              <w:bottom w:w="0" w:type="dxa"/>
              <w:right w:w="0" w:type="dxa"/>
            </w:tcMar>
          </w:tcPr>
          <w:p w14:paraId="514626DE"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noProof w:val="0"/>
                <w:kern w:val="3"/>
                <w:sz w:val="4"/>
                <w:szCs w:val="4"/>
                <w:lang w:val="en-US" w:bidi="en-US"/>
              </w:rPr>
            </w:pPr>
          </w:p>
        </w:tc>
      </w:tr>
      <w:tr w:rsidR="00F76F8C" w:rsidRPr="00F76F8C" w14:paraId="7FAA8D9A" w14:textId="77777777" w:rsidTr="00D40286">
        <w:trPr>
          <w:trHeight w:val="310"/>
        </w:trPr>
        <w:tc>
          <w:tcPr>
            <w:tcW w:w="25" w:type="dxa"/>
            <w:tcBorders>
              <w:top w:val="nil"/>
              <w:left w:val="single" w:sz="4" w:space="0" w:color="000000"/>
              <w:bottom w:val="single" w:sz="2" w:space="0" w:color="000000"/>
              <w:right w:val="nil"/>
            </w:tcBorders>
            <w:tcMar>
              <w:top w:w="0" w:type="dxa"/>
              <w:left w:w="0" w:type="dxa"/>
              <w:bottom w:w="0" w:type="dxa"/>
              <w:right w:w="0" w:type="dxa"/>
            </w:tcMar>
          </w:tcPr>
          <w:p w14:paraId="4B309E25"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noProof w:val="0"/>
                <w:kern w:val="3"/>
                <w:sz w:val="20"/>
                <w:szCs w:val="20"/>
                <w:lang w:val="en-US" w:bidi="en-US"/>
              </w:rPr>
            </w:pPr>
          </w:p>
        </w:tc>
        <w:tc>
          <w:tcPr>
            <w:tcW w:w="4172" w:type="dxa"/>
            <w:gridSpan w:val="13"/>
            <w:tcBorders>
              <w:top w:val="nil"/>
              <w:left w:val="nil"/>
              <w:bottom w:val="single" w:sz="2" w:space="0" w:color="000000"/>
              <w:right w:val="nil"/>
            </w:tcBorders>
            <w:tcMar>
              <w:top w:w="0" w:type="dxa"/>
              <w:left w:w="0" w:type="dxa"/>
              <w:bottom w:w="0" w:type="dxa"/>
              <w:right w:w="0" w:type="dxa"/>
            </w:tcMar>
            <w:hideMark/>
          </w:tcPr>
          <w:p w14:paraId="232FD7B8" w14:textId="77777777" w:rsidR="00F76F8C" w:rsidRPr="00F76F8C" w:rsidRDefault="00F76F8C" w:rsidP="00F76F8C">
            <w:pPr>
              <w:widowControl w:val="0"/>
              <w:suppressAutoHyphens/>
              <w:autoSpaceDN w:val="0"/>
              <w:snapToGrid w:val="0"/>
              <w:spacing w:before="40"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N° TVA intra-communautaire :</w:t>
            </w:r>
          </w:p>
        </w:tc>
        <w:tc>
          <w:tcPr>
            <w:tcW w:w="503" w:type="dxa"/>
            <w:gridSpan w:val="4"/>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7D73855B"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88"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53CFFA41"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8"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6CC075BD"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1"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2E71C39B"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5"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5D69D32B"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5"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3FD70BDC"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2" w:type="dxa"/>
            <w:gridSpan w:val="2"/>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37EEDEB3"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8" w:type="dxa"/>
            <w:gridSpan w:val="2"/>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61E24275"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4"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401C5CA5"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5"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1B1AED20"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4"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7307AD87"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5"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08990A22"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502" w:type="dxa"/>
            <w:gridSpan w:val="3"/>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tcPr>
          <w:p w14:paraId="72267804"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140" w:type="dxa"/>
            <w:tcBorders>
              <w:top w:val="nil"/>
              <w:left w:val="single" w:sz="4" w:space="0" w:color="000000"/>
              <w:bottom w:val="single" w:sz="2" w:space="0" w:color="000000"/>
              <w:right w:val="single" w:sz="8" w:space="0" w:color="000000"/>
            </w:tcBorders>
            <w:tcMar>
              <w:top w:w="0" w:type="dxa"/>
              <w:left w:w="0" w:type="dxa"/>
              <w:bottom w:w="0" w:type="dxa"/>
              <w:right w:w="0" w:type="dxa"/>
            </w:tcMar>
          </w:tcPr>
          <w:p w14:paraId="48D71E19" w14:textId="77777777" w:rsidR="00F76F8C" w:rsidRPr="00F76F8C" w:rsidRDefault="00F76F8C" w:rsidP="00F76F8C">
            <w:pPr>
              <w:widowControl w:val="0"/>
              <w:suppressAutoHyphens/>
              <w:autoSpaceDN w:val="0"/>
              <w:snapToGrid w:val="0"/>
              <w:spacing w:before="20" w:after="0" w:line="240" w:lineRule="auto"/>
              <w:rPr>
                <w:rFonts w:ascii="Times New Roman" w:eastAsia="Andale Sans UI" w:hAnsi="Times New Roman" w:cs="Tahoma"/>
                <w:noProof w:val="0"/>
                <w:kern w:val="3"/>
                <w:sz w:val="18"/>
                <w:szCs w:val="24"/>
                <w:lang w:val="en-US" w:bidi="en-US"/>
              </w:rPr>
            </w:pPr>
          </w:p>
        </w:tc>
      </w:tr>
    </w:tbl>
    <w:p w14:paraId="4D075C0F" w14:textId="77777777" w:rsidR="00F76F8C" w:rsidRPr="003A31C0" w:rsidRDefault="00F76F8C" w:rsidP="00F76F8C">
      <w:pPr>
        <w:widowControl w:val="0"/>
        <w:suppressAutoHyphens/>
        <w:autoSpaceDN w:val="0"/>
        <w:spacing w:before="120" w:after="120" w:line="240" w:lineRule="auto"/>
        <w:rPr>
          <w:rFonts w:ascii="Arial" w:eastAsia="Andale Sans UI" w:hAnsi="Arial" w:cs="Tahoma"/>
          <w:b/>
          <w:bCs/>
          <w:noProof w:val="0"/>
          <w:kern w:val="3"/>
          <w:sz w:val="2"/>
          <w:szCs w:val="4"/>
          <w:lang w:val="en-US" w:bidi="en-US"/>
        </w:rPr>
      </w:pPr>
    </w:p>
    <w:p w14:paraId="2E6382E4" w14:textId="77777777" w:rsidR="00F76F8C" w:rsidRPr="00F76F8C" w:rsidRDefault="00F76F8C" w:rsidP="00F76F8C">
      <w:pPr>
        <w:widowControl w:val="0"/>
        <w:suppressAutoHyphens/>
        <w:autoSpaceDN w:val="0"/>
        <w:spacing w:after="0" w:line="240" w:lineRule="auto"/>
        <w:rPr>
          <w:rFonts w:ascii="Arial" w:eastAsia="Andale Sans UI" w:hAnsi="Arial" w:cs="Tahoma"/>
          <w:b/>
          <w:bCs/>
          <w:noProof w:val="0"/>
          <w:kern w:val="3"/>
          <w:sz w:val="4"/>
          <w:szCs w:val="4"/>
          <w:lang w:val="en-US" w:bidi="en-US"/>
        </w:rPr>
      </w:pPr>
    </w:p>
    <w:tbl>
      <w:tblPr>
        <w:tblW w:w="10777" w:type="dxa"/>
        <w:tblInd w:w="-864" w:type="dxa"/>
        <w:tblLayout w:type="fixed"/>
        <w:tblCellMar>
          <w:left w:w="10" w:type="dxa"/>
          <w:right w:w="10" w:type="dxa"/>
        </w:tblCellMar>
        <w:tblLook w:val="04A0" w:firstRow="1" w:lastRow="0" w:firstColumn="1" w:lastColumn="0" w:noHBand="0" w:noVBand="1"/>
      </w:tblPr>
      <w:tblGrid>
        <w:gridCol w:w="25"/>
        <w:gridCol w:w="1715"/>
        <w:gridCol w:w="270"/>
        <w:gridCol w:w="269"/>
        <w:gridCol w:w="269"/>
        <w:gridCol w:w="269"/>
        <w:gridCol w:w="269"/>
        <w:gridCol w:w="185"/>
        <w:gridCol w:w="84"/>
        <w:gridCol w:w="269"/>
        <w:gridCol w:w="77"/>
        <w:gridCol w:w="192"/>
        <w:gridCol w:w="269"/>
        <w:gridCol w:w="35"/>
        <w:gridCol w:w="175"/>
        <w:gridCol w:w="59"/>
        <w:gridCol w:w="135"/>
        <w:gridCol w:w="134"/>
        <w:gridCol w:w="77"/>
        <w:gridCol w:w="192"/>
        <w:gridCol w:w="219"/>
        <w:gridCol w:w="50"/>
        <w:gridCol w:w="269"/>
        <w:gridCol w:w="179"/>
        <w:gridCol w:w="90"/>
        <w:gridCol w:w="269"/>
        <w:gridCol w:w="132"/>
        <w:gridCol w:w="137"/>
        <w:gridCol w:w="269"/>
        <w:gridCol w:w="89"/>
        <w:gridCol w:w="180"/>
        <w:gridCol w:w="269"/>
        <w:gridCol w:w="46"/>
        <w:gridCol w:w="223"/>
        <w:gridCol w:w="269"/>
        <w:gridCol w:w="269"/>
        <w:gridCol w:w="229"/>
        <w:gridCol w:w="40"/>
        <w:gridCol w:w="269"/>
        <w:gridCol w:w="185"/>
        <w:gridCol w:w="84"/>
        <w:gridCol w:w="269"/>
        <w:gridCol w:w="142"/>
        <w:gridCol w:w="127"/>
        <w:gridCol w:w="269"/>
        <w:gridCol w:w="98"/>
        <w:gridCol w:w="171"/>
        <w:gridCol w:w="269"/>
        <w:gridCol w:w="55"/>
        <w:gridCol w:w="214"/>
        <w:gridCol w:w="262"/>
        <w:gridCol w:w="26"/>
        <w:gridCol w:w="140"/>
      </w:tblGrid>
      <w:tr w:rsidR="00F76F8C" w:rsidRPr="00F76F8C" w14:paraId="7459FA4D" w14:textId="77777777" w:rsidTr="00D40286">
        <w:trPr>
          <w:trHeight w:hRule="exact" w:val="285"/>
        </w:trPr>
        <w:tc>
          <w:tcPr>
            <w:tcW w:w="25" w:type="dxa"/>
            <w:tcBorders>
              <w:top w:val="single" w:sz="4" w:space="0" w:color="000000"/>
              <w:left w:val="single" w:sz="4" w:space="0" w:color="000000"/>
              <w:bottom w:val="nil"/>
              <w:right w:val="nil"/>
            </w:tcBorders>
            <w:tcMar>
              <w:top w:w="0" w:type="dxa"/>
              <w:left w:w="0" w:type="dxa"/>
              <w:bottom w:w="0" w:type="dxa"/>
              <w:right w:w="0" w:type="dxa"/>
            </w:tcMar>
          </w:tcPr>
          <w:p w14:paraId="3AA13DB2" w14:textId="77777777" w:rsidR="00F76F8C" w:rsidRPr="00F76F8C" w:rsidRDefault="00F76F8C" w:rsidP="00F76F8C">
            <w:pPr>
              <w:widowControl w:val="0"/>
              <w:suppressAutoHyphens/>
              <w:autoSpaceDN w:val="0"/>
              <w:snapToGrid w:val="0"/>
              <w:spacing w:after="0" w:line="240" w:lineRule="auto"/>
              <w:jc w:val="center"/>
              <w:rPr>
                <w:rFonts w:ascii="Times New Roman" w:eastAsia="Andale Sans UI" w:hAnsi="Times New Roman" w:cs="Tahoma"/>
                <w:noProof w:val="0"/>
                <w:kern w:val="3"/>
                <w:sz w:val="18"/>
                <w:szCs w:val="24"/>
                <w:lang w:val="en-US" w:bidi="en-US"/>
              </w:rPr>
            </w:pPr>
          </w:p>
        </w:tc>
        <w:tc>
          <w:tcPr>
            <w:tcW w:w="10586" w:type="dxa"/>
            <w:gridSpan w:val="50"/>
            <w:tcBorders>
              <w:top w:val="single" w:sz="4" w:space="0" w:color="000000"/>
              <w:left w:val="nil"/>
              <w:bottom w:val="nil"/>
              <w:right w:val="nil"/>
            </w:tcBorders>
            <w:tcMar>
              <w:top w:w="0" w:type="dxa"/>
              <w:left w:w="0" w:type="dxa"/>
              <w:bottom w:w="0" w:type="dxa"/>
              <w:right w:w="0" w:type="dxa"/>
            </w:tcMar>
            <w:vAlign w:val="center"/>
            <w:hideMark/>
          </w:tcPr>
          <w:p w14:paraId="56C89979"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b/>
                <w:bCs/>
                <w:noProof w:val="0"/>
                <w:kern w:val="3"/>
                <w:sz w:val="20"/>
                <w:szCs w:val="20"/>
                <w:lang w:val="en-US" w:bidi="en-US"/>
              </w:rPr>
            </w:pPr>
            <w:r w:rsidRPr="00F76F8C">
              <w:rPr>
                <w:rFonts w:ascii="Arial" w:eastAsia="Andale Sans UI" w:hAnsi="Arial" w:cs="Tahoma"/>
                <w:b/>
                <w:bCs/>
                <w:noProof w:val="0"/>
                <w:kern w:val="3"/>
                <w:sz w:val="20"/>
                <w:szCs w:val="20"/>
                <w:lang w:val="en-US" w:bidi="en-US"/>
              </w:rPr>
              <w:t xml:space="preserve">Cotraitant n°3 </w:t>
            </w:r>
            <w:r w:rsidRPr="00F76F8C">
              <w:rPr>
                <w:rFonts w:ascii="Arial" w:eastAsia="Andale Sans UI" w:hAnsi="Arial" w:cs="Tahoma"/>
                <w:b/>
                <w:bCs/>
                <w:i/>
                <w:iCs/>
                <w:noProof w:val="0"/>
                <w:kern w:val="3"/>
                <w:sz w:val="20"/>
                <w:szCs w:val="20"/>
                <w:lang w:val="en-US" w:bidi="en-US"/>
              </w:rPr>
              <w:t>(en cas de groupement)</w:t>
            </w:r>
          </w:p>
        </w:tc>
        <w:tc>
          <w:tcPr>
            <w:tcW w:w="166" w:type="dxa"/>
            <w:gridSpan w:val="2"/>
            <w:tcBorders>
              <w:top w:val="single" w:sz="4" w:space="0" w:color="000000"/>
              <w:left w:val="nil"/>
              <w:bottom w:val="nil"/>
              <w:right w:val="single" w:sz="8" w:space="0" w:color="000000"/>
            </w:tcBorders>
            <w:tcMar>
              <w:top w:w="0" w:type="dxa"/>
              <w:left w:w="0" w:type="dxa"/>
              <w:bottom w:w="0" w:type="dxa"/>
              <w:right w:w="0" w:type="dxa"/>
            </w:tcMar>
          </w:tcPr>
          <w:p w14:paraId="68B49F8E"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0BC3A29B" w14:textId="77777777" w:rsidTr="00D40286">
        <w:tc>
          <w:tcPr>
            <w:tcW w:w="25" w:type="dxa"/>
            <w:tcBorders>
              <w:top w:val="nil"/>
              <w:left w:val="single" w:sz="4" w:space="0" w:color="000000"/>
              <w:bottom w:val="nil"/>
              <w:right w:val="nil"/>
            </w:tcBorders>
            <w:tcMar>
              <w:top w:w="0" w:type="dxa"/>
              <w:left w:w="0" w:type="dxa"/>
              <w:bottom w:w="0" w:type="dxa"/>
              <w:right w:w="0" w:type="dxa"/>
            </w:tcMar>
          </w:tcPr>
          <w:p w14:paraId="3AE45582"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715" w:type="dxa"/>
            <w:tcMar>
              <w:top w:w="0" w:type="dxa"/>
              <w:left w:w="0" w:type="dxa"/>
              <w:bottom w:w="0" w:type="dxa"/>
              <w:right w:w="0" w:type="dxa"/>
            </w:tcMar>
            <w:vAlign w:val="center"/>
            <w:hideMark/>
          </w:tcPr>
          <w:p w14:paraId="64B127AD"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Nom et forme jurdique :</w:t>
            </w:r>
          </w:p>
        </w:tc>
        <w:tc>
          <w:tcPr>
            <w:tcW w:w="8897" w:type="dxa"/>
            <w:gridSpan w:val="50"/>
            <w:tcBorders>
              <w:top w:val="single" w:sz="4" w:space="0" w:color="000000"/>
              <w:left w:val="single" w:sz="4" w:space="0" w:color="000000"/>
              <w:bottom w:val="single" w:sz="4" w:space="0" w:color="000000"/>
              <w:right w:val="nil"/>
            </w:tcBorders>
            <w:tcMar>
              <w:top w:w="0" w:type="dxa"/>
              <w:left w:w="0" w:type="dxa"/>
              <w:bottom w:w="0" w:type="dxa"/>
              <w:right w:w="0" w:type="dxa"/>
            </w:tcMar>
          </w:tcPr>
          <w:p w14:paraId="7B4C14AD"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p w14:paraId="30C22237"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22A76B14"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2C030BA3" w14:textId="77777777" w:rsidTr="00D40286">
        <w:trPr>
          <w:trHeight w:hRule="exact" w:val="60"/>
        </w:trPr>
        <w:tc>
          <w:tcPr>
            <w:tcW w:w="25" w:type="dxa"/>
            <w:tcBorders>
              <w:top w:val="single" w:sz="4" w:space="0" w:color="000000"/>
              <w:left w:val="single" w:sz="4" w:space="0" w:color="000000"/>
              <w:bottom w:val="nil"/>
              <w:right w:val="nil"/>
            </w:tcBorders>
            <w:tcMar>
              <w:top w:w="0" w:type="dxa"/>
              <w:left w:w="0" w:type="dxa"/>
              <w:bottom w:w="0" w:type="dxa"/>
              <w:right w:w="0" w:type="dxa"/>
            </w:tcMar>
          </w:tcPr>
          <w:p w14:paraId="6B41BA98"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3246" w:type="dxa"/>
            <w:gridSpan w:val="7"/>
            <w:tcMar>
              <w:top w:w="0" w:type="dxa"/>
              <w:left w:w="0" w:type="dxa"/>
              <w:bottom w:w="0" w:type="dxa"/>
              <w:right w:w="0" w:type="dxa"/>
            </w:tcMar>
            <w:vAlign w:val="center"/>
          </w:tcPr>
          <w:p w14:paraId="53A05274"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7366" w:type="dxa"/>
            <w:gridSpan w:val="44"/>
            <w:tcMar>
              <w:top w:w="0" w:type="dxa"/>
              <w:left w:w="0" w:type="dxa"/>
              <w:bottom w:w="0" w:type="dxa"/>
              <w:right w:w="0" w:type="dxa"/>
            </w:tcMar>
          </w:tcPr>
          <w:p w14:paraId="48880215"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40" w:type="dxa"/>
            <w:tcBorders>
              <w:top w:val="single" w:sz="4" w:space="0" w:color="000000"/>
              <w:left w:val="nil"/>
              <w:bottom w:val="nil"/>
              <w:right w:val="single" w:sz="8" w:space="0" w:color="000000"/>
            </w:tcBorders>
            <w:tcMar>
              <w:top w:w="0" w:type="dxa"/>
              <w:left w:w="0" w:type="dxa"/>
              <w:bottom w:w="0" w:type="dxa"/>
              <w:right w:w="0" w:type="dxa"/>
            </w:tcMar>
          </w:tcPr>
          <w:p w14:paraId="24C4C695"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3847BFD0" w14:textId="77777777" w:rsidTr="00D40286">
        <w:tc>
          <w:tcPr>
            <w:tcW w:w="25" w:type="dxa"/>
            <w:tcBorders>
              <w:top w:val="nil"/>
              <w:left w:val="single" w:sz="4" w:space="0" w:color="000000"/>
              <w:bottom w:val="nil"/>
              <w:right w:val="nil"/>
            </w:tcBorders>
            <w:tcMar>
              <w:top w:w="0" w:type="dxa"/>
              <w:left w:w="0" w:type="dxa"/>
              <w:bottom w:w="0" w:type="dxa"/>
              <w:right w:w="0" w:type="dxa"/>
            </w:tcMar>
          </w:tcPr>
          <w:p w14:paraId="0BE226F6"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715" w:type="dxa"/>
            <w:tcMar>
              <w:top w:w="0" w:type="dxa"/>
              <w:left w:w="0" w:type="dxa"/>
              <w:bottom w:w="0" w:type="dxa"/>
              <w:right w:w="0" w:type="dxa"/>
            </w:tcMar>
            <w:vAlign w:val="center"/>
            <w:hideMark/>
          </w:tcPr>
          <w:p w14:paraId="7DFD6E6D" w14:textId="77777777" w:rsidR="00F76F8C" w:rsidRPr="00F76F8C" w:rsidRDefault="00F76F8C" w:rsidP="00F76F8C">
            <w:pPr>
              <w:widowControl w:val="0"/>
              <w:suppressAutoHyphens/>
              <w:autoSpaceDN w:val="0"/>
              <w:snapToGrid w:val="0"/>
              <w:spacing w:after="0" w:line="240" w:lineRule="auto"/>
              <w:ind w:right="75"/>
              <w:jc w:val="both"/>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Nom et prénom du représentant :</w:t>
            </w:r>
          </w:p>
        </w:tc>
        <w:tc>
          <w:tcPr>
            <w:tcW w:w="8897" w:type="dxa"/>
            <w:gridSpan w:val="50"/>
            <w:tcBorders>
              <w:top w:val="single" w:sz="4" w:space="0" w:color="000000"/>
              <w:left w:val="single" w:sz="4" w:space="0" w:color="000000"/>
              <w:bottom w:val="single" w:sz="4" w:space="0" w:color="000000"/>
              <w:right w:val="nil"/>
            </w:tcBorders>
            <w:tcMar>
              <w:top w:w="0" w:type="dxa"/>
              <w:left w:w="0" w:type="dxa"/>
              <w:bottom w:w="0" w:type="dxa"/>
              <w:right w:w="0" w:type="dxa"/>
            </w:tcMar>
          </w:tcPr>
          <w:p w14:paraId="7E823B3D"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652785E0"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1D8C236F" w14:textId="77777777" w:rsidTr="00D40286">
        <w:trPr>
          <w:trHeight w:hRule="exact" w:val="60"/>
        </w:trPr>
        <w:tc>
          <w:tcPr>
            <w:tcW w:w="25" w:type="dxa"/>
            <w:tcBorders>
              <w:top w:val="nil"/>
              <w:left w:val="single" w:sz="4" w:space="0" w:color="000000"/>
              <w:bottom w:val="nil"/>
              <w:right w:val="nil"/>
            </w:tcBorders>
            <w:tcMar>
              <w:top w:w="0" w:type="dxa"/>
              <w:left w:w="0" w:type="dxa"/>
              <w:bottom w:w="0" w:type="dxa"/>
              <w:right w:w="0" w:type="dxa"/>
            </w:tcMar>
          </w:tcPr>
          <w:p w14:paraId="33965572"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3246" w:type="dxa"/>
            <w:gridSpan w:val="7"/>
            <w:tcMar>
              <w:top w:w="0" w:type="dxa"/>
              <w:left w:w="0" w:type="dxa"/>
              <w:bottom w:w="0" w:type="dxa"/>
              <w:right w:w="0" w:type="dxa"/>
            </w:tcMar>
            <w:vAlign w:val="center"/>
          </w:tcPr>
          <w:p w14:paraId="2958C9D0"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7366" w:type="dxa"/>
            <w:gridSpan w:val="44"/>
            <w:tcMar>
              <w:top w:w="0" w:type="dxa"/>
              <w:left w:w="0" w:type="dxa"/>
              <w:bottom w:w="0" w:type="dxa"/>
              <w:right w:w="0" w:type="dxa"/>
            </w:tcMar>
          </w:tcPr>
          <w:p w14:paraId="4E42EA68"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78277A4F"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3BA3716B" w14:textId="77777777" w:rsidTr="00D40286">
        <w:trPr>
          <w:trHeight w:val="455"/>
        </w:trPr>
        <w:tc>
          <w:tcPr>
            <w:tcW w:w="25" w:type="dxa"/>
            <w:tcBorders>
              <w:top w:val="nil"/>
              <w:left w:val="single" w:sz="4" w:space="0" w:color="000000"/>
              <w:bottom w:val="nil"/>
              <w:right w:val="nil"/>
            </w:tcBorders>
            <w:tcMar>
              <w:top w:w="0" w:type="dxa"/>
              <w:left w:w="0" w:type="dxa"/>
              <w:bottom w:w="0" w:type="dxa"/>
              <w:right w:w="0" w:type="dxa"/>
            </w:tcMar>
          </w:tcPr>
          <w:p w14:paraId="2438212F"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715" w:type="dxa"/>
            <w:tcMar>
              <w:top w:w="0" w:type="dxa"/>
              <w:left w:w="0" w:type="dxa"/>
              <w:bottom w:w="0" w:type="dxa"/>
              <w:right w:w="0" w:type="dxa"/>
            </w:tcMar>
            <w:vAlign w:val="center"/>
            <w:hideMark/>
          </w:tcPr>
          <w:p w14:paraId="185DC2F8"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Adresse :</w:t>
            </w:r>
          </w:p>
        </w:tc>
        <w:tc>
          <w:tcPr>
            <w:tcW w:w="8897" w:type="dxa"/>
            <w:gridSpan w:val="50"/>
            <w:tcBorders>
              <w:top w:val="single" w:sz="4" w:space="0" w:color="000000"/>
              <w:left w:val="single" w:sz="4" w:space="0" w:color="000000"/>
              <w:bottom w:val="single" w:sz="4" w:space="0" w:color="000000"/>
              <w:right w:val="nil"/>
            </w:tcBorders>
            <w:tcMar>
              <w:top w:w="0" w:type="dxa"/>
              <w:left w:w="0" w:type="dxa"/>
              <w:bottom w:w="0" w:type="dxa"/>
              <w:right w:w="0" w:type="dxa"/>
            </w:tcMar>
          </w:tcPr>
          <w:p w14:paraId="600D7517"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p w14:paraId="7F51DAC1" w14:textId="77777777" w:rsidR="00F76F8C" w:rsidRPr="00F76F8C" w:rsidRDefault="00F76F8C" w:rsidP="00F76F8C">
            <w:pPr>
              <w:widowControl w:val="0"/>
              <w:suppressAutoHyphens/>
              <w:autoSpaceDN w:val="0"/>
              <w:spacing w:after="0" w:line="240" w:lineRule="auto"/>
              <w:rPr>
                <w:rFonts w:ascii="Arial" w:eastAsia="Andale Sans UI" w:hAnsi="Arial" w:cs="Tahoma"/>
                <w:noProof w:val="0"/>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0242116F"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73F824BE" w14:textId="77777777" w:rsidTr="00D40286">
        <w:trPr>
          <w:trHeight w:hRule="exact" w:val="60"/>
        </w:trPr>
        <w:tc>
          <w:tcPr>
            <w:tcW w:w="25" w:type="dxa"/>
            <w:tcBorders>
              <w:top w:val="nil"/>
              <w:left w:val="single" w:sz="4" w:space="0" w:color="000000"/>
              <w:bottom w:val="nil"/>
              <w:right w:val="nil"/>
            </w:tcBorders>
            <w:tcMar>
              <w:top w:w="0" w:type="dxa"/>
              <w:left w:w="0" w:type="dxa"/>
              <w:bottom w:w="0" w:type="dxa"/>
              <w:right w:w="0" w:type="dxa"/>
            </w:tcMar>
          </w:tcPr>
          <w:p w14:paraId="0842E227"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4752" w:type="dxa"/>
            <w:gridSpan w:val="18"/>
            <w:tcMar>
              <w:top w:w="0" w:type="dxa"/>
              <w:left w:w="0" w:type="dxa"/>
              <w:bottom w:w="0" w:type="dxa"/>
              <w:right w:w="0" w:type="dxa"/>
            </w:tcMar>
            <w:vAlign w:val="center"/>
          </w:tcPr>
          <w:p w14:paraId="08EAB934"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5860" w:type="dxa"/>
            <w:gridSpan w:val="33"/>
            <w:tcMar>
              <w:top w:w="0" w:type="dxa"/>
              <w:left w:w="0" w:type="dxa"/>
              <w:bottom w:w="0" w:type="dxa"/>
              <w:right w:w="0" w:type="dxa"/>
            </w:tcMar>
          </w:tcPr>
          <w:p w14:paraId="2FCFBADC"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4F4061E3"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046E9932" w14:textId="77777777" w:rsidTr="00D40286">
        <w:tc>
          <w:tcPr>
            <w:tcW w:w="25" w:type="dxa"/>
            <w:tcBorders>
              <w:top w:val="nil"/>
              <w:left w:val="single" w:sz="4" w:space="0" w:color="000000"/>
              <w:bottom w:val="nil"/>
              <w:right w:val="nil"/>
            </w:tcBorders>
            <w:tcMar>
              <w:top w:w="0" w:type="dxa"/>
              <w:left w:w="0" w:type="dxa"/>
              <w:bottom w:w="0" w:type="dxa"/>
              <w:right w:w="0" w:type="dxa"/>
            </w:tcMar>
          </w:tcPr>
          <w:p w14:paraId="11A680B7"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noProof w:val="0"/>
                <w:kern w:val="3"/>
                <w:sz w:val="20"/>
                <w:szCs w:val="20"/>
                <w:lang w:val="en-US" w:bidi="en-US"/>
              </w:rPr>
            </w:pPr>
          </w:p>
        </w:tc>
        <w:tc>
          <w:tcPr>
            <w:tcW w:w="1715" w:type="dxa"/>
            <w:tcMar>
              <w:top w:w="0" w:type="dxa"/>
              <w:left w:w="0" w:type="dxa"/>
              <w:bottom w:w="0" w:type="dxa"/>
              <w:right w:w="0" w:type="dxa"/>
            </w:tcMar>
            <w:vAlign w:val="center"/>
            <w:hideMark/>
          </w:tcPr>
          <w:p w14:paraId="3BA4B157" w14:textId="77777777" w:rsidR="00F76F8C" w:rsidRPr="00F76F8C" w:rsidRDefault="00F76F8C" w:rsidP="00F76F8C">
            <w:pPr>
              <w:widowControl w:val="0"/>
              <w:suppressAutoHyphens/>
              <w:autoSpaceDN w:val="0"/>
              <w:snapToGrid w:val="0"/>
              <w:spacing w:before="40"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Teléphone :</w:t>
            </w:r>
          </w:p>
        </w:tc>
        <w:tc>
          <w:tcPr>
            <w:tcW w:w="2826" w:type="dxa"/>
            <w:gridSpan w:val="15"/>
            <w:tcBorders>
              <w:top w:val="single" w:sz="4" w:space="0" w:color="000000"/>
              <w:left w:val="single" w:sz="4" w:space="0" w:color="000000"/>
              <w:bottom w:val="single" w:sz="4" w:space="0" w:color="000000"/>
              <w:right w:val="nil"/>
            </w:tcBorders>
            <w:tcMar>
              <w:top w:w="0" w:type="dxa"/>
              <w:left w:w="0" w:type="dxa"/>
              <w:bottom w:w="0" w:type="dxa"/>
              <w:right w:w="0" w:type="dxa"/>
            </w:tcMar>
          </w:tcPr>
          <w:p w14:paraId="38342DAC"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noProof w:val="0"/>
                <w:kern w:val="3"/>
                <w:sz w:val="20"/>
                <w:szCs w:val="20"/>
                <w:lang w:val="en-US" w:bidi="en-US"/>
              </w:rPr>
            </w:pPr>
          </w:p>
        </w:tc>
        <w:tc>
          <w:tcPr>
            <w:tcW w:w="1120" w:type="dxa"/>
            <w:gridSpan w:val="7"/>
            <w:tcBorders>
              <w:top w:val="nil"/>
              <w:left w:val="single" w:sz="4" w:space="0" w:color="000000"/>
              <w:bottom w:val="nil"/>
              <w:right w:val="nil"/>
            </w:tcBorders>
            <w:tcMar>
              <w:top w:w="0" w:type="dxa"/>
              <w:left w:w="0" w:type="dxa"/>
              <w:bottom w:w="0" w:type="dxa"/>
              <w:right w:w="0" w:type="dxa"/>
            </w:tcMar>
            <w:hideMark/>
          </w:tcPr>
          <w:p w14:paraId="44C8FBDF"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Courriel :</w:t>
            </w:r>
          </w:p>
        </w:tc>
        <w:tc>
          <w:tcPr>
            <w:tcW w:w="4951" w:type="dxa"/>
            <w:gridSpan w:val="28"/>
            <w:tcBorders>
              <w:top w:val="single" w:sz="4" w:space="0" w:color="000000"/>
              <w:left w:val="single" w:sz="4" w:space="0" w:color="000000"/>
              <w:bottom w:val="single" w:sz="4" w:space="0" w:color="000000"/>
              <w:right w:val="nil"/>
            </w:tcBorders>
            <w:tcMar>
              <w:top w:w="0" w:type="dxa"/>
              <w:left w:w="0" w:type="dxa"/>
              <w:bottom w:w="0" w:type="dxa"/>
              <w:right w:w="0" w:type="dxa"/>
            </w:tcMar>
          </w:tcPr>
          <w:p w14:paraId="6D73726D"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noProof w:val="0"/>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00F9A654" w14:textId="77777777" w:rsidR="00F76F8C" w:rsidRPr="00F76F8C" w:rsidRDefault="00F76F8C" w:rsidP="00F76F8C">
            <w:pPr>
              <w:widowControl w:val="0"/>
              <w:suppressAutoHyphens/>
              <w:autoSpaceDN w:val="0"/>
              <w:snapToGrid w:val="0"/>
              <w:spacing w:before="20" w:after="0" w:line="240" w:lineRule="auto"/>
              <w:rPr>
                <w:rFonts w:ascii="Times New Roman" w:eastAsia="Andale Sans UI" w:hAnsi="Times New Roman" w:cs="Tahoma"/>
                <w:noProof w:val="0"/>
                <w:kern w:val="3"/>
                <w:sz w:val="18"/>
                <w:szCs w:val="24"/>
                <w:lang w:val="en-US" w:bidi="en-US"/>
              </w:rPr>
            </w:pPr>
          </w:p>
        </w:tc>
      </w:tr>
      <w:tr w:rsidR="00F76F8C" w:rsidRPr="00F76F8C" w14:paraId="3FC40FFB" w14:textId="77777777" w:rsidTr="00D40286">
        <w:trPr>
          <w:trHeight w:hRule="exact" w:val="60"/>
        </w:trPr>
        <w:tc>
          <w:tcPr>
            <w:tcW w:w="25" w:type="dxa"/>
            <w:tcBorders>
              <w:top w:val="nil"/>
              <w:left w:val="single" w:sz="4" w:space="0" w:color="000000"/>
              <w:bottom w:val="nil"/>
              <w:right w:val="nil"/>
            </w:tcBorders>
            <w:tcMar>
              <w:top w:w="0" w:type="dxa"/>
              <w:left w:w="0" w:type="dxa"/>
              <w:bottom w:w="0" w:type="dxa"/>
              <w:right w:w="0" w:type="dxa"/>
            </w:tcMar>
          </w:tcPr>
          <w:p w14:paraId="21F7BAE1"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4347" w:type="dxa"/>
            <w:gridSpan w:val="14"/>
            <w:tcMar>
              <w:top w:w="0" w:type="dxa"/>
              <w:left w:w="0" w:type="dxa"/>
              <w:bottom w:w="0" w:type="dxa"/>
              <w:right w:w="0" w:type="dxa"/>
            </w:tcMar>
            <w:vAlign w:val="center"/>
          </w:tcPr>
          <w:p w14:paraId="37C9130D"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6265" w:type="dxa"/>
            <w:gridSpan w:val="37"/>
            <w:tcMar>
              <w:top w:w="0" w:type="dxa"/>
              <w:left w:w="0" w:type="dxa"/>
              <w:bottom w:w="0" w:type="dxa"/>
              <w:right w:w="0" w:type="dxa"/>
            </w:tcMar>
          </w:tcPr>
          <w:p w14:paraId="37ECB4F3"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0EE69A8F"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6834CA90" w14:textId="77777777" w:rsidTr="00D40286">
        <w:trPr>
          <w:trHeight w:hRule="exact" w:val="330"/>
        </w:trPr>
        <w:tc>
          <w:tcPr>
            <w:tcW w:w="25" w:type="dxa"/>
            <w:tcBorders>
              <w:top w:val="nil"/>
              <w:left w:val="single" w:sz="4" w:space="0" w:color="000000"/>
              <w:bottom w:val="nil"/>
              <w:right w:val="nil"/>
            </w:tcBorders>
            <w:tcMar>
              <w:top w:w="0" w:type="dxa"/>
              <w:left w:w="0" w:type="dxa"/>
              <w:bottom w:w="0" w:type="dxa"/>
              <w:right w:w="0" w:type="dxa"/>
            </w:tcMar>
          </w:tcPr>
          <w:p w14:paraId="5FA5D438"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16"/>
                <w:szCs w:val="16"/>
                <w:lang w:val="en-US" w:bidi="en-US"/>
              </w:rPr>
            </w:pPr>
          </w:p>
        </w:tc>
        <w:tc>
          <w:tcPr>
            <w:tcW w:w="1715" w:type="dxa"/>
            <w:tcMar>
              <w:top w:w="0" w:type="dxa"/>
              <w:left w:w="0" w:type="dxa"/>
              <w:bottom w:w="0" w:type="dxa"/>
              <w:right w:w="0" w:type="dxa"/>
            </w:tcMar>
            <w:vAlign w:val="center"/>
            <w:hideMark/>
          </w:tcPr>
          <w:p w14:paraId="77CB3F7B" w14:textId="77777777" w:rsidR="00F76F8C" w:rsidRPr="00F76F8C" w:rsidRDefault="00F76F8C" w:rsidP="00F76F8C">
            <w:pPr>
              <w:widowControl w:val="0"/>
              <w:suppressAutoHyphens/>
              <w:autoSpaceDN w:val="0"/>
              <w:snapToGrid w:val="0"/>
              <w:spacing w:after="0" w:line="240" w:lineRule="auto"/>
              <w:jc w:val="both"/>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Nom de banque :</w:t>
            </w:r>
          </w:p>
        </w:tc>
        <w:tc>
          <w:tcPr>
            <w:tcW w:w="8897" w:type="dxa"/>
            <w:gridSpan w:val="50"/>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14:paraId="4B4F5B67"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3E7252DD"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p w14:paraId="42E1B6F6" w14:textId="77777777" w:rsidR="00F76F8C" w:rsidRPr="00F76F8C" w:rsidRDefault="00F76F8C" w:rsidP="00F76F8C">
            <w:pPr>
              <w:widowControl w:val="0"/>
              <w:suppressAutoHyphens/>
              <w:autoSpaceDN w:val="0"/>
              <w:spacing w:after="0" w:line="240" w:lineRule="auto"/>
              <w:rPr>
                <w:rFonts w:ascii="Arial" w:eastAsia="Andale Sans UI" w:hAnsi="Arial" w:cs="Tahoma"/>
                <w:noProof w:val="0"/>
                <w:kern w:val="3"/>
                <w:sz w:val="20"/>
                <w:szCs w:val="20"/>
                <w:lang w:val="en-US" w:bidi="en-US"/>
              </w:rPr>
            </w:pPr>
          </w:p>
        </w:tc>
      </w:tr>
      <w:tr w:rsidR="00F76F8C" w:rsidRPr="00F76F8C" w14:paraId="51DB2FD4" w14:textId="77777777" w:rsidTr="00D40286">
        <w:trPr>
          <w:trHeight w:hRule="exact" w:val="330"/>
        </w:trPr>
        <w:tc>
          <w:tcPr>
            <w:tcW w:w="25" w:type="dxa"/>
            <w:tcBorders>
              <w:top w:val="nil"/>
              <w:left w:val="single" w:sz="4" w:space="0" w:color="000000"/>
              <w:bottom w:val="nil"/>
              <w:right w:val="nil"/>
            </w:tcBorders>
            <w:tcMar>
              <w:top w:w="0" w:type="dxa"/>
              <w:left w:w="0" w:type="dxa"/>
              <w:bottom w:w="0" w:type="dxa"/>
              <w:right w:w="0" w:type="dxa"/>
            </w:tcMar>
          </w:tcPr>
          <w:p w14:paraId="4C4BF64A"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715" w:type="dxa"/>
            <w:tcMar>
              <w:top w:w="0" w:type="dxa"/>
              <w:left w:w="0" w:type="dxa"/>
              <w:bottom w:w="0" w:type="dxa"/>
              <w:right w:w="0" w:type="dxa"/>
            </w:tcMar>
            <w:vAlign w:val="center"/>
            <w:hideMark/>
          </w:tcPr>
          <w:p w14:paraId="19345804"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IBAN :</w:t>
            </w:r>
          </w:p>
        </w:tc>
        <w:tc>
          <w:tcPr>
            <w:tcW w:w="270"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82150D9"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1273B93"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925265B"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13D547E"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28DF2623"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3C6E7AF"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0B2D0D2"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701D8DF"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CE9DD99"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3"/>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2E6F05A"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09F8843"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33B2479"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EF2D6EE"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52C2471"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97EC22D"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6EEC269A"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491D9D4"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A5E8BD6"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382740EC"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4F26FB4"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3B441A7"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654787C5"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430842F"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44BBCF7"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89D2AEA"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0845562"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2FCC6C8A"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06CBF1A"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6EC2188"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BCF5D7C"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3D423A49"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30C2CD00"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8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C3F419B"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61C4B185"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07C4D001" w14:textId="77777777" w:rsidTr="00D40286">
        <w:trPr>
          <w:trHeight w:hRule="exact" w:val="315"/>
        </w:trPr>
        <w:tc>
          <w:tcPr>
            <w:tcW w:w="25" w:type="dxa"/>
            <w:tcBorders>
              <w:top w:val="nil"/>
              <w:left w:val="single" w:sz="4" w:space="0" w:color="000000"/>
              <w:bottom w:val="nil"/>
              <w:right w:val="nil"/>
            </w:tcBorders>
            <w:tcMar>
              <w:top w:w="0" w:type="dxa"/>
              <w:left w:w="0" w:type="dxa"/>
              <w:bottom w:w="0" w:type="dxa"/>
              <w:right w:w="0" w:type="dxa"/>
            </w:tcMar>
          </w:tcPr>
          <w:p w14:paraId="60C6C329"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715" w:type="dxa"/>
            <w:tcMar>
              <w:top w:w="0" w:type="dxa"/>
              <w:left w:w="0" w:type="dxa"/>
              <w:bottom w:w="0" w:type="dxa"/>
              <w:right w:w="0" w:type="dxa"/>
            </w:tcMar>
            <w:vAlign w:val="center"/>
            <w:hideMark/>
          </w:tcPr>
          <w:p w14:paraId="4439F25B"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BIC :</w:t>
            </w:r>
          </w:p>
        </w:tc>
        <w:tc>
          <w:tcPr>
            <w:tcW w:w="270"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E136D90"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A5F2BB7"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01CF5CE"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320EB003"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8832433"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A10B2CF"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DA899D2"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821F956"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2A672F3C"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3"/>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38BE637"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2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90BA885"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noProof w:val="0"/>
                <w:kern w:val="3"/>
                <w:sz w:val="20"/>
                <w:szCs w:val="20"/>
                <w:lang w:val="en-US" w:bidi="en-US"/>
              </w:rPr>
            </w:pPr>
          </w:p>
        </w:tc>
        <w:tc>
          <w:tcPr>
            <w:tcW w:w="5937" w:type="dxa"/>
            <w:gridSpan w:val="34"/>
            <w:tcMar>
              <w:top w:w="0" w:type="dxa"/>
              <w:left w:w="0" w:type="dxa"/>
              <w:bottom w:w="0" w:type="dxa"/>
              <w:right w:w="0" w:type="dxa"/>
            </w:tcMar>
            <w:vAlign w:val="center"/>
            <w:hideMark/>
          </w:tcPr>
          <w:p w14:paraId="0F4CB64F"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b/>
                <w:bCs/>
                <w:i/>
                <w:iCs/>
                <w:noProof w:val="0"/>
                <w:kern w:val="3"/>
                <w:sz w:val="20"/>
                <w:szCs w:val="20"/>
                <w:lang w:val="en-US" w:bidi="en-US"/>
              </w:rPr>
            </w:pPr>
            <w:r w:rsidRPr="00F76F8C">
              <w:rPr>
                <w:rFonts w:ascii="Arial" w:eastAsia="Andale Sans UI" w:hAnsi="Arial" w:cs="Tahoma"/>
                <w:b/>
                <w:bCs/>
                <w:i/>
                <w:iCs/>
                <w:noProof w:val="0"/>
                <w:kern w:val="3"/>
                <w:sz w:val="20"/>
                <w:szCs w:val="20"/>
                <w:lang w:val="en-US" w:bidi="en-US"/>
              </w:rPr>
              <w:t>(joindre un RIB)</w:t>
            </w:r>
          </w:p>
        </w:tc>
        <w:tc>
          <w:tcPr>
            <w:tcW w:w="140" w:type="dxa"/>
            <w:tcBorders>
              <w:top w:val="nil"/>
              <w:left w:val="nil"/>
              <w:bottom w:val="nil"/>
              <w:right w:val="single" w:sz="8" w:space="0" w:color="000000"/>
            </w:tcBorders>
            <w:tcMar>
              <w:top w:w="0" w:type="dxa"/>
              <w:left w:w="0" w:type="dxa"/>
              <w:bottom w:w="0" w:type="dxa"/>
              <w:right w:w="0" w:type="dxa"/>
            </w:tcMar>
          </w:tcPr>
          <w:p w14:paraId="0CFAACD3"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235C6E17" w14:textId="77777777" w:rsidTr="00D40286">
        <w:trPr>
          <w:trHeight w:hRule="exact" w:val="80"/>
        </w:trPr>
        <w:tc>
          <w:tcPr>
            <w:tcW w:w="25" w:type="dxa"/>
            <w:tcBorders>
              <w:top w:val="nil"/>
              <w:left w:val="single" w:sz="4" w:space="0" w:color="000000"/>
              <w:bottom w:val="nil"/>
              <w:right w:val="nil"/>
            </w:tcBorders>
            <w:tcMar>
              <w:top w:w="0" w:type="dxa"/>
              <w:left w:w="0" w:type="dxa"/>
              <w:bottom w:w="0" w:type="dxa"/>
              <w:right w:w="0" w:type="dxa"/>
            </w:tcMar>
          </w:tcPr>
          <w:p w14:paraId="246C766E"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3246" w:type="dxa"/>
            <w:gridSpan w:val="7"/>
            <w:tcMar>
              <w:top w:w="0" w:type="dxa"/>
              <w:left w:w="0" w:type="dxa"/>
              <w:bottom w:w="0" w:type="dxa"/>
              <w:right w:w="0" w:type="dxa"/>
            </w:tcMar>
          </w:tcPr>
          <w:p w14:paraId="7008190C"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7366" w:type="dxa"/>
            <w:gridSpan w:val="44"/>
            <w:tcMar>
              <w:top w:w="0" w:type="dxa"/>
              <w:left w:w="0" w:type="dxa"/>
              <w:bottom w:w="0" w:type="dxa"/>
              <w:right w:w="0" w:type="dxa"/>
            </w:tcMar>
          </w:tcPr>
          <w:p w14:paraId="01B5DF51"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noProof w:val="0"/>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3944E6F1"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noProof w:val="0"/>
                <w:kern w:val="3"/>
                <w:sz w:val="18"/>
                <w:szCs w:val="24"/>
                <w:lang w:val="en-US" w:bidi="en-US"/>
              </w:rPr>
            </w:pPr>
          </w:p>
        </w:tc>
      </w:tr>
      <w:tr w:rsidR="00F76F8C" w:rsidRPr="00F76F8C" w14:paraId="75612149" w14:textId="77777777" w:rsidTr="00D40286">
        <w:tc>
          <w:tcPr>
            <w:tcW w:w="25" w:type="dxa"/>
            <w:tcBorders>
              <w:top w:val="single" w:sz="4" w:space="0" w:color="000000"/>
              <w:left w:val="single" w:sz="4" w:space="0" w:color="000000"/>
              <w:bottom w:val="nil"/>
              <w:right w:val="nil"/>
            </w:tcBorders>
            <w:tcMar>
              <w:top w:w="0" w:type="dxa"/>
              <w:left w:w="0" w:type="dxa"/>
              <w:bottom w:w="0" w:type="dxa"/>
              <w:right w:w="0" w:type="dxa"/>
            </w:tcMar>
          </w:tcPr>
          <w:p w14:paraId="2BF83E3A"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noProof w:val="0"/>
                <w:kern w:val="3"/>
                <w:sz w:val="20"/>
                <w:szCs w:val="20"/>
                <w:lang w:val="en-US" w:bidi="en-US"/>
              </w:rPr>
            </w:pPr>
          </w:p>
        </w:tc>
        <w:tc>
          <w:tcPr>
            <w:tcW w:w="3676" w:type="dxa"/>
            <w:gridSpan w:val="10"/>
            <w:tcMar>
              <w:top w:w="0" w:type="dxa"/>
              <w:left w:w="0" w:type="dxa"/>
              <w:bottom w:w="0" w:type="dxa"/>
              <w:right w:w="0" w:type="dxa"/>
            </w:tcMar>
            <w:vAlign w:val="center"/>
            <w:hideMark/>
          </w:tcPr>
          <w:p w14:paraId="6D77F0B0" w14:textId="77777777" w:rsidR="00F76F8C" w:rsidRPr="00F76F8C" w:rsidRDefault="00F76F8C" w:rsidP="00F76F8C">
            <w:pPr>
              <w:widowControl w:val="0"/>
              <w:suppressAutoHyphens/>
              <w:autoSpaceDN w:val="0"/>
              <w:snapToGrid w:val="0"/>
              <w:spacing w:before="40"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N° SIRET :</w:t>
            </w:r>
          </w:p>
        </w:tc>
        <w:tc>
          <w:tcPr>
            <w:tcW w:w="496"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2D5983EE"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503" w:type="dxa"/>
            <w:gridSpan w:val="4"/>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5E26FBD4"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88"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1897E0F7"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8"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159E1B41"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1"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6D8856F1"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5"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227C3C96"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5"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132D02AA"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2"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40CBE1C4"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8"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68A0E3E8"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4"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7F5434F6"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5"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5C80C0F8"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4"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5277D0D2"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5"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5992E340"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502"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7324FBB8"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6CD9AA24" w14:textId="77777777" w:rsidR="00F76F8C" w:rsidRPr="00F76F8C" w:rsidRDefault="00F76F8C" w:rsidP="00F76F8C">
            <w:pPr>
              <w:widowControl w:val="0"/>
              <w:suppressAutoHyphens/>
              <w:autoSpaceDN w:val="0"/>
              <w:snapToGrid w:val="0"/>
              <w:spacing w:before="20" w:after="0" w:line="240" w:lineRule="auto"/>
              <w:rPr>
                <w:rFonts w:ascii="Times New Roman" w:eastAsia="Andale Sans UI" w:hAnsi="Times New Roman" w:cs="Tahoma"/>
                <w:noProof w:val="0"/>
                <w:kern w:val="3"/>
                <w:sz w:val="18"/>
                <w:szCs w:val="24"/>
                <w:lang w:val="en-US" w:bidi="en-US"/>
              </w:rPr>
            </w:pPr>
          </w:p>
        </w:tc>
      </w:tr>
      <w:tr w:rsidR="00F76F8C" w:rsidRPr="00F76F8C" w14:paraId="79D65518" w14:textId="77777777" w:rsidTr="00D40286">
        <w:trPr>
          <w:trHeight w:val="80"/>
        </w:trPr>
        <w:tc>
          <w:tcPr>
            <w:tcW w:w="10777" w:type="dxa"/>
            <w:gridSpan w:val="53"/>
            <w:tcBorders>
              <w:top w:val="nil"/>
              <w:left w:val="single" w:sz="4" w:space="0" w:color="000000"/>
              <w:bottom w:val="nil"/>
              <w:right w:val="single" w:sz="8" w:space="0" w:color="000000"/>
            </w:tcBorders>
            <w:tcMar>
              <w:top w:w="0" w:type="dxa"/>
              <w:left w:w="0" w:type="dxa"/>
              <w:bottom w:w="0" w:type="dxa"/>
              <w:right w:w="0" w:type="dxa"/>
            </w:tcMar>
          </w:tcPr>
          <w:p w14:paraId="2A46D140"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noProof w:val="0"/>
                <w:kern w:val="3"/>
                <w:sz w:val="4"/>
                <w:szCs w:val="4"/>
                <w:lang w:val="en-US" w:bidi="en-US"/>
              </w:rPr>
            </w:pPr>
          </w:p>
        </w:tc>
      </w:tr>
      <w:tr w:rsidR="00F76F8C" w:rsidRPr="00F76F8C" w14:paraId="5B14DC9F" w14:textId="77777777" w:rsidTr="00D40286">
        <w:trPr>
          <w:trHeight w:val="310"/>
        </w:trPr>
        <w:tc>
          <w:tcPr>
            <w:tcW w:w="25" w:type="dxa"/>
            <w:tcBorders>
              <w:top w:val="nil"/>
              <w:left w:val="single" w:sz="4" w:space="0" w:color="000000"/>
              <w:bottom w:val="single" w:sz="2" w:space="0" w:color="000000"/>
              <w:right w:val="nil"/>
            </w:tcBorders>
            <w:tcMar>
              <w:top w:w="0" w:type="dxa"/>
              <w:left w:w="0" w:type="dxa"/>
              <w:bottom w:w="0" w:type="dxa"/>
              <w:right w:w="0" w:type="dxa"/>
            </w:tcMar>
          </w:tcPr>
          <w:p w14:paraId="2E8B798C"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noProof w:val="0"/>
                <w:kern w:val="3"/>
                <w:sz w:val="20"/>
                <w:szCs w:val="20"/>
                <w:lang w:val="en-US" w:bidi="en-US"/>
              </w:rPr>
            </w:pPr>
          </w:p>
        </w:tc>
        <w:tc>
          <w:tcPr>
            <w:tcW w:w="4172" w:type="dxa"/>
            <w:gridSpan w:val="13"/>
            <w:tcBorders>
              <w:top w:val="nil"/>
              <w:left w:val="nil"/>
              <w:bottom w:val="single" w:sz="2" w:space="0" w:color="000000"/>
              <w:right w:val="nil"/>
            </w:tcBorders>
            <w:tcMar>
              <w:top w:w="0" w:type="dxa"/>
              <w:left w:w="0" w:type="dxa"/>
              <w:bottom w:w="0" w:type="dxa"/>
              <w:right w:w="0" w:type="dxa"/>
            </w:tcMar>
            <w:hideMark/>
          </w:tcPr>
          <w:p w14:paraId="37C2C534" w14:textId="77777777" w:rsidR="00F76F8C" w:rsidRPr="00F76F8C" w:rsidRDefault="00F76F8C" w:rsidP="00F76F8C">
            <w:pPr>
              <w:widowControl w:val="0"/>
              <w:suppressAutoHyphens/>
              <w:autoSpaceDN w:val="0"/>
              <w:snapToGrid w:val="0"/>
              <w:spacing w:before="40" w:after="0" w:line="240" w:lineRule="auto"/>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N° TVA intra-communautaire :</w:t>
            </w:r>
          </w:p>
        </w:tc>
        <w:tc>
          <w:tcPr>
            <w:tcW w:w="503" w:type="dxa"/>
            <w:gridSpan w:val="4"/>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46143175"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88"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0FBA3FFB"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8"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773537ED"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1"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4FAF84B2"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5"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1B827569"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5"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76DF0154"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2" w:type="dxa"/>
            <w:gridSpan w:val="2"/>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6442D898"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8" w:type="dxa"/>
            <w:gridSpan w:val="2"/>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737C1A67"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4"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7B0DE3CA"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5"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5EE8BEAE"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4"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21E8149F"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495"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5F6BD174"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502" w:type="dxa"/>
            <w:gridSpan w:val="3"/>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tcPr>
          <w:p w14:paraId="464F4A19"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noProof w:val="0"/>
                <w:kern w:val="3"/>
                <w:sz w:val="20"/>
                <w:szCs w:val="20"/>
                <w:lang w:val="en-US" w:bidi="en-US"/>
              </w:rPr>
            </w:pPr>
          </w:p>
        </w:tc>
        <w:tc>
          <w:tcPr>
            <w:tcW w:w="140" w:type="dxa"/>
            <w:tcBorders>
              <w:top w:val="nil"/>
              <w:left w:val="single" w:sz="4" w:space="0" w:color="000000"/>
              <w:bottom w:val="single" w:sz="2" w:space="0" w:color="000000"/>
              <w:right w:val="single" w:sz="8" w:space="0" w:color="000000"/>
            </w:tcBorders>
            <w:tcMar>
              <w:top w:w="0" w:type="dxa"/>
              <w:left w:w="0" w:type="dxa"/>
              <w:bottom w:w="0" w:type="dxa"/>
              <w:right w:w="0" w:type="dxa"/>
            </w:tcMar>
          </w:tcPr>
          <w:p w14:paraId="6ADA7DB1" w14:textId="77777777" w:rsidR="00F76F8C" w:rsidRPr="00F76F8C" w:rsidRDefault="00F76F8C" w:rsidP="00F76F8C">
            <w:pPr>
              <w:widowControl w:val="0"/>
              <w:suppressAutoHyphens/>
              <w:autoSpaceDN w:val="0"/>
              <w:snapToGrid w:val="0"/>
              <w:spacing w:before="20" w:after="0" w:line="240" w:lineRule="auto"/>
              <w:rPr>
                <w:rFonts w:ascii="Times New Roman" w:eastAsia="Andale Sans UI" w:hAnsi="Times New Roman" w:cs="Tahoma"/>
                <w:noProof w:val="0"/>
                <w:kern w:val="3"/>
                <w:sz w:val="18"/>
                <w:szCs w:val="24"/>
                <w:lang w:val="en-US" w:bidi="en-US"/>
              </w:rPr>
            </w:pPr>
          </w:p>
        </w:tc>
      </w:tr>
    </w:tbl>
    <w:p w14:paraId="4A609A33" w14:textId="77777777" w:rsidR="00F76F8C" w:rsidRPr="00F76F8C" w:rsidRDefault="00F76F8C" w:rsidP="00F76F8C">
      <w:pPr>
        <w:widowControl w:val="0"/>
        <w:suppressAutoHyphens/>
        <w:autoSpaceDN w:val="0"/>
        <w:spacing w:before="120" w:after="120" w:line="240" w:lineRule="auto"/>
        <w:rPr>
          <w:rFonts w:ascii="Arial" w:eastAsia="Andale Sans UI" w:hAnsi="Arial" w:cs="Tahoma"/>
          <w:b/>
          <w:bCs/>
          <w:noProof w:val="0"/>
          <w:kern w:val="3"/>
          <w:sz w:val="8"/>
          <w:szCs w:val="8"/>
          <w:u w:val="single"/>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1B2D27EA" w14:textId="77777777" w:rsidTr="00CF2C58">
        <w:trPr>
          <w:trHeight w:val="160"/>
          <w:jc w:val="center"/>
        </w:trPr>
        <w:tc>
          <w:tcPr>
            <w:tcW w:w="10772" w:type="dxa"/>
            <w:tcBorders>
              <w:top w:val="single" w:sz="12" w:space="0" w:color="002060"/>
              <w:left w:val="single" w:sz="12" w:space="0" w:color="002060"/>
              <w:bottom w:val="single" w:sz="12" w:space="0" w:color="002060"/>
              <w:right w:val="single" w:sz="12" w:space="0" w:color="002060"/>
            </w:tcBorders>
            <w:tcMar>
              <w:top w:w="0" w:type="dxa"/>
              <w:left w:w="71" w:type="dxa"/>
              <w:bottom w:w="0" w:type="dxa"/>
              <w:right w:w="71" w:type="dxa"/>
            </w:tcMar>
            <w:hideMark/>
          </w:tcPr>
          <w:p w14:paraId="77087994" w14:textId="77777777" w:rsidR="00F76F8C" w:rsidRPr="00F76F8C" w:rsidRDefault="00F76F8C" w:rsidP="00F76F8C">
            <w:pPr>
              <w:widowControl w:val="0"/>
              <w:tabs>
                <w:tab w:val="left" w:pos="-142"/>
                <w:tab w:val="left" w:pos="4111"/>
              </w:tabs>
              <w:suppressAutoHyphens/>
              <w:autoSpaceDN w:val="0"/>
              <w:spacing w:after="0" w:line="240" w:lineRule="auto"/>
              <w:rPr>
                <w:rFonts w:ascii="Arial" w:eastAsia="Andale Sans UI" w:hAnsi="Arial" w:cs="Arial"/>
                <w:b/>
                <w:bCs/>
                <w:noProof w:val="0"/>
                <w:kern w:val="3"/>
                <w:sz w:val="24"/>
                <w:szCs w:val="24"/>
                <w:lang w:val="en-US" w:bidi="en-US"/>
              </w:rPr>
            </w:pPr>
            <w:r w:rsidRPr="00F76F8C">
              <w:rPr>
                <w:rFonts w:ascii="Arial" w:eastAsia="Andale Sans UI" w:hAnsi="Arial" w:cs="Arial"/>
                <w:b/>
                <w:bCs/>
                <w:noProof w:val="0"/>
                <w:kern w:val="3"/>
                <w:sz w:val="24"/>
                <w:szCs w:val="24"/>
                <w:lang w:val="en-US" w:bidi="en-US"/>
              </w:rPr>
              <w:t>C.2 –  Marché à prix global et forfaitaire</w:t>
            </w:r>
          </w:p>
        </w:tc>
      </w:tr>
    </w:tbl>
    <w:p w14:paraId="2E610D4E" w14:textId="77777777" w:rsidR="00F76F8C" w:rsidRPr="00F76F8C" w:rsidRDefault="00F76F8C" w:rsidP="00F76F8C">
      <w:pPr>
        <w:widowControl w:val="0"/>
        <w:suppressAutoHyphens/>
        <w:autoSpaceDN w:val="0"/>
        <w:spacing w:after="0" w:line="240" w:lineRule="auto"/>
        <w:rPr>
          <w:rFonts w:ascii="Times New Roman" w:eastAsia="Andale Sans UI" w:hAnsi="Times New Roman" w:cs="Tahoma"/>
          <w:noProof w:val="0"/>
          <w:kern w:val="3"/>
          <w:sz w:val="8"/>
          <w:szCs w:val="8"/>
          <w:u w:val="single"/>
          <w:lang w:val="en-US" w:bidi="en-US"/>
        </w:rPr>
      </w:pPr>
    </w:p>
    <w:p w14:paraId="5C48463F" w14:textId="77777777" w:rsidR="00F76F8C" w:rsidRPr="00F76F8C" w:rsidRDefault="00F76F8C" w:rsidP="00F76F8C">
      <w:pPr>
        <w:widowControl w:val="0"/>
        <w:suppressAutoHyphens/>
        <w:autoSpaceDN w:val="0"/>
        <w:spacing w:after="120" w:line="240" w:lineRule="auto"/>
        <w:rPr>
          <w:rFonts w:ascii="Times New Roman" w:eastAsia="Andale Sans UI" w:hAnsi="Times New Roman" w:cs="Tahoma"/>
          <w:noProof w:val="0"/>
          <w:kern w:val="3"/>
          <w:sz w:val="8"/>
          <w:szCs w:val="8"/>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3345"/>
        <w:gridCol w:w="7427"/>
      </w:tblGrid>
      <w:tr w:rsidR="00F76F8C" w:rsidRPr="00F76F8C" w14:paraId="4D0379B9" w14:textId="77777777" w:rsidTr="00D40286">
        <w:trPr>
          <w:trHeight w:val="281"/>
          <w:jc w:val="center"/>
        </w:trPr>
        <w:tc>
          <w:tcPr>
            <w:tcW w:w="10772" w:type="dxa"/>
            <w:gridSpan w:val="2"/>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5BBBC1B7" w14:textId="75011A98" w:rsidR="00F76F8C" w:rsidRPr="00F76F8C" w:rsidRDefault="00F76F8C" w:rsidP="00F76F8C">
            <w:pPr>
              <w:suppressAutoHyphens/>
              <w:autoSpaceDN w:val="0"/>
              <w:spacing w:after="0" w:line="240" w:lineRule="auto"/>
              <w:ind w:right="75"/>
              <w:jc w:val="both"/>
              <w:rPr>
                <w:rFonts w:ascii="Arial" w:eastAsia="Helvetica" w:hAnsi="Arial" w:cs="Arial"/>
                <w:b/>
                <w:bCs/>
                <w:noProof w:val="0"/>
                <w:spacing w:val="-4"/>
                <w:kern w:val="3"/>
              </w:rPr>
            </w:pPr>
            <w:r w:rsidRPr="00F76F8C">
              <w:rPr>
                <w:rFonts w:ascii="Arial" w:eastAsia="Helvetica" w:hAnsi="Arial" w:cs="Arial"/>
                <w:b/>
                <w:bCs/>
                <w:noProof w:val="0"/>
                <w:spacing w:val="-4"/>
                <w:kern w:val="3"/>
              </w:rPr>
              <w:t>C.2.1 – Montant global et forfaitaire</w:t>
            </w:r>
            <w:r w:rsidR="009B7D49" w:rsidRPr="009B7D49">
              <w:rPr>
                <w:rFonts w:ascii="Arial" w:eastAsia="Helvetica" w:hAnsi="Arial" w:cs="Arial"/>
                <w:b/>
                <w:bCs/>
                <w:noProof w:val="0"/>
                <w:spacing w:val="-4"/>
                <w:kern w:val="3"/>
                <w:sz w:val="20"/>
                <w:szCs w:val="20"/>
              </w:rPr>
              <w:t xml:space="preserve"> (qui reprend toutes les prestations de la partie B : descriptif du besoin (cahier des charges)</w:t>
            </w:r>
          </w:p>
        </w:tc>
      </w:tr>
      <w:tr w:rsidR="00F76F8C" w:rsidRPr="00F76F8C" w14:paraId="0B8DE8D5" w14:textId="77777777" w:rsidTr="00D40286">
        <w:trPr>
          <w:trHeight w:val="281"/>
          <w:jc w:val="center"/>
        </w:trPr>
        <w:tc>
          <w:tcPr>
            <w:tcW w:w="3345" w:type="dxa"/>
            <w:tcBorders>
              <w:top w:val="nil"/>
              <w:left w:val="single" w:sz="2" w:space="0" w:color="000000"/>
              <w:bottom w:val="single" w:sz="2" w:space="0" w:color="000000"/>
              <w:right w:val="nil"/>
            </w:tcBorders>
            <w:shd w:val="clear" w:color="auto" w:fill="E6E6E6"/>
            <w:tcMar>
              <w:top w:w="55" w:type="dxa"/>
              <w:left w:w="55" w:type="dxa"/>
              <w:bottom w:w="55" w:type="dxa"/>
              <w:right w:w="55" w:type="dxa"/>
            </w:tcMar>
            <w:vAlign w:val="center"/>
            <w:hideMark/>
          </w:tcPr>
          <w:p w14:paraId="19618BCC" w14:textId="77777777" w:rsidR="00F76F8C" w:rsidRPr="00F76F8C" w:rsidRDefault="00F76F8C" w:rsidP="00F76F8C">
            <w:pPr>
              <w:keepNext/>
              <w:keepLines/>
              <w:tabs>
                <w:tab w:val="left" w:pos="0"/>
              </w:tabs>
              <w:suppressAutoHyphens/>
              <w:autoSpaceDN w:val="0"/>
              <w:snapToGrid w:val="0"/>
              <w:spacing w:after="0" w:line="240" w:lineRule="auto"/>
              <w:jc w:val="both"/>
              <w:rPr>
                <w:rFonts w:ascii="Arial" w:eastAsia="Helvetica" w:hAnsi="Arial" w:cs="Arial"/>
                <w:b/>
                <w:bCs/>
                <w:noProof w:val="0"/>
                <w:spacing w:val="-4"/>
                <w:kern w:val="3"/>
                <w:sz w:val="20"/>
                <w:szCs w:val="20"/>
              </w:rPr>
            </w:pPr>
            <w:r w:rsidRPr="00F76F8C">
              <w:rPr>
                <w:rFonts w:ascii="Arial" w:eastAsia="Helvetica" w:hAnsi="Arial" w:cs="Arial"/>
                <w:b/>
                <w:bCs/>
                <w:noProof w:val="0"/>
                <w:spacing w:val="-4"/>
                <w:kern w:val="3"/>
                <w:sz w:val="20"/>
                <w:szCs w:val="20"/>
              </w:rPr>
              <w:t>Montant hors T.V.A en chiffres :</w:t>
            </w:r>
          </w:p>
        </w:tc>
        <w:tc>
          <w:tcPr>
            <w:tcW w:w="7427"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E3CBF90" w14:textId="77777777" w:rsidR="00F76F8C" w:rsidRPr="00F76F8C" w:rsidRDefault="00F76F8C" w:rsidP="00F76F8C">
            <w:pPr>
              <w:keepNext/>
              <w:keepLines/>
              <w:tabs>
                <w:tab w:val="left" w:pos="0"/>
              </w:tabs>
              <w:suppressAutoHyphens/>
              <w:autoSpaceDN w:val="0"/>
              <w:snapToGrid w:val="0"/>
              <w:spacing w:after="0" w:line="240" w:lineRule="auto"/>
              <w:jc w:val="both"/>
              <w:rPr>
                <w:rFonts w:ascii="Arial" w:eastAsia="Helvetica" w:hAnsi="Arial" w:cs="Arial"/>
                <w:b/>
                <w:bCs/>
                <w:noProof w:val="0"/>
                <w:spacing w:val="-4"/>
                <w:kern w:val="3"/>
                <w:sz w:val="20"/>
                <w:szCs w:val="20"/>
              </w:rPr>
            </w:pPr>
          </w:p>
        </w:tc>
      </w:tr>
      <w:tr w:rsidR="00F76F8C" w:rsidRPr="00F76F8C" w14:paraId="24B0C970" w14:textId="77777777" w:rsidTr="00D40286">
        <w:trPr>
          <w:trHeight w:val="281"/>
          <w:jc w:val="center"/>
        </w:trPr>
        <w:tc>
          <w:tcPr>
            <w:tcW w:w="3345" w:type="dxa"/>
            <w:tcBorders>
              <w:top w:val="nil"/>
              <w:left w:val="single" w:sz="2" w:space="0" w:color="000000"/>
              <w:bottom w:val="single" w:sz="2" w:space="0" w:color="000000"/>
              <w:right w:val="nil"/>
            </w:tcBorders>
            <w:shd w:val="clear" w:color="auto" w:fill="E6E6E6"/>
            <w:tcMar>
              <w:top w:w="55" w:type="dxa"/>
              <w:left w:w="55" w:type="dxa"/>
              <w:bottom w:w="55" w:type="dxa"/>
              <w:right w:w="55" w:type="dxa"/>
            </w:tcMar>
            <w:vAlign w:val="center"/>
            <w:hideMark/>
          </w:tcPr>
          <w:p w14:paraId="5E29EDF9" w14:textId="77777777" w:rsidR="00F76F8C" w:rsidRPr="00F76F8C" w:rsidRDefault="00F76F8C" w:rsidP="00F76F8C">
            <w:pPr>
              <w:keepNext/>
              <w:keepLines/>
              <w:tabs>
                <w:tab w:val="left" w:pos="0"/>
              </w:tabs>
              <w:suppressAutoHyphens/>
              <w:autoSpaceDN w:val="0"/>
              <w:snapToGrid w:val="0"/>
              <w:spacing w:after="0" w:line="240" w:lineRule="auto"/>
              <w:jc w:val="both"/>
              <w:rPr>
                <w:rFonts w:ascii="Arial" w:eastAsia="Andale Sans UI" w:hAnsi="Arial" w:cs="Tahoma"/>
                <w:noProof w:val="0"/>
                <w:kern w:val="3"/>
                <w:sz w:val="20"/>
                <w:szCs w:val="20"/>
                <w:lang w:val="en-US" w:bidi="en-US"/>
              </w:rPr>
            </w:pPr>
            <w:r w:rsidRPr="00F76F8C">
              <w:rPr>
                <w:rFonts w:ascii="Arial" w:eastAsia="Helvetica" w:hAnsi="Arial" w:cs="Arial"/>
                <w:b/>
                <w:bCs/>
                <w:noProof w:val="0"/>
                <w:spacing w:val="-4"/>
                <w:kern w:val="3"/>
                <w:sz w:val="20"/>
                <w:szCs w:val="20"/>
              </w:rPr>
              <w:t>Taux de TVA :</w:t>
            </w:r>
          </w:p>
        </w:tc>
        <w:tc>
          <w:tcPr>
            <w:tcW w:w="7427"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099B44F3" w14:textId="77777777" w:rsidR="00F76F8C" w:rsidRPr="00F76F8C" w:rsidRDefault="00F76F8C" w:rsidP="00F76F8C">
            <w:pPr>
              <w:suppressAutoHyphens/>
              <w:autoSpaceDN w:val="0"/>
              <w:spacing w:after="0" w:line="240" w:lineRule="auto"/>
              <w:ind w:right="75"/>
              <w:jc w:val="center"/>
              <w:rPr>
                <w:rFonts w:ascii="Arial" w:eastAsia="Helvetica" w:hAnsi="Arial" w:cs="Arial"/>
                <w:b/>
                <w:bCs/>
                <w:noProof w:val="0"/>
                <w:spacing w:val="-4"/>
                <w:kern w:val="3"/>
                <w:sz w:val="20"/>
                <w:szCs w:val="20"/>
              </w:rPr>
            </w:pPr>
            <w:r w:rsidRPr="00F76F8C">
              <w:rPr>
                <w:rFonts w:ascii="Arial" w:eastAsia="Helvetica" w:hAnsi="Arial" w:cs="Arial"/>
                <w:b/>
                <w:bCs/>
                <w:noProof w:val="0"/>
                <w:spacing w:val="-4"/>
                <w:kern w:val="3"/>
                <w:sz w:val="20"/>
                <w:szCs w:val="20"/>
              </w:rPr>
              <w:t>%</w:t>
            </w:r>
          </w:p>
        </w:tc>
      </w:tr>
      <w:tr w:rsidR="00F76F8C" w:rsidRPr="00F76F8C" w14:paraId="317C55DD" w14:textId="77777777" w:rsidTr="00D40286">
        <w:trPr>
          <w:trHeight w:val="281"/>
          <w:jc w:val="center"/>
        </w:trPr>
        <w:tc>
          <w:tcPr>
            <w:tcW w:w="3345" w:type="dxa"/>
            <w:tcBorders>
              <w:top w:val="nil"/>
              <w:left w:val="single" w:sz="2" w:space="0" w:color="000000"/>
              <w:bottom w:val="single" w:sz="2" w:space="0" w:color="000000"/>
              <w:right w:val="nil"/>
            </w:tcBorders>
            <w:shd w:val="clear" w:color="auto" w:fill="E6E6E6"/>
            <w:tcMar>
              <w:top w:w="55" w:type="dxa"/>
              <w:left w:w="55" w:type="dxa"/>
              <w:bottom w:w="55" w:type="dxa"/>
              <w:right w:w="55" w:type="dxa"/>
            </w:tcMar>
            <w:vAlign w:val="center"/>
            <w:hideMark/>
          </w:tcPr>
          <w:p w14:paraId="2D2C9924" w14:textId="77777777" w:rsidR="00F76F8C" w:rsidRPr="00F76F8C" w:rsidRDefault="00F76F8C" w:rsidP="00F76F8C">
            <w:pPr>
              <w:tabs>
                <w:tab w:val="left" w:pos="0"/>
              </w:tabs>
              <w:suppressAutoHyphens/>
              <w:autoSpaceDN w:val="0"/>
              <w:snapToGrid w:val="0"/>
              <w:spacing w:after="0" w:line="240" w:lineRule="auto"/>
              <w:jc w:val="both"/>
              <w:rPr>
                <w:rFonts w:ascii="Arial" w:eastAsia="Andale Sans UI" w:hAnsi="Arial" w:cs="Tahoma"/>
                <w:noProof w:val="0"/>
                <w:kern w:val="3"/>
                <w:sz w:val="20"/>
                <w:szCs w:val="20"/>
                <w:lang w:val="en-US" w:bidi="en-US"/>
              </w:rPr>
            </w:pPr>
            <w:r w:rsidRPr="00F76F8C">
              <w:rPr>
                <w:rFonts w:ascii="Arial" w:eastAsia="Helvetica" w:hAnsi="Arial" w:cs="Arial"/>
                <w:b/>
                <w:bCs/>
                <w:noProof w:val="0"/>
                <w:spacing w:val="-4"/>
                <w:kern w:val="3"/>
                <w:sz w:val="20"/>
                <w:szCs w:val="20"/>
              </w:rPr>
              <w:t>Montant T.T.C  en chiffres</w:t>
            </w:r>
            <w:r w:rsidR="007C3A5A">
              <w:rPr>
                <w:rFonts w:ascii="Arial" w:eastAsia="Helvetica" w:hAnsi="Arial" w:cs="Arial"/>
                <w:b/>
                <w:bCs/>
                <w:noProof w:val="0"/>
                <w:spacing w:val="-4"/>
                <w:kern w:val="3"/>
                <w:sz w:val="20"/>
                <w:szCs w:val="20"/>
              </w:rPr>
              <w:t xml:space="preserve"> </w:t>
            </w:r>
            <w:r w:rsidRPr="00F76F8C">
              <w:rPr>
                <w:rFonts w:ascii="Arial" w:eastAsia="Helvetica" w:hAnsi="Arial" w:cs="Arial"/>
                <w:b/>
                <w:bCs/>
                <w:noProof w:val="0"/>
                <w:spacing w:val="-4"/>
                <w:kern w:val="3"/>
                <w:sz w:val="20"/>
                <w:szCs w:val="20"/>
              </w:rPr>
              <w:t>:</w:t>
            </w:r>
          </w:p>
        </w:tc>
        <w:tc>
          <w:tcPr>
            <w:tcW w:w="7427"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2FBD08C" w14:textId="77777777" w:rsidR="00F76F8C" w:rsidRPr="00F76F8C" w:rsidRDefault="00F76F8C" w:rsidP="00F76F8C">
            <w:pPr>
              <w:suppressAutoHyphens/>
              <w:autoSpaceDN w:val="0"/>
              <w:spacing w:after="0" w:line="240" w:lineRule="auto"/>
              <w:ind w:right="75"/>
              <w:jc w:val="both"/>
              <w:rPr>
                <w:rFonts w:ascii="Arial" w:eastAsia="Helvetica" w:hAnsi="Arial" w:cs="Arial"/>
                <w:b/>
                <w:bCs/>
                <w:noProof w:val="0"/>
                <w:spacing w:val="-4"/>
                <w:kern w:val="3"/>
                <w:sz w:val="20"/>
                <w:szCs w:val="20"/>
              </w:rPr>
            </w:pPr>
          </w:p>
        </w:tc>
      </w:tr>
      <w:tr w:rsidR="00F76F8C" w:rsidRPr="00F76F8C" w14:paraId="2ADFF6C6" w14:textId="77777777" w:rsidTr="00D40286">
        <w:trPr>
          <w:trHeight w:val="334"/>
          <w:jc w:val="center"/>
        </w:trPr>
        <w:tc>
          <w:tcPr>
            <w:tcW w:w="3345" w:type="dxa"/>
            <w:tcBorders>
              <w:top w:val="nil"/>
              <w:left w:val="single" w:sz="2" w:space="0" w:color="000000"/>
              <w:bottom w:val="single" w:sz="2" w:space="0" w:color="000000"/>
              <w:right w:val="nil"/>
            </w:tcBorders>
            <w:shd w:val="clear" w:color="auto" w:fill="E6E6E6"/>
            <w:tcMar>
              <w:top w:w="55" w:type="dxa"/>
              <w:left w:w="55" w:type="dxa"/>
              <w:bottom w:w="55" w:type="dxa"/>
              <w:right w:w="55" w:type="dxa"/>
            </w:tcMar>
            <w:vAlign w:val="center"/>
            <w:hideMark/>
          </w:tcPr>
          <w:p w14:paraId="09F6D24F" w14:textId="77777777" w:rsidR="00F76F8C" w:rsidRPr="00F76F8C" w:rsidRDefault="00F76F8C" w:rsidP="00F76F8C">
            <w:pPr>
              <w:tabs>
                <w:tab w:val="left" w:pos="0"/>
              </w:tabs>
              <w:suppressAutoHyphens/>
              <w:autoSpaceDN w:val="0"/>
              <w:snapToGrid w:val="0"/>
              <w:spacing w:after="0" w:line="240" w:lineRule="auto"/>
              <w:jc w:val="both"/>
              <w:rPr>
                <w:rFonts w:ascii="Arial" w:eastAsia="Andale Sans UI" w:hAnsi="Arial" w:cs="Tahoma"/>
                <w:noProof w:val="0"/>
                <w:kern w:val="3"/>
                <w:sz w:val="20"/>
                <w:szCs w:val="20"/>
                <w:lang w:val="en-US" w:bidi="en-US"/>
              </w:rPr>
            </w:pPr>
            <w:r w:rsidRPr="00F76F8C">
              <w:rPr>
                <w:rFonts w:ascii="Arial" w:eastAsia="Helvetica" w:hAnsi="Arial" w:cs="Arial"/>
                <w:b/>
                <w:bCs/>
                <w:noProof w:val="0"/>
                <w:spacing w:val="-4"/>
                <w:kern w:val="3"/>
                <w:sz w:val="20"/>
                <w:szCs w:val="20"/>
              </w:rPr>
              <w:t>Montant T.T.C  en lettres :</w:t>
            </w:r>
          </w:p>
        </w:tc>
        <w:tc>
          <w:tcPr>
            <w:tcW w:w="7427"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CEEDE10" w14:textId="77777777" w:rsidR="00F76F8C" w:rsidRPr="00F76F8C" w:rsidRDefault="00F76F8C" w:rsidP="00F76F8C">
            <w:pPr>
              <w:tabs>
                <w:tab w:val="left" w:pos="0"/>
              </w:tabs>
              <w:suppressAutoHyphens/>
              <w:autoSpaceDN w:val="0"/>
              <w:snapToGrid w:val="0"/>
              <w:spacing w:after="0" w:line="240" w:lineRule="auto"/>
              <w:jc w:val="both"/>
              <w:rPr>
                <w:rFonts w:ascii="Arial" w:eastAsia="Andale Sans UI" w:hAnsi="Arial" w:cs="Tahoma"/>
                <w:noProof w:val="0"/>
                <w:kern w:val="3"/>
                <w:sz w:val="20"/>
                <w:szCs w:val="20"/>
                <w:lang w:val="en-US" w:bidi="en-US"/>
              </w:rPr>
            </w:pPr>
          </w:p>
          <w:p w14:paraId="52CA02F3" w14:textId="77777777" w:rsidR="00F76F8C" w:rsidRPr="00F76F8C" w:rsidRDefault="00F76F8C" w:rsidP="00F76F8C">
            <w:pPr>
              <w:tabs>
                <w:tab w:val="left" w:pos="0"/>
              </w:tabs>
              <w:suppressAutoHyphens/>
              <w:autoSpaceDN w:val="0"/>
              <w:snapToGrid w:val="0"/>
              <w:spacing w:after="0" w:line="240" w:lineRule="auto"/>
              <w:jc w:val="both"/>
              <w:rPr>
                <w:rFonts w:ascii="Arial" w:eastAsia="Andale Sans UI" w:hAnsi="Arial" w:cs="Tahoma"/>
                <w:noProof w:val="0"/>
                <w:kern w:val="3"/>
                <w:sz w:val="20"/>
                <w:szCs w:val="20"/>
                <w:lang w:val="en-US" w:bidi="en-US"/>
              </w:rPr>
            </w:pPr>
          </w:p>
        </w:tc>
      </w:tr>
    </w:tbl>
    <w:p w14:paraId="6D0AE33E" w14:textId="77777777" w:rsidR="00F76F8C" w:rsidRPr="00F76F8C" w:rsidRDefault="00F76F8C" w:rsidP="00F76F8C">
      <w:pPr>
        <w:widowControl w:val="0"/>
        <w:suppressAutoHyphens/>
        <w:autoSpaceDN w:val="0"/>
        <w:spacing w:after="0" w:line="240" w:lineRule="auto"/>
        <w:rPr>
          <w:rFonts w:ascii="Times New Roman" w:eastAsia="Andale Sans UI" w:hAnsi="Times New Roman" w:cs="Tahoma"/>
          <w:noProof w:val="0"/>
          <w:kern w:val="3"/>
          <w:sz w:val="16"/>
          <w:szCs w:val="16"/>
          <w:lang w:val="en-US" w:bidi="en-US"/>
        </w:rPr>
      </w:pPr>
    </w:p>
    <w:tbl>
      <w:tblPr>
        <w:tblW w:w="10772" w:type="dxa"/>
        <w:jc w:val="center"/>
        <w:tblLayout w:type="fixed"/>
        <w:tblCellMar>
          <w:left w:w="10" w:type="dxa"/>
          <w:right w:w="10" w:type="dxa"/>
        </w:tblCellMar>
        <w:tblLook w:val="04A0" w:firstRow="1" w:lastRow="0" w:firstColumn="1" w:lastColumn="0" w:noHBand="0" w:noVBand="1"/>
      </w:tblPr>
      <w:tblGrid>
        <w:gridCol w:w="1875"/>
        <w:gridCol w:w="8897"/>
      </w:tblGrid>
      <w:tr w:rsidR="00F76F8C" w:rsidRPr="00F76F8C" w14:paraId="4297EE64" w14:textId="77777777" w:rsidTr="00A947F8">
        <w:trPr>
          <w:trHeight w:val="217"/>
          <w:jc w:val="center"/>
        </w:trPr>
        <w:tc>
          <w:tcPr>
            <w:tcW w:w="10772" w:type="dxa"/>
            <w:gridSpan w:val="2"/>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55BCAF24" w14:textId="77777777" w:rsidR="00F76F8C" w:rsidRPr="00F76F8C" w:rsidRDefault="00F76F8C" w:rsidP="00F76F8C">
            <w:pPr>
              <w:widowControl w:val="0"/>
              <w:suppressAutoHyphens/>
              <w:autoSpaceDN w:val="0"/>
              <w:spacing w:after="0" w:line="240" w:lineRule="auto"/>
              <w:jc w:val="both"/>
              <w:rPr>
                <w:rFonts w:ascii="Arial" w:eastAsia="Calibri" w:hAnsi="Arial" w:cs="Arial"/>
                <w:b/>
                <w:bCs/>
                <w:noProof w:val="0"/>
                <w:color w:val="000000"/>
                <w:kern w:val="3"/>
                <w:lang w:bidi="en-US"/>
              </w:rPr>
            </w:pPr>
            <w:r w:rsidRPr="00F76F8C">
              <w:rPr>
                <w:rFonts w:ascii="Arial" w:eastAsia="Calibri" w:hAnsi="Arial" w:cs="Arial"/>
                <w:b/>
                <w:bCs/>
                <w:noProof w:val="0"/>
                <w:color w:val="000000"/>
                <w:kern w:val="3"/>
                <w:lang w:bidi="en-US"/>
              </w:rPr>
              <w:t>C.2.2 – Durée du marché et délai d'exécution</w:t>
            </w:r>
          </w:p>
        </w:tc>
      </w:tr>
      <w:tr w:rsidR="00F76F8C" w:rsidRPr="00F76F8C" w14:paraId="597FE114" w14:textId="77777777" w:rsidTr="00A947F8">
        <w:trPr>
          <w:trHeight w:val="791"/>
          <w:jc w:val="center"/>
        </w:trPr>
        <w:tc>
          <w:tcPr>
            <w:tcW w:w="1875" w:type="dxa"/>
            <w:tcBorders>
              <w:top w:val="nil"/>
              <w:left w:val="single" w:sz="2" w:space="0" w:color="000000"/>
              <w:bottom w:val="single" w:sz="2" w:space="0" w:color="000000"/>
              <w:right w:val="nil"/>
            </w:tcBorders>
            <w:shd w:val="clear" w:color="auto" w:fill="E6E6E6"/>
            <w:tcMar>
              <w:top w:w="55" w:type="dxa"/>
              <w:left w:w="55" w:type="dxa"/>
              <w:bottom w:w="55" w:type="dxa"/>
              <w:right w:w="55" w:type="dxa"/>
            </w:tcMar>
            <w:vAlign w:val="center"/>
            <w:hideMark/>
          </w:tcPr>
          <w:p w14:paraId="2DF09977" w14:textId="6E99D266" w:rsidR="00F76F8C" w:rsidRPr="00F76F8C" w:rsidRDefault="00521473" w:rsidP="00F76F8C">
            <w:pPr>
              <w:suppressAutoHyphens/>
              <w:autoSpaceDN w:val="0"/>
              <w:spacing w:after="0" w:line="240" w:lineRule="auto"/>
              <w:ind w:right="75"/>
              <w:jc w:val="center"/>
              <w:rPr>
                <w:rFonts w:ascii="Arial" w:eastAsia="Andale Sans UI" w:hAnsi="Arial" w:cs="Tahoma"/>
                <w:b/>
                <w:bCs/>
                <w:noProof w:val="0"/>
                <w:color w:val="000000"/>
                <w:kern w:val="3"/>
                <w:sz w:val="20"/>
                <w:szCs w:val="24"/>
                <w:lang w:val="en-US" w:bidi="en-US"/>
              </w:rPr>
            </w:pPr>
            <w:r>
              <w:rPr>
                <w:rFonts w:ascii="Arial" w:eastAsia="Andale Sans UI" w:hAnsi="Arial" w:cs="Tahoma"/>
                <w:b/>
                <w:bCs/>
                <w:noProof w:val="0"/>
                <w:color w:val="000000"/>
                <w:kern w:val="3"/>
                <w:sz w:val="20"/>
                <w:szCs w:val="24"/>
                <w:lang w:val="en-US" w:bidi="en-US"/>
              </w:rPr>
              <w:t xml:space="preserve">Délai </w:t>
            </w:r>
            <w:r w:rsidR="00F76F8C" w:rsidRPr="00F76F8C">
              <w:rPr>
                <w:rFonts w:ascii="Arial" w:eastAsia="Andale Sans UI" w:hAnsi="Arial" w:cs="Tahoma"/>
                <w:b/>
                <w:bCs/>
                <w:noProof w:val="0"/>
                <w:color w:val="000000"/>
                <w:kern w:val="3"/>
                <w:sz w:val="20"/>
                <w:szCs w:val="24"/>
                <w:lang w:val="en-US" w:bidi="en-US"/>
              </w:rPr>
              <w:t>d'exécution</w:t>
            </w:r>
          </w:p>
        </w:tc>
        <w:tc>
          <w:tcPr>
            <w:tcW w:w="8897"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vAlign w:val="center"/>
            <w:hideMark/>
          </w:tcPr>
          <w:p w14:paraId="7A6840BA" w14:textId="77777777" w:rsidR="00F76F8C" w:rsidRDefault="00521473" w:rsidP="00F7081B">
            <w:pPr>
              <w:suppressAutoHyphens/>
              <w:autoSpaceDN w:val="0"/>
              <w:spacing w:after="0" w:line="240" w:lineRule="auto"/>
              <w:ind w:right="75"/>
              <w:jc w:val="both"/>
              <w:rPr>
                <w:rFonts w:ascii="Arial" w:eastAsia="Helvetica" w:hAnsi="Arial" w:cs="Arial"/>
                <w:noProof w:val="0"/>
                <w:spacing w:val="-4"/>
                <w:kern w:val="3"/>
                <w:sz w:val="20"/>
                <w:szCs w:val="20"/>
              </w:rPr>
            </w:pPr>
            <w:r>
              <w:rPr>
                <w:rFonts w:ascii="Arial" w:eastAsia="Helvetica" w:hAnsi="Arial" w:cs="Arial"/>
                <w:noProof w:val="0"/>
                <w:spacing w:val="-4"/>
                <w:kern w:val="3"/>
                <w:sz w:val="20"/>
                <w:szCs w:val="20"/>
              </w:rPr>
              <w:t>Le délai d’exécution (fourniture et pose incluse de la grue) proposé par le candidat est de :</w:t>
            </w:r>
          </w:p>
          <w:p w14:paraId="3C9E2C43" w14:textId="77777777" w:rsidR="00521473" w:rsidRDefault="00521473" w:rsidP="00F7081B">
            <w:pPr>
              <w:suppressAutoHyphens/>
              <w:autoSpaceDN w:val="0"/>
              <w:spacing w:after="0" w:line="240" w:lineRule="auto"/>
              <w:ind w:right="75"/>
              <w:jc w:val="both"/>
              <w:rPr>
                <w:rFonts w:ascii="Arial" w:eastAsia="Andale Sans UI" w:hAnsi="Arial" w:cs="Tahoma"/>
                <w:noProof w:val="0"/>
                <w:kern w:val="3"/>
                <w:sz w:val="20"/>
                <w:szCs w:val="24"/>
                <w:lang w:val="en-US" w:bidi="en-US"/>
              </w:rPr>
            </w:pPr>
          </w:p>
          <w:p w14:paraId="023C2C65" w14:textId="2276A4D4" w:rsidR="009B7D49" w:rsidRPr="00F76F8C" w:rsidRDefault="009B7D49" w:rsidP="00F7081B">
            <w:pPr>
              <w:suppressAutoHyphens/>
              <w:autoSpaceDN w:val="0"/>
              <w:spacing w:after="0" w:line="240" w:lineRule="auto"/>
              <w:ind w:right="75"/>
              <w:jc w:val="both"/>
              <w:rPr>
                <w:rFonts w:ascii="Arial" w:eastAsia="Andale Sans UI" w:hAnsi="Arial" w:cs="Tahoma"/>
                <w:noProof w:val="0"/>
                <w:kern w:val="3"/>
                <w:sz w:val="20"/>
                <w:szCs w:val="24"/>
                <w:lang w:val="en-US" w:bidi="en-US"/>
              </w:rPr>
            </w:pPr>
          </w:p>
        </w:tc>
      </w:tr>
    </w:tbl>
    <w:p w14:paraId="19EA9390" w14:textId="77777777" w:rsidR="00F76F8C" w:rsidRPr="00F76F8C" w:rsidRDefault="00F76F8C" w:rsidP="00F76F8C">
      <w:pPr>
        <w:widowControl w:val="0"/>
        <w:suppressAutoHyphens/>
        <w:autoSpaceDN w:val="0"/>
        <w:spacing w:after="0" w:line="240" w:lineRule="auto"/>
        <w:rPr>
          <w:rFonts w:ascii="Arial" w:eastAsia="Andale Sans UI" w:hAnsi="Arial" w:cs="Tahoma"/>
          <w:b/>
          <w:bCs/>
          <w:noProof w:val="0"/>
          <w:kern w:val="3"/>
          <w:sz w:val="8"/>
          <w:szCs w:val="8"/>
          <w:u w:val="single"/>
          <w:lang w:val="en-US" w:bidi="en-US"/>
        </w:rPr>
      </w:pPr>
    </w:p>
    <w:p w14:paraId="572BB6E1" w14:textId="77777777" w:rsidR="00F76F8C" w:rsidRPr="00F76F8C" w:rsidRDefault="00F76F8C" w:rsidP="00F76F8C">
      <w:pPr>
        <w:widowControl w:val="0"/>
        <w:suppressAutoHyphens/>
        <w:autoSpaceDN w:val="0"/>
        <w:spacing w:after="0" w:line="240" w:lineRule="auto"/>
        <w:rPr>
          <w:rFonts w:ascii="Arial" w:eastAsia="Andale Sans UI" w:hAnsi="Arial" w:cs="Tahoma"/>
          <w:b/>
          <w:bCs/>
          <w:noProof w:val="0"/>
          <w:kern w:val="3"/>
          <w:sz w:val="8"/>
          <w:szCs w:val="8"/>
          <w:u w:val="single"/>
          <w:lang w:val="en-US" w:bidi="en-US"/>
        </w:rPr>
      </w:pPr>
    </w:p>
    <w:p w14:paraId="0CE17C57" w14:textId="77777777" w:rsidR="00F76F8C" w:rsidRPr="00F76F8C" w:rsidRDefault="00F76F8C" w:rsidP="00F76F8C">
      <w:pPr>
        <w:widowControl w:val="0"/>
        <w:suppressAutoHyphens/>
        <w:autoSpaceDN w:val="0"/>
        <w:spacing w:after="0" w:line="240" w:lineRule="auto"/>
        <w:rPr>
          <w:rFonts w:ascii="Times New Roman" w:eastAsia="Andale Sans UI" w:hAnsi="Times New Roman" w:cs="Tahoma"/>
          <w:noProof w:val="0"/>
          <w:kern w:val="3"/>
          <w:sz w:val="24"/>
          <w:szCs w:val="24"/>
          <w:lang w:val="en-US" w:bidi="en-US"/>
        </w:rPr>
      </w:pPr>
    </w:p>
    <w:p w14:paraId="416BC64F" w14:textId="77777777" w:rsidR="00F76F8C" w:rsidRPr="00F76F8C" w:rsidRDefault="00F76F8C" w:rsidP="00F76F8C">
      <w:pPr>
        <w:widowControl w:val="0"/>
        <w:suppressAutoHyphens/>
        <w:autoSpaceDN w:val="0"/>
        <w:spacing w:after="0" w:line="240" w:lineRule="auto"/>
        <w:rPr>
          <w:rFonts w:ascii="Times New Roman" w:eastAsia="Andale Sans UI" w:hAnsi="Times New Roman" w:cs="Tahoma"/>
          <w:vanish/>
          <w:kern w:val="3"/>
          <w:sz w:val="24"/>
          <w:szCs w:val="24"/>
          <w:lang w:bidi="en-US"/>
        </w:rPr>
      </w:pPr>
      <w:r w:rsidRPr="00F76F8C">
        <w:rPr>
          <w:rFonts w:ascii="Times New Roman" w:eastAsia="Andale Sans UI" w:hAnsi="Times New Roman" w:cs="Tahoma"/>
          <w:sz w:val="24"/>
          <w:szCs w:val="24"/>
          <w:lang w:bidi="en-US"/>
        </w:rPr>
        <w:br w:type="page"/>
      </w:r>
    </w:p>
    <w:p w14:paraId="2534D6DE" w14:textId="4FB671AF" w:rsidR="00F76F8C" w:rsidRPr="00F76F8C" w:rsidRDefault="00F76F8C" w:rsidP="00F76F8C">
      <w:pPr>
        <w:widowControl w:val="0"/>
        <w:suppressAutoHyphens/>
        <w:autoSpaceDN w:val="0"/>
        <w:spacing w:after="0" w:line="240" w:lineRule="auto"/>
        <w:rPr>
          <w:rFonts w:ascii="Times New Roman" w:eastAsia="Andale Sans UI" w:hAnsi="Times New Roman" w:cs="Tahoma"/>
          <w:noProof w:val="0"/>
          <w:kern w:val="3"/>
          <w:sz w:val="24"/>
          <w:szCs w:val="24"/>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34E5A38F" w14:textId="77777777" w:rsidTr="00D40286">
        <w:trPr>
          <w:trHeight w:val="217"/>
          <w:jc w:val="center"/>
        </w:trPr>
        <w:tc>
          <w:tcPr>
            <w:tcW w:w="10772"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7723D66A" w14:textId="77777777" w:rsidR="00F76F8C" w:rsidRPr="00F76F8C" w:rsidRDefault="00F76F8C" w:rsidP="00F76F8C">
            <w:pPr>
              <w:widowControl w:val="0"/>
              <w:suppressAutoHyphens/>
              <w:autoSpaceDN w:val="0"/>
              <w:spacing w:after="0" w:line="240" w:lineRule="auto"/>
              <w:jc w:val="both"/>
              <w:rPr>
                <w:rFonts w:ascii="Arial" w:eastAsia="Calibri" w:hAnsi="Arial" w:cs="Arial"/>
                <w:b/>
                <w:bCs/>
                <w:noProof w:val="0"/>
                <w:color w:val="000000"/>
                <w:kern w:val="3"/>
                <w:lang w:bidi="en-US"/>
              </w:rPr>
            </w:pPr>
            <w:r w:rsidRPr="00F76F8C">
              <w:rPr>
                <w:rFonts w:ascii="Arial" w:eastAsia="Calibri" w:hAnsi="Arial" w:cs="Arial"/>
                <w:b/>
                <w:bCs/>
                <w:noProof w:val="0"/>
                <w:color w:val="000000"/>
                <w:kern w:val="3"/>
                <w:lang w:bidi="en-US"/>
              </w:rPr>
              <w:t xml:space="preserve">C.2.3 – Pénalités spécifiques autres que </w:t>
            </w:r>
            <w:r w:rsidR="00E46537">
              <w:rPr>
                <w:rFonts w:ascii="Arial" w:eastAsia="Calibri" w:hAnsi="Arial" w:cs="Arial"/>
                <w:b/>
                <w:bCs/>
                <w:noProof w:val="0"/>
                <w:color w:val="000000"/>
                <w:kern w:val="3"/>
                <w:lang w:bidi="en-US"/>
              </w:rPr>
              <w:t>celles prévues à l'article C.3.6</w:t>
            </w:r>
            <w:r w:rsidRPr="00F76F8C">
              <w:rPr>
                <w:rFonts w:ascii="Arial" w:eastAsia="Calibri" w:hAnsi="Arial" w:cs="Arial"/>
                <w:b/>
                <w:bCs/>
                <w:noProof w:val="0"/>
                <w:color w:val="000000"/>
                <w:kern w:val="3"/>
                <w:lang w:bidi="en-US"/>
              </w:rPr>
              <w:t xml:space="preserve"> du présent contrat</w:t>
            </w:r>
          </w:p>
        </w:tc>
      </w:tr>
      <w:tr w:rsidR="00F76F8C" w:rsidRPr="00F76F8C" w14:paraId="2F7A2B50" w14:textId="77777777" w:rsidTr="00D40286">
        <w:trPr>
          <w:trHeight w:val="798"/>
          <w:jc w:val="center"/>
        </w:trPr>
        <w:tc>
          <w:tcPr>
            <w:tcW w:w="10772"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vAlign w:val="center"/>
          </w:tcPr>
          <w:p w14:paraId="388FCFA1" w14:textId="0D484299" w:rsidR="00F76F8C" w:rsidRDefault="00826C78">
            <w:pPr>
              <w:suppressLineNumbers/>
              <w:suppressAutoHyphens/>
              <w:autoSpaceDN w:val="0"/>
              <w:spacing w:after="0" w:line="240" w:lineRule="auto"/>
              <w:ind w:right="75"/>
              <w:jc w:val="both"/>
              <w:rPr>
                <w:rFonts w:ascii="Arial" w:eastAsia="Helvetica" w:hAnsi="Arial" w:cs="Arial"/>
                <w:b/>
                <w:bCs/>
                <w:noProof w:val="0"/>
                <w:color w:val="0000FF"/>
                <w:spacing w:val="-4"/>
                <w:kern w:val="3"/>
                <w:sz w:val="20"/>
                <w:szCs w:val="20"/>
              </w:rPr>
            </w:pPr>
            <w:r>
              <w:rPr>
                <w:rFonts w:ascii="Arial" w:eastAsia="Helvetica" w:hAnsi="Arial" w:cs="Arial"/>
                <w:b/>
                <w:bCs/>
                <w:noProof w:val="0"/>
                <w:color w:val="0000FF"/>
                <w:spacing w:val="-4"/>
                <w:kern w:val="3"/>
                <w:sz w:val="20"/>
                <w:szCs w:val="20"/>
              </w:rPr>
              <w:t>Par dérogation à l’article 14.</w:t>
            </w:r>
            <w:r w:rsidR="00AA1E2D">
              <w:rPr>
                <w:rFonts w:ascii="Arial" w:eastAsia="Helvetica" w:hAnsi="Arial" w:cs="Arial"/>
                <w:b/>
                <w:bCs/>
                <w:noProof w:val="0"/>
                <w:color w:val="0000FF"/>
                <w:spacing w:val="-4"/>
                <w:kern w:val="3"/>
                <w:sz w:val="20"/>
                <w:szCs w:val="20"/>
              </w:rPr>
              <w:t>1</w:t>
            </w:r>
            <w:r>
              <w:rPr>
                <w:rFonts w:ascii="Arial" w:eastAsia="Helvetica" w:hAnsi="Arial" w:cs="Arial"/>
                <w:b/>
                <w:bCs/>
                <w:noProof w:val="0"/>
                <w:color w:val="0000FF"/>
                <w:spacing w:val="-4"/>
                <w:kern w:val="3"/>
                <w:sz w:val="20"/>
                <w:szCs w:val="20"/>
              </w:rPr>
              <w:t>.1 du CCAG FCS,</w:t>
            </w:r>
            <w:r w:rsidR="00F90642">
              <w:rPr>
                <w:rFonts w:ascii="Arial" w:eastAsia="Helvetica" w:hAnsi="Arial" w:cs="Arial"/>
                <w:b/>
                <w:bCs/>
                <w:noProof w:val="0"/>
                <w:color w:val="0000FF"/>
                <w:spacing w:val="-4"/>
                <w:kern w:val="3"/>
                <w:sz w:val="20"/>
                <w:szCs w:val="20"/>
              </w:rPr>
              <w:t xml:space="preserve"> </w:t>
            </w:r>
            <w:r w:rsidR="00F90642" w:rsidRPr="00F90642">
              <w:rPr>
                <w:rFonts w:ascii="Arial" w:eastAsia="Helvetica" w:hAnsi="Arial" w:cs="Arial"/>
                <w:b/>
                <w:bCs/>
                <w:noProof w:val="0"/>
                <w:color w:val="0000FF"/>
                <w:spacing w:val="-4"/>
                <w:kern w:val="3"/>
                <w:sz w:val="20"/>
                <w:szCs w:val="20"/>
              </w:rPr>
              <w:t>et en cas de retard dans l'achèvement des prestations</w:t>
            </w:r>
            <w:r w:rsidR="00F90642">
              <w:rPr>
                <w:rFonts w:ascii="Arial" w:eastAsia="Helvetica" w:hAnsi="Arial" w:cs="Arial"/>
                <w:b/>
                <w:bCs/>
                <w:noProof w:val="0"/>
                <w:color w:val="0000FF"/>
                <w:spacing w:val="-4"/>
                <w:kern w:val="3"/>
                <w:sz w:val="20"/>
                <w:szCs w:val="20"/>
              </w:rPr>
              <w:t xml:space="preserve">, </w:t>
            </w:r>
            <w:r>
              <w:rPr>
                <w:rFonts w:ascii="Arial" w:eastAsia="Helvetica" w:hAnsi="Arial" w:cs="Arial"/>
                <w:b/>
                <w:bCs/>
                <w:noProof w:val="0"/>
                <w:color w:val="0000FF"/>
                <w:spacing w:val="-4"/>
                <w:kern w:val="3"/>
                <w:sz w:val="20"/>
                <w:szCs w:val="20"/>
              </w:rPr>
              <w:t>VNF se ré</w:t>
            </w:r>
            <w:r w:rsidR="00AA1E2D">
              <w:rPr>
                <w:rFonts w:ascii="Arial" w:eastAsia="Helvetica" w:hAnsi="Arial" w:cs="Arial"/>
                <w:b/>
                <w:bCs/>
                <w:noProof w:val="0"/>
                <w:color w:val="0000FF"/>
                <w:spacing w:val="-4"/>
                <w:kern w:val="3"/>
                <w:sz w:val="20"/>
                <w:szCs w:val="20"/>
              </w:rPr>
              <w:t>serve le droit d’appliquer une pénalité journalière</w:t>
            </w:r>
            <w:r w:rsidR="009B7D49">
              <w:rPr>
                <w:rFonts w:ascii="Arial" w:eastAsia="Helvetica" w:hAnsi="Arial" w:cs="Arial"/>
                <w:b/>
                <w:bCs/>
                <w:noProof w:val="0"/>
                <w:color w:val="0000FF"/>
                <w:spacing w:val="-4"/>
                <w:kern w:val="3"/>
                <w:sz w:val="20"/>
                <w:szCs w:val="20"/>
              </w:rPr>
              <w:t xml:space="preserve"> de retard</w:t>
            </w:r>
            <w:r w:rsidR="00AA1E2D">
              <w:rPr>
                <w:rFonts w:ascii="Arial" w:eastAsia="Helvetica" w:hAnsi="Arial" w:cs="Arial"/>
                <w:b/>
                <w:bCs/>
                <w:noProof w:val="0"/>
                <w:color w:val="0000FF"/>
                <w:spacing w:val="-4"/>
                <w:kern w:val="3"/>
                <w:sz w:val="20"/>
                <w:szCs w:val="20"/>
              </w:rPr>
              <w:t xml:space="preserve"> de 2</w:t>
            </w:r>
            <w:r>
              <w:rPr>
                <w:rFonts w:ascii="Arial" w:eastAsia="Helvetica" w:hAnsi="Arial" w:cs="Arial"/>
                <w:b/>
                <w:bCs/>
                <w:noProof w:val="0"/>
                <w:color w:val="0000FF"/>
                <w:spacing w:val="-4"/>
                <w:kern w:val="3"/>
                <w:sz w:val="20"/>
                <w:szCs w:val="20"/>
              </w:rPr>
              <w:t>00,00 €</w:t>
            </w:r>
            <w:r w:rsidR="00F90642">
              <w:rPr>
                <w:rFonts w:ascii="Arial" w:eastAsia="Helvetica" w:hAnsi="Arial" w:cs="Arial"/>
                <w:b/>
                <w:bCs/>
                <w:noProof w:val="0"/>
                <w:color w:val="0000FF"/>
                <w:spacing w:val="-4"/>
                <w:kern w:val="3"/>
                <w:sz w:val="20"/>
                <w:szCs w:val="20"/>
              </w:rPr>
              <w:t>.</w:t>
            </w:r>
          </w:p>
          <w:p w14:paraId="34620582" w14:textId="06053311" w:rsidR="00826C78" w:rsidRPr="00F76F8C" w:rsidRDefault="00826C78">
            <w:pPr>
              <w:suppressLineNumbers/>
              <w:suppressAutoHyphens/>
              <w:autoSpaceDN w:val="0"/>
              <w:spacing w:after="0" w:line="240" w:lineRule="auto"/>
              <w:ind w:right="75"/>
              <w:jc w:val="both"/>
              <w:rPr>
                <w:rFonts w:ascii="Arial" w:eastAsia="Helvetica" w:hAnsi="Arial" w:cs="Arial"/>
                <w:b/>
                <w:bCs/>
                <w:noProof w:val="0"/>
                <w:color w:val="0000FF"/>
                <w:spacing w:val="-4"/>
                <w:kern w:val="3"/>
                <w:sz w:val="20"/>
                <w:szCs w:val="20"/>
              </w:rPr>
            </w:pPr>
          </w:p>
        </w:tc>
      </w:tr>
    </w:tbl>
    <w:p w14:paraId="7CDC62CB" w14:textId="77777777" w:rsidR="00F76F8C" w:rsidRPr="00F76F8C" w:rsidRDefault="00F76F8C" w:rsidP="00F76F8C">
      <w:pPr>
        <w:widowControl w:val="0"/>
        <w:suppressAutoHyphens/>
        <w:autoSpaceDN w:val="0"/>
        <w:spacing w:after="0" w:line="240" w:lineRule="auto"/>
        <w:rPr>
          <w:rFonts w:ascii="Times New Roman" w:eastAsia="Andale Sans UI" w:hAnsi="Times New Roman" w:cs="Tahoma"/>
          <w:noProof w:val="0"/>
          <w:kern w:val="3"/>
          <w:sz w:val="16"/>
          <w:szCs w:val="16"/>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2050"/>
        <w:gridCol w:w="8722"/>
      </w:tblGrid>
      <w:tr w:rsidR="00F76F8C" w:rsidRPr="00F76F8C" w14:paraId="442E3033" w14:textId="77777777" w:rsidTr="00D40286">
        <w:trPr>
          <w:trHeight w:val="217"/>
          <w:jc w:val="center"/>
        </w:trPr>
        <w:tc>
          <w:tcPr>
            <w:tcW w:w="10772" w:type="dxa"/>
            <w:gridSpan w:val="2"/>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2DC6F192" w14:textId="77777777" w:rsidR="00F76F8C" w:rsidRPr="00F76F8C" w:rsidRDefault="00F76F8C" w:rsidP="00F76F8C">
            <w:pPr>
              <w:widowControl w:val="0"/>
              <w:suppressAutoHyphens/>
              <w:autoSpaceDN w:val="0"/>
              <w:spacing w:after="0" w:line="240" w:lineRule="auto"/>
              <w:jc w:val="both"/>
              <w:rPr>
                <w:rFonts w:ascii="Arial" w:eastAsia="Calibri" w:hAnsi="Arial" w:cs="Arial"/>
                <w:b/>
                <w:bCs/>
                <w:noProof w:val="0"/>
                <w:color w:val="000000"/>
                <w:kern w:val="3"/>
                <w:lang w:bidi="en-US"/>
              </w:rPr>
            </w:pPr>
            <w:r w:rsidRPr="00F76F8C">
              <w:rPr>
                <w:rFonts w:ascii="Arial" w:eastAsia="Calibri" w:hAnsi="Arial" w:cs="Arial"/>
                <w:b/>
                <w:bCs/>
                <w:noProof w:val="0"/>
                <w:color w:val="000000"/>
                <w:kern w:val="3"/>
                <w:lang w:bidi="en-US"/>
              </w:rPr>
              <w:t>C.2.4 – Clauses financières et comptables</w:t>
            </w:r>
          </w:p>
        </w:tc>
      </w:tr>
      <w:tr w:rsidR="00F76F8C" w:rsidRPr="00F76F8C" w14:paraId="3F1EABC9" w14:textId="77777777" w:rsidTr="00D40286">
        <w:trPr>
          <w:trHeight w:val="586"/>
          <w:jc w:val="center"/>
        </w:trPr>
        <w:tc>
          <w:tcPr>
            <w:tcW w:w="2050" w:type="dxa"/>
            <w:tcBorders>
              <w:top w:val="single" w:sz="2" w:space="0" w:color="000000"/>
              <w:left w:val="single" w:sz="2" w:space="0" w:color="000000"/>
              <w:bottom w:val="single" w:sz="2" w:space="0" w:color="000000"/>
              <w:right w:val="nil"/>
            </w:tcBorders>
            <w:shd w:val="clear" w:color="auto" w:fill="E6E6E6"/>
            <w:tcMar>
              <w:top w:w="55" w:type="dxa"/>
              <w:left w:w="55" w:type="dxa"/>
              <w:bottom w:w="55" w:type="dxa"/>
              <w:right w:w="55" w:type="dxa"/>
            </w:tcMar>
            <w:vAlign w:val="center"/>
            <w:hideMark/>
          </w:tcPr>
          <w:p w14:paraId="3AFBFD47" w14:textId="77777777" w:rsidR="00F76F8C" w:rsidRPr="00F76F8C" w:rsidRDefault="00F76F8C" w:rsidP="00F76F8C">
            <w:pPr>
              <w:suppressAutoHyphens/>
              <w:autoSpaceDN w:val="0"/>
              <w:spacing w:after="0" w:line="240" w:lineRule="auto"/>
              <w:ind w:right="75"/>
              <w:jc w:val="both"/>
              <w:rPr>
                <w:rFonts w:ascii="Arial" w:eastAsia="Andale Sans UI" w:hAnsi="Arial" w:cs="Tahoma"/>
                <w:b/>
                <w:bCs/>
                <w:noProof w:val="0"/>
                <w:color w:val="000000"/>
                <w:kern w:val="3"/>
                <w:sz w:val="20"/>
                <w:szCs w:val="24"/>
                <w:lang w:val="en-US" w:bidi="en-US"/>
              </w:rPr>
            </w:pPr>
            <w:r w:rsidRPr="00F76F8C">
              <w:rPr>
                <w:rFonts w:ascii="Arial" w:eastAsia="Andale Sans UI" w:hAnsi="Arial" w:cs="Tahoma"/>
                <w:b/>
                <w:bCs/>
                <w:noProof w:val="0"/>
                <w:color w:val="000000"/>
                <w:kern w:val="3"/>
                <w:sz w:val="20"/>
                <w:szCs w:val="24"/>
                <w:lang w:val="en-US" w:bidi="en-US"/>
              </w:rPr>
              <w:t>Paiement</w:t>
            </w:r>
          </w:p>
        </w:tc>
        <w:tc>
          <w:tcPr>
            <w:tcW w:w="8722"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14:paraId="70306415" w14:textId="77777777" w:rsidR="00F76F8C" w:rsidRPr="00357CF1" w:rsidRDefault="00F76F8C" w:rsidP="00357CF1">
            <w:pPr>
              <w:ind w:right="113"/>
              <w:rPr>
                <w:rFonts w:ascii="Arial Narrow" w:eastAsia="TimesNewRomanPSMT" w:hAnsi="Arial Narrow" w:cs="TimesNewRomanPSMT"/>
                <w:noProof w:val="0"/>
                <w:color w:val="000000"/>
                <w:kern w:val="3"/>
                <w:sz w:val="14"/>
                <w:szCs w:val="14"/>
                <w:lang w:val="en-US" w:bidi="en-US"/>
              </w:rPr>
            </w:pPr>
            <w:r w:rsidRPr="00F76F8C">
              <w:rPr>
                <w:rFonts w:ascii="Arial" w:eastAsia="Andale Sans UI" w:hAnsi="Arial" w:cs="Tahoma"/>
                <w:b/>
                <w:bCs/>
                <w:noProof w:val="0"/>
                <w:kern w:val="3"/>
                <w:sz w:val="20"/>
                <w:szCs w:val="24"/>
                <w:lang w:val="en-US" w:bidi="en-US"/>
              </w:rPr>
              <w:t>Adresse de facturation :</w:t>
            </w:r>
            <w:r w:rsidR="00357CF1" w:rsidRPr="00357CF1">
              <w:rPr>
                <w:rFonts w:ascii="Arial Narrow" w:eastAsia="TimesNewRomanPSMT" w:hAnsi="Arial Narrow" w:cs="TimesNewRomanPSMT"/>
                <w:noProof w:val="0"/>
                <w:color w:val="000000"/>
                <w:kern w:val="3"/>
                <w:sz w:val="14"/>
                <w:szCs w:val="14"/>
                <w:lang w:val="en-US" w:bidi="en-US"/>
              </w:rPr>
              <w:t xml:space="preserve">  </w:t>
            </w:r>
            <w:r w:rsidR="00357CF1">
              <w:rPr>
                <w:rFonts w:ascii="Arial" w:eastAsia="Andale Sans UI" w:hAnsi="Arial" w:cs="Tahoma"/>
                <w:noProof w:val="0"/>
                <w:kern w:val="3"/>
                <w:sz w:val="20"/>
                <w:szCs w:val="24"/>
                <w:lang w:val="en-US" w:bidi="en-US"/>
              </w:rPr>
              <w:t xml:space="preserve">Voies Navigables de France (DT NPDC), </w:t>
            </w:r>
            <w:r w:rsidR="00357CF1" w:rsidRPr="00357CF1">
              <w:rPr>
                <w:rFonts w:ascii="Arial" w:eastAsia="Andale Sans UI" w:hAnsi="Arial" w:cs="Tahoma"/>
                <w:noProof w:val="0"/>
                <w:kern w:val="3"/>
                <w:sz w:val="20"/>
                <w:szCs w:val="24"/>
                <w:lang w:val="en-US" w:bidi="en-US"/>
              </w:rPr>
              <w:t>175 rue Ludovic Boutleux</w:t>
            </w:r>
            <w:r w:rsidR="00357CF1">
              <w:rPr>
                <w:rFonts w:ascii="Arial Narrow" w:eastAsia="TimesNewRomanPSMT" w:hAnsi="Arial Narrow" w:cs="TimesNewRomanPSMT"/>
                <w:noProof w:val="0"/>
                <w:color w:val="000000"/>
                <w:kern w:val="3"/>
                <w:sz w:val="14"/>
                <w:szCs w:val="14"/>
                <w:lang w:val="en-US" w:bidi="en-US"/>
              </w:rPr>
              <w:t xml:space="preserve"> </w:t>
            </w:r>
            <w:r w:rsidR="00357CF1" w:rsidRPr="00357CF1">
              <w:rPr>
                <w:rFonts w:ascii="Arial" w:eastAsia="Andale Sans UI" w:hAnsi="Arial" w:cs="Tahoma"/>
                <w:noProof w:val="0"/>
                <w:kern w:val="3"/>
                <w:sz w:val="20"/>
                <w:szCs w:val="24"/>
                <w:lang w:val="en-US" w:bidi="en-US"/>
              </w:rPr>
              <w:t>CS 30820</w:t>
            </w:r>
            <w:r w:rsidR="00357CF1">
              <w:rPr>
                <w:rFonts w:ascii="Arial Narrow" w:eastAsia="TimesNewRomanPSMT" w:hAnsi="Arial Narrow" w:cs="TimesNewRomanPSMT"/>
                <w:noProof w:val="0"/>
                <w:color w:val="000000"/>
                <w:kern w:val="3"/>
                <w:sz w:val="14"/>
                <w:szCs w:val="14"/>
                <w:lang w:val="en-US" w:bidi="en-US"/>
              </w:rPr>
              <w:t xml:space="preserve">, </w:t>
            </w:r>
            <w:r w:rsidR="00357CF1" w:rsidRPr="00357CF1">
              <w:rPr>
                <w:rFonts w:ascii="Arial" w:eastAsia="Andale Sans UI" w:hAnsi="Arial" w:cs="Tahoma"/>
                <w:noProof w:val="0"/>
                <w:kern w:val="3"/>
                <w:sz w:val="20"/>
                <w:szCs w:val="24"/>
                <w:lang w:val="en-US" w:bidi="en-US"/>
              </w:rPr>
              <w:t>62408 BETHUNE</w:t>
            </w:r>
          </w:p>
          <w:p w14:paraId="0B7C6AED" w14:textId="77777777" w:rsidR="00357CF1" w:rsidRPr="00F76F8C" w:rsidRDefault="00F76F8C" w:rsidP="00F76F8C">
            <w:pPr>
              <w:suppressAutoHyphens/>
              <w:autoSpaceDN w:val="0"/>
              <w:spacing w:after="0" w:line="240" w:lineRule="auto"/>
              <w:ind w:right="75"/>
              <w:jc w:val="both"/>
              <w:rPr>
                <w:rFonts w:ascii="Arial" w:eastAsia="Andale Sans UI" w:hAnsi="Arial" w:cs="Tahoma"/>
                <w:noProof w:val="0"/>
                <w:kern w:val="3"/>
                <w:sz w:val="20"/>
                <w:szCs w:val="24"/>
                <w:lang w:val="en-US" w:bidi="en-US"/>
              </w:rPr>
            </w:pPr>
            <w:r w:rsidRPr="00F76F8C">
              <w:rPr>
                <w:rFonts w:ascii="Arial" w:eastAsia="Andale Sans UI" w:hAnsi="Arial" w:cs="Tahoma"/>
                <w:noProof w:val="0"/>
                <w:kern w:val="3"/>
                <w:sz w:val="20"/>
                <w:szCs w:val="24"/>
                <w:lang w:val="en-US" w:bidi="en-US"/>
              </w:rPr>
              <w:t xml:space="preserve">Par </w:t>
            </w:r>
            <w:r w:rsidRPr="00F76F8C">
              <w:rPr>
                <w:rFonts w:ascii="Arial" w:eastAsia="Andale Sans UI" w:hAnsi="Arial" w:cs="Tahoma"/>
                <w:b/>
                <w:bCs/>
                <w:noProof w:val="0"/>
                <w:kern w:val="3"/>
                <w:sz w:val="20"/>
                <w:szCs w:val="24"/>
                <w:lang w:val="en-US" w:bidi="en-US"/>
              </w:rPr>
              <w:t>virement bancaire</w:t>
            </w:r>
            <w:r w:rsidRPr="00F76F8C">
              <w:rPr>
                <w:rFonts w:ascii="Arial" w:eastAsia="Andale Sans UI" w:hAnsi="Arial" w:cs="Tahoma"/>
                <w:noProof w:val="0"/>
                <w:kern w:val="3"/>
                <w:sz w:val="20"/>
                <w:szCs w:val="24"/>
                <w:lang w:val="en-US" w:bidi="en-US"/>
              </w:rPr>
              <w:t xml:space="preserve"> au(x) compte(s) mentionnés au C.1</w:t>
            </w:r>
            <w:r w:rsidR="00A2598A">
              <w:rPr>
                <w:rFonts w:ascii="Arial" w:eastAsia="Andale Sans UI" w:hAnsi="Arial" w:cs="Tahoma"/>
                <w:noProof w:val="0"/>
                <w:kern w:val="3"/>
                <w:sz w:val="20"/>
                <w:szCs w:val="24"/>
                <w:lang w:val="en-US" w:bidi="en-US"/>
              </w:rPr>
              <w:t xml:space="preserve"> du présent marché</w:t>
            </w:r>
            <w:r w:rsidRPr="00F76F8C">
              <w:rPr>
                <w:rFonts w:ascii="Arial" w:eastAsia="Andale Sans UI" w:hAnsi="Arial" w:cs="Tahoma"/>
                <w:noProof w:val="0"/>
                <w:kern w:val="3"/>
                <w:sz w:val="20"/>
                <w:szCs w:val="24"/>
                <w:lang w:val="en-US" w:bidi="en-US"/>
              </w:rPr>
              <w:t xml:space="preserve"> (joindre un RIB) dans les conditions fixées aux condit</w:t>
            </w:r>
            <w:r w:rsidR="00357CF1">
              <w:rPr>
                <w:rFonts w:ascii="Arial" w:eastAsia="Andale Sans UI" w:hAnsi="Arial" w:cs="Tahoma"/>
                <w:noProof w:val="0"/>
                <w:kern w:val="3"/>
                <w:sz w:val="20"/>
                <w:szCs w:val="24"/>
                <w:lang w:val="en-US" w:bidi="en-US"/>
              </w:rPr>
              <w:t xml:space="preserve">ions générales d'achats (C.3.6). </w:t>
            </w:r>
            <w:proofErr w:type="gramStart"/>
            <w:r w:rsidR="00357CF1" w:rsidRPr="00357CF1">
              <w:rPr>
                <w:rFonts w:ascii="Arial" w:eastAsia="Andale Sans UI" w:hAnsi="Arial" w:cs="Tahoma"/>
                <w:noProof w:val="0"/>
                <w:kern w:val="3"/>
                <w:sz w:val="20"/>
                <w:szCs w:val="24"/>
                <w:lang w:val="en-US" w:bidi="en-US"/>
              </w:rPr>
              <w:t xml:space="preserve">La facture fait apparaître distinctement, outre les mentions légales obligatoires (comprenant notamment : les noms ou raison sociale du titulaire, les numéros SIREN ou SIRET, la forme juridique et le capital social de la société, le numéro de TVA intra communautaire, etc.) </w:t>
            </w:r>
            <w:r w:rsidR="00357CF1" w:rsidRPr="00357CF1">
              <w:rPr>
                <w:rFonts w:ascii="Arial" w:eastAsia="Andale Sans UI" w:hAnsi="Arial" w:cs="Tahoma"/>
                <w:b/>
                <w:noProof w:val="0"/>
                <w:kern w:val="3"/>
                <w:sz w:val="20"/>
                <w:szCs w:val="24"/>
                <w:lang w:val="en-US" w:bidi="en-US"/>
              </w:rPr>
              <w:t>le numéro d'engagement qui vous est communiqué lors de la commande et le numéro de " SIRET : 130  017  791  00026 "   de la Direction Territoriale Nord Pas de Calais de VNF.</w:t>
            </w:r>
            <w:proofErr w:type="gramEnd"/>
            <w:r w:rsidR="00357CF1" w:rsidRPr="00357CF1">
              <w:rPr>
                <w:rFonts w:ascii="Arial" w:eastAsia="Andale Sans UI" w:hAnsi="Arial" w:cs="Tahoma"/>
                <w:noProof w:val="0"/>
                <w:kern w:val="3"/>
                <w:sz w:val="20"/>
                <w:szCs w:val="24"/>
                <w:lang w:val="en-US" w:bidi="en-US"/>
              </w:rPr>
              <w:t xml:space="preserve"> A défaut la facture ne pourra pas être traitée.</w:t>
            </w:r>
          </w:p>
        </w:tc>
      </w:tr>
      <w:tr w:rsidR="00F76F8C" w:rsidRPr="00F76F8C" w14:paraId="01C3F801" w14:textId="77777777" w:rsidTr="00D40286">
        <w:trPr>
          <w:trHeight w:val="586"/>
          <w:jc w:val="center"/>
        </w:trPr>
        <w:tc>
          <w:tcPr>
            <w:tcW w:w="2050" w:type="dxa"/>
            <w:tcBorders>
              <w:top w:val="nil"/>
              <w:left w:val="single" w:sz="2" w:space="0" w:color="000000"/>
              <w:bottom w:val="single" w:sz="2" w:space="0" w:color="000000"/>
              <w:right w:val="nil"/>
            </w:tcBorders>
            <w:shd w:val="clear" w:color="auto" w:fill="E6E6E6"/>
            <w:tcMar>
              <w:top w:w="55" w:type="dxa"/>
              <w:left w:w="55" w:type="dxa"/>
              <w:bottom w:w="55" w:type="dxa"/>
              <w:right w:w="55" w:type="dxa"/>
            </w:tcMar>
            <w:vAlign w:val="center"/>
            <w:hideMark/>
          </w:tcPr>
          <w:p w14:paraId="16B125DF" w14:textId="77777777" w:rsidR="00F76F8C" w:rsidRPr="00F76F8C" w:rsidRDefault="00F76F8C" w:rsidP="00F76F8C">
            <w:pPr>
              <w:widowControl w:val="0"/>
              <w:suppressAutoHyphens/>
              <w:autoSpaceDN w:val="0"/>
              <w:spacing w:after="0" w:line="240" w:lineRule="auto"/>
              <w:jc w:val="both"/>
              <w:rPr>
                <w:rFonts w:ascii="Arial" w:eastAsia="Helvetica" w:hAnsi="Arial" w:cs="Times New Roman"/>
                <w:b/>
                <w:bCs/>
                <w:noProof w:val="0"/>
                <w:color w:val="000000"/>
                <w:spacing w:val="-4"/>
                <w:kern w:val="3"/>
                <w:sz w:val="20"/>
                <w:szCs w:val="20"/>
                <w:lang w:val="en-US" w:bidi="en-US"/>
              </w:rPr>
            </w:pPr>
            <w:r w:rsidRPr="00F76F8C">
              <w:rPr>
                <w:rFonts w:ascii="Arial" w:eastAsia="Helvetica" w:hAnsi="Arial" w:cs="Times New Roman"/>
                <w:b/>
                <w:bCs/>
                <w:noProof w:val="0"/>
                <w:color w:val="000000"/>
                <w:spacing w:val="-4"/>
                <w:kern w:val="3"/>
                <w:sz w:val="20"/>
                <w:szCs w:val="20"/>
                <w:lang w:val="en-US" w:bidi="en-US"/>
              </w:rPr>
              <w:t>Variation des prix</w:t>
            </w:r>
          </w:p>
        </w:tc>
        <w:tc>
          <w:tcPr>
            <w:tcW w:w="872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5AE441FA" w14:textId="73C852C7" w:rsidR="00F76F8C" w:rsidRPr="007C7926" w:rsidRDefault="00F76F8C" w:rsidP="007C7926">
            <w:pPr>
              <w:suppressAutoHyphens/>
              <w:autoSpaceDN w:val="0"/>
              <w:spacing w:after="0" w:line="240" w:lineRule="auto"/>
              <w:ind w:right="75"/>
              <w:jc w:val="both"/>
              <w:rPr>
                <w:rFonts w:ascii="Arial" w:eastAsia="Helvetica" w:hAnsi="Arial" w:cs="Times New Roman"/>
                <w:b/>
                <w:bCs/>
                <w:noProof w:val="0"/>
                <w:color w:val="0000FF"/>
                <w:spacing w:val="-4"/>
                <w:kern w:val="3"/>
                <w:sz w:val="20"/>
                <w:szCs w:val="20"/>
              </w:rPr>
            </w:pPr>
            <w:r w:rsidRPr="00355E4E">
              <w:rPr>
                <w:rFonts w:ascii="Arial" w:eastAsia="Helvetica" w:hAnsi="Arial" w:cs="Times New Roman"/>
                <w:b/>
                <w:bCs/>
                <w:noProof w:val="0"/>
                <w:color w:val="0000FF"/>
                <w:spacing w:val="-4"/>
                <w:kern w:val="3"/>
                <w:sz w:val="20"/>
                <w:szCs w:val="20"/>
              </w:rPr>
              <w:t xml:space="preserve">Les </w:t>
            </w:r>
            <w:r w:rsidR="007C7926">
              <w:rPr>
                <w:rFonts w:ascii="Arial" w:eastAsia="Helvetica" w:hAnsi="Arial" w:cs="Times New Roman"/>
                <w:b/>
                <w:bCs/>
                <w:noProof w:val="0"/>
                <w:color w:val="0000FF"/>
                <w:spacing w:val="-4"/>
                <w:kern w:val="3"/>
                <w:sz w:val="20"/>
                <w:szCs w:val="20"/>
              </w:rPr>
              <w:t>prix sont fermes et définitifs.</w:t>
            </w:r>
          </w:p>
        </w:tc>
      </w:tr>
      <w:tr w:rsidR="00F76F8C" w:rsidRPr="00F76F8C" w14:paraId="19B903DB" w14:textId="77777777" w:rsidTr="00D40286">
        <w:trPr>
          <w:trHeight w:val="586"/>
          <w:jc w:val="center"/>
        </w:trPr>
        <w:tc>
          <w:tcPr>
            <w:tcW w:w="2050" w:type="dxa"/>
            <w:tcBorders>
              <w:top w:val="nil"/>
              <w:left w:val="single" w:sz="2" w:space="0" w:color="000000"/>
              <w:bottom w:val="single" w:sz="2" w:space="0" w:color="000000"/>
              <w:right w:val="nil"/>
            </w:tcBorders>
            <w:shd w:val="clear" w:color="auto" w:fill="E6E6E6"/>
            <w:tcMar>
              <w:top w:w="55" w:type="dxa"/>
              <w:left w:w="55" w:type="dxa"/>
              <w:bottom w:w="55" w:type="dxa"/>
              <w:right w:w="55" w:type="dxa"/>
            </w:tcMar>
            <w:vAlign w:val="center"/>
            <w:hideMark/>
          </w:tcPr>
          <w:p w14:paraId="560DEC38" w14:textId="77777777" w:rsidR="00F76F8C" w:rsidRDefault="00F76F8C" w:rsidP="00F76F8C">
            <w:pPr>
              <w:widowControl w:val="0"/>
              <w:suppressAutoHyphens/>
              <w:autoSpaceDN w:val="0"/>
              <w:spacing w:after="0" w:line="240" w:lineRule="auto"/>
              <w:jc w:val="both"/>
              <w:rPr>
                <w:rFonts w:ascii="Arial" w:eastAsia="Helvetica" w:hAnsi="Arial" w:cs="Times New Roman"/>
                <w:b/>
                <w:bCs/>
                <w:noProof w:val="0"/>
                <w:color w:val="000000"/>
                <w:spacing w:val="-4"/>
                <w:kern w:val="3"/>
                <w:sz w:val="20"/>
                <w:szCs w:val="20"/>
                <w:lang w:val="en-US" w:bidi="en-US"/>
              </w:rPr>
            </w:pPr>
            <w:r w:rsidRPr="00F76F8C">
              <w:rPr>
                <w:rFonts w:ascii="Arial" w:eastAsia="Helvetica" w:hAnsi="Arial" w:cs="Times New Roman"/>
                <w:b/>
                <w:bCs/>
                <w:noProof w:val="0"/>
                <w:color w:val="000000"/>
                <w:spacing w:val="-4"/>
                <w:kern w:val="3"/>
                <w:sz w:val="20"/>
                <w:szCs w:val="20"/>
                <w:lang w:val="en-US" w:bidi="en-US"/>
              </w:rPr>
              <w:t>Avance</w:t>
            </w:r>
          </w:p>
          <w:p w14:paraId="6F2C007A" w14:textId="77777777" w:rsidR="00A2598A" w:rsidRPr="00F76F8C" w:rsidRDefault="00A2598A" w:rsidP="00F76F8C">
            <w:pPr>
              <w:widowControl w:val="0"/>
              <w:suppressAutoHyphens/>
              <w:autoSpaceDN w:val="0"/>
              <w:spacing w:after="0" w:line="240" w:lineRule="auto"/>
              <w:jc w:val="both"/>
              <w:rPr>
                <w:rFonts w:ascii="Arial" w:eastAsia="Helvetica" w:hAnsi="Arial" w:cs="Times New Roman"/>
                <w:b/>
                <w:bCs/>
                <w:noProof w:val="0"/>
                <w:color w:val="000000"/>
                <w:spacing w:val="-4"/>
                <w:kern w:val="3"/>
                <w:sz w:val="20"/>
                <w:szCs w:val="20"/>
                <w:lang w:val="en-US" w:bidi="en-US"/>
              </w:rPr>
            </w:pPr>
            <w:r w:rsidRPr="00A2598A">
              <w:rPr>
                <w:rFonts w:ascii="Arial" w:eastAsia="Helvetica" w:hAnsi="Arial" w:cs="Arial"/>
                <w:b/>
                <w:bCs/>
                <w:i/>
                <w:iCs/>
                <w:color w:val="0000FF"/>
                <w:spacing w:val="-4"/>
                <w:kern w:val="3"/>
                <w:sz w:val="12"/>
                <w:szCs w:val="18"/>
                <w:lang w:val="en-US" w:bidi="en-US"/>
              </w:rPr>
              <w:t>(cocher la case correspondante)</w:t>
            </w:r>
          </w:p>
        </w:tc>
        <w:tc>
          <w:tcPr>
            <w:tcW w:w="8722"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061B3AE4" w14:textId="4ED922F0" w:rsidR="00F76F8C" w:rsidRPr="00F76F8C" w:rsidRDefault="00B176CA" w:rsidP="00F76F8C">
            <w:pPr>
              <w:suppressAutoHyphens/>
              <w:autoSpaceDN w:val="0"/>
              <w:spacing w:after="0" w:line="240" w:lineRule="auto"/>
              <w:ind w:right="75"/>
              <w:jc w:val="both"/>
              <w:rPr>
                <w:rFonts w:ascii="Arial" w:eastAsia="Helvetica" w:hAnsi="Arial" w:cs="Arial"/>
                <w:noProof w:val="0"/>
                <w:spacing w:val="-4"/>
                <w:kern w:val="3"/>
                <w:sz w:val="20"/>
                <w:szCs w:val="20"/>
              </w:rPr>
            </w:pPr>
            <w:sdt>
              <w:sdtPr>
                <w:rPr>
                  <w:rFonts w:ascii="Arial" w:eastAsia="Helvetica" w:hAnsi="Arial" w:cs="Arial"/>
                  <w:b/>
                  <w:bCs/>
                  <w:noProof w:val="0"/>
                  <w:color w:val="000000"/>
                  <w:spacing w:val="-4"/>
                  <w:kern w:val="3"/>
                  <w:sz w:val="20"/>
                  <w:szCs w:val="20"/>
                </w:rPr>
                <w:id w:val="-1434131763"/>
                <w14:checkbox>
                  <w14:checked w14:val="0"/>
                  <w14:checkedState w14:val="2612" w14:font="MS Gothic"/>
                  <w14:uncheckedState w14:val="2610" w14:font="MS Gothic"/>
                </w14:checkbox>
              </w:sdtPr>
              <w:sdtContent>
                <w:r w:rsidR="007C7926">
                  <w:rPr>
                    <w:rFonts w:ascii="MS Gothic" w:eastAsia="MS Gothic" w:hAnsi="MS Gothic" w:cs="Arial" w:hint="eastAsia"/>
                    <w:b/>
                    <w:bCs/>
                    <w:noProof w:val="0"/>
                    <w:color w:val="000000"/>
                    <w:spacing w:val="-4"/>
                    <w:kern w:val="3"/>
                    <w:sz w:val="20"/>
                    <w:szCs w:val="20"/>
                  </w:rPr>
                  <w:t>☐</w:t>
                </w:r>
              </w:sdtContent>
            </w:sdt>
            <w:r w:rsidR="00F76F8C" w:rsidRPr="00F76F8C">
              <w:rPr>
                <w:rFonts w:ascii="Arial" w:eastAsia="Helvetica" w:hAnsi="Arial" w:cs="Arial"/>
                <w:b/>
                <w:bCs/>
                <w:noProof w:val="0"/>
                <w:color w:val="000000"/>
                <w:spacing w:val="-4"/>
                <w:kern w:val="3"/>
                <w:sz w:val="20"/>
                <w:szCs w:val="20"/>
              </w:rPr>
              <w:t>Accepte l’avance</w:t>
            </w:r>
            <w:r w:rsidR="00F76F8C" w:rsidRPr="00F76F8C">
              <w:rPr>
                <w:rFonts w:ascii="Arial" w:eastAsia="Helvetica" w:hAnsi="Arial" w:cs="Arial"/>
                <w:noProof w:val="0"/>
                <w:color w:val="000000"/>
                <w:spacing w:val="-4"/>
                <w:kern w:val="3"/>
                <w:sz w:val="20"/>
                <w:szCs w:val="20"/>
              </w:rPr>
              <w:t xml:space="preserve"> </w:t>
            </w:r>
            <w:r w:rsidR="00F76F8C" w:rsidRPr="00F76F8C">
              <w:rPr>
                <w:rFonts w:ascii="Arial" w:eastAsia="Helvetica" w:hAnsi="Arial" w:cs="Arial"/>
                <w:b/>
                <w:bCs/>
                <w:noProof w:val="0"/>
                <w:color w:val="000000"/>
                <w:spacing w:val="-4"/>
                <w:kern w:val="3"/>
                <w:sz w:val="20"/>
                <w:szCs w:val="20"/>
              </w:rPr>
              <w:t>de 5 %</w:t>
            </w:r>
            <w:r w:rsidR="00F76F8C" w:rsidRPr="00F76F8C">
              <w:rPr>
                <w:rFonts w:ascii="Arial" w:eastAsia="Helvetica" w:hAnsi="Arial" w:cs="Arial"/>
                <w:noProof w:val="0"/>
                <w:color w:val="000000"/>
                <w:spacing w:val="-4"/>
                <w:kern w:val="3"/>
                <w:sz w:val="20"/>
                <w:szCs w:val="20"/>
              </w:rPr>
              <w:t xml:space="preserve"> selon les conditions du </w:t>
            </w:r>
            <w:r w:rsidR="00A2598A">
              <w:rPr>
                <w:rFonts w:ascii="Arial" w:eastAsia="Helvetica" w:hAnsi="Arial" w:cs="Arial"/>
                <w:noProof w:val="0"/>
                <w:color w:val="000000"/>
                <w:spacing w:val="-4"/>
                <w:kern w:val="3"/>
                <w:sz w:val="20"/>
                <w:szCs w:val="20"/>
              </w:rPr>
              <w:t xml:space="preserve">décret du 25 mars 2016 </w:t>
            </w:r>
          </w:p>
          <w:p w14:paraId="5DAEE5F6" w14:textId="77777777" w:rsidR="00F76F8C" w:rsidRPr="00F76F8C" w:rsidRDefault="00B176CA" w:rsidP="00F76F8C">
            <w:pPr>
              <w:suppressAutoHyphens/>
              <w:autoSpaceDN w:val="0"/>
              <w:spacing w:after="0" w:line="240" w:lineRule="auto"/>
              <w:ind w:right="75"/>
              <w:jc w:val="both"/>
              <w:rPr>
                <w:rFonts w:ascii="Arial" w:eastAsia="Helvetica" w:hAnsi="Arial" w:cs="Arial"/>
                <w:noProof w:val="0"/>
                <w:spacing w:val="-4"/>
                <w:kern w:val="3"/>
                <w:sz w:val="20"/>
                <w:szCs w:val="20"/>
              </w:rPr>
            </w:pPr>
            <w:sdt>
              <w:sdtPr>
                <w:rPr>
                  <w:rFonts w:ascii="Arial" w:eastAsia="Helvetica" w:hAnsi="Arial" w:cs="Times New Roman"/>
                  <w:b/>
                  <w:bCs/>
                  <w:noProof w:val="0"/>
                  <w:color w:val="000000"/>
                  <w:spacing w:val="-4"/>
                  <w:kern w:val="3"/>
                  <w:sz w:val="20"/>
                  <w:szCs w:val="20"/>
                </w:rPr>
                <w:id w:val="1211457050"/>
                <w14:checkbox>
                  <w14:checked w14:val="0"/>
                  <w14:checkedState w14:val="2612" w14:font="MS Gothic"/>
                  <w14:uncheckedState w14:val="2610" w14:font="MS Gothic"/>
                </w14:checkbox>
              </w:sdtPr>
              <w:sdtContent>
                <w:r w:rsidR="001B2DDE">
                  <w:rPr>
                    <w:rFonts w:ascii="MS Gothic" w:eastAsia="MS Gothic" w:hAnsi="MS Gothic" w:cs="Times New Roman" w:hint="eastAsia"/>
                    <w:b/>
                    <w:bCs/>
                    <w:noProof w:val="0"/>
                    <w:color w:val="000000"/>
                    <w:spacing w:val="-4"/>
                    <w:kern w:val="3"/>
                    <w:sz w:val="20"/>
                    <w:szCs w:val="20"/>
                  </w:rPr>
                  <w:t>☐</w:t>
                </w:r>
              </w:sdtContent>
            </w:sdt>
            <w:r w:rsidR="00F76F8C" w:rsidRPr="00F76F8C">
              <w:rPr>
                <w:rFonts w:ascii="Arial" w:eastAsia="Helvetica" w:hAnsi="Arial" w:cs="Times New Roman"/>
                <w:b/>
                <w:bCs/>
                <w:noProof w:val="0"/>
                <w:color w:val="000000"/>
                <w:spacing w:val="-4"/>
                <w:kern w:val="3"/>
                <w:sz w:val="20"/>
                <w:szCs w:val="20"/>
              </w:rPr>
              <w:t>Refuse l’avance</w:t>
            </w:r>
          </w:p>
        </w:tc>
      </w:tr>
      <w:tr w:rsidR="00F76F8C" w:rsidRPr="00F76F8C" w14:paraId="1C7E4A8D" w14:textId="77777777" w:rsidTr="00D40286">
        <w:trPr>
          <w:trHeight w:val="586"/>
          <w:jc w:val="center"/>
        </w:trPr>
        <w:tc>
          <w:tcPr>
            <w:tcW w:w="2050" w:type="dxa"/>
            <w:tcBorders>
              <w:top w:val="nil"/>
              <w:left w:val="single" w:sz="2" w:space="0" w:color="000000"/>
              <w:bottom w:val="single" w:sz="2" w:space="0" w:color="000000"/>
              <w:right w:val="nil"/>
            </w:tcBorders>
            <w:shd w:val="clear" w:color="auto" w:fill="E6E6E6"/>
            <w:tcMar>
              <w:top w:w="55" w:type="dxa"/>
              <w:left w:w="55" w:type="dxa"/>
              <w:bottom w:w="55" w:type="dxa"/>
              <w:right w:w="55" w:type="dxa"/>
            </w:tcMar>
            <w:vAlign w:val="center"/>
            <w:hideMark/>
          </w:tcPr>
          <w:p w14:paraId="69D5BB34" w14:textId="77777777" w:rsidR="00F76F8C" w:rsidRPr="00F76F8C" w:rsidRDefault="00F76F8C" w:rsidP="00F76F8C">
            <w:pPr>
              <w:keepNext/>
              <w:tabs>
                <w:tab w:val="left" w:pos="0"/>
              </w:tabs>
              <w:suppressAutoHyphens/>
              <w:autoSpaceDN w:val="0"/>
              <w:spacing w:before="238" w:after="119" w:line="240" w:lineRule="auto"/>
              <w:jc w:val="both"/>
              <w:outlineLvl w:val="2"/>
              <w:rPr>
                <w:rFonts w:ascii="Arial" w:eastAsia="Helvetica" w:hAnsi="Arial" w:cs="Arial"/>
                <w:noProof w:val="0"/>
                <w:spacing w:val="-4"/>
                <w:kern w:val="3"/>
                <w:sz w:val="20"/>
                <w:szCs w:val="20"/>
              </w:rPr>
            </w:pPr>
            <w:r w:rsidRPr="00F76F8C">
              <w:rPr>
                <w:rFonts w:ascii="Arial" w:eastAsia="Helvetica" w:hAnsi="Arial" w:cs="Arial"/>
                <w:b/>
                <w:bCs/>
                <w:noProof w:val="0"/>
                <w:spacing w:val="-4"/>
                <w:kern w:val="3"/>
                <w:sz w:val="20"/>
                <w:szCs w:val="20"/>
              </w:rPr>
              <w:t>Nantissement ou cession de créance</w:t>
            </w:r>
          </w:p>
        </w:tc>
        <w:tc>
          <w:tcPr>
            <w:tcW w:w="872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77BA124" w14:textId="77777777" w:rsidR="00F76F8C" w:rsidRPr="00F76F8C" w:rsidRDefault="00F76F8C" w:rsidP="00F76F8C">
            <w:pPr>
              <w:widowControl w:val="0"/>
              <w:suppressLineNumbers/>
              <w:suppressAutoHyphens/>
              <w:autoSpaceDN w:val="0"/>
              <w:spacing w:after="0" w:line="240" w:lineRule="auto"/>
              <w:jc w:val="both"/>
              <w:rPr>
                <w:rFonts w:ascii="Arial" w:eastAsia="Andale Sans UI" w:hAnsi="Arial" w:cs="Tahoma"/>
                <w:noProof w:val="0"/>
                <w:kern w:val="3"/>
                <w:sz w:val="20"/>
                <w:szCs w:val="20"/>
                <w:lang w:val="en-US" w:bidi="en-US"/>
              </w:rPr>
            </w:pPr>
            <w:r w:rsidRPr="00F76F8C">
              <w:rPr>
                <w:rFonts w:ascii="Arial" w:eastAsia="Helvetica" w:hAnsi="Arial" w:cs="Arial"/>
                <w:noProof w:val="0"/>
                <w:spacing w:val="-4"/>
                <w:kern w:val="3"/>
                <w:sz w:val="20"/>
                <w:szCs w:val="20"/>
              </w:rPr>
              <w:t>Montant maximal en e</w:t>
            </w:r>
            <w:r w:rsidRPr="00F76F8C">
              <w:rPr>
                <w:rFonts w:ascii="Arial" w:eastAsia="Andale Sans UI" w:hAnsi="Arial" w:cs="Tahoma"/>
                <w:noProof w:val="0"/>
                <w:kern w:val="3"/>
                <w:sz w:val="20"/>
                <w:szCs w:val="20"/>
                <w:lang w:val="en-US" w:bidi="en-US"/>
              </w:rPr>
              <w:t>uros TTC :</w:t>
            </w:r>
          </w:p>
          <w:p w14:paraId="6CE1C774" w14:textId="77777777" w:rsidR="00F76F8C" w:rsidRPr="00F76F8C" w:rsidRDefault="00F76F8C" w:rsidP="00F76F8C">
            <w:pPr>
              <w:widowControl w:val="0"/>
              <w:suppressLineNumbers/>
              <w:suppressAutoHyphens/>
              <w:autoSpaceDN w:val="0"/>
              <w:spacing w:after="0" w:line="240" w:lineRule="auto"/>
              <w:jc w:val="center"/>
              <w:rPr>
                <w:rFonts w:ascii="Arial" w:eastAsia="Andale Sans UI" w:hAnsi="Arial" w:cs="Tahoma"/>
                <w:noProof w:val="0"/>
                <w:kern w:val="3"/>
                <w:sz w:val="20"/>
                <w:szCs w:val="20"/>
                <w:lang w:val="en-US" w:bidi="en-US"/>
              </w:rPr>
            </w:pPr>
          </w:p>
          <w:p w14:paraId="2CADA421" w14:textId="77777777" w:rsidR="00F76F8C" w:rsidRPr="00F76F8C" w:rsidRDefault="00F76F8C" w:rsidP="00F76F8C">
            <w:pPr>
              <w:suppressLineNumbers/>
              <w:suppressAutoHyphens/>
              <w:autoSpaceDN w:val="0"/>
              <w:spacing w:after="0" w:line="240" w:lineRule="auto"/>
              <w:ind w:right="75"/>
              <w:jc w:val="center"/>
              <w:rPr>
                <w:rFonts w:ascii="Arial" w:eastAsia="Helvetica" w:hAnsi="Arial" w:cs="Arial"/>
                <w:i/>
                <w:iCs/>
                <w:noProof w:val="0"/>
                <w:spacing w:val="-4"/>
                <w:kern w:val="3"/>
                <w:sz w:val="16"/>
                <w:szCs w:val="16"/>
              </w:rPr>
            </w:pPr>
            <w:r w:rsidRPr="00F76F8C">
              <w:rPr>
                <w:rFonts w:ascii="Arial" w:eastAsia="Helvetica" w:hAnsi="Arial" w:cs="Arial"/>
                <w:i/>
                <w:iCs/>
                <w:noProof w:val="0"/>
                <w:spacing w:val="-4"/>
                <w:kern w:val="3"/>
                <w:sz w:val="16"/>
                <w:szCs w:val="16"/>
              </w:rPr>
              <w:t>Indiquer le montant maximal TTC présenté si vous envisagez de nantir ou céder la créance</w:t>
            </w:r>
          </w:p>
        </w:tc>
      </w:tr>
    </w:tbl>
    <w:p w14:paraId="33FEBE6B" w14:textId="77777777" w:rsidR="00F76F8C" w:rsidRPr="00F76F8C" w:rsidRDefault="00F76F8C" w:rsidP="00F76F8C">
      <w:pPr>
        <w:suppressAutoHyphens/>
        <w:autoSpaceDN w:val="0"/>
        <w:spacing w:after="0" w:line="240" w:lineRule="auto"/>
        <w:ind w:right="75"/>
        <w:jc w:val="both"/>
        <w:rPr>
          <w:rFonts w:ascii="Arial" w:eastAsia="Andale Sans UI" w:hAnsi="Arial" w:cs="Tahoma"/>
          <w:noProof w:val="0"/>
          <w:kern w:val="3"/>
          <w:sz w:val="20"/>
          <w:szCs w:val="24"/>
          <w:lang w:val="en-US" w:bidi="en-US"/>
        </w:rPr>
      </w:pPr>
    </w:p>
    <w:tbl>
      <w:tblPr>
        <w:tblW w:w="10772" w:type="dxa"/>
        <w:jc w:val="center"/>
        <w:tblLayout w:type="fixed"/>
        <w:tblCellMar>
          <w:left w:w="10" w:type="dxa"/>
          <w:right w:w="10" w:type="dxa"/>
        </w:tblCellMar>
        <w:tblLook w:val="0000" w:firstRow="0" w:lastRow="0" w:firstColumn="0" w:lastColumn="0" w:noHBand="0" w:noVBand="0"/>
      </w:tblPr>
      <w:tblGrid>
        <w:gridCol w:w="10772"/>
      </w:tblGrid>
      <w:tr w:rsidR="00ED49CA" w:rsidRPr="00ED49CA" w14:paraId="6295C127" w14:textId="77777777" w:rsidTr="00132D7D">
        <w:trPr>
          <w:trHeight w:val="217"/>
          <w:jc w:val="center"/>
        </w:trPr>
        <w:tc>
          <w:tcPr>
            <w:tcW w:w="10772"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14:paraId="4EDBD561" w14:textId="77777777" w:rsidR="00ED49CA" w:rsidRPr="00ED49CA" w:rsidRDefault="00ED49CA" w:rsidP="00ED49CA">
            <w:pPr>
              <w:widowControl w:val="0"/>
              <w:suppressAutoHyphens/>
              <w:autoSpaceDN w:val="0"/>
              <w:spacing w:after="0" w:line="240" w:lineRule="auto"/>
              <w:jc w:val="both"/>
              <w:textAlignment w:val="baseline"/>
              <w:rPr>
                <w:rFonts w:ascii="Arial" w:eastAsia="Calibri" w:hAnsi="Arial" w:cs="Arial"/>
                <w:b/>
                <w:bCs/>
                <w:color w:val="000000"/>
                <w:kern w:val="3"/>
                <w:lang w:bidi="en-US"/>
              </w:rPr>
            </w:pPr>
            <w:r w:rsidRPr="00ED49CA">
              <w:rPr>
                <w:rFonts w:ascii="Arial" w:eastAsia="Calibri" w:hAnsi="Arial" w:cs="Arial"/>
                <w:b/>
                <w:bCs/>
                <w:color w:val="000000"/>
                <w:kern w:val="3"/>
                <w:lang w:bidi="en-US"/>
              </w:rPr>
              <w:t>C.2.5 – Clauses environnementales</w:t>
            </w:r>
          </w:p>
        </w:tc>
      </w:tr>
      <w:tr w:rsidR="00ED49CA" w:rsidRPr="00ED49CA" w14:paraId="316022D8" w14:textId="77777777" w:rsidTr="00132D7D">
        <w:trPr>
          <w:trHeight w:val="798"/>
          <w:jc w:val="center"/>
        </w:trPr>
        <w:tc>
          <w:tcPr>
            <w:tcW w:w="10772"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vAlign w:val="center"/>
          </w:tcPr>
          <w:p w14:paraId="261FE9FC" w14:textId="77777777" w:rsidR="00ED49CA" w:rsidRPr="00ED49CA" w:rsidRDefault="00ED49CA" w:rsidP="00ED49CA">
            <w:pPr>
              <w:suppressAutoHyphens/>
              <w:autoSpaceDN w:val="0"/>
              <w:spacing w:before="120" w:after="0" w:line="240" w:lineRule="auto"/>
              <w:ind w:right="75"/>
              <w:jc w:val="both"/>
              <w:textAlignment w:val="baseline"/>
              <w:rPr>
                <w:rFonts w:ascii="Arial" w:eastAsia="Calibri" w:hAnsi="Arial" w:cs="Arial"/>
                <w:spacing w:val="-4"/>
                <w:kern w:val="3"/>
                <w:sz w:val="20"/>
                <w:szCs w:val="20"/>
              </w:rPr>
            </w:pPr>
            <w:r w:rsidRPr="00ED49CA">
              <w:rPr>
                <w:rFonts w:ascii="Arial" w:eastAsia="Calibri" w:hAnsi="Arial" w:cs="Arial"/>
                <w:spacing w:val="-4"/>
                <w:kern w:val="3"/>
                <w:sz w:val="20"/>
                <w:szCs w:val="20"/>
              </w:rPr>
              <w:t>Les conditions d’exécution du marché comportent des éléments à caractère environnemental qui prennent en compte les objectifs de développement économique, protection et mise en valeur de l’environnement et progrès social, notamment de par la charte de développement durable et des conditions g</w:t>
            </w:r>
            <w:r w:rsidR="00C10976">
              <w:rPr>
                <w:rFonts w:ascii="Arial" w:eastAsia="Calibri" w:hAnsi="Arial" w:cs="Arial"/>
                <w:spacing w:val="-4"/>
                <w:kern w:val="3"/>
                <w:sz w:val="20"/>
                <w:szCs w:val="20"/>
              </w:rPr>
              <w:t>énérales d'achats (C.3-13</w:t>
            </w:r>
            <w:r w:rsidRPr="00ED49CA">
              <w:rPr>
                <w:rFonts w:ascii="Arial" w:eastAsia="Calibri" w:hAnsi="Arial" w:cs="Arial"/>
                <w:spacing w:val="-4"/>
                <w:kern w:val="3"/>
                <w:sz w:val="20"/>
                <w:szCs w:val="20"/>
              </w:rPr>
              <w:t>) de la direction territoriale NPDC de V.N.F.</w:t>
            </w:r>
          </w:p>
        </w:tc>
      </w:tr>
    </w:tbl>
    <w:p w14:paraId="50257815" w14:textId="77777777" w:rsidR="00C10976" w:rsidRPr="00F76F8C" w:rsidRDefault="00F76F8C" w:rsidP="00F76F8C">
      <w:pPr>
        <w:widowControl w:val="0"/>
        <w:suppressAutoHyphens/>
        <w:autoSpaceDN w:val="0"/>
        <w:spacing w:after="0" w:line="240" w:lineRule="auto"/>
        <w:rPr>
          <w:rFonts w:ascii="Times New Roman" w:eastAsia="Andale Sans UI" w:hAnsi="Times New Roman" w:cs="Tahoma"/>
          <w:vanish/>
          <w:kern w:val="3"/>
          <w:sz w:val="24"/>
          <w:szCs w:val="24"/>
          <w:lang w:bidi="en-US"/>
        </w:rPr>
      </w:pPr>
      <w:r w:rsidRPr="00F76F8C">
        <w:rPr>
          <w:rFonts w:ascii="Times New Roman" w:eastAsia="Andale Sans UI" w:hAnsi="Times New Roman" w:cs="Tahoma"/>
          <w:sz w:val="24"/>
          <w:szCs w:val="24"/>
          <w:lang w:bidi="en-US"/>
        </w:rPr>
        <w:br w:type="page"/>
      </w:r>
    </w:p>
    <w:tbl>
      <w:tblPr>
        <w:tblW w:w="11338" w:type="dxa"/>
        <w:jc w:val="center"/>
        <w:tblLayout w:type="fixed"/>
        <w:tblCellMar>
          <w:left w:w="10" w:type="dxa"/>
          <w:right w:w="10" w:type="dxa"/>
        </w:tblCellMar>
        <w:tblLook w:val="04A0" w:firstRow="1" w:lastRow="0" w:firstColumn="1" w:lastColumn="0" w:noHBand="0" w:noVBand="1"/>
      </w:tblPr>
      <w:tblGrid>
        <w:gridCol w:w="15"/>
        <w:gridCol w:w="5706"/>
        <w:gridCol w:w="5604"/>
        <w:gridCol w:w="13"/>
      </w:tblGrid>
      <w:tr w:rsidR="00C10976" w:rsidRPr="00F76F8C" w14:paraId="7004FA2B" w14:textId="77777777" w:rsidTr="002B711D">
        <w:trPr>
          <w:gridBefore w:val="1"/>
          <w:gridAfter w:val="1"/>
          <w:wBefore w:w="15" w:type="dxa"/>
          <w:wAfter w:w="13" w:type="dxa"/>
          <w:trHeight w:val="160"/>
          <w:jc w:val="center"/>
        </w:trPr>
        <w:tc>
          <w:tcPr>
            <w:tcW w:w="11310" w:type="dxa"/>
            <w:gridSpan w:val="2"/>
            <w:tcBorders>
              <w:top w:val="single" w:sz="12" w:space="0" w:color="002060"/>
              <w:left w:val="single" w:sz="12" w:space="0" w:color="002060"/>
              <w:bottom w:val="single" w:sz="12" w:space="0" w:color="002060"/>
              <w:right w:val="single" w:sz="12" w:space="0" w:color="002060"/>
            </w:tcBorders>
            <w:tcMar>
              <w:top w:w="0" w:type="dxa"/>
              <w:left w:w="71" w:type="dxa"/>
              <w:bottom w:w="0" w:type="dxa"/>
              <w:right w:w="71" w:type="dxa"/>
            </w:tcMar>
            <w:hideMark/>
          </w:tcPr>
          <w:p w14:paraId="487C9FA3" w14:textId="77777777" w:rsidR="00C10976" w:rsidRPr="00C10976" w:rsidRDefault="00C10976" w:rsidP="00C10976">
            <w:pPr>
              <w:pStyle w:val="NormalWeb"/>
              <w:spacing w:after="0"/>
              <w:rPr>
                <w:lang w:val="en-US"/>
              </w:rPr>
            </w:pPr>
            <w:r>
              <w:rPr>
                <w:rFonts w:ascii="Arial" w:hAnsi="Arial" w:cs="Arial"/>
                <w:b/>
                <w:bCs/>
                <w:sz w:val="22"/>
                <w:szCs w:val="22"/>
                <w:lang w:val="en-US"/>
              </w:rPr>
              <w:t>C.3 – Conditions générales d'achats de la DT NPDC de VNF applicables au présent marché</w:t>
            </w:r>
          </w:p>
        </w:tc>
      </w:tr>
      <w:tr w:rsidR="00C10976" w14:paraId="5066E38D" w14:textId="77777777" w:rsidTr="002B711D">
        <w:tblPrEx>
          <w:tblLook w:val="0000" w:firstRow="0" w:lastRow="0" w:firstColumn="0" w:lastColumn="0" w:noHBand="0" w:noVBand="0"/>
        </w:tblPrEx>
        <w:trPr>
          <w:jc w:val="center"/>
        </w:trPr>
        <w:tc>
          <w:tcPr>
            <w:tcW w:w="5721" w:type="dxa"/>
            <w:gridSpan w:val="2"/>
            <w:tcBorders>
              <w:top w:val="single" w:sz="12" w:space="0" w:color="4472C4" w:themeColor="accent5"/>
              <w:left w:val="single" w:sz="12" w:space="0" w:color="4472C4" w:themeColor="accent5"/>
              <w:bottom w:val="single" w:sz="12" w:space="0" w:color="4472C4" w:themeColor="accent5"/>
            </w:tcBorders>
            <w:tcMar>
              <w:top w:w="55" w:type="dxa"/>
              <w:left w:w="55" w:type="dxa"/>
              <w:bottom w:w="55" w:type="dxa"/>
              <w:right w:w="55" w:type="dxa"/>
            </w:tcMar>
          </w:tcPr>
          <w:p w14:paraId="09FE282E" w14:textId="77777777" w:rsidR="00C10976" w:rsidRDefault="00C10976" w:rsidP="006A145F">
            <w:pPr>
              <w:pStyle w:val="Standard"/>
              <w:shd w:val="clear" w:color="auto" w:fill="C0C0C0"/>
              <w:rPr>
                <w:rFonts w:ascii="Arial Narrow" w:hAnsi="Arial Narrow"/>
                <w:b/>
                <w:color w:val="17365D"/>
                <w:sz w:val="18"/>
                <w:szCs w:val="18"/>
                <w:lang w:eastAsia="fr-FR"/>
              </w:rPr>
            </w:pPr>
            <w:r>
              <w:rPr>
                <w:rFonts w:ascii="Arial Narrow" w:hAnsi="Arial Narrow"/>
                <w:b/>
                <w:color w:val="17365D"/>
                <w:sz w:val="18"/>
                <w:szCs w:val="18"/>
                <w:lang w:eastAsia="fr-FR"/>
              </w:rPr>
              <w:t>C.3.1 - Préambule et champ d'application</w:t>
            </w:r>
          </w:p>
          <w:p w14:paraId="76581731" w14:textId="77777777" w:rsidR="00C10976" w:rsidRDefault="00C10976" w:rsidP="006A145F">
            <w:pPr>
              <w:pStyle w:val="Standard"/>
              <w:ind w:left="176" w:right="176"/>
              <w:rPr>
                <w:rFonts w:ascii="Arial Narrow" w:hAnsi="Arial Narrow"/>
                <w:color w:val="17365D"/>
                <w:sz w:val="14"/>
                <w:szCs w:val="14"/>
                <w:lang w:eastAsia="fr-FR"/>
              </w:rPr>
            </w:pPr>
          </w:p>
          <w:p w14:paraId="2C7EB2A1" w14:textId="77777777" w:rsidR="00C10976" w:rsidRDefault="00C10976" w:rsidP="006A145F">
            <w:pPr>
              <w:pStyle w:val="Standard"/>
              <w:ind w:left="176" w:right="176"/>
              <w:jc w:val="both"/>
              <w:rPr>
                <w:rFonts w:ascii="Arial Narrow" w:hAnsi="Arial Narrow"/>
                <w:color w:val="17365D"/>
                <w:sz w:val="14"/>
                <w:szCs w:val="14"/>
                <w:lang w:eastAsia="fr-FR"/>
              </w:rPr>
            </w:pPr>
            <w:r>
              <w:rPr>
                <w:rFonts w:ascii="Arial Narrow" w:hAnsi="Arial Narrow"/>
                <w:color w:val="17365D"/>
                <w:sz w:val="14"/>
                <w:szCs w:val="14"/>
                <w:lang w:eastAsia="fr-FR"/>
              </w:rPr>
              <w:t xml:space="preserve">Les conditions générales d'achat (CGA) ont pour objet de définir le cadre des relations contractuelles entre l'établissement public des Voies Navigables de France de la DT NPDC, ci-après </w:t>
            </w:r>
            <w:proofErr w:type="gramStart"/>
            <w:r>
              <w:rPr>
                <w:rFonts w:ascii="Arial Narrow" w:hAnsi="Arial Narrow"/>
                <w:color w:val="17365D"/>
                <w:sz w:val="14"/>
                <w:szCs w:val="14"/>
                <w:lang w:eastAsia="fr-FR"/>
              </w:rPr>
              <w:t>" VNF</w:t>
            </w:r>
            <w:proofErr w:type="gramEnd"/>
            <w:r>
              <w:rPr>
                <w:rFonts w:ascii="Arial Narrow" w:hAnsi="Arial Narrow"/>
                <w:color w:val="17365D"/>
                <w:sz w:val="14"/>
                <w:szCs w:val="14"/>
                <w:lang w:eastAsia="fr-FR"/>
              </w:rPr>
              <w:t xml:space="preserve"> " et le titulaire.</w:t>
            </w:r>
          </w:p>
          <w:p w14:paraId="13979FD6" w14:textId="77777777" w:rsidR="00C10976" w:rsidRDefault="00C10976" w:rsidP="006A145F">
            <w:pPr>
              <w:pStyle w:val="Standard"/>
              <w:ind w:left="176" w:right="176"/>
              <w:jc w:val="both"/>
              <w:rPr>
                <w:rFonts w:ascii="Arial Narrow" w:hAnsi="Arial Narrow"/>
                <w:color w:val="17365D"/>
                <w:sz w:val="10"/>
                <w:szCs w:val="10"/>
                <w:lang w:eastAsia="fr-FR"/>
              </w:rPr>
            </w:pPr>
          </w:p>
          <w:p w14:paraId="3ADB83F3" w14:textId="77777777" w:rsidR="00C10976" w:rsidRDefault="00C10976" w:rsidP="006A145F">
            <w:pPr>
              <w:pStyle w:val="Standard"/>
              <w:ind w:left="176" w:right="176"/>
              <w:jc w:val="both"/>
              <w:rPr>
                <w:rFonts w:ascii="Arial Narrow" w:hAnsi="Arial Narrow"/>
                <w:color w:val="17365D"/>
                <w:sz w:val="14"/>
                <w:szCs w:val="14"/>
                <w:lang w:eastAsia="fr-FR"/>
              </w:rPr>
            </w:pPr>
            <w:r>
              <w:rPr>
                <w:rFonts w:ascii="Arial Narrow" w:hAnsi="Arial Narrow"/>
                <w:color w:val="17365D"/>
                <w:sz w:val="14"/>
                <w:szCs w:val="14"/>
                <w:lang w:eastAsia="fr-FR"/>
              </w:rPr>
              <w:t xml:space="preserve">Le marché peut prendre la forme d'un simple bon de commande émis par VNF, auquel s'applique les présentes CGA. Les CGA s'applique à tout marché ou à toute commande s'y référent expressèment.  L'acceptation de la commande par le titulaire implique de plein droit l'acceptation des présentes CGA. Les dispositions générales de vente du titulaire ne prévalent jamais sur les CGA. Toutes les dispositions figurant dans les documents du titulaire (conditions générales de vente ou correspondances) qui seraient contraires aux clauses des CGA sont réputées </w:t>
            </w:r>
            <w:proofErr w:type="gramStart"/>
            <w:r>
              <w:rPr>
                <w:rFonts w:ascii="Arial Narrow" w:hAnsi="Arial Narrow"/>
                <w:color w:val="17365D"/>
                <w:sz w:val="14"/>
                <w:szCs w:val="14"/>
                <w:lang w:eastAsia="fr-FR"/>
              </w:rPr>
              <w:t>non écrites</w:t>
            </w:r>
            <w:proofErr w:type="gramEnd"/>
            <w:r>
              <w:rPr>
                <w:rFonts w:ascii="Arial Narrow" w:hAnsi="Arial Narrow"/>
                <w:color w:val="17365D"/>
                <w:sz w:val="14"/>
                <w:szCs w:val="14"/>
                <w:lang w:eastAsia="fr-FR"/>
              </w:rPr>
              <w:t>, sauf conditions de vente du titulaire plus favorables pour VNF.</w:t>
            </w:r>
          </w:p>
          <w:p w14:paraId="1261C564" w14:textId="77777777" w:rsidR="00C10976" w:rsidRDefault="00C10976" w:rsidP="006A145F">
            <w:pPr>
              <w:pStyle w:val="Standard"/>
              <w:ind w:left="176" w:right="176"/>
              <w:jc w:val="both"/>
              <w:rPr>
                <w:rFonts w:ascii="Arial Narrow" w:hAnsi="Arial Narrow"/>
                <w:color w:val="17365D"/>
                <w:sz w:val="10"/>
                <w:szCs w:val="10"/>
                <w:lang w:eastAsia="fr-FR"/>
              </w:rPr>
            </w:pPr>
          </w:p>
          <w:p w14:paraId="4BDE4513" w14:textId="77777777" w:rsidR="00C10976" w:rsidRDefault="00C10976" w:rsidP="006A145F">
            <w:pPr>
              <w:pStyle w:val="Standard"/>
              <w:ind w:left="176" w:right="176"/>
              <w:jc w:val="both"/>
              <w:rPr>
                <w:rFonts w:ascii="Arial Narrow" w:hAnsi="Arial Narrow"/>
                <w:color w:val="17365D"/>
                <w:sz w:val="14"/>
                <w:szCs w:val="14"/>
                <w:lang w:eastAsia="fr-FR"/>
              </w:rPr>
            </w:pPr>
            <w:r>
              <w:rPr>
                <w:rFonts w:ascii="Arial Narrow" w:hAnsi="Arial Narrow"/>
                <w:color w:val="17365D"/>
                <w:sz w:val="14"/>
                <w:szCs w:val="14"/>
                <w:lang w:eastAsia="fr-FR"/>
              </w:rPr>
              <w:t xml:space="preserve">Sauf dérogation exprèssement visée dans les CGA, le bon de commande ou autres documents contractuels, le </w:t>
            </w:r>
            <w:hyperlink r:id="rId17" w:history="1">
              <w:r w:rsidR="00355E4E" w:rsidRPr="00355E4E">
                <w:rPr>
                  <w:rFonts w:ascii="Arial Narrow" w:hAnsi="Arial Narrow"/>
                  <w:color w:val="0563C1"/>
                  <w:sz w:val="14"/>
                  <w:szCs w:val="14"/>
                  <w:u w:val="single"/>
                  <w:lang w:eastAsia="fr-FR"/>
                </w:rPr>
                <w:t>Cahier des Clauses Administratives Générales relatif aux marchés publics de fournitures courantes et services (CCA</w:t>
              </w:r>
              <w:bookmarkStart w:id="9" w:name="_Hlt503966147"/>
              <w:bookmarkStart w:id="10" w:name="_Hlt503966148"/>
              <w:r w:rsidR="00355E4E" w:rsidRPr="00355E4E">
                <w:rPr>
                  <w:rFonts w:ascii="Arial Narrow" w:hAnsi="Arial Narrow"/>
                  <w:color w:val="0563C1"/>
                  <w:sz w:val="14"/>
                  <w:szCs w:val="14"/>
                  <w:u w:val="single"/>
                  <w:lang w:eastAsia="fr-FR"/>
                </w:rPr>
                <w:t>G</w:t>
              </w:r>
              <w:bookmarkEnd w:id="9"/>
              <w:bookmarkEnd w:id="10"/>
              <w:r w:rsidR="00355E4E" w:rsidRPr="00355E4E">
                <w:rPr>
                  <w:rFonts w:ascii="Arial Narrow" w:hAnsi="Arial Narrow"/>
                  <w:color w:val="0563C1"/>
                  <w:sz w:val="14"/>
                  <w:szCs w:val="14"/>
                  <w:u w:val="single"/>
                  <w:lang w:eastAsia="fr-FR"/>
                </w:rPr>
                <w:t>-FCS arrêté du 19 janvier 2009)</w:t>
              </w:r>
            </w:hyperlink>
            <w:r w:rsidR="00355E4E">
              <w:rPr>
                <w:rFonts w:ascii="Arial Narrow" w:hAnsi="Arial Narrow"/>
                <w:color w:val="0563C1"/>
                <w:sz w:val="14"/>
                <w:szCs w:val="14"/>
                <w:lang w:eastAsia="fr-FR"/>
              </w:rPr>
              <w:t xml:space="preserve"> </w:t>
            </w:r>
            <w:r>
              <w:rPr>
                <w:rFonts w:ascii="Arial Narrow" w:hAnsi="Arial Narrow"/>
                <w:color w:val="17365D"/>
                <w:sz w:val="14"/>
                <w:szCs w:val="14"/>
                <w:lang w:eastAsia="fr-FR"/>
              </w:rPr>
              <w:t>s'applique.</w:t>
            </w:r>
          </w:p>
          <w:p w14:paraId="290CC923" w14:textId="77777777" w:rsidR="00C10976" w:rsidRDefault="00C10976" w:rsidP="006A145F">
            <w:pPr>
              <w:pStyle w:val="Standard"/>
              <w:ind w:left="317" w:right="175"/>
              <w:jc w:val="both"/>
              <w:rPr>
                <w:rFonts w:ascii="Arial Narrow" w:hAnsi="Arial Narrow"/>
                <w:color w:val="17365D"/>
                <w:sz w:val="14"/>
                <w:szCs w:val="14"/>
                <w:lang w:eastAsia="fr-FR"/>
              </w:rPr>
            </w:pPr>
          </w:p>
          <w:p w14:paraId="6A8D1862" w14:textId="77777777" w:rsidR="00C10976" w:rsidRDefault="00C10976" w:rsidP="006A145F">
            <w:pPr>
              <w:pStyle w:val="Standard"/>
              <w:shd w:val="clear" w:color="auto" w:fill="C0C0C0"/>
              <w:jc w:val="both"/>
              <w:rPr>
                <w:rFonts w:ascii="Arial Narrow" w:hAnsi="Arial Narrow"/>
                <w:b/>
                <w:color w:val="17365D"/>
                <w:sz w:val="18"/>
                <w:szCs w:val="18"/>
                <w:lang w:eastAsia="fr-FR"/>
              </w:rPr>
            </w:pPr>
            <w:r>
              <w:rPr>
                <w:rFonts w:ascii="Arial Narrow" w:hAnsi="Arial Narrow"/>
                <w:b/>
                <w:color w:val="17365D"/>
                <w:sz w:val="18"/>
                <w:szCs w:val="18"/>
                <w:lang w:eastAsia="fr-FR"/>
              </w:rPr>
              <w:t>C.3.2 - Notification</w:t>
            </w:r>
          </w:p>
          <w:p w14:paraId="41ED4B2E" w14:textId="77777777" w:rsidR="00C10976" w:rsidRDefault="00C10976" w:rsidP="006A145F">
            <w:pPr>
              <w:pStyle w:val="Standard"/>
              <w:jc w:val="both"/>
              <w:rPr>
                <w:rFonts w:ascii="Arial Narrow" w:hAnsi="Arial Narrow" w:cs="ArialNarrow"/>
                <w:color w:val="17365D"/>
                <w:sz w:val="14"/>
                <w:szCs w:val="14"/>
              </w:rPr>
            </w:pPr>
          </w:p>
          <w:p w14:paraId="476A0CE9" w14:textId="77777777" w:rsidR="00C10976" w:rsidRDefault="00C10976" w:rsidP="006A145F">
            <w:pPr>
              <w:pStyle w:val="Standard"/>
              <w:ind w:left="176" w:right="176"/>
              <w:jc w:val="both"/>
            </w:pPr>
            <w:r>
              <w:rPr>
                <w:rFonts w:ascii="Arial Narrow" w:hAnsi="Arial Narrow" w:cs="ArialNarrow"/>
                <w:color w:val="17365D"/>
                <w:sz w:val="14"/>
                <w:szCs w:val="14"/>
              </w:rPr>
              <w:t>Par dérogation à l'article 4.2 du CCAG-FCS, lorsque le marché prend la forme d'un bon de commande, sa notification consiste en l'envoi d'une copie du bon de commande.</w:t>
            </w:r>
          </w:p>
          <w:p w14:paraId="4A7E2162" w14:textId="77777777" w:rsidR="00C10976" w:rsidRDefault="00C10976" w:rsidP="006A145F">
            <w:pPr>
              <w:pStyle w:val="Standard"/>
              <w:ind w:left="317" w:right="175"/>
              <w:jc w:val="both"/>
              <w:rPr>
                <w:rFonts w:ascii="Arial Narrow" w:hAnsi="Arial Narrow" w:cs="ArialNarrow"/>
                <w:color w:val="17365D"/>
                <w:sz w:val="14"/>
                <w:szCs w:val="14"/>
              </w:rPr>
            </w:pPr>
          </w:p>
          <w:p w14:paraId="63D3852A" w14:textId="77777777" w:rsidR="00C10976" w:rsidRDefault="00C10976" w:rsidP="006A145F">
            <w:pPr>
              <w:pStyle w:val="Standard"/>
              <w:shd w:val="clear" w:color="auto" w:fill="C0C0C0"/>
              <w:jc w:val="both"/>
              <w:rPr>
                <w:rFonts w:ascii="Arial Narrow" w:hAnsi="Arial Narrow"/>
                <w:b/>
                <w:color w:val="17365D"/>
                <w:sz w:val="18"/>
                <w:szCs w:val="18"/>
                <w:lang w:eastAsia="fr-FR"/>
              </w:rPr>
            </w:pPr>
            <w:r>
              <w:rPr>
                <w:rFonts w:ascii="Arial Narrow" w:hAnsi="Arial Narrow"/>
                <w:b/>
                <w:color w:val="17365D"/>
                <w:sz w:val="18"/>
                <w:szCs w:val="18"/>
                <w:lang w:eastAsia="fr-FR"/>
              </w:rPr>
              <w:t>C.3.3 - Objet, contenu, spécifications techniques et délais d'exécution</w:t>
            </w:r>
          </w:p>
          <w:p w14:paraId="44A890EC" w14:textId="77777777" w:rsidR="00C10976" w:rsidRDefault="00C10976" w:rsidP="006A145F">
            <w:pPr>
              <w:pStyle w:val="Standard"/>
              <w:ind w:left="317" w:right="175"/>
              <w:jc w:val="both"/>
              <w:rPr>
                <w:rFonts w:ascii="Arial Narrow" w:hAnsi="Arial Narrow" w:cs="ArialNarrow"/>
                <w:color w:val="17365D"/>
                <w:sz w:val="14"/>
                <w:szCs w:val="14"/>
              </w:rPr>
            </w:pPr>
          </w:p>
          <w:p w14:paraId="11CC8075" w14:textId="77777777" w:rsidR="00C10976" w:rsidRDefault="00C10976" w:rsidP="006A145F">
            <w:pPr>
              <w:pStyle w:val="Standard"/>
              <w:ind w:left="176" w:right="176"/>
              <w:jc w:val="both"/>
            </w:pPr>
            <w:r>
              <w:rPr>
                <w:rFonts w:ascii="Arial Narrow" w:hAnsi="Arial Narrow" w:cs="ArialNarrow"/>
                <w:color w:val="17365D"/>
                <w:sz w:val="14"/>
                <w:szCs w:val="14"/>
              </w:rPr>
              <w:t>L'objet du marché, son contenu, ses spécifications techniques et les</w:t>
            </w:r>
            <w:r>
              <w:rPr>
                <w:rFonts w:ascii="Arial Narrow" w:hAnsi="Arial Narrow"/>
                <w:color w:val="17365D"/>
                <w:sz w:val="14"/>
                <w:szCs w:val="14"/>
              </w:rPr>
              <w:t xml:space="preserve"> </w:t>
            </w:r>
            <w:r>
              <w:rPr>
                <w:rFonts w:ascii="Arial Narrow" w:hAnsi="Arial Narrow" w:cs="ArialNarrow"/>
                <w:color w:val="17365D"/>
                <w:sz w:val="14"/>
                <w:szCs w:val="14"/>
              </w:rPr>
              <w:t>modalités d'exécution sont définis dans les documents contractuels ou le bon de commande et</w:t>
            </w:r>
            <w:r>
              <w:rPr>
                <w:rFonts w:ascii="Arial Narrow" w:hAnsi="Arial Narrow"/>
                <w:color w:val="17365D"/>
                <w:sz w:val="14"/>
                <w:szCs w:val="14"/>
              </w:rPr>
              <w:t xml:space="preserve"> leurs</w:t>
            </w:r>
            <w:r>
              <w:rPr>
                <w:rFonts w:ascii="Arial Narrow" w:hAnsi="Arial Narrow" w:cs="ArialNarrow"/>
                <w:color w:val="17365D"/>
                <w:sz w:val="14"/>
                <w:szCs w:val="14"/>
              </w:rPr>
              <w:t xml:space="preserve"> éventuelles annexes.</w:t>
            </w:r>
          </w:p>
          <w:p w14:paraId="6D68D05C" w14:textId="77777777" w:rsidR="00C10976" w:rsidRDefault="00C10976" w:rsidP="006A145F">
            <w:pPr>
              <w:pStyle w:val="Standard"/>
              <w:ind w:left="176" w:right="176"/>
              <w:jc w:val="both"/>
              <w:rPr>
                <w:rFonts w:ascii="Arial Narrow" w:hAnsi="Arial Narrow" w:cs="ArialNarrow"/>
                <w:color w:val="17365D"/>
                <w:sz w:val="10"/>
                <w:szCs w:val="10"/>
              </w:rPr>
            </w:pPr>
          </w:p>
          <w:p w14:paraId="690E3AAD" w14:textId="77777777" w:rsidR="00C10976" w:rsidRDefault="00C10976" w:rsidP="006A145F">
            <w:pPr>
              <w:pStyle w:val="Standard"/>
              <w:ind w:left="176" w:right="176"/>
              <w:jc w:val="both"/>
            </w:pPr>
            <w:r>
              <w:rPr>
                <w:rFonts w:ascii="Arial Narrow" w:hAnsi="Arial Narrow" w:cs="ArialNarrow"/>
                <w:color w:val="17365D"/>
                <w:sz w:val="14"/>
                <w:szCs w:val="14"/>
              </w:rPr>
              <w:t>Les produits sont livrés et les prestations sont exécutées à l'adresse précisée dans les documents contractuels ou le bon de commande, en respectant les délais</w:t>
            </w:r>
            <w:r>
              <w:rPr>
                <w:rFonts w:ascii="Arial Narrow" w:hAnsi="Arial Narrow"/>
                <w:color w:val="17365D"/>
                <w:sz w:val="14"/>
                <w:szCs w:val="14"/>
              </w:rPr>
              <w:t xml:space="preserve"> </w:t>
            </w:r>
            <w:r>
              <w:rPr>
                <w:rFonts w:ascii="Arial Narrow" w:hAnsi="Arial Narrow" w:cs="ArialNarrow"/>
                <w:color w:val="17365D"/>
                <w:sz w:val="14"/>
                <w:szCs w:val="14"/>
              </w:rPr>
              <w:t xml:space="preserve">d'exécution qui y sont fixés. </w:t>
            </w:r>
            <w:r>
              <w:rPr>
                <w:rFonts w:ascii="Arial Narrow" w:eastAsia="Arial" w:hAnsi="Arial Narrow" w:cs="ArialNarrow"/>
                <w:color w:val="17365D"/>
                <w:sz w:val="14"/>
                <w:szCs w:val="14"/>
              </w:rPr>
              <w:t>En l’absence de spécifications, ces exigences sont celles définies par la proposition technique du titulaire ou le cas échéant, la documentation technique remise par le titulaire. Les spécifications issues des propositions du titulaire et relatives à la description des prestations et/ou aux matières, ainsi qu’aux méthodes d’installation du matériel, et figurant dans les pièces constitutives du marché, relèvent de la responsabilité du titulaire.</w:t>
            </w:r>
          </w:p>
          <w:p w14:paraId="61EDF65B" w14:textId="77777777" w:rsidR="00C10976" w:rsidRDefault="00C10976" w:rsidP="006A145F">
            <w:pPr>
              <w:pStyle w:val="Standard"/>
              <w:ind w:left="176" w:right="176"/>
              <w:jc w:val="both"/>
              <w:rPr>
                <w:rFonts w:ascii="Arial Narrow" w:eastAsia="Arial" w:hAnsi="Arial Narrow" w:cs="ArialNarrow"/>
                <w:color w:val="17365D"/>
                <w:sz w:val="8"/>
                <w:szCs w:val="8"/>
              </w:rPr>
            </w:pPr>
          </w:p>
          <w:p w14:paraId="0110F667" w14:textId="77777777" w:rsidR="00C10976" w:rsidRDefault="00C10976" w:rsidP="006A145F">
            <w:pPr>
              <w:pStyle w:val="Standard"/>
              <w:ind w:left="176" w:right="176"/>
              <w:jc w:val="both"/>
              <w:rPr>
                <w:rFonts w:ascii="Arial Narrow" w:eastAsia="Arial" w:hAnsi="Arial Narrow" w:cs="ArialNarrow"/>
                <w:color w:val="17365D"/>
                <w:sz w:val="14"/>
                <w:szCs w:val="14"/>
              </w:rPr>
            </w:pPr>
            <w:r>
              <w:rPr>
                <w:rFonts w:ascii="Arial Narrow" w:eastAsia="Arial" w:hAnsi="Arial Narrow" w:cs="ArialNarrow"/>
                <w:color w:val="17365D"/>
                <w:sz w:val="14"/>
                <w:szCs w:val="14"/>
              </w:rPr>
              <w:t xml:space="preserve">Le titulaire reconnaît avoir reçu de VNF les indications générales qui lui sont nécessaires pour l'exécution du marché. Il ne peut, en aucun cas, se prévaloir d'un manque d'informations lorsqu'il aurait pu obtenir ces informations à sa demande avant la conclusion du marché. En cours d'exécution, il appartient au titulaire de se rapprocher, en </w:t>
            </w:r>
            <w:proofErr w:type="gramStart"/>
            <w:r>
              <w:rPr>
                <w:rFonts w:ascii="Arial Narrow" w:eastAsia="Arial" w:hAnsi="Arial Narrow" w:cs="ArialNarrow"/>
                <w:color w:val="17365D"/>
                <w:sz w:val="14"/>
                <w:szCs w:val="14"/>
              </w:rPr>
              <w:t>temps</w:t>
            </w:r>
            <w:proofErr w:type="gramEnd"/>
            <w:r>
              <w:rPr>
                <w:rFonts w:ascii="Arial Narrow" w:eastAsia="Arial" w:hAnsi="Arial Narrow" w:cs="ArialNarrow"/>
                <w:color w:val="17365D"/>
                <w:sz w:val="14"/>
                <w:szCs w:val="14"/>
              </w:rPr>
              <w:t xml:space="preserve"> opportun, de VNF en vue de recueillir les informations particulières qui n'ont pu lui être fournies lors de la conclusion du marché.</w:t>
            </w:r>
          </w:p>
          <w:p w14:paraId="02C96BC5" w14:textId="77777777" w:rsidR="00C10976" w:rsidRDefault="00C10976" w:rsidP="006A145F">
            <w:pPr>
              <w:pStyle w:val="Standard"/>
              <w:ind w:left="176" w:right="176"/>
              <w:jc w:val="both"/>
              <w:rPr>
                <w:rFonts w:ascii="Arial Narrow" w:hAnsi="Arial Narrow" w:cs="ArialNarrow"/>
                <w:color w:val="17365D"/>
                <w:sz w:val="8"/>
                <w:szCs w:val="8"/>
              </w:rPr>
            </w:pPr>
          </w:p>
          <w:p w14:paraId="04380757" w14:textId="77777777" w:rsidR="00C10976" w:rsidRDefault="00C10976" w:rsidP="006A145F">
            <w:pPr>
              <w:pStyle w:val="Standard"/>
              <w:ind w:left="176" w:right="176"/>
              <w:jc w:val="both"/>
            </w:pPr>
            <w:r>
              <w:rPr>
                <w:rFonts w:ascii="Arial Narrow" w:hAnsi="Arial Narrow"/>
                <w:color w:val="17365D"/>
                <w:sz w:val="14"/>
                <w:szCs w:val="14"/>
              </w:rPr>
              <w:t>Sauf stipulations contraires du marché, les délais contractuels courent à compter de la date de notification du marché.</w:t>
            </w:r>
            <w:r>
              <w:rPr>
                <w:rFonts w:ascii="Arial Narrow" w:eastAsia="Times New Roman" w:hAnsi="Arial Narrow" w:cs="ArialNarrow"/>
                <w:color w:val="17365D"/>
                <w:sz w:val="14"/>
                <w:szCs w:val="14"/>
              </w:rPr>
              <w:t xml:space="preserve"> </w:t>
            </w:r>
            <w:proofErr w:type="gramStart"/>
            <w:r>
              <w:rPr>
                <w:rFonts w:ascii="Arial Narrow" w:eastAsia="Arial" w:hAnsi="Arial Narrow" w:cs="Arial"/>
                <w:color w:val="17365D"/>
                <w:sz w:val="14"/>
                <w:szCs w:val="14"/>
              </w:rPr>
              <w:t>Au fur et à mesure de l'avancement des prestations, il appartient au titulaire de signaler à VNF par écrit (télécopie, courrier électronique, etc... en s'adressant en priorité au point de contact mentionné dans les documents contractuels ou le bon de commande) des difficultés qu'il rencontre dans leur réalisation, avec des propositions pour les résoudre, en vue de l'exécution complète du marché.</w:t>
            </w:r>
            <w:proofErr w:type="gramEnd"/>
            <w:r>
              <w:rPr>
                <w:rFonts w:ascii="Arial Narrow" w:eastAsia="Arial" w:hAnsi="Arial Narrow" w:cs="Arial"/>
                <w:color w:val="17365D"/>
                <w:sz w:val="14"/>
                <w:szCs w:val="14"/>
              </w:rPr>
              <w:t xml:space="preserve"> Le titulaire ne peut mettre en oeuvre ses propositions qu'après avoir obtenu l'accord écrit préalable de VNF.</w:t>
            </w:r>
          </w:p>
          <w:p w14:paraId="747E3801" w14:textId="77777777" w:rsidR="00C10976" w:rsidRDefault="00C10976" w:rsidP="006A145F">
            <w:pPr>
              <w:pStyle w:val="Standard"/>
              <w:ind w:left="176" w:right="176"/>
              <w:jc w:val="both"/>
              <w:rPr>
                <w:rFonts w:ascii="Arial Narrow" w:hAnsi="Arial Narrow" w:cs="ArialNarrow"/>
                <w:color w:val="17365D"/>
                <w:sz w:val="8"/>
                <w:szCs w:val="8"/>
              </w:rPr>
            </w:pPr>
          </w:p>
          <w:p w14:paraId="2937740D" w14:textId="77777777" w:rsidR="00C10976" w:rsidRDefault="00C10976" w:rsidP="006A145F">
            <w:pPr>
              <w:pStyle w:val="Standard"/>
              <w:ind w:left="176" w:right="176"/>
              <w:jc w:val="both"/>
              <w:rPr>
                <w:rFonts w:ascii="Arial" w:hAnsi="Arial"/>
                <w:sz w:val="40"/>
                <w:szCs w:val="40"/>
              </w:rPr>
            </w:pPr>
            <w:r>
              <w:rPr>
                <w:rFonts w:ascii="Arial Narrow" w:hAnsi="Arial Narrow" w:cs="ArialNarrow"/>
                <w:color w:val="17365D"/>
                <w:sz w:val="14"/>
                <w:szCs w:val="14"/>
              </w:rPr>
              <w:t>Le titulaire est responsable des risques</w:t>
            </w:r>
            <w:r>
              <w:rPr>
                <w:rFonts w:ascii="Arial Narrow" w:hAnsi="Arial Narrow"/>
                <w:color w:val="17365D"/>
                <w:sz w:val="14"/>
                <w:szCs w:val="14"/>
              </w:rPr>
              <w:t xml:space="preserve"> </w:t>
            </w:r>
            <w:r>
              <w:rPr>
                <w:rFonts w:ascii="Arial Narrow" w:hAnsi="Arial Narrow" w:cs="ArialNarrow"/>
                <w:color w:val="17365D"/>
                <w:sz w:val="14"/>
                <w:szCs w:val="14"/>
              </w:rPr>
              <w:t>liés au transport des produits, objet du marché.</w:t>
            </w:r>
          </w:p>
          <w:p w14:paraId="4F6BD0A4" w14:textId="77777777" w:rsidR="00C10976" w:rsidRDefault="00C10976" w:rsidP="006A145F">
            <w:pPr>
              <w:pStyle w:val="Standard"/>
              <w:ind w:left="176" w:right="176"/>
              <w:jc w:val="both"/>
              <w:rPr>
                <w:rFonts w:ascii="Arial Narrow" w:hAnsi="Arial Narrow" w:cs="ArialNarrow"/>
                <w:color w:val="17365D"/>
                <w:sz w:val="10"/>
                <w:szCs w:val="10"/>
              </w:rPr>
            </w:pPr>
          </w:p>
          <w:p w14:paraId="76300D13" w14:textId="77777777" w:rsidR="00C10976" w:rsidRDefault="00C10976" w:rsidP="006A145F">
            <w:pPr>
              <w:pStyle w:val="Standard"/>
              <w:ind w:left="176" w:right="176"/>
              <w:jc w:val="both"/>
              <w:rPr>
                <w:rFonts w:ascii="Arial" w:hAnsi="Arial"/>
                <w:sz w:val="40"/>
                <w:szCs w:val="40"/>
              </w:rPr>
            </w:pPr>
            <w:r>
              <w:rPr>
                <w:rFonts w:ascii="Arial Narrow" w:hAnsi="Arial Narrow" w:cs="ArialNarrow"/>
                <w:color w:val="17365D"/>
                <w:sz w:val="14"/>
                <w:szCs w:val="14"/>
              </w:rPr>
              <w:t xml:space="preserve"> Il</w:t>
            </w:r>
            <w:r>
              <w:rPr>
                <w:rFonts w:ascii="Arial Narrow" w:hAnsi="Arial Narrow"/>
                <w:color w:val="17365D"/>
                <w:sz w:val="14"/>
                <w:szCs w:val="14"/>
              </w:rPr>
              <w:t xml:space="preserve"> </w:t>
            </w:r>
            <w:r>
              <w:rPr>
                <w:rFonts w:ascii="Arial Narrow" w:hAnsi="Arial Narrow" w:cs="ArialNarrow"/>
                <w:color w:val="17365D"/>
                <w:sz w:val="14"/>
                <w:szCs w:val="14"/>
              </w:rPr>
              <w:t>s'engage au respect des normes régissant sa profession.</w:t>
            </w:r>
          </w:p>
          <w:p w14:paraId="2C728884" w14:textId="77777777" w:rsidR="00C10976" w:rsidRDefault="00C10976" w:rsidP="006A145F">
            <w:pPr>
              <w:pStyle w:val="Standard"/>
              <w:ind w:left="317" w:right="175"/>
              <w:jc w:val="both"/>
              <w:rPr>
                <w:rFonts w:ascii="Arial Narrow" w:hAnsi="Arial Narrow" w:cs="ArialNarrow"/>
                <w:color w:val="17365D"/>
                <w:sz w:val="14"/>
                <w:szCs w:val="14"/>
              </w:rPr>
            </w:pPr>
          </w:p>
          <w:p w14:paraId="40EBF81C" w14:textId="77777777" w:rsidR="00C10976" w:rsidRDefault="00C10976" w:rsidP="006A145F">
            <w:pPr>
              <w:pStyle w:val="Standard"/>
              <w:shd w:val="clear" w:color="auto" w:fill="C0C0C0"/>
              <w:jc w:val="both"/>
              <w:rPr>
                <w:rFonts w:ascii="Arial Narrow" w:hAnsi="Arial Narrow" w:cs="ArialNarrow Bold"/>
                <w:b/>
                <w:color w:val="17365D"/>
                <w:sz w:val="18"/>
                <w:szCs w:val="18"/>
              </w:rPr>
            </w:pPr>
            <w:r>
              <w:rPr>
                <w:rFonts w:ascii="Arial Narrow" w:hAnsi="Arial Narrow" w:cs="ArialNarrow Bold"/>
                <w:b/>
                <w:color w:val="17365D"/>
                <w:sz w:val="18"/>
                <w:szCs w:val="18"/>
              </w:rPr>
              <w:t>C.3.4 - Prix</w:t>
            </w:r>
          </w:p>
          <w:p w14:paraId="379A20F1" w14:textId="77777777" w:rsidR="00C10976" w:rsidRDefault="00C10976" w:rsidP="006A145F">
            <w:pPr>
              <w:pStyle w:val="Standard"/>
              <w:jc w:val="both"/>
              <w:rPr>
                <w:rFonts w:ascii="Arial Narrow" w:eastAsia="Times New Roman" w:hAnsi="Arial Narrow" w:cs="ArialNarrow"/>
                <w:color w:val="17365D"/>
                <w:sz w:val="14"/>
                <w:szCs w:val="14"/>
                <w:lang w:eastAsia="fr-FR"/>
              </w:rPr>
            </w:pPr>
          </w:p>
          <w:p w14:paraId="2EEE7E11" w14:textId="77777777" w:rsidR="00C10976" w:rsidRDefault="00C10976" w:rsidP="006A145F">
            <w:pPr>
              <w:pStyle w:val="Standard"/>
              <w:ind w:left="176" w:right="176"/>
              <w:jc w:val="both"/>
              <w:rPr>
                <w:rFonts w:ascii="Arial Narrow" w:eastAsia="Times New Roman" w:hAnsi="Arial Narrow" w:cs="ArialNarrow"/>
                <w:color w:val="17365D"/>
                <w:sz w:val="14"/>
                <w:szCs w:val="14"/>
                <w:lang w:eastAsia="fr-FR"/>
              </w:rPr>
            </w:pPr>
            <w:r>
              <w:rPr>
                <w:rFonts w:ascii="Arial Narrow" w:eastAsia="Times New Roman" w:hAnsi="Arial Narrow" w:cs="ArialNarrow"/>
                <w:color w:val="17365D"/>
                <w:sz w:val="14"/>
                <w:szCs w:val="14"/>
                <w:lang w:eastAsia="fr-FR"/>
              </w:rPr>
              <w:t>Sauf stipulations contraires du marché, les prix sont fermes et définitifs.</w:t>
            </w:r>
          </w:p>
          <w:p w14:paraId="0E6714B7" w14:textId="77777777" w:rsidR="00C10976" w:rsidRDefault="00C10976" w:rsidP="006A145F">
            <w:pPr>
              <w:pStyle w:val="Standard"/>
              <w:ind w:left="176" w:right="176"/>
              <w:jc w:val="both"/>
              <w:rPr>
                <w:rFonts w:ascii="Arial Narrow" w:eastAsia="Times New Roman" w:hAnsi="Arial Narrow" w:cs="ArialNarrow"/>
                <w:color w:val="17365D"/>
                <w:sz w:val="10"/>
                <w:szCs w:val="10"/>
                <w:lang w:eastAsia="fr-FR"/>
              </w:rPr>
            </w:pPr>
          </w:p>
          <w:p w14:paraId="23926F59" w14:textId="77777777" w:rsidR="00C10976" w:rsidRDefault="00C10976" w:rsidP="006A145F">
            <w:pPr>
              <w:pStyle w:val="Standard"/>
              <w:ind w:left="176" w:right="176"/>
              <w:jc w:val="both"/>
              <w:rPr>
                <w:rFonts w:ascii="Arial Narrow" w:eastAsia="Times New Roman" w:hAnsi="Arial Narrow" w:cs="ArialNarrow"/>
                <w:color w:val="17365D"/>
                <w:sz w:val="14"/>
                <w:szCs w:val="14"/>
                <w:lang w:eastAsia="fr-FR"/>
              </w:rPr>
            </w:pPr>
            <w:r>
              <w:rPr>
                <w:rFonts w:ascii="Arial Narrow" w:eastAsia="Times New Roman" w:hAnsi="Arial Narrow" w:cs="ArialNarrow"/>
                <w:color w:val="17365D"/>
                <w:sz w:val="14"/>
                <w:szCs w:val="14"/>
                <w:lang w:eastAsia="fr-FR"/>
              </w:rPr>
              <w:t>Conformément à l'article 10 du CCAG-FCS, les prix sont réputés comprendre toutes les charges fiscales ou autres, frappant obligatoirement les prestations, les frais afférents visés à l'article 10.1.3 du CCAG-FCS ainsi que toutes les autres dépenses nécessaires à l'exécution des prestations, les marges pour risque et les marges bénéficiaires.</w:t>
            </w:r>
          </w:p>
          <w:p w14:paraId="43C66C05" w14:textId="77777777" w:rsidR="00C10976" w:rsidRDefault="00C10976" w:rsidP="006A145F">
            <w:pPr>
              <w:pStyle w:val="Standard"/>
              <w:ind w:left="317" w:right="175"/>
              <w:jc w:val="both"/>
              <w:rPr>
                <w:rFonts w:ascii="Arial Narrow" w:hAnsi="Arial Narrow" w:cs="ArialNarrow"/>
                <w:color w:val="17365D"/>
                <w:sz w:val="14"/>
                <w:szCs w:val="14"/>
              </w:rPr>
            </w:pPr>
          </w:p>
          <w:p w14:paraId="2E2AC89F" w14:textId="77777777" w:rsidR="00C10976" w:rsidRDefault="00C10976" w:rsidP="006A145F">
            <w:pPr>
              <w:pStyle w:val="Standard"/>
              <w:shd w:val="clear" w:color="auto" w:fill="C0C0C0"/>
              <w:rPr>
                <w:rFonts w:ascii="Arial Narrow" w:hAnsi="Arial Narrow" w:cs="ArialNarrow Bold"/>
                <w:b/>
                <w:color w:val="17365D"/>
                <w:sz w:val="18"/>
                <w:szCs w:val="18"/>
              </w:rPr>
            </w:pPr>
            <w:r>
              <w:rPr>
                <w:rFonts w:ascii="Arial Narrow" w:hAnsi="Arial Narrow" w:cs="ArialNarrow Bold"/>
                <w:b/>
                <w:color w:val="17365D"/>
                <w:sz w:val="18"/>
                <w:szCs w:val="18"/>
              </w:rPr>
              <w:t>C.3.5 - Modalités de règlement</w:t>
            </w:r>
          </w:p>
          <w:p w14:paraId="3A5F3635" w14:textId="77777777" w:rsidR="00C10976" w:rsidRDefault="00C10976" w:rsidP="006A145F">
            <w:pPr>
              <w:pStyle w:val="Standard"/>
              <w:ind w:left="176" w:right="176"/>
              <w:rPr>
                <w:rFonts w:ascii="Arial Narrow" w:hAnsi="Arial Narrow"/>
                <w:b/>
                <w:color w:val="17365D"/>
                <w:sz w:val="14"/>
                <w:szCs w:val="14"/>
              </w:rPr>
            </w:pPr>
          </w:p>
          <w:p w14:paraId="71AF5CCD" w14:textId="77777777" w:rsidR="00355E4E" w:rsidRPr="00355E4E" w:rsidRDefault="00355E4E" w:rsidP="00355E4E">
            <w:pPr>
              <w:widowControl w:val="0"/>
              <w:suppressAutoHyphens/>
              <w:autoSpaceDN w:val="0"/>
              <w:spacing w:after="0" w:line="240" w:lineRule="auto"/>
              <w:ind w:left="113" w:right="113"/>
              <w:jc w:val="both"/>
              <w:textAlignment w:val="baseline"/>
              <w:rPr>
                <w:rFonts w:ascii="Times New Roman" w:eastAsia="Andale Sans UI" w:hAnsi="Times New Roman" w:cs="Tahoma"/>
                <w:noProof w:val="0"/>
                <w:kern w:val="3"/>
                <w:sz w:val="24"/>
                <w:szCs w:val="24"/>
                <w:lang w:val="en-US" w:bidi="en-US"/>
              </w:rPr>
            </w:pPr>
            <w:r w:rsidRPr="00355E4E">
              <w:rPr>
                <w:rFonts w:ascii="Arial Narrow" w:eastAsia="Andale Sans UI" w:hAnsi="Arial Narrow" w:cs="Times New Roman"/>
                <w:noProof w:val="0"/>
                <w:color w:val="17365D"/>
                <w:kern w:val="3"/>
                <w:sz w:val="14"/>
                <w:szCs w:val="14"/>
                <w:lang w:val="en-US" w:bidi="en-US"/>
              </w:rPr>
              <w:t xml:space="preserve">Le mode de règlement est le </w:t>
            </w:r>
            <w:r w:rsidRPr="00355E4E">
              <w:rPr>
                <w:rFonts w:ascii="Arial Narrow" w:eastAsia="Andale Sans UI" w:hAnsi="Arial Narrow" w:cs="Times New Roman"/>
                <w:b/>
                <w:noProof w:val="0"/>
                <w:color w:val="17365D"/>
                <w:kern w:val="3"/>
                <w:sz w:val="14"/>
                <w:szCs w:val="14"/>
                <w:lang w:val="en-US" w:bidi="en-US"/>
              </w:rPr>
              <w:t>virement administratif</w:t>
            </w:r>
            <w:r w:rsidRPr="00355E4E">
              <w:rPr>
                <w:rFonts w:ascii="Arial Narrow" w:eastAsia="Andale Sans UI" w:hAnsi="Arial Narrow" w:cs="Times New Roman"/>
                <w:noProof w:val="0"/>
                <w:color w:val="17365D"/>
                <w:kern w:val="3"/>
                <w:sz w:val="14"/>
                <w:szCs w:val="14"/>
                <w:lang w:val="en-US" w:bidi="en-US"/>
              </w:rPr>
              <w:t xml:space="preserve">. Le délai de paiement est de </w:t>
            </w:r>
            <w:r w:rsidRPr="00355E4E">
              <w:rPr>
                <w:rFonts w:ascii="Arial Narrow" w:eastAsia="Andale Sans UI" w:hAnsi="Arial Narrow" w:cs="Times New Roman"/>
                <w:b/>
                <w:noProof w:val="0"/>
                <w:color w:val="17365D"/>
                <w:kern w:val="3"/>
                <w:sz w:val="14"/>
                <w:szCs w:val="14"/>
                <w:lang w:val="en-US" w:bidi="en-US"/>
              </w:rPr>
              <w:t>trente (30) jours</w:t>
            </w:r>
            <w:r w:rsidRPr="00355E4E">
              <w:rPr>
                <w:rFonts w:ascii="Arial Narrow" w:eastAsia="Andale Sans UI" w:hAnsi="Arial Narrow" w:cs="Times New Roman"/>
                <w:noProof w:val="0"/>
                <w:color w:val="17365D"/>
                <w:kern w:val="3"/>
                <w:sz w:val="14"/>
                <w:szCs w:val="14"/>
                <w:lang w:val="en-US" w:bidi="en-US"/>
              </w:rPr>
              <w:t xml:space="preserve"> à compter de la date de réception de la facture, présentée après validation des prestations demandées. Ce délai peut être suspendu dans les cas fixés par la réglementation. Sauf dérogations, les paiements sont effectués à terme échu selon les règles de la comptabilité publique. </w:t>
            </w:r>
            <w:proofErr w:type="gramStart"/>
            <w:r w:rsidRPr="00355E4E">
              <w:rPr>
                <w:rFonts w:ascii="Arial Narrow" w:eastAsia="Andale Sans UI" w:hAnsi="Arial Narrow" w:cs="Times New Roman"/>
                <w:noProof w:val="0"/>
                <w:color w:val="17365D"/>
                <w:kern w:val="3"/>
                <w:sz w:val="14"/>
                <w:szCs w:val="14"/>
                <w:lang w:val="en-US" w:bidi="en-US"/>
              </w:rPr>
              <w:t xml:space="preserve">La facture fait apparaître distinctement, outre les mentions légales obligatoires (comprenant notamment : les noms ou raison sociale du titulaire, les numéros SIREN ou SIRET, la forme juridique et le capital social de la société, le numéro de TVA intra communautaire, etc.) </w:t>
            </w:r>
            <w:r w:rsidRPr="00355E4E">
              <w:rPr>
                <w:rFonts w:ascii="Arial Narrow" w:eastAsia="Andale Sans UI" w:hAnsi="Arial Narrow" w:cs="Times New Roman"/>
                <w:b/>
                <w:noProof w:val="0"/>
                <w:color w:val="17365D"/>
                <w:kern w:val="3"/>
                <w:sz w:val="14"/>
                <w:szCs w:val="14"/>
                <w:lang w:val="en-US" w:bidi="en-US"/>
              </w:rPr>
              <w:t>le numéro d'engagement qui vous est communiqué lors de la commande et le numéro de " SIRET : 130  017  791  00026 "   de la Direction Territoriale Nord Pas de Calais de VNF</w:t>
            </w:r>
            <w:r w:rsidRPr="00355E4E">
              <w:rPr>
                <w:rFonts w:ascii="Arial Narrow" w:eastAsia="Andale Sans UI" w:hAnsi="Arial Narrow" w:cs="Times New Roman"/>
                <w:noProof w:val="0"/>
                <w:color w:val="17365D"/>
                <w:kern w:val="3"/>
                <w:sz w:val="14"/>
                <w:szCs w:val="14"/>
                <w:lang w:val="en-US" w:bidi="en-US"/>
              </w:rPr>
              <w:t>.</w:t>
            </w:r>
            <w:proofErr w:type="gramEnd"/>
            <w:r w:rsidRPr="00355E4E">
              <w:rPr>
                <w:rFonts w:ascii="Arial Narrow" w:eastAsia="Andale Sans UI" w:hAnsi="Arial Narrow" w:cs="Times New Roman"/>
                <w:noProof w:val="0"/>
                <w:color w:val="17365D"/>
                <w:kern w:val="3"/>
                <w:sz w:val="14"/>
                <w:szCs w:val="14"/>
                <w:lang w:val="en-US" w:bidi="en-US"/>
              </w:rPr>
              <w:t xml:space="preserve"> A défaut la facture ne pourra pas être traitée. Lorsque la facture est transmise par voie papier, elle est établie en un original et deux copies, à l'adresse suivante :     </w:t>
            </w:r>
          </w:p>
          <w:p w14:paraId="6F882499" w14:textId="77777777" w:rsidR="00355E4E" w:rsidRPr="00355E4E" w:rsidRDefault="00355E4E" w:rsidP="00355E4E">
            <w:pPr>
              <w:widowControl w:val="0"/>
              <w:suppressAutoHyphens/>
              <w:autoSpaceDN w:val="0"/>
              <w:spacing w:after="0" w:line="240" w:lineRule="auto"/>
              <w:ind w:left="113" w:right="113"/>
              <w:jc w:val="both"/>
              <w:textAlignment w:val="baseline"/>
              <w:rPr>
                <w:rFonts w:ascii="Times New Roman" w:eastAsia="Andale Sans UI" w:hAnsi="Times New Roman" w:cs="Tahoma"/>
                <w:noProof w:val="0"/>
                <w:kern w:val="3"/>
                <w:sz w:val="6"/>
                <w:szCs w:val="24"/>
                <w:lang w:val="en-US" w:bidi="en-US"/>
              </w:rPr>
            </w:pPr>
          </w:p>
          <w:p w14:paraId="54F0F2CC" w14:textId="77777777" w:rsidR="00355E4E" w:rsidRPr="00355E4E" w:rsidRDefault="00355E4E" w:rsidP="00355E4E">
            <w:pPr>
              <w:widowControl w:val="0"/>
              <w:suppressAutoHyphens/>
              <w:autoSpaceDN w:val="0"/>
              <w:spacing w:after="0" w:line="240" w:lineRule="auto"/>
              <w:ind w:left="113" w:right="113"/>
              <w:textAlignment w:val="baseline"/>
              <w:rPr>
                <w:rFonts w:ascii="Times New Roman" w:eastAsia="Andale Sans UI" w:hAnsi="Times New Roman" w:cs="Tahoma"/>
                <w:noProof w:val="0"/>
                <w:kern w:val="3"/>
                <w:sz w:val="24"/>
                <w:szCs w:val="24"/>
                <w:lang w:val="en-US" w:bidi="en-US"/>
              </w:rPr>
            </w:pPr>
            <w:r w:rsidRPr="00355E4E">
              <w:rPr>
                <w:rFonts w:ascii="Arial Narrow" w:eastAsia="Andale Sans UI" w:hAnsi="Arial Narrow" w:cs="Times New Roman"/>
                <w:noProof w:val="0"/>
                <w:color w:val="17365D"/>
                <w:kern w:val="3"/>
                <w:sz w:val="14"/>
                <w:szCs w:val="14"/>
                <w:lang w:val="en-US" w:bidi="en-US"/>
              </w:rPr>
              <w:t xml:space="preserve">                                                        </w:t>
            </w:r>
            <w:r w:rsidR="00010F80">
              <w:rPr>
                <w:rFonts w:ascii="Arial Narrow" w:eastAsia="Andale Sans UI" w:hAnsi="Arial Narrow" w:cs="Times New Roman"/>
                <w:noProof w:val="0"/>
                <w:color w:val="17365D"/>
                <w:kern w:val="3"/>
                <w:sz w:val="14"/>
                <w:szCs w:val="14"/>
                <w:lang w:val="en-US" w:bidi="en-US"/>
              </w:rPr>
              <w:t xml:space="preserve">     </w:t>
            </w:r>
            <w:r w:rsidRPr="00355E4E">
              <w:rPr>
                <w:rFonts w:ascii="Arial Narrow" w:eastAsia="Andale Sans UI" w:hAnsi="Arial Narrow" w:cs="Times New Roman"/>
                <w:noProof w:val="0"/>
                <w:color w:val="17365D"/>
                <w:kern w:val="3"/>
                <w:sz w:val="14"/>
                <w:szCs w:val="14"/>
                <w:lang w:val="en-US" w:bidi="en-US"/>
              </w:rPr>
              <w:t xml:space="preserve"> </w:t>
            </w:r>
            <w:r w:rsidRPr="00355E4E">
              <w:rPr>
                <w:rFonts w:ascii="Arial Narrow" w:eastAsia="Andale Sans UI" w:hAnsi="Arial Narrow" w:cs="Times New Roman"/>
                <w:b/>
                <w:noProof w:val="0"/>
                <w:color w:val="17365D"/>
                <w:kern w:val="3"/>
                <w:sz w:val="14"/>
                <w:szCs w:val="14"/>
                <w:lang w:val="en-US" w:bidi="en-US"/>
              </w:rPr>
              <w:t>Voies Navigables de France</w:t>
            </w:r>
          </w:p>
          <w:p w14:paraId="3A9F67A2" w14:textId="77777777" w:rsidR="00355E4E" w:rsidRPr="00355E4E" w:rsidRDefault="00355E4E" w:rsidP="00355E4E">
            <w:pPr>
              <w:suppressAutoHyphens/>
              <w:autoSpaceDN w:val="0"/>
              <w:spacing w:after="0" w:line="240" w:lineRule="auto"/>
              <w:ind w:left="86"/>
              <w:jc w:val="center"/>
              <w:textAlignment w:val="baseline"/>
              <w:rPr>
                <w:rFonts w:ascii="Arial Narrow" w:eastAsia="Andale Sans UI" w:hAnsi="Arial Narrow" w:cs="Times New Roman"/>
                <w:b/>
                <w:noProof w:val="0"/>
                <w:color w:val="17365D"/>
                <w:kern w:val="3"/>
                <w:sz w:val="14"/>
                <w:szCs w:val="14"/>
                <w:lang w:val="en-US" w:bidi="en-US"/>
              </w:rPr>
            </w:pPr>
            <w:r w:rsidRPr="00355E4E">
              <w:rPr>
                <w:rFonts w:ascii="Arial Narrow" w:eastAsia="Andale Sans UI" w:hAnsi="Arial Narrow" w:cs="Times New Roman"/>
                <w:b/>
                <w:noProof w:val="0"/>
                <w:color w:val="17365D"/>
                <w:kern w:val="3"/>
                <w:sz w:val="14"/>
                <w:szCs w:val="14"/>
                <w:lang w:val="en-US" w:bidi="en-US"/>
              </w:rPr>
              <w:t>175 rue Ludovic Boutleux</w:t>
            </w:r>
          </w:p>
          <w:p w14:paraId="10577E6E" w14:textId="77777777" w:rsidR="00355E4E" w:rsidRPr="00355E4E" w:rsidRDefault="00355E4E" w:rsidP="00355E4E">
            <w:pPr>
              <w:suppressAutoHyphens/>
              <w:autoSpaceDN w:val="0"/>
              <w:spacing w:after="0" w:line="240" w:lineRule="auto"/>
              <w:ind w:left="86"/>
              <w:jc w:val="center"/>
              <w:textAlignment w:val="baseline"/>
              <w:rPr>
                <w:rFonts w:ascii="Arial Narrow" w:eastAsia="Andale Sans UI" w:hAnsi="Arial Narrow" w:cs="Times New Roman"/>
                <w:b/>
                <w:noProof w:val="0"/>
                <w:color w:val="17365D"/>
                <w:kern w:val="3"/>
                <w:sz w:val="14"/>
                <w:szCs w:val="14"/>
                <w:lang w:val="en-US" w:bidi="en-US"/>
              </w:rPr>
            </w:pPr>
            <w:r w:rsidRPr="00355E4E">
              <w:rPr>
                <w:rFonts w:ascii="Arial Narrow" w:eastAsia="Andale Sans UI" w:hAnsi="Arial Narrow" w:cs="Times New Roman"/>
                <w:b/>
                <w:noProof w:val="0"/>
                <w:color w:val="17365D"/>
                <w:kern w:val="3"/>
                <w:sz w:val="14"/>
                <w:szCs w:val="14"/>
                <w:lang w:val="en-US" w:bidi="en-US"/>
              </w:rPr>
              <w:t>CS 30820</w:t>
            </w:r>
          </w:p>
          <w:p w14:paraId="079A0DDE" w14:textId="77777777" w:rsidR="00355E4E" w:rsidRPr="00355E4E" w:rsidRDefault="00355E4E" w:rsidP="00355E4E">
            <w:pPr>
              <w:widowControl w:val="0"/>
              <w:suppressAutoHyphens/>
              <w:autoSpaceDN w:val="0"/>
              <w:spacing w:after="0" w:line="240" w:lineRule="auto"/>
              <w:ind w:left="176" w:right="176"/>
              <w:jc w:val="center"/>
              <w:textAlignment w:val="baseline"/>
              <w:rPr>
                <w:rFonts w:ascii="Arial Narrow" w:eastAsia="Andale Sans UI" w:hAnsi="Arial Narrow" w:cs="Times New Roman"/>
                <w:b/>
                <w:noProof w:val="0"/>
                <w:color w:val="17365D"/>
                <w:kern w:val="3"/>
                <w:sz w:val="14"/>
                <w:szCs w:val="14"/>
                <w:lang w:val="en-US" w:bidi="en-US"/>
              </w:rPr>
            </w:pPr>
            <w:r w:rsidRPr="00355E4E">
              <w:rPr>
                <w:rFonts w:ascii="Arial Narrow" w:eastAsia="Andale Sans UI" w:hAnsi="Arial Narrow" w:cs="Times New Roman"/>
                <w:b/>
                <w:noProof w:val="0"/>
                <w:color w:val="17365D"/>
                <w:kern w:val="3"/>
                <w:sz w:val="14"/>
                <w:szCs w:val="14"/>
                <w:lang w:val="en-US" w:bidi="en-US"/>
              </w:rPr>
              <w:t>62408 BETHUNE</w:t>
            </w:r>
          </w:p>
          <w:p w14:paraId="3C12B133" w14:textId="77777777" w:rsidR="00355E4E" w:rsidRPr="00355E4E" w:rsidRDefault="00355E4E" w:rsidP="00355E4E">
            <w:pPr>
              <w:widowControl w:val="0"/>
              <w:suppressAutoHyphens/>
              <w:autoSpaceDN w:val="0"/>
              <w:spacing w:after="0" w:line="240" w:lineRule="auto"/>
              <w:ind w:left="176" w:right="176"/>
              <w:jc w:val="both"/>
              <w:textAlignment w:val="baseline"/>
              <w:rPr>
                <w:rFonts w:ascii="Arial Narrow" w:eastAsia="Andale Sans UI" w:hAnsi="Arial Narrow" w:cs="Times New Roman"/>
                <w:noProof w:val="0"/>
                <w:color w:val="000000"/>
                <w:kern w:val="3"/>
                <w:sz w:val="6"/>
                <w:szCs w:val="10"/>
                <w:lang w:val="en-US" w:bidi="en-US"/>
              </w:rPr>
            </w:pPr>
          </w:p>
          <w:p w14:paraId="3424CA2B" w14:textId="77777777" w:rsidR="00355E4E" w:rsidRPr="00355E4E" w:rsidRDefault="00A73C81" w:rsidP="00355E4E">
            <w:pPr>
              <w:widowControl w:val="0"/>
              <w:suppressAutoHyphens/>
              <w:autoSpaceDN w:val="0"/>
              <w:spacing w:after="0" w:line="240" w:lineRule="auto"/>
              <w:ind w:left="176" w:right="176"/>
              <w:jc w:val="both"/>
              <w:textAlignment w:val="baseline"/>
              <w:rPr>
                <w:rFonts w:ascii="Times New Roman" w:eastAsia="Andale Sans UI" w:hAnsi="Times New Roman" w:cs="Tahoma"/>
                <w:noProof w:val="0"/>
                <w:kern w:val="3"/>
                <w:sz w:val="24"/>
                <w:szCs w:val="24"/>
                <w:lang w:val="en-US" w:bidi="en-US"/>
              </w:rPr>
            </w:pPr>
            <w:r>
              <w:rPr>
                <w:rFonts w:ascii="Arial Narrow" w:eastAsia="Andale Sans UI" w:hAnsi="Arial Narrow" w:cs="Times New Roman"/>
                <w:noProof w:val="0"/>
                <w:color w:val="17365D"/>
                <w:kern w:val="3"/>
                <w:sz w:val="14"/>
                <w:szCs w:val="14"/>
                <w:lang w:val="en-US" w:bidi="en-US"/>
              </w:rPr>
              <w:t>L</w:t>
            </w:r>
            <w:r w:rsidR="00355E4E" w:rsidRPr="00355E4E">
              <w:rPr>
                <w:rFonts w:ascii="Arial Narrow" w:eastAsia="Andale Sans UI" w:hAnsi="Arial Narrow" w:cs="Times New Roman"/>
                <w:noProof w:val="0"/>
                <w:color w:val="17365D"/>
                <w:kern w:val="3"/>
                <w:sz w:val="14"/>
                <w:szCs w:val="14"/>
                <w:lang w:val="en-US" w:bidi="en-US"/>
              </w:rPr>
              <w:t>es demandes de paiement des sous-traitants devront être présentées avec</w:t>
            </w:r>
            <w:r w:rsidR="00355E4E" w:rsidRPr="00355E4E">
              <w:rPr>
                <w:rFonts w:ascii="Arial Narrow" w:eastAsia="Andale Sans UI" w:hAnsi="Arial Narrow" w:cs="Times New Roman"/>
                <w:noProof w:val="0"/>
                <w:color w:val="000000"/>
                <w:kern w:val="3"/>
                <w:sz w:val="14"/>
                <w:szCs w:val="14"/>
                <w:lang w:val="en-US" w:bidi="en-US"/>
              </w:rPr>
              <w:t xml:space="preserve"> </w:t>
            </w:r>
            <w:r w:rsidR="00355E4E" w:rsidRPr="00355E4E">
              <w:rPr>
                <w:rFonts w:ascii="Arial Narrow" w:eastAsia="TimesNewRomanPSMT" w:hAnsi="Arial Narrow" w:cs="Times New Roman"/>
                <w:noProof w:val="0"/>
                <w:color w:val="17365D"/>
                <w:kern w:val="3"/>
                <w:sz w:val="14"/>
                <w:szCs w:val="14"/>
                <w:lang w:val="en-US" w:bidi="en-US"/>
              </w:rPr>
              <w:t>un montant hors taxes (La TVA sera versée au titulaire du marché, dispositif de l’auto-liquidation).</w:t>
            </w:r>
          </w:p>
          <w:p w14:paraId="026CA8E5" w14:textId="77777777" w:rsidR="00355E4E" w:rsidRPr="00355E4E" w:rsidRDefault="00355E4E" w:rsidP="00355E4E">
            <w:pPr>
              <w:widowControl w:val="0"/>
              <w:suppressAutoHyphens/>
              <w:autoSpaceDN w:val="0"/>
              <w:spacing w:after="0" w:line="240" w:lineRule="auto"/>
              <w:ind w:left="176" w:right="176"/>
              <w:jc w:val="both"/>
              <w:textAlignment w:val="baseline"/>
              <w:rPr>
                <w:rFonts w:ascii="Arial Narrow" w:eastAsia="TimesNewRomanPSMT" w:hAnsi="Arial Narrow" w:cs="TimesNewRomanPSMT"/>
                <w:noProof w:val="0"/>
                <w:color w:val="17365D"/>
                <w:kern w:val="3"/>
                <w:sz w:val="10"/>
                <w:szCs w:val="10"/>
                <w:lang w:val="en-US" w:bidi="en-US"/>
              </w:rPr>
            </w:pPr>
          </w:p>
          <w:p w14:paraId="1D98016E" w14:textId="77777777" w:rsidR="00355E4E" w:rsidRPr="00355E4E" w:rsidRDefault="00355E4E" w:rsidP="00355E4E">
            <w:pPr>
              <w:widowControl w:val="0"/>
              <w:suppressAutoHyphens/>
              <w:autoSpaceDN w:val="0"/>
              <w:spacing w:after="0" w:line="240" w:lineRule="auto"/>
              <w:ind w:left="176" w:right="176"/>
              <w:jc w:val="both"/>
              <w:textAlignment w:val="baseline"/>
              <w:rPr>
                <w:rFonts w:ascii="Times New Roman" w:eastAsia="Andale Sans UI" w:hAnsi="Times New Roman" w:cs="Tahoma"/>
                <w:noProof w:val="0"/>
                <w:kern w:val="3"/>
                <w:sz w:val="24"/>
                <w:szCs w:val="24"/>
                <w:lang w:val="en-US" w:bidi="en-US"/>
              </w:rPr>
            </w:pPr>
            <w:proofErr w:type="gramStart"/>
            <w:r w:rsidRPr="00355E4E">
              <w:rPr>
                <w:rFonts w:ascii="Arial Narrow" w:eastAsia="TimesNewRomanPSMT" w:hAnsi="Arial Narrow" w:cs="TimesNewRomanPSMT"/>
                <w:noProof w:val="0"/>
                <w:color w:val="17365D"/>
                <w:kern w:val="3"/>
                <w:sz w:val="14"/>
                <w:szCs w:val="14"/>
                <w:lang w:val="en-US" w:bidi="en-US"/>
              </w:rPr>
              <w:t>Dans le cadre de l'auto-liquidation de la TVA,</w:t>
            </w:r>
            <w:r w:rsidRPr="00355E4E">
              <w:rPr>
                <w:rFonts w:ascii="Arial Narrow" w:eastAsia="Symbol" w:hAnsi="Arial Narrow" w:cs="Symbol"/>
                <w:noProof w:val="0"/>
                <w:color w:val="17365D"/>
                <w:kern w:val="3"/>
                <w:sz w:val="14"/>
                <w:szCs w:val="14"/>
                <w:lang w:val="en-US" w:bidi="en-US"/>
              </w:rPr>
              <w:t xml:space="preserve"> </w:t>
            </w:r>
            <w:r w:rsidRPr="00355E4E">
              <w:rPr>
                <w:rFonts w:ascii="Arial Narrow" w:eastAsia="TimesNewRomanPSMT" w:hAnsi="Arial Narrow" w:cs="TimesNewRomanPSMT"/>
                <w:noProof w:val="0"/>
                <w:color w:val="17365D"/>
                <w:kern w:val="3"/>
                <w:sz w:val="14"/>
                <w:szCs w:val="14"/>
                <w:lang w:val="en-US" w:bidi="en-US"/>
              </w:rPr>
              <w:t>le titulaire étranger implanté dans un état de l'Union Européenne n'ayant pas d'établissement en France, doit faire apparaître sur ses demandes de règlement, que la TVA est due par le pouvoir adjudicateur et mentionner les dispositions du Code général des impôts (article 283-1) justifiant que la taxe n'est pas collectée par le titulaire.</w:t>
            </w:r>
            <w:proofErr w:type="gramEnd"/>
          </w:p>
          <w:p w14:paraId="6B7BA131" w14:textId="77777777" w:rsidR="00355E4E" w:rsidRPr="00355E4E" w:rsidRDefault="00355E4E" w:rsidP="00355E4E">
            <w:pPr>
              <w:widowControl w:val="0"/>
              <w:suppressAutoHyphens/>
              <w:autoSpaceDN w:val="0"/>
              <w:spacing w:after="0" w:line="240" w:lineRule="auto"/>
              <w:ind w:left="113" w:right="113"/>
              <w:jc w:val="both"/>
              <w:textAlignment w:val="baseline"/>
              <w:rPr>
                <w:rFonts w:ascii="Arial Narrow" w:eastAsia="TimesNewRomanPSMT" w:hAnsi="Arial Narrow" w:cs="TimesNewRomanPSMT"/>
                <w:noProof w:val="0"/>
                <w:color w:val="17365D"/>
                <w:kern w:val="3"/>
                <w:sz w:val="10"/>
                <w:szCs w:val="10"/>
                <w:lang w:val="en-US" w:bidi="en-US"/>
              </w:rPr>
            </w:pPr>
          </w:p>
          <w:p w14:paraId="00E3C98B" w14:textId="77777777" w:rsidR="00C10976" w:rsidRDefault="00C10976" w:rsidP="006A145F">
            <w:pPr>
              <w:pStyle w:val="Standard"/>
              <w:ind w:left="176" w:right="176"/>
              <w:jc w:val="both"/>
              <w:rPr>
                <w:rFonts w:ascii="Arial Narrow" w:hAnsi="Arial Narrow"/>
                <w:b/>
                <w:color w:val="000000"/>
                <w:sz w:val="14"/>
                <w:szCs w:val="14"/>
                <w:lang w:eastAsia="fr-FR"/>
              </w:rPr>
            </w:pPr>
          </w:p>
          <w:p w14:paraId="3DB78CF9" w14:textId="77777777" w:rsidR="00A73C81" w:rsidRDefault="00A73C81" w:rsidP="006A145F">
            <w:pPr>
              <w:pStyle w:val="Standard"/>
              <w:ind w:left="176" w:right="176"/>
              <w:jc w:val="both"/>
              <w:rPr>
                <w:rFonts w:ascii="Arial Narrow" w:hAnsi="Arial Narrow"/>
                <w:b/>
                <w:color w:val="000000"/>
                <w:sz w:val="14"/>
                <w:szCs w:val="14"/>
                <w:lang w:eastAsia="fr-FR"/>
              </w:rPr>
            </w:pPr>
          </w:p>
          <w:p w14:paraId="45A7FE21" w14:textId="77777777" w:rsidR="00C10976" w:rsidRDefault="00C10976" w:rsidP="006A145F">
            <w:pPr>
              <w:pStyle w:val="Standard"/>
              <w:shd w:val="clear" w:color="auto" w:fill="C0C0C0"/>
              <w:jc w:val="both"/>
              <w:rPr>
                <w:rFonts w:ascii="Arial Narrow" w:hAnsi="Arial Narrow" w:cs="ArialNarrow Bold"/>
                <w:b/>
                <w:color w:val="17365D"/>
                <w:sz w:val="18"/>
                <w:szCs w:val="18"/>
              </w:rPr>
            </w:pPr>
            <w:r>
              <w:rPr>
                <w:rFonts w:ascii="Arial Narrow" w:hAnsi="Arial Narrow" w:cs="ArialNarrow Bold"/>
                <w:b/>
                <w:color w:val="17365D"/>
                <w:sz w:val="18"/>
                <w:szCs w:val="18"/>
              </w:rPr>
              <w:t>C.3.13 - Ethique et développement durable</w:t>
            </w:r>
          </w:p>
          <w:p w14:paraId="58CD1CD7" w14:textId="77777777" w:rsidR="00C10976" w:rsidRDefault="00C10976" w:rsidP="006A145F">
            <w:pPr>
              <w:pStyle w:val="Standard"/>
              <w:ind w:left="175" w:right="176"/>
              <w:jc w:val="both"/>
              <w:rPr>
                <w:rFonts w:ascii="Arial Narrow" w:eastAsia="TimesNewRomanPSMT" w:hAnsi="Arial Narrow" w:cs="TimesNewRomanPSMT"/>
                <w:color w:val="000000"/>
                <w:sz w:val="14"/>
                <w:szCs w:val="14"/>
              </w:rPr>
            </w:pPr>
          </w:p>
          <w:p w14:paraId="4FD850AD" w14:textId="77777777" w:rsidR="00C10976" w:rsidRDefault="00C10976" w:rsidP="006A145F">
            <w:pPr>
              <w:pStyle w:val="Standard"/>
              <w:ind w:left="113" w:right="113"/>
              <w:jc w:val="both"/>
              <w:rPr>
                <w:rFonts w:ascii="Arial Narrow" w:eastAsia="Arial" w:hAnsi="Arial Narrow" w:cs="Arial"/>
                <w:color w:val="17365D"/>
                <w:sz w:val="14"/>
                <w:szCs w:val="14"/>
              </w:rPr>
            </w:pPr>
            <w:r>
              <w:rPr>
                <w:rFonts w:ascii="Arial Narrow" w:eastAsia="Arial" w:hAnsi="Arial Narrow" w:cs="Arial"/>
                <w:color w:val="17365D"/>
                <w:sz w:val="14"/>
                <w:szCs w:val="14"/>
              </w:rPr>
              <w:t>13.1 Généralités</w:t>
            </w:r>
          </w:p>
          <w:p w14:paraId="389BDE41" w14:textId="77777777" w:rsidR="00C10976" w:rsidRDefault="00C10976" w:rsidP="006A145F">
            <w:pPr>
              <w:pStyle w:val="Standard"/>
              <w:ind w:left="113" w:right="113"/>
              <w:jc w:val="both"/>
              <w:rPr>
                <w:rFonts w:ascii="Arial Narrow" w:eastAsia="Arial" w:hAnsi="Arial Narrow" w:cs="Arial"/>
                <w:color w:val="17365D"/>
                <w:sz w:val="10"/>
                <w:szCs w:val="10"/>
              </w:rPr>
            </w:pPr>
          </w:p>
          <w:p w14:paraId="4EAA428C" w14:textId="77777777" w:rsidR="00355E4E" w:rsidRPr="00355E4E" w:rsidRDefault="00C10976" w:rsidP="00355E4E">
            <w:pPr>
              <w:pStyle w:val="Standard"/>
              <w:ind w:left="176" w:right="176"/>
              <w:jc w:val="both"/>
              <w:rPr>
                <w:rFonts w:ascii="Arial Narrow" w:eastAsia="Arial" w:hAnsi="Arial Narrow" w:cs="Arial"/>
                <w:color w:val="17365D"/>
                <w:sz w:val="14"/>
                <w:szCs w:val="14"/>
              </w:rPr>
            </w:pPr>
            <w:r>
              <w:rPr>
                <w:rFonts w:ascii="Arial Narrow" w:eastAsia="Arial" w:hAnsi="Arial Narrow" w:cs="Arial"/>
                <w:color w:val="17365D"/>
                <w:sz w:val="14"/>
                <w:szCs w:val="14"/>
              </w:rPr>
              <w:t xml:space="preserve">Le titulaire reconnaît avoir pris connaissance des engagements de la DT NPDC en matière d’éthique et de développement durable (y compris les responsabilités sociales et environnementales) définis dans la "politique développement durable", consultable sur son site internet à l’adresse </w:t>
            </w:r>
            <w:hyperlink r:id="rId18" w:history="1">
              <w:r>
                <w:rPr>
                  <w:rFonts w:ascii="Arial Narrow" w:hAnsi="Arial Narrow"/>
                  <w:color w:val="000000"/>
                  <w:sz w:val="14"/>
                </w:rPr>
                <w:t>http://www.nordpasdecalais.vnf.fr/politique-developpement-durable-du-service-r111.html</w:t>
              </w:r>
            </w:hyperlink>
            <w:r>
              <w:rPr>
                <w:rFonts w:ascii="Arial Narrow" w:eastAsia="Arial" w:hAnsi="Arial Narrow" w:cs="Arial"/>
                <w:color w:val="17365D"/>
                <w:sz w:val="14"/>
                <w:szCs w:val="14"/>
              </w:rPr>
              <w:t>.</w:t>
            </w:r>
          </w:p>
          <w:p w14:paraId="74C7D404" w14:textId="77777777" w:rsidR="00C10976" w:rsidRDefault="00C10976" w:rsidP="006A145F">
            <w:pPr>
              <w:pStyle w:val="Standard"/>
              <w:ind w:left="176" w:right="176"/>
              <w:jc w:val="both"/>
              <w:rPr>
                <w:rFonts w:ascii="Arial Narrow" w:eastAsia="Arial" w:hAnsi="Arial Narrow" w:cs="Arial"/>
                <w:color w:val="17365D"/>
                <w:sz w:val="10"/>
                <w:szCs w:val="10"/>
                <w:shd w:val="clear" w:color="auto" w:fill="FFFF00"/>
              </w:rPr>
            </w:pPr>
          </w:p>
          <w:p w14:paraId="311D9185" w14:textId="77777777" w:rsidR="00C10976" w:rsidRDefault="00C10976" w:rsidP="006A145F">
            <w:pPr>
              <w:pStyle w:val="Standard"/>
              <w:ind w:left="176" w:right="176"/>
              <w:jc w:val="both"/>
              <w:rPr>
                <w:rFonts w:ascii="Arial Narrow" w:eastAsia="Arial" w:hAnsi="Arial Narrow" w:cs="Arial"/>
                <w:color w:val="17365D"/>
                <w:sz w:val="14"/>
                <w:szCs w:val="14"/>
              </w:rPr>
            </w:pPr>
            <w:r>
              <w:rPr>
                <w:rFonts w:ascii="Arial Narrow" w:eastAsia="Arial" w:hAnsi="Arial Narrow" w:cs="Arial"/>
                <w:color w:val="17365D"/>
                <w:sz w:val="14"/>
                <w:szCs w:val="14"/>
              </w:rPr>
              <w:t>La DT NPDC de VNF est certifiée selon la norme ISO 14001, preuve de l’engagement de l’établissement pour intégrer les meilleures pratiques environnementales. L’établissement souhaite dans ce cadre la plus grande vigilance du titulaire au regard des principes de responsabilité sociale et environnementale de l'entreprise. Le titulaire s’engage à respecter la politique environnementale de la DT NPDC.</w:t>
            </w:r>
          </w:p>
          <w:p w14:paraId="56645CBA" w14:textId="77777777" w:rsidR="00C10976" w:rsidRDefault="00C10976" w:rsidP="006A145F">
            <w:pPr>
              <w:pStyle w:val="Standard"/>
              <w:ind w:left="176" w:right="176"/>
              <w:jc w:val="both"/>
              <w:rPr>
                <w:rFonts w:ascii="Arial Narrow" w:eastAsia="Arial" w:hAnsi="Arial Narrow" w:cs="Arial"/>
                <w:color w:val="17365D"/>
                <w:sz w:val="10"/>
                <w:szCs w:val="10"/>
              </w:rPr>
            </w:pPr>
          </w:p>
          <w:p w14:paraId="63463B5D" w14:textId="77777777" w:rsidR="00C10976" w:rsidRDefault="00C10976" w:rsidP="006A145F">
            <w:pPr>
              <w:pStyle w:val="Standard"/>
              <w:ind w:left="176" w:right="176"/>
              <w:jc w:val="both"/>
              <w:rPr>
                <w:rFonts w:ascii="Arial Narrow" w:eastAsia="Arial" w:hAnsi="Arial Narrow" w:cs="Arial"/>
                <w:color w:val="17365D"/>
                <w:sz w:val="14"/>
                <w:szCs w:val="14"/>
              </w:rPr>
            </w:pPr>
            <w:r>
              <w:rPr>
                <w:rFonts w:ascii="Arial Narrow" w:eastAsia="Arial" w:hAnsi="Arial Narrow" w:cs="Arial"/>
                <w:color w:val="17365D"/>
                <w:sz w:val="14"/>
                <w:szCs w:val="14"/>
              </w:rPr>
              <w:t>Le titulaire peut notamment s'appuyer sur les principes énoncés dans les documents de référence suivants :</w:t>
            </w:r>
          </w:p>
          <w:p w14:paraId="186038ED" w14:textId="77777777" w:rsidR="00C10976" w:rsidRDefault="00C10976" w:rsidP="006A145F">
            <w:pPr>
              <w:pStyle w:val="Standard"/>
              <w:ind w:left="176" w:right="176"/>
              <w:jc w:val="both"/>
              <w:rPr>
                <w:rFonts w:ascii="Arial Narrow" w:eastAsia="Arial" w:hAnsi="Arial Narrow" w:cs="Arial"/>
                <w:color w:val="17365D"/>
                <w:sz w:val="10"/>
                <w:szCs w:val="10"/>
              </w:rPr>
            </w:pPr>
          </w:p>
          <w:p w14:paraId="3E74A348" w14:textId="77777777" w:rsidR="00C10976" w:rsidRDefault="00C10976" w:rsidP="006A145F">
            <w:pPr>
              <w:pStyle w:val="Reponse"/>
              <w:ind w:left="176" w:right="176"/>
              <w:jc w:val="both"/>
              <w:rPr>
                <w:rFonts w:ascii="Arial Narrow" w:eastAsia="Arial" w:hAnsi="Arial Narrow" w:cs="Arial"/>
                <w:color w:val="17365D"/>
                <w:sz w:val="14"/>
                <w:szCs w:val="14"/>
              </w:rPr>
            </w:pPr>
            <w:r>
              <w:rPr>
                <w:rFonts w:ascii="Arial Narrow" w:eastAsia="Arial" w:hAnsi="Arial Narrow" w:cs="Arial"/>
                <w:color w:val="17365D"/>
                <w:sz w:val="14"/>
                <w:szCs w:val="14"/>
              </w:rPr>
              <w:t>-Recommandation de l’AFNOR publiées dans le guide « SD 21 000 » ;</w:t>
            </w:r>
          </w:p>
          <w:p w14:paraId="1BA8CA10" w14:textId="77777777" w:rsidR="00C10976" w:rsidRDefault="00C10976" w:rsidP="006A145F">
            <w:pPr>
              <w:pStyle w:val="Reponse"/>
              <w:ind w:left="176" w:right="176"/>
              <w:jc w:val="both"/>
              <w:rPr>
                <w:rFonts w:ascii="Arial Narrow" w:eastAsia="Arial" w:hAnsi="Arial Narrow" w:cs="Arial"/>
                <w:color w:val="17365D"/>
                <w:sz w:val="14"/>
                <w:szCs w:val="14"/>
              </w:rPr>
            </w:pPr>
            <w:r>
              <w:rPr>
                <w:rFonts w:ascii="Arial Narrow" w:eastAsia="Arial" w:hAnsi="Arial Narrow" w:cs="Arial"/>
                <w:color w:val="17365D"/>
                <w:sz w:val="14"/>
                <w:szCs w:val="14"/>
              </w:rPr>
              <w:t>-Principes directeurs de l’OCDE relatifs à la responsabilité des entreprises (révisés en 2000)</w:t>
            </w:r>
          </w:p>
          <w:p w14:paraId="355C978A" w14:textId="77777777" w:rsidR="00C10976" w:rsidRDefault="00C10976" w:rsidP="006A145F">
            <w:pPr>
              <w:pStyle w:val="Reponse"/>
              <w:ind w:left="176" w:right="176"/>
              <w:jc w:val="both"/>
              <w:rPr>
                <w:rFonts w:ascii="Arial Narrow" w:eastAsia="Arial" w:hAnsi="Arial Narrow" w:cs="Arial"/>
                <w:color w:val="17365D"/>
                <w:sz w:val="14"/>
                <w:szCs w:val="14"/>
              </w:rPr>
            </w:pPr>
            <w:r>
              <w:rPr>
                <w:rFonts w:ascii="Arial Narrow" w:eastAsia="Arial" w:hAnsi="Arial Narrow" w:cs="Arial"/>
                <w:color w:val="17365D"/>
                <w:sz w:val="14"/>
                <w:szCs w:val="14"/>
              </w:rPr>
              <w:t>-Les principes du projet de Norme pour la Responsabilité Sociétale des organisations (ISO 26000)</w:t>
            </w:r>
          </w:p>
          <w:p w14:paraId="3C2E46CD" w14:textId="77777777" w:rsidR="00C10976" w:rsidRDefault="00C10976" w:rsidP="006A145F">
            <w:pPr>
              <w:pStyle w:val="Reponse"/>
              <w:ind w:left="176" w:right="176"/>
              <w:jc w:val="both"/>
              <w:rPr>
                <w:rFonts w:ascii="Arial Narrow" w:eastAsia="Arial" w:hAnsi="Arial Narrow" w:cs="Arial"/>
                <w:color w:val="17365D"/>
                <w:sz w:val="14"/>
                <w:szCs w:val="14"/>
              </w:rPr>
            </w:pPr>
            <w:r>
              <w:rPr>
                <w:rFonts w:ascii="Arial Narrow" w:eastAsia="Arial" w:hAnsi="Arial Narrow" w:cs="Arial"/>
                <w:color w:val="17365D"/>
                <w:sz w:val="14"/>
                <w:szCs w:val="14"/>
              </w:rPr>
              <w:t>-Les normes de management pour l’amélioration continue, en particulier en matière d’environnement</w:t>
            </w:r>
          </w:p>
          <w:p w14:paraId="565EECC1" w14:textId="77777777" w:rsidR="00C10976" w:rsidRDefault="00C10976" w:rsidP="006A145F">
            <w:pPr>
              <w:pStyle w:val="Standard"/>
              <w:ind w:left="176" w:right="176"/>
              <w:jc w:val="both"/>
              <w:rPr>
                <w:rFonts w:ascii="Arial Narrow" w:eastAsia="Arial" w:hAnsi="Arial Narrow" w:cs="Arial"/>
                <w:color w:val="17365D"/>
                <w:sz w:val="10"/>
                <w:szCs w:val="10"/>
              </w:rPr>
            </w:pPr>
          </w:p>
          <w:p w14:paraId="12AD907E" w14:textId="77777777" w:rsidR="00C10976" w:rsidRDefault="00C10976" w:rsidP="006A145F">
            <w:pPr>
              <w:pStyle w:val="Standard"/>
              <w:ind w:left="176" w:right="176"/>
              <w:jc w:val="both"/>
              <w:rPr>
                <w:rFonts w:ascii="Arial Narrow" w:eastAsia="Arial" w:hAnsi="Arial Narrow" w:cs="Arial"/>
                <w:color w:val="17365D"/>
                <w:sz w:val="14"/>
                <w:szCs w:val="14"/>
              </w:rPr>
            </w:pPr>
            <w:r>
              <w:rPr>
                <w:rFonts w:ascii="Arial Narrow" w:eastAsia="Arial" w:hAnsi="Arial Narrow" w:cs="Arial"/>
                <w:color w:val="17365D"/>
                <w:sz w:val="14"/>
                <w:szCs w:val="14"/>
              </w:rPr>
              <w:t>Le titulaire s’engage notamment à respecter les règles suivantes :</w:t>
            </w:r>
          </w:p>
          <w:p w14:paraId="278CE63A" w14:textId="77777777" w:rsidR="00C10976" w:rsidRDefault="00C10976" w:rsidP="006A145F">
            <w:pPr>
              <w:pStyle w:val="Standard"/>
              <w:ind w:left="176" w:right="176"/>
              <w:jc w:val="both"/>
              <w:rPr>
                <w:rFonts w:ascii="Arial Narrow" w:eastAsia="Arial" w:hAnsi="Arial Narrow" w:cs="Arial"/>
                <w:color w:val="17365D"/>
                <w:sz w:val="10"/>
                <w:szCs w:val="10"/>
              </w:rPr>
            </w:pPr>
          </w:p>
          <w:p w14:paraId="6368F83D" w14:textId="77777777" w:rsidR="00C10976" w:rsidRDefault="00C10976" w:rsidP="006A145F">
            <w:pPr>
              <w:pStyle w:val="Standard"/>
              <w:ind w:left="176" w:right="176"/>
              <w:jc w:val="both"/>
              <w:rPr>
                <w:rFonts w:ascii="Arial Narrow" w:eastAsia="Arial" w:hAnsi="Arial Narrow" w:cs="Arial"/>
                <w:color w:val="17365D"/>
                <w:sz w:val="14"/>
                <w:szCs w:val="14"/>
              </w:rPr>
            </w:pPr>
            <w:r>
              <w:rPr>
                <w:rFonts w:ascii="Arial Narrow" w:eastAsia="Arial" w:hAnsi="Arial Narrow" w:cs="Arial"/>
                <w:color w:val="17365D"/>
                <w:sz w:val="14"/>
                <w:szCs w:val="14"/>
              </w:rPr>
              <w:t> ne pas faire travailler des enfants, ni avoir recours à toute autre forme de travail forcé ou obligatoire conformément aux principes de l’Organisation Internationale du Travail ;</w:t>
            </w:r>
          </w:p>
          <w:p w14:paraId="4D082CB4" w14:textId="77777777" w:rsidR="00C10976" w:rsidRDefault="00C10976" w:rsidP="006A145F">
            <w:pPr>
              <w:pStyle w:val="Standard"/>
              <w:ind w:left="176" w:right="176"/>
              <w:jc w:val="both"/>
              <w:rPr>
                <w:rFonts w:ascii="Arial Narrow" w:eastAsia="Arial" w:hAnsi="Arial Narrow" w:cs="Arial"/>
                <w:color w:val="17365D"/>
                <w:sz w:val="4"/>
                <w:szCs w:val="4"/>
              </w:rPr>
            </w:pPr>
          </w:p>
          <w:p w14:paraId="4DA7C87C" w14:textId="77777777" w:rsidR="00C10976" w:rsidRDefault="00C10976" w:rsidP="006A145F">
            <w:pPr>
              <w:pStyle w:val="Standard"/>
              <w:ind w:left="176" w:right="176"/>
              <w:jc w:val="both"/>
              <w:rPr>
                <w:rFonts w:ascii="Arial Narrow" w:eastAsia="Arial" w:hAnsi="Arial Narrow" w:cs="Arial"/>
                <w:color w:val="17365D"/>
                <w:sz w:val="14"/>
                <w:szCs w:val="14"/>
              </w:rPr>
            </w:pPr>
            <w:r>
              <w:rPr>
                <w:rFonts w:ascii="Arial Narrow" w:eastAsia="Arial" w:hAnsi="Arial Narrow" w:cs="Arial"/>
                <w:color w:val="17365D"/>
                <w:sz w:val="14"/>
                <w:szCs w:val="14"/>
              </w:rPr>
              <w:t> veiller à ce qu’il n’existe aucune forme de discrimination au sein de sa société ou vis à vis des tiers;</w:t>
            </w:r>
          </w:p>
          <w:p w14:paraId="38C327BF" w14:textId="77777777" w:rsidR="00C10976" w:rsidRDefault="00C10976" w:rsidP="006A145F">
            <w:pPr>
              <w:pStyle w:val="Standard"/>
              <w:ind w:left="176" w:right="176"/>
              <w:jc w:val="both"/>
              <w:rPr>
                <w:rFonts w:ascii="Arial Narrow" w:eastAsia="Arial" w:hAnsi="Arial Narrow" w:cs="Arial"/>
                <w:color w:val="17365D"/>
                <w:sz w:val="4"/>
                <w:szCs w:val="4"/>
              </w:rPr>
            </w:pPr>
          </w:p>
          <w:p w14:paraId="31D8970A" w14:textId="77777777" w:rsidR="00C10976" w:rsidRDefault="00C10976" w:rsidP="006A145F">
            <w:pPr>
              <w:pStyle w:val="Standard"/>
              <w:ind w:left="176" w:right="176"/>
              <w:jc w:val="both"/>
              <w:rPr>
                <w:rFonts w:ascii="Arial Narrow" w:eastAsia="Arial" w:hAnsi="Arial Narrow" w:cs="Arial"/>
                <w:color w:val="17365D"/>
                <w:sz w:val="14"/>
                <w:szCs w:val="14"/>
              </w:rPr>
            </w:pPr>
            <w:r>
              <w:rPr>
                <w:rFonts w:ascii="Arial Narrow" w:eastAsia="Arial" w:hAnsi="Arial Narrow" w:cs="Arial"/>
                <w:color w:val="17365D"/>
                <w:sz w:val="14"/>
                <w:szCs w:val="14"/>
              </w:rPr>
              <w:t> assurer pour tous ses employés des conditions de travail respectant la santé et la sécurité sur les lieux de travail ;</w:t>
            </w:r>
          </w:p>
          <w:p w14:paraId="5D272D81" w14:textId="77777777" w:rsidR="00C10976" w:rsidRDefault="00C10976" w:rsidP="006A145F">
            <w:pPr>
              <w:pStyle w:val="Standard"/>
              <w:ind w:left="176" w:right="176"/>
              <w:jc w:val="both"/>
              <w:rPr>
                <w:rFonts w:ascii="Arial Narrow" w:eastAsia="Arial" w:hAnsi="Arial Narrow" w:cs="Arial"/>
                <w:color w:val="17365D"/>
                <w:sz w:val="4"/>
                <w:szCs w:val="4"/>
              </w:rPr>
            </w:pPr>
          </w:p>
          <w:p w14:paraId="430983A8" w14:textId="77777777" w:rsidR="00C10976" w:rsidRDefault="00C10976" w:rsidP="006A145F">
            <w:pPr>
              <w:pStyle w:val="Standard"/>
              <w:ind w:left="176" w:right="176"/>
              <w:jc w:val="both"/>
              <w:rPr>
                <w:rFonts w:ascii="Arial Narrow" w:eastAsia="Arial" w:hAnsi="Arial Narrow" w:cs="Arial"/>
                <w:color w:val="17365D"/>
                <w:sz w:val="14"/>
                <w:szCs w:val="14"/>
              </w:rPr>
            </w:pPr>
            <w:r>
              <w:rPr>
                <w:rFonts w:ascii="Arial Narrow" w:eastAsia="Arial" w:hAnsi="Arial Narrow" w:cs="Arial"/>
                <w:color w:val="17365D"/>
                <w:sz w:val="14"/>
                <w:szCs w:val="14"/>
              </w:rPr>
              <w:t> respecter l’environnement lors de la conception, la fabrication, l’usage et la destruction ou le recyclage de produits et réduise l’impact négatif qu’il pourrait avoir sur l’environnement conformément à toute législation environnementale et de santé publique applicable, qu’elle soit nationale, européenne ou internationale ;</w:t>
            </w:r>
          </w:p>
          <w:p w14:paraId="5F0C9D0B" w14:textId="77777777" w:rsidR="00C10976" w:rsidRDefault="00C10976" w:rsidP="006A145F">
            <w:pPr>
              <w:pStyle w:val="Standard"/>
              <w:ind w:left="176" w:right="176"/>
              <w:jc w:val="both"/>
              <w:rPr>
                <w:rFonts w:ascii="Arial Narrow" w:eastAsia="Arial" w:hAnsi="Arial Narrow" w:cs="Arial"/>
                <w:color w:val="17365D"/>
                <w:sz w:val="4"/>
                <w:szCs w:val="4"/>
              </w:rPr>
            </w:pPr>
          </w:p>
          <w:p w14:paraId="01F1A71C" w14:textId="77777777" w:rsidR="00C10976" w:rsidRDefault="00C10976" w:rsidP="006A145F">
            <w:pPr>
              <w:pStyle w:val="Standard"/>
              <w:ind w:left="176" w:right="176"/>
              <w:jc w:val="both"/>
              <w:rPr>
                <w:rFonts w:ascii="Arial Narrow" w:eastAsia="Arial" w:hAnsi="Arial Narrow" w:cs="Arial"/>
                <w:color w:val="17365D"/>
                <w:sz w:val="14"/>
                <w:szCs w:val="14"/>
              </w:rPr>
            </w:pPr>
            <w:r>
              <w:rPr>
                <w:rFonts w:ascii="Arial Narrow" w:eastAsia="Arial" w:hAnsi="Arial Narrow" w:cs="Arial"/>
                <w:color w:val="17365D"/>
                <w:sz w:val="14"/>
                <w:szCs w:val="14"/>
              </w:rPr>
              <w:t> Ne s'engager dans aucune forme de corruption.</w:t>
            </w:r>
          </w:p>
          <w:p w14:paraId="2EA4972B" w14:textId="77777777" w:rsidR="00C10976" w:rsidRDefault="00C10976" w:rsidP="006A145F">
            <w:pPr>
              <w:pStyle w:val="Standard"/>
              <w:ind w:left="176" w:right="176"/>
              <w:jc w:val="both"/>
              <w:rPr>
                <w:rFonts w:ascii="Arial Narrow" w:eastAsia="Arial" w:hAnsi="Arial Narrow" w:cs="Arial"/>
                <w:color w:val="17365D"/>
                <w:sz w:val="10"/>
                <w:szCs w:val="10"/>
              </w:rPr>
            </w:pPr>
          </w:p>
          <w:p w14:paraId="7B4816B9" w14:textId="77777777" w:rsidR="00C10976" w:rsidRDefault="00C10976" w:rsidP="006A145F">
            <w:pPr>
              <w:pStyle w:val="Standard"/>
              <w:ind w:left="176" w:right="176"/>
              <w:jc w:val="both"/>
              <w:rPr>
                <w:rFonts w:ascii="Arial Narrow" w:eastAsia="Arial" w:hAnsi="Arial Narrow" w:cs="Arial"/>
                <w:color w:val="17365D"/>
                <w:sz w:val="14"/>
                <w:szCs w:val="14"/>
              </w:rPr>
            </w:pPr>
            <w:r>
              <w:rPr>
                <w:rFonts w:ascii="Arial Narrow" w:eastAsia="Arial" w:hAnsi="Arial Narrow" w:cs="Arial"/>
                <w:color w:val="17365D"/>
                <w:sz w:val="14"/>
                <w:szCs w:val="14"/>
              </w:rPr>
              <w:t>Ces obligations s’appliquent au titulaire mais aussi à ses éventuels sous-traitants.</w:t>
            </w:r>
          </w:p>
          <w:p w14:paraId="179CC0B4" w14:textId="77777777" w:rsidR="00C10976" w:rsidRDefault="00C10976" w:rsidP="006A145F">
            <w:pPr>
              <w:pStyle w:val="Standard"/>
              <w:ind w:left="176" w:right="176"/>
              <w:jc w:val="both"/>
              <w:rPr>
                <w:rFonts w:ascii="Arial Narrow" w:eastAsia="TimesNewRomanPSMT" w:hAnsi="Arial Narrow" w:cs="TimesNewRomanPSMT"/>
                <w:color w:val="000000"/>
                <w:sz w:val="14"/>
                <w:szCs w:val="14"/>
                <w:lang w:val="fr-FR"/>
              </w:rPr>
            </w:pPr>
          </w:p>
          <w:p w14:paraId="739978DA" w14:textId="77777777" w:rsidR="00C10976" w:rsidRDefault="00C10976" w:rsidP="006A145F">
            <w:pPr>
              <w:pStyle w:val="Standard"/>
              <w:ind w:left="113" w:right="113"/>
              <w:jc w:val="both"/>
              <w:rPr>
                <w:rFonts w:ascii="Arial Narrow" w:eastAsia="Arial" w:hAnsi="Arial Narrow" w:cs="Arial"/>
                <w:color w:val="17365D"/>
                <w:sz w:val="14"/>
                <w:szCs w:val="14"/>
              </w:rPr>
            </w:pPr>
            <w:r>
              <w:rPr>
                <w:rFonts w:ascii="Arial Narrow" w:eastAsia="Arial" w:hAnsi="Arial Narrow" w:cs="Arial"/>
                <w:color w:val="17365D"/>
                <w:sz w:val="14"/>
                <w:szCs w:val="14"/>
              </w:rPr>
              <w:t>13.2 Clause environnementale</w:t>
            </w:r>
          </w:p>
          <w:p w14:paraId="61BE3DA0" w14:textId="77777777" w:rsidR="00C10976" w:rsidRDefault="00C10976" w:rsidP="006A145F">
            <w:pPr>
              <w:pStyle w:val="Standard"/>
              <w:ind w:left="176" w:right="176"/>
              <w:jc w:val="both"/>
              <w:rPr>
                <w:rFonts w:ascii="Arial Narrow" w:eastAsia="Arial" w:hAnsi="Arial Narrow" w:cs="Arial"/>
                <w:color w:val="17365D"/>
                <w:sz w:val="14"/>
                <w:szCs w:val="14"/>
              </w:rPr>
            </w:pPr>
          </w:p>
          <w:p w14:paraId="5A4F1BD5" w14:textId="77777777" w:rsidR="00C10976" w:rsidRDefault="00C10976" w:rsidP="006A145F">
            <w:pPr>
              <w:pStyle w:val="Standard"/>
              <w:ind w:left="176" w:right="176"/>
              <w:jc w:val="both"/>
              <w:rPr>
                <w:rFonts w:ascii="Arial Narrow" w:eastAsia="Arial" w:hAnsi="Arial Narrow" w:cs="Arial"/>
                <w:color w:val="17365D"/>
                <w:sz w:val="14"/>
                <w:szCs w:val="14"/>
              </w:rPr>
            </w:pPr>
            <w:r>
              <w:rPr>
                <w:rFonts w:ascii="Arial Narrow" w:eastAsia="Arial" w:hAnsi="Arial Narrow" w:cs="Arial"/>
                <w:color w:val="17365D"/>
                <w:sz w:val="14"/>
                <w:szCs w:val="14"/>
              </w:rPr>
              <w:t>Au titre de son devoir de conseil, il est demandé au titulaire dans le cadre de l'exécution du marché, de communiquer à VNF toute information pertinente vis-à-vis du respect de l'environnement (engagements existants, actions de progrès prévues, réductions ou préventions d'impacts obtenues,…) et de l'avertir de toute circonstance susceptible de générer un impact significatif sur l'environnement.</w:t>
            </w:r>
          </w:p>
          <w:p w14:paraId="27EBAC1F" w14:textId="77777777" w:rsidR="00C10976" w:rsidRDefault="00C10976" w:rsidP="006A145F">
            <w:pPr>
              <w:pStyle w:val="Standard"/>
              <w:ind w:left="176" w:right="176"/>
              <w:jc w:val="both"/>
              <w:rPr>
                <w:rFonts w:ascii="Arial Narrow" w:eastAsia="Arial" w:hAnsi="Arial Narrow" w:cs="Arial"/>
                <w:color w:val="17365D"/>
                <w:sz w:val="10"/>
                <w:szCs w:val="10"/>
              </w:rPr>
            </w:pPr>
          </w:p>
          <w:p w14:paraId="1736F0C3" w14:textId="77777777" w:rsidR="00C10976" w:rsidRDefault="00C10976" w:rsidP="006A145F">
            <w:pPr>
              <w:pStyle w:val="Standard"/>
              <w:ind w:left="176" w:right="176"/>
              <w:jc w:val="both"/>
              <w:rPr>
                <w:rFonts w:ascii="Arial Narrow" w:eastAsia="Arial" w:hAnsi="Arial Narrow" w:cs="Arial"/>
                <w:color w:val="17365D"/>
                <w:sz w:val="14"/>
                <w:szCs w:val="14"/>
              </w:rPr>
            </w:pPr>
            <w:r>
              <w:rPr>
                <w:rFonts w:ascii="Arial Narrow" w:eastAsia="Arial" w:hAnsi="Arial Narrow" w:cs="Arial"/>
                <w:color w:val="17365D"/>
                <w:sz w:val="14"/>
                <w:szCs w:val="14"/>
              </w:rPr>
              <w:t xml:space="preserve">Le titulaire prend, conformément à la réglementation en vigueur, les dispositions nécessaires pour éviter la pollution de l'air, de l'eau, des sols, pouvant être causée par lui ou ses sous-traitants lors de l'exécution du marché, y compris lors des transports liés à l'exécution du marché. En cas de pollution accidentelle, le titulaire se charge des opérations de dépollution dont il est responsable. En cas de pollution accidentelle, le titulaire informe immédiatement VNF et le maître d'œuvre du sinistre, des premières mesures de dépollution envisagées et de leur délai </w:t>
            </w:r>
            <w:proofErr w:type="gramStart"/>
            <w:r>
              <w:rPr>
                <w:rFonts w:ascii="Arial Narrow" w:eastAsia="Arial" w:hAnsi="Arial Narrow" w:cs="Arial"/>
                <w:color w:val="17365D"/>
                <w:sz w:val="14"/>
                <w:szCs w:val="14"/>
              </w:rPr>
              <w:t>d'exécution ;</w:t>
            </w:r>
            <w:proofErr w:type="gramEnd"/>
            <w:r>
              <w:rPr>
                <w:rFonts w:ascii="Arial Narrow" w:eastAsia="Arial" w:hAnsi="Arial Narrow" w:cs="Arial"/>
                <w:color w:val="17365D"/>
                <w:sz w:val="14"/>
                <w:szCs w:val="14"/>
              </w:rPr>
              <w:t xml:space="preserve"> il transmet à VNF et au maître d'œuvre dans les meilleurs délais une première analyse des conséquences de la pollution.</w:t>
            </w:r>
          </w:p>
          <w:p w14:paraId="31BF37F7" w14:textId="77777777" w:rsidR="00C10976" w:rsidRDefault="00C10976" w:rsidP="006A145F">
            <w:pPr>
              <w:pStyle w:val="Standard"/>
              <w:ind w:left="176" w:right="176"/>
              <w:jc w:val="both"/>
              <w:rPr>
                <w:rFonts w:ascii="Arial Narrow" w:eastAsia="Arial" w:hAnsi="Arial Narrow" w:cs="Arial"/>
                <w:color w:val="17365D"/>
                <w:sz w:val="14"/>
                <w:szCs w:val="14"/>
              </w:rPr>
            </w:pPr>
          </w:p>
          <w:p w14:paraId="0FD2D161" w14:textId="77777777" w:rsidR="00C10976" w:rsidRDefault="00C10976" w:rsidP="006A145F">
            <w:pPr>
              <w:pStyle w:val="Standard"/>
              <w:ind w:left="113" w:right="113"/>
              <w:jc w:val="both"/>
              <w:rPr>
                <w:rFonts w:ascii="Arial Narrow" w:eastAsia="Arial" w:hAnsi="Arial Narrow" w:cs="Arial"/>
                <w:color w:val="17365D"/>
                <w:sz w:val="14"/>
                <w:szCs w:val="14"/>
              </w:rPr>
            </w:pPr>
            <w:r>
              <w:rPr>
                <w:rFonts w:ascii="Arial Narrow" w:eastAsia="Arial" w:hAnsi="Arial Narrow" w:cs="Arial"/>
                <w:color w:val="17365D"/>
                <w:sz w:val="14"/>
                <w:szCs w:val="14"/>
              </w:rPr>
              <w:t>13.3 Gestion des déchets</w:t>
            </w:r>
          </w:p>
          <w:p w14:paraId="25B73721" w14:textId="77777777" w:rsidR="00C10976" w:rsidRDefault="00C10976" w:rsidP="006A145F">
            <w:pPr>
              <w:pStyle w:val="Standard"/>
              <w:ind w:left="176" w:right="176"/>
              <w:jc w:val="both"/>
              <w:rPr>
                <w:rFonts w:ascii="Arial Narrow" w:eastAsia="Arial" w:hAnsi="Arial Narrow" w:cs="Arial"/>
                <w:color w:val="17365D"/>
                <w:sz w:val="14"/>
                <w:szCs w:val="14"/>
              </w:rPr>
            </w:pPr>
          </w:p>
          <w:p w14:paraId="00CAAC02" w14:textId="77777777" w:rsidR="00C10976" w:rsidRDefault="00C10976" w:rsidP="006A145F">
            <w:pPr>
              <w:pStyle w:val="Standard"/>
              <w:ind w:left="176" w:right="176"/>
              <w:jc w:val="both"/>
              <w:rPr>
                <w:rFonts w:ascii="Arial Narrow" w:eastAsia="Arial" w:hAnsi="Arial Narrow" w:cs="Arial"/>
                <w:color w:val="17365D"/>
                <w:sz w:val="14"/>
                <w:szCs w:val="14"/>
              </w:rPr>
            </w:pPr>
            <w:r>
              <w:rPr>
                <w:rFonts w:ascii="Arial Narrow" w:eastAsia="Arial" w:hAnsi="Arial Narrow" w:cs="Arial"/>
                <w:color w:val="17365D"/>
                <w:sz w:val="14"/>
                <w:szCs w:val="14"/>
              </w:rPr>
              <w:t>Sauf stipulation contraire du marché, le titulaire est responsable de la gestion des déchets dont le transport et l’élimination sont réglementés et générés par l’exécution des prestations.</w:t>
            </w:r>
          </w:p>
          <w:p w14:paraId="7A3572FC" w14:textId="77777777" w:rsidR="00C10976" w:rsidRDefault="00C10976" w:rsidP="006A145F">
            <w:pPr>
              <w:pStyle w:val="Standard"/>
              <w:ind w:left="176" w:right="176"/>
              <w:rPr>
                <w:rFonts w:ascii="Arial Narrow" w:eastAsia="Arial" w:hAnsi="Arial Narrow" w:cs="Arial"/>
                <w:color w:val="17365D"/>
                <w:sz w:val="10"/>
                <w:szCs w:val="10"/>
              </w:rPr>
            </w:pPr>
          </w:p>
          <w:p w14:paraId="6F891878" w14:textId="77777777" w:rsidR="00C10976" w:rsidRDefault="00C10976" w:rsidP="006A145F">
            <w:pPr>
              <w:pStyle w:val="Standard"/>
              <w:ind w:left="176" w:right="176"/>
              <w:jc w:val="both"/>
              <w:rPr>
                <w:rFonts w:ascii="Arial Narrow" w:eastAsia="Arial" w:hAnsi="Arial Narrow" w:cs="Arial"/>
                <w:color w:val="17365D"/>
                <w:sz w:val="14"/>
                <w:szCs w:val="14"/>
              </w:rPr>
            </w:pPr>
            <w:r>
              <w:rPr>
                <w:rFonts w:ascii="Arial Narrow" w:eastAsia="Arial" w:hAnsi="Arial Narrow" w:cs="Arial"/>
                <w:color w:val="17365D"/>
                <w:sz w:val="14"/>
                <w:szCs w:val="14"/>
              </w:rPr>
              <w:t xml:space="preserve">Le titulaire s’engage à respecter la réglementation concernant les déchets, notamment celle relative à leur </w:t>
            </w:r>
            <w:proofErr w:type="gramStart"/>
            <w:r>
              <w:rPr>
                <w:rFonts w:ascii="Arial Narrow" w:eastAsia="Arial" w:hAnsi="Arial Narrow" w:cs="Arial"/>
                <w:color w:val="17365D"/>
                <w:sz w:val="14"/>
                <w:szCs w:val="14"/>
              </w:rPr>
              <w:t>traçabilité :</w:t>
            </w:r>
            <w:proofErr w:type="gramEnd"/>
            <w:r>
              <w:rPr>
                <w:rFonts w:ascii="Arial Narrow" w:eastAsia="Arial" w:hAnsi="Arial Narrow" w:cs="Arial"/>
                <w:color w:val="17365D"/>
                <w:sz w:val="14"/>
                <w:szCs w:val="14"/>
              </w:rPr>
              <w:t xml:space="preserve"> transit, stockage, regroupement et transport.</w:t>
            </w:r>
          </w:p>
          <w:p w14:paraId="797CA0C3" w14:textId="77777777" w:rsidR="00C10976" w:rsidRDefault="00C10976" w:rsidP="006A145F">
            <w:pPr>
              <w:pStyle w:val="Standard"/>
              <w:ind w:left="176" w:right="176"/>
              <w:rPr>
                <w:rFonts w:ascii="Arial Narrow" w:eastAsia="Arial" w:hAnsi="Arial Narrow" w:cs="Arial"/>
                <w:color w:val="17365D"/>
                <w:sz w:val="10"/>
                <w:szCs w:val="10"/>
              </w:rPr>
            </w:pPr>
          </w:p>
          <w:p w14:paraId="3D304BB5" w14:textId="77777777" w:rsidR="00C10976" w:rsidRDefault="00C10976" w:rsidP="006A145F">
            <w:pPr>
              <w:pStyle w:val="Standard"/>
              <w:ind w:left="176" w:right="176"/>
              <w:jc w:val="both"/>
              <w:rPr>
                <w:rFonts w:ascii="Arial Narrow" w:eastAsia="Arial" w:hAnsi="Arial Narrow" w:cs="Arial"/>
                <w:color w:val="17365D"/>
                <w:sz w:val="14"/>
                <w:szCs w:val="14"/>
              </w:rPr>
            </w:pPr>
            <w:r>
              <w:rPr>
                <w:rFonts w:ascii="Arial Narrow" w:eastAsia="Arial" w:hAnsi="Arial Narrow" w:cs="Arial"/>
                <w:color w:val="17365D"/>
                <w:sz w:val="14"/>
                <w:szCs w:val="14"/>
              </w:rPr>
              <w:t xml:space="preserve">Le titulaire doit trier ses déchets, et pour les déchets concernés, fournir à VNF une copie des Bordereaux de suivi de déchet (BSD ou BSDA) et des récépissés de transport et autorisation d’exploiter associés, et cela dans le respect des délais prévu par la réglementation. Pour les déchets </w:t>
            </w:r>
            <w:proofErr w:type="gramStart"/>
            <w:r>
              <w:rPr>
                <w:rFonts w:ascii="Arial Narrow" w:eastAsia="Arial" w:hAnsi="Arial Narrow" w:cs="Arial"/>
                <w:color w:val="17365D"/>
                <w:sz w:val="14"/>
                <w:szCs w:val="14"/>
              </w:rPr>
              <w:t>non concernés</w:t>
            </w:r>
            <w:proofErr w:type="gramEnd"/>
            <w:r>
              <w:rPr>
                <w:rFonts w:ascii="Arial Narrow" w:eastAsia="Arial" w:hAnsi="Arial Narrow" w:cs="Arial"/>
                <w:color w:val="17365D"/>
                <w:sz w:val="14"/>
                <w:szCs w:val="14"/>
              </w:rPr>
              <w:t>, le titulaire doit fournir à VNF les quantités de déchets évacuées via une copie des bons de pesés et une attestation de prise en charge par l’installation de destination finale.</w:t>
            </w:r>
          </w:p>
          <w:p w14:paraId="00D523C4" w14:textId="77777777" w:rsidR="00C10976" w:rsidRDefault="00C10976" w:rsidP="006A145F">
            <w:pPr>
              <w:pStyle w:val="Standard"/>
              <w:ind w:left="176" w:right="176"/>
              <w:rPr>
                <w:rFonts w:ascii="Arial Narrow" w:eastAsia="Arial" w:hAnsi="Arial Narrow" w:cs="Arial"/>
                <w:color w:val="17365D"/>
                <w:sz w:val="10"/>
                <w:szCs w:val="10"/>
              </w:rPr>
            </w:pPr>
          </w:p>
          <w:p w14:paraId="0BC9D4D9" w14:textId="77777777" w:rsidR="00C10976" w:rsidRDefault="00C10976" w:rsidP="006A145F">
            <w:pPr>
              <w:pStyle w:val="Standard"/>
              <w:ind w:left="176" w:right="176"/>
              <w:jc w:val="both"/>
              <w:rPr>
                <w:rFonts w:ascii="Arial Narrow" w:eastAsia="Arial" w:hAnsi="Arial Narrow" w:cs="Arial"/>
                <w:color w:val="17365D"/>
                <w:sz w:val="14"/>
                <w:szCs w:val="14"/>
              </w:rPr>
            </w:pPr>
            <w:r>
              <w:rPr>
                <w:rFonts w:ascii="Arial Narrow" w:eastAsia="Arial" w:hAnsi="Arial Narrow" w:cs="Arial"/>
                <w:color w:val="17365D"/>
                <w:sz w:val="14"/>
                <w:szCs w:val="14"/>
              </w:rPr>
              <w:t>Le titulaire est responsable des dommages causés directement ou indirectement, que ce soit sur le lieu d’exécution du marché, lors du stockage, du regroupement ou du transport des déchets, jusqu’à la prise en charge des déchets dans une installation appropriée.</w:t>
            </w:r>
          </w:p>
          <w:p w14:paraId="58F7369D" w14:textId="77777777" w:rsidR="00C10976" w:rsidRDefault="00C10976" w:rsidP="006A145F">
            <w:pPr>
              <w:pStyle w:val="Standard"/>
              <w:ind w:left="176" w:right="176"/>
              <w:rPr>
                <w:rFonts w:ascii="Arial Narrow" w:eastAsia="Arial" w:hAnsi="Arial Narrow" w:cs="Arial"/>
                <w:color w:val="17365D"/>
                <w:sz w:val="14"/>
                <w:szCs w:val="14"/>
              </w:rPr>
            </w:pPr>
          </w:p>
          <w:p w14:paraId="1EF709B4" w14:textId="77777777" w:rsidR="00C10976" w:rsidRDefault="00C10976" w:rsidP="006A145F">
            <w:pPr>
              <w:pStyle w:val="Standard"/>
              <w:ind w:left="113" w:right="113"/>
              <w:rPr>
                <w:rFonts w:ascii="Arial Narrow" w:eastAsia="Arial" w:hAnsi="Arial Narrow" w:cs="Arial"/>
                <w:color w:val="17365D"/>
                <w:sz w:val="14"/>
                <w:szCs w:val="14"/>
              </w:rPr>
            </w:pPr>
            <w:r>
              <w:rPr>
                <w:rFonts w:ascii="Arial Narrow" w:eastAsia="Arial" w:hAnsi="Arial Narrow" w:cs="Arial"/>
                <w:color w:val="17365D"/>
                <w:sz w:val="14"/>
                <w:szCs w:val="14"/>
              </w:rPr>
              <w:t>13.4 Consommation d’eau et d’énergie, bruit</w:t>
            </w:r>
          </w:p>
          <w:p w14:paraId="063C0653" w14:textId="77777777" w:rsidR="00C10976" w:rsidRDefault="00C10976" w:rsidP="006A145F">
            <w:pPr>
              <w:pStyle w:val="Standard"/>
              <w:ind w:left="176" w:right="176"/>
              <w:rPr>
                <w:rFonts w:ascii="Arial Narrow" w:eastAsia="Arial" w:hAnsi="Arial Narrow" w:cs="Arial"/>
                <w:color w:val="17365D"/>
                <w:sz w:val="10"/>
                <w:szCs w:val="10"/>
              </w:rPr>
            </w:pPr>
          </w:p>
          <w:p w14:paraId="47CB6004" w14:textId="77777777" w:rsidR="00C10976" w:rsidRDefault="00C10976" w:rsidP="006A145F">
            <w:pPr>
              <w:pStyle w:val="Standard"/>
              <w:tabs>
                <w:tab w:val="left" w:pos="5171"/>
              </w:tabs>
              <w:ind w:left="176" w:right="176"/>
              <w:jc w:val="both"/>
              <w:rPr>
                <w:rFonts w:ascii="Arial Narrow" w:eastAsia="Arial" w:hAnsi="Arial Narrow" w:cs="Arial"/>
                <w:color w:val="17365D"/>
                <w:sz w:val="14"/>
                <w:szCs w:val="14"/>
              </w:rPr>
            </w:pPr>
            <w:r>
              <w:rPr>
                <w:rFonts w:ascii="Arial Narrow" w:eastAsia="Arial" w:hAnsi="Arial Narrow" w:cs="Arial"/>
                <w:color w:val="17365D"/>
                <w:sz w:val="14"/>
                <w:szCs w:val="14"/>
              </w:rPr>
              <w:t>L'eau et les sources d'énergie consommées par le titulaire et ses sous-traitants, doivent être utilisées en limitant au maximum la surconsommation et le gaspillage, en optimisant l'utilisation des appareils (postes à souder, GE, ...) et véhicules (engins, camions, ...), en éteignant la lumière (locaux sociaux, bureaux) des locaux et en fermant les arrivées d’eau en cas de non utilisation.</w:t>
            </w:r>
          </w:p>
          <w:p w14:paraId="602F4654" w14:textId="77777777" w:rsidR="00C10976" w:rsidRDefault="00C10976" w:rsidP="006A145F">
            <w:pPr>
              <w:pStyle w:val="Standard"/>
              <w:tabs>
                <w:tab w:val="left" w:pos="5171"/>
              </w:tabs>
              <w:ind w:left="176" w:right="176"/>
              <w:jc w:val="both"/>
              <w:rPr>
                <w:rFonts w:ascii="Arial Narrow" w:eastAsia="TimesNewRomanPSMT" w:hAnsi="Arial Narrow" w:cs="TimesNewRomanPSMT"/>
                <w:color w:val="17365D"/>
                <w:sz w:val="10"/>
                <w:szCs w:val="10"/>
              </w:rPr>
            </w:pPr>
          </w:p>
          <w:p w14:paraId="10A9EC4B" w14:textId="77777777" w:rsidR="00C10976" w:rsidRDefault="00C10976" w:rsidP="006A145F">
            <w:pPr>
              <w:pStyle w:val="Standard"/>
              <w:tabs>
                <w:tab w:val="left" w:pos="5171"/>
              </w:tabs>
              <w:ind w:left="176" w:right="176"/>
              <w:jc w:val="both"/>
              <w:rPr>
                <w:rFonts w:ascii="Arial Narrow" w:eastAsia="TimesNewRomanPSMT" w:hAnsi="Arial Narrow" w:cs="TimesNewRomanPSMT"/>
                <w:color w:val="000000"/>
                <w:sz w:val="14"/>
                <w:szCs w:val="14"/>
              </w:rPr>
            </w:pPr>
            <w:r>
              <w:rPr>
                <w:rFonts w:ascii="Arial Narrow" w:eastAsia="TimesNewRomanPSMT" w:hAnsi="Arial Narrow" w:cs="TimesNewRomanPSMT"/>
                <w:color w:val="17365D"/>
                <w:sz w:val="14"/>
                <w:szCs w:val="14"/>
              </w:rPr>
              <w:t>Le titulaire doit limiter ses émissions de bruit en limitant au maximum tout risque de dépassement des niveaux sonores autorisés ou propagation, en capotage et insonorisation des appareils et en optimisant la durée d'utilisation des appareils. Toute utilisation d’outils doit répondre aux normes NF concernant les mesures de protection sonore.</w:t>
            </w:r>
          </w:p>
          <w:p w14:paraId="61DAC2AD" w14:textId="77777777" w:rsidR="00C10976" w:rsidRDefault="00C10976" w:rsidP="006A145F">
            <w:pPr>
              <w:pStyle w:val="Standard"/>
              <w:tabs>
                <w:tab w:val="left" w:pos="5171"/>
              </w:tabs>
              <w:ind w:left="176" w:right="176"/>
              <w:jc w:val="both"/>
              <w:rPr>
                <w:rFonts w:ascii="Arial Narrow" w:hAnsi="Arial Narrow"/>
                <w:b/>
                <w:color w:val="17365D"/>
                <w:sz w:val="14"/>
                <w:szCs w:val="14"/>
                <w:lang w:eastAsia="fr-FR"/>
              </w:rPr>
            </w:pPr>
          </w:p>
          <w:p w14:paraId="206B40FD" w14:textId="77777777" w:rsidR="00C10976" w:rsidRDefault="00C10976" w:rsidP="006A145F">
            <w:pPr>
              <w:pStyle w:val="Standard"/>
              <w:ind w:left="113" w:right="113"/>
              <w:jc w:val="both"/>
              <w:rPr>
                <w:rFonts w:ascii="Arial Narrow" w:eastAsia="TimesNewRomanPSMT" w:hAnsi="Arial Narrow" w:cs="TimesNewRomanPSMT"/>
                <w:color w:val="17365D"/>
                <w:sz w:val="14"/>
                <w:szCs w:val="14"/>
              </w:rPr>
            </w:pPr>
            <w:r>
              <w:rPr>
                <w:rFonts w:ascii="Arial Narrow" w:eastAsia="TimesNewRomanPSMT" w:hAnsi="Arial Narrow" w:cs="TimesNewRomanPSMT"/>
                <w:color w:val="17365D"/>
                <w:sz w:val="14"/>
                <w:szCs w:val="14"/>
              </w:rPr>
              <w:t>13.5 Clause éthique</w:t>
            </w:r>
          </w:p>
          <w:p w14:paraId="4DA8F117" w14:textId="77777777" w:rsidR="00C10976" w:rsidRDefault="00C10976" w:rsidP="006A145F">
            <w:pPr>
              <w:pStyle w:val="Standard"/>
              <w:ind w:left="176" w:right="176"/>
              <w:jc w:val="both"/>
              <w:rPr>
                <w:rFonts w:ascii="Arial Narrow" w:eastAsia="TimesNewRomanPSMT" w:hAnsi="Arial Narrow" w:cs="TimesNewRomanPSMT"/>
                <w:color w:val="17365D"/>
                <w:sz w:val="10"/>
                <w:szCs w:val="10"/>
              </w:rPr>
            </w:pPr>
          </w:p>
          <w:p w14:paraId="6535EE9F" w14:textId="77777777" w:rsidR="00C10976" w:rsidRDefault="00C10976" w:rsidP="006A145F">
            <w:pPr>
              <w:pStyle w:val="Standard"/>
              <w:ind w:left="176" w:right="176"/>
              <w:jc w:val="both"/>
              <w:rPr>
                <w:rFonts w:ascii="Arial Narrow" w:eastAsia="TimesNewRomanPSMT" w:hAnsi="Arial Narrow" w:cs="TimesNewRomanPSMT"/>
                <w:color w:val="17365D"/>
                <w:sz w:val="14"/>
                <w:szCs w:val="14"/>
              </w:rPr>
            </w:pPr>
            <w:r>
              <w:rPr>
                <w:rFonts w:ascii="Arial Narrow" w:eastAsia="TimesNewRomanPSMT" w:hAnsi="Arial Narrow" w:cs="TimesNewRomanPSMT"/>
                <w:color w:val="17365D"/>
                <w:sz w:val="14"/>
                <w:szCs w:val="14"/>
              </w:rPr>
              <w:t>Conformément à ses engagements en matière d'éthique, VNF tient tout particulièrement à respecter les principes et droits fondamentaux inscrits dans la Déclaration des Droits de l'Homme des Nations Unies, la Charte des Droits Fondamentaux de l'Union Européenne et les Conventions conclues dans le cadre de l'Organisation Internationale du Travail. Dans ce cadre, VNF applique ces principes à ces achats et, notamment, ceux relatifs au travail des enfants et au travail forcé ou obligatoire.</w:t>
            </w:r>
          </w:p>
        </w:tc>
        <w:tc>
          <w:tcPr>
            <w:tcW w:w="5617" w:type="dxa"/>
            <w:gridSpan w:val="2"/>
            <w:tcBorders>
              <w:top w:val="single" w:sz="12" w:space="0" w:color="4472C4" w:themeColor="accent5"/>
              <w:bottom w:val="single" w:sz="12" w:space="0" w:color="4472C4" w:themeColor="accent5"/>
              <w:right w:val="single" w:sz="12" w:space="0" w:color="4472C4" w:themeColor="accent5"/>
            </w:tcBorders>
            <w:tcMar>
              <w:top w:w="55" w:type="dxa"/>
              <w:left w:w="55" w:type="dxa"/>
              <w:bottom w:w="55" w:type="dxa"/>
              <w:right w:w="55" w:type="dxa"/>
            </w:tcMar>
          </w:tcPr>
          <w:p w14:paraId="61103FD9" w14:textId="77777777" w:rsidR="00010F80" w:rsidRPr="00010F80" w:rsidRDefault="00010F80" w:rsidP="00010F80">
            <w:pPr>
              <w:widowControl w:val="0"/>
              <w:suppressAutoHyphens/>
              <w:autoSpaceDN w:val="0"/>
              <w:spacing w:after="0" w:line="240" w:lineRule="auto"/>
              <w:ind w:left="176" w:right="176"/>
              <w:jc w:val="both"/>
              <w:textAlignment w:val="baseline"/>
              <w:rPr>
                <w:rFonts w:ascii="Arial Narrow" w:eastAsia="TimesNewRomanPSMT" w:hAnsi="Arial Narrow" w:cs="TimesNewRomanPSMT"/>
                <w:noProof w:val="0"/>
                <w:color w:val="17365D"/>
                <w:kern w:val="3"/>
                <w:sz w:val="14"/>
                <w:szCs w:val="14"/>
                <w:lang w:val="en-US" w:bidi="en-US"/>
              </w:rPr>
            </w:pPr>
            <w:r w:rsidRPr="00355E4E">
              <w:rPr>
                <w:rFonts w:ascii="Arial Narrow" w:eastAsia="TimesNewRomanPSMT" w:hAnsi="Arial Narrow" w:cs="TimesNewRomanPSMT"/>
                <w:noProof w:val="0"/>
                <w:color w:val="17365D"/>
                <w:kern w:val="3"/>
                <w:sz w:val="14"/>
                <w:szCs w:val="14"/>
                <w:lang w:val="en-US" w:bidi="en-US"/>
              </w:rPr>
              <w:t>Le titulaire étranger implanté hors Union Européenne devra désigner un représentant chargé d'acquitter la TVA dans les conditions de l'article 289A du Code Général des Impôts. Ces dispositions s'appliquent aussi aux sous-traitants étrangers payés directement par le maître de l'ouvrage.</w:t>
            </w:r>
          </w:p>
          <w:p w14:paraId="476E4BDC" w14:textId="77777777" w:rsidR="00010F80" w:rsidRDefault="00010F80" w:rsidP="006A145F">
            <w:pPr>
              <w:pStyle w:val="Standard"/>
              <w:ind w:left="176" w:right="176"/>
              <w:jc w:val="both"/>
              <w:rPr>
                <w:rFonts w:ascii="Arial Narrow" w:eastAsia="TimesNewRomanPSMT" w:hAnsi="Arial Narrow" w:cs="Times New Roman"/>
                <w:color w:val="17365D"/>
                <w:sz w:val="14"/>
                <w:szCs w:val="14"/>
              </w:rPr>
            </w:pPr>
          </w:p>
          <w:p w14:paraId="6D612391" w14:textId="77777777" w:rsidR="00C10976" w:rsidRDefault="00C10976" w:rsidP="006A145F">
            <w:pPr>
              <w:pStyle w:val="Standard"/>
              <w:ind w:left="176" w:right="176"/>
              <w:jc w:val="both"/>
              <w:rPr>
                <w:rFonts w:ascii="Arial Narrow" w:hAnsi="Arial Narrow"/>
                <w:color w:val="17365D"/>
                <w:sz w:val="14"/>
                <w:szCs w:val="14"/>
              </w:rPr>
            </w:pPr>
            <w:r>
              <w:rPr>
                <w:rFonts w:ascii="Arial Narrow" w:eastAsia="TimesNewRomanPSMT" w:hAnsi="Arial Narrow" w:cs="Times New Roman"/>
                <w:color w:val="17365D"/>
                <w:sz w:val="14"/>
                <w:szCs w:val="14"/>
              </w:rPr>
              <w:t>L'ordonnateur chargé d'émettre les titres de versement est le directeur général de VNF. La personne habilitée à fournir les renseignements prévus par la réglementation sur le nantissement ou la cession de créance est le directeur territorial de la DT NPDC.</w:t>
            </w:r>
          </w:p>
          <w:p w14:paraId="429E5A0D" w14:textId="77777777" w:rsidR="00C10976" w:rsidRDefault="00C10976" w:rsidP="006A145F">
            <w:pPr>
              <w:pStyle w:val="Standard"/>
              <w:ind w:left="176" w:right="176"/>
              <w:jc w:val="both"/>
              <w:rPr>
                <w:rFonts w:ascii="Arial Narrow" w:hAnsi="Arial Narrow"/>
                <w:color w:val="17365D"/>
                <w:sz w:val="10"/>
                <w:szCs w:val="10"/>
              </w:rPr>
            </w:pPr>
          </w:p>
          <w:p w14:paraId="4FF17F9C" w14:textId="77777777" w:rsidR="00C10976" w:rsidRDefault="00C10976" w:rsidP="006A145F">
            <w:pPr>
              <w:pStyle w:val="Standard"/>
              <w:ind w:left="176" w:right="176"/>
              <w:jc w:val="both"/>
              <w:rPr>
                <w:rFonts w:ascii="Arial Narrow" w:hAnsi="Arial Narrow"/>
                <w:color w:val="17365D"/>
                <w:sz w:val="14"/>
                <w:szCs w:val="14"/>
              </w:rPr>
            </w:pPr>
            <w:r>
              <w:rPr>
                <w:rFonts w:ascii="Arial Narrow" w:hAnsi="Arial Narrow"/>
                <w:color w:val="17365D"/>
                <w:sz w:val="14"/>
                <w:szCs w:val="14"/>
              </w:rPr>
              <w:t>En cas de retard de paiement, le titulaire a droit à des intérêts moratoires. Le taux des intérêts moratoires est égal au taux d’intérêt de la principale facilité de refinancement appliquée par la Banque centrale européenne (BCE) à son opération de refinancement principal la plus récente effectuée avant le premier jour de calendrier du semestre de l’année civile au cours duquel les intérêts moratoires ont commencé à courir, majoré de huit points. Le titulaire a droit, sans formalité, à une indemnité forfaitaire liée aux frais de recouvrement générés par le retard. Le montant de cette indemnité est fixé à 40 euros. Lorsque les frais de recouvrement exposés sont supérieurs au montant de cette indemnité forfaitaire, le créancier peut demander une indemnité complémentaire sur présentation de justificatifs.</w:t>
            </w:r>
          </w:p>
          <w:p w14:paraId="7EB96A2C" w14:textId="77777777" w:rsidR="00C10976" w:rsidRDefault="00C10976" w:rsidP="006A145F">
            <w:pPr>
              <w:pStyle w:val="Standard"/>
              <w:ind w:left="176" w:right="176"/>
              <w:jc w:val="both"/>
              <w:rPr>
                <w:rFonts w:ascii="Arial Narrow" w:hAnsi="Arial Narrow"/>
                <w:color w:val="17365D"/>
                <w:sz w:val="10"/>
                <w:szCs w:val="10"/>
              </w:rPr>
            </w:pPr>
          </w:p>
          <w:p w14:paraId="2A2B0668" w14:textId="77777777" w:rsidR="00C10976" w:rsidRDefault="00C10976" w:rsidP="006A145F">
            <w:pPr>
              <w:pStyle w:val="Standard"/>
              <w:tabs>
                <w:tab w:val="left" w:pos="1169"/>
              </w:tabs>
              <w:ind w:left="176" w:right="176"/>
              <w:jc w:val="both"/>
              <w:rPr>
                <w:rFonts w:ascii="Arial Narrow" w:hAnsi="Arial Narrow"/>
                <w:color w:val="000000"/>
                <w:sz w:val="14"/>
                <w:szCs w:val="14"/>
              </w:rPr>
            </w:pPr>
            <w:r>
              <w:rPr>
                <w:rFonts w:ascii="Arial Narrow" w:hAnsi="Arial Narrow"/>
                <w:color w:val="17365D"/>
                <w:sz w:val="14"/>
                <w:szCs w:val="14"/>
              </w:rPr>
              <w:t>Le comptable assignataire du paiement est l’agent comptable principal de VN</w:t>
            </w:r>
            <w:r>
              <w:rPr>
                <w:rFonts w:ascii="Arial Narrow" w:hAnsi="Arial Narrow"/>
                <w:color w:val="000000"/>
                <w:sz w:val="14"/>
                <w:szCs w:val="14"/>
              </w:rPr>
              <w:t>F.</w:t>
            </w:r>
          </w:p>
          <w:p w14:paraId="4FA19753" w14:textId="77777777" w:rsidR="00C10976" w:rsidRDefault="00C10976" w:rsidP="006A145F">
            <w:pPr>
              <w:pStyle w:val="Standard"/>
              <w:tabs>
                <w:tab w:val="left" w:pos="1106"/>
              </w:tabs>
              <w:ind w:left="113" w:right="113"/>
              <w:jc w:val="both"/>
              <w:rPr>
                <w:rFonts w:ascii="Arial Narrow" w:hAnsi="Arial Narrow"/>
                <w:color w:val="000000"/>
                <w:sz w:val="14"/>
                <w:szCs w:val="14"/>
              </w:rPr>
            </w:pPr>
          </w:p>
          <w:p w14:paraId="0537394D" w14:textId="77777777" w:rsidR="00C10976" w:rsidRDefault="00C10976" w:rsidP="006A145F">
            <w:pPr>
              <w:pStyle w:val="Pieddepage"/>
              <w:shd w:val="clear" w:color="auto" w:fill="C0C0C0"/>
              <w:tabs>
                <w:tab w:val="clear" w:pos="4536"/>
                <w:tab w:val="clear" w:pos="9072"/>
                <w:tab w:val="left" w:pos="993"/>
              </w:tabs>
              <w:jc w:val="both"/>
              <w:rPr>
                <w:rFonts w:ascii="Arial Narrow" w:hAnsi="Arial Narrow"/>
                <w:b/>
                <w:color w:val="17365D"/>
                <w:sz w:val="18"/>
                <w:szCs w:val="18"/>
              </w:rPr>
            </w:pPr>
            <w:r>
              <w:rPr>
                <w:rFonts w:ascii="Arial Narrow" w:hAnsi="Arial Narrow"/>
                <w:b/>
                <w:color w:val="17365D"/>
                <w:sz w:val="18"/>
                <w:szCs w:val="18"/>
              </w:rPr>
              <w:t>C.3.6 - Pénalités de retard</w:t>
            </w:r>
          </w:p>
          <w:p w14:paraId="329DF2E6" w14:textId="77777777" w:rsidR="00C10976" w:rsidRDefault="00C10976" w:rsidP="006A145F">
            <w:pPr>
              <w:pStyle w:val="Pieddepage"/>
              <w:tabs>
                <w:tab w:val="clear" w:pos="4536"/>
                <w:tab w:val="clear" w:pos="9072"/>
                <w:tab w:val="left" w:pos="993"/>
              </w:tabs>
              <w:jc w:val="both"/>
              <w:rPr>
                <w:rFonts w:ascii="Arial Narrow" w:hAnsi="Arial Narrow"/>
                <w:b/>
                <w:color w:val="17365D"/>
                <w:sz w:val="14"/>
                <w:szCs w:val="14"/>
              </w:rPr>
            </w:pPr>
          </w:p>
          <w:p w14:paraId="707C36AC" w14:textId="77777777" w:rsidR="00C10976" w:rsidRDefault="00C10976" w:rsidP="006A145F">
            <w:pPr>
              <w:pStyle w:val="Standard"/>
              <w:ind w:left="176" w:right="176"/>
              <w:jc w:val="both"/>
              <w:rPr>
                <w:rFonts w:ascii="Arial Narrow" w:hAnsi="Arial Narrow"/>
                <w:color w:val="17365D"/>
                <w:sz w:val="14"/>
                <w:szCs w:val="14"/>
              </w:rPr>
            </w:pPr>
            <w:r>
              <w:rPr>
                <w:rFonts w:ascii="Arial Narrow" w:hAnsi="Arial Narrow" w:cs="ArialNarrow"/>
                <w:color w:val="17365D"/>
                <w:sz w:val="14"/>
                <w:szCs w:val="14"/>
              </w:rPr>
              <w:t>Par dérogation à l’article 14.1 du CCAG-FCS, en cas de non-respect des délais d’exécution,</w:t>
            </w:r>
            <w:r>
              <w:rPr>
                <w:rFonts w:ascii="Arial Narrow" w:hAnsi="Arial Narrow"/>
                <w:color w:val="17365D"/>
                <w:sz w:val="14"/>
                <w:szCs w:val="14"/>
              </w:rPr>
              <w:t xml:space="preserve"> le titulaire subit</w:t>
            </w:r>
            <w:r>
              <w:rPr>
                <w:rFonts w:ascii="Arial Narrow" w:hAnsi="Arial Narrow" w:cs="ArialNarrow"/>
                <w:color w:val="17365D"/>
                <w:sz w:val="14"/>
                <w:szCs w:val="14"/>
              </w:rPr>
              <w:t>, sans mise en</w:t>
            </w:r>
            <w:r>
              <w:rPr>
                <w:rFonts w:ascii="Arial Narrow" w:hAnsi="Arial Narrow"/>
                <w:color w:val="17365D"/>
                <w:sz w:val="14"/>
                <w:szCs w:val="14"/>
              </w:rPr>
              <w:t xml:space="preserve"> </w:t>
            </w:r>
            <w:r>
              <w:rPr>
                <w:rFonts w:ascii="Arial Narrow" w:hAnsi="Arial Narrow" w:cs="ArialNarrow"/>
                <w:color w:val="17365D"/>
                <w:sz w:val="14"/>
                <w:szCs w:val="14"/>
              </w:rPr>
              <w:t>demeure préalable, une pénalité de 50 euros par jour de retard.</w:t>
            </w:r>
          </w:p>
          <w:p w14:paraId="684A4B82" w14:textId="77777777" w:rsidR="00C10976" w:rsidRDefault="00C10976" w:rsidP="006A145F">
            <w:pPr>
              <w:pStyle w:val="Standard"/>
              <w:ind w:left="176" w:right="176"/>
              <w:jc w:val="both"/>
              <w:rPr>
                <w:rFonts w:ascii="Arial Narrow" w:hAnsi="Arial Narrow" w:cs="ArialNarrow"/>
                <w:color w:val="17365D"/>
                <w:sz w:val="10"/>
                <w:szCs w:val="10"/>
              </w:rPr>
            </w:pPr>
          </w:p>
          <w:p w14:paraId="053FB124" w14:textId="77777777" w:rsidR="00C10976" w:rsidRDefault="00C10976" w:rsidP="006A145F">
            <w:pPr>
              <w:pStyle w:val="Standard"/>
              <w:ind w:left="176" w:right="176"/>
              <w:jc w:val="both"/>
              <w:rPr>
                <w:rFonts w:ascii="Arial Narrow" w:hAnsi="Arial Narrow"/>
                <w:color w:val="17365D"/>
                <w:sz w:val="14"/>
                <w:szCs w:val="14"/>
              </w:rPr>
            </w:pPr>
            <w:r>
              <w:rPr>
                <w:rFonts w:ascii="Arial Narrow" w:hAnsi="Arial Narrow" w:cs="ArialNarrow"/>
                <w:color w:val="17365D"/>
                <w:sz w:val="14"/>
                <w:szCs w:val="14"/>
              </w:rPr>
              <w:t>Le montant des pénalités est plafonné à 30% du montant du marché.</w:t>
            </w:r>
          </w:p>
          <w:p w14:paraId="777B6FAB" w14:textId="77777777" w:rsidR="00C10976" w:rsidRDefault="00C10976" w:rsidP="006A145F">
            <w:pPr>
              <w:pStyle w:val="Standard"/>
              <w:ind w:left="176" w:right="176"/>
              <w:jc w:val="both"/>
              <w:rPr>
                <w:rFonts w:ascii="Arial Narrow" w:hAnsi="Arial Narrow" w:cs="ArialNarrow"/>
                <w:color w:val="17365D"/>
                <w:sz w:val="14"/>
                <w:szCs w:val="14"/>
              </w:rPr>
            </w:pPr>
            <w:r>
              <w:rPr>
                <w:rFonts w:ascii="Arial Narrow" w:hAnsi="Arial Narrow" w:cs="ArialNarrow"/>
                <w:color w:val="17365D"/>
                <w:sz w:val="14"/>
                <w:szCs w:val="14"/>
              </w:rPr>
              <w:t>Par dérogation à l’article 14.1.3 du CCAG-FCS, le titulaire n’est pas exonéré des pénalités.</w:t>
            </w:r>
          </w:p>
          <w:p w14:paraId="5577D8CC" w14:textId="77777777" w:rsidR="00C10976" w:rsidRDefault="00C10976" w:rsidP="006A145F">
            <w:pPr>
              <w:pStyle w:val="Standard"/>
              <w:tabs>
                <w:tab w:val="left" w:pos="5170"/>
              </w:tabs>
              <w:ind w:left="175" w:right="318"/>
              <w:jc w:val="both"/>
              <w:rPr>
                <w:rFonts w:ascii="Arial Narrow" w:eastAsia="Times New Roman" w:hAnsi="Arial Narrow" w:cs="Calibri"/>
                <w:color w:val="17365D"/>
                <w:sz w:val="14"/>
                <w:szCs w:val="14"/>
              </w:rPr>
            </w:pPr>
          </w:p>
          <w:p w14:paraId="71C4F6AE" w14:textId="77777777" w:rsidR="00C10976" w:rsidRDefault="00C10976" w:rsidP="006A145F">
            <w:pPr>
              <w:pStyle w:val="Standard"/>
              <w:shd w:val="clear" w:color="auto" w:fill="C0C0C0"/>
              <w:jc w:val="both"/>
              <w:rPr>
                <w:rFonts w:ascii="Arial Narrow" w:hAnsi="Arial Narrow"/>
                <w:b/>
                <w:color w:val="17365D"/>
                <w:sz w:val="18"/>
                <w:szCs w:val="18"/>
              </w:rPr>
            </w:pPr>
            <w:r>
              <w:rPr>
                <w:rFonts w:ascii="Arial Narrow" w:hAnsi="Arial Narrow"/>
                <w:b/>
                <w:color w:val="17365D"/>
                <w:sz w:val="18"/>
                <w:szCs w:val="18"/>
              </w:rPr>
              <w:t>C.3.7 - Sous-traitance</w:t>
            </w:r>
          </w:p>
          <w:p w14:paraId="2C38529F" w14:textId="77777777" w:rsidR="00C10976" w:rsidRDefault="00C10976" w:rsidP="006A145F">
            <w:pPr>
              <w:pStyle w:val="Standard"/>
              <w:jc w:val="both"/>
              <w:rPr>
                <w:rFonts w:ascii="Arial Narrow" w:hAnsi="Arial Narrow"/>
                <w:b/>
                <w:color w:val="17365D"/>
                <w:sz w:val="14"/>
                <w:szCs w:val="14"/>
                <w:lang w:eastAsia="fr-FR"/>
              </w:rPr>
            </w:pPr>
          </w:p>
          <w:p w14:paraId="07C65656" w14:textId="77777777" w:rsidR="00C10976" w:rsidRDefault="00C10976" w:rsidP="006A145F">
            <w:pPr>
              <w:pStyle w:val="Standard"/>
              <w:tabs>
                <w:tab w:val="left" w:pos="5313"/>
              </w:tabs>
              <w:ind w:left="176" w:right="176"/>
              <w:jc w:val="both"/>
              <w:rPr>
                <w:rFonts w:ascii="Arial Narrow" w:hAnsi="Arial Narrow"/>
                <w:color w:val="17365D"/>
                <w:sz w:val="14"/>
                <w:szCs w:val="14"/>
                <w:lang w:eastAsia="fr-FR"/>
              </w:rPr>
            </w:pPr>
            <w:r>
              <w:rPr>
                <w:rFonts w:ascii="Arial Narrow" w:hAnsi="Arial Narrow" w:cs="ArialNarrow"/>
                <w:color w:val="17365D"/>
                <w:sz w:val="14"/>
                <w:szCs w:val="14"/>
                <w:lang w:eastAsia="fr-FR"/>
              </w:rPr>
              <w:t>La sous-traitance est interdite</w:t>
            </w:r>
            <w:r>
              <w:rPr>
                <w:rFonts w:ascii="Arial Narrow" w:hAnsi="Arial Narrow"/>
                <w:color w:val="17365D"/>
                <w:sz w:val="14"/>
                <w:szCs w:val="14"/>
                <w:lang w:eastAsia="fr-FR"/>
              </w:rPr>
              <w:t xml:space="preserve"> </w:t>
            </w:r>
            <w:r>
              <w:rPr>
                <w:rFonts w:ascii="Arial Narrow" w:hAnsi="Arial Narrow" w:cs="ArialNarrow"/>
                <w:color w:val="17365D"/>
                <w:sz w:val="14"/>
                <w:szCs w:val="14"/>
                <w:lang w:eastAsia="fr-FR"/>
              </w:rPr>
              <w:t xml:space="preserve">en fourniture. Le </w:t>
            </w:r>
            <w:proofErr w:type="gramStart"/>
            <w:r>
              <w:rPr>
                <w:rFonts w:ascii="Arial Narrow" w:hAnsi="Arial Narrow" w:cs="ArialNarrow"/>
                <w:color w:val="17365D"/>
                <w:sz w:val="14"/>
                <w:szCs w:val="14"/>
                <w:lang w:eastAsia="fr-FR"/>
              </w:rPr>
              <w:t>titulaire d'un marché de</w:t>
            </w:r>
            <w:proofErr w:type="gramEnd"/>
            <w:r>
              <w:rPr>
                <w:rFonts w:ascii="Arial Narrow" w:hAnsi="Arial Narrow" w:cs="ArialNarrow"/>
                <w:color w:val="17365D"/>
                <w:sz w:val="14"/>
                <w:szCs w:val="14"/>
                <w:lang w:eastAsia="fr-FR"/>
              </w:rPr>
              <w:t xml:space="preserve"> services peut sous-traiter</w:t>
            </w:r>
            <w:r>
              <w:rPr>
                <w:rFonts w:ascii="Arial Narrow" w:hAnsi="Arial Narrow"/>
                <w:color w:val="17365D"/>
                <w:sz w:val="14"/>
                <w:szCs w:val="14"/>
                <w:lang w:eastAsia="fr-FR"/>
              </w:rPr>
              <w:t xml:space="preserve"> </w:t>
            </w:r>
            <w:r>
              <w:rPr>
                <w:rFonts w:ascii="Arial Narrow" w:hAnsi="Arial Narrow" w:cs="ArialNarrow"/>
                <w:color w:val="17365D"/>
                <w:sz w:val="14"/>
                <w:szCs w:val="14"/>
                <w:lang w:eastAsia="fr-FR"/>
              </w:rPr>
              <w:t>partiellement son marché à condition d'avoir obtenu de VNF</w:t>
            </w:r>
            <w:r>
              <w:rPr>
                <w:rFonts w:ascii="Arial Narrow" w:hAnsi="Arial Narrow"/>
                <w:color w:val="17365D"/>
                <w:sz w:val="14"/>
                <w:szCs w:val="14"/>
                <w:lang w:eastAsia="fr-FR"/>
              </w:rPr>
              <w:t xml:space="preserve"> </w:t>
            </w:r>
            <w:r>
              <w:rPr>
                <w:rFonts w:ascii="Arial Narrow" w:hAnsi="Arial Narrow" w:cs="ArialNarrow"/>
                <w:color w:val="17365D"/>
                <w:sz w:val="14"/>
                <w:szCs w:val="14"/>
                <w:lang w:eastAsia="fr-FR"/>
              </w:rPr>
              <w:t>l'acceptation de chaque sous-traitant et l'acception de ses conditions de</w:t>
            </w:r>
            <w:r>
              <w:rPr>
                <w:rFonts w:ascii="Arial Narrow" w:hAnsi="Arial Narrow"/>
                <w:color w:val="17365D"/>
                <w:sz w:val="14"/>
                <w:szCs w:val="14"/>
                <w:lang w:eastAsia="fr-FR"/>
              </w:rPr>
              <w:t xml:space="preserve"> </w:t>
            </w:r>
            <w:r>
              <w:rPr>
                <w:rFonts w:ascii="Arial Narrow" w:hAnsi="Arial Narrow" w:cs="ArialNarrow"/>
                <w:color w:val="17365D"/>
                <w:sz w:val="14"/>
                <w:szCs w:val="14"/>
                <w:lang w:eastAsia="fr-FR"/>
              </w:rPr>
              <w:t>paiement. L'acceptation par VNF confère au sous-traitant le</w:t>
            </w:r>
            <w:r>
              <w:rPr>
                <w:rFonts w:ascii="Arial Narrow" w:hAnsi="Arial Narrow"/>
                <w:color w:val="17365D"/>
                <w:sz w:val="14"/>
                <w:szCs w:val="14"/>
                <w:lang w:eastAsia="fr-FR"/>
              </w:rPr>
              <w:t xml:space="preserve"> </w:t>
            </w:r>
            <w:r>
              <w:rPr>
                <w:rFonts w:ascii="Arial Narrow" w:hAnsi="Arial Narrow" w:cs="ArialNarrow"/>
                <w:color w:val="17365D"/>
                <w:sz w:val="14"/>
                <w:szCs w:val="14"/>
                <w:lang w:eastAsia="fr-FR"/>
              </w:rPr>
              <w:t>droit au paiement direct pour toute créance supérieure ou égale à 600€ TTC</w:t>
            </w:r>
            <w:r>
              <w:rPr>
                <w:rFonts w:ascii="Arial Narrow" w:hAnsi="Arial Narrow"/>
                <w:color w:val="17365D"/>
                <w:sz w:val="14"/>
                <w:szCs w:val="14"/>
                <w:lang w:eastAsia="fr-FR"/>
              </w:rPr>
              <w:t xml:space="preserve"> </w:t>
            </w:r>
            <w:r>
              <w:rPr>
                <w:rFonts w:ascii="Arial Narrow" w:hAnsi="Arial Narrow" w:cs="ArialNarrow"/>
                <w:color w:val="17365D"/>
                <w:sz w:val="14"/>
                <w:szCs w:val="14"/>
                <w:lang w:eastAsia="fr-FR"/>
              </w:rPr>
              <w:t>et dans la limite du montant du marché ou du montant du sous-traité.</w:t>
            </w:r>
          </w:p>
          <w:p w14:paraId="5EEADA09" w14:textId="77777777" w:rsidR="00C10976" w:rsidRDefault="00C10976" w:rsidP="006A145F">
            <w:pPr>
              <w:pStyle w:val="Standard"/>
              <w:jc w:val="both"/>
              <w:rPr>
                <w:rFonts w:ascii="Arial Narrow" w:hAnsi="Arial Narrow"/>
                <w:color w:val="17365D"/>
                <w:sz w:val="14"/>
                <w:szCs w:val="14"/>
                <w:lang w:eastAsia="fr-FR"/>
              </w:rPr>
            </w:pPr>
          </w:p>
          <w:p w14:paraId="72BB7F55" w14:textId="77777777" w:rsidR="00C10976" w:rsidRDefault="00C10976" w:rsidP="006A145F">
            <w:pPr>
              <w:pStyle w:val="Standard"/>
              <w:shd w:val="clear" w:color="auto" w:fill="C0C0C0"/>
              <w:jc w:val="both"/>
              <w:rPr>
                <w:rFonts w:ascii="Arial Narrow" w:hAnsi="Arial Narrow"/>
                <w:sz w:val="18"/>
                <w:szCs w:val="18"/>
              </w:rPr>
            </w:pPr>
            <w:r>
              <w:rPr>
                <w:rFonts w:ascii="Arial Narrow" w:hAnsi="Arial Narrow"/>
                <w:b/>
                <w:color w:val="17365D"/>
                <w:sz w:val="18"/>
                <w:szCs w:val="18"/>
              </w:rPr>
              <w:t>C.3.8 - Assurances</w:t>
            </w:r>
          </w:p>
          <w:p w14:paraId="1E10C795" w14:textId="77777777" w:rsidR="00C10976" w:rsidRDefault="00C10976" w:rsidP="006A145F">
            <w:pPr>
              <w:pStyle w:val="Standard"/>
              <w:jc w:val="both"/>
              <w:rPr>
                <w:rFonts w:ascii="Arial Narrow" w:hAnsi="Arial Narrow"/>
                <w:b/>
                <w:color w:val="17365D"/>
                <w:sz w:val="14"/>
                <w:szCs w:val="14"/>
                <w:lang w:eastAsia="fr-FR"/>
              </w:rPr>
            </w:pPr>
          </w:p>
          <w:p w14:paraId="04C56198" w14:textId="77777777" w:rsidR="00C10976" w:rsidRDefault="00C10976" w:rsidP="006A145F">
            <w:pPr>
              <w:pStyle w:val="Standard"/>
              <w:tabs>
                <w:tab w:val="left" w:pos="5171"/>
              </w:tabs>
              <w:ind w:left="176" w:right="176"/>
              <w:jc w:val="both"/>
              <w:rPr>
                <w:rFonts w:ascii="Arial Narrow" w:hAnsi="Arial Narrow"/>
                <w:color w:val="17365D"/>
                <w:sz w:val="14"/>
                <w:szCs w:val="14"/>
                <w:lang w:eastAsia="fr-FR"/>
              </w:rPr>
            </w:pPr>
            <w:r>
              <w:rPr>
                <w:rFonts w:ascii="Arial Narrow" w:hAnsi="Arial Narrow"/>
                <w:color w:val="17365D"/>
                <w:sz w:val="14"/>
                <w:szCs w:val="14"/>
                <w:lang w:eastAsia="fr-FR"/>
              </w:rPr>
              <w:t>En application de l'article 9 du CCAG-FCS, le titulaire doit contracter les assurances permettant de garantir sa responsabilité à l'égard du pouvoir adjudicateur et des tiers, victimes d'accidents ou de dommages causés par l'exécution des prestations.</w:t>
            </w:r>
          </w:p>
          <w:p w14:paraId="233DBC1E" w14:textId="77777777" w:rsidR="00C10976" w:rsidRDefault="00C10976" w:rsidP="006A145F">
            <w:pPr>
              <w:pStyle w:val="Standard"/>
              <w:tabs>
                <w:tab w:val="left" w:pos="5171"/>
              </w:tabs>
              <w:ind w:left="176" w:right="176"/>
              <w:jc w:val="both"/>
              <w:rPr>
                <w:rFonts w:ascii="Arial Narrow" w:eastAsia="Arial" w:hAnsi="Arial Narrow" w:cs="Arial"/>
                <w:color w:val="000000"/>
                <w:sz w:val="10"/>
                <w:szCs w:val="10"/>
              </w:rPr>
            </w:pPr>
          </w:p>
          <w:p w14:paraId="126691B5" w14:textId="77777777" w:rsidR="00C10976" w:rsidRDefault="00C10976" w:rsidP="006A145F">
            <w:pPr>
              <w:pStyle w:val="Standard"/>
              <w:tabs>
                <w:tab w:val="left" w:pos="5171"/>
              </w:tabs>
              <w:ind w:left="176" w:right="176"/>
              <w:jc w:val="both"/>
              <w:rPr>
                <w:rFonts w:ascii="Arial Narrow" w:hAnsi="Arial Narrow"/>
                <w:color w:val="17365D"/>
                <w:sz w:val="14"/>
                <w:szCs w:val="14"/>
                <w:lang w:eastAsia="fr-FR"/>
              </w:rPr>
            </w:pPr>
            <w:r>
              <w:rPr>
                <w:rFonts w:ascii="Arial Narrow" w:eastAsia="Arial" w:hAnsi="Arial Narrow" w:cs="Arial"/>
                <w:color w:val="17365D"/>
                <w:sz w:val="14"/>
                <w:szCs w:val="14"/>
                <w:lang w:eastAsia="fr-FR"/>
              </w:rPr>
              <w:t>Par dérogation à l'article 9 d</w:t>
            </w:r>
            <w:r>
              <w:rPr>
                <w:rFonts w:ascii="Arial Narrow" w:eastAsia="Times New Roman" w:hAnsi="Arial Narrow" w:cs="Calibri"/>
                <w:color w:val="17365D"/>
                <w:sz w:val="14"/>
                <w:szCs w:val="14"/>
                <w:lang w:eastAsia="fr-FR"/>
              </w:rPr>
              <w:t>u CCAG-FCS, p</w:t>
            </w:r>
            <w:r>
              <w:rPr>
                <w:rFonts w:ascii="Arial Narrow" w:eastAsia="Arial" w:hAnsi="Arial Narrow" w:cs="Arial"/>
                <w:color w:val="17365D"/>
                <w:sz w:val="14"/>
                <w:szCs w:val="14"/>
                <w:lang w:eastAsia="fr-FR"/>
              </w:rPr>
              <w:t>réalablement à la conclusion du marché, le titulaire doit fournir à VNF les attestations d’assurance établies par sa compagnie d’assurance, valables à la date d’effet du marché.</w:t>
            </w:r>
          </w:p>
          <w:p w14:paraId="03F0992F" w14:textId="77777777" w:rsidR="00C10976" w:rsidRDefault="00C10976" w:rsidP="006A145F">
            <w:pPr>
              <w:pStyle w:val="Standard"/>
              <w:tabs>
                <w:tab w:val="left" w:pos="5171"/>
              </w:tabs>
              <w:ind w:left="176" w:right="176"/>
              <w:jc w:val="both"/>
              <w:rPr>
                <w:rFonts w:ascii="Arial Narrow" w:hAnsi="Arial Narrow"/>
                <w:color w:val="17365D"/>
                <w:sz w:val="14"/>
                <w:szCs w:val="14"/>
                <w:lang w:eastAsia="fr-FR"/>
              </w:rPr>
            </w:pPr>
          </w:p>
          <w:p w14:paraId="40315E0A" w14:textId="77777777" w:rsidR="00C10976" w:rsidRDefault="00C10976" w:rsidP="006A145F">
            <w:pPr>
              <w:pStyle w:val="Standard"/>
              <w:shd w:val="clear" w:color="auto" w:fill="C0C0C0"/>
              <w:tabs>
                <w:tab w:val="left" w:pos="4995"/>
              </w:tabs>
              <w:jc w:val="both"/>
              <w:rPr>
                <w:rFonts w:ascii="Arial Narrow" w:hAnsi="Arial Narrow"/>
                <w:color w:val="17365D"/>
                <w:sz w:val="14"/>
                <w:szCs w:val="14"/>
                <w:lang w:eastAsia="fr-FR"/>
              </w:rPr>
            </w:pPr>
            <w:r>
              <w:rPr>
                <w:rFonts w:ascii="Arial Narrow" w:hAnsi="Arial Narrow"/>
                <w:b/>
                <w:color w:val="17365D"/>
                <w:sz w:val="18"/>
                <w:szCs w:val="18"/>
                <w:lang w:eastAsia="fr-FR"/>
              </w:rPr>
              <w:t>C.3.9 - Conflit d'intérêt</w:t>
            </w:r>
          </w:p>
          <w:p w14:paraId="40F187CA" w14:textId="77777777" w:rsidR="00C10976" w:rsidRDefault="00C10976" w:rsidP="006A145F">
            <w:pPr>
              <w:pStyle w:val="Standard"/>
              <w:jc w:val="both"/>
              <w:rPr>
                <w:rFonts w:ascii="Arial Narrow" w:hAnsi="Arial Narrow"/>
                <w:b/>
                <w:color w:val="17365D"/>
                <w:sz w:val="14"/>
                <w:szCs w:val="14"/>
                <w:lang w:eastAsia="fr-FR"/>
              </w:rPr>
            </w:pPr>
          </w:p>
          <w:p w14:paraId="0CF32847" w14:textId="77777777" w:rsidR="00C10976" w:rsidRDefault="00C10976" w:rsidP="006A145F">
            <w:pPr>
              <w:pStyle w:val="Standard"/>
              <w:tabs>
                <w:tab w:val="left" w:pos="5171"/>
              </w:tabs>
              <w:ind w:left="176" w:right="176"/>
              <w:jc w:val="both"/>
              <w:rPr>
                <w:rFonts w:ascii="Arial Narrow" w:hAnsi="Arial Narrow"/>
                <w:color w:val="17365D"/>
                <w:sz w:val="14"/>
                <w:szCs w:val="14"/>
                <w:lang w:eastAsia="fr-FR"/>
              </w:rPr>
            </w:pPr>
            <w:r>
              <w:rPr>
                <w:rFonts w:ascii="Arial Narrow" w:hAnsi="Arial Narrow"/>
                <w:color w:val="17365D"/>
                <w:sz w:val="14"/>
                <w:szCs w:val="14"/>
                <w:lang w:eastAsia="fr-FR"/>
              </w:rPr>
              <w:t>Le titulaire prend les mesures nécessaires pour prévenir toute situation susceptible de compromettre l’exécution impartiale et objective du marché. Un conflit d’intérêt peut résulter notamment d’intérêts économiques, d’affinités politiques, de liens familiaux ou sentimentaux, ou toutes autres relations ou tous intérêts communs. Tout conflit surgissant pendant l’exécution du contrat doit être signalé sans délai et par écrit à VNF. En cas de conflit de cette nature, le titulaire prend immédiatement toute mesure nécessaire pour y mettre fin et en informe VNF. Le titulaire s’abstient de tout contact de nature à compromettre son indépendance.</w:t>
            </w:r>
          </w:p>
          <w:p w14:paraId="675CE1BD" w14:textId="77777777" w:rsidR="00C10976" w:rsidRDefault="00C10976" w:rsidP="006A145F">
            <w:pPr>
              <w:pStyle w:val="Standard"/>
              <w:tabs>
                <w:tab w:val="left" w:pos="5170"/>
              </w:tabs>
              <w:ind w:left="175" w:right="318"/>
              <w:jc w:val="both"/>
              <w:rPr>
                <w:rFonts w:ascii="Arial Narrow" w:hAnsi="Arial Narrow"/>
                <w:b/>
                <w:color w:val="17365D"/>
                <w:sz w:val="14"/>
                <w:szCs w:val="14"/>
                <w:lang w:eastAsia="fr-FR"/>
              </w:rPr>
            </w:pPr>
          </w:p>
          <w:p w14:paraId="714D0778" w14:textId="77777777" w:rsidR="00C10976" w:rsidRDefault="00C10976" w:rsidP="006A145F">
            <w:pPr>
              <w:pStyle w:val="Standard"/>
              <w:shd w:val="clear" w:color="auto" w:fill="C0C0C0"/>
              <w:jc w:val="both"/>
              <w:rPr>
                <w:rFonts w:ascii="Arial Narrow" w:hAnsi="Arial Narrow"/>
                <w:b/>
                <w:color w:val="17365D"/>
                <w:sz w:val="18"/>
                <w:szCs w:val="18"/>
              </w:rPr>
            </w:pPr>
            <w:r>
              <w:rPr>
                <w:rFonts w:ascii="Arial Narrow" w:hAnsi="Arial Narrow"/>
                <w:b/>
                <w:color w:val="17365D"/>
                <w:sz w:val="18"/>
                <w:szCs w:val="18"/>
              </w:rPr>
              <w:t>C.3.10 - Obligation de confidentialité</w:t>
            </w:r>
          </w:p>
          <w:p w14:paraId="33247171" w14:textId="77777777" w:rsidR="00C10976" w:rsidRDefault="00C10976" w:rsidP="006A145F">
            <w:pPr>
              <w:pStyle w:val="Standard"/>
              <w:jc w:val="both"/>
              <w:rPr>
                <w:rFonts w:ascii="Arial Narrow" w:hAnsi="Arial Narrow"/>
                <w:color w:val="17365D"/>
                <w:sz w:val="14"/>
                <w:szCs w:val="14"/>
                <w:lang w:eastAsia="fr-FR"/>
              </w:rPr>
            </w:pPr>
          </w:p>
          <w:p w14:paraId="1820D6CB" w14:textId="77777777" w:rsidR="00C10976" w:rsidRDefault="00C10976" w:rsidP="006A145F">
            <w:pPr>
              <w:pStyle w:val="Standard"/>
              <w:tabs>
                <w:tab w:val="left" w:pos="5171"/>
              </w:tabs>
              <w:ind w:left="176" w:right="176"/>
              <w:jc w:val="both"/>
              <w:rPr>
                <w:rFonts w:ascii="Arial Narrow" w:hAnsi="Arial Narrow"/>
                <w:color w:val="17365D"/>
                <w:sz w:val="14"/>
                <w:szCs w:val="14"/>
                <w:lang w:eastAsia="fr-FR"/>
              </w:rPr>
            </w:pPr>
            <w:r>
              <w:rPr>
                <w:rFonts w:ascii="Arial Narrow" w:hAnsi="Arial Narrow"/>
                <w:color w:val="17365D"/>
                <w:sz w:val="14"/>
                <w:szCs w:val="14"/>
                <w:lang w:eastAsia="fr-FR"/>
              </w:rPr>
              <w:t>Le titulaire se reconnaît tenu au secret professionnel et à l’obligation de discrétion pour tout ce qui concerne les faits, informations, études et décisions dont il aura connaissance au cours de l’exécution du présent marché. Les renseignements, documents ou objets qui sont communiqués au titulaire le sont à titre confidentiel et ne peuvent, sans autorisation expresse, être transmis ou divulgués, même à titre gratuit, à des tiers.</w:t>
            </w:r>
          </w:p>
          <w:p w14:paraId="3EDCDBF3" w14:textId="77777777" w:rsidR="00C10976" w:rsidRDefault="00C10976" w:rsidP="006A145F">
            <w:pPr>
              <w:pStyle w:val="Standard"/>
              <w:ind w:left="176" w:right="176"/>
              <w:jc w:val="both"/>
              <w:rPr>
                <w:rFonts w:ascii="Arial Narrow" w:eastAsia="TimesNewRomanPSMT" w:hAnsi="Arial Narrow" w:cs="Times New Roman"/>
                <w:color w:val="17365D"/>
                <w:sz w:val="14"/>
                <w:szCs w:val="14"/>
              </w:rPr>
            </w:pPr>
          </w:p>
          <w:p w14:paraId="39EEC794" w14:textId="77777777" w:rsidR="00C10976" w:rsidRDefault="00C10976" w:rsidP="006A145F">
            <w:pPr>
              <w:pStyle w:val="Standard"/>
              <w:shd w:val="clear" w:color="auto" w:fill="C0C0C0"/>
              <w:rPr>
                <w:rFonts w:ascii="Arial Narrow" w:hAnsi="Arial Narrow" w:cs="ArialNarrow Bold"/>
                <w:b/>
                <w:color w:val="17365D"/>
                <w:sz w:val="18"/>
                <w:szCs w:val="18"/>
              </w:rPr>
            </w:pPr>
            <w:r>
              <w:rPr>
                <w:rFonts w:ascii="Arial Narrow" w:hAnsi="Arial Narrow" w:cs="ArialNarrow Bold"/>
                <w:b/>
                <w:color w:val="17365D"/>
                <w:sz w:val="18"/>
                <w:szCs w:val="18"/>
              </w:rPr>
              <w:t>C.3.11 – Hygiène et sécurité</w:t>
            </w:r>
          </w:p>
          <w:p w14:paraId="186B4B7D" w14:textId="77777777" w:rsidR="00C10976" w:rsidRDefault="00C10976" w:rsidP="006A145F">
            <w:pPr>
              <w:pStyle w:val="Standard"/>
              <w:tabs>
                <w:tab w:val="left" w:pos="5108"/>
              </w:tabs>
              <w:ind w:left="113" w:right="113"/>
              <w:jc w:val="both"/>
              <w:rPr>
                <w:rFonts w:ascii="Arial Narrow" w:eastAsia="Arial" w:hAnsi="Arial Narrow" w:cs="Arial"/>
                <w:color w:val="000000"/>
                <w:sz w:val="14"/>
                <w:szCs w:val="14"/>
                <w:lang w:eastAsia="fr-FR"/>
              </w:rPr>
            </w:pPr>
          </w:p>
          <w:p w14:paraId="673BC244" w14:textId="77777777" w:rsidR="00C10976" w:rsidRDefault="00C10976" w:rsidP="006A145F">
            <w:pPr>
              <w:pStyle w:val="Standard"/>
              <w:tabs>
                <w:tab w:val="left" w:pos="5171"/>
              </w:tabs>
              <w:ind w:left="176" w:right="176"/>
              <w:jc w:val="both"/>
              <w:rPr>
                <w:rFonts w:ascii="Arial Narrow" w:eastAsia="Arial" w:hAnsi="Arial Narrow" w:cs="Arial"/>
                <w:color w:val="17365D"/>
                <w:sz w:val="14"/>
                <w:szCs w:val="14"/>
              </w:rPr>
            </w:pPr>
            <w:r>
              <w:rPr>
                <w:rFonts w:ascii="Arial Narrow" w:eastAsia="Arial" w:hAnsi="Arial Narrow" w:cs="Arial"/>
                <w:color w:val="17365D"/>
                <w:sz w:val="14"/>
                <w:szCs w:val="14"/>
              </w:rPr>
              <w:t>La sécurité au travail est une priorité absolue pour VNF. Le titulaire s’engage en ce qui concerne son personnel, et celui de ses éventuels sous-traitants, à respecter les règles en vigueur sur le lieu d'exécution des prestations en matière de conditions de travail, de santé, d'hygiène, de sécurité et d'environnement, ainsi que la législation applicable en la matière. Le titulaire s'engage tant pour lui que pour ses éventuels sous-traitants à :</w:t>
            </w:r>
          </w:p>
          <w:p w14:paraId="7A988BF5" w14:textId="77777777" w:rsidR="00C10976" w:rsidRDefault="00C10976" w:rsidP="006A145F">
            <w:pPr>
              <w:pStyle w:val="Standard"/>
              <w:tabs>
                <w:tab w:val="left" w:pos="5171"/>
              </w:tabs>
              <w:ind w:left="176" w:right="176"/>
              <w:jc w:val="both"/>
              <w:rPr>
                <w:rFonts w:ascii="Arial Narrow" w:eastAsia="Arial" w:hAnsi="Arial Narrow" w:cs="Arial"/>
                <w:color w:val="17365D"/>
                <w:sz w:val="4"/>
                <w:szCs w:val="4"/>
              </w:rPr>
            </w:pPr>
          </w:p>
          <w:p w14:paraId="493E2D5D" w14:textId="77777777" w:rsidR="00C10976" w:rsidRDefault="00C10976" w:rsidP="006A145F">
            <w:pPr>
              <w:pStyle w:val="Standard"/>
              <w:tabs>
                <w:tab w:val="left" w:pos="5171"/>
              </w:tabs>
              <w:ind w:left="176" w:right="176"/>
              <w:jc w:val="both"/>
              <w:rPr>
                <w:rFonts w:ascii="Arial Narrow" w:eastAsia="Arial" w:hAnsi="Arial Narrow" w:cs="Arial"/>
                <w:color w:val="17365D"/>
                <w:sz w:val="14"/>
                <w:szCs w:val="14"/>
              </w:rPr>
            </w:pPr>
            <w:r>
              <w:rPr>
                <w:rFonts w:ascii="Arial Narrow" w:eastAsia="Arial" w:hAnsi="Arial Narrow" w:cs="Arial"/>
                <w:color w:val="17365D"/>
                <w:sz w:val="14"/>
                <w:szCs w:val="14"/>
              </w:rPr>
              <w:t>- faciliter la coordination de l'exécution des prestations avec les activités de VNF et celle des tiers intervenant sur le lieu d'exécution,</w:t>
            </w:r>
          </w:p>
          <w:p w14:paraId="715F3042" w14:textId="77777777" w:rsidR="00C10976" w:rsidRDefault="00C10976" w:rsidP="006A145F">
            <w:pPr>
              <w:pStyle w:val="Standard"/>
              <w:tabs>
                <w:tab w:val="left" w:pos="4995"/>
              </w:tabs>
              <w:ind w:right="176"/>
              <w:jc w:val="both"/>
              <w:rPr>
                <w:rFonts w:ascii="Arial Narrow" w:eastAsia="Arial" w:hAnsi="Arial Narrow" w:cs="Arial"/>
                <w:color w:val="17365D"/>
                <w:sz w:val="4"/>
                <w:szCs w:val="4"/>
              </w:rPr>
            </w:pPr>
          </w:p>
          <w:p w14:paraId="6BCB4E42" w14:textId="77777777" w:rsidR="00C10976" w:rsidRDefault="00C10976" w:rsidP="006A145F">
            <w:pPr>
              <w:pStyle w:val="Standard"/>
              <w:tabs>
                <w:tab w:val="left" w:pos="5171"/>
              </w:tabs>
              <w:ind w:left="176" w:right="176"/>
              <w:jc w:val="both"/>
              <w:rPr>
                <w:rFonts w:ascii="Arial Narrow" w:eastAsia="Arial" w:hAnsi="Arial Narrow" w:cs="Arial"/>
                <w:color w:val="17365D"/>
                <w:sz w:val="14"/>
                <w:szCs w:val="14"/>
              </w:rPr>
            </w:pPr>
            <w:r>
              <w:rPr>
                <w:rFonts w:ascii="Arial Narrow" w:eastAsia="Arial" w:hAnsi="Arial Narrow" w:cs="Arial"/>
                <w:color w:val="17365D"/>
                <w:sz w:val="14"/>
                <w:szCs w:val="14"/>
              </w:rPr>
              <w:t xml:space="preserve">- </w:t>
            </w:r>
            <w:proofErr w:type="gramStart"/>
            <w:r>
              <w:rPr>
                <w:rFonts w:ascii="Arial Narrow" w:eastAsia="Arial" w:hAnsi="Arial Narrow" w:cs="Arial"/>
                <w:color w:val="17365D"/>
                <w:sz w:val="14"/>
                <w:szCs w:val="14"/>
              </w:rPr>
              <w:t>prévenir</w:t>
            </w:r>
            <w:proofErr w:type="gramEnd"/>
            <w:r>
              <w:rPr>
                <w:rFonts w:ascii="Arial Narrow" w:eastAsia="Arial" w:hAnsi="Arial Narrow" w:cs="Arial"/>
                <w:color w:val="17365D"/>
                <w:sz w:val="14"/>
                <w:szCs w:val="14"/>
              </w:rPr>
              <w:t xml:space="preserve"> les risques de dommages aux personnes et aux biens lors de l'exécution des prestations.</w:t>
            </w:r>
          </w:p>
          <w:p w14:paraId="71862499" w14:textId="77777777" w:rsidR="00C10976" w:rsidRDefault="00C10976" w:rsidP="006A145F">
            <w:pPr>
              <w:pStyle w:val="Standard"/>
              <w:tabs>
                <w:tab w:val="left" w:pos="5171"/>
              </w:tabs>
              <w:ind w:left="176" w:right="176"/>
              <w:jc w:val="both"/>
              <w:rPr>
                <w:rFonts w:ascii="Arial Narrow" w:eastAsia="Arial" w:hAnsi="Arial Narrow" w:cs="Arial"/>
                <w:color w:val="17365D"/>
                <w:sz w:val="10"/>
                <w:szCs w:val="10"/>
              </w:rPr>
            </w:pPr>
          </w:p>
          <w:p w14:paraId="4236EDB4" w14:textId="77777777" w:rsidR="00C10976" w:rsidRDefault="00C10976" w:rsidP="006A145F">
            <w:pPr>
              <w:pStyle w:val="Standard"/>
              <w:tabs>
                <w:tab w:val="left" w:pos="5171"/>
              </w:tabs>
              <w:ind w:left="176" w:right="176"/>
              <w:jc w:val="both"/>
              <w:rPr>
                <w:rFonts w:ascii="Arial Narrow" w:eastAsia="Arial" w:hAnsi="Arial Narrow" w:cs="Arial"/>
                <w:color w:val="17365D"/>
                <w:sz w:val="14"/>
                <w:szCs w:val="14"/>
              </w:rPr>
            </w:pPr>
            <w:r>
              <w:rPr>
                <w:rFonts w:ascii="Arial Narrow" w:eastAsia="Arial" w:hAnsi="Arial Narrow" w:cs="Arial"/>
                <w:color w:val="17365D"/>
                <w:sz w:val="14"/>
                <w:szCs w:val="14"/>
              </w:rPr>
              <w:t>Le titulaire fait cesser, immédiatement et à ses frais, toute situation ou activité dangereuse ou nuisible pour la santé, l'hygiène, la sécurité ou l'environnement dont il a le contrôle.</w:t>
            </w:r>
          </w:p>
          <w:p w14:paraId="5049F06D" w14:textId="77777777" w:rsidR="00C10976" w:rsidRDefault="00C10976" w:rsidP="006A145F">
            <w:pPr>
              <w:pStyle w:val="Standard"/>
              <w:tabs>
                <w:tab w:val="left" w:pos="5171"/>
              </w:tabs>
              <w:ind w:left="176" w:right="176"/>
              <w:jc w:val="both"/>
              <w:rPr>
                <w:rFonts w:ascii="Arial Narrow" w:eastAsia="Arial" w:hAnsi="Arial Narrow" w:cs="Arial"/>
                <w:color w:val="17365D"/>
                <w:sz w:val="14"/>
                <w:szCs w:val="14"/>
              </w:rPr>
            </w:pPr>
            <w:r>
              <w:rPr>
                <w:rFonts w:ascii="Arial Narrow" w:eastAsia="Arial" w:hAnsi="Arial Narrow" w:cs="Arial"/>
                <w:color w:val="17365D"/>
                <w:sz w:val="14"/>
                <w:szCs w:val="14"/>
              </w:rPr>
              <w:t>Le titulaire doit tenir propre et en ordre les lieux de travail sur lesquels il intervient.</w:t>
            </w:r>
          </w:p>
          <w:p w14:paraId="3F995DDD" w14:textId="77777777" w:rsidR="00C10976" w:rsidRDefault="00C10976" w:rsidP="006A145F">
            <w:pPr>
              <w:pStyle w:val="Standard"/>
              <w:tabs>
                <w:tab w:val="left" w:pos="5170"/>
              </w:tabs>
              <w:ind w:left="175" w:right="318"/>
              <w:jc w:val="both"/>
              <w:rPr>
                <w:rFonts w:ascii="Arial Narrow" w:eastAsia="Times New Roman" w:hAnsi="Arial Narrow" w:cs="ArialNarrow"/>
                <w:color w:val="17365D"/>
                <w:sz w:val="14"/>
                <w:szCs w:val="14"/>
                <w:lang w:eastAsia="fr-FR"/>
              </w:rPr>
            </w:pPr>
          </w:p>
          <w:p w14:paraId="79B2C012" w14:textId="77777777" w:rsidR="00C10976" w:rsidRDefault="00C10976" w:rsidP="006A145F">
            <w:pPr>
              <w:pStyle w:val="Standard"/>
              <w:shd w:val="clear" w:color="auto" w:fill="C0C0C0"/>
              <w:rPr>
                <w:rFonts w:ascii="Arial Narrow" w:hAnsi="Arial Narrow" w:cs="ArialNarrow Bold"/>
                <w:b/>
                <w:color w:val="17365D"/>
                <w:sz w:val="18"/>
                <w:szCs w:val="18"/>
              </w:rPr>
            </w:pPr>
            <w:r>
              <w:rPr>
                <w:rFonts w:ascii="Arial Narrow" w:hAnsi="Arial Narrow" w:cs="ArialNarrow Bold"/>
                <w:b/>
                <w:color w:val="17365D"/>
                <w:sz w:val="18"/>
                <w:szCs w:val="18"/>
              </w:rPr>
              <w:t>C.3.12 - Opération de vérification, admission, ajournement, réfaction et rejet</w:t>
            </w:r>
          </w:p>
          <w:p w14:paraId="597F7C1B" w14:textId="77777777" w:rsidR="00C10976" w:rsidRDefault="00C10976" w:rsidP="006A145F">
            <w:pPr>
              <w:pStyle w:val="Standard"/>
              <w:rPr>
                <w:rFonts w:ascii="Arial Narrow" w:hAnsi="Arial Narrow"/>
                <w:b/>
                <w:color w:val="17365D"/>
                <w:sz w:val="14"/>
                <w:szCs w:val="14"/>
              </w:rPr>
            </w:pPr>
          </w:p>
          <w:p w14:paraId="0AC90488" w14:textId="77777777" w:rsidR="00C10976" w:rsidRDefault="00C10976" w:rsidP="006A145F">
            <w:pPr>
              <w:pStyle w:val="Standard"/>
              <w:ind w:left="176" w:right="176"/>
              <w:jc w:val="both"/>
            </w:pPr>
            <w:r>
              <w:rPr>
                <w:rFonts w:ascii="Arial Narrow" w:hAnsi="Arial Narrow" w:cs="ArialNarrow"/>
                <w:color w:val="17365D"/>
                <w:sz w:val="14"/>
                <w:szCs w:val="14"/>
              </w:rPr>
              <w:t>Les produits livrés ou/et les prestations exécutées sont examinés</w:t>
            </w:r>
            <w:r>
              <w:rPr>
                <w:rFonts w:ascii="Arial Narrow" w:hAnsi="Arial Narrow"/>
                <w:color w:val="17365D"/>
                <w:sz w:val="14"/>
                <w:szCs w:val="14"/>
              </w:rPr>
              <w:t xml:space="preserve"> </w:t>
            </w:r>
            <w:r>
              <w:rPr>
                <w:rFonts w:ascii="Arial Narrow" w:hAnsi="Arial Narrow" w:cs="ArialNarrow"/>
                <w:color w:val="17365D"/>
                <w:sz w:val="14"/>
                <w:szCs w:val="14"/>
              </w:rPr>
              <w:t>quantitativement et qualitativement, conformément aux stipulations du CCAG-FCS. Sauf dérogation mentionnée dans le marché, les opérations de</w:t>
            </w:r>
            <w:r>
              <w:rPr>
                <w:rFonts w:ascii="Arial Narrow" w:hAnsi="Arial Narrow"/>
                <w:color w:val="17365D"/>
                <w:sz w:val="14"/>
                <w:szCs w:val="14"/>
              </w:rPr>
              <w:t xml:space="preserve"> </w:t>
            </w:r>
            <w:r>
              <w:rPr>
                <w:rFonts w:ascii="Arial Narrow" w:hAnsi="Arial Narrow" w:cs="ArialNarrow"/>
                <w:color w:val="17365D"/>
                <w:sz w:val="14"/>
                <w:szCs w:val="14"/>
              </w:rPr>
              <w:t>vérifications s'effectuent dans les quinze (15) jours maximum suivant la date de</w:t>
            </w:r>
            <w:r>
              <w:rPr>
                <w:rFonts w:ascii="Arial Narrow" w:hAnsi="Arial Narrow"/>
                <w:color w:val="17365D"/>
                <w:sz w:val="14"/>
                <w:szCs w:val="14"/>
              </w:rPr>
              <w:t xml:space="preserve"> </w:t>
            </w:r>
            <w:r>
              <w:rPr>
                <w:rFonts w:ascii="Arial Narrow" w:hAnsi="Arial Narrow" w:cs="ArialNarrow"/>
                <w:color w:val="17365D"/>
                <w:sz w:val="14"/>
                <w:szCs w:val="14"/>
              </w:rPr>
              <w:t>livraison des fournitures ou de réalisation des prestations.</w:t>
            </w:r>
          </w:p>
          <w:p w14:paraId="5CBF9E63" w14:textId="77777777" w:rsidR="00C10976" w:rsidRDefault="00C10976" w:rsidP="006A145F">
            <w:pPr>
              <w:pStyle w:val="Standard"/>
              <w:ind w:left="176" w:right="176"/>
              <w:jc w:val="both"/>
              <w:rPr>
                <w:rFonts w:ascii="Arial Narrow" w:hAnsi="Arial Narrow" w:cs="ArialNarrow"/>
                <w:color w:val="17365D"/>
                <w:sz w:val="10"/>
                <w:szCs w:val="10"/>
              </w:rPr>
            </w:pPr>
          </w:p>
          <w:p w14:paraId="3E2C12A8" w14:textId="77777777" w:rsidR="00C10976" w:rsidRDefault="00C10976" w:rsidP="00E46537">
            <w:pPr>
              <w:pStyle w:val="Standard"/>
              <w:tabs>
                <w:tab w:val="left" w:pos="5171"/>
              </w:tabs>
              <w:ind w:left="176" w:right="176"/>
              <w:jc w:val="both"/>
              <w:rPr>
                <w:rFonts w:ascii="Arial Narrow" w:hAnsi="Arial Narrow" w:cs="ArialNarrow"/>
                <w:color w:val="17365D"/>
                <w:sz w:val="14"/>
                <w:szCs w:val="14"/>
              </w:rPr>
            </w:pPr>
            <w:r>
              <w:rPr>
                <w:rFonts w:ascii="Arial Narrow" w:hAnsi="Arial Narrow" w:cs="ArialNarrow"/>
                <w:color w:val="17365D"/>
                <w:sz w:val="14"/>
                <w:szCs w:val="14"/>
              </w:rPr>
              <w:t>Au terme des vérifications, l'établissement peut accepter avec ou sans réfaction, ajourner ou rejeter les produits livrés ou/et prestations exécutées, en application des articles 24 et 25 du CCAG-FCS.</w:t>
            </w:r>
          </w:p>
          <w:p w14:paraId="3BD496F1" w14:textId="77777777" w:rsidR="00C10976" w:rsidRDefault="00C10976" w:rsidP="006A145F">
            <w:pPr>
              <w:pStyle w:val="Standard"/>
              <w:shd w:val="clear" w:color="auto" w:fill="C0C0C0"/>
              <w:tabs>
                <w:tab w:val="left" w:pos="4995"/>
              </w:tabs>
              <w:jc w:val="both"/>
              <w:rPr>
                <w:rFonts w:ascii="Arial Narrow" w:hAnsi="Arial Narrow" w:cs="ArialNarrow Bold"/>
                <w:b/>
                <w:color w:val="17365D"/>
                <w:sz w:val="18"/>
                <w:szCs w:val="18"/>
              </w:rPr>
            </w:pPr>
            <w:r>
              <w:rPr>
                <w:rFonts w:ascii="Arial Narrow" w:eastAsia="Times New Roman" w:hAnsi="Arial Narrow" w:cs="ArialNarrow Bold"/>
                <w:b/>
                <w:color w:val="17365D"/>
                <w:sz w:val="18"/>
                <w:szCs w:val="18"/>
              </w:rPr>
              <w:t>C.3.14 - Propriété intellectuelle</w:t>
            </w:r>
          </w:p>
          <w:p w14:paraId="65AF6235" w14:textId="77777777" w:rsidR="00C10976" w:rsidRDefault="00C10976" w:rsidP="006A145F">
            <w:pPr>
              <w:pStyle w:val="Standard"/>
              <w:tabs>
                <w:tab w:val="left" w:pos="5170"/>
              </w:tabs>
              <w:ind w:left="175" w:right="318"/>
              <w:jc w:val="both"/>
              <w:rPr>
                <w:rFonts w:ascii="Arial Narrow" w:hAnsi="Arial Narrow" w:cs="ArialNarrow"/>
                <w:color w:val="000000"/>
                <w:sz w:val="10"/>
                <w:szCs w:val="10"/>
                <w:lang w:eastAsia="fr-FR"/>
              </w:rPr>
            </w:pPr>
          </w:p>
          <w:p w14:paraId="1457701C" w14:textId="77777777" w:rsidR="00C10976" w:rsidRDefault="00C10976" w:rsidP="006A145F">
            <w:pPr>
              <w:pStyle w:val="Standard"/>
              <w:tabs>
                <w:tab w:val="left" w:pos="5171"/>
              </w:tabs>
              <w:ind w:left="176" w:right="176"/>
              <w:jc w:val="both"/>
              <w:rPr>
                <w:rFonts w:ascii="Arial Narrow" w:eastAsia="TimesNewRomanPSMT" w:hAnsi="Arial Narrow" w:cs="TimesNewRomanPSMT"/>
                <w:color w:val="17365D"/>
                <w:sz w:val="14"/>
                <w:szCs w:val="14"/>
              </w:rPr>
            </w:pPr>
            <w:r>
              <w:rPr>
                <w:rFonts w:ascii="Arial Narrow" w:eastAsia="TimesNewRomanPSMT" w:hAnsi="Arial Narrow" w:cs="TimesNewRomanPSMT"/>
                <w:color w:val="17365D"/>
                <w:sz w:val="14"/>
                <w:szCs w:val="14"/>
              </w:rPr>
              <w:t>Chaque partie conserve les droits de propriété intellectuelle de toute nature (brevets, marques, dessins et modèles, propriété littéraire et artistique, etc.) et les connaissances qu’elle possède au moment de la signature du marché, ou sur lesquels elle détient une licence d’utilisation.</w:t>
            </w:r>
          </w:p>
          <w:p w14:paraId="7974A860" w14:textId="77777777" w:rsidR="00C10976" w:rsidRDefault="00C10976" w:rsidP="006A145F">
            <w:pPr>
              <w:pStyle w:val="Standard"/>
              <w:tabs>
                <w:tab w:val="left" w:pos="5171"/>
              </w:tabs>
              <w:ind w:left="176" w:right="176"/>
              <w:jc w:val="both"/>
              <w:rPr>
                <w:rFonts w:ascii="Arial Narrow" w:eastAsia="TimesNewRomanPSMT" w:hAnsi="Arial Narrow" w:cs="TimesNewRomanPSMT"/>
                <w:color w:val="17365D"/>
                <w:sz w:val="10"/>
                <w:szCs w:val="10"/>
              </w:rPr>
            </w:pPr>
          </w:p>
          <w:p w14:paraId="0B6C72A6" w14:textId="77777777" w:rsidR="00C10976" w:rsidRDefault="00C10976" w:rsidP="006A145F">
            <w:pPr>
              <w:pStyle w:val="Standard"/>
              <w:tabs>
                <w:tab w:val="left" w:pos="5171"/>
              </w:tabs>
              <w:ind w:left="176" w:right="176"/>
              <w:jc w:val="both"/>
              <w:rPr>
                <w:rFonts w:ascii="Arial Narrow" w:eastAsia="TimesNewRomanPSMT" w:hAnsi="Arial Narrow" w:cs="TimesNewRomanPSMT"/>
                <w:color w:val="17365D"/>
                <w:sz w:val="14"/>
                <w:szCs w:val="14"/>
              </w:rPr>
            </w:pPr>
            <w:r>
              <w:rPr>
                <w:rFonts w:ascii="Arial Narrow" w:eastAsia="TimesNewRomanPSMT" w:hAnsi="Arial Narrow" w:cs="TimesNewRomanPSMT"/>
                <w:color w:val="17365D"/>
                <w:sz w:val="14"/>
                <w:szCs w:val="14"/>
              </w:rPr>
              <w:t>Le titulaire s’engage à n’utiliser que des connaissances portant sur des procédés, des équipements ou matériaux:</w:t>
            </w:r>
          </w:p>
          <w:p w14:paraId="5A7702E0" w14:textId="77777777" w:rsidR="00C10976" w:rsidRDefault="00C10976" w:rsidP="006A145F">
            <w:pPr>
              <w:pStyle w:val="Standard"/>
              <w:ind w:left="176" w:right="176"/>
              <w:jc w:val="both"/>
              <w:rPr>
                <w:rFonts w:ascii="Arial Narrow" w:eastAsia="TimesNewRomanPSMT" w:hAnsi="Arial Narrow" w:cs="TimesNewRomanPSMT"/>
                <w:color w:val="17365D"/>
                <w:sz w:val="14"/>
                <w:szCs w:val="14"/>
              </w:rPr>
            </w:pPr>
          </w:p>
          <w:p w14:paraId="22B62A89" w14:textId="77777777" w:rsidR="00C10976" w:rsidRDefault="00C10976" w:rsidP="006A145F">
            <w:pPr>
              <w:pStyle w:val="Standard"/>
              <w:ind w:left="176" w:right="176"/>
              <w:jc w:val="both"/>
              <w:rPr>
                <w:rFonts w:ascii="Arial Narrow" w:eastAsia="TimesNewRomanPSMT" w:hAnsi="Arial Narrow" w:cs="TimesNewRomanPSMT"/>
                <w:color w:val="17365D"/>
                <w:sz w:val="14"/>
                <w:szCs w:val="14"/>
              </w:rPr>
            </w:pPr>
            <w:r>
              <w:rPr>
                <w:rFonts w:ascii="Arial Narrow" w:eastAsia="TimesNewRomanPSMT" w:hAnsi="Arial Narrow" w:cs="TimesNewRomanPSMT"/>
                <w:color w:val="17365D"/>
                <w:sz w:val="14"/>
                <w:szCs w:val="14"/>
              </w:rPr>
              <w:t>a) Librement exploitables par VNF et reproductibles sans limitation par quiconque.</w:t>
            </w:r>
          </w:p>
          <w:p w14:paraId="418A9778" w14:textId="77777777" w:rsidR="00C10976" w:rsidRDefault="00C10976" w:rsidP="006A145F">
            <w:pPr>
              <w:pStyle w:val="Standard"/>
              <w:ind w:left="176" w:right="176"/>
              <w:jc w:val="both"/>
              <w:rPr>
                <w:rFonts w:ascii="Arial Narrow" w:eastAsia="TimesNewRomanPSMT" w:hAnsi="Arial Narrow" w:cs="TimesNewRomanPSMT"/>
                <w:color w:val="17365D"/>
                <w:sz w:val="14"/>
                <w:szCs w:val="14"/>
              </w:rPr>
            </w:pPr>
            <w:r>
              <w:rPr>
                <w:rFonts w:ascii="Arial Narrow" w:eastAsia="TimesNewRomanPSMT" w:hAnsi="Arial Narrow" w:cs="TimesNewRomanPSMT"/>
                <w:color w:val="17365D"/>
                <w:sz w:val="14"/>
                <w:szCs w:val="14"/>
              </w:rPr>
              <w:t>b) Dont il a la pleine propriété ou la libre utilisation, avec droit de la transférer à un tiers, et sous réserve d’avoir fait connaître préalablement à la signature du marché l’existence de ces droits à VNF.</w:t>
            </w:r>
          </w:p>
          <w:p w14:paraId="7CE1BE4B" w14:textId="77777777" w:rsidR="00C10976" w:rsidRDefault="00C10976" w:rsidP="006A145F">
            <w:pPr>
              <w:pStyle w:val="Standard"/>
              <w:ind w:left="176" w:right="176"/>
              <w:jc w:val="both"/>
              <w:rPr>
                <w:rFonts w:ascii="Arial Narrow" w:eastAsia="TimesNewRomanPSMT" w:hAnsi="Arial Narrow" w:cs="TimesNewRomanPSMT"/>
                <w:color w:val="17365D"/>
                <w:sz w:val="14"/>
                <w:szCs w:val="14"/>
              </w:rPr>
            </w:pPr>
            <w:r>
              <w:rPr>
                <w:rFonts w:ascii="Arial Narrow" w:eastAsia="TimesNewRomanPSMT" w:hAnsi="Arial Narrow" w:cs="TimesNewRomanPSMT"/>
                <w:color w:val="17365D"/>
                <w:sz w:val="14"/>
                <w:szCs w:val="14"/>
              </w:rPr>
              <w:t>c) Dont VNF a la propriété ou la libre utilisation.</w:t>
            </w:r>
          </w:p>
          <w:p w14:paraId="7B4E2C11" w14:textId="77777777" w:rsidR="00C10976" w:rsidRDefault="00C10976" w:rsidP="006A145F">
            <w:pPr>
              <w:pStyle w:val="Standard"/>
              <w:ind w:left="176" w:right="176"/>
              <w:jc w:val="both"/>
              <w:rPr>
                <w:rFonts w:ascii="Arial Narrow" w:eastAsia="TimesNewRomanPSMT" w:hAnsi="Arial Narrow" w:cs="TimesNewRomanPSMT"/>
                <w:color w:val="17365D"/>
                <w:sz w:val="14"/>
                <w:szCs w:val="14"/>
              </w:rPr>
            </w:pPr>
          </w:p>
          <w:p w14:paraId="00FD8CE1" w14:textId="77777777" w:rsidR="00C10976" w:rsidRDefault="00C10976" w:rsidP="006A145F">
            <w:pPr>
              <w:pStyle w:val="Standard"/>
              <w:ind w:left="176" w:right="176"/>
              <w:jc w:val="both"/>
              <w:rPr>
                <w:rFonts w:ascii="Arial Narrow" w:eastAsia="TimesNewRomanPSMT" w:hAnsi="Arial Narrow" w:cs="TimesNewRomanPSMT"/>
                <w:color w:val="17365D"/>
                <w:sz w:val="14"/>
                <w:szCs w:val="14"/>
              </w:rPr>
            </w:pPr>
            <w:r>
              <w:rPr>
                <w:rFonts w:ascii="Arial Narrow" w:eastAsia="TimesNewRomanPSMT" w:hAnsi="Arial Narrow" w:cs="TimesNewRomanPSMT"/>
                <w:color w:val="17365D"/>
                <w:sz w:val="14"/>
                <w:szCs w:val="14"/>
              </w:rPr>
              <w:t>Lorsqu’il emploie des connaissances citées à l’alinéa b, le titulaire concède à VNF, sans frais additionnel au prix du marché, une licence d’utilisation des droits cités ci-dessus, avec droit de sous-licencier tout tiers de son choix, ainsi qu’éventuellement ses filiales nommément désignées au marché.</w:t>
            </w:r>
          </w:p>
          <w:p w14:paraId="1A123B3A" w14:textId="77777777" w:rsidR="00C10976" w:rsidRDefault="00C10976" w:rsidP="006A145F">
            <w:pPr>
              <w:pStyle w:val="Standard"/>
              <w:ind w:left="176" w:right="176"/>
              <w:jc w:val="both"/>
              <w:rPr>
                <w:rFonts w:ascii="Arial Narrow" w:eastAsia="TimesNewRomanPSMT" w:hAnsi="Arial Narrow" w:cs="TimesNewRomanPSMT"/>
                <w:color w:val="17365D"/>
                <w:sz w:val="10"/>
                <w:szCs w:val="10"/>
              </w:rPr>
            </w:pPr>
          </w:p>
          <w:p w14:paraId="4876EF58" w14:textId="77777777" w:rsidR="00C10976" w:rsidRDefault="00C10976" w:rsidP="006A145F">
            <w:pPr>
              <w:pStyle w:val="Standard"/>
              <w:ind w:left="176" w:right="176"/>
              <w:jc w:val="both"/>
              <w:rPr>
                <w:rFonts w:ascii="Arial Narrow" w:eastAsia="TimesNewRomanPSMT" w:hAnsi="Arial Narrow" w:cs="TimesNewRomanPSMT"/>
                <w:color w:val="17365D"/>
                <w:sz w:val="14"/>
                <w:szCs w:val="14"/>
              </w:rPr>
            </w:pPr>
            <w:r>
              <w:rPr>
                <w:rFonts w:ascii="Arial Narrow" w:eastAsia="TimesNewRomanPSMT" w:hAnsi="Arial Narrow" w:cs="TimesNewRomanPSMT"/>
                <w:color w:val="17365D"/>
                <w:sz w:val="14"/>
                <w:szCs w:val="14"/>
              </w:rPr>
              <w:t>Si, en cours de marché, le titulaire entend faire usage de connaissances protégées, il avertit préalablement VNF qui dispose de quinze (15) jours après notification pour lui donner son accord, le silence valant refus. En cas d'accord de VNF, celle-ci bénéficie de plein droit d’une licence sans frais additionnel d’utilisation dans les conditions précisées à l’alinéa précédent. En cas de refus par VNF et si le titulaire persiste dans sa demande, le marché peut être résilié de plein droit.</w:t>
            </w:r>
          </w:p>
          <w:p w14:paraId="15C8EF0E" w14:textId="77777777" w:rsidR="00C10976" w:rsidRDefault="00C10976" w:rsidP="006A145F">
            <w:pPr>
              <w:pStyle w:val="Standard"/>
              <w:ind w:left="176" w:right="176"/>
              <w:jc w:val="both"/>
              <w:rPr>
                <w:rFonts w:ascii="Arial Narrow" w:eastAsia="TimesNewRomanPSMT" w:hAnsi="Arial Narrow" w:cs="TimesNewRomanPSMT"/>
                <w:color w:val="17365D"/>
                <w:sz w:val="10"/>
                <w:szCs w:val="10"/>
              </w:rPr>
            </w:pPr>
          </w:p>
          <w:p w14:paraId="5887B36B" w14:textId="77777777" w:rsidR="00C10976" w:rsidRDefault="00C10976" w:rsidP="006A145F">
            <w:pPr>
              <w:pStyle w:val="Standard"/>
              <w:ind w:left="176" w:right="176"/>
              <w:jc w:val="both"/>
              <w:rPr>
                <w:rFonts w:ascii="Arial Narrow" w:eastAsia="TimesNewRomanPSMT" w:hAnsi="Arial Narrow" w:cs="TimesNewRomanPSMT"/>
                <w:color w:val="17365D"/>
                <w:sz w:val="14"/>
                <w:szCs w:val="14"/>
              </w:rPr>
            </w:pPr>
            <w:r>
              <w:rPr>
                <w:rFonts w:ascii="Arial Narrow" w:eastAsia="TimesNewRomanPSMT" w:hAnsi="Arial Narrow" w:cs="TimesNewRomanPSMT"/>
                <w:color w:val="17365D"/>
                <w:sz w:val="14"/>
                <w:szCs w:val="14"/>
              </w:rPr>
              <w:t>Si le titulaire utilise des droits cités à l’alinéa c, il s’engage à n’utiliser ces droits que dans le cadre de l’exécution de l’ouvrage objet du marché.</w:t>
            </w:r>
          </w:p>
          <w:p w14:paraId="68FAE6B6" w14:textId="77777777" w:rsidR="00C10976" w:rsidRDefault="00C10976" w:rsidP="006A145F">
            <w:pPr>
              <w:pStyle w:val="Standard"/>
              <w:ind w:left="176" w:right="176"/>
              <w:jc w:val="both"/>
              <w:rPr>
                <w:rFonts w:ascii="Arial Narrow" w:eastAsia="TimesNewRomanPSMT" w:hAnsi="Arial Narrow" w:cs="TimesNewRomanPSMT"/>
                <w:color w:val="17365D"/>
                <w:sz w:val="10"/>
                <w:szCs w:val="10"/>
              </w:rPr>
            </w:pPr>
          </w:p>
          <w:p w14:paraId="7C71C1F5" w14:textId="77777777" w:rsidR="00C10976" w:rsidRDefault="00C10976" w:rsidP="006A145F">
            <w:pPr>
              <w:pStyle w:val="Standard"/>
              <w:ind w:left="176" w:right="176"/>
              <w:jc w:val="both"/>
              <w:rPr>
                <w:rFonts w:ascii="Arial Narrow" w:eastAsia="TimesNewRomanPSMT" w:hAnsi="Arial Narrow" w:cs="TimesNewRomanPSMT"/>
                <w:color w:val="17365D"/>
                <w:sz w:val="14"/>
                <w:szCs w:val="14"/>
              </w:rPr>
            </w:pPr>
            <w:proofErr w:type="gramStart"/>
            <w:r>
              <w:rPr>
                <w:rFonts w:ascii="Arial Narrow" w:eastAsia="TimesNewRomanPSMT" w:hAnsi="Arial Narrow" w:cs="TimesNewRomanPSMT"/>
                <w:color w:val="17365D"/>
                <w:sz w:val="14"/>
                <w:szCs w:val="14"/>
              </w:rPr>
              <w:t>Concernant les connaissances citées aux alinéas b) et c), chaque partie ne pourra effectuer des publications, ou des communications orales, quelle qu’en soit la forme, conférences ou soutenances de thèses relatives à l’objet et/ou aux résultats des études réalisées dans le cadre du marché, mentionnant l’existence de ces connaissances, sans demander par écrit son autorisation préalable à la partie propriétaire des droits protégeant ces connaissances.</w:t>
            </w:r>
            <w:proofErr w:type="gramEnd"/>
            <w:r>
              <w:rPr>
                <w:rFonts w:ascii="Arial Narrow" w:eastAsia="TimesNewRomanPSMT" w:hAnsi="Arial Narrow" w:cs="TimesNewRomanPSMT"/>
                <w:color w:val="17365D"/>
                <w:sz w:val="14"/>
                <w:szCs w:val="14"/>
              </w:rPr>
              <w:t xml:space="preserve"> Dans ses publications et/ou communications orales éventuelles relatives au marché, chaque partie fait mention de la collaboration de l’autre partie.</w:t>
            </w:r>
          </w:p>
          <w:p w14:paraId="332ADF26" w14:textId="77777777" w:rsidR="00C10976" w:rsidRDefault="00C10976" w:rsidP="006A145F">
            <w:pPr>
              <w:pStyle w:val="Standard"/>
              <w:ind w:left="176" w:right="176"/>
              <w:jc w:val="both"/>
              <w:rPr>
                <w:rFonts w:ascii="Arial Narrow" w:eastAsia="TimesNewRomanPSMT" w:hAnsi="Arial Narrow" w:cs="TimesNewRomanPSMT"/>
                <w:color w:val="17365D"/>
                <w:sz w:val="10"/>
                <w:szCs w:val="10"/>
              </w:rPr>
            </w:pPr>
          </w:p>
          <w:p w14:paraId="0EBF741F" w14:textId="77777777" w:rsidR="00C10976" w:rsidRDefault="00C10976" w:rsidP="006A145F">
            <w:pPr>
              <w:pStyle w:val="Standard"/>
              <w:ind w:left="176" w:right="176"/>
              <w:jc w:val="both"/>
              <w:rPr>
                <w:rFonts w:ascii="Arial Narrow" w:eastAsia="TimesNewRomanPSMT" w:hAnsi="Arial Narrow" w:cs="TimesNewRomanPSMT"/>
                <w:color w:val="17365D"/>
                <w:sz w:val="14"/>
                <w:szCs w:val="14"/>
              </w:rPr>
            </w:pPr>
            <w:r>
              <w:rPr>
                <w:rFonts w:ascii="Arial Narrow" w:eastAsia="TimesNewRomanPSMT" w:hAnsi="Arial Narrow" w:cs="TimesNewRomanPSMT"/>
                <w:color w:val="17365D"/>
                <w:sz w:val="14"/>
                <w:szCs w:val="14"/>
              </w:rPr>
              <w:t xml:space="preserve">VNF peut utiliser ou faire utiliser par des tiers les résultats des </w:t>
            </w:r>
            <w:proofErr w:type="gramStart"/>
            <w:r>
              <w:rPr>
                <w:rFonts w:ascii="Arial Narrow" w:eastAsia="TimesNewRomanPSMT" w:hAnsi="Arial Narrow" w:cs="TimesNewRomanPSMT"/>
                <w:color w:val="17365D"/>
                <w:sz w:val="14"/>
                <w:szCs w:val="14"/>
              </w:rPr>
              <w:t>études,</w:t>
            </w:r>
            <w:proofErr w:type="gramEnd"/>
            <w:r>
              <w:rPr>
                <w:rFonts w:ascii="Arial Narrow" w:eastAsia="TimesNewRomanPSMT" w:hAnsi="Arial Narrow" w:cs="TimesNewRomanPSMT"/>
                <w:color w:val="17365D"/>
                <w:sz w:val="14"/>
                <w:szCs w:val="14"/>
              </w:rPr>
              <w:t xml:space="preserve"> notes de calculs, plans, et connaissances générés dans le cadre du marché, en partie ou en totalité, pour des consultations portant exclusivement sur des prestations de même nature que l’objet du marché, ou tout autre besoin explicitement exprimé. Le titulaire ne peut utiliser les résultats des études, notes de calcul et plans, exécutés dans le cadre du marché, pour ses besoins propres ou pour répondre à d’autres marchés, qu’après accord explicite du signataire du marché pour VNF.</w:t>
            </w:r>
          </w:p>
          <w:p w14:paraId="61D68F65" w14:textId="77777777" w:rsidR="00C10976" w:rsidRDefault="00C10976" w:rsidP="006A145F">
            <w:pPr>
              <w:pStyle w:val="Standard"/>
              <w:ind w:left="176" w:right="176"/>
              <w:jc w:val="both"/>
              <w:rPr>
                <w:rFonts w:ascii="Arial Narrow" w:eastAsia="TimesNewRomanPSMT" w:hAnsi="Arial Narrow" w:cs="TimesNewRomanPSMT"/>
                <w:color w:val="17365D"/>
                <w:sz w:val="10"/>
                <w:szCs w:val="10"/>
              </w:rPr>
            </w:pPr>
          </w:p>
          <w:p w14:paraId="7F47F020" w14:textId="77777777" w:rsidR="00C10976" w:rsidRDefault="00C10976" w:rsidP="006A145F">
            <w:pPr>
              <w:pStyle w:val="Standard"/>
              <w:tabs>
                <w:tab w:val="left" w:pos="5171"/>
              </w:tabs>
              <w:ind w:left="176" w:right="176"/>
              <w:jc w:val="both"/>
              <w:rPr>
                <w:rFonts w:ascii="Arial Narrow" w:eastAsia="TimesNewRomanPSMT" w:hAnsi="Arial Narrow" w:cs="TimesNewRomanPSMT"/>
                <w:color w:val="17365D"/>
                <w:sz w:val="14"/>
                <w:szCs w:val="14"/>
              </w:rPr>
            </w:pPr>
            <w:r>
              <w:rPr>
                <w:rFonts w:ascii="Arial Narrow" w:eastAsia="TimesNewRomanPSMT" w:hAnsi="Arial Narrow" w:cs="TimesNewRomanPSMT"/>
                <w:color w:val="17365D"/>
                <w:sz w:val="14"/>
                <w:szCs w:val="14"/>
              </w:rPr>
              <w:t>Si le titulaire ne respecte pas les obligations ci-dessus VNF peut prononcer la résiliation du marché.</w:t>
            </w:r>
          </w:p>
          <w:p w14:paraId="05D4050C" w14:textId="77777777" w:rsidR="00C10976" w:rsidRDefault="00C10976" w:rsidP="006A145F">
            <w:pPr>
              <w:pStyle w:val="Standard"/>
              <w:tabs>
                <w:tab w:val="left" w:pos="5171"/>
              </w:tabs>
              <w:ind w:left="176" w:right="176"/>
              <w:jc w:val="both"/>
              <w:rPr>
                <w:rFonts w:ascii="Arial Narrow" w:hAnsi="Arial Narrow"/>
                <w:color w:val="17365D"/>
                <w:sz w:val="14"/>
                <w:szCs w:val="14"/>
                <w:lang w:eastAsia="fr-FR"/>
              </w:rPr>
            </w:pPr>
          </w:p>
          <w:p w14:paraId="31D255EE" w14:textId="77777777" w:rsidR="00C10976" w:rsidRDefault="00C10976" w:rsidP="006A145F">
            <w:pPr>
              <w:pStyle w:val="Standard"/>
              <w:shd w:val="clear" w:color="auto" w:fill="C0C0C0"/>
              <w:jc w:val="both"/>
              <w:rPr>
                <w:rFonts w:ascii="Arial Narrow" w:hAnsi="Arial Narrow"/>
                <w:b/>
                <w:color w:val="17365D"/>
                <w:sz w:val="18"/>
                <w:szCs w:val="18"/>
                <w:lang w:eastAsia="fr-FR"/>
              </w:rPr>
            </w:pPr>
            <w:r>
              <w:rPr>
                <w:rFonts w:ascii="Arial Narrow" w:hAnsi="Arial Narrow"/>
                <w:b/>
                <w:color w:val="17365D"/>
                <w:sz w:val="18"/>
                <w:szCs w:val="18"/>
                <w:lang w:eastAsia="fr-FR"/>
              </w:rPr>
              <w:t>C.3.15 - Autres stipulations</w:t>
            </w:r>
          </w:p>
          <w:p w14:paraId="6D376A9E" w14:textId="77777777" w:rsidR="00C10976" w:rsidRDefault="00C10976" w:rsidP="006A145F">
            <w:pPr>
              <w:pStyle w:val="Standard"/>
              <w:jc w:val="both"/>
              <w:rPr>
                <w:rFonts w:ascii="Arial Narrow" w:hAnsi="Arial Narrow"/>
                <w:b/>
                <w:color w:val="17365D"/>
                <w:sz w:val="14"/>
                <w:szCs w:val="14"/>
                <w:lang w:eastAsia="fr-FR"/>
              </w:rPr>
            </w:pPr>
          </w:p>
          <w:p w14:paraId="02022377" w14:textId="77777777" w:rsidR="00C10976" w:rsidRDefault="00C10976" w:rsidP="006A145F">
            <w:pPr>
              <w:pStyle w:val="Standard"/>
              <w:tabs>
                <w:tab w:val="left" w:pos="5171"/>
              </w:tabs>
              <w:ind w:left="176" w:right="176"/>
              <w:jc w:val="both"/>
              <w:rPr>
                <w:rFonts w:ascii="Arial Narrow" w:hAnsi="Arial Narrow"/>
                <w:color w:val="17365D"/>
                <w:sz w:val="14"/>
                <w:szCs w:val="14"/>
                <w:lang w:eastAsia="fr-FR"/>
              </w:rPr>
            </w:pPr>
            <w:r>
              <w:rPr>
                <w:rFonts w:ascii="Arial Narrow" w:hAnsi="Arial Narrow"/>
                <w:color w:val="17365D"/>
                <w:sz w:val="14"/>
                <w:szCs w:val="14"/>
                <w:lang w:eastAsia="fr-FR"/>
              </w:rPr>
              <w:t>Le titulaire prend les dispositions nécessaires à la protection des biens et équipements sur le lieu de son intervention.</w:t>
            </w:r>
          </w:p>
          <w:p w14:paraId="27174DA5" w14:textId="77777777" w:rsidR="00C10976" w:rsidRDefault="00C10976" w:rsidP="006A145F">
            <w:pPr>
              <w:pStyle w:val="Standard"/>
              <w:tabs>
                <w:tab w:val="left" w:pos="5171"/>
              </w:tabs>
              <w:ind w:left="176" w:right="176"/>
              <w:jc w:val="both"/>
              <w:rPr>
                <w:rFonts w:ascii="Arial Narrow" w:hAnsi="Arial Narrow"/>
                <w:color w:val="17365D"/>
                <w:sz w:val="10"/>
                <w:szCs w:val="10"/>
                <w:lang w:eastAsia="fr-FR"/>
              </w:rPr>
            </w:pPr>
          </w:p>
          <w:p w14:paraId="440A7C60" w14:textId="77777777" w:rsidR="00C10976" w:rsidRDefault="00C10976" w:rsidP="006A145F">
            <w:pPr>
              <w:pStyle w:val="Standard"/>
              <w:tabs>
                <w:tab w:val="left" w:pos="5171"/>
              </w:tabs>
              <w:ind w:left="176" w:right="176"/>
              <w:jc w:val="both"/>
              <w:rPr>
                <w:rFonts w:ascii="Arial Narrow" w:hAnsi="Arial Narrow"/>
                <w:color w:val="17365D"/>
                <w:sz w:val="14"/>
                <w:szCs w:val="14"/>
                <w:lang w:eastAsia="fr-FR"/>
              </w:rPr>
            </w:pPr>
            <w:r>
              <w:rPr>
                <w:rFonts w:ascii="Arial Narrow" w:hAnsi="Arial Narrow"/>
                <w:color w:val="17365D"/>
                <w:sz w:val="14"/>
                <w:szCs w:val="14"/>
                <w:lang w:eastAsia="fr-FR"/>
              </w:rPr>
              <w:t>Il engage sa responsabilité en ce qui concerne les dégradations occasionnées dans le cadre de sa mission.</w:t>
            </w:r>
          </w:p>
          <w:p w14:paraId="615239A7" w14:textId="77777777" w:rsidR="00C10976" w:rsidRDefault="00C10976" w:rsidP="006A145F">
            <w:pPr>
              <w:pStyle w:val="Standard"/>
              <w:tabs>
                <w:tab w:val="left" w:pos="5171"/>
              </w:tabs>
              <w:ind w:left="176" w:right="176"/>
              <w:jc w:val="both"/>
              <w:rPr>
                <w:rFonts w:ascii="Arial Narrow" w:hAnsi="Arial Narrow"/>
                <w:color w:val="17365D"/>
                <w:sz w:val="10"/>
                <w:szCs w:val="10"/>
                <w:lang w:eastAsia="fr-FR"/>
              </w:rPr>
            </w:pPr>
          </w:p>
          <w:p w14:paraId="2A7AA026" w14:textId="77777777" w:rsidR="00C10976" w:rsidRDefault="00C10976" w:rsidP="006A145F">
            <w:pPr>
              <w:pStyle w:val="Standard"/>
              <w:tabs>
                <w:tab w:val="left" w:pos="5171"/>
              </w:tabs>
              <w:ind w:left="176" w:right="176"/>
              <w:jc w:val="both"/>
              <w:rPr>
                <w:rFonts w:ascii="Arial Narrow" w:hAnsi="Arial Narrow"/>
                <w:color w:val="17365D"/>
                <w:sz w:val="14"/>
                <w:szCs w:val="14"/>
                <w:lang w:eastAsia="fr-FR"/>
              </w:rPr>
            </w:pPr>
            <w:r>
              <w:rPr>
                <w:rFonts w:ascii="Arial Narrow" w:hAnsi="Arial Narrow"/>
                <w:color w:val="17365D"/>
                <w:sz w:val="14"/>
                <w:szCs w:val="14"/>
                <w:lang w:eastAsia="fr-FR"/>
              </w:rPr>
              <w:t>Le titulaire se soumet aux conditions d'accès aux locaux et s'engage à respecter les consignes de sécurité.</w:t>
            </w:r>
          </w:p>
          <w:p w14:paraId="3D5E9B89" w14:textId="77777777" w:rsidR="00C10976" w:rsidRDefault="00C10976" w:rsidP="006A145F">
            <w:pPr>
              <w:pStyle w:val="Standard"/>
              <w:tabs>
                <w:tab w:val="left" w:pos="5171"/>
              </w:tabs>
              <w:ind w:left="176" w:right="176"/>
              <w:jc w:val="both"/>
              <w:rPr>
                <w:rFonts w:ascii="Arial Narrow" w:hAnsi="Arial Narrow"/>
                <w:color w:val="17365D"/>
                <w:sz w:val="10"/>
                <w:szCs w:val="10"/>
                <w:lang w:eastAsia="fr-FR"/>
              </w:rPr>
            </w:pPr>
          </w:p>
          <w:p w14:paraId="7181A66A" w14:textId="77777777" w:rsidR="00C10976" w:rsidRDefault="00C10976" w:rsidP="006A145F">
            <w:pPr>
              <w:pStyle w:val="Standard"/>
              <w:tabs>
                <w:tab w:val="left" w:pos="5170"/>
              </w:tabs>
              <w:ind w:left="175" w:right="318"/>
              <w:jc w:val="both"/>
              <w:rPr>
                <w:rFonts w:ascii="Arial Narrow" w:hAnsi="Arial Narrow"/>
                <w:color w:val="17365D"/>
                <w:sz w:val="14"/>
                <w:szCs w:val="14"/>
                <w:lang w:eastAsia="fr-FR"/>
              </w:rPr>
            </w:pPr>
          </w:p>
          <w:p w14:paraId="15DA33EF" w14:textId="77777777" w:rsidR="00C10976" w:rsidRDefault="00C10976" w:rsidP="006A145F">
            <w:pPr>
              <w:pStyle w:val="Standard"/>
              <w:shd w:val="clear" w:color="auto" w:fill="C0C0C0"/>
              <w:jc w:val="both"/>
              <w:rPr>
                <w:rFonts w:ascii="Arial Narrow" w:hAnsi="Arial Narrow"/>
                <w:sz w:val="18"/>
                <w:szCs w:val="18"/>
              </w:rPr>
            </w:pPr>
            <w:r>
              <w:rPr>
                <w:rFonts w:ascii="Arial Narrow" w:hAnsi="Arial Narrow"/>
                <w:b/>
                <w:color w:val="17365D"/>
                <w:sz w:val="18"/>
                <w:szCs w:val="18"/>
              </w:rPr>
              <w:t>C.3.16 - Documentations techniques</w:t>
            </w:r>
          </w:p>
          <w:p w14:paraId="6F072260" w14:textId="77777777" w:rsidR="00C10976" w:rsidRDefault="00C10976" w:rsidP="006A145F">
            <w:pPr>
              <w:pStyle w:val="Standard"/>
              <w:jc w:val="both"/>
              <w:rPr>
                <w:rFonts w:ascii="Arial Narrow" w:hAnsi="Arial Narrow"/>
                <w:b/>
                <w:color w:val="17365D"/>
                <w:sz w:val="14"/>
                <w:szCs w:val="14"/>
                <w:lang w:eastAsia="fr-FR"/>
              </w:rPr>
            </w:pPr>
          </w:p>
          <w:p w14:paraId="7FBEB2CF" w14:textId="77777777" w:rsidR="00C10976" w:rsidRDefault="00C10976" w:rsidP="006A145F">
            <w:pPr>
              <w:pStyle w:val="Standard"/>
              <w:tabs>
                <w:tab w:val="left" w:pos="5171"/>
              </w:tabs>
              <w:ind w:left="176" w:right="176"/>
              <w:jc w:val="both"/>
              <w:rPr>
                <w:rFonts w:ascii="Arial Narrow" w:hAnsi="Arial Narrow" w:cs="ArialNarrow"/>
                <w:color w:val="17365D"/>
                <w:sz w:val="14"/>
                <w:szCs w:val="14"/>
                <w:lang w:eastAsia="fr-FR"/>
              </w:rPr>
            </w:pPr>
            <w:r>
              <w:rPr>
                <w:rFonts w:ascii="Arial Narrow" w:hAnsi="Arial Narrow" w:cs="ArialNarrow"/>
                <w:color w:val="17365D"/>
                <w:sz w:val="14"/>
                <w:szCs w:val="14"/>
                <w:lang w:eastAsia="fr-FR"/>
              </w:rPr>
              <w:t xml:space="preserve">Le titulaire fournit à la livraison toute la documentation technique, à jour, permettant d'assurer le bon fonctionnement du matériel livré ou de la prestation réalisée (inclus dans le prix).  </w:t>
            </w:r>
          </w:p>
          <w:p w14:paraId="51DEABCE" w14:textId="77777777" w:rsidR="00C10976" w:rsidRDefault="00C10976" w:rsidP="006A145F">
            <w:pPr>
              <w:pStyle w:val="Standard"/>
              <w:jc w:val="both"/>
              <w:rPr>
                <w:rFonts w:ascii="Arial Narrow" w:hAnsi="Arial Narrow" w:cs="ArialNarrow"/>
                <w:color w:val="17365D"/>
                <w:sz w:val="14"/>
                <w:szCs w:val="14"/>
              </w:rPr>
            </w:pPr>
          </w:p>
          <w:p w14:paraId="6671DA5F" w14:textId="77777777" w:rsidR="00C10976" w:rsidRDefault="00C10976" w:rsidP="006A145F">
            <w:pPr>
              <w:pStyle w:val="Standard"/>
              <w:shd w:val="clear" w:color="auto" w:fill="C0C0C0"/>
              <w:jc w:val="both"/>
            </w:pPr>
            <w:r>
              <w:rPr>
                <w:rFonts w:ascii="Arial Narrow" w:hAnsi="Arial Narrow" w:cs="ArialNarrow"/>
                <w:b/>
                <w:color w:val="17365D"/>
                <w:sz w:val="18"/>
                <w:szCs w:val="18"/>
              </w:rPr>
              <w:t>C.3.17</w:t>
            </w:r>
            <w:r>
              <w:rPr>
                <w:rFonts w:ascii="Arial Narrow" w:hAnsi="Arial Narrow" w:cs="ArialNarrow Bold"/>
                <w:b/>
                <w:color w:val="17365D"/>
                <w:sz w:val="18"/>
                <w:szCs w:val="18"/>
              </w:rPr>
              <w:t xml:space="preserve"> - Garanties</w:t>
            </w:r>
          </w:p>
          <w:p w14:paraId="38D354DD" w14:textId="77777777" w:rsidR="00C10976" w:rsidRDefault="00C10976" w:rsidP="006A145F">
            <w:pPr>
              <w:pStyle w:val="Standard"/>
              <w:jc w:val="both"/>
              <w:rPr>
                <w:rFonts w:ascii="Arial Narrow" w:hAnsi="Arial Narrow" w:cs="ArialNarrow Bold"/>
                <w:b/>
                <w:color w:val="17365D"/>
                <w:sz w:val="14"/>
                <w:szCs w:val="14"/>
              </w:rPr>
            </w:pPr>
          </w:p>
          <w:p w14:paraId="1E6B80C6" w14:textId="77777777" w:rsidR="00C10976" w:rsidRDefault="00C10976" w:rsidP="006A145F">
            <w:pPr>
              <w:pStyle w:val="Standard"/>
              <w:tabs>
                <w:tab w:val="left" w:pos="5171"/>
              </w:tabs>
              <w:ind w:left="176" w:right="176"/>
              <w:jc w:val="both"/>
              <w:rPr>
                <w:rFonts w:ascii="Arial Narrow" w:hAnsi="Arial Narrow"/>
                <w:color w:val="17365D"/>
                <w:sz w:val="40"/>
                <w:szCs w:val="40"/>
                <w:lang w:eastAsia="fr-FR"/>
              </w:rPr>
            </w:pPr>
            <w:r>
              <w:rPr>
                <w:rFonts w:ascii="Arial Narrow" w:hAnsi="Arial Narrow" w:cs="ArialNarrow"/>
                <w:color w:val="17365D"/>
                <w:sz w:val="14"/>
                <w:szCs w:val="14"/>
                <w:lang w:eastAsia="fr-FR"/>
              </w:rPr>
              <w:t>Sauf mentions contraires du marché ou conditions plus favorables du titulaire, les prestations font l’objet d’une garantie minimale d’un an à compter de leur admission, en application de l’article 28 du CCAG-FCS</w:t>
            </w:r>
            <w:r>
              <w:rPr>
                <w:rFonts w:ascii="Arial Narrow" w:eastAsia="Times New Roman" w:hAnsi="Arial Narrow" w:cs="Calibri"/>
                <w:color w:val="17365D"/>
                <w:sz w:val="14"/>
                <w:szCs w:val="14"/>
                <w:lang w:eastAsia="fr-FR"/>
              </w:rPr>
              <w:t>.</w:t>
            </w:r>
          </w:p>
          <w:p w14:paraId="1D37E148" w14:textId="77777777" w:rsidR="00C10976" w:rsidRDefault="00C10976" w:rsidP="006A145F">
            <w:pPr>
              <w:pStyle w:val="Standard"/>
              <w:tabs>
                <w:tab w:val="left" w:pos="5170"/>
              </w:tabs>
              <w:ind w:left="175" w:right="318"/>
              <w:jc w:val="both"/>
              <w:rPr>
                <w:rFonts w:ascii="Arial Narrow" w:hAnsi="Arial Narrow"/>
                <w:b/>
                <w:color w:val="17365D"/>
                <w:sz w:val="14"/>
                <w:szCs w:val="14"/>
                <w:lang w:eastAsia="fr-FR"/>
              </w:rPr>
            </w:pPr>
          </w:p>
          <w:p w14:paraId="03CA4739" w14:textId="77777777" w:rsidR="00C10976" w:rsidRDefault="00C10976" w:rsidP="006A145F">
            <w:pPr>
              <w:pStyle w:val="Standard"/>
              <w:shd w:val="clear" w:color="auto" w:fill="C0C0C0"/>
              <w:jc w:val="both"/>
              <w:rPr>
                <w:rFonts w:ascii="Arial Narrow" w:hAnsi="Arial Narrow"/>
                <w:b/>
                <w:color w:val="17365D"/>
                <w:sz w:val="18"/>
                <w:szCs w:val="18"/>
                <w:lang w:eastAsia="fr-FR"/>
              </w:rPr>
            </w:pPr>
            <w:r>
              <w:rPr>
                <w:rFonts w:ascii="Arial Narrow" w:hAnsi="Arial Narrow"/>
                <w:b/>
                <w:color w:val="17365D"/>
                <w:sz w:val="18"/>
                <w:szCs w:val="18"/>
                <w:lang w:eastAsia="fr-FR"/>
              </w:rPr>
              <w:t>C.3.18 - Références et correspondances</w:t>
            </w:r>
          </w:p>
          <w:p w14:paraId="021B14CD" w14:textId="77777777" w:rsidR="00C10976" w:rsidRDefault="00C10976" w:rsidP="006A145F">
            <w:pPr>
              <w:pStyle w:val="Standard"/>
              <w:rPr>
                <w:rFonts w:ascii="Arial Narrow" w:hAnsi="Arial Narrow"/>
                <w:color w:val="17365D"/>
                <w:sz w:val="14"/>
                <w:szCs w:val="14"/>
                <w:lang w:eastAsia="fr-FR"/>
              </w:rPr>
            </w:pPr>
          </w:p>
          <w:p w14:paraId="63F9ADB3" w14:textId="77777777" w:rsidR="00C10976" w:rsidRDefault="00C10976" w:rsidP="006A145F">
            <w:pPr>
              <w:pStyle w:val="Standard"/>
              <w:ind w:left="175" w:right="318"/>
              <w:jc w:val="both"/>
            </w:pPr>
            <w:r>
              <w:rPr>
                <w:rFonts w:ascii="Arial Narrow" w:hAnsi="Arial Narrow"/>
                <w:color w:val="17365D"/>
                <w:sz w:val="14"/>
                <w:szCs w:val="14"/>
                <w:lang w:eastAsia="fr-FR"/>
              </w:rPr>
              <w:t xml:space="preserve">Les correspondances </w:t>
            </w:r>
            <w:proofErr w:type="gramStart"/>
            <w:r>
              <w:rPr>
                <w:rFonts w:ascii="Arial Narrow" w:hAnsi="Arial Narrow"/>
                <w:color w:val="17365D"/>
                <w:sz w:val="14"/>
                <w:szCs w:val="14"/>
                <w:lang w:eastAsia="fr-FR"/>
              </w:rPr>
              <w:t>relatives</w:t>
            </w:r>
            <w:proofErr w:type="gramEnd"/>
            <w:r>
              <w:rPr>
                <w:rFonts w:ascii="Arial Narrow" w:hAnsi="Arial Narrow"/>
                <w:color w:val="17365D"/>
                <w:sz w:val="14"/>
                <w:szCs w:val="14"/>
                <w:lang w:eastAsia="fr-FR"/>
              </w:rPr>
              <w:t xml:space="preserve"> au marché sont rédigées </w:t>
            </w:r>
            <w:bookmarkStart w:id="11" w:name="_GoBack1"/>
            <w:bookmarkEnd w:id="11"/>
            <w:r>
              <w:rPr>
                <w:rFonts w:ascii="Arial Narrow" w:hAnsi="Arial Narrow"/>
                <w:color w:val="17365D"/>
                <w:sz w:val="14"/>
                <w:szCs w:val="14"/>
                <w:lang w:eastAsia="fr-FR"/>
              </w:rPr>
              <w:t>en français.</w:t>
            </w:r>
          </w:p>
          <w:p w14:paraId="7C8992D4" w14:textId="77777777" w:rsidR="00C10976" w:rsidRDefault="00C10976" w:rsidP="006A145F">
            <w:pPr>
              <w:pStyle w:val="Standard"/>
              <w:ind w:left="175" w:right="318"/>
              <w:jc w:val="both"/>
              <w:rPr>
                <w:rFonts w:ascii="Arial Narrow" w:hAnsi="Arial Narrow"/>
                <w:color w:val="17365D"/>
                <w:sz w:val="10"/>
                <w:szCs w:val="10"/>
                <w:lang w:eastAsia="fr-FR"/>
              </w:rPr>
            </w:pPr>
          </w:p>
          <w:p w14:paraId="44D2C7F3" w14:textId="77777777" w:rsidR="00C10976" w:rsidRDefault="00C10976" w:rsidP="006A145F">
            <w:pPr>
              <w:pStyle w:val="Standard"/>
              <w:ind w:left="175" w:right="318"/>
              <w:jc w:val="both"/>
            </w:pPr>
            <w:r>
              <w:rPr>
                <w:rFonts w:ascii="Arial Narrow" w:hAnsi="Arial Narrow"/>
                <w:color w:val="17365D"/>
                <w:sz w:val="14"/>
                <w:szCs w:val="14"/>
                <w:lang w:eastAsia="fr-FR"/>
              </w:rPr>
              <w:t>Les références figurant sur le bon de commande ou les documents contractuels doivent être rappelées sur les factures, les bons de livraison, les colis, et toute autre correspondance.</w:t>
            </w:r>
          </w:p>
          <w:p w14:paraId="654D95B5" w14:textId="77777777" w:rsidR="00C10976" w:rsidRDefault="00C10976" w:rsidP="006A145F">
            <w:pPr>
              <w:pStyle w:val="Standard"/>
              <w:jc w:val="both"/>
              <w:rPr>
                <w:rFonts w:ascii="Arial Narrow" w:hAnsi="Arial Narrow"/>
                <w:color w:val="17365D"/>
                <w:sz w:val="14"/>
                <w:szCs w:val="14"/>
                <w:lang w:eastAsia="fr-FR"/>
              </w:rPr>
            </w:pPr>
          </w:p>
          <w:p w14:paraId="6C753830" w14:textId="77777777" w:rsidR="00C10976" w:rsidRDefault="00C10976" w:rsidP="006A145F">
            <w:pPr>
              <w:pStyle w:val="Standard"/>
              <w:shd w:val="clear" w:color="auto" w:fill="C0C0C0"/>
              <w:jc w:val="both"/>
              <w:rPr>
                <w:rFonts w:ascii="Arial Narrow" w:hAnsi="Arial Narrow"/>
                <w:b/>
                <w:color w:val="17365D"/>
                <w:sz w:val="18"/>
                <w:szCs w:val="18"/>
                <w:lang w:eastAsia="fr-FR"/>
              </w:rPr>
            </w:pPr>
            <w:r>
              <w:rPr>
                <w:rFonts w:ascii="Arial Narrow" w:hAnsi="Arial Narrow"/>
                <w:b/>
                <w:color w:val="17365D"/>
                <w:sz w:val="18"/>
                <w:szCs w:val="18"/>
                <w:lang w:eastAsia="fr-FR"/>
              </w:rPr>
              <w:t>C.3.19 - Litiges</w:t>
            </w:r>
          </w:p>
          <w:p w14:paraId="67F977CE" w14:textId="77777777" w:rsidR="00C10976" w:rsidRDefault="00C10976" w:rsidP="006A145F">
            <w:pPr>
              <w:pStyle w:val="Standard"/>
              <w:ind w:left="175" w:right="176"/>
              <w:jc w:val="both"/>
              <w:rPr>
                <w:rFonts w:ascii="Arial Narrow" w:hAnsi="Arial Narrow"/>
                <w:b/>
                <w:color w:val="17365D"/>
                <w:sz w:val="14"/>
                <w:szCs w:val="14"/>
                <w:lang w:eastAsia="fr-FR"/>
              </w:rPr>
            </w:pPr>
          </w:p>
          <w:p w14:paraId="6876091A" w14:textId="77777777" w:rsidR="00C10976" w:rsidRDefault="00C10976" w:rsidP="006A145F">
            <w:pPr>
              <w:pStyle w:val="Standard"/>
              <w:ind w:left="175" w:right="176"/>
              <w:rPr>
                <w:rFonts w:ascii="Arial Narrow" w:hAnsi="Arial Narrow"/>
                <w:color w:val="17365D"/>
                <w:sz w:val="14"/>
                <w:szCs w:val="14"/>
                <w:lang w:eastAsia="fr-FR"/>
              </w:rPr>
            </w:pPr>
            <w:r>
              <w:rPr>
                <w:rFonts w:ascii="Arial Narrow" w:hAnsi="Arial Narrow"/>
                <w:color w:val="17365D"/>
                <w:sz w:val="14"/>
                <w:szCs w:val="14"/>
                <w:lang w:eastAsia="fr-FR"/>
              </w:rPr>
              <w:t>Le droit applicable est le droit français.</w:t>
            </w:r>
          </w:p>
          <w:p w14:paraId="13482089" w14:textId="77777777" w:rsidR="00C10976" w:rsidRDefault="00C10976" w:rsidP="006A145F">
            <w:pPr>
              <w:pStyle w:val="Standard"/>
              <w:ind w:left="175" w:right="176"/>
              <w:rPr>
                <w:rFonts w:ascii="Arial Narrow" w:hAnsi="Arial Narrow"/>
                <w:color w:val="17365D"/>
                <w:sz w:val="14"/>
                <w:szCs w:val="14"/>
                <w:lang w:eastAsia="fr-FR"/>
              </w:rPr>
            </w:pPr>
            <w:r>
              <w:rPr>
                <w:rFonts w:ascii="Arial Narrow" w:hAnsi="Arial Narrow"/>
                <w:color w:val="17365D"/>
                <w:sz w:val="14"/>
                <w:szCs w:val="14"/>
                <w:lang w:eastAsia="fr-FR"/>
              </w:rPr>
              <w:t>Les litiges éventuels sont soumis au tribunal administratif de Lille.</w:t>
            </w:r>
          </w:p>
          <w:p w14:paraId="5114E56F" w14:textId="77777777" w:rsidR="00C10976" w:rsidRDefault="00C10976" w:rsidP="006A145F">
            <w:pPr>
              <w:pStyle w:val="Standard"/>
              <w:jc w:val="both"/>
              <w:rPr>
                <w:rFonts w:ascii="Arial Narrow" w:hAnsi="Arial Narrow"/>
                <w:b/>
                <w:color w:val="17365D"/>
                <w:sz w:val="14"/>
                <w:szCs w:val="14"/>
                <w:lang w:eastAsia="fr-FR"/>
              </w:rPr>
            </w:pPr>
          </w:p>
          <w:p w14:paraId="29B2BFF9" w14:textId="77777777" w:rsidR="00C10976" w:rsidRDefault="00C10976" w:rsidP="006A145F">
            <w:pPr>
              <w:pStyle w:val="Standard"/>
              <w:shd w:val="clear" w:color="auto" w:fill="C0C0C0"/>
              <w:jc w:val="both"/>
              <w:rPr>
                <w:rFonts w:ascii="Arial Narrow" w:hAnsi="Arial Narrow"/>
                <w:color w:val="17365D"/>
                <w:sz w:val="18"/>
                <w:szCs w:val="18"/>
              </w:rPr>
            </w:pPr>
            <w:r>
              <w:rPr>
                <w:rFonts w:ascii="Arial Narrow" w:hAnsi="Arial Narrow"/>
                <w:b/>
                <w:color w:val="17365D"/>
                <w:sz w:val="18"/>
                <w:szCs w:val="18"/>
                <w:lang w:eastAsia="fr-FR"/>
              </w:rPr>
              <w:t>C.3.20 - Dérogations au CCAG-FCS</w:t>
            </w:r>
          </w:p>
          <w:p w14:paraId="497B7578" w14:textId="77777777" w:rsidR="00C10976" w:rsidRDefault="00C10976" w:rsidP="006A145F">
            <w:pPr>
              <w:pStyle w:val="Standard"/>
              <w:jc w:val="both"/>
              <w:rPr>
                <w:rFonts w:ascii="Arial Narrow" w:eastAsia="Calibri" w:hAnsi="Arial Narrow" w:cs="Calibri"/>
                <w:color w:val="17365D"/>
                <w:sz w:val="14"/>
                <w:szCs w:val="14"/>
                <w:lang w:eastAsia="fr-FR"/>
              </w:rPr>
            </w:pPr>
          </w:p>
          <w:p w14:paraId="20565769" w14:textId="77777777" w:rsidR="00C10976" w:rsidRDefault="00C10976" w:rsidP="006A145F">
            <w:pPr>
              <w:pStyle w:val="Standard"/>
              <w:tabs>
                <w:tab w:val="left" w:pos="5200"/>
              </w:tabs>
              <w:ind w:left="175" w:right="318"/>
              <w:jc w:val="both"/>
              <w:rPr>
                <w:rFonts w:ascii="Arial Narrow" w:eastAsia="Calibri" w:hAnsi="Arial Narrow" w:cs="Calibri"/>
                <w:color w:val="17365D"/>
                <w:sz w:val="14"/>
                <w:szCs w:val="14"/>
                <w:lang w:eastAsia="fr-FR"/>
              </w:rPr>
            </w:pPr>
            <w:r>
              <w:rPr>
                <w:rFonts w:ascii="Arial Narrow" w:eastAsia="Calibri" w:hAnsi="Arial Narrow" w:cs="Calibri"/>
                <w:color w:val="17365D"/>
                <w:sz w:val="14"/>
                <w:szCs w:val="14"/>
                <w:lang w:eastAsia="fr-FR"/>
              </w:rPr>
              <w:t>Les articles C.4 et C.3.1 dérogent à l'article 4.1 du CCAG-FCS.</w:t>
            </w:r>
          </w:p>
          <w:p w14:paraId="2B641051" w14:textId="77777777" w:rsidR="00C10976" w:rsidRDefault="00C10976" w:rsidP="006A145F">
            <w:pPr>
              <w:pStyle w:val="Standard"/>
              <w:tabs>
                <w:tab w:val="left" w:pos="5200"/>
              </w:tabs>
              <w:ind w:left="175" w:right="318"/>
              <w:jc w:val="both"/>
              <w:rPr>
                <w:rFonts w:ascii="Arial Narrow" w:eastAsia="Calibri" w:hAnsi="Arial Narrow" w:cs="Calibri"/>
                <w:color w:val="17365D"/>
                <w:sz w:val="14"/>
                <w:szCs w:val="14"/>
                <w:lang w:eastAsia="fr-FR"/>
              </w:rPr>
            </w:pPr>
            <w:r>
              <w:rPr>
                <w:rFonts w:ascii="Arial Narrow" w:eastAsia="Calibri" w:hAnsi="Arial Narrow" w:cs="Calibri"/>
                <w:color w:val="17365D"/>
                <w:sz w:val="14"/>
                <w:szCs w:val="14"/>
                <w:lang w:eastAsia="fr-FR"/>
              </w:rPr>
              <w:t>L’article C.3.2 déroge à l'article 4.2 du CCAG-FCS.</w:t>
            </w:r>
          </w:p>
          <w:p w14:paraId="38D2BD9B" w14:textId="77777777" w:rsidR="00C10976" w:rsidRDefault="00C10976" w:rsidP="006A145F">
            <w:pPr>
              <w:pStyle w:val="Standard"/>
              <w:tabs>
                <w:tab w:val="left" w:pos="5200"/>
              </w:tabs>
              <w:ind w:left="175" w:right="318"/>
              <w:jc w:val="both"/>
              <w:rPr>
                <w:rFonts w:ascii="Arial Narrow" w:hAnsi="Arial Narrow"/>
                <w:color w:val="17365D"/>
                <w:sz w:val="14"/>
                <w:szCs w:val="14"/>
                <w:lang w:eastAsia="fr-FR"/>
              </w:rPr>
            </w:pPr>
            <w:r>
              <w:rPr>
                <w:rFonts w:ascii="Arial Narrow" w:eastAsia="Calibri" w:hAnsi="Arial Narrow" w:cs="Calibri"/>
                <w:color w:val="17365D"/>
                <w:sz w:val="14"/>
                <w:szCs w:val="14"/>
                <w:lang w:eastAsia="fr-FR"/>
              </w:rPr>
              <w:t xml:space="preserve">Les articles C.2.3 et C.3.6 </w:t>
            </w:r>
            <w:proofErr w:type="gramStart"/>
            <w:r>
              <w:rPr>
                <w:rFonts w:ascii="Arial Narrow" w:eastAsia="Calibri" w:hAnsi="Arial Narrow" w:cs="Calibri"/>
                <w:color w:val="17365D"/>
                <w:sz w:val="14"/>
                <w:szCs w:val="14"/>
                <w:lang w:eastAsia="fr-FR"/>
              </w:rPr>
              <w:t>et  dérogent</w:t>
            </w:r>
            <w:proofErr w:type="gramEnd"/>
            <w:r>
              <w:rPr>
                <w:rFonts w:ascii="Arial Narrow" w:eastAsia="Calibri" w:hAnsi="Arial Narrow" w:cs="Calibri"/>
                <w:color w:val="17365D"/>
                <w:sz w:val="14"/>
                <w:szCs w:val="14"/>
                <w:lang w:eastAsia="fr-FR"/>
              </w:rPr>
              <w:t xml:space="preserve"> aux articles 14.1 et 14.3 du CCAG-FCS.</w:t>
            </w:r>
          </w:p>
          <w:p w14:paraId="07C0B668" w14:textId="77777777" w:rsidR="00C10976" w:rsidRDefault="00C10976" w:rsidP="006A145F">
            <w:pPr>
              <w:pStyle w:val="Standard"/>
              <w:tabs>
                <w:tab w:val="left" w:pos="5200"/>
              </w:tabs>
              <w:ind w:left="175" w:right="318"/>
              <w:jc w:val="both"/>
              <w:rPr>
                <w:rFonts w:ascii="Arial Narrow" w:hAnsi="Arial Narrow"/>
                <w:color w:val="17365D"/>
                <w:sz w:val="14"/>
                <w:szCs w:val="14"/>
                <w:lang w:eastAsia="fr-FR"/>
              </w:rPr>
            </w:pPr>
            <w:r>
              <w:rPr>
                <w:rFonts w:ascii="Arial Narrow" w:eastAsia="Calibri" w:hAnsi="Arial Narrow" w:cs="Calibri"/>
                <w:color w:val="17365D"/>
                <w:sz w:val="14"/>
                <w:szCs w:val="14"/>
                <w:lang w:eastAsia="fr-FR"/>
              </w:rPr>
              <w:t>L’article C.3.8 déroge à l'article 9 du CCAG-FCS.</w:t>
            </w:r>
          </w:p>
          <w:p w14:paraId="0722781F" w14:textId="77777777" w:rsidR="00C10976" w:rsidRDefault="00C10976" w:rsidP="006A145F">
            <w:pPr>
              <w:pStyle w:val="Standard"/>
              <w:tabs>
                <w:tab w:val="left" w:pos="5200"/>
              </w:tabs>
              <w:ind w:left="175" w:right="318"/>
              <w:jc w:val="both"/>
              <w:rPr>
                <w:rFonts w:ascii="Arial Narrow" w:eastAsia="Calibri" w:hAnsi="Arial Narrow" w:cs="Calibri"/>
                <w:color w:val="17365D"/>
                <w:sz w:val="14"/>
                <w:szCs w:val="14"/>
                <w:lang w:eastAsia="fr-FR"/>
              </w:rPr>
            </w:pPr>
            <w:r>
              <w:rPr>
                <w:rFonts w:ascii="Arial Narrow" w:eastAsia="Calibri" w:hAnsi="Arial Narrow" w:cs="Calibri"/>
                <w:color w:val="17365D"/>
                <w:sz w:val="14"/>
                <w:szCs w:val="14"/>
                <w:lang w:eastAsia="fr-FR"/>
              </w:rPr>
              <w:t>L’article C.3.12 peut déroger à l’article 23 du CCAG-FCS, concernant les délais de vérifications.</w:t>
            </w:r>
          </w:p>
        </w:tc>
      </w:tr>
    </w:tbl>
    <w:p w14:paraId="16346B19" w14:textId="77777777" w:rsidR="00F76F8C" w:rsidRPr="00F76F8C" w:rsidRDefault="00F76F8C" w:rsidP="00F76F8C">
      <w:pPr>
        <w:widowControl w:val="0"/>
        <w:suppressAutoHyphens/>
        <w:autoSpaceDN w:val="0"/>
        <w:spacing w:after="0" w:line="240" w:lineRule="auto"/>
        <w:rPr>
          <w:rFonts w:ascii="Times New Roman" w:eastAsia="Andale Sans UI" w:hAnsi="Times New Roman" w:cs="Tahoma"/>
          <w:vanish/>
          <w:kern w:val="3"/>
          <w:sz w:val="24"/>
          <w:szCs w:val="24"/>
          <w:lang w:bidi="en-US"/>
        </w:rPr>
      </w:pPr>
    </w:p>
    <w:p w14:paraId="73FD4D82" w14:textId="77777777" w:rsidR="00F76F8C" w:rsidRPr="00F76F8C" w:rsidRDefault="00F76F8C" w:rsidP="00F76F8C">
      <w:pPr>
        <w:pageBreakBefore/>
        <w:widowControl w:val="0"/>
        <w:tabs>
          <w:tab w:val="left" w:pos="-142"/>
          <w:tab w:val="left" w:pos="4111"/>
        </w:tabs>
        <w:suppressAutoHyphens/>
        <w:autoSpaceDN w:val="0"/>
        <w:spacing w:before="120" w:after="120" w:line="240" w:lineRule="auto"/>
        <w:rPr>
          <w:rFonts w:ascii="Arial" w:eastAsia="Andale Sans UI" w:hAnsi="Arial" w:cs="Tahoma"/>
          <w:b/>
          <w:bCs/>
          <w:noProof w:val="0"/>
          <w:kern w:val="3"/>
          <w:sz w:val="8"/>
          <w:szCs w:val="8"/>
          <w:u w:val="single"/>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4EC6D30E" w14:textId="77777777" w:rsidTr="006A5015">
        <w:trPr>
          <w:trHeight w:val="160"/>
          <w:jc w:val="center"/>
        </w:trPr>
        <w:tc>
          <w:tcPr>
            <w:tcW w:w="10772" w:type="dxa"/>
            <w:tcBorders>
              <w:top w:val="single" w:sz="12" w:space="0" w:color="002060"/>
              <w:left w:val="single" w:sz="12" w:space="0" w:color="002060"/>
              <w:bottom w:val="single" w:sz="12" w:space="0" w:color="002060"/>
              <w:right w:val="single" w:sz="12" w:space="0" w:color="002060"/>
            </w:tcBorders>
            <w:tcMar>
              <w:top w:w="0" w:type="dxa"/>
              <w:left w:w="71" w:type="dxa"/>
              <w:bottom w:w="0" w:type="dxa"/>
              <w:right w:w="71" w:type="dxa"/>
            </w:tcMar>
            <w:hideMark/>
          </w:tcPr>
          <w:p w14:paraId="5793739B" w14:textId="77777777" w:rsidR="00F76F8C" w:rsidRPr="00F76F8C" w:rsidRDefault="00F76F8C" w:rsidP="00F76F8C">
            <w:pPr>
              <w:widowControl w:val="0"/>
              <w:tabs>
                <w:tab w:val="left" w:pos="-142"/>
                <w:tab w:val="left" w:pos="4111"/>
              </w:tabs>
              <w:suppressAutoHyphens/>
              <w:autoSpaceDN w:val="0"/>
              <w:spacing w:after="0" w:line="240" w:lineRule="auto"/>
              <w:rPr>
                <w:rFonts w:ascii="Arial" w:eastAsia="Andale Sans UI" w:hAnsi="Arial" w:cs="Arial"/>
                <w:b/>
                <w:bCs/>
                <w:noProof w:val="0"/>
                <w:kern w:val="3"/>
                <w:sz w:val="24"/>
                <w:szCs w:val="24"/>
                <w:lang w:val="en-US" w:bidi="en-US"/>
              </w:rPr>
            </w:pPr>
            <w:r w:rsidRPr="00F76F8C">
              <w:rPr>
                <w:rFonts w:ascii="Arial" w:eastAsia="Andale Sans UI" w:hAnsi="Arial" w:cs="Arial"/>
                <w:b/>
                <w:bCs/>
                <w:noProof w:val="0"/>
                <w:kern w:val="3"/>
                <w:sz w:val="24"/>
                <w:szCs w:val="24"/>
                <w:lang w:val="en-US" w:bidi="en-US"/>
              </w:rPr>
              <w:t>C.4 –  Signature des parties</w:t>
            </w:r>
          </w:p>
        </w:tc>
      </w:tr>
    </w:tbl>
    <w:p w14:paraId="3C9BA072" w14:textId="77777777" w:rsidR="00F76F8C" w:rsidRPr="00F76F8C" w:rsidRDefault="00F76F8C" w:rsidP="00F76F8C">
      <w:pPr>
        <w:suppressAutoHyphens/>
        <w:autoSpaceDN w:val="0"/>
        <w:spacing w:after="0" w:line="240" w:lineRule="auto"/>
        <w:ind w:right="75"/>
        <w:jc w:val="both"/>
        <w:rPr>
          <w:rFonts w:ascii="Arial" w:eastAsia="Andale Sans UI" w:hAnsi="Arial" w:cs="Tahoma"/>
          <w:noProof w:val="0"/>
          <w:kern w:val="3"/>
          <w:sz w:val="20"/>
          <w:szCs w:val="20"/>
          <w:lang w:val="en-US" w:bidi="en-US"/>
        </w:rPr>
      </w:pPr>
    </w:p>
    <w:p w14:paraId="3966FF85" w14:textId="77777777" w:rsidR="00F76F8C" w:rsidRPr="00D20BBA" w:rsidRDefault="00F76F8C" w:rsidP="00F76F8C">
      <w:pPr>
        <w:widowControl w:val="0"/>
        <w:numPr>
          <w:ilvl w:val="0"/>
          <w:numId w:val="14"/>
        </w:numPr>
        <w:tabs>
          <w:tab w:val="left" w:pos="-3828"/>
        </w:tabs>
        <w:suppressAutoHyphens/>
        <w:autoSpaceDN w:val="0"/>
        <w:spacing w:after="120" w:line="240" w:lineRule="auto"/>
        <w:jc w:val="both"/>
        <w:rPr>
          <w:rFonts w:ascii="Arial" w:eastAsia="Calibri" w:hAnsi="Arial" w:cs="Arial"/>
          <w:b/>
          <w:bCs/>
          <w:noProof w:val="0"/>
          <w:color w:val="000000"/>
          <w:kern w:val="3"/>
          <w:sz w:val="20"/>
          <w:lang w:bidi="en-US"/>
        </w:rPr>
      </w:pPr>
      <w:r w:rsidRPr="00D20BBA">
        <w:rPr>
          <w:rFonts w:ascii="Arial" w:eastAsia="Calibri" w:hAnsi="Arial" w:cs="Arial"/>
          <w:b/>
          <w:bCs/>
          <w:noProof w:val="0"/>
          <w:color w:val="000000"/>
          <w:kern w:val="3"/>
          <w:sz w:val="20"/>
          <w:lang w:bidi="en-US"/>
        </w:rPr>
        <w:t>Liste des pièces à valeur contractuelle</w:t>
      </w: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2D1EB2C3" w14:textId="77777777" w:rsidTr="00D40286">
        <w:trPr>
          <w:trHeight w:val="798"/>
          <w:jc w:val="center"/>
        </w:trPr>
        <w:tc>
          <w:tcPr>
            <w:tcW w:w="10772"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vAlign w:val="center"/>
            <w:hideMark/>
          </w:tcPr>
          <w:p w14:paraId="3F655D72" w14:textId="77777777" w:rsidR="00F76F8C" w:rsidRPr="00F76F8C" w:rsidRDefault="00F76F8C" w:rsidP="00F76F8C">
            <w:pPr>
              <w:suppressAutoHyphens/>
              <w:autoSpaceDN w:val="0"/>
              <w:spacing w:before="120" w:after="0" w:line="240" w:lineRule="auto"/>
              <w:ind w:right="75"/>
              <w:jc w:val="both"/>
              <w:rPr>
                <w:rFonts w:ascii="Arial" w:eastAsia="Calibri" w:hAnsi="Arial" w:cs="Arial"/>
                <w:noProof w:val="0"/>
                <w:spacing w:val="-4"/>
                <w:kern w:val="3"/>
                <w:sz w:val="20"/>
                <w:szCs w:val="20"/>
              </w:rPr>
            </w:pPr>
            <w:r w:rsidRPr="00F76F8C">
              <w:rPr>
                <w:rFonts w:ascii="Arial" w:eastAsia="Calibri" w:hAnsi="Arial" w:cs="Arial"/>
                <w:noProof w:val="0"/>
                <w:spacing w:val="-4"/>
                <w:kern w:val="3"/>
                <w:sz w:val="20"/>
                <w:szCs w:val="20"/>
              </w:rPr>
              <w:t>Par dérog</w:t>
            </w:r>
            <w:r w:rsidR="00720B07">
              <w:rPr>
                <w:rFonts w:ascii="Arial" w:eastAsia="Calibri" w:hAnsi="Arial" w:cs="Arial"/>
                <w:noProof w:val="0"/>
                <w:spacing w:val="-4"/>
                <w:kern w:val="3"/>
                <w:sz w:val="20"/>
                <w:szCs w:val="20"/>
              </w:rPr>
              <w:t>ation à l'article 4.1 du CCAG-FCS</w:t>
            </w:r>
            <w:r w:rsidRPr="00F76F8C">
              <w:rPr>
                <w:rFonts w:ascii="Arial" w:eastAsia="Calibri" w:hAnsi="Arial" w:cs="Arial"/>
                <w:noProof w:val="0"/>
                <w:spacing w:val="-4"/>
                <w:kern w:val="3"/>
                <w:sz w:val="20"/>
                <w:szCs w:val="20"/>
              </w:rPr>
              <w:t>, les pièces constitutives du marché sont :</w:t>
            </w:r>
          </w:p>
          <w:p w14:paraId="2EBEA6DF" w14:textId="7BB4FE67" w:rsidR="00F76F8C" w:rsidRDefault="00F76F8C" w:rsidP="00F76F8C">
            <w:pPr>
              <w:suppressAutoHyphens/>
              <w:autoSpaceDN w:val="0"/>
              <w:spacing w:before="120" w:after="0" w:line="240" w:lineRule="auto"/>
              <w:ind w:right="75"/>
              <w:jc w:val="both"/>
              <w:rPr>
                <w:rFonts w:ascii="Arial" w:eastAsia="Calibri" w:hAnsi="Arial" w:cs="Arial"/>
                <w:noProof w:val="0"/>
                <w:spacing w:val="-4"/>
                <w:kern w:val="3"/>
                <w:sz w:val="20"/>
                <w:szCs w:val="20"/>
              </w:rPr>
            </w:pPr>
            <w:r w:rsidRPr="00F76F8C">
              <w:rPr>
                <w:rFonts w:ascii="Arial" w:eastAsia="Calibri" w:hAnsi="Arial" w:cs="Arial"/>
                <w:noProof w:val="0"/>
                <w:spacing w:val="-4"/>
                <w:kern w:val="3"/>
                <w:sz w:val="20"/>
                <w:szCs w:val="20"/>
              </w:rPr>
              <w:t>- le présent d</w:t>
            </w:r>
            <w:r w:rsidR="00DE1375">
              <w:rPr>
                <w:rFonts w:ascii="Arial" w:eastAsia="Calibri" w:hAnsi="Arial" w:cs="Arial"/>
                <w:noProof w:val="0"/>
                <w:spacing w:val="-4"/>
                <w:kern w:val="3"/>
                <w:sz w:val="20"/>
                <w:szCs w:val="20"/>
              </w:rPr>
              <w:t>ocument simplifié</w:t>
            </w:r>
          </w:p>
          <w:p w14:paraId="254A3E47" w14:textId="77777777" w:rsidR="00F76F8C" w:rsidRPr="00F76F8C" w:rsidRDefault="00F76F8C" w:rsidP="00F76F8C">
            <w:pPr>
              <w:suppressAutoHyphens/>
              <w:autoSpaceDN w:val="0"/>
              <w:spacing w:before="120" w:after="0" w:line="240" w:lineRule="auto"/>
              <w:ind w:right="75"/>
              <w:jc w:val="both"/>
              <w:rPr>
                <w:rFonts w:ascii="Arial" w:eastAsia="Calibri" w:hAnsi="Arial" w:cs="Arial"/>
                <w:noProof w:val="0"/>
                <w:spacing w:val="-4"/>
                <w:kern w:val="3"/>
                <w:sz w:val="20"/>
                <w:szCs w:val="20"/>
              </w:rPr>
            </w:pPr>
            <w:r w:rsidRPr="00F76F8C">
              <w:rPr>
                <w:rFonts w:ascii="Arial" w:eastAsia="Calibri" w:hAnsi="Arial" w:cs="Arial"/>
                <w:noProof w:val="0"/>
                <w:spacing w:val="-4"/>
                <w:kern w:val="3"/>
                <w:sz w:val="20"/>
                <w:szCs w:val="20"/>
              </w:rPr>
              <w:t xml:space="preserve">- le </w:t>
            </w:r>
            <w:hyperlink r:id="rId19" w:history="1">
              <w:r w:rsidRPr="00E46537">
                <w:rPr>
                  <w:rStyle w:val="Lienhypertexte"/>
                  <w:rFonts w:ascii="Arial" w:eastAsia="Calibri" w:hAnsi="Arial" w:cs="Arial"/>
                  <w:noProof w:val="0"/>
                  <w:spacing w:val="-4"/>
                  <w:kern w:val="3"/>
                  <w:sz w:val="20"/>
                  <w:szCs w:val="20"/>
                </w:rPr>
                <w:t xml:space="preserve">Cahier des Clauses Administratives Générales relatif aux marchés publics de </w:t>
              </w:r>
              <w:r w:rsidR="00720B07" w:rsidRPr="00E46537">
                <w:rPr>
                  <w:rStyle w:val="Lienhypertexte"/>
                  <w:rFonts w:ascii="Arial" w:eastAsia="Calibri" w:hAnsi="Arial" w:cs="Arial"/>
                  <w:noProof w:val="0"/>
                  <w:spacing w:val="-4"/>
                  <w:kern w:val="3"/>
                  <w:sz w:val="20"/>
                  <w:szCs w:val="20"/>
                </w:rPr>
                <w:t>fournitures courantes et services (CCAG-FCS</w:t>
              </w:r>
              <w:r w:rsidRPr="00E46537">
                <w:rPr>
                  <w:rStyle w:val="Lienhypertexte"/>
                  <w:rFonts w:ascii="Arial" w:eastAsia="Calibri" w:hAnsi="Arial" w:cs="Arial"/>
                  <w:noProof w:val="0"/>
                  <w:spacing w:val="-4"/>
                  <w:kern w:val="3"/>
                  <w:sz w:val="20"/>
                  <w:szCs w:val="20"/>
                </w:rPr>
                <w:t xml:space="preserve"> arrêté du </w:t>
              </w:r>
              <w:r w:rsidR="00720B07" w:rsidRPr="00E46537">
                <w:rPr>
                  <w:rStyle w:val="Lienhypertexte"/>
                  <w:rFonts w:ascii="Arial" w:eastAsia="Calibri" w:hAnsi="Arial" w:cs="Arial"/>
                  <w:noProof w:val="0"/>
                  <w:spacing w:val="-4"/>
                  <w:kern w:val="3"/>
                  <w:sz w:val="20"/>
                  <w:szCs w:val="20"/>
                </w:rPr>
                <w:t>19 janvier</w:t>
              </w:r>
              <w:r w:rsidRPr="00E46537">
                <w:rPr>
                  <w:rStyle w:val="Lienhypertexte"/>
                  <w:rFonts w:ascii="Arial" w:eastAsia="Calibri" w:hAnsi="Arial" w:cs="Arial"/>
                  <w:noProof w:val="0"/>
                  <w:spacing w:val="-4"/>
                  <w:kern w:val="3"/>
                  <w:sz w:val="20"/>
                  <w:szCs w:val="20"/>
                </w:rPr>
                <w:t xml:space="preserve"> 2009)</w:t>
              </w:r>
            </w:hyperlink>
          </w:p>
          <w:p w14:paraId="4507B528" w14:textId="28A84012" w:rsidR="00F76F8C" w:rsidRPr="00F90642" w:rsidRDefault="00F76F8C" w:rsidP="00F90642">
            <w:pPr>
              <w:suppressAutoHyphens/>
              <w:autoSpaceDN w:val="0"/>
              <w:spacing w:before="120" w:after="0" w:line="240" w:lineRule="auto"/>
              <w:ind w:right="75"/>
              <w:jc w:val="both"/>
              <w:textAlignment w:val="baseline"/>
              <w:rPr>
                <w:rFonts w:ascii="Arial" w:eastAsia="Calibri" w:hAnsi="Arial" w:cs="Arial"/>
                <w:spacing w:val="-4"/>
                <w:kern w:val="3"/>
                <w:sz w:val="20"/>
                <w:szCs w:val="20"/>
              </w:rPr>
            </w:pPr>
            <w:r w:rsidRPr="00F76F8C">
              <w:rPr>
                <w:rFonts w:ascii="Arial" w:eastAsia="Calibri" w:hAnsi="Arial" w:cs="Arial"/>
                <w:noProof w:val="0"/>
                <w:spacing w:val="-4"/>
                <w:kern w:val="3"/>
                <w:sz w:val="20"/>
                <w:szCs w:val="20"/>
              </w:rPr>
              <w:t>- l'offre financière du titulaire</w:t>
            </w:r>
            <w:r w:rsidR="00D328B3">
              <w:rPr>
                <w:rFonts w:ascii="Arial" w:eastAsia="Calibri" w:hAnsi="Arial" w:cs="Arial"/>
                <w:noProof w:val="0"/>
                <w:spacing w:val="-4"/>
                <w:kern w:val="3"/>
                <w:sz w:val="20"/>
                <w:szCs w:val="20"/>
              </w:rPr>
              <w:t> :</w:t>
            </w:r>
            <w:r w:rsidR="00DE1375">
              <w:rPr>
                <w:rFonts w:ascii="Arial" w:eastAsia="ArialMT" w:hAnsi="Arial" w:cs="Arial"/>
                <w:b/>
                <w:bCs/>
                <w:color w:val="0000FF"/>
                <w:kern w:val="3"/>
                <w:sz w:val="20"/>
                <w:szCs w:val="20"/>
                <w:lang w:bidi="en-US"/>
              </w:rPr>
              <w:t xml:space="preserve"> devis détaillé</w:t>
            </w:r>
            <w:r w:rsidR="00D328B3" w:rsidRPr="00D328B3">
              <w:rPr>
                <w:rFonts w:ascii="Arial" w:eastAsia="ArialMT" w:hAnsi="Arial" w:cs="Arial"/>
                <w:b/>
                <w:bCs/>
                <w:color w:val="0000FF"/>
                <w:kern w:val="3"/>
                <w:sz w:val="20"/>
                <w:szCs w:val="20"/>
                <w:lang w:bidi="en-US"/>
              </w:rPr>
              <w:t xml:space="preserve"> </w:t>
            </w:r>
            <w:r w:rsidR="00F90642">
              <w:rPr>
                <w:rFonts w:ascii="Arial" w:eastAsia="ArialMT" w:hAnsi="Arial" w:cs="Arial"/>
                <w:b/>
                <w:bCs/>
                <w:color w:val="0000FF"/>
                <w:kern w:val="3"/>
                <w:sz w:val="20"/>
                <w:szCs w:val="20"/>
                <w:lang w:bidi="en-US"/>
              </w:rPr>
              <w:t>(</w:t>
            </w:r>
            <w:r w:rsidR="00F90642" w:rsidRPr="00F90642">
              <w:rPr>
                <w:rFonts w:ascii="Arial" w:eastAsia="ArialMT" w:hAnsi="Arial" w:cs="Arial"/>
                <w:b/>
                <w:bCs/>
                <w:color w:val="0000FF"/>
                <w:kern w:val="3"/>
                <w:sz w:val="20"/>
                <w:szCs w:val="20"/>
                <w:lang w:bidi="en-US"/>
              </w:rPr>
              <w:t>décomposition du prix global et forfaitaire</w:t>
            </w:r>
            <w:r w:rsidR="00F90642">
              <w:rPr>
                <w:rFonts w:ascii="Arial" w:eastAsia="ArialMT" w:hAnsi="Arial" w:cs="Arial"/>
                <w:b/>
                <w:bCs/>
                <w:color w:val="0000FF"/>
                <w:kern w:val="3"/>
                <w:sz w:val="20"/>
                <w:szCs w:val="20"/>
                <w:lang w:bidi="en-US"/>
              </w:rPr>
              <w:t>)</w:t>
            </w:r>
          </w:p>
          <w:p w14:paraId="53BDA2E3" w14:textId="77777777" w:rsidR="00F76F8C" w:rsidRPr="00F76F8C" w:rsidRDefault="00F76F8C" w:rsidP="00F76F8C">
            <w:pPr>
              <w:suppressAutoHyphens/>
              <w:autoSpaceDN w:val="0"/>
              <w:spacing w:before="120" w:after="0" w:line="240" w:lineRule="auto"/>
              <w:ind w:right="75"/>
              <w:jc w:val="both"/>
              <w:rPr>
                <w:rFonts w:ascii="Arial" w:eastAsia="Calibri" w:hAnsi="Arial" w:cs="Arial"/>
                <w:noProof w:val="0"/>
                <w:spacing w:val="-4"/>
                <w:kern w:val="3"/>
                <w:sz w:val="20"/>
                <w:szCs w:val="20"/>
              </w:rPr>
            </w:pPr>
            <w:r w:rsidRPr="00F76F8C">
              <w:rPr>
                <w:rFonts w:ascii="Arial" w:eastAsia="Calibri" w:hAnsi="Arial" w:cs="Arial"/>
                <w:noProof w:val="0"/>
                <w:spacing w:val="-4"/>
                <w:kern w:val="3"/>
                <w:sz w:val="20"/>
                <w:szCs w:val="20"/>
              </w:rPr>
              <w:t>- les actes spéciaux de sous-traitance</w:t>
            </w:r>
          </w:p>
        </w:tc>
      </w:tr>
    </w:tbl>
    <w:p w14:paraId="0DBCA395" w14:textId="77777777" w:rsidR="00F76F8C" w:rsidRPr="00F76F8C" w:rsidRDefault="00F76F8C" w:rsidP="00F76F8C">
      <w:pPr>
        <w:widowControl w:val="0"/>
        <w:tabs>
          <w:tab w:val="left" w:pos="-3828"/>
        </w:tabs>
        <w:suppressAutoHyphens/>
        <w:autoSpaceDN w:val="0"/>
        <w:spacing w:after="120" w:line="240" w:lineRule="auto"/>
        <w:rPr>
          <w:rFonts w:ascii="Arial" w:eastAsia="Andale Sans UI" w:hAnsi="Arial" w:cs="Tahoma"/>
          <w:b/>
          <w:bCs/>
          <w:noProof w:val="0"/>
          <w:kern w:val="3"/>
          <w:sz w:val="20"/>
          <w:szCs w:val="20"/>
          <w:lang w:val="en-US" w:bidi="en-US"/>
        </w:rPr>
      </w:pPr>
    </w:p>
    <w:p w14:paraId="18DC3C36" w14:textId="77777777" w:rsidR="00F76F8C" w:rsidRPr="00F76F8C" w:rsidRDefault="00F76F8C" w:rsidP="00F76F8C">
      <w:pPr>
        <w:widowControl w:val="0"/>
        <w:numPr>
          <w:ilvl w:val="0"/>
          <w:numId w:val="14"/>
        </w:numPr>
        <w:tabs>
          <w:tab w:val="left" w:pos="-3828"/>
        </w:tabs>
        <w:suppressAutoHyphens/>
        <w:autoSpaceDN w:val="0"/>
        <w:spacing w:after="120" w:line="240" w:lineRule="auto"/>
        <w:rPr>
          <w:rFonts w:ascii="Times New Roman" w:eastAsia="Andale Sans UI" w:hAnsi="Times New Roman" w:cs="Tahoma"/>
          <w:noProof w:val="0"/>
          <w:kern w:val="3"/>
          <w:sz w:val="24"/>
          <w:szCs w:val="24"/>
          <w:lang w:val="en-US" w:bidi="en-US"/>
        </w:rPr>
      </w:pPr>
      <w:r w:rsidRPr="00F76F8C">
        <w:rPr>
          <w:rFonts w:ascii="Arial" w:eastAsia="Andale Sans UI" w:hAnsi="Arial" w:cs="Tahoma"/>
          <w:b/>
          <w:bCs/>
          <w:noProof w:val="0"/>
          <w:kern w:val="3"/>
          <w:sz w:val="20"/>
          <w:szCs w:val="20"/>
          <w:lang w:val="en-US" w:bidi="en-US"/>
        </w:rPr>
        <w:t>Proposition de l'opérateur économique :</w:t>
      </w:r>
    </w:p>
    <w:tbl>
      <w:tblPr>
        <w:tblW w:w="10772" w:type="dxa"/>
        <w:tblInd w:w="-854" w:type="dxa"/>
        <w:tblLayout w:type="fixed"/>
        <w:tblCellMar>
          <w:left w:w="10" w:type="dxa"/>
          <w:right w:w="10" w:type="dxa"/>
        </w:tblCellMar>
        <w:tblLook w:val="04A0" w:firstRow="1" w:lastRow="0" w:firstColumn="1" w:lastColumn="0" w:noHBand="0" w:noVBand="1"/>
      </w:tblPr>
      <w:tblGrid>
        <w:gridCol w:w="3589"/>
        <w:gridCol w:w="3611"/>
        <w:gridCol w:w="3572"/>
      </w:tblGrid>
      <w:tr w:rsidR="00F76F8C" w:rsidRPr="00F76F8C" w14:paraId="68D1E712" w14:textId="77777777" w:rsidTr="00D40286">
        <w:trPr>
          <w:trHeight w:val="1118"/>
        </w:trPr>
        <w:tc>
          <w:tcPr>
            <w:tcW w:w="10772" w:type="dxa"/>
            <w:gridSpan w:val="3"/>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vAlign w:val="center"/>
            <w:hideMark/>
          </w:tcPr>
          <w:p w14:paraId="53FE961E" w14:textId="77777777" w:rsidR="00F76F8C" w:rsidRPr="00F76F8C" w:rsidRDefault="00F76F8C" w:rsidP="00F76F8C">
            <w:pPr>
              <w:widowControl w:val="0"/>
              <w:suppressAutoHyphens/>
              <w:autoSpaceDN w:val="0"/>
              <w:spacing w:before="120" w:after="0" w:line="240" w:lineRule="auto"/>
              <w:jc w:val="both"/>
              <w:rPr>
                <w:rFonts w:ascii="Arial" w:eastAsia="Andale Sans UI" w:hAnsi="Arial" w:cs="Tahoma"/>
                <w:noProof w:val="0"/>
                <w:kern w:val="3"/>
                <w:sz w:val="20"/>
                <w:szCs w:val="20"/>
                <w:lang w:val="en-US" w:bidi="en-US"/>
              </w:rPr>
            </w:pPr>
            <w:r w:rsidRPr="00F76F8C">
              <w:rPr>
                <w:rFonts w:ascii="Arial" w:eastAsia="Calibri" w:hAnsi="Arial" w:cs="Calibri"/>
                <w:noProof w:val="0"/>
                <w:color w:val="000000"/>
                <w:kern w:val="3"/>
                <w:sz w:val="20"/>
                <w:szCs w:val="20"/>
                <w:lang w:bidi="en-US"/>
              </w:rPr>
              <w:t>Après avoir pris connaissance des conditions administratives et des exigences techniques du présent document et de ses annexes, j’accepte sans réserve les clauses énoncées ci-avant, contenues dans les documents originaux conservés par l'administration (seuls faisant foi) et m’engage, sur la base de mon offre à exécuter les prestations demandées.</w:t>
            </w:r>
          </w:p>
        </w:tc>
      </w:tr>
      <w:tr w:rsidR="00F76F8C" w:rsidRPr="00F76F8C" w14:paraId="34221071" w14:textId="77777777" w:rsidTr="00D40286">
        <w:tc>
          <w:tcPr>
            <w:tcW w:w="3589" w:type="dxa"/>
            <w:tcBorders>
              <w:top w:val="nil"/>
              <w:left w:val="single" w:sz="2" w:space="0" w:color="000000"/>
              <w:bottom w:val="single" w:sz="2" w:space="0" w:color="000000"/>
              <w:right w:val="nil"/>
            </w:tcBorders>
            <w:shd w:val="clear" w:color="auto" w:fill="E6E6E6"/>
            <w:tcMar>
              <w:top w:w="55" w:type="dxa"/>
              <w:left w:w="55" w:type="dxa"/>
              <w:bottom w:w="55" w:type="dxa"/>
              <w:right w:w="55" w:type="dxa"/>
            </w:tcMar>
            <w:vAlign w:val="center"/>
            <w:hideMark/>
          </w:tcPr>
          <w:p w14:paraId="579A8623" w14:textId="77777777" w:rsidR="00F76F8C" w:rsidRPr="00F76F8C" w:rsidRDefault="00F76F8C" w:rsidP="00F76F8C">
            <w:pPr>
              <w:widowControl w:val="0"/>
              <w:suppressLineNumbers/>
              <w:suppressAutoHyphens/>
              <w:autoSpaceDN w:val="0"/>
              <w:spacing w:after="0" w:line="240" w:lineRule="auto"/>
              <w:jc w:val="center"/>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Nom, Prénom et qualité du signataire</w:t>
            </w:r>
          </w:p>
        </w:tc>
        <w:tc>
          <w:tcPr>
            <w:tcW w:w="3611" w:type="dxa"/>
            <w:tcBorders>
              <w:top w:val="nil"/>
              <w:left w:val="single" w:sz="2" w:space="0" w:color="000000"/>
              <w:bottom w:val="single" w:sz="2" w:space="0" w:color="000000"/>
              <w:right w:val="nil"/>
            </w:tcBorders>
            <w:shd w:val="clear" w:color="auto" w:fill="E6E6E6"/>
            <w:tcMar>
              <w:top w:w="55" w:type="dxa"/>
              <w:left w:w="55" w:type="dxa"/>
              <w:bottom w:w="55" w:type="dxa"/>
              <w:right w:w="55" w:type="dxa"/>
            </w:tcMar>
            <w:vAlign w:val="center"/>
            <w:hideMark/>
          </w:tcPr>
          <w:p w14:paraId="5E18DC6E" w14:textId="77777777" w:rsidR="00F76F8C" w:rsidRPr="00F76F8C" w:rsidRDefault="00F76F8C" w:rsidP="00F76F8C">
            <w:pPr>
              <w:widowControl w:val="0"/>
              <w:suppressLineNumbers/>
              <w:suppressAutoHyphens/>
              <w:autoSpaceDN w:val="0"/>
              <w:spacing w:after="0" w:line="240" w:lineRule="auto"/>
              <w:jc w:val="center"/>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Lieu et date de signature</w:t>
            </w:r>
          </w:p>
        </w:tc>
        <w:tc>
          <w:tcPr>
            <w:tcW w:w="35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vAlign w:val="center"/>
            <w:hideMark/>
          </w:tcPr>
          <w:p w14:paraId="7ACD617E" w14:textId="77777777" w:rsidR="00F76F8C" w:rsidRPr="00F76F8C" w:rsidRDefault="00F76F8C" w:rsidP="00F76F8C">
            <w:pPr>
              <w:widowControl w:val="0"/>
              <w:suppressLineNumbers/>
              <w:suppressAutoHyphens/>
              <w:autoSpaceDN w:val="0"/>
              <w:spacing w:after="0" w:line="240" w:lineRule="auto"/>
              <w:jc w:val="center"/>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Signature</w:t>
            </w:r>
          </w:p>
        </w:tc>
      </w:tr>
      <w:tr w:rsidR="00F76F8C" w:rsidRPr="00F76F8C" w14:paraId="344F496B" w14:textId="77777777" w:rsidTr="00F74C2B">
        <w:trPr>
          <w:trHeight w:val="822"/>
        </w:trPr>
        <w:tc>
          <w:tcPr>
            <w:tcW w:w="3589" w:type="dxa"/>
            <w:tcBorders>
              <w:top w:val="nil"/>
              <w:left w:val="single" w:sz="2" w:space="0" w:color="000000"/>
              <w:bottom w:val="single" w:sz="2" w:space="0" w:color="000000"/>
              <w:right w:val="nil"/>
            </w:tcBorders>
            <w:tcMar>
              <w:top w:w="55" w:type="dxa"/>
              <w:left w:w="55" w:type="dxa"/>
              <w:bottom w:w="55" w:type="dxa"/>
              <w:right w:w="55" w:type="dxa"/>
            </w:tcMar>
          </w:tcPr>
          <w:p w14:paraId="19DD87A9" w14:textId="77777777" w:rsidR="00F76F8C" w:rsidRPr="00F76F8C" w:rsidRDefault="00F76F8C" w:rsidP="00F76F8C">
            <w:pPr>
              <w:widowControl w:val="0"/>
              <w:suppressLineNumbers/>
              <w:suppressAutoHyphens/>
              <w:autoSpaceDN w:val="0"/>
              <w:spacing w:after="0" w:line="240" w:lineRule="auto"/>
              <w:jc w:val="both"/>
              <w:rPr>
                <w:rFonts w:ascii="Arial" w:eastAsia="Andale Sans UI" w:hAnsi="Arial" w:cs="Tahoma"/>
                <w:noProof w:val="0"/>
                <w:kern w:val="3"/>
                <w:sz w:val="20"/>
                <w:szCs w:val="20"/>
                <w:lang w:val="en-US" w:bidi="en-US"/>
              </w:rPr>
            </w:pPr>
          </w:p>
        </w:tc>
        <w:tc>
          <w:tcPr>
            <w:tcW w:w="3611" w:type="dxa"/>
            <w:tcBorders>
              <w:top w:val="nil"/>
              <w:left w:val="single" w:sz="2" w:space="0" w:color="000000"/>
              <w:bottom w:val="single" w:sz="2" w:space="0" w:color="000000"/>
              <w:right w:val="nil"/>
            </w:tcBorders>
            <w:tcMar>
              <w:top w:w="55" w:type="dxa"/>
              <w:left w:w="55" w:type="dxa"/>
              <w:bottom w:w="55" w:type="dxa"/>
              <w:right w:w="55" w:type="dxa"/>
            </w:tcMar>
          </w:tcPr>
          <w:p w14:paraId="62AA123E" w14:textId="77777777" w:rsidR="00F76F8C" w:rsidRPr="00F76F8C" w:rsidRDefault="00F76F8C" w:rsidP="00F76F8C">
            <w:pPr>
              <w:widowControl w:val="0"/>
              <w:suppressLineNumbers/>
              <w:suppressAutoHyphens/>
              <w:autoSpaceDN w:val="0"/>
              <w:spacing w:after="0" w:line="240" w:lineRule="auto"/>
              <w:jc w:val="both"/>
              <w:rPr>
                <w:rFonts w:ascii="Arial" w:eastAsia="Andale Sans UI" w:hAnsi="Arial" w:cs="Tahoma"/>
                <w:noProof w:val="0"/>
                <w:kern w:val="3"/>
                <w:sz w:val="20"/>
                <w:szCs w:val="20"/>
                <w:lang w:val="en-US" w:bidi="en-US"/>
              </w:rPr>
            </w:pPr>
          </w:p>
        </w:tc>
        <w:tc>
          <w:tcPr>
            <w:tcW w:w="35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18AC90A" w14:textId="77777777" w:rsidR="00F76F8C" w:rsidRPr="00F76F8C" w:rsidRDefault="00F76F8C" w:rsidP="00F76F8C">
            <w:pPr>
              <w:widowControl w:val="0"/>
              <w:suppressLineNumbers/>
              <w:suppressAutoHyphens/>
              <w:autoSpaceDN w:val="0"/>
              <w:spacing w:after="0" w:line="240" w:lineRule="auto"/>
              <w:jc w:val="both"/>
              <w:rPr>
                <w:rFonts w:ascii="Arial" w:eastAsia="Andale Sans UI" w:hAnsi="Arial" w:cs="Tahoma"/>
                <w:noProof w:val="0"/>
                <w:kern w:val="3"/>
                <w:sz w:val="20"/>
                <w:szCs w:val="20"/>
                <w:lang w:val="en-US" w:bidi="en-US"/>
              </w:rPr>
            </w:pPr>
          </w:p>
        </w:tc>
      </w:tr>
    </w:tbl>
    <w:p w14:paraId="60C05DF8" w14:textId="77777777" w:rsidR="00F76F8C" w:rsidRPr="00F76F8C" w:rsidRDefault="00F76F8C" w:rsidP="00F76F8C">
      <w:pPr>
        <w:widowControl w:val="0"/>
        <w:suppressAutoHyphens/>
        <w:autoSpaceDN w:val="0"/>
        <w:spacing w:after="0" w:line="240" w:lineRule="auto"/>
        <w:rPr>
          <w:rFonts w:ascii="Arial" w:eastAsia="Andale Sans UI" w:hAnsi="Arial" w:cs="Tahoma"/>
          <w:noProof w:val="0"/>
          <w:kern w:val="3"/>
          <w:sz w:val="20"/>
          <w:szCs w:val="20"/>
          <w:lang w:val="en-US" w:bidi="en-US"/>
        </w:rPr>
      </w:pPr>
    </w:p>
    <w:p w14:paraId="4EE1D39A" w14:textId="77777777" w:rsidR="00F76F8C" w:rsidRPr="00CF6F97" w:rsidRDefault="00F76F8C" w:rsidP="00F76F8C">
      <w:pPr>
        <w:widowControl w:val="0"/>
        <w:suppressAutoHyphens/>
        <w:autoSpaceDN w:val="0"/>
        <w:spacing w:after="0" w:line="240" w:lineRule="auto"/>
        <w:rPr>
          <w:rFonts w:ascii="Arial" w:eastAsia="Andale Sans UI" w:hAnsi="Arial" w:cs="Tahoma"/>
          <w:noProof w:val="0"/>
          <w:kern w:val="3"/>
          <w:sz w:val="10"/>
          <w:szCs w:val="20"/>
          <w:lang w:val="en-US" w:bidi="en-US"/>
        </w:rPr>
      </w:pPr>
    </w:p>
    <w:p w14:paraId="487F92FC" w14:textId="77777777" w:rsidR="00F76F8C" w:rsidRPr="00F76F8C" w:rsidRDefault="00F76F8C" w:rsidP="00F76F8C">
      <w:pPr>
        <w:widowControl w:val="0"/>
        <w:numPr>
          <w:ilvl w:val="0"/>
          <w:numId w:val="15"/>
        </w:numPr>
        <w:suppressAutoHyphens/>
        <w:autoSpaceDN w:val="0"/>
        <w:spacing w:after="0" w:line="240" w:lineRule="auto"/>
        <w:rPr>
          <w:rFonts w:ascii="Times New Roman" w:eastAsia="Andale Sans UI" w:hAnsi="Times New Roman" w:cs="Tahoma"/>
          <w:noProof w:val="0"/>
          <w:kern w:val="3"/>
          <w:sz w:val="24"/>
          <w:szCs w:val="24"/>
          <w:lang w:val="en-US" w:bidi="en-US"/>
        </w:rPr>
      </w:pPr>
      <w:r w:rsidRPr="00F76F8C">
        <w:rPr>
          <w:rFonts w:ascii="Arial" w:eastAsia="Andale Sans UI" w:hAnsi="Arial" w:cs="Tahoma"/>
          <w:b/>
          <w:bCs/>
          <w:noProof w:val="0"/>
          <w:kern w:val="3"/>
          <w:sz w:val="20"/>
          <w:szCs w:val="20"/>
          <w:lang w:val="en-US" w:bidi="en-US"/>
        </w:rPr>
        <w:t>Acceptation de l'offre par le représentant du pouvoir adjudicateur :</w:t>
      </w:r>
    </w:p>
    <w:p w14:paraId="6136B7CB" w14:textId="77777777" w:rsidR="00F76F8C" w:rsidRPr="00F76F8C" w:rsidRDefault="00F76F8C" w:rsidP="00F76F8C">
      <w:pPr>
        <w:widowControl w:val="0"/>
        <w:suppressAutoHyphens/>
        <w:autoSpaceDN w:val="0"/>
        <w:spacing w:after="0" w:line="240" w:lineRule="auto"/>
        <w:rPr>
          <w:rFonts w:ascii="Arial" w:eastAsia="Andale Sans UI" w:hAnsi="Arial" w:cs="Tahoma"/>
          <w:noProof w:val="0"/>
          <w:kern w:val="3"/>
          <w:sz w:val="20"/>
          <w:szCs w:val="20"/>
          <w:lang w:val="en-US" w:bidi="en-US"/>
        </w:rPr>
      </w:pPr>
    </w:p>
    <w:tbl>
      <w:tblPr>
        <w:tblW w:w="10773" w:type="dxa"/>
        <w:tblInd w:w="-854" w:type="dxa"/>
        <w:tblLayout w:type="fixed"/>
        <w:tblCellMar>
          <w:left w:w="10" w:type="dxa"/>
          <w:right w:w="10" w:type="dxa"/>
        </w:tblCellMar>
        <w:tblLook w:val="04A0" w:firstRow="1" w:lastRow="0" w:firstColumn="1" w:lastColumn="0" w:noHBand="0" w:noVBand="1"/>
      </w:tblPr>
      <w:tblGrid>
        <w:gridCol w:w="3591"/>
        <w:gridCol w:w="3591"/>
        <w:gridCol w:w="3591"/>
      </w:tblGrid>
      <w:tr w:rsidR="00F76F8C" w:rsidRPr="00F76F8C" w14:paraId="0CC40956" w14:textId="77777777" w:rsidTr="00D40286">
        <w:tc>
          <w:tcPr>
            <w:tcW w:w="3591" w:type="dxa"/>
            <w:tcBorders>
              <w:top w:val="single" w:sz="2" w:space="0" w:color="000000"/>
              <w:left w:val="single" w:sz="2" w:space="0" w:color="000000"/>
              <w:bottom w:val="single" w:sz="2" w:space="0" w:color="000000"/>
              <w:right w:val="nil"/>
            </w:tcBorders>
            <w:shd w:val="clear" w:color="auto" w:fill="E6E6E6"/>
            <w:tcMar>
              <w:top w:w="55" w:type="dxa"/>
              <w:left w:w="55" w:type="dxa"/>
              <w:bottom w:w="55" w:type="dxa"/>
              <w:right w:w="55" w:type="dxa"/>
            </w:tcMar>
            <w:hideMark/>
          </w:tcPr>
          <w:p w14:paraId="0B35D651" w14:textId="77777777" w:rsidR="00F76F8C" w:rsidRPr="00F76F8C" w:rsidRDefault="00F76F8C" w:rsidP="00F76F8C">
            <w:pPr>
              <w:widowControl w:val="0"/>
              <w:suppressLineNumbers/>
              <w:suppressAutoHyphens/>
              <w:autoSpaceDN w:val="0"/>
              <w:spacing w:after="0" w:line="240" w:lineRule="auto"/>
              <w:jc w:val="center"/>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Représentant du pouvoir adjudicateur</w:t>
            </w:r>
          </w:p>
        </w:tc>
        <w:tc>
          <w:tcPr>
            <w:tcW w:w="3591" w:type="dxa"/>
            <w:tcBorders>
              <w:top w:val="single" w:sz="2" w:space="0" w:color="000000"/>
              <w:left w:val="single" w:sz="2" w:space="0" w:color="000000"/>
              <w:bottom w:val="single" w:sz="2" w:space="0" w:color="000000"/>
              <w:right w:val="nil"/>
            </w:tcBorders>
            <w:shd w:val="clear" w:color="auto" w:fill="E6E6E6"/>
            <w:tcMar>
              <w:top w:w="55" w:type="dxa"/>
              <w:left w:w="55" w:type="dxa"/>
              <w:bottom w:w="55" w:type="dxa"/>
              <w:right w:w="55" w:type="dxa"/>
            </w:tcMar>
            <w:hideMark/>
          </w:tcPr>
          <w:p w14:paraId="2B6BA6A9" w14:textId="77777777" w:rsidR="00F76F8C" w:rsidRPr="00F76F8C" w:rsidRDefault="00F76F8C" w:rsidP="00F76F8C">
            <w:pPr>
              <w:widowControl w:val="0"/>
              <w:suppressLineNumbers/>
              <w:suppressAutoHyphens/>
              <w:autoSpaceDN w:val="0"/>
              <w:spacing w:after="0" w:line="240" w:lineRule="auto"/>
              <w:jc w:val="center"/>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Lieu et date de signature</w:t>
            </w:r>
          </w:p>
        </w:tc>
        <w:tc>
          <w:tcPr>
            <w:tcW w:w="3591"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5BE574F0" w14:textId="77777777" w:rsidR="00F76F8C" w:rsidRPr="00F76F8C" w:rsidRDefault="00F76F8C" w:rsidP="00F76F8C">
            <w:pPr>
              <w:widowControl w:val="0"/>
              <w:suppressLineNumbers/>
              <w:suppressAutoHyphens/>
              <w:autoSpaceDN w:val="0"/>
              <w:spacing w:after="0" w:line="240" w:lineRule="auto"/>
              <w:jc w:val="center"/>
              <w:rPr>
                <w:rFonts w:ascii="Arial" w:eastAsia="Andale Sans UI" w:hAnsi="Arial" w:cs="Tahoma"/>
                <w:noProof w:val="0"/>
                <w:kern w:val="3"/>
                <w:sz w:val="20"/>
                <w:szCs w:val="20"/>
                <w:lang w:val="en-US" w:bidi="en-US"/>
              </w:rPr>
            </w:pPr>
            <w:r w:rsidRPr="00F76F8C">
              <w:rPr>
                <w:rFonts w:ascii="Arial" w:eastAsia="Andale Sans UI" w:hAnsi="Arial" w:cs="Tahoma"/>
                <w:noProof w:val="0"/>
                <w:kern w:val="3"/>
                <w:sz w:val="20"/>
                <w:szCs w:val="20"/>
                <w:lang w:val="en-US" w:bidi="en-US"/>
              </w:rPr>
              <w:t>Signature</w:t>
            </w:r>
          </w:p>
        </w:tc>
      </w:tr>
      <w:tr w:rsidR="00F76F8C" w:rsidRPr="00F76F8C" w14:paraId="34892769" w14:textId="77777777" w:rsidTr="00F74C2B">
        <w:trPr>
          <w:trHeight w:val="843"/>
        </w:trPr>
        <w:tc>
          <w:tcPr>
            <w:tcW w:w="3591" w:type="dxa"/>
            <w:tcBorders>
              <w:top w:val="nil"/>
              <w:left w:val="single" w:sz="2" w:space="0" w:color="000000"/>
              <w:bottom w:val="single" w:sz="2" w:space="0" w:color="000000"/>
              <w:right w:val="nil"/>
            </w:tcBorders>
            <w:tcMar>
              <w:top w:w="55" w:type="dxa"/>
              <w:left w:w="55" w:type="dxa"/>
              <w:bottom w:w="55" w:type="dxa"/>
              <w:right w:w="55" w:type="dxa"/>
            </w:tcMar>
          </w:tcPr>
          <w:p w14:paraId="57A6DC2B" w14:textId="77777777" w:rsidR="00F76F8C" w:rsidRPr="00F76F8C" w:rsidRDefault="00F76F8C" w:rsidP="00F76F8C">
            <w:pPr>
              <w:widowControl w:val="0"/>
              <w:suppressLineNumbers/>
              <w:suppressAutoHyphens/>
              <w:autoSpaceDN w:val="0"/>
              <w:spacing w:after="0" w:line="240" w:lineRule="auto"/>
              <w:jc w:val="both"/>
              <w:rPr>
                <w:rFonts w:ascii="Arial" w:eastAsia="Andale Sans UI" w:hAnsi="Arial" w:cs="Tahoma"/>
                <w:noProof w:val="0"/>
                <w:kern w:val="3"/>
                <w:sz w:val="20"/>
                <w:szCs w:val="20"/>
                <w:lang w:val="en-US" w:bidi="en-US"/>
              </w:rPr>
            </w:pPr>
          </w:p>
        </w:tc>
        <w:tc>
          <w:tcPr>
            <w:tcW w:w="3591" w:type="dxa"/>
            <w:tcBorders>
              <w:top w:val="nil"/>
              <w:left w:val="single" w:sz="2" w:space="0" w:color="000000"/>
              <w:bottom w:val="single" w:sz="2" w:space="0" w:color="000000"/>
              <w:right w:val="nil"/>
            </w:tcBorders>
            <w:tcMar>
              <w:top w:w="55" w:type="dxa"/>
              <w:left w:w="55" w:type="dxa"/>
              <w:bottom w:w="55" w:type="dxa"/>
              <w:right w:w="55" w:type="dxa"/>
            </w:tcMar>
          </w:tcPr>
          <w:p w14:paraId="375932BE" w14:textId="77777777" w:rsidR="00F76F8C" w:rsidRPr="00F76F8C" w:rsidRDefault="00F76F8C" w:rsidP="00F76F8C">
            <w:pPr>
              <w:widowControl w:val="0"/>
              <w:suppressLineNumbers/>
              <w:suppressAutoHyphens/>
              <w:autoSpaceDN w:val="0"/>
              <w:spacing w:after="0" w:line="240" w:lineRule="auto"/>
              <w:jc w:val="both"/>
              <w:rPr>
                <w:rFonts w:ascii="Arial" w:eastAsia="Andale Sans UI" w:hAnsi="Arial" w:cs="Tahoma"/>
                <w:noProof w:val="0"/>
                <w:kern w:val="3"/>
                <w:sz w:val="20"/>
                <w:szCs w:val="20"/>
                <w:lang w:val="en-US" w:bidi="en-US"/>
              </w:rPr>
            </w:pPr>
          </w:p>
        </w:tc>
        <w:tc>
          <w:tcPr>
            <w:tcW w:w="35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3FC63AF" w14:textId="77777777" w:rsidR="00F76F8C" w:rsidRPr="00F76F8C" w:rsidRDefault="00F76F8C" w:rsidP="00F76F8C">
            <w:pPr>
              <w:widowControl w:val="0"/>
              <w:suppressLineNumbers/>
              <w:suppressAutoHyphens/>
              <w:autoSpaceDN w:val="0"/>
              <w:spacing w:after="0" w:line="240" w:lineRule="auto"/>
              <w:jc w:val="both"/>
              <w:rPr>
                <w:rFonts w:ascii="Arial" w:eastAsia="Andale Sans UI" w:hAnsi="Arial" w:cs="Tahoma"/>
                <w:noProof w:val="0"/>
                <w:kern w:val="3"/>
                <w:sz w:val="20"/>
                <w:szCs w:val="20"/>
                <w:lang w:val="en-US" w:bidi="en-US"/>
              </w:rPr>
            </w:pPr>
          </w:p>
        </w:tc>
      </w:tr>
    </w:tbl>
    <w:p w14:paraId="0CB9C449" w14:textId="77777777" w:rsidR="00F76F8C" w:rsidRDefault="00F76F8C" w:rsidP="00F76F8C">
      <w:pPr>
        <w:widowControl w:val="0"/>
        <w:suppressAutoHyphens/>
        <w:autoSpaceDN w:val="0"/>
        <w:spacing w:after="0" w:line="240" w:lineRule="auto"/>
        <w:rPr>
          <w:rFonts w:ascii="Times New Roman" w:eastAsia="Andale Sans UI" w:hAnsi="Times New Roman" w:cs="Tahoma"/>
          <w:noProof w:val="0"/>
          <w:kern w:val="3"/>
          <w:sz w:val="24"/>
          <w:szCs w:val="24"/>
          <w:lang w:val="en-US" w:bidi="en-US"/>
        </w:rPr>
      </w:pPr>
    </w:p>
    <w:p w14:paraId="4DABCF87" w14:textId="77777777" w:rsidR="00CF6F97" w:rsidRPr="00CF6F97" w:rsidRDefault="00CF6F97" w:rsidP="00F76F8C">
      <w:pPr>
        <w:widowControl w:val="0"/>
        <w:suppressAutoHyphens/>
        <w:autoSpaceDN w:val="0"/>
        <w:spacing w:after="0" w:line="240" w:lineRule="auto"/>
        <w:rPr>
          <w:rFonts w:ascii="Arial" w:eastAsia="Andale Sans UI" w:hAnsi="Arial" w:cs="Tahoma"/>
          <w:b/>
          <w:bCs/>
          <w:noProof w:val="0"/>
          <w:color w:val="000080"/>
          <w:kern w:val="3"/>
          <w:sz w:val="12"/>
          <w:szCs w:val="20"/>
          <w:lang w:bidi="en-US"/>
        </w:rPr>
      </w:pPr>
    </w:p>
    <w:p w14:paraId="534551EC" w14:textId="77777777" w:rsidR="00F76F8C" w:rsidRPr="00F76F8C" w:rsidRDefault="00F76F8C" w:rsidP="00F76F8C">
      <w:pPr>
        <w:widowControl w:val="0"/>
        <w:numPr>
          <w:ilvl w:val="0"/>
          <w:numId w:val="15"/>
        </w:numPr>
        <w:suppressAutoHyphens/>
        <w:autoSpaceDN w:val="0"/>
        <w:spacing w:after="0" w:line="240" w:lineRule="auto"/>
        <w:rPr>
          <w:rFonts w:ascii="Arial" w:eastAsia="Andale Sans UI" w:hAnsi="Arial" w:cs="Tahoma"/>
          <w:b/>
          <w:bCs/>
          <w:noProof w:val="0"/>
          <w:kern w:val="3"/>
          <w:sz w:val="28"/>
          <w:szCs w:val="28"/>
          <w:lang w:val="en-US" w:bidi="en-US"/>
        </w:rPr>
      </w:pPr>
      <w:r w:rsidRPr="00F76F8C">
        <w:rPr>
          <w:rFonts w:ascii="Arial" w:eastAsia="Andale Sans UI" w:hAnsi="Arial" w:cs="Tahoma"/>
          <w:b/>
          <w:bCs/>
          <w:noProof w:val="0"/>
          <w:kern w:val="3"/>
          <w:sz w:val="20"/>
          <w:szCs w:val="20"/>
          <w:lang w:val="en-US" w:bidi="en-US"/>
        </w:rPr>
        <w:t>Notification du marché</w:t>
      </w:r>
    </w:p>
    <w:p w14:paraId="2564A972" w14:textId="77777777" w:rsidR="00F76F8C" w:rsidRPr="00F76F8C" w:rsidRDefault="00F76F8C" w:rsidP="00F76F8C">
      <w:pPr>
        <w:widowControl w:val="0"/>
        <w:suppressAutoHyphens/>
        <w:autoSpaceDN w:val="0"/>
        <w:spacing w:after="0" w:line="240" w:lineRule="auto"/>
        <w:rPr>
          <w:rFonts w:ascii="Arial" w:eastAsia="Andale Sans UI" w:hAnsi="Arial" w:cs="Tahoma"/>
          <w:b/>
          <w:bCs/>
          <w:noProof w:val="0"/>
          <w:kern w:val="3"/>
          <w:sz w:val="20"/>
          <w:szCs w:val="20"/>
          <w:lang w:val="en-US" w:bidi="en-US"/>
        </w:rPr>
      </w:pPr>
    </w:p>
    <w:tbl>
      <w:tblPr>
        <w:tblW w:w="10772" w:type="dxa"/>
        <w:tblInd w:w="-854" w:type="dxa"/>
        <w:tblLayout w:type="fixed"/>
        <w:tblCellMar>
          <w:left w:w="10" w:type="dxa"/>
          <w:right w:w="10" w:type="dxa"/>
        </w:tblCellMar>
        <w:tblLook w:val="04A0" w:firstRow="1" w:lastRow="0" w:firstColumn="1" w:lastColumn="0" w:noHBand="0" w:noVBand="1"/>
      </w:tblPr>
      <w:tblGrid>
        <w:gridCol w:w="10772"/>
      </w:tblGrid>
      <w:tr w:rsidR="00F76F8C" w:rsidRPr="00F76F8C" w14:paraId="7BC56583" w14:textId="77777777" w:rsidTr="00D40286">
        <w:trPr>
          <w:trHeight w:val="1259"/>
        </w:trPr>
        <w:tc>
          <w:tcPr>
            <w:tcW w:w="1077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1C544AC" w14:textId="77777777" w:rsidR="00F76F8C" w:rsidRPr="00F76F8C" w:rsidRDefault="00F76F8C" w:rsidP="00F76F8C">
            <w:pPr>
              <w:widowControl w:val="0"/>
              <w:suppressAutoHyphens/>
              <w:autoSpaceDN w:val="0"/>
              <w:spacing w:after="0" w:line="240" w:lineRule="auto"/>
              <w:jc w:val="both"/>
              <w:rPr>
                <w:rFonts w:ascii="Arial" w:eastAsia="Andale Sans UI" w:hAnsi="Arial" w:cs="Tahoma"/>
                <w:noProof w:val="0"/>
                <w:kern w:val="3"/>
                <w:sz w:val="24"/>
                <w:szCs w:val="24"/>
                <w:lang w:val="en-US" w:bidi="en-US"/>
              </w:rPr>
            </w:pPr>
            <w:r w:rsidRPr="00F76F8C">
              <w:rPr>
                <w:rFonts w:ascii="Arial" w:eastAsia="Calibri" w:hAnsi="Arial" w:cs="Calibri"/>
                <w:noProof w:val="0"/>
                <w:color w:val="000000"/>
                <w:kern w:val="3"/>
                <w:szCs w:val="20"/>
                <w:lang w:bidi="en-US"/>
              </w:rPr>
              <w:t>- En cas d’envoi en lettre reco</w:t>
            </w:r>
            <w:r w:rsidR="000D6301">
              <w:rPr>
                <w:rFonts w:ascii="Arial" w:eastAsia="Calibri" w:hAnsi="Arial" w:cs="Calibri"/>
                <w:noProof w:val="0"/>
                <w:color w:val="000000"/>
                <w:kern w:val="3"/>
                <w:szCs w:val="20"/>
                <w:lang w:bidi="en-US"/>
              </w:rPr>
              <w:t xml:space="preserve">mmandée avec avis de réception </w:t>
            </w:r>
            <w:r w:rsidRPr="00F76F8C">
              <w:rPr>
                <w:rFonts w:ascii="Arial" w:eastAsia="Calibri" w:hAnsi="Arial" w:cs="Calibri"/>
                <w:noProof w:val="0"/>
                <w:color w:val="000000"/>
                <w:kern w:val="3"/>
                <w:szCs w:val="20"/>
                <w:lang w:bidi="en-US"/>
              </w:rPr>
              <w:t>: agrafer dans ce cadre</w:t>
            </w:r>
            <w:r w:rsidRPr="00F76F8C">
              <w:rPr>
                <w:rFonts w:ascii="Arial" w:eastAsia="Calibri" w:hAnsi="Arial" w:cs="Calibri"/>
                <w:noProof w:val="0"/>
                <w:color w:val="000000"/>
                <w:kern w:val="3"/>
                <w:szCs w:val="24"/>
                <w:lang w:bidi="en-US"/>
              </w:rPr>
              <w:t xml:space="preserve"> l'avis de réception postal, daté et signé ;</w:t>
            </w:r>
          </w:p>
          <w:p w14:paraId="27E82E30" w14:textId="77777777" w:rsidR="00F76F8C" w:rsidRPr="00F76F8C" w:rsidRDefault="00F76F8C" w:rsidP="00F76F8C">
            <w:pPr>
              <w:widowControl w:val="0"/>
              <w:suppressAutoHyphens/>
              <w:autoSpaceDN w:val="0"/>
              <w:spacing w:after="0" w:line="240" w:lineRule="auto"/>
              <w:jc w:val="both"/>
              <w:rPr>
                <w:rFonts w:ascii="Arial" w:eastAsia="Calibri" w:hAnsi="Arial" w:cs="Calibri"/>
                <w:noProof w:val="0"/>
                <w:color w:val="000000"/>
                <w:kern w:val="3"/>
                <w:szCs w:val="20"/>
                <w:lang w:bidi="en-US"/>
              </w:rPr>
            </w:pPr>
          </w:p>
          <w:p w14:paraId="1140A7A7" w14:textId="77777777" w:rsidR="00F76F8C" w:rsidRPr="00F76F8C" w:rsidRDefault="00F76F8C" w:rsidP="00F76F8C">
            <w:pPr>
              <w:widowControl w:val="0"/>
              <w:suppressAutoHyphens/>
              <w:autoSpaceDN w:val="0"/>
              <w:spacing w:after="0" w:line="240" w:lineRule="auto"/>
              <w:jc w:val="both"/>
              <w:rPr>
                <w:rFonts w:ascii="Arial" w:eastAsia="Andale Sans UI" w:hAnsi="Arial" w:cs="Tahoma"/>
                <w:noProof w:val="0"/>
                <w:kern w:val="3"/>
                <w:sz w:val="20"/>
                <w:szCs w:val="20"/>
                <w:lang w:val="en-US" w:bidi="en-US"/>
              </w:rPr>
            </w:pPr>
            <w:r w:rsidRPr="00F76F8C">
              <w:rPr>
                <w:rFonts w:ascii="Arial" w:eastAsia="Calibri" w:hAnsi="Arial" w:cs="Calibri"/>
                <w:noProof w:val="0"/>
                <w:color w:val="000000"/>
                <w:kern w:val="3"/>
                <w:szCs w:val="20"/>
                <w:lang w:bidi="en-US"/>
              </w:rPr>
              <w:t xml:space="preserve">- En cas de </w:t>
            </w:r>
            <w:r w:rsidRPr="00010F80">
              <w:rPr>
                <w:rFonts w:ascii="Arial" w:eastAsia="Calibri" w:hAnsi="Arial" w:cs="Calibri"/>
                <w:b/>
                <w:noProof w:val="0"/>
                <w:color w:val="000000"/>
                <w:kern w:val="3"/>
                <w:szCs w:val="20"/>
                <w:u w:val="single"/>
                <w:lang w:bidi="en-US"/>
              </w:rPr>
              <w:t>notification par voie électronique par PLACE</w:t>
            </w:r>
            <w:r w:rsidR="00010F80">
              <w:rPr>
                <w:rFonts w:ascii="Arial" w:eastAsia="Calibri" w:hAnsi="Arial" w:cs="Calibri"/>
                <w:noProof w:val="0"/>
                <w:color w:val="000000"/>
                <w:kern w:val="3"/>
                <w:szCs w:val="20"/>
                <w:lang w:bidi="en-US"/>
              </w:rPr>
              <w:t xml:space="preserve"> </w:t>
            </w:r>
            <w:r w:rsidRPr="00F76F8C">
              <w:rPr>
                <w:rFonts w:ascii="Arial" w:eastAsia="Calibri" w:hAnsi="Arial" w:cs="Calibri"/>
                <w:noProof w:val="0"/>
                <w:color w:val="000000"/>
                <w:kern w:val="3"/>
                <w:szCs w:val="20"/>
                <w:lang w:bidi="en-US"/>
              </w:rPr>
              <w:t>: imprimer et agrafer au présent document l'avis de réception, téléchargeable sur PLACE, authentifiant la date de réception ;</w:t>
            </w:r>
          </w:p>
          <w:p w14:paraId="786C7EB1" w14:textId="77777777" w:rsidR="00F76F8C" w:rsidRPr="00F76F8C" w:rsidRDefault="00F76F8C" w:rsidP="00F76F8C">
            <w:pPr>
              <w:widowControl w:val="0"/>
              <w:suppressAutoHyphens/>
              <w:autoSpaceDN w:val="0"/>
              <w:spacing w:after="0" w:line="240" w:lineRule="auto"/>
              <w:jc w:val="both"/>
              <w:rPr>
                <w:rFonts w:ascii="Arial" w:eastAsia="Calibri" w:hAnsi="Arial" w:cs="Calibri"/>
                <w:noProof w:val="0"/>
                <w:color w:val="000000"/>
                <w:kern w:val="3"/>
                <w:szCs w:val="20"/>
                <w:lang w:bidi="en-US"/>
              </w:rPr>
            </w:pPr>
          </w:p>
          <w:p w14:paraId="75454203" w14:textId="77777777" w:rsidR="00F76F8C" w:rsidRPr="00F76F8C" w:rsidRDefault="00F76F8C" w:rsidP="00F76F8C">
            <w:pPr>
              <w:widowControl w:val="0"/>
              <w:suppressAutoHyphens/>
              <w:autoSpaceDN w:val="0"/>
              <w:spacing w:after="0" w:line="240" w:lineRule="auto"/>
              <w:jc w:val="both"/>
              <w:rPr>
                <w:rFonts w:ascii="Arial" w:eastAsia="Andale Sans UI" w:hAnsi="Arial" w:cs="Tahoma"/>
                <w:noProof w:val="0"/>
                <w:kern w:val="3"/>
                <w:sz w:val="20"/>
                <w:szCs w:val="20"/>
                <w:lang w:val="en-US" w:bidi="en-US"/>
              </w:rPr>
            </w:pPr>
            <w:r w:rsidRPr="00F76F8C">
              <w:rPr>
                <w:rFonts w:ascii="Arial" w:eastAsia="Calibri" w:hAnsi="Arial" w:cs="Calibri"/>
                <w:noProof w:val="0"/>
                <w:color w:val="000000"/>
                <w:kern w:val="3"/>
                <w:szCs w:val="20"/>
                <w:lang w:bidi="en-US"/>
              </w:rPr>
              <w:t>- En cas de remise en main propre contre récépissé, le titulaire signera la formule ci-dessous :</w:t>
            </w:r>
          </w:p>
          <w:p w14:paraId="7D0254B6" w14:textId="77777777" w:rsidR="00F76F8C" w:rsidRPr="00F76F8C" w:rsidRDefault="00F76F8C" w:rsidP="00F76F8C">
            <w:pPr>
              <w:widowControl w:val="0"/>
              <w:suppressAutoHyphens/>
              <w:autoSpaceDN w:val="0"/>
              <w:spacing w:after="0" w:line="240" w:lineRule="auto"/>
              <w:jc w:val="center"/>
              <w:rPr>
                <w:rFonts w:ascii="Arial" w:eastAsia="Calibri" w:hAnsi="Arial" w:cs="Calibri"/>
                <w:i/>
                <w:iCs/>
                <w:noProof w:val="0"/>
                <w:color w:val="000000"/>
                <w:kern w:val="3"/>
                <w:szCs w:val="24"/>
                <w:lang w:bidi="en-US"/>
              </w:rPr>
            </w:pPr>
          </w:p>
          <w:p w14:paraId="5D78D269" w14:textId="77777777" w:rsidR="00F76F8C" w:rsidRPr="00F76F8C" w:rsidRDefault="00F76F8C" w:rsidP="00F76F8C">
            <w:pPr>
              <w:widowControl w:val="0"/>
              <w:suppressAutoHyphens/>
              <w:autoSpaceDN w:val="0"/>
              <w:spacing w:after="0" w:line="240" w:lineRule="auto"/>
              <w:jc w:val="center"/>
              <w:rPr>
                <w:rFonts w:ascii="Arial" w:eastAsia="Andale Sans UI" w:hAnsi="Arial" w:cs="Tahoma"/>
                <w:i/>
                <w:iCs/>
                <w:noProof w:val="0"/>
                <w:kern w:val="3"/>
                <w:sz w:val="24"/>
                <w:szCs w:val="24"/>
                <w:lang w:val="en-US" w:bidi="en-US"/>
              </w:rPr>
            </w:pPr>
            <w:r w:rsidRPr="00F76F8C">
              <w:rPr>
                <w:rFonts w:ascii="Arial" w:eastAsia="Calibri" w:hAnsi="Arial" w:cs="Calibri"/>
                <w:i/>
                <w:iCs/>
                <w:noProof w:val="0"/>
                <w:color w:val="000000"/>
                <w:kern w:val="3"/>
                <w:szCs w:val="24"/>
                <w:lang w:bidi="en-US"/>
              </w:rPr>
              <w:t>« Reçue en main propre à titre de notification copie du présent marché »</w:t>
            </w:r>
          </w:p>
          <w:p w14:paraId="7F2CEF91" w14:textId="77777777" w:rsidR="00F76F8C" w:rsidRPr="00F76F8C" w:rsidRDefault="00F76F8C" w:rsidP="00F76F8C">
            <w:pPr>
              <w:widowControl w:val="0"/>
              <w:suppressAutoHyphens/>
              <w:autoSpaceDN w:val="0"/>
              <w:spacing w:after="0" w:line="240" w:lineRule="auto"/>
              <w:jc w:val="center"/>
              <w:rPr>
                <w:rFonts w:ascii="Arial" w:eastAsia="Calibri" w:hAnsi="Arial" w:cs="Calibri"/>
                <w:i/>
                <w:iCs/>
                <w:noProof w:val="0"/>
                <w:color w:val="000000"/>
                <w:kern w:val="3"/>
                <w:szCs w:val="24"/>
                <w:lang w:bidi="en-US"/>
              </w:rPr>
            </w:pPr>
            <w:proofErr w:type="gramStart"/>
            <w:r w:rsidRPr="00F76F8C">
              <w:rPr>
                <w:rFonts w:ascii="Arial" w:eastAsia="Calibri" w:hAnsi="Arial" w:cs="Calibri"/>
                <w:i/>
                <w:iCs/>
                <w:noProof w:val="0"/>
                <w:color w:val="000000"/>
                <w:kern w:val="3"/>
                <w:szCs w:val="24"/>
                <w:lang w:bidi="en-US"/>
              </w:rPr>
              <w:t>à</w:t>
            </w:r>
            <w:proofErr w:type="gramEnd"/>
            <w:r w:rsidRPr="00F76F8C">
              <w:rPr>
                <w:rFonts w:ascii="Arial" w:eastAsia="Calibri" w:hAnsi="Arial" w:cs="Calibri"/>
                <w:i/>
                <w:iCs/>
                <w:noProof w:val="0"/>
                <w:color w:val="000000"/>
                <w:kern w:val="3"/>
                <w:szCs w:val="24"/>
                <w:lang w:bidi="en-US"/>
              </w:rPr>
              <w:t xml:space="preserve"> …..............................................., le …........................................</w:t>
            </w:r>
          </w:p>
          <w:p w14:paraId="79EF7D51" w14:textId="77777777" w:rsidR="00F76F8C" w:rsidRPr="00F76F8C" w:rsidRDefault="00F76F8C" w:rsidP="00F76F8C">
            <w:pPr>
              <w:widowControl w:val="0"/>
              <w:suppressAutoHyphens/>
              <w:autoSpaceDN w:val="0"/>
              <w:spacing w:after="0" w:line="240" w:lineRule="auto"/>
              <w:jc w:val="center"/>
              <w:rPr>
                <w:rFonts w:ascii="Arial" w:eastAsia="Calibri" w:hAnsi="Arial" w:cs="Calibri"/>
                <w:i/>
                <w:iCs/>
                <w:noProof w:val="0"/>
                <w:color w:val="000000"/>
                <w:kern w:val="3"/>
                <w:szCs w:val="24"/>
                <w:lang w:bidi="en-US"/>
              </w:rPr>
            </w:pPr>
            <w:proofErr w:type="gramStart"/>
            <w:r w:rsidRPr="00F76F8C">
              <w:rPr>
                <w:rFonts w:ascii="Arial" w:eastAsia="Calibri" w:hAnsi="Arial" w:cs="Calibri"/>
                <w:i/>
                <w:iCs/>
                <w:noProof w:val="0"/>
                <w:color w:val="000000"/>
                <w:kern w:val="3"/>
                <w:szCs w:val="24"/>
                <w:lang w:bidi="en-US"/>
              </w:rPr>
              <w:t>signature</w:t>
            </w:r>
            <w:proofErr w:type="gramEnd"/>
            <w:r w:rsidRPr="00F76F8C">
              <w:rPr>
                <w:rFonts w:ascii="Arial" w:eastAsia="Calibri" w:hAnsi="Arial" w:cs="Calibri"/>
                <w:i/>
                <w:iCs/>
                <w:noProof w:val="0"/>
                <w:color w:val="000000"/>
                <w:kern w:val="3"/>
                <w:szCs w:val="24"/>
                <w:lang w:bidi="en-US"/>
              </w:rPr>
              <w:t xml:space="preserve"> du titulaire,</w:t>
            </w:r>
          </w:p>
          <w:p w14:paraId="73A77F23" w14:textId="77777777" w:rsidR="00F76F8C" w:rsidRPr="00F76F8C" w:rsidRDefault="00F76F8C" w:rsidP="00F76F8C">
            <w:pPr>
              <w:widowControl w:val="0"/>
              <w:suppressAutoHyphens/>
              <w:autoSpaceDN w:val="0"/>
              <w:spacing w:after="0" w:line="240" w:lineRule="auto"/>
              <w:rPr>
                <w:rFonts w:ascii="Calibri" w:eastAsia="Calibri" w:hAnsi="Calibri" w:cs="Calibri"/>
                <w:noProof w:val="0"/>
                <w:color w:val="000000"/>
                <w:kern w:val="3"/>
                <w:szCs w:val="24"/>
                <w:lang w:bidi="en-US"/>
              </w:rPr>
            </w:pPr>
          </w:p>
        </w:tc>
      </w:tr>
    </w:tbl>
    <w:p w14:paraId="5ED43FE9" w14:textId="77777777" w:rsidR="005A1232" w:rsidRDefault="005A1232"/>
    <w:sectPr w:rsidR="005A1232" w:rsidSect="006A0F43">
      <w:footerReference w:type="default" r:id="rId20"/>
      <w:pgSz w:w="11906" w:h="16838"/>
      <w:pgMar w:top="709"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EEF311" w14:textId="77777777" w:rsidR="00B176CA" w:rsidRDefault="00B176CA" w:rsidP="00CF2C58">
      <w:pPr>
        <w:spacing w:after="0" w:line="240" w:lineRule="auto"/>
      </w:pPr>
      <w:r>
        <w:separator/>
      </w:r>
    </w:p>
  </w:endnote>
  <w:endnote w:type="continuationSeparator" w:id="0">
    <w:p w14:paraId="48CE492F" w14:textId="77777777" w:rsidR="00B176CA" w:rsidRDefault="00B176CA" w:rsidP="00CF2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tarSymbol">
    <w:altName w:val="Times New Roman"/>
    <w:charset w:val="00"/>
    <w:family w:val="auto"/>
    <w:pitch w:val="default"/>
  </w:font>
  <w:font w:name="SimSun, 宋体">
    <w:charset w:val="00"/>
    <w:family w:val="auto"/>
    <w:pitch w:val="variable"/>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Arial">
    <w:panose1 w:val="020B0604020202020204"/>
    <w:charset w:val="00"/>
    <w:family w:val="swiss"/>
    <w:pitch w:val="variable"/>
    <w:sig w:usb0="E0002A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Helvetica">
    <w:panose1 w:val="020B05040202020202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 w:name="ArialMT">
    <w:altName w:val="Times New Roman"/>
    <w:charset w:val="00"/>
    <w:family w:val="auto"/>
    <w:pitch w:val="default"/>
  </w:font>
  <w:font w:name="TT26Bt00">
    <w:panose1 w:val="00000000000000000000"/>
    <w:charset w:val="00"/>
    <w:family w:val="auto"/>
    <w:notTrueType/>
    <w:pitch w:val="default"/>
    <w:sig w:usb0="00000003" w:usb1="00000000" w:usb2="00000000" w:usb3="00000000" w:csb0="00000001" w:csb1="00000000"/>
  </w:font>
  <w:font w:name="TT267t00">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NewRomanPSMT">
    <w:altName w:val="Times New Roman"/>
    <w:charset w:val="00"/>
    <w:family w:val="auto"/>
    <w:pitch w:val="default"/>
  </w:font>
  <w:font w:name="ArialNarrow">
    <w:charset w:val="00"/>
    <w:family w:val="auto"/>
    <w:pitch w:val="variable"/>
  </w:font>
  <w:font w:name="ArialNarrow Bold">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3679800"/>
      <w:docPartObj>
        <w:docPartGallery w:val="Page Numbers (Bottom of Page)"/>
        <w:docPartUnique/>
      </w:docPartObj>
    </w:sdtPr>
    <w:sdtContent>
      <w:sdt>
        <w:sdtPr>
          <w:id w:val="-1769616900"/>
          <w:docPartObj>
            <w:docPartGallery w:val="Page Numbers (Top of Page)"/>
            <w:docPartUnique/>
          </w:docPartObj>
        </w:sdtPr>
        <w:sdtContent>
          <w:p w14:paraId="0B5D7957" w14:textId="2F246378" w:rsidR="00B176CA" w:rsidRDefault="00B176CA" w:rsidP="00F90642">
            <w:pPr>
              <w:pStyle w:val="Pieddepage"/>
              <w:jc w:val="center"/>
            </w:pPr>
            <w:r>
              <w:rPr>
                <w:lang w:val="fr-FR"/>
              </w:rPr>
              <w:t xml:space="preserve"> </w:t>
            </w:r>
            <w:r>
              <w:rPr>
                <w:b/>
                <w:bCs/>
              </w:rPr>
              <w:fldChar w:fldCharType="begin"/>
            </w:r>
            <w:r>
              <w:rPr>
                <w:b/>
                <w:bCs/>
              </w:rPr>
              <w:instrText>PAGE</w:instrText>
            </w:r>
            <w:r>
              <w:rPr>
                <w:b/>
                <w:bCs/>
              </w:rPr>
              <w:fldChar w:fldCharType="separate"/>
            </w:r>
            <w:r w:rsidR="007F0D2D">
              <w:rPr>
                <w:b/>
                <w:bCs/>
                <w:noProof/>
              </w:rPr>
              <w:t>13</w:t>
            </w:r>
            <w:r>
              <w:rPr>
                <w:b/>
                <w:bCs/>
              </w:rPr>
              <w:fldChar w:fldCharType="end"/>
            </w:r>
            <w:r>
              <w:rPr>
                <w:lang w:val="fr-FR"/>
              </w:rPr>
              <w:t xml:space="preserve"> / </w:t>
            </w:r>
            <w:r>
              <w:rPr>
                <w:b/>
                <w:bCs/>
              </w:rPr>
              <w:fldChar w:fldCharType="begin"/>
            </w:r>
            <w:r>
              <w:rPr>
                <w:b/>
                <w:bCs/>
              </w:rPr>
              <w:instrText>NUMPAGES</w:instrText>
            </w:r>
            <w:r>
              <w:rPr>
                <w:b/>
                <w:bCs/>
              </w:rPr>
              <w:fldChar w:fldCharType="separate"/>
            </w:r>
            <w:r w:rsidR="007F0D2D">
              <w:rPr>
                <w:b/>
                <w:bCs/>
                <w:noProof/>
              </w:rPr>
              <w:t>13</w:t>
            </w:r>
            <w:r>
              <w:rPr>
                <w:b/>
                <w:bCs/>
              </w:rPr>
              <w:fldChar w:fldCharType="end"/>
            </w:r>
          </w:p>
        </w:sdtContent>
      </w:sdt>
    </w:sdtContent>
  </w:sdt>
  <w:p w14:paraId="1C04B561" w14:textId="77777777" w:rsidR="00B176CA" w:rsidRDefault="00B176C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3A9D7" w14:textId="77777777" w:rsidR="00B176CA" w:rsidRDefault="00B176CA" w:rsidP="00CF2C58">
      <w:pPr>
        <w:spacing w:after="0" w:line="240" w:lineRule="auto"/>
      </w:pPr>
      <w:r>
        <w:separator/>
      </w:r>
    </w:p>
  </w:footnote>
  <w:footnote w:type="continuationSeparator" w:id="0">
    <w:p w14:paraId="5DE37DA7" w14:textId="77777777" w:rsidR="00B176CA" w:rsidRDefault="00B176CA" w:rsidP="00CF2C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A33F0"/>
    <w:multiLevelType w:val="multilevel"/>
    <w:tmpl w:val="624A05E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0E11444F"/>
    <w:multiLevelType w:val="multilevel"/>
    <w:tmpl w:val="B91CED4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 w15:restartNumberingAfterBreak="0">
    <w:nsid w:val="11231DBB"/>
    <w:multiLevelType w:val="multilevel"/>
    <w:tmpl w:val="ABA219B6"/>
    <w:styleLink w:val="WW8Num24"/>
    <w:lvl w:ilvl="0">
      <w:numFmt w:val="bullet"/>
      <w:pStyle w:val="Listenormal"/>
      <w:lvlText w:val=""/>
      <w:lvlJc w:val="left"/>
      <w:pPr>
        <w:ind w:left="641" w:hanging="357"/>
      </w:pPr>
      <w:rPr>
        <w:rFonts w:ascii="Wingdings" w:hAnsi="Wingdings" w:cs="Wingdings"/>
        <w:color w:val="000000"/>
      </w:rPr>
    </w:lvl>
    <w:lvl w:ilvl="1">
      <w:numFmt w:val="bullet"/>
      <w:lvlText w:val=""/>
      <w:lvlJc w:val="left"/>
      <w:pPr>
        <w:ind w:left="851" w:hanging="341"/>
      </w:pPr>
      <w:rPr>
        <w:rFonts w:ascii="Wingdings" w:hAnsi="Wingdings" w:cs="Wingdings"/>
        <w:sz w:val="12"/>
      </w:rPr>
    </w:lvl>
    <w:lvl w:ilvl="2">
      <w:start w:val="1"/>
      <w:numFmt w:val="lowerRoman"/>
      <w:lvlText w:val="%3)"/>
      <w:lvlJc w:val="left"/>
      <w:pPr>
        <w:ind w:left="1931" w:hanging="360"/>
      </w:pPr>
    </w:lvl>
    <w:lvl w:ilvl="3">
      <w:start w:val="1"/>
      <w:numFmt w:val="decimal"/>
      <w:lvlText w:val="(%4)"/>
      <w:lvlJc w:val="left"/>
      <w:pPr>
        <w:ind w:left="2291" w:hanging="360"/>
      </w:pPr>
    </w:lvl>
    <w:lvl w:ilvl="4">
      <w:start w:val="1"/>
      <w:numFmt w:val="lowerLetter"/>
      <w:lvlText w:val="(%5)"/>
      <w:lvlJc w:val="left"/>
      <w:pPr>
        <w:ind w:left="2651" w:hanging="360"/>
      </w:pPr>
    </w:lvl>
    <w:lvl w:ilvl="5">
      <w:start w:val="1"/>
      <w:numFmt w:val="lowerRoman"/>
      <w:lvlText w:val="(%6)"/>
      <w:lvlJc w:val="left"/>
      <w:pPr>
        <w:ind w:left="3011" w:hanging="360"/>
      </w:pPr>
    </w:lvl>
    <w:lvl w:ilvl="6">
      <w:start w:val="1"/>
      <w:numFmt w:val="decimal"/>
      <w:lvlText w:val="%7."/>
      <w:lvlJc w:val="left"/>
      <w:pPr>
        <w:ind w:left="3371" w:hanging="360"/>
      </w:pPr>
    </w:lvl>
    <w:lvl w:ilvl="7">
      <w:start w:val="1"/>
      <w:numFmt w:val="lowerLetter"/>
      <w:lvlText w:val="%8."/>
      <w:lvlJc w:val="left"/>
      <w:pPr>
        <w:ind w:left="3731" w:hanging="360"/>
      </w:pPr>
    </w:lvl>
    <w:lvl w:ilvl="8">
      <w:start w:val="1"/>
      <w:numFmt w:val="lowerRoman"/>
      <w:lvlText w:val="%9."/>
      <w:lvlJc w:val="left"/>
      <w:pPr>
        <w:ind w:left="4091" w:hanging="360"/>
      </w:pPr>
    </w:lvl>
  </w:abstractNum>
  <w:abstractNum w:abstractNumId="3" w15:restartNumberingAfterBreak="0">
    <w:nsid w:val="118838EC"/>
    <w:multiLevelType w:val="multilevel"/>
    <w:tmpl w:val="FC480AF8"/>
    <w:lvl w:ilvl="0">
      <w:numFmt w:val="bullet"/>
      <w:lvlText w:val="–"/>
      <w:lvlJc w:val="left"/>
      <w:pPr>
        <w:ind w:left="170" w:hanging="170"/>
      </w:pPr>
    </w:lvl>
    <w:lvl w:ilvl="1">
      <w:numFmt w:val="bullet"/>
      <w:lvlText w:val="–"/>
      <w:lvlJc w:val="left"/>
      <w:pPr>
        <w:ind w:left="340" w:hanging="170"/>
      </w:pPr>
    </w:lvl>
    <w:lvl w:ilvl="2">
      <w:numFmt w:val="bullet"/>
      <w:lvlText w:val="–"/>
      <w:lvlJc w:val="left"/>
      <w:pPr>
        <w:ind w:left="510" w:hanging="170"/>
      </w:pPr>
    </w:lvl>
    <w:lvl w:ilvl="3">
      <w:numFmt w:val="bullet"/>
      <w:lvlText w:val="–"/>
      <w:lvlJc w:val="left"/>
      <w:pPr>
        <w:ind w:left="680" w:hanging="170"/>
      </w:pPr>
    </w:lvl>
    <w:lvl w:ilvl="4">
      <w:numFmt w:val="bullet"/>
      <w:lvlText w:val="–"/>
      <w:lvlJc w:val="left"/>
      <w:pPr>
        <w:ind w:left="850" w:hanging="170"/>
      </w:pPr>
    </w:lvl>
    <w:lvl w:ilvl="5">
      <w:numFmt w:val="bullet"/>
      <w:lvlText w:val="–"/>
      <w:lvlJc w:val="left"/>
      <w:pPr>
        <w:ind w:left="1020" w:hanging="170"/>
      </w:pPr>
    </w:lvl>
    <w:lvl w:ilvl="6">
      <w:numFmt w:val="bullet"/>
      <w:lvlText w:val="–"/>
      <w:lvlJc w:val="left"/>
      <w:pPr>
        <w:ind w:left="1191" w:hanging="170"/>
      </w:pPr>
    </w:lvl>
    <w:lvl w:ilvl="7">
      <w:numFmt w:val="bullet"/>
      <w:lvlText w:val="–"/>
      <w:lvlJc w:val="left"/>
      <w:pPr>
        <w:ind w:left="1361" w:hanging="170"/>
      </w:pPr>
    </w:lvl>
    <w:lvl w:ilvl="8">
      <w:numFmt w:val="bullet"/>
      <w:lvlText w:val="–"/>
      <w:lvlJc w:val="left"/>
      <w:pPr>
        <w:ind w:left="1531" w:hanging="170"/>
      </w:pPr>
    </w:lvl>
  </w:abstractNum>
  <w:abstractNum w:abstractNumId="4" w15:restartNumberingAfterBreak="0">
    <w:nsid w:val="1C2F6131"/>
    <w:multiLevelType w:val="multilevel"/>
    <w:tmpl w:val="B75E2EF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15:restartNumberingAfterBreak="0">
    <w:nsid w:val="20AA4786"/>
    <w:multiLevelType w:val="hybridMultilevel"/>
    <w:tmpl w:val="3A9601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A8604F"/>
    <w:multiLevelType w:val="multilevel"/>
    <w:tmpl w:val="E35E135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 w15:restartNumberingAfterBreak="0">
    <w:nsid w:val="293061BB"/>
    <w:multiLevelType w:val="multilevel"/>
    <w:tmpl w:val="2A2C20B4"/>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8" w15:restartNumberingAfterBreak="0">
    <w:nsid w:val="2ABF2817"/>
    <w:multiLevelType w:val="multilevel"/>
    <w:tmpl w:val="615A172C"/>
    <w:styleLink w:val="WW8Num17"/>
    <w:lvl w:ilvl="0">
      <w:numFmt w:val="bullet"/>
      <w:pStyle w:val="listenormal0"/>
      <w:lvlText w:val="-"/>
      <w:lvlJc w:val="left"/>
      <w:pPr>
        <w:ind w:left="530" w:hanging="360"/>
      </w:pPr>
      <w:rPr>
        <w:rFonts w:ascii="Times New Roman" w:eastAsia="Times New Roman" w:hAnsi="Times New Roman" w:cs="Times New Roman"/>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 w15:restartNumberingAfterBreak="0">
    <w:nsid w:val="2D223FB4"/>
    <w:multiLevelType w:val="multilevel"/>
    <w:tmpl w:val="2DF8D1E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 w15:restartNumberingAfterBreak="0">
    <w:nsid w:val="335F0829"/>
    <w:multiLevelType w:val="multilevel"/>
    <w:tmpl w:val="5E2E7D96"/>
    <w:lvl w:ilvl="0">
      <w:start w:val="1"/>
      <w:numFmt w:val="decimal"/>
      <w:lvlText w:val="%1)"/>
      <w:lvlJc w:val="left"/>
      <w:pPr>
        <w:ind w:left="1068" w:hanging="360"/>
      </w:pPr>
      <w:rPr>
        <w:rFonts w:eastAsia="SimSun, 宋体" w:cs="Calibri"/>
        <w:szCs w:val="22"/>
        <w:lang w:eastAsia="zh-CN"/>
      </w:rPr>
    </w:lvl>
    <w:lvl w:ilvl="1">
      <w:start w:val="1"/>
      <w:numFmt w:val="decimal"/>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1" w15:restartNumberingAfterBreak="0">
    <w:nsid w:val="3376613D"/>
    <w:multiLevelType w:val="multilevel"/>
    <w:tmpl w:val="6472C3E6"/>
    <w:lvl w:ilvl="0">
      <w:numFmt w:val="bullet"/>
      <w:lvlText w:val="•"/>
      <w:lvlJc w:val="left"/>
      <w:pPr>
        <w:ind w:left="795" w:hanging="360"/>
      </w:pPr>
      <w:rPr>
        <w:rFonts w:ascii="OpenSymbol" w:eastAsia="OpenSymbol" w:hAnsi="OpenSymbol" w:cs="OpenSymbol"/>
      </w:rPr>
    </w:lvl>
    <w:lvl w:ilvl="1">
      <w:numFmt w:val="bullet"/>
      <w:lvlText w:val="◦"/>
      <w:lvlJc w:val="left"/>
      <w:pPr>
        <w:ind w:left="1155" w:hanging="360"/>
      </w:pPr>
      <w:rPr>
        <w:rFonts w:ascii="OpenSymbol" w:eastAsia="OpenSymbol" w:hAnsi="OpenSymbol" w:cs="OpenSymbol"/>
      </w:rPr>
    </w:lvl>
    <w:lvl w:ilvl="2">
      <w:numFmt w:val="bullet"/>
      <w:lvlText w:val="▪"/>
      <w:lvlJc w:val="left"/>
      <w:pPr>
        <w:ind w:left="1515" w:hanging="360"/>
      </w:pPr>
      <w:rPr>
        <w:rFonts w:ascii="OpenSymbol" w:eastAsia="OpenSymbol" w:hAnsi="OpenSymbol" w:cs="OpenSymbol"/>
      </w:rPr>
    </w:lvl>
    <w:lvl w:ilvl="3">
      <w:numFmt w:val="bullet"/>
      <w:lvlText w:val="•"/>
      <w:lvlJc w:val="left"/>
      <w:pPr>
        <w:ind w:left="1875" w:hanging="360"/>
      </w:pPr>
      <w:rPr>
        <w:rFonts w:ascii="OpenSymbol" w:eastAsia="OpenSymbol" w:hAnsi="OpenSymbol" w:cs="OpenSymbol"/>
      </w:rPr>
    </w:lvl>
    <w:lvl w:ilvl="4">
      <w:numFmt w:val="bullet"/>
      <w:lvlText w:val="◦"/>
      <w:lvlJc w:val="left"/>
      <w:pPr>
        <w:ind w:left="2235" w:hanging="360"/>
      </w:pPr>
      <w:rPr>
        <w:rFonts w:ascii="OpenSymbol" w:eastAsia="OpenSymbol" w:hAnsi="OpenSymbol" w:cs="OpenSymbol"/>
      </w:rPr>
    </w:lvl>
    <w:lvl w:ilvl="5">
      <w:numFmt w:val="bullet"/>
      <w:lvlText w:val="▪"/>
      <w:lvlJc w:val="left"/>
      <w:pPr>
        <w:ind w:left="2595" w:hanging="360"/>
      </w:pPr>
      <w:rPr>
        <w:rFonts w:ascii="OpenSymbol" w:eastAsia="OpenSymbol" w:hAnsi="OpenSymbol" w:cs="OpenSymbol"/>
      </w:rPr>
    </w:lvl>
    <w:lvl w:ilvl="6">
      <w:numFmt w:val="bullet"/>
      <w:lvlText w:val="•"/>
      <w:lvlJc w:val="left"/>
      <w:pPr>
        <w:ind w:left="2955" w:hanging="360"/>
      </w:pPr>
      <w:rPr>
        <w:rFonts w:ascii="OpenSymbol" w:eastAsia="OpenSymbol" w:hAnsi="OpenSymbol" w:cs="OpenSymbol"/>
      </w:rPr>
    </w:lvl>
    <w:lvl w:ilvl="7">
      <w:numFmt w:val="bullet"/>
      <w:lvlText w:val="◦"/>
      <w:lvlJc w:val="left"/>
      <w:pPr>
        <w:ind w:left="3315" w:hanging="360"/>
      </w:pPr>
      <w:rPr>
        <w:rFonts w:ascii="OpenSymbol" w:eastAsia="OpenSymbol" w:hAnsi="OpenSymbol" w:cs="OpenSymbol"/>
      </w:rPr>
    </w:lvl>
    <w:lvl w:ilvl="8">
      <w:numFmt w:val="bullet"/>
      <w:lvlText w:val="▪"/>
      <w:lvlJc w:val="left"/>
      <w:pPr>
        <w:ind w:left="3675" w:hanging="360"/>
      </w:pPr>
      <w:rPr>
        <w:rFonts w:ascii="OpenSymbol" w:eastAsia="OpenSymbol" w:hAnsi="OpenSymbol" w:cs="OpenSymbol"/>
      </w:rPr>
    </w:lvl>
  </w:abstractNum>
  <w:abstractNum w:abstractNumId="12" w15:restartNumberingAfterBreak="0">
    <w:nsid w:val="33BC5FFC"/>
    <w:multiLevelType w:val="hybridMultilevel"/>
    <w:tmpl w:val="0582B2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351008"/>
    <w:multiLevelType w:val="multilevel"/>
    <w:tmpl w:val="8D70974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4" w15:restartNumberingAfterBreak="0">
    <w:nsid w:val="34560AC9"/>
    <w:multiLevelType w:val="multilevel"/>
    <w:tmpl w:val="D9B0F65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5" w15:restartNumberingAfterBreak="0">
    <w:nsid w:val="366F6BCC"/>
    <w:multiLevelType w:val="multilevel"/>
    <w:tmpl w:val="78F02D3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6" w15:restartNumberingAfterBreak="0">
    <w:nsid w:val="46F16048"/>
    <w:multiLevelType w:val="multilevel"/>
    <w:tmpl w:val="E938870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7" w15:restartNumberingAfterBreak="0">
    <w:nsid w:val="60607E61"/>
    <w:multiLevelType w:val="multilevel"/>
    <w:tmpl w:val="2A009E3C"/>
    <w:lvl w:ilvl="0">
      <w:numFmt w:val="bullet"/>
      <w:lvlText w:val="•"/>
      <w:lvlJc w:val="left"/>
      <w:pPr>
        <w:ind w:left="795" w:hanging="360"/>
      </w:pPr>
      <w:rPr>
        <w:rFonts w:ascii="OpenSymbol" w:eastAsia="OpenSymbol" w:hAnsi="OpenSymbol" w:cs="OpenSymbol"/>
      </w:rPr>
    </w:lvl>
    <w:lvl w:ilvl="1">
      <w:numFmt w:val="bullet"/>
      <w:lvlText w:val="◦"/>
      <w:lvlJc w:val="left"/>
      <w:pPr>
        <w:ind w:left="1155" w:hanging="360"/>
      </w:pPr>
      <w:rPr>
        <w:rFonts w:ascii="OpenSymbol" w:eastAsia="OpenSymbol" w:hAnsi="OpenSymbol" w:cs="OpenSymbol"/>
      </w:rPr>
    </w:lvl>
    <w:lvl w:ilvl="2">
      <w:numFmt w:val="bullet"/>
      <w:lvlText w:val="▪"/>
      <w:lvlJc w:val="left"/>
      <w:pPr>
        <w:ind w:left="1515" w:hanging="360"/>
      </w:pPr>
      <w:rPr>
        <w:rFonts w:ascii="OpenSymbol" w:eastAsia="OpenSymbol" w:hAnsi="OpenSymbol" w:cs="OpenSymbol"/>
      </w:rPr>
    </w:lvl>
    <w:lvl w:ilvl="3">
      <w:numFmt w:val="bullet"/>
      <w:lvlText w:val="•"/>
      <w:lvlJc w:val="left"/>
      <w:pPr>
        <w:ind w:left="1875" w:hanging="360"/>
      </w:pPr>
      <w:rPr>
        <w:rFonts w:ascii="OpenSymbol" w:eastAsia="OpenSymbol" w:hAnsi="OpenSymbol" w:cs="OpenSymbol"/>
      </w:rPr>
    </w:lvl>
    <w:lvl w:ilvl="4">
      <w:numFmt w:val="bullet"/>
      <w:lvlText w:val="◦"/>
      <w:lvlJc w:val="left"/>
      <w:pPr>
        <w:ind w:left="2235" w:hanging="360"/>
      </w:pPr>
      <w:rPr>
        <w:rFonts w:ascii="OpenSymbol" w:eastAsia="OpenSymbol" w:hAnsi="OpenSymbol" w:cs="OpenSymbol"/>
      </w:rPr>
    </w:lvl>
    <w:lvl w:ilvl="5">
      <w:numFmt w:val="bullet"/>
      <w:lvlText w:val="▪"/>
      <w:lvlJc w:val="left"/>
      <w:pPr>
        <w:ind w:left="2595" w:hanging="360"/>
      </w:pPr>
      <w:rPr>
        <w:rFonts w:ascii="OpenSymbol" w:eastAsia="OpenSymbol" w:hAnsi="OpenSymbol" w:cs="OpenSymbol"/>
      </w:rPr>
    </w:lvl>
    <w:lvl w:ilvl="6">
      <w:numFmt w:val="bullet"/>
      <w:lvlText w:val="•"/>
      <w:lvlJc w:val="left"/>
      <w:pPr>
        <w:ind w:left="2955" w:hanging="360"/>
      </w:pPr>
      <w:rPr>
        <w:rFonts w:ascii="OpenSymbol" w:eastAsia="OpenSymbol" w:hAnsi="OpenSymbol" w:cs="OpenSymbol"/>
      </w:rPr>
    </w:lvl>
    <w:lvl w:ilvl="7">
      <w:numFmt w:val="bullet"/>
      <w:lvlText w:val="◦"/>
      <w:lvlJc w:val="left"/>
      <w:pPr>
        <w:ind w:left="3315" w:hanging="360"/>
      </w:pPr>
      <w:rPr>
        <w:rFonts w:ascii="OpenSymbol" w:eastAsia="OpenSymbol" w:hAnsi="OpenSymbol" w:cs="OpenSymbol"/>
      </w:rPr>
    </w:lvl>
    <w:lvl w:ilvl="8">
      <w:numFmt w:val="bullet"/>
      <w:lvlText w:val="▪"/>
      <w:lvlJc w:val="left"/>
      <w:pPr>
        <w:ind w:left="3675" w:hanging="360"/>
      </w:pPr>
      <w:rPr>
        <w:rFonts w:ascii="OpenSymbol" w:eastAsia="OpenSymbol" w:hAnsi="OpenSymbol" w:cs="OpenSymbol"/>
      </w:rPr>
    </w:lvl>
  </w:abstractNum>
  <w:abstractNum w:abstractNumId="18" w15:restartNumberingAfterBreak="0">
    <w:nsid w:val="612C17C7"/>
    <w:multiLevelType w:val="multilevel"/>
    <w:tmpl w:val="CB7621BA"/>
    <w:styleLink w:val="WW8Num2"/>
    <w:lvl w:ilvl="0">
      <w:start w:val="1"/>
      <w:numFmt w:val="none"/>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9" w15:restartNumberingAfterBreak="0">
    <w:nsid w:val="7BD62572"/>
    <w:multiLevelType w:val="multilevel"/>
    <w:tmpl w:val="807A64FA"/>
    <w:lvl w:ilvl="0">
      <w:numFmt w:val="bullet"/>
      <w:lvlText w:val="•"/>
      <w:lvlJc w:val="left"/>
      <w:pPr>
        <w:ind w:left="707" w:hanging="283"/>
      </w:pPr>
      <w:rPr>
        <w:rFonts w:ascii="StarSymbol" w:hAnsi="StarSymbol"/>
      </w:rPr>
    </w:lvl>
    <w:lvl w:ilvl="1">
      <w:numFmt w:val="bullet"/>
      <w:lvlText w:val="•"/>
      <w:lvlJc w:val="left"/>
      <w:pPr>
        <w:ind w:left="1414" w:hanging="283"/>
      </w:pPr>
      <w:rPr>
        <w:rFonts w:ascii="StarSymbol" w:hAnsi="StarSymbol"/>
      </w:rPr>
    </w:lvl>
    <w:lvl w:ilvl="2">
      <w:numFmt w:val="bullet"/>
      <w:lvlText w:val="•"/>
      <w:lvlJc w:val="left"/>
      <w:pPr>
        <w:ind w:left="2121" w:hanging="283"/>
      </w:pPr>
      <w:rPr>
        <w:rFonts w:ascii="StarSymbol" w:hAnsi="StarSymbol"/>
      </w:rPr>
    </w:lvl>
    <w:lvl w:ilvl="3">
      <w:numFmt w:val="bullet"/>
      <w:lvlText w:val="•"/>
      <w:lvlJc w:val="left"/>
      <w:pPr>
        <w:ind w:left="2828" w:hanging="283"/>
      </w:pPr>
      <w:rPr>
        <w:rFonts w:ascii="StarSymbol" w:hAnsi="StarSymbol"/>
      </w:rPr>
    </w:lvl>
    <w:lvl w:ilvl="4">
      <w:numFmt w:val="bullet"/>
      <w:lvlText w:val="•"/>
      <w:lvlJc w:val="left"/>
      <w:pPr>
        <w:ind w:left="3535" w:hanging="283"/>
      </w:pPr>
      <w:rPr>
        <w:rFonts w:ascii="StarSymbol" w:hAnsi="StarSymbol"/>
      </w:rPr>
    </w:lvl>
    <w:lvl w:ilvl="5">
      <w:numFmt w:val="bullet"/>
      <w:lvlText w:val="•"/>
      <w:lvlJc w:val="left"/>
      <w:pPr>
        <w:ind w:left="4242" w:hanging="283"/>
      </w:pPr>
      <w:rPr>
        <w:rFonts w:ascii="StarSymbol" w:hAnsi="StarSymbol"/>
      </w:rPr>
    </w:lvl>
    <w:lvl w:ilvl="6">
      <w:numFmt w:val="bullet"/>
      <w:lvlText w:val="•"/>
      <w:lvlJc w:val="left"/>
      <w:pPr>
        <w:ind w:left="4949" w:hanging="283"/>
      </w:pPr>
      <w:rPr>
        <w:rFonts w:ascii="StarSymbol" w:hAnsi="StarSymbol"/>
      </w:rPr>
    </w:lvl>
    <w:lvl w:ilvl="7">
      <w:numFmt w:val="bullet"/>
      <w:lvlText w:val="•"/>
      <w:lvlJc w:val="left"/>
      <w:pPr>
        <w:ind w:left="5656" w:hanging="283"/>
      </w:pPr>
      <w:rPr>
        <w:rFonts w:ascii="StarSymbol" w:hAnsi="StarSymbol"/>
      </w:rPr>
    </w:lvl>
    <w:lvl w:ilvl="8">
      <w:numFmt w:val="bullet"/>
      <w:lvlText w:val="•"/>
      <w:lvlJc w:val="left"/>
      <w:pPr>
        <w:ind w:left="6363" w:hanging="283"/>
      </w:pPr>
      <w:rPr>
        <w:rFonts w:ascii="StarSymbol" w:hAnsi="StarSymbol"/>
      </w:rPr>
    </w:lvl>
  </w:abstractNum>
  <w:abstractNum w:abstractNumId="20" w15:restartNumberingAfterBreak="0">
    <w:nsid w:val="7EB94AAA"/>
    <w:multiLevelType w:val="multilevel"/>
    <w:tmpl w:val="445853E0"/>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num w:numId="1">
    <w:abstractNumId w:val="2"/>
  </w:num>
  <w:num w:numId="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4"/>
  </w:num>
  <w:num w:numId="5">
    <w:abstractNumId w:val="13"/>
  </w:num>
  <w:num w:numId="6">
    <w:abstractNumId w:val="16"/>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7"/>
  </w:num>
  <w:num w:numId="12">
    <w:abstractNumId w:val="19"/>
  </w:num>
  <w:num w:numId="13">
    <w:abstractNumId w:val="9"/>
  </w:num>
  <w:num w:numId="14">
    <w:abstractNumId w:val="7"/>
  </w:num>
  <w:num w:numId="15">
    <w:abstractNumId w:val="20"/>
  </w:num>
  <w:num w:numId="16">
    <w:abstractNumId w:val="3"/>
  </w:num>
  <w:num w:numId="17">
    <w:abstractNumId w:val="10"/>
  </w:num>
  <w:num w:numId="18">
    <w:abstractNumId w:val="0"/>
  </w:num>
  <w:num w:numId="19">
    <w:abstractNumId w:val="6"/>
  </w:num>
  <w:num w:numId="20">
    <w:abstractNumId w:val="15"/>
  </w:num>
  <w:num w:numId="21">
    <w:abstractNumId w:val="1"/>
  </w:num>
  <w:num w:numId="22">
    <w:abstractNumId w:val="11"/>
  </w:num>
  <w:num w:numId="23">
    <w:abstractNumId w:val="12"/>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6"/>
  <w:hideSpellingErrors/>
  <w:proofState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F8C"/>
    <w:rsid w:val="00007DFC"/>
    <w:rsid w:val="00010F80"/>
    <w:rsid w:val="00016F44"/>
    <w:rsid w:val="00025CD8"/>
    <w:rsid w:val="0002731B"/>
    <w:rsid w:val="000336E0"/>
    <w:rsid w:val="00067BD6"/>
    <w:rsid w:val="00086C2E"/>
    <w:rsid w:val="00087606"/>
    <w:rsid w:val="000A2A00"/>
    <w:rsid w:val="000C6F0D"/>
    <w:rsid w:val="000D6301"/>
    <w:rsid w:val="000F21A0"/>
    <w:rsid w:val="000F51AA"/>
    <w:rsid w:val="00106AEF"/>
    <w:rsid w:val="00132D7D"/>
    <w:rsid w:val="0016255E"/>
    <w:rsid w:val="001672E7"/>
    <w:rsid w:val="00186B51"/>
    <w:rsid w:val="00191007"/>
    <w:rsid w:val="001B0391"/>
    <w:rsid w:val="001B2DDE"/>
    <w:rsid w:val="001C2037"/>
    <w:rsid w:val="001D1342"/>
    <w:rsid w:val="001F69BA"/>
    <w:rsid w:val="002113CB"/>
    <w:rsid w:val="002156D5"/>
    <w:rsid w:val="0022500E"/>
    <w:rsid w:val="00234A52"/>
    <w:rsid w:val="002471BE"/>
    <w:rsid w:val="00247A6F"/>
    <w:rsid w:val="00257C9B"/>
    <w:rsid w:val="00265165"/>
    <w:rsid w:val="002A6CFE"/>
    <w:rsid w:val="002A73DC"/>
    <w:rsid w:val="002B711D"/>
    <w:rsid w:val="002C1B88"/>
    <w:rsid w:val="002D2CFA"/>
    <w:rsid w:val="002D6BDC"/>
    <w:rsid w:val="00300DA1"/>
    <w:rsid w:val="0030482D"/>
    <w:rsid w:val="0030584E"/>
    <w:rsid w:val="00322BEF"/>
    <w:rsid w:val="003271C4"/>
    <w:rsid w:val="00331167"/>
    <w:rsid w:val="003337FF"/>
    <w:rsid w:val="00336843"/>
    <w:rsid w:val="00354128"/>
    <w:rsid w:val="00355E4E"/>
    <w:rsid w:val="00356508"/>
    <w:rsid w:val="00357CF1"/>
    <w:rsid w:val="003A31C0"/>
    <w:rsid w:val="003B68DF"/>
    <w:rsid w:val="003D1F0B"/>
    <w:rsid w:val="003D3D6C"/>
    <w:rsid w:val="00467CD5"/>
    <w:rsid w:val="0047040B"/>
    <w:rsid w:val="00480FB7"/>
    <w:rsid w:val="00481871"/>
    <w:rsid w:val="0049052D"/>
    <w:rsid w:val="004A1738"/>
    <w:rsid w:val="004A2FB3"/>
    <w:rsid w:val="004B088B"/>
    <w:rsid w:val="004B154D"/>
    <w:rsid w:val="004B2896"/>
    <w:rsid w:val="0050106F"/>
    <w:rsid w:val="00521473"/>
    <w:rsid w:val="00551786"/>
    <w:rsid w:val="00551DD4"/>
    <w:rsid w:val="005643D6"/>
    <w:rsid w:val="00575F67"/>
    <w:rsid w:val="00594A12"/>
    <w:rsid w:val="005A1232"/>
    <w:rsid w:val="005A57CB"/>
    <w:rsid w:val="005B0891"/>
    <w:rsid w:val="005D03D8"/>
    <w:rsid w:val="005F3BED"/>
    <w:rsid w:val="005F437F"/>
    <w:rsid w:val="00636B60"/>
    <w:rsid w:val="00653D50"/>
    <w:rsid w:val="0067039F"/>
    <w:rsid w:val="00685A68"/>
    <w:rsid w:val="00692882"/>
    <w:rsid w:val="006A0F43"/>
    <w:rsid w:val="006A145F"/>
    <w:rsid w:val="006A447D"/>
    <w:rsid w:val="006A5015"/>
    <w:rsid w:val="006A7C56"/>
    <w:rsid w:val="0070164D"/>
    <w:rsid w:val="00720B07"/>
    <w:rsid w:val="00743104"/>
    <w:rsid w:val="00745F7B"/>
    <w:rsid w:val="007579E3"/>
    <w:rsid w:val="00774AFC"/>
    <w:rsid w:val="0078615B"/>
    <w:rsid w:val="00792E27"/>
    <w:rsid w:val="007B392D"/>
    <w:rsid w:val="007C3A5A"/>
    <w:rsid w:val="007C7926"/>
    <w:rsid w:val="007D430D"/>
    <w:rsid w:val="007F0D2D"/>
    <w:rsid w:val="007F66B9"/>
    <w:rsid w:val="00802999"/>
    <w:rsid w:val="00813FBD"/>
    <w:rsid w:val="00820A1E"/>
    <w:rsid w:val="00826C78"/>
    <w:rsid w:val="00833AC8"/>
    <w:rsid w:val="00857A60"/>
    <w:rsid w:val="008B1716"/>
    <w:rsid w:val="008B4657"/>
    <w:rsid w:val="008B6CFC"/>
    <w:rsid w:val="008C3D62"/>
    <w:rsid w:val="008C4381"/>
    <w:rsid w:val="008D2D39"/>
    <w:rsid w:val="008E60E0"/>
    <w:rsid w:val="008E6289"/>
    <w:rsid w:val="00937FA2"/>
    <w:rsid w:val="00972518"/>
    <w:rsid w:val="00977EC0"/>
    <w:rsid w:val="009846A0"/>
    <w:rsid w:val="009B5B2F"/>
    <w:rsid w:val="009B7D49"/>
    <w:rsid w:val="009D3BBE"/>
    <w:rsid w:val="00A2598A"/>
    <w:rsid w:val="00A70D25"/>
    <w:rsid w:val="00A73C81"/>
    <w:rsid w:val="00A7792E"/>
    <w:rsid w:val="00A947F8"/>
    <w:rsid w:val="00A96822"/>
    <w:rsid w:val="00AA10DF"/>
    <w:rsid w:val="00AA1E2D"/>
    <w:rsid w:val="00AB1D12"/>
    <w:rsid w:val="00AC5BA0"/>
    <w:rsid w:val="00AC73C4"/>
    <w:rsid w:val="00AE16B3"/>
    <w:rsid w:val="00AE58D3"/>
    <w:rsid w:val="00B176CA"/>
    <w:rsid w:val="00B203DF"/>
    <w:rsid w:val="00B2610D"/>
    <w:rsid w:val="00B55981"/>
    <w:rsid w:val="00B61980"/>
    <w:rsid w:val="00B83F87"/>
    <w:rsid w:val="00B86E97"/>
    <w:rsid w:val="00BA5511"/>
    <w:rsid w:val="00BA644D"/>
    <w:rsid w:val="00BC4E49"/>
    <w:rsid w:val="00BD1BED"/>
    <w:rsid w:val="00BF0E48"/>
    <w:rsid w:val="00C10976"/>
    <w:rsid w:val="00C109CC"/>
    <w:rsid w:val="00C14DBA"/>
    <w:rsid w:val="00C21667"/>
    <w:rsid w:val="00C242D5"/>
    <w:rsid w:val="00C25268"/>
    <w:rsid w:val="00C27EBB"/>
    <w:rsid w:val="00C40562"/>
    <w:rsid w:val="00C506F3"/>
    <w:rsid w:val="00C548B4"/>
    <w:rsid w:val="00C57372"/>
    <w:rsid w:val="00C64780"/>
    <w:rsid w:val="00C652C5"/>
    <w:rsid w:val="00C74872"/>
    <w:rsid w:val="00C75091"/>
    <w:rsid w:val="00CE02B3"/>
    <w:rsid w:val="00CF0BC1"/>
    <w:rsid w:val="00CF2C58"/>
    <w:rsid w:val="00CF6F97"/>
    <w:rsid w:val="00D01112"/>
    <w:rsid w:val="00D15D04"/>
    <w:rsid w:val="00D20BBA"/>
    <w:rsid w:val="00D3042A"/>
    <w:rsid w:val="00D328B3"/>
    <w:rsid w:val="00D40286"/>
    <w:rsid w:val="00D42F1F"/>
    <w:rsid w:val="00D869E1"/>
    <w:rsid w:val="00D969F1"/>
    <w:rsid w:val="00DA2555"/>
    <w:rsid w:val="00DC2D7D"/>
    <w:rsid w:val="00DD533A"/>
    <w:rsid w:val="00DE1375"/>
    <w:rsid w:val="00DF4A67"/>
    <w:rsid w:val="00E46537"/>
    <w:rsid w:val="00E56B12"/>
    <w:rsid w:val="00E7667B"/>
    <w:rsid w:val="00E9678B"/>
    <w:rsid w:val="00EA7E25"/>
    <w:rsid w:val="00EB1D3E"/>
    <w:rsid w:val="00ED1C20"/>
    <w:rsid w:val="00ED49CA"/>
    <w:rsid w:val="00EE066D"/>
    <w:rsid w:val="00EF398B"/>
    <w:rsid w:val="00F356A2"/>
    <w:rsid w:val="00F54269"/>
    <w:rsid w:val="00F645F7"/>
    <w:rsid w:val="00F6745D"/>
    <w:rsid w:val="00F7081B"/>
    <w:rsid w:val="00F74C2B"/>
    <w:rsid w:val="00F76F8C"/>
    <w:rsid w:val="00F90642"/>
    <w:rsid w:val="00FE466B"/>
    <w:rsid w:val="00FF77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19D443"/>
  <w15:chartTrackingRefBased/>
  <w15:docId w15:val="{4FE44CDD-642B-45D3-9934-D0DF3C5BF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paragraph" w:styleId="Titre1">
    <w:name w:val="heading 1"/>
    <w:basedOn w:val="Normal"/>
    <w:next w:val="Normal"/>
    <w:link w:val="Titre1Car"/>
    <w:qFormat/>
    <w:rsid w:val="00F76F8C"/>
    <w:pPr>
      <w:keepNext/>
      <w:keepLines/>
      <w:widowControl w:val="0"/>
      <w:suppressAutoHyphens/>
      <w:autoSpaceDN w:val="0"/>
      <w:spacing w:before="240" w:after="0" w:line="240" w:lineRule="auto"/>
      <w:outlineLvl w:val="0"/>
    </w:pPr>
    <w:rPr>
      <w:rFonts w:asciiTheme="majorHAnsi" w:eastAsiaTheme="majorEastAsia" w:hAnsiTheme="majorHAnsi" w:cstheme="majorBidi"/>
      <w:color w:val="2E74B5" w:themeColor="accent1" w:themeShade="BF"/>
      <w:kern w:val="3"/>
      <w:sz w:val="32"/>
      <w:szCs w:val="32"/>
      <w:lang w:bidi="en-US"/>
    </w:rPr>
  </w:style>
  <w:style w:type="paragraph" w:styleId="Titre2">
    <w:name w:val="heading 2"/>
    <w:basedOn w:val="Normal"/>
    <w:next w:val="Normal"/>
    <w:link w:val="Titre2Car"/>
    <w:semiHidden/>
    <w:unhideWhenUsed/>
    <w:qFormat/>
    <w:rsid w:val="00F76F8C"/>
    <w:pPr>
      <w:keepNext/>
      <w:keepLines/>
      <w:widowControl w:val="0"/>
      <w:suppressAutoHyphens/>
      <w:autoSpaceDN w:val="0"/>
      <w:spacing w:before="40" w:after="0" w:line="240" w:lineRule="auto"/>
      <w:outlineLvl w:val="1"/>
    </w:pPr>
    <w:rPr>
      <w:rFonts w:asciiTheme="majorHAnsi" w:eastAsiaTheme="majorEastAsia" w:hAnsiTheme="majorHAnsi" w:cstheme="majorBidi"/>
      <w:color w:val="2E74B5" w:themeColor="accent1" w:themeShade="BF"/>
      <w:kern w:val="3"/>
      <w:sz w:val="26"/>
      <w:szCs w:val="26"/>
      <w:lang w:bidi="en-US"/>
    </w:rPr>
  </w:style>
  <w:style w:type="paragraph" w:styleId="Titre3">
    <w:name w:val="heading 3"/>
    <w:basedOn w:val="Standard"/>
    <w:link w:val="Titre3Car"/>
    <w:semiHidden/>
    <w:unhideWhenUsed/>
    <w:qFormat/>
    <w:rsid w:val="00F76F8C"/>
    <w:pPr>
      <w:keepNext/>
      <w:widowControl/>
      <w:spacing w:before="238" w:after="119"/>
      <w:ind w:hanging="283"/>
      <w:outlineLvl w:val="2"/>
    </w:pPr>
    <w:rPr>
      <w:rFonts w:eastAsia="Times New Roman"/>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76F8C"/>
    <w:rPr>
      <w:rFonts w:asciiTheme="majorHAnsi" w:eastAsiaTheme="majorEastAsia" w:hAnsiTheme="majorHAnsi" w:cstheme="majorBidi"/>
      <w:noProof/>
      <w:color w:val="2E74B5" w:themeColor="accent1" w:themeShade="BF"/>
      <w:kern w:val="3"/>
      <w:sz w:val="32"/>
      <w:szCs w:val="32"/>
      <w:lang w:bidi="en-US"/>
    </w:rPr>
  </w:style>
  <w:style w:type="character" w:customStyle="1" w:styleId="Titre2Car">
    <w:name w:val="Titre 2 Car"/>
    <w:basedOn w:val="Policepardfaut"/>
    <w:link w:val="Titre2"/>
    <w:semiHidden/>
    <w:rsid w:val="00F76F8C"/>
    <w:rPr>
      <w:rFonts w:asciiTheme="majorHAnsi" w:eastAsiaTheme="majorEastAsia" w:hAnsiTheme="majorHAnsi" w:cstheme="majorBidi"/>
      <w:noProof/>
      <w:color w:val="2E74B5" w:themeColor="accent1" w:themeShade="BF"/>
      <w:kern w:val="3"/>
      <w:sz w:val="26"/>
      <w:szCs w:val="26"/>
      <w:lang w:bidi="en-US"/>
    </w:rPr>
  </w:style>
  <w:style w:type="character" w:customStyle="1" w:styleId="Titre3Car">
    <w:name w:val="Titre 3 Car"/>
    <w:basedOn w:val="Policepardfaut"/>
    <w:link w:val="Titre3"/>
    <w:semiHidden/>
    <w:rsid w:val="00F76F8C"/>
    <w:rPr>
      <w:rFonts w:ascii="Times New Roman" w:eastAsia="Times New Roman" w:hAnsi="Times New Roman" w:cs="Tahoma"/>
      <w:kern w:val="3"/>
      <w:sz w:val="21"/>
      <w:szCs w:val="24"/>
      <w:lang w:val="en-US" w:bidi="en-US"/>
    </w:rPr>
  </w:style>
  <w:style w:type="numbering" w:customStyle="1" w:styleId="Aucuneliste1">
    <w:name w:val="Aucune liste1"/>
    <w:next w:val="Aucuneliste"/>
    <w:uiPriority w:val="99"/>
    <w:semiHidden/>
    <w:unhideWhenUsed/>
    <w:rsid w:val="00F76F8C"/>
  </w:style>
  <w:style w:type="paragraph" w:customStyle="1" w:styleId="msonormal0">
    <w:name w:val="msonormal"/>
    <w:basedOn w:val="Normal"/>
    <w:rsid w:val="00F76F8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Standard">
    <w:name w:val="Standard"/>
    <w:rsid w:val="00F76F8C"/>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customStyle="1" w:styleId="Textbody">
    <w:name w:val="Text body"/>
    <w:basedOn w:val="Standard"/>
    <w:rsid w:val="00F76F8C"/>
    <w:pPr>
      <w:spacing w:after="120"/>
    </w:pPr>
  </w:style>
  <w:style w:type="paragraph" w:customStyle="1" w:styleId="Heading">
    <w:name w:val="Heading"/>
    <w:basedOn w:val="Standard"/>
    <w:next w:val="Textbody"/>
    <w:rsid w:val="00F76F8C"/>
    <w:pPr>
      <w:keepNext/>
      <w:spacing w:before="240" w:after="120"/>
    </w:pPr>
    <w:rPr>
      <w:rFonts w:ascii="Arial" w:hAnsi="Arial"/>
      <w:sz w:val="28"/>
      <w:szCs w:val="28"/>
    </w:rPr>
  </w:style>
  <w:style w:type="paragraph" w:customStyle="1" w:styleId="Index">
    <w:name w:val="Index"/>
    <w:basedOn w:val="Standard"/>
    <w:rsid w:val="00F76F8C"/>
    <w:pPr>
      <w:suppressLineNumbers/>
    </w:pPr>
  </w:style>
  <w:style w:type="paragraph" w:customStyle="1" w:styleId="TableContents">
    <w:name w:val="Table Contents"/>
    <w:basedOn w:val="Standard"/>
    <w:rsid w:val="00F76F8C"/>
    <w:pPr>
      <w:suppressLineNumbers/>
    </w:pPr>
  </w:style>
  <w:style w:type="paragraph" w:customStyle="1" w:styleId="Listenormal">
    <w:name w:val="Liste normal"/>
    <w:basedOn w:val="Standard"/>
    <w:rsid w:val="00F76F8C"/>
    <w:pPr>
      <w:numPr>
        <w:numId w:val="1"/>
      </w:numPr>
      <w:spacing w:before="60" w:after="60" w:line="264" w:lineRule="auto"/>
    </w:pPr>
  </w:style>
  <w:style w:type="paragraph" w:customStyle="1" w:styleId="Paragraphe">
    <w:name w:val="Paragraphe"/>
    <w:basedOn w:val="Standard"/>
    <w:rsid w:val="00F76F8C"/>
    <w:pPr>
      <w:spacing w:before="120"/>
    </w:pPr>
  </w:style>
  <w:style w:type="paragraph" w:customStyle="1" w:styleId="Parareponse">
    <w:name w:val="Para_reponse"/>
    <w:basedOn w:val="Standard"/>
    <w:rsid w:val="00F76F8C"/>
    <w:pPr>
      <w:keepNext/>
      <w:spacing w:before="120" w:after="120"/>
    </w:pPr>
  </w:style>
  <w:style w:type="paragraph" w:customStyle="1" w:styleId="Praragraphe">
    <w:name w:val="Praragraphe"/>
    <w:basedOn w:val="Standard"/>
    <w:rsid w:val="00F76F8C"/>
    <w:pPr>
      <w:spacing w:before="120"/>
    </w:pPr>
  </w:style>
  <w:style w:type="paragraph" w:customStyle="1" w:styleId="TableHeading">
    <w:name w:val="Table Heading"/>
    <w:basedOn w:val="TableContents"/>
    <w:rsid w:val="00F76F8C"/>
    <w:pPr>
      <w:jc w:val="center"/>
    </w:pPr>
    <w:rPr>
      <w:b/>
      <w:bCs/>
    </w:rPr>
  </w:style>
  <w:style w:type="paragraph" w:customStyle="1" w:styleId="Reponse">
    <w:name w:val="Reponse"/>
    <w:basedOn w:val="Standard"/>
    <w:rsid w:val="00F76F8C"/>
    <w:pPr>
      <w:ind w:left="567" w:right="567"/>
    </w:pPr>
    <w:rPr>
      <w:color w:val="FF0000"/>
    </w:rPr>
  </w:style>
  <w:style w:type="paragraph" w:customStyle="1" w:styleId="listenormal0">
    <w:name w:val="liste normal"/>
    <w:basedOn w:val="Standard"/>
    <w:rsid w:val="00F76F8C"/>
    <w:pPr>
      <w:numPr>
        <w:numId w:val="3"/>
      </w:numPr>
      <w:spacing w:before="60" w:after="60" w:line="288" w:lineRule="auto"/>
    </w:pPr>
  </w:style>
  <w:style w:type="paragraph" w:customStyle="1" w:styleId="Standarduser">
    <w:name w:val="Standard (user)"/>
    <w:rsid w:val="00F76F8C"/>
    <w:pPr>
      <w:widowControl w:val="0"/>
      <w:suppressAutoHyphens/>
      <w:autoSpaceDN w:val="0"/>
      <w:spacing w:after="0" w:line="240" w:lineRule="auto"/>
    </w:pPr>
    <w:rPr>
      <w:rFonts w:ascii="Liberation Sans" w:eastAsia="SimSun, 宋体" w:hAnsi="Liberation Sans" w:cs="Mangal"/>
      <w:kern w:val="3"/>
      <w:sz w:val="24"/>
      <w:szCs w:val="24"/>
      <w:lang w:eastAsia="zh-CN" w:bidi="hi-IN"/>
    </w:rPr>
  </w:style>
  <w:style w:type="paragraph" w:customStyle="1" w:styleId="Quotations">
    <w:name w:val="Quotations"/>
    <w:basedOn w:val="Standard"/>
    <w:rsid w:val="00F76F8C"/>
    <w:pPr>
      <w:spacing w:after="283"/>
      <w:ind w:left="567" w:right="567"/>
    </w:pPr>
  </w:style>
  <w:style w:type="paragraph" w:customStyle="1" w:styleId="Footnote">
    <w:name w:val="Footnote"/>
    <w:basedOn w:val="Standard"/>
    <w:rsid w:val="00F76F8C"/>
    <w:pPr>
      <w:suppressLineNumbers/>
      <w:ind w:left="339" w:hanging="339"/>
    </w:pPr>
    <w:rPr>
      <w:sz w:val="20"/>
      <w:szCs w:val="20"/>
    </w:rPr>
  </w:style>
  <w:style w:type="character" w:styleId="Appelnotedebasdep">
    <w:name w:val="footnote reference"/>
    <w:basedOn w:val="Policepardfaut"/>
    <w:semiHidden/>
    <w:unhideWhenUsed/>
    <w:rsid w:val="00F76F8C"/>
    <w:rPr>
      <w:position w:val="0"/>
      <w:vertAlign w:val="superscript"/>
    </w:rPr>
  </w:style>
  <w:style w:type="paragraph" w:styleId="En-tte">
    <w:name w:val="header"/>
    <w:basedOn w:val="Normal"/>
    <w:link w:val="En-tteCar"/>
    <w:unhideWhenUsed/>
    <w:rsid w:val="00F76F8C"/>
    <w:pPr>
      <w:widowControl w:val="0"/>
      <w:tabs>
        <w:tab w:val="center" w:pos="4536"/>
        <w:tab w:val="right" w:pos="9072"/>
      </w:tabs>
      <w:suppressAutoHyphens/>
      <w:autoSpaceDN w:val="0"/>
      <w:spacing w:after="0" w:line="240" w:lineRule="auto"/>
    </w:pPr>
    <w:rPr>
      <w:rFonts w:ascii="Times New Roman" w:eastAsia="Andale Sans UI" w:hAnsi="Times New Roman" w:cs="Tahoma"/>
      <w:kern w:val="3"/>
      <w:sz w:val="24"/>
      <w:szCs w:val="24"/>
      <w:lang w:bidi="en-US"/>
    </w:rPr>
  </w:style>
  <w:style w:type="character" w:customStyle="1" w:styleId="En-tteCar">
    <w:name w:val="En-tête Car"/>
    <w:basedOn w:val="Policepardfaut"/>
    <w:link w:val="En-tte"/>
    <w:rsid w:val="00F76F8C"/>
    <w:rPr>
      <w:rFonts w:ascii="Times New Roman" w:eastAsia="Andale Sans UI" w:hAnsi="Times New Roman" w:cs="Tahoma"/>
      <w:noProof/>
      <w:kern w:val="3"/>
      <w:sz w:val="24"/>
      <w:szCs w:val="24"/>
      <w:lang w:bidi="en-US"/>
    </w:rPr>
  </w:style>
  <w:style w:type="paragraph" w:styleId="Pieddepage">
    <w:name w:val="footer"/>
    <w:basedOn w:val="Standard"/>
    <w:link w:val="PieddepageCar"/>
    <w:uiPriority w:val="99"/>
    <w:unhideWhenUsed/>
    <w:rsid w:val="00F76F8C"/>
    <w:pPr>
      <w:tabs>
        <w:tab w:val="center" w:pos="4536"/>
        <w:tab w:val="right" w:pos="9072"/>
      </w:tabs>
    </w:pPr>
    <w:rPr>
      <w:lang w:eastAsia="fr-FR"/>
    </w:rPr>
  </w:style>
  <w:style w:type="character" w:customStyle="1" w:styleId="PieddepageCar">
    <w:name w:val="Pied de page Car"/>
    <w:basedOn w:val="Policepardfaut"/>
    <w:link w:val="Pieddepage"/>
    <w:uiPriority w:val="99"/>
    <w:rsid w:val="00F76F8C"/>
    <w:rPr>
      <w:rFonts w:ascii="Times New Roman" w:eastAsia="Andale Sans UI" w:hAnsi="Times New Roman" w:cs="Tahoma"/>
      <w:kern w:val="3"/>
      <w:sz w:val="24"/>
      <w:szCs w:val="24"/>
      <w:lang w:val="en-US" w:eastAsia="fr-FR" w:bidi="en-US"/>
    </w:rPr>
  </w:style>
  <w:style w:type="paragraph" w:styleId="Titre">
    <w:name w:val="Title"/>
    <w:basedOn w:val="Normal"/>
    <w:next w:val="Normal"/>
    <w:link w:val="TitreCar"/>
    <w:qFormat/>
    <w:rsid w:val="00F76F8C"/>
    <w:pPr>
      <w:widowControl w:val="0"/>
      <w:suppressAutoHyphens/>
      <w:autoSpaceDN w:val="0"/>
      <w:spacing w:after="0" w:line="240" w:lineRule="auto"/>
      <w:contextualSpacing/>
    </w:pPr>
    <w:rPr>
      <w:rFonts w:asciiTheme="majorHAnsi" w:eastAsiaTheme="majorEastAsia" w:hAnsiTheme="majorHAnsi" w:cstheme="majorBidi"/>
      <w:spacing w:val="-10"/>
      <w:kern w:val="28"/>
      <w:sz w:val="56"/>
      <w:szCs w:val="56"/>
      <w:lang w:bidi="en-US"/>
    </w:rPr>
  </w:style>
  <w:style w:type="character" w:customStyle="1" w:styleId="TitreCar">
    <w:name w:val="Titre Car"/>
    <w:basedOn w:val="Policepardfaut"/>
    <w:link w:val="Titre"/>
    <w:rsid w:val="00F76F8C"/>
    <w:rPr>
      <w:rFonts w:asciiTheme="majorHAnsi" w:eastAsiaTheme="majorEastAsia" w:hAnsiTheme="majorHAnsi" w:cstheme="majorBidi"/>
      <w:noProof/>
      <w:spacing w:val="-10"/>
      <w:kern w:val="28"/>
      <w:sz w:val="56"/>
      <w:szCs w:val="56"/>
      <w:lang w:bidi="en-US"/>
    </w:rPr>
  </w:style>
  <w:style w:type="paragraph" w:styleId="Sous-titre">
    <w:name w:val="Subtitle"/>
    <w:basedOn w:val="Normal"/>
    <w:next w:val="Normal"/>
    <w:link w:val="Sous-titreCar"/>
    <w:qFormat/>
    <w:rsid w:val="00F76F8C"/>
    <w:pPr>
      <w:widowControl w:val="0"/>
      <w:numPr>
        <w:ilvl w:val="1"/>
      </w:numPr>
      <w:suppressAutoHyphens/>
      <w:autoSpaceDN w:val="0"/>
      <w:spacing w:line="240" w:lineRule="auto"/>
    </w:pPr>
    <w:rPr>
      <w:rFonts w:eastAsiaTheme="minorEastAsia"/>
      <w:color w:val="5A5A5A" w:themeColor="text1" w:themeTint="A5"/>
      <w:spacing w:val="15"/>
      <w:kern w:val="3"/>
      <w:lang w:bidi="en-US"/>
    </w:rPr>
  </w:style>
  <w:style w:type="character" w:customStyle="1" w:styleId="Sous-titreCar">
    <w:name w:val="Sous-titre Car"/>
    <w:basedOn w:val="Policepardfaut"/>
    <w:link w:val="Sous-titre"/>
    <w:rsid w:val="00F76F8C"/>
    <w:rPr>
      <w:rFonts w:eastAsiaTheme="minorEastAsia"/>
      <w:noProof/>
      <w:color w:val="5A5A5A" w:themeColor="text1" w:themeTint="A5"/>
      <w:spacing w:val="15"/>
      <w:kern w:val="3"/>
      <w:lang w:bidi="en-US"/>
    </w:rPr>
  </w:style>
  <w:style w:type="character" w:customStyle="1" w:styleId="Internetlink">
    <w:name w:val="Internet link"/>
    <w:rsid w:val="00F76F8C"/>
    <w:rPr>
      <w:color w:val="000080"/>
      <w:u w:val="single" w:color="000000"/>
    </w:rPr>
  </w:style>
  <w:style w:type="character" w:customStyle="1" w:styleId="WW8Num24z0">
    <w:name w:val="WW8Num24z0"/>
    <w:rsid w:val="00F76F8C"/>
    <w:rPr>
      <w:rFonts w:ascii="Wingdings" w:eastAsia="Wingdings" w:hAnsi="Wingdings" w:cs="Wingdings" w:hint="default"/>
      <w:color w:val="000000"/>
    </w:rPr>
  </w:style>
  <w:style w:type="character" w:customStyle="1" w:styleId="WW8Num24z1">
    <w:name w:val="WW8Num24z1"/>
    <w:rsid w:val="00F76F8C"/>
    <w:rPr>
      <w:rFonts w:ascii="Wingdings" w:eastAsia="Wingdings" w:hAnsi="Wingdings" w:cs="Wingdings" w:hint="default"/>
      <w:sz w:val="12"/>
    </w:rPr>
  </w:style>
  <w:style w:type="character" w:customStyle="1" w:styleId="WW8Num24z2">
    <w:name w:val="WW8Num24z2"/>
    <w:rsid w:val="00F76F8C"/>
  </w:style>
  <w:style w:type="character" w:customStyle="1" w:styleId="WW8Num24z3">
    <w:name w:val="WW8Num24z3"/>
    <w:rsid w:val="00F76F8C"/>
  </w:style>
  <w:style w:type="character" w:customStyle="1" w:styleId="WW8Num24z4">
    <w:name w:val="WW8Num24z4"/>
    <w:rsid w:val="00F76F8C"/>
  </w:style>
  <w:style w:type="character" w:customStyle="1" w:styleId="WW8Num24z5">
    <w:name w:val="WW8Num24z5"/>
    <w:rsid w:val="00F76F8C"/>
  </w:style>
  <w:style w:type="character" w:customStyle="1" w:styleId="WW8Num24z6">
    <w:name w:val="WW8Num24z6"/>
    <w:rsid w:val="00F76F8C"/>
  </w:style>
  <w:style w:type="character" w:customStyle="1" w:styleId="WW8Num24z7">
    <w:name w:val="WW8Num24z7"/>
    <w:rsid w:val="00F76F8C"/>
  </w:style>
  <w:style w:type="character" w:customStyle="1" w:styleId="WW8Num24z8">
    <w:name w:val="WW8Num24z8"/>
    <w:rsid w:val="00F76F8C"/>
  </w:style>
  <w:style w:type="character" w:customStyle="1" w:styleId="BulletSymbols">
    <w:name w:val="Bullet Symbols"/>
    <w:rsid w:val="00F76F8C"/>
    <w:rPr>
      <w:rFonts w:ascii="OpenSymbol" w:eastAsia="OpenSymbol" w:hAnsi="OpenSymbol" w:cs="OpenSymbol" w:hint="default"/>
    </w:rPr>
  </w:style>
  <w:style w:type="character" w:customStyle="1" w:styleId="Bullet20Symbols">
    <w:name w:val="Bullet_20_Symbols"/>
    <w:rsid w:val="00F76F8C"/>
  </w:style>
  <w:style w:type="character" w:customStyle="1" w:styleId="WW8Num17z0">
    <w:name w:val="WW8Num17z0"/>
    <w:rsid w:val="00F76F8C"/>
    <w:rPr>
      <w:rFonts w:ascii="Times New Roman" w:eastAsia="Times New Roman" w:hAnsi="Times New Roman" w:cs="Times New Roman" w:hint="default"/>
      <w:color w:val="000000"/>
    </w:rPr>
  </w:style>
  <w:style w:type="character" w:customStyle="1" w:styleId="WW8Num17z1">
    <w:name w:val="WW8Num17z1"/>
    <w:rsid w:val="00F76F8C"/>
    <w:rPr>
      <w:rFonts w:ascii="Courier New" w:eastAsia="Courier New" w:hAnsi="Courier New" w:cs="Courier New" w:hint="default"/>
    </w:rPr>
  </w:style>
  <w:style w:type="character" w:customStyle="1" w:styleId="WW8Num17z2">
    <w:name w:val="WW8Num17z2"/>
    <w:rsid w:val="00F76F8C"/>
    <w:rPr>
      <w:rFonts w:ascii="Wingdings" w:eastAsia="Wingdings" w:hAnsi="Wingdings" w:cs="Wingdings" w:hint="default"/>
    </w:rPr>
  </w:style>
  <w:style w:type="character" w:customStyle="1" w:styleId="WW8Num17z3">
    <w:name w:val="WW8Num17z3"/>
    <w:rsid w:val="00F76F8C"/>
    <w:rPr>
      <w:rFonts w:ascii="Symbol" w:eastAsia="Symbol" w:hAnsi="Symbol" w:cs="Symbol" w:hint="default"/>
    </w:rPr>
  </w:style>
  <w:style w:type="character" w:customStyle="1" w:styleId="FootnoteSymbol">
    <w:name w:val="Footnote Symbol"/>
    <w:rsid w:val="00F76F8C"/>
  </w:style>
  <w:style w:type="character" w:customStyle="1" w:styleId="Footnoteanchor">
    <w:name w:val="Footnote anchor"/>
    <w:rsid w:val="00F76F8C"/>
    <w:rPr>
      <w:position w:val="0"/>
      <w:vertAlign w:val="superscript"/>
    </w:rPr>
  </w:style>
  <w:style w:type="character" w:customStyle="1" w:styleId="VisitedInternetLink">
    <w:name w:val="Visited Internet Link"/>
    <w:rsid w:val="00F76F8C"/>
    <w:rPr>
      <w:color w:val="800000"/>
      <w:u w:val="single" w:color="000000"/>
    </w:rPr>
  </w:style>
  <w:style w:type="character" w:customStyle="1" w:styleId="NumberingSymbols">
    <w:name w:val="Numbering Symbols"/>
    <w:rsid w:val="00F76F8C"/>
  </w:style>
  <w:style w:type="paragraph" w:styleId="Lgende">
    <w:name w:val="caption"/>
    <w:basedOn w:val="Standard"/>
    <w:semiHidden/>
    <w:unhideWhenUsed/>
    <w:qFormat/>
    <w:rsid w:val="00F76F8C"/>
    <w:pPr>
      <w:suppressLineNumbers/>
      <w:spacing w:before="120" w:after="120"/>
    </w:pPr>
    <w:rPr>
      <w:i/>
      <w:iCs/>
    </w:rPr>
  </w:style>
  <w:style w:type="paragraph" w:styleId="Liste">
    <w:name w:val="List"/>
    <w:basedOn w:val="Textbody"/>
    <w:semiHidden/>
    <w:unhideWhenUsed/>
    <w:rsid w:val="00F76F8C"/>
  </w:style>
  <w:style w:type="character" w:styleId="Lienhypertexte">
    <w:name w:val="Hyperlink"/>
    <w:basedOn w:val="Policepardfaut"/>
    <w:uiPriority w:val="99"/>
    <w:unhideWhenUsed/>
    <w:rsid w:val="00F76F8C"/>
    <w:rPr>
      <w:color w:val="0000FF"/>
      <w:u w:val="single"/>
    </w:rPr>
  </w:style>
  <w:style w:type="character" w:styleId="Lienhypertextesuivivisit">
    <w:name w:val="FollowedHyperlink"/>
    <w:basedOn w:val="Policepardfaut"/>
    <w:uiPriority w:val="99"/>
    <w:semiHidden/>
    <w:unhideWhenUsed/>
    <w:rsid w:val="00F76F8C"/>
    <w:rPr>
      <w:color w:val="800080"/>
      <w:u w:val="single"/>
    </w:rPr>
  </w:style>
  <w:style w:type="numbering" w:customStyle="1" w:styleId="WW8Num24">
    <w:name w:val="WW8Num24"/>
    <w:rsid w:val="00F76F8C"/>
    <w:pPr>
      <w:numPr>
        <w:numId w:val="1"/>
      </w:numPr>
    </w:pPr>
  </w:style>
  <w:style w:type="numbering" w:customStyle="1" w:styleId="WW8Num17">
    <w:name w:val="WW8Num17"/>
    <w:rsid w:val="00F76F8C"/>
    <w:pPr>
      <w:numPr>
        <w:numId w:val="3"/>
      </w:numPr>
    </w:pPr>
  </w:style>
  <w:style w:type="numbering" w:customStyle="1" w:styleId="WW8Num2">
    <w:name w:val="WW8Num2"/>
    <w:rsid w:val="00F76F8C"/>
    <w:pPr>
      <w:numPr>
        <w:numId w:val="7"/>
      </w:numPr>
    </w:pPr>
  </w:style>
  <w:style w:type="paragraph" w:styleId="Liste2">
    <w:name w:val="List 2"/>
    <w:basedOn w:val="Normal"/>
    <w:uiPriority w:val="99"/>
    <w:semiHidden/>
    <w:unhideWhenUsed/>
    <w:rsid w:val="00F76F8C"/>
    <w:pPr>
      <w:widowControl w:val="0"/>
      <w:suppressAutoHyphens/>
      <w:autoSpaceDN w:val="0"/>
      <w:spacing w:after="0" w:line="240" w:lineRule="auto"/>
      <w:ind w:left="566" w:hanging="283"/>
      <w:contextualSpacing/>
    </w:pPr>
    <w:rPr>
      <w:rFonts w:ascii="Times New Roman" w:eastAsia="Andale Sans UI" w:hAnsi="Times New Roman" w:cs="Tahoma"/>
      <w:kern w:val="3"/>
      <w:sz w:val="24"/>
      <w:szCs w:val="24"/>
      <w:lang w:bidi="en-US"/>
    </w:rPr>
  </w:style>
  <w:style w:type="paragraph" w:styleId="NormalWeb">
    <w:name w:val="Normal (Web)"/>
    <w:basedOn w:val="Normal"/>
    <w:uiPriority w:val="99"/>
    <w:unhideWhenUsed/>
    <w:rsid w:val="00C10976"/>
    <w:pPr>
      <w:spacing w:before="100" w:beforeAutospacing="1" w:after="119" w:line="240" w:lineRule="auto"/>
    </w:pPr>
    <w:rPr>
      <w:rFonts w:ascii="Times New Roman" w:eastAsia="Times New Roman" w:hAnsi="Times New Roman" w:cs="Times New Roman"/>
      <w:noProof w:val="0"/>
      <w:sz w:val="24"/>
      <w:szCs w:val="24"/>
      <w:lang w:eastAsia="fr-FR"/>
    </w:rPr>
  </w:style>
  <w:style w:type="paragraph" w:styleId="Textedebulles">
    <w:name w:val="Balloon Text"/>
    <w:basedOn w:val="Normal"/>
    <w:link w:val="TextedebullesCar"/>
    <w:uiPriority w:val="99"/>
    <w:semiHidden/>
    <w:unhideWhenUsed/>
    <w:rsid w:val="00234A5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34A52"/>
    <w:rPr>
      <w:rFonts w:ascii="Segoe UI" w:hAnsi="Segoe UI" w:cs="Segoe UI"/>
      <w:noProof/>
      <w:sz w:val="18"/>
      <w:szCs w:val="18"/>
    </w:rPr>
  </w:style>
  <w:style w:type="paragraph" w:styleId="Paragraphedeliste">
    <w:name w:val="List Paragraph"/>
    <w:basedOn w:val="Normal"/>
    <w:uiPriority w:val="34"/>
    <w:qFormat/>
    <w:rsid w:val="005F3BED"/>
    <w:pPr>
      <w:ind w:left="720"/>
      <w:contextualSpacing/>
    </w:pPr>
  </w:style>
  <w:style w:type="character" w:styleId="Marquedecommentaire">
    <w:name w:val="annotation reference"/>
    <w:basedOn w:val="Policepardfaut"/>
    <w:uiPriority w:val="99"/>
    <w:semiHidden/>
    <w:unhideWhenUsed/>
    <w:rsid w:val="00C75091"/>
    <w:rPr>
      <w:sz w:val="16"/>
      <w:szCs w:val="16"/>
    </w:rPr>
  </w:style>
  <w:style w:type="paragraph" w:styleId="Commentaire">
    <w:name w:val="annotation text"/>
    <w:basedOn w:val="Normal"/>
    <w:link w:val="CommentaireCar"/>
    <w:uiPriority w:val="99"/>
    <w:semiHidden/>
    <w:unhideWhenUsed/>
    <w:rsid w:val="00C75091"/>
    <w:pPr>
      <w:spacing w:line="240" w:lineRule="auto"/>
    </w:pPr>
    <w:rPr>
      <w:sz w:val="20"/>
      <w:szCs w:val="20"/>
    </w:rPr>
  </w:style>
  <w:style w:type="character" w:customStyle="1" w:styleId="CommentaireCar">
    <w:name w:val="Commentaire Car"/>
    <w:basedOn w:val="Policepardfaut"/>
    <w:link w:val="Commentaire"/>
    <w:uiPriority w:val="99"/>
    <w:semiHidden/>
    <w:rsid w:val="00C75091"/>
    <w:rPr>
      <w:noProof/>
      <w:sz w:val="20"/>
      <w:szCs w:val="20"/>
    </w:rPr>
  </w:style>
  <w:style w:type="paragraph" w:styleId="Objetducommentaire">
    <w:name w:val="annotation subject"/>
    <w:basedOn w:val="Commentaire"/>
    <w:next w:val="Commentaire"/>
    <w:link w:val="ObjetducommentaireCar"/>
    <w:uiPriority w:val="99"/>
    <w:semiHidden/>
    <w:unhideWhenUsed/>
    <w:rsid w:val="00C75091"/>
    <w:rPr>
      <w:b/>
      <w:bCs/>
    </w:rPr>
  </w:style>
  <w:style w:type="character" w:customStyle="1" w:styleId="ObjetducommentaireCar">
    <w:name w:val="Objet du commentaire Car"/>
    <w:basedOn w:val="CommentaireCar"/>
    <w:link w:val="Objetducommentaire"/>
    <w:uiPriority w:val="99"/>
    <w:semiHidden/>
    <w:rsid w:val="00C75091"/>
    <w:rPr>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67270">
      <w:bodyDiv w:val="1"/>
      <w:marLeft w:val="0"/>
      <w:marRight w:val="0"/>
      <w:marTop w:val="0"/>
      <w:marBottom w:val="0"/>
      <w:divBdr>
        <w:top w:val="none" w:sz="0" w:space="0" w:color="auto"/>
        <w:left w:val="none" w:sz="0" w:space="0" w:color="auto"/>
        <w:bottom w:val="none" w:sz="0" w:space="0" w:color="auto"/>
        <w:right w:val="none" w:sz="0" w:space="0" w:color="auto"/>
      </w:divBdr>
    </w:div>
    <w:div w:id="932008047">
      <w:bodyDiv w:val="1"/>
      <w:marLeft w:val="0"/>
      <w:marRight w:val="0"/>
      <w:marTop w:val="0"/>
      <w:marBottom w:val="0"/>
      <w:divBdr>
        <w:top w:val="none" w:sz="0" w:space="0" w:color="auto"/>
        <w:left w:val="none" w:sz="0" w:space="0" w:color="auto"/>
        <w:bottom w:val="none" w:sz="0" w:space="0" w:color="auto"/>
        <w:right w:val="none" w:sz="0" w:space="0" w:color="auto"/>
      </w:divBdr>
    </w:div>
    <w:div w:id="976253859">
      <w:bodyDiv w:val="1"/>
      <w:marLeft w:val="0"/>
      <w:marRight w:val="0"/>
      <w:marTop w:val="0"/>
      <w:marBottom w:val="0"/>
      <w:divBdr>
        <w:top w:val="none" w:sz="0" w:space="0" w:color="auto"/>
        <w:left w:val="none" w:sz="0" w:space="0" w:color="auto"/>
        <w:bottom w:val="none" w:sz="0" w:space="0" w:color="auto"/>
        <w:right w:val="none" w:sz="0" w:space="0" w:color="auto"/>
      </w:divBdr>
    </w:div>
    <w:div w:id="1604259866">
      <w:bodyDiv w:val="1"/>
      <w:marLeft w:val="0"/>
      <w:marRight w:val="0"/>
      <w:marTop w:val="0"/>
      <w:marBottom w:val="0"/>
      <w:divBdr>
        <w:top w:val="none" w:sz="0" w:space="0" w:color="auto"/>
        <w:left w:val="none" w:sz="0" w:space="0" w:color="auto"/>
        <w:bottom w:val="none" w:sz="0" w:space="0" w:color="auto"/>
        <w:right w:val="none" w:sz="0" w:space="0" w:color="auto"/>
      </w:divBdr>
    </w:div>
    <w:div w:id="1943144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hyperlink" Target="http://www.nordpasdecalais.vnf.fr/politique-developpement-durable-du-service-r111.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hyperlink" Target="https://www.legifrance.gouv.fr/affichTexte.do?cidTexte=JORFTEXT000020407115&amp;categorieLien=id" TargetMode="External"/><Relationship Id="rId2" Type="http://schemas.openxmlformats.org/officeDocument/2006/relationships/numbering" Target="numbering.xml"/><Relationship Id="rId16" Type="http://schemas.openxmlformats.org/officeDocument/2006/relationships/hyperlink" Target="http://lille.tribunal-administratif.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rdpasdecalais.vnf.fr/" TargetMode="External"/><Relationship Id="rId5" Type="http://schemas.openxmlformats.org/officeDocument/2006/relationships/webSettings" Target="webSettings.xml"/><Relationship Id="rId15" Type="http://schemas.openxmlformats.org/officeDocument/2006/relationships/hyperlink" Target="mailto:exgt.dt-npdc@vnf.fr" TargetMode="External"/><Relationship Id="rId10" Type="http://schemas.openxmlformats.org/officeDocument/2006/relationships/image" Target="media/image3.jpeg"/><Relationship Id="rId19" Type="http://schemas.openxmlformats.org/officeDocument/2006/relationships/hyperlink" Target="https://www.legifrance.gouv.fr/affichTexte.do?cidTexte=JORFTEXT000020407115&amp;categorieLien=id"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Luciano.dequidt@vnf.fr"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1CA8F-DD1D-4F17-A0B0-A0925EF7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13</Pages>
  <Words>7686</Words>
  <Characters>42278</Characters>
  <Application>Microsoft Office Word</Application>
  <DocSecurity>0</DocSecurity>
  <Lines>352</Lines>
  <Paragraphs>99</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49865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SURELLE Michael, VNF/DT Nord-Pas de Calais/SG/AJC-CP/CP</dc:creator>
  <cp:keywords/>
  <dc:description/>
  <cp:lastModifiedBy>GRARE Sylvie, VNF/DT Nord-Pas de Calais/SG/AJC-CP/CP</cp:lastModifiedBy>
  <cp:revision>8</cp:revision>
  <cp:lastPrinted>2018-07-09T14:10:00Z</cp:lastPrinted>
  <dcterms:created xsi:type="dcterms:W3CDTF">2018-07-10T12:25:00Z</dcterms:created>
  <dcterms:modified xsi:type="dcterms:W3CDTF">2018-07-12T08:32:00Z</dcterms:modified>
</cp:coreProperties>
</file>