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DBD" w:rsidRDefault="00D84DBD">
      <w:pPr>
        <w:rPr>
          <w:rFonts w:asciiTheme="minorHAnsi" w:hAnsiTheme="minorHAnsi" w:cstheme="minorHAnsi"/>
          <w:sz w:val="22"/>
          <w:szCs w:val="22"/>
        </w:rPr>
      </w:pPr>
      <w:bookmarkStart w:id="0" w:name="_GoBack"/>
      <w:bookmarkEnd w:id="0"/>
    </w:p>
    <w:tbl>
      <w:tblPr>
        <w:tblStyle w:val="TableGrid"/>
        <w:tblW w:w="0" w:type="auto"/>
        <w:tblInd w:w="1134" w:type="dxa"/>
        <w:tblLook w:val="04A0" w:firstRow="1" w:lastRow="0" w:firstColumn="1" w:lastColumn="0" w:noHBand="0" w:noVBand="1"/>
      </w:tblPr>
      <w:tblGrid>
        <w:gridCol w:w="236"/>
        <w:gridCol w:w="7944"/>
        <w:gridCol w:w="15"/>
      </w:tblGrid>
      <w:tr w:rsidR="00D84DBD">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rsidR="00D84DBD" w:rsidRDefault="00D84DBD">
            <w:pPr>
              <w:rPr>
                <w:rFonts w:asciiTheme="minorHAnsi" w:hAnsiTheme="minorHAnsi" w:cstheme="minorHAnsi"/>
                <w:b/>
                <w:sz w:val="32"/>
                <w:szCs w:val="22"/>
              </w:rPr>
            </w:pPr>
          </w:p>
          <w:p w:rsidR="00D84DBD" w:rsidRDefault="005E55F7">
            <w:pPr>
              <w:rPr>
                <w:rFonts w:asciiTheme="minorHAnsi" w:hAnsiTheme="minorHAnsi" w:cstheme="minorHAnsi"/>
                <w:b/>
                <w:sz w:val="32"/>
                <w:szCs w:val="22"/>
              </w:rPr>
            </w:pPr>
            <w:r>
              <w:rPr>
                <w:rFonts w:asciiTheme="minorHAnsi" w:hAnsiTheme="minorHAnsi" w:cstheme="minorHAnsi"/>
                <w:b/>
                <w:bCs/>
                <w:sz w:val="32"/>
                <w:szCs w:val="22"/>
                <w:lang w:val="en"/>
              </w:rPr>
              <w:t>TENDER RULES</w:t>
            </w:r>
          </w:p>
          <w:p w:rsidR="00D84DBD" w:rsidRDefault="00D84DBD">
            <w:pPr>
              <w:rPr>
                <w:rFonts w:asciiTheme="minorHAnsi" w:hAnsiTheme="minorHAnsi" w:cstheme="minorHAnsi"/>
                <w:b/>
                <w:sz w:val="32"/>
                <w:szCs w:val="22"/>
              </w:rPr>
            </w:pPr>
          </w:p>
        </w:tc>
      </w:tr>
      <w:tr w:rsidR="00D84DBD">
        <w:trPr>
          <w:gridAfter w:val="1"/>
          <w:wAfter w:w="15" w:type="dxa"/>
          <w:trHeight w:val="318"/>
        </w:trPr>
        <w:tc>
          <w:tcPr>
            <w:tcW w:w="8190" w:type="dxa"/>
            <w:gridSpan w:val="2"/>
            <w:tcBorders>
              <w:top w:val="nil"/>
              <w:left w:val="nil"/>
              <w:bottom w:val="nil"/>
              <w:right w:val="nil"/>
            </w:tcBorders>
          </w:tcPr>
          <w:p w:rsidR="00D84DBD" w:rsidRDefault="00D84DBD">
            <w:pPr>
              <w:rPr>
                <w:rFonts w:asciiTheme="minorHAnsi" w:hAnsiTheme="minorHAnsi" w:cstheme="minorHAnsi"/>
                <w:b/>
                <w:sz w:val="22"/>
                <w:szCs w:val="22"/>
              </w:rPr>
            </w:pPr>
          </w:p>
        </w:tc>
      </w:tr>
      <w:tr w:rsidR="00D84DBD">
        <w:tc>
          <w:tcPr>
            <w:tcW w:w="236" w:type="dxa"/>
            <w:tcBorders>
              <w:top w:val="nil"/>
              <w:left w:val="nil"/>
              <w:bottom w:val="nil"/>
              <w:right w:val="single" w:sz="4" w:space="0" w:color="auto"/>
            </w:tcBorders>
          </w:tcPr>
          <w:p w:rsidR="00D84DBD" w:rsidRDefault="00D84DBD">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rsidR="00D84DBD" w:rsidRDefault="005E55F7">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rsidR="00D84DBD" w:rsidRDefault="005E55F7">
            <w:pPr>
              <w:jc w:val="both"/>
              <w:rPr>
                <w:rFonts w:asciiTheme="minorHAnsi" w:hAnsiTheme="minorHAnsi" w:cstheme="minorHAnsi"/>
                <w:b/>
                <w:sz w:val="22"/>
                <w:szCs w:val="22"/>
              </w:rPr>
            </w:pPr>
            <w:r>
              <w:rPr>
                <w:rFonts w:asciiTheme="minorHAnsi" w:hAnsiTheme="minorHAnsi" w:cstheme="minorHAnsi"/>
                <w:b/>
                <w:sz w:val="22"/>
                <w:szCs w:val="22"/>
              </w:rPr>
              <w:t>Framework Agreement for Hotel, Venue, Catering, Accommodation, and Related Services in Addis Ababa.</w:t>
            </w:r>
          </w:p>
        </w:tc>
      </w:tr>
      <w:tr w:rsidR="00D84DBD">
        <w:tc>
          <w:tcPr>
            <w:tcW w:w="236" w:type="dxa"/>
            <w:tcBorders>
              <w:top w:val="nil"/>
              <w:left w:val="nil"/>
              <w:bottom w:val="nil"/>
              <w:right w:val="single" w:sz="4" w:space="0" w:color="auto"/>
            </w:tcBorders>
          </w:tcPr>
          <w:p w:rsidR="00D84DBD" w:rsidRDefault="00D84DBD">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rsidR="00D84DBD" w:rsidRDefault="005E55F7">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rsidR="00D84DBD" w:rsidRDefault="005E55F7">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D84DBD">
        <w:trPr>
          <w:gridAfter w:val="1"/>
          <w:wAfter w:w="15" w:type="dxa"/>
          <w:trHeight w:val="60"/>
        </w:trPr>
        <w:tc>
          <w:tcPr>
            <w:tcW w:w="8190" w:type="dxa"/>
            <w:gridSpan w:val="2"/>
            <w:tcBorders>
              <w:top w:val="nil"/>
              <w:left w:val="nil"/>
              <w:bottom w:val="nil"/>
              <w:right w:val="nil"/>
            </w:tcBorders>
          </w:tcPr>
          <w:p w:rsidR="00D84DBD" w:rsidRDefault="00D84DBD">
            <w:pPr>
              <w:rPr>
                <w:rFonts w:asciiTheme="minorHAnsi" w:hAnsiTheme="minorHAnsi" w:cstheme="minorHAnsi"/>
                <w:b/>
                <w:sz w:val="22"/>
                <w:szCs w:val="22"/>
                <w:lang w:val="en-GB"/>
              </w:rPr>
            </w:pPr>
          </w:p>
        </w:tc>
      </w:tr>
      <w:tr w:rsidR="00D84DBD">
        <w:tc>
          <w:tcPr>
            <w:tcW w:w="236" w:type="dxa"/>
            <w:tcBorders>
              <w:top w:val="nil"/>
              <w:left w:val="nil"/>
              <w:bottom w:val="nil"/>
              <w:right w:val="single" w:sz="4" w:space="0" w:color="auto"/>
            </w:tcBorders>
          </w:tcPr>
          <w:p w:rsidR="00D84DBD" w:rsidRDefault="00D84DBD">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rsidR="00D84DBD" w:rsidRDefault="005E55F7">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rsidR="00D84DBD" w:rsidRDefault="005E55F7">
            <w:pPr>
              <w:rPr>
                <w:rFonts w:asciiTheme="minorHAnsi" w:hAnsiTheme="minorHAnsi" w:cstheme="minorHAnsi"/>
                <w:sz w:val="22"/>
                <w:szCs w:val="22"/>
                <w:lang w:val="en-GB"/>
              </w:rPr>
            </w:pPr>
            <w:r>
              <w:rPr>
                <w:rFonts w:asciiTheme="minorHAnsi" w:hAnsiTheme="minorHAnsi" w:cstheme="minorHAnsi"/>
                <w:b/>
                <w:bCs/>
                <w:sz w:val="22"/>
                <w:szCs w:val="22"/>
                <w:lang w:val="en"/>
              </w:rPr>
              <w:t>23/11/2026 at 12:00 (Paris time)</w:t>
            </w:r>
          </w:p>
        </w:tc>
      </w:tr>
    </w:tbl>
    <w:p w:rsidR="00D84DBD" w:rsidRDefault="00D84DBD">
      <w:pPr>
        <w:rPr>
          <w:rFonts w:asciiTheme="minorHAnsi" w:hAnsiTheme="minorHAnsi" w:cstheme="minorHAnsi"/>
          <w:sz w:val="22"/>
          <w:szCs w:val="22"/>
          <w:lang w:val="en-GB"/>
        </w:rPr>
      </w:pPr>
    </w:p>
    <w:p w:rsidR="00D84DBD" w:rsidRDefault="005E55F7">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rPr>
        <w:id w:val="-549693124"/>
        <w:docPartObj>
          <w:docPartGallery w:val="Table of Contents"/>
          <w:docPartUnique/>
        </w:docPartObj>
      </w:sdtPr>
      <w:sdtEndPr/>
      <w:sdtContent>
        <w:p w:rsidR="00D84DBD" w:rsidRDefault="005E55F7">
          <w:pPr>
            <w:pStyle w:val="TOCHeading1"/>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rsidR="00D84DBD" w:rsidRDefault="00D84DBD">
          <w:pPr>
            <w:tabs>
              <w:tab w:val="left" w:pos="2265"/>
            </w:tabs>
            <w:rPr>
              <w:rFonts w:asciiTheme="minorHAnsi" w:hAnsiTheme="minorHAnsi" w:cstheme="minorHAnsi"/>
              <w:sz w:val="22"/>
              <w:szCs w:val="22"/>
            </w:rPr>
          </w:pPr>
        </w:p>
        <w:p w:rsidR="005E55F7" w:rsidRDefault="005E55F7">
          <w:pPr>
            <w:pStyle w:val="TOC1"/>
            <w:tabs>
              <w:tab w:val="left" w:pos="1540"/>
              <w:tab w:val="right" w:leader="dot" w:pos="9329"/>
            </w:tabs>
            <w:rPr>
              <w:rFonts w:asciiTheme="minorHAnsi" w:eastAsiaTheme="minorEastAsia" w:hAnsiTheme="minorHAnsi" w:cstheme="minorBidi"/>
              <w:noProof/>
              <w:sz w:val="22"/>
              <w:szCs w:val="22"/>
              <w:lang w:val="en-US" w:eastAsia="en-US"/>
            </w:rPr>
          </w:pPr>
          <w:r>
            <w:rPr>
              <w:rFonts w:asciiTheme="minorHAnsi" w:hAnsiTheme="minorHAnsi" w:cstheme="minorHAnsi"/>
              <w:sz w:val="22"/>
              <w:szCs w:val="22"/>
              <w:lang w:val="en"/>
            </w:rPr>
            <w:fldChar w:fldCharType="begin"/>
          </w:r>
          <w:r>
            <w:rPr>
              <w:rFonts w:asciiTheme="minorHAnsi" w:hAnsiTheme="minorHAnsi" w:cstheme="minorHAnsi"/>
              <w:sz w:val="22"/>
              <w:szCs w:val="22"/>
            </w:rPr>
            <w:instrText xml:space="preserve"> TOC \o "1-3" \h \z \u </w:instrText>
          </w:r>
          <w:r>
            <w:rPr>
              <w:rFonts w:asciiTheme="minorHAnsi" w:hAnsiTheme="minorHAnsi" w:cstheme="minorHAnsi"/>
              <w:sz w:val="22"/>
              <w:szCs w:val="22"/>
            </w:rPr>
            <w:fldChar w:fldCharType="separate"/>
          </w:r>
          <w:hyperlink w:anchor="_Toc243657303" w:history="1">
            <w:r>
              <w:rPr>
                <w:rStyle w:val="Hyperlink"/>
                <w:rFonts w:cstheme="minorHAnsi"/>
                <w:b/>
                <w:caps/>
                <w:noProof/>
                <w:lang w:val="en-GB"/>
              </w:rPr>
              <w:t>ARTICLE 1:</w:t>
            </w:r>
            <w:r>
              <w:rPr>
                <w:rFonts w:asciiTheme="minorHAnsi" w:eastAsiaTheme="minorEastAsia" w:hAnsiTheme="minorHAnsi" w:cstheme="minorBidi"/>
                <w:noProof/>
                <w:sz w:val="22"/>
                <w:szCs w:val="22"/>
                <w:lang w:val="en-US" w:eastAsia="en-US"/>
              </w:rPr>
              <w:tab/>
            </w:r>
            <w:r>
              <w:rPr>
                <w:rStyle w:val="Hyperlink"/>
                <w:rFonts w:cstheme="minorHAnsi"/>
                <w:b/>
                <w:bCs/>
                <w:caps/>
                <w:noProof/>
                <w:lang w:val="en"/>
              </w:rPr>
              <w:t>Object and scope of the tender</w:t>
            </w:r>
            <w:r>
              <w:rPr>
                <w:noProof/>
                <w:webHidden/>
              </w:rPr>
              <w:tab/>
            </w:r>
            <w:r>
              <w:rPr>
                <w:noProof/>
                <w:webHidden/>
              </w:rPr>
              <w:fldChar w:fldCharType="begin"/>
            </w:r>
            <w:r>
              <w:rPr>
                <w:noProof/>
                <w:webHidden/>
              </w:rPr>
              <w:instrText xml:space="preserve"> PAGEREF _Toc243657303 \h </w:instrText>
            </w:r>
            <w:r>
              <w:rPr>
                <w:noProof/>
                <w:webHidden/>
              </w:rPr>
            </w:r>
            <w:r>
              <w:rPr>
                <w:noProof/>
                <w:webHidden/>
              </w:rPr>
              <w:fldChar w:fldCharType="separate"/>
            </w:r>
            <w:r>
              <w:rPr>
                <w:noProof/>
                <w:webHidden/>
              </w:rPr>
              <w:t>4</w:t>
            </w:r>
            <w:r>
              <w:rPr>
                <w:noProof/>
                <w:webHidden/>
              </w:rPr>
              <w:fldChar w:fldCharType="end"/>
            </w:r>
          </w:hyperlink>
        </w:p>
        <w:p w:rsidR="005E55F7" w:rsidRDefault="00A90A18">
          <w:pPr>
            <w:pStyle w:val="TOC2"/>
            <w:rPr>
              <w:noProof/>
              <w:lang w:val="en-US" w:eastAsia="en-US"/>
            </w:rPr>
          </w:pPr>
          <w:hyperlink w:anchor="_Toc243657304" w:history="1">
            <w:r w:rsidR="005E55F7">
              <w:rPr>
                <w:rStyle w:val="Hyperlink"/>
                <w:rFonts w:cstheme="minorHAnsi"/>
                <w:noProof/>
                <w:lang w:val="en"/>
              </w:rPr>
              <w:t>Object of the tender</w:t>
            </w:r>
            <w:r w:rsidR="005E55F7">
              <w:rPr>
                <w:noProof/>
                <w:webHidden/>
              </w:rPr>
              <w:tab/>
            </w:r>
            <w:r w:rsidR="005E55F7">
              <w:rPr>
                <w:noProof/>
                <w:webHidden/>
              </w:rPr>
              <w:fldChar w:fldCharType="begin"/>
            </w:r>
            <w:r w:rsidR="005E55F7">
              <w:rPr>
                <w:noProof/>
                <w:webHidden/>
              </w:rPr>
              <w:instrText xml:space="preserve"> PAGEREF _Toc243657304 \h </w:instrText>
            </w:r>
            <w:r w:rsidR="005E55F7">
              <w:rPr>
                <w:noProof/>
                <w:webHidden/>
              </w:rPr>
            </w:r>
            <w:r w:rsidR="005E55F7">
              <w:rPr>
                <w:noProof/>
                <w:webHidden/>
              </w:rPr>
              <w:fldChar w:fldCharType="separate"/>
            </w:r>
            <w:r w:rsidR="005E55F7">
              <w:rPr>
                <w:noProof/>
                <w:webHidden/>
              </w:rPr>
              <w:t>4</w:t>
            </w:r>
            <w:r w:rsidR="005E55F7">
              <w:rPr>
                <w:noProof/>
                <w:webHidden/>
              </w:rPr>
              <w:fldChar w:fldCharType="end"/>
            </w:r>
          </w:hyperlink>
        </w:p>
        <w:p w:rsidR="005E55F7" w:rsidRDefault="00A90A18">
          <w:pPr>
            <w:pStyle w:val="TOC2"/>
            <w:rPr>
              <w:noProof/>
              <w:lang w:val="en-US" w:eastAsia="en-US"/>
            </w:rPr>
          </w:pPr>
          <w:hyperlink w:anchor="_Toc243657305" w:history="1">
            <w:r w:rsidR="005E55F7">
              <w:rPr>
                <w:rStyle w:val="Hyperlink"/>
                <w:rFonts w:cstheme="minorHAnsi"/>
                <w:noProof/>
                <w:lang w:val="en"/>
              </w:rPr>
              <w:t>Scope of the tender</w:t>
            </w:r>
            <w:r w:rsidR="005E55F7">
              <w:rPr>
                <w:noProof/>
                <w:webHidden/>
              </w:rPr>
              <w:tab/>
            </w:r>
            <w:r w:rsidR="005E55F7">
              <w:rPr>
                <w:noProof/>
                <w:webHidden/>
              </w:rPr>
              <w:fldChar w:fldCharType="begin"/>
            </w:r>
            <w:r w:rsidR="005E55F7">
              <w:rPr>
                <w:noProof/>
                <w:webHidden/>
              </w:rPr>
              <w:instrText xml:space="preserve"> PAGEREF _Toc243657305 \h </w:instrText>
            </w:r>
            <w:r w:rsidR="005E55F7">
              <w:rPr>
                <w:noProof/>
                <w:webHidden/>
              </w:rPr>
            </w:r>
            <w:r w:rsidR="005E55F7">
              <w:rPr>
                <w:noProof/>
                <w:webHidden/>
              </w:rPr>
              <w:fldChar w:fldCharType="separate"/>
            </w:r>
            <w:r w:rsidR="005E55F7">
              <w:rPr>
                <w:noProof/>
                <w:webHidden/>
              </w:rPr>
              <w:t>4</w:t>
            </w:r>
            <w:r w:rsidR="005E55F7">
              <w:rPr>
                <w:noProof/>
                <w:webHidden/>
              </w:rPr>
              <w:fldChar w:fldCharType="end"/>
            </w:r>
          </w:hyperlink>
        </w:p>
        <w:p w:rsidR="005E55F7" w:rsidRDefault="00A90A18">
          <w:pPr>
            <w:pStyle w:val="TOC2"/>
            <w:rPr>
              <w:noProof/>
              <w:lang w:val="en-US" w:eastAsia="en-US"/>
            </w:rPr>
          </w:pPr>
          <w:hyperlink w:anchor="_Toc243657306" w:history="1">
            <w:r w:rsidR="005E55F7">
              <w:rPr>
                <w:rStyle w:val="Hyperlink"/>
                <w:rFonts w:cstheme="minorHAnsi"/>
                <w:noProof/>
                <w:lang w:val="en"/>
              </w:rPr>
              <w:t>Provisional schedule of the tender</w:t>
            </w:r>
            <w:r w:rsidR="005E55F7">
              <w:rPr>
                <w:noProof/>
                <w:webHidden/>
              </w:rPr>
              <w:tab/>
            </w:r>
            <w:r w:rsidR="005E55F7">
              <w:rPr>
                <w:noProof/>
                <w:webHidden/>
              </w:rPr>
              <w:fldChar w:fldCharType="begin"/>
            </w:r>
            <w:r w:rsidR="005E55F7">
              <w:rPr>
                <w:noProof/>
                <w:webHidden/>
              </w:rPr>
              <w:instrText xml:space="preserve"> PAGEREF _Toc243657306 \h </w:instrText>
            </w:r>
            <w:r w:rsidR="005E55F7">
              <w:rPr>
                <w:noProof/>
                <w:webHidden/>
              </w:rPr>
            </w:r>
            <w:r w:rsidR="005E55F7">
              <w:rPr>
                <w:noProof/>
                <w:webHidden/>
              </w:rPr>
              <w:fldChar w:fldCharType="separate"/>
            </w:r>
            <w:r w:rsidR="005E55F7">
              <w:rPr>
                <w:noProof/>
                <w:webHidden/>
              </w:rPr>
              <w:t>4</w:t>
            </w:r>
            <w:r w:rsidR="005E55F7">
              <w:rPr>
                <w:noProof/>
                <w:webHidden/>
              </w:rPr>
              <w:fldChar w:fldCharType="end"/>
            </w:r>
          </w:hyperlink>
        </w:p>
        <w:p w:rsidR="005E55F7" w:rsidRDefault="00A90A18">
          <w:pPr>
            <w:pStyle w:val="TOC2"/>
            <w:rPr>
              <w:noProof/>
              <w:lang w:val="en-US" w:eastAsia="en-US"/>
            </w:rPr>
          </w:pPr>
          <w:hyperlink w:anchor="_Toc243657307" w:history="1">
            <w:r w:rsidR="005E55F7">
              <w:rPr>
                <w:rStyle w:val="Hyperlink"/>
                <w:rFonts w:cstheme="minorHAnsi"/>
                <w:noProof/>
                <w:lang w:val="en"/>
              </w:rPr>
              <w:t>Tender language – currency</w:t>
            </w:r>
            <w:r w:rsidR="005E55F7">
              <w:rPr>
                <w:noProof/>
                <w:webHidden/>
              </w:rPr>
              <w:tab/>
            </w:r>
            <w:r w:rsidR="005E55F7">
              <w:rPr>
                <w:noProof/>
                <w:webHidden/>
              </w:rPr>
              <w:fldChar w:fldCharType="begin"/>
            </w:r>
            <w:r w:rsidR="005E55F7">
              <w:rPr>
                <w:noProof/>
                <w:webHidden/>
              </w:rPr>
              <w:instrText xml:space="preserve"> PAGEREF _Toc243657307 \h </w:instrText>
            </w:r>
            <w:r w:rsidR="005E55F7">
              <w:rPr>
                <w:noProof/>
                <w:webHidden/>
              </w:rPr>
            </w:r>
            <w:r w:rsidR="005E55F7">
              <w:rPr>
                <w:noProof/>
                <w:webHidden/>
              </w:rPr>
              <w:fldChar w:fldCharType="separate"/>
            </w:r>
            <w:r w:rsidR="005E55F7">
              <w:rPr>
                <w:noProof/>
                <w:webHidden/>
              </w:rPr>
              <w:t>4</w:t>
            </w:r>
            <w:r w:rsidR="005E55F7">
              <w:rPr>
                <w:noProof/>
                <w:webHidden/>
              </w:rPr>
              <w:fldChar w:fldCharType="end"/>
            </w:r>
          </w:hyperlink>
        </w:p>
        <w:p w:rsidR="005E55F7" w:rsidRDefault="00A90A18">
          <w:pPr>
            <w:pStyle w:val="TOC2"/>
            <w:rPr>
              <w:noProof/>
              <w:lang w:val="en-US" w:eastAsia="en-US"/>
            </w:rPr>
          </w:pPr>
          <w:hyperlink w:anchor="_Toc243657308" w:history="1">
            <w:r w:rsidR="005E55F7">
              <w:rPr>
                <w:rStyle w:val="Hyperlink"/>
                <w:rFonts w:cstheme="minorHAnsi"/>
                <w:noProof/>
                <w:lang w:val="en"/>
              </w:rPr>
              <w:t>Composition of the tender documents</w:t>
            </w:r>
            <w:r w:rsidR="005E55F7">
              <w:rPr>
                <w:noProof/>
                <w:webHidden/>
              </w:rPr>
              <w:tab/>
            </w:r>
            <w:r w:rsidR="005E55F7">
              <w:rPr>
                <w:noProof/>
                <w:webHidden/>
              </w:rPr>
              <w:fldChar w:fldCharType="begin"/>
            </w:r>
            <w:r w:rsidR="005E55F7">
              <w:rPr>
                <w:noProof/>
                <w:webHidden/>
              </w:rPr>
              <w:instrText xml:space="preserve"> PAGEREF _Toc243657308 \h </w:instrText>
            </w:r>
            <w:r w:rsidR="005E55F7">
              <w:rPr>
                <w:noProof/>
                <w:webHidden/>
              </w:rPr>
            </w:r>
            <w:r w:rsidR="005E55F7">
              <w:rPr>
                <w:noProof/>
                <w:webHidden/>
              </w:rPr>
              <w:fldChar w:fldCharType="separate"/>
            </w:r>
            <w:r w:rsidR="005E55F7">
              <w:rPr>
                <w:noProof/>
                <w:webHidden/>
              </w:rPr>
              <w:t>4</w:t>
            </w:r>
            <w:r w:rsidR="005E55F7">
              <w:rPr>
                <w:noProof/>
                <w:webHidden/>
              </w:rPr>
              <w:fldChar w:fldCharType="end"/>
            </w:r>
          </w:hyperlink>
        </w:p>
        <w:p w:rsidR="005E55F7" w:rsidRDefault="00A90A18">
          <w:pPr>
            <w:pStyle w:val="TOC2"/>
            <w:rPr>
              <w:noProof/>
              <w:lang w:val="en-US" w:eastAsia="en-US"/>
            </w:rPr>
          </w:pPr>
          <w:hyperlink w:anchor="_Toc243657309" w:history="1">
            <w:r w:rsidR="005E55F7">
              <w:rPr>
                <w:rStyle w:val="Hyperlink"/>
                <w:rFonts w:cstheme="minorHAnsi"/>
                <w:noProof/>
                <w:lang w:val="en"/>
              </w:rPr>
              <w:t>Modification of the tender documents</w:t>
            </w:r>
            <w:r w:rsidR="005E55F7">
              <w:rPr>
                <w:noProof/>
                <w:webHidden/>
              </w:rPr>
              <w:tab/>
            </w:r>
            <w:r w:rsidR="005E55F7">
              <w:rPr>
                <w:noProof/>
                <w:webHidden/>
              </w:rPr>
              <w:fldChar w:fldCharType="begin"/>
            </w:r>
            <w:r w:rsidR="005E55F7">
              <w:rPr>
                <w:noProof/>
                <w:webHidden/>
              </w:rPr>
              <w:instrText xml:space="preserve"> PAGEREF _Toc243657309 \h </w:instrText>
            </w:r>
            <w:r w:rsidR="005E55F7">
              <w:rPr>
                <w:noProof/>
                <w:webHidden/>
              </w:rPr>
            </w:r>
            <w:r w:rsidR="005E55F7">
              <w:rPr>
                <w:noProof/>
                <w:webHidden/>
              </w:rPr>
              <w:fldChar w:fldCharType="separate"/>
            </w:r>
            <w:r w:rsidR="005E55F7">
              <w:rPr>
                <w:noProof/>
                <w:webHidden/>
              </w:rPr>
              <w:t>5</w:t>
            </w:r>
            <w:r w:rsidR="005E55F7">
              <w:rPr>
                <w:noProof/>
                <w:webHidden/>
              </w:rPr>
              <w:fldChar w:fldCharType="end"/>
            </w:r>
          </w:hyperlink>
        </w:p>
        <w:p w:rsidR="005E55F7" w:rsidRDefault="00A90A18">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43657310" w:history="1">
            <w:r w:rsidR="005E55F7">
              <w:rPr>
                <w:rStyle w:val="Hyperlink"/>
                <w:rFonts w:cstheme="minorHAnsi"/>
                <w:b/>
                <w:caps/>
                <w:noProof/>
                <w:lang w:val="en-GB"/>
              </w:rPr>
              <w:t>ARTICLE 2:</w:t>
            </w:r>
            <w:r w:rsidR="005E55F7">
              <w:rPr>
                <w:rFonts w:asciiTheme="minorHAnsi" w:eastAsiaTheme="minorEastAsia" w:hAnsiTheme="minorHAnsi" w:cstheme="minorBidi"/>
                <w:noProof/>
                <w:sz w:val="22"/>
                <w:szCs w:val="22"/>
                <w:lang w:val="en-US" w:eastAsia="en-US"/>
              </w:rPr>
              <w:tab/>
            </w:r>
            <w:r w:rsidR="005E55F7">
              <w:rPr>
                <w:rStyle w:val="Hyperlink"/>
                <w:rFonts w:cstheme="minorHAnsi"/>
                <w:b/>
                <w:bCs/>
                <w:caps/>
                <w:noProof/>
                <w:lang w:val="en"/>
              </w:rPr>
              <w:t>General characteristics of the proposed contract</w:t>
            </w:r>
            <w:r w:rsidR="005E55F7">
              <w:rPr>
                <w:noProof/>
                <w:webHidden/>
              </w:rPr>
              <w:tab/>
            </w:r>
            <w:r w:rsidR="005E55F7">
              <w:rPr>
                <w:noProof/>
                <w:webHidden/>
              </w:rPr>
              <w:fldChar w:fldCharType="begin"/>
            </w:r>
            <w:r w:rsidR="005E55F7">
              <w:rPr>
                <w:noProof/>
                <w:webHidden/>
              </w:rPr>
              <w:instrText xml:space="preserve"> PAGEREF _Toc243657310 \h </w:instrText>
            </w:r>
            <w:r w:rsidR="005E55F7">
              <w:rPr>
                <w:noProof/>
                <w:webHidden/>
              </w:rPr>
            </w:r>
            <w:r w:rsidR="005E55F7">
              <w:rPr>
                <w:noProof/>
                <w:webHidden/>
              </w:rPr>
              <w:fldChar w:fldCharType="separate"/>
            </w:r>
            <w:r w:rsidR="005E55F7">
              <w:rPr>
                <w:noProof/>
                <w:webHidden/>
              </w:rPr>
              <w:t>5</w:t>
            </w:r>
            <w:r w:rsidR="005E55F7">
              <w:rPr>
                <w:noProof/>
                <w:webHidden/>
              </w:rPr>
              <w:fldChar w:fldCharType="end"/>
            </w:r>
          </w:hyperlink>
        </w:p>
        <w:p w:rsidR="005E55F7" w:rsidRDefault="00A90A18">
          <w:pPr>
            <w:pStyle w:val="TOC2"/>
            <w:rPr>
              <w:noProof/>
              <w:lang w:val="en-US" w:eastAsia="en-US"/>
            </w:rPr>
          </w:pPr>
          <w:hyperlink w:anchor="_Toc243657311" w:history="1">
            <w:r w:rsidR="005E55F7">
              <w:rPr>
                <w:rStyle w:val="Hyperlink"/>
                <w:rFonts w:cstheme="minorHAnsi"/>
                <w:noProof/>
                <w:lang w:val="en"/>
              </w:rPr>
              <w:t>Form of the contract</w:t>
            </w:r>
            <w:r w:rsidR="005E55F7">
              <w:rPr>
                <w:noProof/>
                <w:webHidden/>
              </w:rPr>
              <w:tab/>
            </w:r>
            <w:r w:rsidR="005E55F7">
              <w:rPr>
                <w:noProof/>
                <w:webHidden/>
              </w:rPr>
              <w:fldChar w:fldCharType="begin"/>
            </w:r>
            <w:r w:rsidR="005E55F7">
              <w:rPr>
                <w:noProof/>
                <w:webHidden/>
              </w:rPr>
              <w:instrText xml:space="preserve"> PAGEREF _Toc243657311 \h </w:instrText>
            </w:r>
            <w:r w:rsidR="005E55F7">
              <w:rPr>
                <w:noProof/>
                <w:webHidden/>
              </w:rPr>
            </w:r>
            <w:r w:rsidR="005E55F7">
              <w:rPr>
                <w:noProof/>
                <w:webHidden/>
              </w:rPr>
              <w:fldChar w:fldCharType="separate"/>
            </w:r>
            <w:r w:rsidR="005E55F7">
              <w:rPr>
                <w:noProof/>
                <w:webHidden/>
              </w:rPr>
              <w:t>5</w:t>
            </w:r>
            <w:r w:rsidR="005E55F7">
              <w:rPr>
                <w:noProof/>
                <w:webHidden/>
              </w:rPr>
              <w:fldChar w:fldCharType="end"/>
            </w:r>
          </w:hyperlink>
        </w:p>
        <w:p w:rsidR="005E55F7" w:rsidRDefault="00A90A18">
          <w:pPr>
            <w:pStyle w:val="TOC2"/>
            <w:rPr>
              <w:noProof/>
              <w:lang w:val="en-US" w:eastAsia="en-US"/>
            </w:rPr>
          </w:pPr>
          <w:hyperlink w:anchor="_Toc243657312" w:history="1">
            <w:r w:rsidR="005E55F7">
              <w:rPr>
                <w:rStyle w:val="Hyperlink"/>
                <w:rFonts w:cstheme="minorHAnsi"/>
                <w:noProof/>
                <w:lang w:val="en"/>
              </w:rPr>
              <w:t>Estimated amount of the need</w:t>
            </w:r>
            <w:r w:rsidR="005E55F7">
              <w:rPr>
                <w:noProof/>
                <w:webHidden/>
              </w:rPr>
              <w:tab/>
            </w:r>
            <w:r w:rsidR="005E55F7">
              <w:rPr>
                <w:noProof/>
                <w:webHidden/>
              </w:rPr>
              <w:fldChar w:fldCharType="begin"/>
            </w:r>
            <w:r w:rsidR="005E55F7">
              <w:rPr>
                <w:noProof/>
                <w:webHidden/>
              </w:rPr>
              <w:instrText xml:space="preserve"> PAGEREF _Toc243657312 \h </w:instrText>
            </w:r>
            <w:r w:rsidR="005E55F7">
              <w:rPr>
                <w:noProof/>
                <w:webHidden/>
              </w:rPr>
            </w:r>
            <w:r w:rsidR="005E55F7">
              <w:rPr>
                <w:noProof/>
                <w:webHidden/>
              </w:rPr>
              <w:fldChar w:fldCharType="separate"/>
            </w:r>
            <w:r w:rsidR="005E55F7">
              <w:rPr>
                <w:noProof/>
                <w:webHidden/>
              </w:rPr>
              <w:t>5</w:t>
            </w:r>
            <w:r w:rsidR="005E55F7">
              <w:rPr>
                <w:noProof/>
                <w:webHidden/>
              </w:rPr>
              <w:fldChar w:fldCharType="end"/>
            </w:r>
          </w:hyperlink>
        </w:p>
        <w:p w:rsidR="005E55F7" w:rsidRDefault="00A90A18">
          <w:pPr>
            <w:pStyle w:val="TOC2"/>
            <w:rPr>
              <w:noProof/>
              <w:lang w:val="en-US" w:eastAsia="en-US"/>
            </w:rPr>
          </w:pPr>
          <w:hyperlink w:anchor="_Toc243657313" w:history="1">
            <w:r w:rsidR="005E55F7">
              <w:rPr>
                <w:rStyle w:val="Hyperlink"/>
                <w:rFonts w:cstheme="minorHAnsi"/>
                <w:noProof/>
                <w:lang w:val="en"/>
              </w:rPr>
              <w:t>Term of the contract</w:t>
            </w:r>
            <w:r w:rsidR="005E55F7">
              <w:rPr>
                <w:noProof/>
                <w:webHidden/>
              </w:rPr>
              <w:tab/>
            </w:r>
            <w:r w:rsidR="005E55F7">
              <w:rPr>
                <w:noProof/>
                <w:webHidden/>
              </w:rPr>
              <w:fldChar w:fldCharType="begin"/>
            </w:r>
            <w:r w:rsidR="005E55F7">
              <w:rPr>
                <w:noProof/>
                <w:webHidden/>
              </w:rPr>
              <w:instrText xml:space="preserve"> PAGEREF _Toc243657313 \h </w:instrText>
            </w:r>
            <w:r w:rsidR="005E55F7">
              <w:rPr>
                <w:noProof/>
                <w:webHidden/>
              </w:rPr>
            </w:r>
            <w:r w:rsidR="005E55F7">
              <w:rPr>
                <w:noProof/>
                <w:webHidden/>
              </w:rPr>
              <w:fldChar w:fldCharType="separate"/>
            </w:r>
            <w:r w:rsidR="005E55F7">
              <w:rPr>
                <w:noProof/>
                <w:webHidden/>
              </w:rPr>
              <w:t>5</w:t>
            </w:r>
            <w:r w:rsidR="005E55F7">
              <w:rPr>
                <w:noProof/>
                <w:webHidden/>
              </w:rPr>
              <w:fldChar w:fldCharType="end"/>
            </w:r>
          </w:hyperlink>
        </w:p>
        <w:p w:rsidR="005E55F7" w:rsidRDefault="00A90A18">
          <w:pPr>
            <w:pStyle w:val="TOC2"/>
            <w:rPr>
              <w:noProof/>
              <w:lang w:val="en-US" w:eastAsia="en-US"/>
            </w:rPr>
          </w:pPr>
          <w:hyperlink w:anchor="_Toc243657314" w:history="1">
            <w:r w:rsidR="005E55F7">
              <w:rPr>
                <w:rStyle w:val="Hyperlink"/>
                <w:rFonts w:cstheme="minorHAnsi"/>
                <w:noProof/>
                <w:lang w:val="en"/>
              </w:rPr>
              <w:t>Allotment</w:t>
            </w:r>
            <w:r w:rsidR="005E55F7">
              <w:rPr>
                <w:noProof/>
                <w:webHidden/>
              </w:rPr>
              <w:tab/>
            </w:r>
            <w:r w:rsidR="005E55F7">
              <w:rPr>
                <w:noProof/>
                <w:webHidden/>
              </w:rPr>
              <w:fldChar w:fldCharType="begin"/>
            </w:r>
            <w:r w:rsidR="005E55F7">
              <w:rPr>
                <w:noProof/>
                <w:webHidden/>
              </w:rPr>
              <w:instrText xml:space="preserve"> PAGEREF _Toc243657314 \h </w:instrText>
            </w:r>
            <w:r w:rsidR="005E55F7">
              <w:rPr>
                <w:noProof/>
                <w:webHidden/>
              </w:rPr>
            </w:r>
            <w:r w:rsidR="005E55F7">
              <w:rPr>
                <w:noProof/>
                <w:webHidden/>
              </w:rPr>
              <w:fldChar w:fldCharType="separate"/>
            </w:r>
            <w:r w:rsidR="005E55F7">
              <w:rPr>
                <w:noProof/>
                <w:webHidden/>
              </w:rPr>
              <w:t>5</w:t>
            </w:r>
            <w:r w:rsidR="005E55F7">
              <w:rPr>
                <w:noProof/>
                <w:webHidden/>
              </w:rPr>
              <w:fldChar w:fldCharType="end"/>
            </w:r>
          </w:hyperlink>
        </w:p>
        <w:p w:rsidR="005E55F7" w:rsidRDefault="00A90A18">
          <w:pPr>
            <w:pStyle w:val="TOC2"/>
            <w:rPr>
              <w:noProof/>
              <w:lang w:val="en-US" w:eastAsia="en-US"/>
            </w:rPr>
          </w:pPr>
          <w:hyperlink w:anchor="_Toc243657315" w:history="1">
            <w:r w:rsidR="005E55F7">
              <w:rPr>
                <w:rStyle w:val="Hyperlink"/>
                <w:noProof/>
              </w:rPr>
              <w:t>Contracting structure</w:t>
            </w:r>
            <w:r w:rsidR="005E55F7">
              <w:rPr>
                <w:noProof/>
                <w:webHidden/>
              </w:rPr>
              <w:tab/>
            </w:r>
            <w:r w:rsidR="005E55F7">
              <w:rPr>
                <w:noProof/>
                <w:webHidden/>
              </w:rPr>
              <w:fldChar w:fldCharType="begin"/>
            </w:r>
            <w:r w:rsidR="005E55F7">
              <w:rPr>
                <w:noProof/>
                <w:webHidden/>
              </w:rPr>
              <w:instrText xml:space="preserve"> PAGEREF _Toc243657315 \h </w:instrText>
            </w:r>
            <w:r w:rsidR="005E55F7">
              <w:rPr>
                <w:noProof/>
                <w:webHidden/>
              </w:rPr>
            </w:r>
            <w:r w:rsidR="005E55F7">
              <w:rPr>
                <w:noProof/>
                <w:webHidden/>
              </w:rPr>
              <w:fldChar w:fldCharType="separate"/>
            </w:r>
            <w:r w:rsidR="005E55F7">
              <w:rPr>
                <w:noProof/>
                <w:webHidden/>
              </w:rPr>
              <w:t>5</w:t>
            </w:r>
            <w:r w:rsidR="005E55F7">
              <w:rPr>
                <w:noProof/>
                <w:webHidden/>
              </w:rPr>
              <w:fldChar w:fldCharType="end"/>
            </w:r>
          </w:hyperlink>
        </w:p>
        <w:p w:rsidR="005E55F7" w:rsidRDefault="00A90A18">
          <w:pPr>
            <w:pStyle w:val="TOC2"/>
            <w:rPr>
              <w:noProof/>
              <w:lang w:val="en-US" w:eastAsia="en-US"/>
            </w:rPr>
          </w:pPr>
          <w:hyperlink w:anchor="_Toc243657316" w:history="1">
            <w:r w:rsidR="005E55F7">
              <w:rPr>
                <w:rStyle w:val="Hyperlink"/>
                <w:noProof/>
              </w:rPr>
              <w:t>Execution and allocation of purchase orders</w:t>
            </w:r>
            <w:r w:rsidR="005E55F7">
              <w:rPr>
                <w:noProof/>
                <w:webHidden/>
              </w:rPr>
              <w:tab/>
            </w:r>
            <w:r w:rsidR="005E55F7">
              <w:rPr>
                <w:noProof/>
                <w:webHidden/>
              </w:rPr>
              <w:fldChar w:fldCharType="begin"/>
            </w:r>
            <w:r w:rsidR="005E55F7">
              <w:rPr>
                <w:noProof/>
                <w:webHidden/>
              </w:rPr>
              <w:instrText xml:space="preserve"> PAGEREF _Toc243657316 \h </w:instrText>
            </w:r>
            <w:r w:rsidR="005E55F7">
              <w:rPr>
                <w:noProof/>
                <w:webHidden/>
              </w:rPr>
            </w:r>
            <w:r w:rsidR="005E55F7">
              <w:rPr>
                <w:noProof/>
                <w:webHidden/>
              </w:rPr>
              <w:fldChar w:fldCharType="separate"/>
            </w:r>
            <w:r w:rsidR="005E55F7">
              <w:rPr>
                <w:noProof/>
                <w:webHidden/>
              </w:rPr>
              <w:t>5</w:t>
            </w:r>
            <w:r w:rsidR="005E55F7">
              <w:rPr>
                <w:noProof/>
                <w:webHidden/>
              </w:rPr>
              <w:fldChar w:fldCharType="end"/>
            </w:r>
          </w:hyperlink>
        </w:p>
        <w:p w:rsidR="005E55F7" w:rsidRDefault="00A90A18">
          <w:pPr>
            <w:pStyle w:val="TOC2"/>
            <w:rPr>
              <w:noProof/>
              <w:lang w:val="en-US" w:eastAsia="en-US"/>
            </w:rPr>
          </w:pPr>
          <w:hyperlink w:anchor="_Toc243657317" w:history="1">
            <w:r w:rsidR="005E55F7">
              <w:rPr>
                <w:rStyle w:val="Hyperlink"/>
                <w:noProof/>
                <w:lang w:val="en"/>
              </w:rPr>
              <w:t>Options</w:t>
            </w:r>
            <w:r w:rsidR="005E55F7">
              <w:rPr>
                <w:noProof/>
                <w:webHidden/>
              </w:rPr>
              <w:tab/>
            </w:r>
            <w:r w:rsidR="005E55F7">
              <w:rPr>
                <w:noProof/>
                <w:webHidden/>
              </w:rPr>
              <w:fldChar w:fldCharType="begin"/>
            </w:r>
            <w:r w:rsidR="005E55F7">
              <w:rPr>
                <w:noProof/>
                <w:webHidden/>
              </w:rPr>
              <w:instrText xml:space="preserve"> PAGEREF _Toc243657317 \h </w:instrText>
            </w:r>
            <w:r w:rsidR="005E55F7">
              <w:rPr>
                <w:noProof/>
                <w:webHidden/>
              </w:rPr>
            </w:r>
            <w:r w:rsidR="005E55F7">
              <w:rPr>
                <w:noProof/>
                <w:webHidden/>
              </w:rPr>
              <w:fldChar w:fldCharType="separate"/>
            </w:r>
            <w:r w:rsidR="005E55F7">
              <w:rPr>
                <w:noProof/>
                <w:webHidden/>
              </w:rPr>
              <w:t>6</w:t>
            </w:r>
            <w:r w:rsidR="005E55F7">
              <w:rPr>
                <w:noProof/>
                <w:webHidden/>
              </w:rPr>
              <w:fldChar w:fldCharType="end"/>
            </w:r>
          </w:hyperlink>
        </w:p>
        <w:p w:rsidR="005E55F7" w:rsidRDefault="00A90A18">
          <w:pPr>
            <w:pStyle w:val="TOC2"/>
            <w:rPr>
              <w:noProof/>
              <w:lang w:val="en-US" w:eastAsia="en-US"/>
            </w:rPr>
          </w:pPr>
          <w:hyperlink w:anchor="_Toc243657318" w:history="1">
            <w:r w:rsidR="005E55F7">
              <w:rPr>
                <w:rStyle w:val="Hyperlink"/>
                <w:rFonts w:cstheme="minorHAnsi"/>
                <w:i/>
                <w:iCs/>
                <w:noProof/>
                <w:lang w:val="en"/>
              </w:rPr>
              <w:t>Similar services</w:t>
            </w:r>
            <w:r w:rsidR="005E55F7">
              <w:rPr>
                <w:noProof/>
                <w:webHidden/>
              </w:rPr>
              <w:tab/>
            </w:r>
            <w:r w:rsidR="005E55F7">
              <w:rPr>
                <w:noProof/>
                <w:webHidden/>
              </w:rPr>
              <w:fldChar w:fldCharType="begin"/>
            </w:r>
            <w:r w:rsidR="005E55F7">
              <w:rPr>
                <w:noProof/>
                <w:webHidden/>
              </w:rPr>
              <w:instrText xml:space="preserve"> PAGEREF _Toc243657318 \h </w:instrText>
            </w:r>
            <w:r w:rsidR="005E55F7">
              <w:rPr>
                <w:noProof/>
                <w:webHidden/>
              </w:rPr>
            </w:r>
            <w:r w:rsidR="005E55F7">
              <w:rPr>
                <w:noProof/>
                <w:webHidden/>
              </w:rPr>
              <w:fldChar w:fldCharType="separate"/>
            </w:r>
            <w:r w:rsidR="005E55F7">
              <w:rPr>
                <w:noProof/>
                <w:webHidden/>
              </w:rPr>
              <w:t>6</w:t>
            </w:r>
            <w:r w:rsidR="005E55F7">
              <w:rPr>
                <w:noProof/>
                <w:webHidden/>
              </w:rPr>
              <w:fldChar w:fldCharType="end"/>
            </w:r>
          </w:hyperlink>
        </w:p>
        <w:p w:rsidR="005E55F7" w:rsidRDefault="00A90A18">
          <w:pPr>
            <w:pStyle w:val="TOC2"/>
            <w:rPr>
              <w:noProof/>
              <w:lang w:val="en-US" w:eastAsia="en-US"/>
            </w:rPr>
          </w:pPr>
          <w:hyperlink w:anchor="_Toc243657319" w:history="1">
            <w:r w:rsidR="005E55F7">
              <w:rPr>
                <w:rStyle w:val="Hyperlink"/>
                <w:rFonts w:cstheme="minorHAnsi"/>
                <w:i/>
                <w:iCs/>
                <w:noProof/>
                <w:lang w:val="en"/>
              </w:rPr>
              <w:t>Renewal</w:t>
            </w:r>
            <w:r w:rsidR="005E55F7">
              <w:rPr>
                <w:noProof/>
                <w:webHidden/>
              </w:rPr>
              <w:tab/>
            </w:r>
            <w:r w:rsidR="005E55F7">
              <w:rPr>
                <w:noProof/>
                <w:webHidden/>
              </w:rPr>
              <w:fldChar w:fldCharType="begin"/>
            </w:r>
            <w:r w:rsidR="005E55F7">
              <w:rPr>
                <w:noProof/>
                <w:webHidden/>
              </w:rPr>
              <w:instrText xml:space="preserve"> PAGEREF _Toc243657319 \h </w:instrText>
            </w:r>
            <w:r w:rsidR="005E55F7">
              <w:rPr>
                <w:noProof/>
                <w:webHidden/>
              </w:rPr>
            </w:r>
            <w:r w:rsidR="005E55F7">
              <w:rPr>
                <w:noProof/>
                <w:webHidden/>
              </w:rPr>
              <w:fldChar w:fldCharType="separate"/>
            </w:r>
            <w:r w:rsidR="005E55F7">
              <w:rPr>
                <w:noProof/>
                <w:webHidden/>
              </w:rPr>
              <w:t>6</w:t>
            </w:r>
            <w:r w:rsidR="005E55F7">
              <w:rPr>
                <w:noProof/>
                <w:webHidden/>
              </w:rPr>
              <w:fldChar w:fldCharType="end"/>
            </w:r>
          </w:hyperlink>
        </w:p>
        <w:p w:rsidR="005E55F7" w:rsidRDefault="00A90A18">
          <w:pPr>
            <w:pStyle w:val="TOC2"/>
            <w:rPr>
              <w:noProof/>
              <w:lang w:val="en-US" w:eastAsia="en-US"/>
            </w:rPr>
          </w:pPr>
          <w:hyperlink w:anchor="_Toc243657320" w:history="1">
            <w:r w:rsidR="005E55F7">
              <w:rPr>
                <w:rStyle w:val="Hyperlink"/>
                <w:rFonts w:cstheme="minorHAnsi"/>
                <w:i/>
                <w:iCs/>
                <w:noProof/>
                <w:lang w:val="en"/>
              </w:rPr>
              <w:t>Optional tranches</w:t>
            </w:r>
            <w:r w:rsidR="005E55F7">
              <w:rPr>
                <w:noProof/>
                <w:webHidden/>
              </w:rPr>
              <w:tab/>
            </w:r>
            <w:r w:rsidR="005E55F7">
              <w:rPr>
                <w:noProof/>
                <w:webHidden/>
              </w:rPr>
              <w:fldChar w:fldCharType="begin"/>
            </w:r>
            <w:r w:rsidR="005E55F7">
              <w:rPr>
                <w:noProof/>
                <w:webHidden/>
              </w:rPr>
              <w:instrText xml:space="preserve"> PAGEREF _Toc243657320 \h </w:instrText>
            </w:r>
            <w:r w:rsidR="005E55F7">
              <w:rPr>
                <w:noProof/>
                <w:webHidden/>
              </w:rPr>
            </w:r>
            <w:r w:rsidR="005E55F7">
              <w:rPr>
                <w:noProof/>
                <w:webHidden/>
              </w:rPr>
              <w:fldChar w:fldCharType="separate"/>
            </w:r>
            <w:r w:rsidR="005E55F7">
              <w:rPr>
                <w:noProof/>
                <w:webHidden/>
              </w:rPr>
              <w:t>6</w:t>
            </w:r>
            <w:r w:rsidR="005E55F7">
              <w:rPr>
                <w:noProof/>
                <w:webHidden/>
              </w:rPr>
              <w:fldChar w:fldCharType="end"/>
            </w:r>
          </w:hyperlink>
        </w:p>
        <w:p w:rsidR="005E55F7" w:rsidRDefault="00A90A18">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43657321" w:history="1">
            <w:r w:rsidR="005E55F7">
              <w:rPr>
                <w:rStyle w:val="Hyperlink"/>
                <w:rFonts w:cstheme="minorHAnsi"/>
                <w:b/>
                <w:caps/>
                <w:noProof/>
              </w:rPr>
              <w:t>ARTICLE 3:</w:t>
            </w:r>
            <w:r w:rsidR="005E55F7">
              <w:rPr>
                <w:rFonts w:asciiTheme="minorHAnsi" w:eastAsiaTheme="minorEastAsia" w:hAnsiTheme="minorHAnsi" w:cstheme="minorBidi"/>
                <w:noProof/>
                <w:sz w:val="22"/>
                <w:szCs w:val="22"/>
                <w:lang w:val="en-US" w:eastAsia="en-US"/>
              </w:rPr>
              <w:tab/>
            </w:r>
            <w:r w:rsidR="005E55F7">
              <w:rPr>
                <w:rStyle w:val="Hyperlink"/>
                <w:rFonts w:cstheme="minorHAnsi"/>
                <w:b/>
                <w:bCs/>
                <w:caps/>
                <w:noProof/>
                <w:lang w:val="en"/>
              </w:rPr>
              <w:t>Candidate participation conditions</w:t>
            </w:r>
            <w:r w:rsidR="005E55F7">
              <w:rPr>
                <w:noProof/>
                <w:webHidden/>
              </w:rPr>
              <w:tab/>
            </w:r>
            <w:r w:rsidR="005E55F7">
              <w:rPr>
                <w:noProof/>
                <w:webHidden/>
              </w:rPr>
              <w:fldChar w:fldCharType="begin"/>
            </w:r>
            <w:r w:rsidR="005E55F7">
              <w:rPr>
                <w:noProof/>
                <w:webHidden/>
              </w:rPr>
              <w:instrText xml:space="preserve"> PAGEREF _Toc243657321 \h </w:instrText>
            </w:r>
            <w:r w:rsidR="005E55F7">
              <w:rPr>
                <w:noProof/>
                <w:webHidden/>
              </w:rPr>
            </w:r>
            <w:r w:rsidR="005E55F7">
              <w:rPr>
                <w:noProof/>
                <w:webHidden/>
              </w:rPr>
              <w:fldChar w:fldCharType="separate"/>
            </w:r>
            <w:r w:rsidR="005E55F7">
              <w:rPr>
                <w:noProof/>
                <w:webHidden/>
              </w:rPr>
              <w:t>6</w:t>
            </w:r>
            <w:r w:rsidR="005E55F7">
              <w:rPr>
                <w:noProof/>
                <w:webHidden/>
              </w:rPr>
              <w:fldChar w:fldCharType="end"/>
            </w:r>
          </w:hyperlink>
        </w:p>
        <w:p w:rsidR="005E55F7" w:rsidRDefault="00A90A18">
          <w:pPr>
            <w:pStyle w:val="TOC2"/>
            <w:rPr>
              <w:noProof/>
              <w:lang w:val="en-US" w:eastAsia="en-US"/>
            </w:rPr>
          </w:pPr>
          <w:hyperlink w:anchor="_Toc243657322" w:history="1">
            <w:r w:rsidR="005E55F7">
              <w:rPr>
                <w:rStyle w:val="Hyperlink"/>
                <w:rFonts w:cstheme="minorHAnsi"/>
                <w:noProof/>
                <w:lang w:val="en"/>
              </w:rPr>
              <w:t>Candidate presentation conditions</w:t>
            </w:r>
            <w:r w:rsidR="005E55F7">
              <w:rPr>
                <w:noProof/>
                <w:webHidden/>
              </w:rPr>
              <w:tab/>
            </w:r>
            <w:r w:rsidR="005E55F7">
              <w:rPr>
                <w:noProof/>
                <w:webHidden/>
              </w:rPr>
              <w:fldChar w:fldCharType="begin"/>
            </w:r>
            <w:r w:rsidR="005E55F7">
              <w:rPr>
                <w:noProof/>
                <w:webHidden/>
              </w:rPr>
              <w:instrText xml:space="preserve"> PAGEREF _Toc243657322 \h </w:instrText>
            </w:r>
            <w:r w:rsidR="005E55F7">
              <w:rPr>
                <w:noProof/>
                <w:webHidden/>
              </w:rPr>
            </w:r>
            <w:r w:rsidR="005E55F7">
              <w:rPr>
                <w:noProof/>
                <w:webHidden/>
              </w:rPr>
              <w:fldChar w:fldCharType="separate"/>
            </w:r>
            <w:r w:rsidR="005E55F7">
              <w:rPr>
                <w:noProof/>
                <w:webHidden/>
              </w:rPr>
              <w:t>6</w:t>
            </w:r>
            <w:r w:rsidR="005E55F7">
              <w:rPr>
                <w:noProof/>
                <w:webHidden/>
              </w:rPr>
              <w:fldChar w:fldCharType="end"/>
            </w:r>
          </w:hyperlink>
        </w:p>
        <w:p w:rsidR="005E55F7" w:rsidRDefault="00A90A18">
          <w:pPr>
            <w:pStyle w:val="TOC2"/>
            <w:rPr>
              <w:noProof/>
              <w:lang w:val="en-US" w:eastAsia="en-US"/>
            </w:rPr>
          </w:pPr>
          <w:hyperlink w:anchor="_Toc243657323" w:history="1">
            <w:r w:rsidR="005E55F7">
              <w:rPr>
                <w:rStyle w:val="Hyperlink"/>
                <w:rFonts w:cstheme="minorHAnsi"/>
                <w:noProof/>
                <w:lang w:val="en"/>
              </w:rPr>
              <w:t>Grounds and conditions of exclusion</w:t>
            </w:r>
            <w:r w:rsidR="005E55F7">
              <w:rPr>
                <w:noProof/>
                <w:webHidden/>
              </w:rPr>
              <w:tab/>
            </w:r>
            <w:r w:rsidR="005E55F7">
              <w:rPr>
                <w:noProof/>
                <w:webHidden/>
              </w:rPr>
              <w:fldChar w:fldCharType="begin"/>
            </w:r>
            <w:r w:rsidR="005E55F7">
              <w:rPr>
                <w:noProof/>
                <w:webHidden/>
              </w:rPr>
              <w:instrText xml:space="preserve"> PAGEREF _Toc243657323 \h </w:instrText>
            </w:r>
            <w:r w:rsidR="005E55F7">
              <w:rPr>
                <w:noProof/>
                <w:webHidden/>
              </w:rPr>
            </w:r>
            <w:r w:rsidR="005E55F7">
              <w:rPr>
                <w:noProof/>
                <w:webHidden/>
              </w:rPr>
              <w:fldChar w:fldCharType="separate"/>
            </w:r>
            <w:r w:rsidR="005E55F7">
              <w:rPr>
                <w:noProof/>
                <w:webHidden/>
              </w:rPr>
              <w:t>6</w:t>
            </w:r>
            <w:r w:rsidR="005E55F7">
              <w:rPr>
                <w:noProof/>
                <w:webHidden/>
              </w:rPr>
              <w:fldChar w:fldCharType="end"/>
            </w:r>
          </w:hyperlink>
        </w:p>
        <w:p w:rsidR="005E55F7" w:rsidRDefault="00A90A18">
          <w:pPr>
            <w:pStyle w:val="TOC2"/>
            <w:rPr>
              <w:noProof/>
              <w:lang w:val="en-US" w:eastAsia="en-US"/>
            </w:rPr>
          </w:pPr>
          <w:hyperlink w:anchor="_Toc243657324" w:history="1">
            <w:r w:rsidR="005E55F7">
              <w:rPr>
                <w:rStyle w:val="Hyperlink"/>
                <w:noProof/>
                <w:lang w:val="en"/>
              </w:rPr>
              <w:t>Minimum prerequisites in terms of economic, technical and professional capacity</w:t>
            </w:r>
            <w:r w:rsidR="005E55F7">
              <w:rPr>
                <w:noProof/>
                <w:webHidden/>
              </w:rPr>
              <w:tab/>
            </w:r>
            <w:r w:rsidR="005E55F7">
              <w:rPr>
                <w:noProof/>
                <w:webHidden/>
              </w:rPr>
              <w:fldChar w:fldCharType="begin"/>
            </w:r>
            <w:r w:rsidR="005E55F7">
              <w:rPr>
                <w:noProof/>
                <w:webHidden/>
              </w:rPr>
              <w:instrText xml:space="preserve"> PAGEREF _Toc243657324 \h </w:instrText>
            </w:r>
            <w:r w:rsidR="005E55F7">
              <w:rPr>
                <w:noProof/>
                <w:webHidden/>
              </w:rPr>
            </w:r>
            <w:r w:rsidR="005E55F7">
              <w:rPr>
                <w:noProof/>
                <w:webHidden/>
              </w:rPr>
              <w:fldChar w:fldCharType="separate"/>
            </w:r>
            <w:r w:rsidR="005E55F7">
              <w:rPr>
                <w:noProof/>
                <w:webHidden/>
              </w:rPr>
              <w:t>7</w:t>
            </w:r>
            <w:r w:rsidR="005E55F7">
              <w:rPr>
                <w:noProof/>
                <w:webHidden/>
              </w:rPr>
              <w:fldChar w:fldCharType="end"/>
            </w:r>
          </w:hyperlink>
        </w:p>
        <w:p w:rsidR="005E55F7" w:rsidRDefault="00A90A18">
          <w:pPr>
            <w:pStyle w:val="TOC2"/>
            <w:rPr>
              <w:noProof/>
              <w:lang w:val="en-US" w:eastAsia="en-US"/>
            </w:rPr>
          </w:pPr>
          <w:hyperlink w:anchor="_Toc243657325" w:history="1">
            <w:r w:rsidR="005E55F7">
              <w:rPr>
                <w:rStyle w:val="Hyperlink"/>
                <w:rFonts w:cstheme="minorHAnsi"/>
                <w:noProof/>
                <w:lang w:val="en"/>
              </w:rPr>
              <w:t>Specific requirements for consortia of economic operators</w:t>
            </w:r>
            <w:r w:rsidR="005E55F7">
              <w:rPr>
                <w:noProof/>
                <w:webHidden/>
              </w:rPr>
              <w:tab/>
            </w:r>
            <w:r w:rsidR="005E55F7">
              <w:rPr>
                <w:noProof/>
                <w:webHidden/>
              </w:rPr>
              <w:fldChar w:fldCharType="begin"/>
            </w:r>
            <w:r w:rsidR="005E55F7">
              <w:rPr>
                <w:noProof/>
                <w:webHidden/>
              </w:rPr>
              <w:instrText xml:space="preserve"> PAGEREF _Toc243657325 \h </w:instrText>
            </w:r>
            <w:r w:rsidR="005E55F7">
              <w:rPr>
                <w:noProof/>
                <w:webHidden/>
              </w:rPr>
            </w:r>
            <w:r w:rsidR="005E55F7">
              <w:rPr>
                <w:noProof/>
                <w:webHidden/>
              </w:rPr>
              <w:fldChar w:fldCharType="separate"/>
            </w:r>
            <w:r w:rsidR="005E55F7">
              <w:rPr>
                <w:noProof/>
                <w:webHidden/>
              </w:rPr>
              <w:t>7</w:t>
            </w:r>
            <w:r w:rsidR="005E55F7">
              <w:rPr>
                <w:noProof/>
                <w:webHidden/>
              </w:rPr>
              <w:fldChar w:fldCharType="end"/>
            </w:r>
          </w:hyperlink>
        </w:p>
        <w:p w:rsidR="005E55F7" w:rsidRDefault="00A90A18">
          <w:pPr>
            <w:pStyle w:val="TOC2"/>
            <w:rPr>
              <w:noProof/>
              <w:lang w:val="en-US" w:eastAsia="en-US"/>
            </w:rPr>
          </w:pPr>
          <w:hyperlink w:anchor="_Toc243657326" w:history="1">
            <w:r w:rsidR="005E55F7">
              <w:rPr>
                <w:rStyle w:val="Hyperlink"/>
                <w:rFonts w:cstheme="minorHAnsi"/>
                <w:i/>
                <w:iCs/>
                <w:noProof/>
                <w:lang w:val="en"/>
              </w:rPr>
              <w:t>Grounds for the exclusion of consortia</w:t>
            </w:r>
            <w:r w:rsidR="005E55F7">
              <w:rPr>
                <w:noProof/>
                <w:webHidden/>
              </w:rPr>
              <w:tab/>
            </w:r>
            <w:r w:rsidR="005E55F7">
              <w:rPr>
                <w:noProof/>
                <w:webHidden/>
              </w:rPr>
              <w:fldChar w:fldCharType="begin"/>
            </w:r>
            <w:r w:rsidR="005E55F7">
              <w:rPr>
                <w:noProof/>
                <w:webHidden/>
              </w:rPr>
              <w:instrText xml:space="preserve"> PAGEREF _Toc243657326 \h </w:instrText>
            </w:r>
            <w:r w:rsidR="005E55F7">
              <w:rPr>
                <w:noProof/>
                <w:webHidden/>
              </w:rPr>
            </w:r>
            <w:r w:rsidR="005E55F7">
              <w:rPr>
                <w:noProof/>
                <w:webHidden/>
              </w:rPr>
              <w:fldChar w:fldCharType="separate"/>
            </w:r>
            <w:r w:rsidR="005E55F7">
              <w:rPr>
                <w:noProof/>
                <w:webHidden/>
              </w:rPr>
              <w:t>7</w:t>
            </w:r>
            <w:r w:rsidR="005E55F7">
              <w:rPr>
                <w:noProof/>
                <w:webHidden/>
              </w:rPr>
              <w:fldChar w:fldCharType="end"/>
            </w:r>
          </w:hyperlink>
        </w:p>
        <w:p w:rsidR="005E55F7" w:rsidRDefault="00A90A18">
          <w:pPr>
            <w:pStyle w:val="TOC2"/>
            <w:rPr>
              <w:noProof/>
              <w:lang w:val="en-US" w:eastAsia="en-US"/>
            </w:rPr>
          </w:pPr>
          <w:hyperlink w:anchor="_Toc243657327" w:history="1">
            <w:r w:rsidR="005E55F7">
              <w:rPr>
                <w:rStyle w:val="Hyperlink"/>
                <w:rFonts w:cstheme="minorHAnsi"/>
                <w:i/>
                <w:iCs/>
                <w:noProof/>
                <w:lang w:val="en"/>
              </w:rPr>
              <w:t>Form of the consortium</w:t>
            </w:r>
            <w:r w:rsidR="005E55F7">
              <w:rPr>
                <w:noProof/>
                <w:webHidden/>
              </w:rPr>
              <w:tab/>
            </w:r>
            <w:r w:rsidR="005E55F7">
              <w:rPr>
                <w:noProof/>
                <w:webHidden/>
              </w:rPr>
              <w:fldChar w:fldCharType="begin"/>
            </w:r>
            <w:r w:rsidR="005E55F7">
              <w:rPr>
                <w:noProof/>
                <w:webHidden/>
              </w:rPr>
              <w:instrText xml:space="preserve"> PAGEREF _Toc243657327 \h </w:instrText>
            </w:r>
            <w:r w:rsidR="005E55F7">
              <w:rPr>
                <w:noProof/>
                <w:webHidden/>
              </w:rPr>
            </w:r>
            <w:r w:rsidR="005E55F7">
              <w:rPr>
                <w:noProof/>
                <w:webHidden/>
              </w:rPr>
              <w:fldChar w:fldCharType="separate"/>
            </w:r>
            <w:r w:rsidR="005E55F7">
              <w:rPr>
                <w:noProof/>
                <w:webHidden/>
              </w:rPr>
              <w:t>7</w:t>
            </w:r>
            <w:r w:rsidR="005E55F7">
              <w:rPr>
                <w:noProof/>
                <w:webHidden/>
              </w:rPr>
              <w:fldChar w:fldCharType="end"/>
            </w:r>
          </w:hyperlink>
        </w:p>
        <w:p w:rsidR="005E55F7" w:rsidRDefault="00A90A18">
          <w:pPr>
            <w:pStyle w:val="TOC2"/>
            <w:rPr>
              <w:noProof/>
              <w:lang w:val="en-US" w:eastAsia="en-US"/>
            </w:rPr>
          </w:pPr>
          <w:hyperlink w:anchor="_Toc243657328" w:history="1">
            <w:r w:rsidR="005E55F7">
              <w:rPr>
                <w:rStyle w:val="Hyperlink"/>
                <w:rFonts w:cstheme="minorHAnsi"/>
                <w:noProof/>
                <w:lang w:val="en"/>
              </w:rPr>
              <w:t>Subcontracting</w:t>
            </w:r>
            <w:r w:rsidR="005E55F7">
              <w:rPr>
                <w:noProof/>
                <w:webHidden/>
              </w:rPr>
              <w:tab/>
            </w:r>
            <w:r w:rsidR="005E55F7">
              <w:rPr>
                <w:noProof/>
                <w:webHidden/>
              </w:rPr>
              <w:fldChar w:fldCharType="begin"/>
            </w:r>
            <w:r w:rsidR="005E55F7">
              <w:rPr>
                <w:noProof/>
                <w:webHidden/>
              </w:rPr>
              <w:instrText xml:space="preserve"> PAGEREF _Toc243657328 \h </w:instrText>
            </w:r>
            <w:r w:rsidR="005E55F7">
              <w:rPr>
                <w:noProof/>
                <w:webHidden/>
              </w:rPr>
            </w:r>
            <w:r w:rsidR="005E55F7">
              <w:rPr>
                <w:noProof/>
                <w:webHidden/>
              </w:rPr>
              <w:fldChar w:fldCharType="separate"/>
            </w:r>
            <w:r w:rsidR="005E55F7">
              <w:rPr>
                <w:noProof/>
                <w:webHidden/>
              </w:rPr>
              <w:t>7</w:t>
            </w:r>
            <w:r w:rsidR="005E55F7">
              <w:rPr>
                <w:noProof/>
                <w:webHidden/>
              </w:rPr>
              <w:fldChar w:fldCharType="end"/>
            </w:r>
          </w:hyperlink>
        </w:p>
        <w:p w:rsidR="005E55F7" w:rsidRDefault="00A90A18">
          <w:pPr>
            <w:pStyle w:val="TOC2"/>
            <w:rPr>
              <w:noProof/>
              <w:lang w:val="en-US" w:eastAsia="en-US"/>
            </w:rPr>
          </w:pPr>
          <w:hyperlink w:anchor="_Toc243657329" w:history="1">
            <w:r w:rsidR="005E55F7">
              <w:rPr>
                <w:rStyle w:val="Hyperlink"/>
                <w:rFonts w:cstheme="minorHAnsi"/>
                <w:i/>
                <w:iCs/>
                <w:noProof/>
                <w:lang w:val="en"/>
              </w:rPr>
              <w:t>Grounds for exclusion in the case of subcontracting</w:t>
            </w:r>
            <w:r w:rsidR="005E55F7">
              <w:rPr>
                <w:noProof/>
                <w:webHidden/>
              </w:rPr>
              <w:tab/>
            </w:r>
            <w:r w:rsidR="005E55F7">
              <w:rPr>
                <w:noProof/>
                <w:webHidden/>
              </w:rPr>
              <w:fldChar w:fldCharType="begin"/>
            </w:r>
            <w:r w:rsidR="005E55F7">
              <w:rPr>
                <w:noProof/>
                <w:webHidden/>
              </w:rPr>
              <w:instrText xml:space="preserve"> PAGEREF _Toc243657329 \h </w:instrText>
            </w:r>
            <w:r w:rsidR="005E55F7">
              <w:rPr>
                <w:noProof/>
                <w:webHidden/>
              </w:rPr>
            </w:r>
            <w:r w:rsidR="005E55F7">
              <w:rPr>
                <w:noProof/>
                <w:webHidden/>
              </w:rPr>
              <w:fldChar w:fldCharType="separate"/>
            </w:r>
            <w:r w:rsidR="005E55F7">
              <w:rPr>
                <w:noProof/>
                <w:webHidden/>
              </w:rPr>
              <w:t>7</w:t>
            </w:r>
            <w:r w:rsidR="005E55F7">
              <w:rPr>
                <w:noProof/>
                <w:webHidden/>
              </w:rPr>
              <w:fldChar w:fldCharType="end"/>
            </w:r>
          </w:hyperlink>
        </w:p>
        <w:p w:rsidR="005E55F7" w:rsidRDefault="00A90A18">
          <w:pPr>
            <w:pStyle w:val="TOC2"/>
            <w:rPr>
              <w:noProof/>
              <w:lang w:val="en-US" w:eastAsia="en-US"/>
            </w:rPr>
          </w:pPr>
          <w:hyperlink w:anchor="_Toc243657330" w:history="1">
            <w:r w:rsidR="005E55F7">
              <w:rPr>
                <w:rStyle w:val="Hyperlink"/>
                <w:rFonts w:cstheme="minorHAnsi"/>
                <w:i/>
                <w:iCs/>
                <w:noProof/>
                <w:lang w:val="en"/>
              </w:rPr>
              <w:t>Presentation of a subcontractor</w:t>
            </w:r>
            <w:r w:rsidR="005E55F7">
              <w:rPr>
                <w:noProof/>
                <w:webHidden/>
              </w:rPr>
              <w:tab/>
            </w:r>
            <w:r w:rsidR="005E55F7">
              <w:rPr>
                <w:noProof/>
                <w:webHidden/>
              </w:rPr>
              <w:fldChar w:fldCharType="begin"/>
            </w:r>
            <w:r w:rsidR="005E55F7">
              <w:rPr>
                <w:noProof/>
                <w:webHidden/>
              </w:rPr>
              <w:instrText xml:space="preserve"> PAGEREF _Toc243657330 \h </w:instrText>
            </w:r>
            <w:r w:rsidR="005E55F7">
              <w:rPr>
                <w:noProof/>
                <w:webHidden/>
              </w:rPr>
            </w:r>
            <w:r w:rsidR="005E55F7">
              <w:rPr>
                <w:noProof/>
                <w:webHidden/>
              </w:rPr>
              <w:fldChar w:fldCharType="separate"/>
            </w:r>
            <w:r w:rsidR="005E55F7">
              <w:rPr>
                <w:noProof/>
                <w:webHidden/>
              </w:rPr>
              <w:t>8</w:t>
            </w:r>
            <w:r w:rsidR="005E55F7">
              <w:rPr>
                <w:noProof/>
                <w:webHidden/>
              </w:rPr>
              <w:fldChar w:fldCharType="end"/>
            </w:r>
          </w:hyperlink>
        </w:p>
        <w:p w:rsidR="005E55F7" w:rsidRDefault="00A90A18">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43657331" w:history="1">
            <w:r w:rsidR="005E55F7">
              <w:rPr>
                <w:rStyle w:val="Hyperlink"/>
                <w:rFonts w:cstheme="minorHAnsi"/>
                <w:b/>
                <w:caps/>
                <w:noProof/>
                <w:lang w:val="en-GB"/>
              </w:rPr>
              <w:t>ARTICLE 4:</w:t>
            </w:r>
            <w:r w:rsidR="005E55F7">
              <w:rPr>
                <w:rFonts w:asciiTheme="minorHAnsi" w:eastAsiaTheme="minorEastAsia" w:hAnsiTheme="minorHAnsi" w:cstheme="minorBidi"/>
                <w:noProof/>
                <w:sz w:val="22"/>
                <w:szCs w:val="22"/>
                <w:lang w:val="en-US" w:eastAsia="en-US"/>
              </w:rPr>
              <w:tab/>
            </w:r>
            <w:r w:rsidR="005E55F7">
              <w:rPr>
                <w:rStyle w:val="Hyperlink"/>
                <w:rFonts w:cstheme="minorHAnsi"/>
                <w:b/>
                <w:bCs/>
                <w:caps/>
                <w:noProof/>
                <w:lang w:val="en"/>
              </w:rPr>
              <w:t>Presentation of bids and submission process</w:t>
            </w:r>
            <w:r w:rsidR="005E55F7">
              <w:rPr>
                <w:noProof/>
                <w:webHidden/>
              </w:rPr>
              <w:tab/>
            </w:r>
            <w:r w:rsidR="005E55F7">
              <w:rPr>
                <w:noProof/>
                <w:webHidden/>
              </w:rPr>
              <w:fldChar w:fldCharType="begin"/>
            </w:r>
            <w:r w:rsidR="005E55F7">
              <w:rPr>
                <w:noProof/>
                <w:webHidden/>
              </w:rPr>
              <w:instrText xml:space="preserve"> PAGEREF _Toc243657331 \h </w:instrText>
            </w:r>
            <w:r w:rsidR="005E55F7">
              <w:rPr>
                <w:noProof/>
                <w:webHidden/>
              </w:rPr>
            </w:r>
            <w:r w:rsidR="005E55F7">
              <w:rPr>
                <w:noProof/>
                <w:webHidden/>
              </w:rPr>
              <w:fldChar w:fldCharType="separate"/>
            </w:r>
            <w:r w:rsidR="005E55F7">
              <w:rPr>
                <w:noProof/>
                <w:webHidden/>
              </w:rPr>
              <w:t>8</w:t>
            </w:r>
            <w:r w:rsidR="005E55F7">
              <w:rPr>
                <w:noProof/>
                <w:webHidden/>
              </w:rPr>
              <w:fldChar w:fldCharType="end"/>
            </w:r>
          </w:hyperlink>
        </w:p>
        <w:p w:rsidR="005E55F7" w:rsidRDefault="00A90A18">
          <w:pPr>
            <w:pStyle w:val="TOC2"/>
            <w:rPr>
              <w:noProof/>
              <w:lang w:val="en-US" w:eastAsia="en-US"/>
            </w:rPr>
          </w:pPr>
          <w:hyperlink w:anchor="_Toc243657332" w:history="1">
            <w:r w:rsidR="005E55F7">
              <w:rPr>
                <w:rStyle w:val="Hyperlink"/>
                <w:rFonts w:cstheme="minorHAnsi"/>
                <w:noProof/>
                <w:lang w:val="en"/>
              </w:rPr>
              <w:t>Application documents</w:t>
            </w:r>
            <w:r w:rsidR="005E55F7">
              <w:rPr>
                <w:noProof/>
                <w:webHidden/>
              </w:rPr>
              <w:tab/>
            </w:r>
            <w:r w:rsidR="005E55F7">
              <w:rPr>
                <w:noProof/>
                <w:webHidden/>
              </w:rPr>
              <w:fldChar w:fldCharType="begin"/>
            </w:r>
            <w:r w:rsidR="005E55F7">
              <w:rPr>
                <w:noProof/>
                <w:webHidden/>
              </w:rPr>
              <w:instrText xml:space="preserve"> PAGEREF _Toc243657332 \h </w:instrText>
            </w:r>
            <w:r w:rsidR="005E55F7">
              <w:rPr>
                <w:noProof/>
                <w:webHidden/>
              </w:rPr>
            </w:r>
            <w:r w:rsidR="005E55F7">
              <w:rPr>
                <w:noProof/>
                <w:webHidden/>
              </w:rPr>
              <w:fldChar w:fldCharType="separate"/>
            </w:r>
            <w:r w:rsidR="005E55F7">
              <w:rPr>
                <w:noProof/>
                <w:webHidden/>
              </w:rPr>
              <w:t>8</w:t>
            </w:r>
            <w:r w:rsidR="005E55F7">
              <w:rPr>
                <w:noProof/>
                <w:webHidden/>
              </w:rPr>
              <w:fldChar w:fldCharType="end"/>
            </w:r>
          </w:hyperlink>
        </w:p>
        <w:p w:rsidR="005E55F7" w:rsidRDefault="00A90A18">
          <w:pPr>
            <w:pStyle w:val="TOC2"/>
            <w:rPr>
              <w:noProof/>
              <w:lang w:val="en-US" w:eastAsia="en-US"/>
            </w:rPr>
          </w:pPr>
          <w:hyperlink w:anchor="_Toc243657333" w:history="1">
            <w:r w:rsidR="005E55F7">
              <w:rPr>
                <w:rStyle w:val="Hyperlink"/>
                <w:rFonts w:cstheme="minorHAnsi"/>
                <w:noProof/>
                <w:lang w:val="en"/>
              </w:rPr>
              <w:t>Bid documents</w:t>
            </w:r>
            <w:r w:rsidR="005E55F7">
              <w:rPr>
                <w:noProof/>
                <w:webHidden/>
              </w:rPr>
              <w:tab/>
            </w:r>
            <w:r w:rsidR="005E55F7">
              <w:rPr>
                <w:noProof/>
                <w:webHidden/>
              </w:rPr>
              <w:fldChar w:fldCharType="begin"/>
            </w:r>
            <w:r w:rsidR="005E55F7">
              <w:rPr>
                <w:noProof/>
                <w:webHidden/>
              </w:rPr>
              <w:instrText xml:space="preserve"> PAGEREF _Toc243657333 \h </w:instrText>
            </w:r>
            <w:r w:rsidR="005E55F7">
              <w:rPr>
                <w:noProof/>
                <w:webHidden/>
              </w:rPr>
            </w:r>
            <w:r w:rsidR="005E55F7">
              <w:rPr>
                <w:noProof/>
                <w:webHidden/>
              </w:rPr>
              <w:fldChar w:fldCharType="separate"/>
            </w:r>
            <w:r w:rsidR="005E55F7">
              <w:rPr>
                <w:noProof/>
                <w:webHidden/>
              </w:rPr>
              <w:t>8</w:t>
            </w:r>
            <w:r w:rsidR="005E55F7">
              <w:rPr>
                <w:noProof/>
                <w:webHidden/>
              </w:rPr>
              <w:fldChar w:fldCharType="end"/>
            </w:r>
          </w:hyperlink>
        </w:p>
        <w:p w:rsidR="005E55F7" w:rsidRDefault="00A90A18">
          <w:pPr>
            <w:pStyle w:val="TOC2"/>
            <w:rPr>
              <w:noProof/>
              <w:lang w:val="en-US" w:eastAsia="en-US"/>
            </w:rPr>
          </w:pPr>
          <w:hyperlink w:anchor="_Toc243657334" w:history="1">
            <w:r w:rsidR="005E55F7">
              <w:rPr>
                <w:rStyle w:val="Hyperlink"/>
                <w:rFonts w:cstheme="minorHAnsi"/>
                <w:noProof/>
                <w:lang w:val="en"/>
              </w:rPr>
              <w:t>Bid validity period</w:t>
            </w:r>
            <w:r w:rsidR="005E55F7">
              <w:rPr>
                <w:noProof/>
                <w:webHidden/>
              </w:rPr>
              <w:tab/>
            </w:r>
            <w:r w:rsidR="005E55F7">
              <w:rPr>
                <w:noProof/>
                <w:webHidden/>
              </w:rPr>
              <w:fldChar w:fldCharType="begin"/>
            </w:r>
            <w:r w:rsidR="005E55F7">
              <w:rPr>
                <w:noProof/>
                <w:webHidden/>
              </w:rPr>
              <w:instrText xml:space="preserve"> PAGEREF _Toc243657334 \h </w:instrText>
            </w:r>
            <w:r w:rsidR="005E55F7">
              <w:rPr>
                <w:noProof/>
                <w:webHidden/>
              </w:rPr>
            </w:r>
            <w:r w:rsidR="005E55F7">
              <w:rPr>
                <w:noProof/>
                <w:webHidden/>
              </w:rPr>
              <w:fldChar w:fldCharType="separate"/>
            </w:r>
            <w:r w:rsidR="005E55F7">
              <w:rPr>
                <w:noProof/>
                <w:webHidden/>
              </w:rPr>
              <w:t>9</w:t>
            </w:r>
            <w:r w:rsidR="005E55F7">
              <w:rPr>
                <w:noProof/>
                <w:webHidden/>
              </w:rPr>
              <w:fldChar w:fldCharType="end"/>
            </w:r>
          </w:hyperlink>
        </w:p>
        <w:p w:rsidR="005E55F7" w:rsidRDefault="00A90A18">
          <w:pPr>
            <w:pStyle w:val="TOC2"/>
            <w:rPr>
              <w:noProof/>
              <w:lang w:val="en-US" w:eastAsia="en-US"/>
            </w:rPr>
          </w:pPr>
          <w:hyperlink w:anchor="_Toc243657335" w:history="1">
            <w:r w:rsidR="005E55F7">
              <w:rPr>
                <w:rStyle w:val="Hyperlink"/>
                <w:rFonts w:cstheme="minorHAnsi"/>
                <w:noProof/>
                <w:lang w:val="en"/>
              </w:rPr>
              <w:t>Bid submission process</w:t>
            </w:r>
            <w:r w:rsidR="005E55F7">
              <w:rPr>
                <w:noProof/>
                <w:webHidden/>
              </w:rPr>
              <w:tab/>
            </w:r>
            <w:r w:rsidR="005E55F7">
              <w:rPr>
                <w:noProof/>
                <w:webHidden/>
              </w:rPr>
              <w:fldChar w:fldCharType="begin"/>
            </w:r>
            <w:r w:rsidR="005E55F7">
              <w:rPr>
                <w:noProof/>
                <w:webHidden/>
              </w:rPr>
              <w:instrText xml:space="preserve"> PAGEREF _Toc243657335 \h </w:instrText>
            </w:r>
            <w:r w:rsidR="005E55F7">
              <w:rPr>
                <w:noProof/>
                <w:webHidden/>
              </w:rPr>
            </w:r>
            <w:r w:rsidR="005E55F7">
              <w:rPr>
                <w:noProof/>
                <w:webHidden/>
              </w:rPr>
              <w:fldChar w:fldCharType="separate"/>
            </w:r>
            <w:r w:rsidR="005E55F7">
              <w:rPr>
                <w:noProof/>
                <w:webHidden/>
              </w:rPr>
              <w:t>9</w:t>
            </w:r>
            <w:r w:rsidR="005E55F7">
              <w:rPr>
                <w:noProof/>
                <w:webHidden/>
              </w:rPr>
              <w:fldChar w:fldCharType="end"/>
            </w:r>
          </w:hyperlink>
        </w:p>
        <w:p w:rsidR="005E55F7" w:rsidRDefault="00A90A18">
          <w:pPr>
            <w:pStyle w:val="TOC2"/>
            <w:rPr>
              <w:noProof/>
              <w:lang w:val="en-US" w:eastAsia="en-US"/>
            </w:rPr>
          </w:pPr>
          <w:hyperlink w:anchor="_Toc243657336" w:history="1">
            <w:r w:rsidR="005E55F7">
              <w:rPr>
                <w:rStyle w:val="Hyperlink"/>
                <w:rFonts w:cstheme="minorHAnsi"/>
                <w:i/>
                <w:iCs/>
                <w:noProof/>
                <w:lang w:val="en"/>
              </w:rPr>
              <w:t>Bids submitted in paper format</w:t>
            </w:r>
            <w:r w:rsidR="005E55F7">
              <w:rPr>
                <w:noProof/>
                <w:webHidden/>
              </w:rPr>
              <w:tab/>
            </w:r>
            <w:r w:rsidR="005E55F7">
              <w:rPr>
                <w:noProof/>
                <w:webHidden/>
              </w:rPr>
              <w:fldChar w:fldCharType="begin"/>
            </w:r>
            <w:r w:rsidR="005E55F7">
              <w:rPr>
                <w:noProof/>
                <w:webHidden/>
              </w:rPr>
              <w:instrText xml:space="preserve"> PAGEREF _Toc243657336 \h </w:instrText>
            </w:r>
            <w:r w:rsidR="005E55F7">
              <w:rPr>
                <w:noProof/>
                <w:webHidden/>
              </w:rPr>
            </w:r>
            <w:r w:rsidR="005E55F7">
              <w:rPr>
                <w:noProof/>
                <w:webHidden/>
              </w:rPr>
              <w:fldChar w:fldCharType="separate"/>
            </w:r>
            <w:r w:rsidR="005E55F7">
              <w:rPr>
                <w:noProof/>
                <w:webHidden/>
              </w:rPr>
              <w:t>9</w:t>
            </w:r>
            <w:r w:rsidR="005E55F7">
              <w:rPr>
                <w:noProof/>
                <w:webHidden/>
              </w:rPr>
              <w:fldChar w:fldCharType="end"/>
            </w:r>
          </w:hyperlink>
        </w:p>
        <w:p w:rsidR="005E55F7" w:rsidRDefault="00A90A18">
          <w:pPr>
            <w:pStyle w:val="TOC2"/>
            <w:rPr>
              <w:noProof/>
              <w:lang w:val="en-US" w:eastAsia="en-US"/>
            </w:rPr>
          </w:pPr>
          <w:hyperlink w:anchor="_Toc243657337" w:history="1">
            <w:r w:rsidR="005E55F7">
              <w:rPr>
                <w:rStyle w:val="Hyperlink"/>
                <w:rFonts w:cstheme="minorHAnsi"/>
                <w:i/>
                <w:iCs/>
                <w:noProof/>
                <w:lang w:val="en"/>
              </w:rPr>
              <w:t>Electronic submission</w:t>
            </w:r>
            <w:r w:rsidR="005E55F7">
              <w:rPr>
                <w:noProof/>
                <w:webHidden/>
              </w:rPr>
              <w:tab/>
            </w:r>
            <w:r w:rsidR="005E55F7">
              <w:rPr>
                <w:noProof/>
                <w:webHidden/>
              </w:rPr>
              <w:fldChar w:fldCharType="begin"/>
            </w:r>
            <w:r w:rsidR="005E55F7">
              <w:rPr>
                <w:noProof/>
                <w:webHidden/>
              </w:rPr>
              <w:instrText xml:space="preserve"> PAGEREF _Toc243657337 \h </w:instrText>
            </w:r>
            <w:r w:rsidR="005E55F7">
              <w:rPr>
                <w:noProof/>
                <w:webHidden/>
              </w:rPr>
            </w:r>
            <w:r w:rsidR="005E55F7">
              <w:rPr>
                <w:noProof/>
                <w:webHidden/>
              </w:rPr>
              <w:fldChar w:fldCharType="separate"/>
            </w:r>
            <w:r w:rsidR="005E55F7">
              <w:rPr>
                <w:noProof/>
                <w:webHidden/>
              </w:rPr>
              <w:t>9</w:t>
            </w:r>
            <w:r w:rsidR="005E55F7">
              <w:rPr>
                <w:noProof/>
                <w:webHidden/>
              </w:rPr>
              <w:fldChar w:fldCharType="end"/>
            </w:r>
          </w:hyperlink>
        </w:p>
        <w:p w:rsidR="005E55F7" w:rsidRDefault="00A90A18">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43657338" w:history="1">
            <w:r w:rsidR="005E55F7">
              <w:rPr>
                <w:rStyle w:val="Hyperlink"/>
                <w:rFonts w:cstheme="minorHAnsi"/>
                <w:b/>
                <w:caps/>
                <w:noProof/>
              </w:rPr>
              <w:t>ARTICLE 5:</w:t>
            </w:r>
            <w:r w:rsidR="005E55F7">
              <w:rPr>
                <w:rFonts w:asciiTheme="minorHAnsi" w:eastAsiaTheme="minorEastAsia" w:hAnsiTheme="minorHAnsi" w:cstheme="minorBidi"/>
                <w:noProof/>
                <w:sz w:val="22"/>
                <w:szCs w:val="22"/>
                <w:lang w:val="en-US" w:eastAsia="en-US"/>
              </w:rPr>
              <w:tab/>
            </w:r>
            <w:r w:rsidR="005E55F7">
              <w:rPr>
                <w:rStyle w:val="Hyperlink"/>
                <w:rFonts w:cstheme="minorHAnsi"/>
                <w:b/>
                <w:bCs/>
                <w:caps/>
                <w:noProof/>
                <w:lang w:val="en"/>
              </w:rPr>
              <w:t>Analysis of applications</w:t>
            </w:r>
            <w:r w:rsidR="005E55F7">
              <w:rPr>
                <w:noProof/>
                <w:webHidden/>
              </w:rPr>
              <w:tab/>
            </w:r>
            <w:r w:rsidR="005E55F7">
              <w:rPr>
                <w:noProof/>
                <w:webHidden/>
              </w:rPr>
              <w:fldChar w:fldCharType="begin"/>
            </w:r>
            <w:r w:rsidR="005E55F7">
              <w:rPr>
                <w:noProof/>
                <w:webHidden/>
              </w:rPr>
              <w:instrText xml:space="preserve"> PAGEREF _Toc243657338 \h </w:instrText>
            </w:r>
            <w:r w:rsidR="005E55F7">
              <w:rPr>
                <w:noProof/>
                <w:webHidden/>
              </w:rPr>
            </w:r>
            <w:r w:rsidR="005E55F7">
              <w:rPr>
                <w:noProof/>
                <w:webHidden/>
              </w:rPr>
              <w:fldChar w:fldCharType="separate"/>
            </w:r>
            <w:r w:rsidR="005E55F7">
              <w:rPr>
                <w:noProof/>
                <w:webHidden/>
              </w:rPr>
              <w:t>10</w:t>
            </w:r>
            <w:r w:rsidR="005E55F7">
              <w:rPr>
                <w:noProof/>
                <w:webHidden/>
              </w:rPr>
              <w:fldChar w:fldCharType="end"/>
            </w:r>
          </w:hyperlink>
        </w:p>
        <w:p w:rsidR="005E55F7" w:rsidRDefault="00A90A18">
          <w:pPr>
            <w:pStyle w:val="TOC2"/>
            <w:rPr>
              <w:noProof/>
              <w:lang w:val="en-US" w:eastAsia="en-US"/>
            </w:rPr>
          </w:pPr>
          <w:hyperlink w:anchor="_Toc243657339" w:history="1">
            <w:r w:rsidR="005E55F7">
              <w:rPr>
                <w:rStyle w:val="Hyperlink"/>
                <w:rFonts w:cstheme="minorHAnsi"/>
                <w:noProof/>
                <w:lang w:val="en"/>
              </w:rPr>
              <w:t>Application supplementary information requests</w:t>
            </w:r>
            <w:r w:rsidR="005E55F7">
              <w:rPr>
                <w:noProof/>
                <w:webHidden/>
              </w:rPr>
              <w:tab/>
            </w:r>
            <w:r w:rsidR="005E55F7">
              <w:rPr>
                <w:noProof/>
                <w:webHidden/>
              </w:rPr>
              <w:fldChar w:fldCharType="begin"/>
            </w:r>
            <w:r w:rsidR="005E55F7">
              <w:rPr>
                <w:noProof/>
                <w:webHidden/>
              </w:rPr>
              <w:instrText xml:space="preserve"> PAGEREF _Toc243657339 \h </w:instrText>
            </w:r>
            <w:r w:rsidR="005E55F7">
              <w:rPr>
                <w:noProof/>
                <w:webHidden/>
              </w:rPr>
            </w:r>
            <w:r w:rsidR="005E55F7">
              <w:rPr>
                <w:noProof/>
                <w:webHidden/>
              </w:rPr>
              <w:fldChar w:fldCharType="separate"/>
            </w:r>
            <w:r w:rsidR="005E55F7">
              <w:rPr>
                <w:noProof/>
                <w:webHidden/>
              </w:rPr>
              <w:t>10</w:t>
            </w:r>
            <w:r w:rsidR="005E55F7">
              <w:rPr>
                <w:noProof/>
                <w:webHidden/>
              </w:rPr>
              <w:fldChar w:fldCharType="end"/>
            </w:r>
          </w:hyperlink>
        </w:p>
        <w:p w:rsidR="005E55F7" w:rsidRDefault="00A90A18">
          <w:pPr>
            <w:pStyle w:val="TOC2"/>
            <w:rPr>
              <w:noProof/>
              <w:lang w:val="en-US" w:eastAsia="en-US"/>
            </w:rPr>
          </w:pPr>
          <w:hyperlink w:anchor="_Toc243657340" w:history="1">
            <w:r w:rsidR="005E55F7">
              <w:rPr>
                <w:rStyle w:val="Hyperlink"/>
                <w:rFonts w:cstheme="minorHAnsi"/>
                <w:noProof/>
                <w:lang w:val="en"/>
              </w:rPr>
              <w:t>Rejection of late applications - Opening bids</w:t>
            </w:r>
            <w:r w:rsidR="005E55F7">
              <w:rPr>
                <w:noProof/>
                <w:webHidden/>
              </w:rPr>
              <w:tab/>
            </w:r>
            <w:r w:rsidR="005E55F7">
              <w:rPr>
                <w:noProof/>
                <w:webHidden/>
              </w:rPr>
              <w:fldChar w:fldCharType="begin"/>
            </w:r>
            <w:r w:rsidR="005E55F7">
              <w:rPr>
                <w:noProof/>
                <w:webHidden/>
              </w:rPr>
              <w:instrText xml:space="preserve"> PAGEREF _Toc243657340 \h </w:instrText>
            </w:r>
            <w:r w:rsidR="005E55F7">
              <w:rPr>
                <w:noProof/>
                <w:webHidden/>
              </w:rPr>
            </w:r>
            <w:r w:rsidR="005E55F7">
              <w:rPr>
                <w:noProof/>
                <w:webHidden/>
              </w:rPr>
              <w:fldChar w:fldCharType="separate"/>
            </w:r>
            <w:r w:rsidR="005E55F7">
              <w:rPr>
                <w:noProof/>
                <w:webHidden/>
              </w:rPr>
              <w:t>10</w:t>
            </w:r>
            <w:r w:rsidR="005E55F7">
              <w:rPr>
                <w:noProof/>
                <w:webHidden/>
              </w:rPr>
              <w:fldChar w:fldCharType="end"/>
            </w:r>
          </w:hyperlink>
        </w:p>
        <w:p w:rsidR="005E55F7" w:rsidRDefault="00A90A18">
          <w:pPr>
            <w:pStyle w:val="TOC2"/>
            <w:rPr>
              <w:noProof/>
              <w:lang w:val="en-US" w:eastAsia="en-US"/>
            </w:rPr>
          </w:pPr>
          <w:hyperlink w:anchor="_Toc243657341" w:history="1">
            <w:r w:rsidR="005E55F7">
              <w:rPr>
                <w:rStyle w:val="Hyperlink"/>
                <w:rFonts w:cstheme="minorHAnsi"/>
                <w:noProof/>
                <w:lang w:val="en"/>
              </w:rPr>
              <w:t>Admissibility of applications</w:t>
            </w:r>
            <w:r w:rsidR="005E55F7">
              <w:rPr>
                <w:noProof/>
                <w:webHidden/>
              </w:rPr>
              <w:tab/>
            </w:r>
            <w:r w:rsidR="005E55F7">
              <w:rPr>
                <w:noProof/>
                <w:webHidden/>
              </w:rPr>
              <w:fldChar w:fldCharType="begin"/>
            </w:r>
            <w:r w:rsidR="005E55F7">
              <w:rPr>
                <w:noProof/>
                <w:webHidden/>
              </w:rPr>
              <w:instrText xml:space="preserve"> PAGEREF _Toc243657341 \h </w:instrText>
            </w:r>
            <w:r w:rsidR="005E55F7">
              <w:rPr>
                <w:noProof/>
                <w:webHidden/>
              </w:rPr>
            </w:r>
            <w:r w:rsidR="005E55F7">
              <w:rPr>
                <w:noProof/>
                <w:webHidden/>
              </w:rPr>
              <w:fldChar w:fldCharType="separate"/>
            </w:r>
            <w:r w:rsidR="005E55F7">
              <w:rPr>
                <w:noProof/>
                <w:webHidden/>
              </w:rPr>
              <w:t>10</w:t>
            </w:r>
            <w:r w:rsidR="005E55F7">
              <w:rPr>
                <w:noProof/>
                <w:webHidden/>
              </w:rPr>
              <w:fldChar w:fldCharType="end"/>
            </w:r>
          </w:hyperlink>
        </w:p>
        <w:p w:rsidR="005E55F7" w:rsidRDefault="00A90A18">
          <w:pPr>
            <w:pStyle w:val="TOC2"/>
            <w:rPr>
              <w:noProof/>
              <w:lang w:val="en-US" w:eastAsia="en-US"/>
            </w:rPr>
          </w:pPr>
          <w:hyperlink w:anchor="_Toc243657342" w:history="1">
            <w:r w:rsidR="005E55F7">
              <w:rPr>
                <w:rStyle w:val="Hyperlink"/>
                <w:rFonts w:cstheme="minorHAnsi"/>
                <w:noProof/>
                <w:lang w:val="en"/>
              </w:rPr>
              <w:t>Application selection</w:t>
            </w:r>
            <w:r w:rsidR="005E55F7">
              <w:rPr>
                <w:noProof/>
                <w:webHidden/>
              </w:rPr>
              <w:tab/>
            </w:r>
            <w:r w:rsidR="005E55F7">
              <w:rPr>
                <w:noProof/>
                <w:webHidden/>
              </w:rPr>
              <w:fldChar w:fldCharType="begin"/>
            </w:r>
            <w:r w:rsidR="005E55F7">
              <w:rPr>
                <w:noProof/>
                <w:webHidden/>
              </w:rPr>
              <w:instrText xml:space="preserve"> PAGEREF _Toc243657342 \h </w:instrText>
            </w:r>
            <w:r w:rsidR="005E55F7">
              <w:rPr>
                <w:noProof/>
                <w:webHidden/>
              </w:rPr>
            </w:r>
            <w:r w:rsidR="005E55F7">
              <w:rPr>
                <w:noProof/>
                <w:webHidden/>
              </w:rPr>
              <w:fldChar w:fldCharType="separate"/>
            </w:r>
            <w:r w:rsidR="005E55F7">
              <w:rPr>
                <w:noProof/>
                <w:webHidden/>
              </w:rPr>
              <w:t>10</w:t>
            </w:r>
            <w:r w:rsidR="005E55F7">
              <w:rPr>
                <w:noProof/>
                <w:webHidden/>
              </w:rPr>
              <w:fldChar w:fldCharType="end"/>
            </w:r>
          </w:hyperlink>
        </w:p>
        <w:p w:rsidR="005E55F7" w:rsidRDefault="00A90A18">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43657343" w:history="1">
            <w:r w:rsidR="005E55F7">
              <w:rPr>
                <w:rStyle w:val="Hyperlink"/>
                <w:rFonts w:cstheme="minorHAnsi"/>
                <w:b/>
                <w:caps/>
                <w:noProof/>
                <w:lang w:val="en-GB"/>
              </w:rPr>
              <w:t>ARTICLE 6:</w:t>
            </w:r>
            <w:r w:rsidR="005E55F7">
              <w:rPr>
                <w:rFonts w:asciiTheme="minorHAnsi" w:eastAsiaTheme="minorEastAsia" w:hAnsiTheme="minorHAnsi" w:cstheme="minorBidi"/>
                <w:noProof/>
                <w:sz w:val="22"/>
                <w:szCs w:val="22"/>
                <w:lang w:val="en-US" w:eastAsia="en-US"/>
              </w:rPr>
              <w:tab/>
            </w:r>
            <w:r w:rsidR="005E55F7">
              <w:rPr>
                <w:rStyle w:val="Hyperlink"/>
                <w:rFonts w:cstheme="minorHAnsi"/>
                <w:b/>
                <w:bCs/>
                <w:caps/>
                <w:noProof/>
                <w:lang w:val="en"/>
              </w:rPr>
              <w:t>Bid evaluation and award</w:t>
            </w:r>
            <w:r w:rsidR="005E55F7">
              <w:rPr>
                <w:noProof/>
                <w:webHidden/>
              </w:rPr>
              <w:tab/>
            </w:r>
            <w:r w:rsidR="005E55F7">
              <w:rPr>
                <w:noProof/>
                <w:webHidden/>
              </w:rPr>
              <w:fldChar w:fldCharType="begin"/>
            </w:r>
            <w:r w:rsidR="005E55F7">
              <w:rPr>
                <w:noProof/>
                <w:webHidden/>
              </w:rPr>
              <w:instrText xml:space="preserve"> PAGEREF _Toc243657343 \h </w:instrText>
            </w:r>
            <w:r w:rsidR="005E55F7">
              <w:rPr>
                <w:noProof/>
                <w:webHidden/>
              </w:rPr>
            </w:r>
            <w:r w:rsidR="005E55F7">
              <w:rPr>
                <w:noProof/>
                <w:webHidden/>
              </w:rPr>
              <w:fldChar w:fldCharType="separate"/>
            </w:r>
            <w:r w:rsidR="005E55F7">
              <w:rPr>
                <w:noProof/>
                <w:webHidden/>
              </w:rPr>
              <w:t>11</w:t>
            </w:r>
            <w:r w:rsidR="005E55F7">
              <w:rPr>
                <w:noProof/>
                <w:webHidden/>
              </w:rPr>
              <w:fldChar w:fldCharType="end"/>
            </w:r>
          </w:hyperlink>
        </w:p>
        <w:p w:rsidR="005E55F7" w:rsidRDefault="00A90A18">
          <w:pPr>
            <w:pStyle w:val="TOC2"/>
            <w:rPr>
              <w:noProof/>
              <w:lang w:val="en-US" w:eastAsia="en-US"/>
            </w:rPr>
          </w:pPr>
          <w:hyperlink w:anchor="_Toc243657344" w:history="1">
            <w:r w:rsidR="005E55F7">
              <w:rPr>
                <w:rStyle w:val="Hyperlink"/>
                <w:rFonts w:cstheme="minorHAnsi"/>
                <w:noProof/>
                <w:lang w:val="en"/>
              </w:rPr>
              <w:t>Rejection of late bids - Opening bids</w:t>
            </w:r>
            <w:r w:rsidR="005E55F7">
              <w:rPr>
                <w:noProof/>
                <w:webHidden/>
              </w:rPr>
              <w:tab/>
            </w:r>
            <w:r w:rsidR="005E55F7">
              <w:rPr>
                <w:noProof/>
                <w:webHidden/>
              </w:rPr>
              <w:fldChar w:fldCharType="begin"/>
            </w:r>
            <w:r w:rsidR="005E55F7">
              <w:rPr>
                <w:noProof/>
                <w:webHidden/>
              </w:rPr>
              <w:instrText xml:space="preserve"> PAGEREF _Toc243657344 \h </w:instrText>
            </w:r>
            <w:r w:rsidR="005E55F7">
              <w:rPr>
                <w:noProof/>
                <w:webHidden/>
              </w:rPr>
            </w:r>
            <w:r w:rsidR="005E55F7">
              <w:rPr>
                <w:noProof/>
                <w:webHidden/>
              </w:rPr>
              <w:fldChar w:fldCharType="separate"/>
            </w:r>
            <w:r w:rsidR="005E55F7">
              <w:rPr>
                <w:noProof/>
                <w:webHidden/>
              </w:rPr>
              <w:t>11</w:t>
            </w:r>
            <w:r w:rsidR="005E55F7">
              <w:rPr>
                <w:noProof/>
                <w:webHidden/>
              </w:rPr>
              <w:fldChar w:fldCharType="end"/>
            </w:r>
          </w:hyperlink>
        </w:p>
        <w:p w:rsidR="005E55F7" w:rsidRDefault="00A90A18">
          <w:pPr>
            <w:pStyle w:val="TOC2"/>
            <w:rPr>
              <w:noProof/>
              <w:lang w:val="en-US" w:eastAsia="en-US"/>
            </w:rPr>
          </w:pPr>
          <w:hyperlink w:anchor="_Toc243657345" w:history="1">
            <w:r w:rsidR="005E55F7">
              <w:rPr>
                <w:rStyle w:val="Hyperlink"/>
                <w:rFonts w:cstheme="minorHAnsi"/>
                <w:noProof/>
                <w:lang w:val="en"/>
              </w:rPr>
              <w:t>Bid analysis</w:t>
            </w:r>
            <w:r w:rsidR="005E55F7">
              <w:rPr>
                <w:noProof/>
                <w:webHidden/>
              </w:rPr>
              <w:tab/>
            </w:r>
            <w:r w:rsidR="005E55F7">
              <w:rPr>
                <w:noProof/>
                <w:webHidden/>
              </w:rPr>
              <w:fldChar w:fldCharType="begin"/>
            </w:r>
            <w:r w:rsidR="005E55F7">
              <w:rPr>
                <w:noProof/>
                <w:webHidden/>
              </w:rPr>
              <w:instrText xml:space="preserve"> PAGEREF _Toc243657345 \h </w:instrText>
            </w:r>
            <w:r w:rsidR="005E55F7">
              <w:rPr>
                <w:noProof/>
                <w:webHidden/>
              </w:rPr>
            </w:r>
            <w:r w:rsidR="005E55F7">
              <w:rPr>
                <w:noProof/>
                <w:webHidden/>
              </w:rPr>
              <w:fldChar w:fldCharType="separate"/>
            </w:r>
            <w:r w:rsidR="005E55F7">
              <w:rPr>
                <w:noProof/>
                <w:webHidden/>
              </w:rPr>
              <w:t>11</w:t>
            </w:r>
            <w:r w:rsidR="005E55F7">
              <w:rPr>
                <w:noProof/>
                <w:webHidden/>
              </w:rPr>
              <w:fldChar w:fldCharType="end"/>
            </w:r>
          </w:hyperlink>
        </w:p>
        <w:p w:rsidR="005E55F7" w:rsidRDefault="00A90A18">
          <w:pPr>
            <w:pStyle w:val="TOC2"/>
            <w:rPr>
              <w:noProof/>
              <w:lang w:val="en-US" w:eastAsia="en-US"/>
            </w:rPr>
          </w:pPr>
          <w:hyperlink w:anchor="_Toc243657346" w:history="1">
            <w:r w:rsidR="005E55F7">
              <w:rPr>
                <w:rStyle w:val="Hyperlink"/>
                <w:rFonts w:cstheme="minorHAnsi"/>
                <w:noProof/>
                <w:lang w:val="en"/>
              </w:rPr>
              <w:t>Rejection of non-conforming, inadmissible or inappropriate bids</w:t>
            </w:r>
            <w:r w:rsidR="005E55F7">
              <w:rPr>
                <w:noProof/>
                <w:webHidden/>
              </w:rPr>
              <w:tab/>
            </w:r>
            <w:r w:rsidR="005E55F7">
              <w:rPr>
                <w:noProof/>
                <w:webHidden/>
              </w:rPr>
              <w:fldChar w:fldCharType="begin"/>
            </w:r>
            <w:r w:rsidR="005E55F7">
              <w:rPr>
                <w:noProof/>
                <w:webHidden/>
              </w:rPr>
              <w:instrText xml:space="preserve"> PAGEREF _Toc243657346 \h </w:instrText>
            </w:r>
            <w:r w:rsidR="005E55F7">
              <w:rPr>
                <w:noProof/>
                <w:webHidden/>
              </w:rPr>
            </w:r>
            <w:r w:rsidR="005E55F7">
              <w:rPr>
                <w:noProof/>
                <w:webHidden/>
              </w:rPr>
              <w:fldChar w:fldCharType="separate"/>
            </w:r>
            <w:r w:rsidR="005E55F7">
              <w:rPr>
                <w:noProof/>
                <w:webHidden/>
              </w:rPr>
              <w:t>11</w:t>
            </w:r>
            <w:r w:rsidR="005E55F7">
              <w:rPr>
                <w:noProof/>
                <w:webHidden/>
              </w:rPr>
              <w:fldChar w:fldCharType="end"/>
            </w:r>
          </w:hyperlink>
        </w:p>
        <w:p w:rsidR="005E55F7" w:rsidRDefault="00A90A18">
          <w:pPr>
            <w:pStyle w:val="TOC2"/>
            <w:rPr>
              <w:noProof/>
              <w:lang w:val="en-US" w:eastAsia="en-US"/>
            </w:rPr>
          </w:pPr>
          <w:hyperlink w:anchor="_Toc243657347" w:history="1">
            <w:r w:rsidR="005E55F7">
              <w:rPr>
                <w:rStyle w:val="Hyperlink"/>
                <w:rFonts w:cstheme="minorHAnsi"/>
                <w:noProof/>
                <w:lang w:val="en"/>
              </w:rPr>
              <w:t>Comparison of bids for selection of the most economically beneficial bid</w:t>
            </w:r>
            <w:r w:rsidR="005E55F7">
              <w:rPr>
                <w:noProof/>
                <w:webHidden/>
              </w:rPr>
              <w:tab/>
            </w:r>
            <w:r w:rsidR="005E55F7">
              <w:rPr>
                <w:noProof/>
                <w:webHidden/>
              </w:rPr>
              <w:fldChar w:fldCharType="begin"/>
            </w:r>
            <w:r w:rsidR="005E55F7">
              <w:rPr>
                <w:noProof/>
                <w:webHidden/>
              </w:rPr>
              <w:instrText xml:space="preserve"> PAGEREF _Toc243657347 \h </w:instrText>
            </w:r>
            <w:r w:rsidR="005E55F7">
              <w:rPr>
                <w:noProof/>
                <w:webHidden/>
              </w:rPr>
            </w:r>
            <w:r w:rsidR="005E55F7">
              <w:rPr>
                <w:noProof/>
                <w:webHidden/>
              </w:rPr>
              <w:fldChar w:fldCharType="separate"/>
            </w:r>
            <w:r w:rsidR="005E55F7">
              <w:rPr>
                <w:noProof/>
                <w:webHidden/>
              </w:rPr>
              <w:t>11</w:t>
            </w:r>
            <w:r w:rsidR="005E55F7">
              <w:rPr>
                <w:noProof/>
                <w:webHidden/>
              </w:rPr>
              <w:fldChar w:fldCharType="end"/>
            </w:r>
          </w:hyperlink>
        </w:p>
        <w:p w:rsidR="005E55F7" w:rsidRDefault="00A90A18">
          <w:pPr>
            <w:pStyle w:val="TOC2"/>
            <w:rPr>
              <w:noProof/>
              <w:lang w:val="en-US" w:eastAsia="en-US"/>
            </w:rPr>
          </w:pPr>
          <w:hyperlink w:anchor="_Toc243657348" w:history="1">
            <w:r w:rsidR="005E55F7">
              <w:rPr>
                <w:rStyle w:val="Hyperlink"/>
                <w:rFonts w:cstheme="minorHAnsi"/>
                <w:i/>
                <w:iCs/>
                <w:noProof/>
                <w:lang w:val="en"/>
              </w:rPr>
              <w:t>Criterion 1: price of the services</w:t>
            </w:r>
            <w:r w:rsidR="005E55F7">
              <w:rPr>
                <w:noProof/>
                <w:webHidden/>
              </w:rPr>
              <w:tab/>
            </w:r>
            <w:r w:rsidR="005E55F7">
              <w:rPr>
                <w:noProof/>
                <w:webHidden/>
              </w:rPr>
              <w:fldChar w:fldCharType="begin"/>
            </w:r>
            <w:r w:rsidR="005E55F7">
              <w:rPr>
                <w:noProof/>
                <w:webHidden/>
              </w:rPr>
              <w:instrText xml:space="preserve"> PAGEREF _Toc243657348 \h </w:instrText>
            </w:r>
            <w:r w:rsidR="005E55F7">
              <w:rPr>
                <w:noProof/>
                <w:webHidden/>
              </w:rPr>
            </w:r>
            <w:r w:rsidR="005E55F7">
              <w:rPr>
                <w:noProof/>
                <w:webHidden/>
              </w:rPr>
              <w:fldChar w:fldCharType="separate"/>
            </w:r>
            <w:r w:rsidR="005E55F7">
              <w:rPr>
                <w:noProof/>
                <w:webHidden/>
              </w:rPr>
              <w:t>11</w:t>
            </w:r>
            <w:r w:rsidR="005E55F7">
              <w:rPr>
                <w:noProof/>
                <w:webHidden/>
              </w:rPr>
              <w:fldChar w:fldCharType="end"/>
            </w:r>
          </w:hyperlink>
        </w:p>
        <w:p w:rsidR="005E55F7" w:rsidRDefault="00A90A18">
          <w:pPr>
            <w:pStyle w:val="TOC2"/>
            <w:rPr>
              <w:noProof/>
              <w:lang w:val="en-US" w:eastAsia="en-US"/>
            </w:rPr>
          </w:pPr>
          <w:hyperlink w:anchor="_Toc243657349" w:history="1">
            <w:r w:rsidR="005E55F7">
              <w:rPr>
                <w:rStyle w:val="Hyperlink"/>
                <w:rFonts w:cstheme="minorHAnsi"/>
                <w:i/>
                <w:iCs/>
                <w:noProof/>
                <w:lang w:val="en"/>
              </w:rPr>
              <w:t>Criterion 2: Technical offer</w:t>
            </w:r>
            <w:r w:rsidR="005E55F7">
              <w:rPr>
                <w:noProof/>
                <w:webHidden/>
              </w:rPr>
              <w:tab/>
            </w:r>
            <w:r w:rsidR="005E55F7">
              <w:rPr>
                <w:noProof/>
                <w:webHidden/>
              </w:rPr>
              <w:fldChar w:fldCharType="begin"/>
            </w:r>
            <w:r w:rsidR="005E55F7">
              <w:rPr>
                <w:noProof/>
                <w:webHidden/>
              </w:rPr>
              <w:instrText xml:space="preserve"> PAGEREF _Toc243657349 \h </w:instrText>
            </w:r>
            <w:r w:rsidR="005E55F7">
              <w:rPr>
                <w:noProof/>
                <w:webHidden/>
              </w:rPr>
            </w:r>
            <w:r w:rsidR="005E55F7">
              <w:rPr>
                <w:noProof/>
                <w:webHidden/>
              </w:rPr>
              <w:fldChar w:fldCharType="separate"/>
            </w:r>
            <w:r w:rsidR="005E55F7">
              <w:rPr>
                <w:noProof/>
                <w:webHidden/>
              </w:rPr>
              <w:t>11</w:t>
            </w:r>
            <w:r w:rsidR="005E55F7">
              <w:rPr>
                <w:noProof/>
                <w:webHidden/>
              </w:rPr>
              <w:fldChar w:fldCharType="end"/>
            </w:r>
          </w:hyperlink>
        </w:p>
        <w:p w:rsidR="005E55F7" w:rsidRDefault="00A90A18">
          <w:pPr>
            <w:pStyle w:val="TOC2"/>
            <w:rPr>
              <w:noProof/>
              <w:lang w:val="en-US" w:eastAsia="en-US"/>
            </w:rPr>
          </w:pPr>
          <w:hyperlink w:anchor="_Toc243657350" w:history="1">
            <w:r w:rsidR="005E55F7">
              <w:rPr>
                <w:rStyle w:val="Hyperlink"/>
                <w:rFonts w:cstheme="minorHAnsi"/>
                <w:noProof/>
                <w:lang w:val="en"/>
              </w:rPr>
              <w:t>Clarification process</w:t>
            </w:r>
            <w:r w:rsidR="005E55F7">
              <w:rPr>
                <w:noProof/>
                <w:webHidden/>
              </w:rPr>
              <w:tab/>
            </w:r>
            <w:r w:rsidR="005E55F7">
              <w:rPr>
                <w:noProof/>
                <w:webHidden/>
              </w:rPr>
              <w:fldChar w:fldCharType="begin"/>
            </w:r>
            <w:r w:rsidR="005E55F7">
              <w:rPr>
                <w:noProof/>
                <w:webHidden/>
              </w:rPr>
              <w:instrText xml:space="preserve"> PAGEREF _Toc243657350 \h </w:instrText>
            </w:r>
            <w:r w:rsidR="005E55F7">
              <w:rPr>
                <w:noProof/>
                <w:webHidden/>
              </w:rPr>
            </w:r>
            <w:r w:rsidR="005E55F7">
              <w:rPr>
                <w:noProof/>
                <w:webHidden/>
              </w:rPr>
              <w:fldChar w:fldCharType="separate"/>
            </w:r>
            <w:r w:rsidR="005E55F7">
              <w:rPr>
                <w:noProof/>
                <w:webHidden/>
              </w:rPr>
              <w:t>12</w:t>
            </w:r>
            <w:r w:rsidR="005E55F7">
              <w:rPr>
                <w:noProof/>
                <w:webHidden/>
              </w:rPr>
              <w:fldChar w:fldCharType="end"/>
            </w:r>
          </w:hyperlink>
        </w:p>
        <w:p w:rsidR="005E55F7" w:rsidRDefault="00A90A18">
          <w:pPr>
            <w:pStyle w:val="TOC2"/>
            <w:rPr>
              <w:noProof/>
              <w:lang w:val="en-US" w:eastAsia="en-US"/>
            </w:rPr>
          </w:pPr>
          <w:hyperlink w:anchor="_Toc243657351" w:history="1">
            <w:r w:rsidR="005E55F7">
              <w:rPr>
                <w:rStyle w:val="Hyperlink"/>
                <w:rFonts w:cstheme="minorHAnsi"/>
                <w:i/>
                <w:iCs/>
                <w:noProof/>
                <w:lang w:val="en"/>
              </w:rPr>
              <w:t>Bid clarifications</w:t>
            </w:r>
            <w:r w:rsidR="005E55F7">
              <w:rPr>
                <w:noProof/>
                <w:webHidden/>
              </w:rPr>
              <w:tab/>
            </w:r>
            <w:r w:rsidR="005E55F7">
              <w:rPr>
                <w:noProof/>
                <w:webHidden/>
              </w:rPr>
              <w:fldChar w:fldCharType="begin"/>
            </w:r>
            <w:r w:rsidR="005E55F7">
              <w:rPr>
                <w:noProof/>
                <w:webHidden/>
              </w:rPr>
              <w:instrText xml:space="preserve"> PAGEREF _Toc243657351 \h </w:instrText>
            </w:r>
            <w:r w:rsidR="005E55F7">
              <w:rPr>
                <w:noProof/>
                <w:webHidden/>
              </w:rPr>
            </w:r>
            <w:r w:rsidR="005E55F7">
              <w:rPr>
                <w:noProof/>
                <w:webHidden/>
              </w:rPr>
              <w:fldChar w:fldCharType="separate"/>
            </w:r>
            <w:r w:rsidR="005E55F7">
              <w:rPr>
                <w:noProof/>
                <w:webHidden/>
              </w:rPr>
              <w:t>12</w:t>
            </w:r>
            <w:r w:rsidR="005E55F7">
              <w:rPr>
                <w:noProof/>
                <w:webHidden/>
              </w:rPr>
              <w:fldChar w:fldCharType="end"/>
            </w:r>
          </w:hyperlink>
        </w:p>
        <w:p w:rsidR="005E55F7" w:rsidRDefault="00A90A18">
          <w:pPr>
            <w:pStyle w:val="TOC2"/>
            <w:rPr>
              <w:noProof/>
              <w:lang w:val="en-US" w:eastAsia="en-US"/>
            </w:rPr>
          </w:pPr>
          <w:hyperlink w:anchor="_Toc243657352" w:history="1">
            <w:r w:rsidR="005E55F7">
              <w:rPr>
                <w:rStyle w:val="Hyperlink"/>
                <w:rFonts w:cstheme="minorHAnsi"/>
                <w:noProof/>
                <w:lang w:val="en"/>
              </w:rPr>
              <w:t>Award process</w:t>
            </w:r>
            <w:r w:rsidR="005E55F7">
              <w:rPr>
                <w:noProof/>
                <w:webHidden/>
              </w:rPr>
              <w:tab/>
            </w:r>
            <w:r w:rsidR="005E55F7">
              <w:rPr>
                <w:noProof/>
                <w:webHidden/>
              </w:rPr>
              <w:fldChar w:fldCharType="begin"/>
            </w:r>
            <w:r w:rsidR="005E55F7">
              <w:rPr>
                <w:noProof/>
                <w:webHidden/>
              </w:rPr>
              <w:instrText xml:space="preserve"> PAGEREF _Toc243657352 \h </w:instrText>
            </w:r>
            <w:r w:rsidR="005E55F7">
              <w:rPr>
                <w:noProof/>
                <w:webHidden/>
              </w:rPr>
            </w:r>
            <w:r w:rsidR="005E55F7">
              <w:rPr>
                <w:noProof/>
                <w:webHidden/>
              </w:rPr>
              <w:fldChar w:fldCharType="separate"/>
            </w:r>
            <w:r w:rsidR="005E55F7">
              <w:rPr>
                <w:noProof/>
                <w:webHidden/>
              </w:rPr>
              <w:t>12</w:t>
            </w:r>
            <w:r w:rsidR="005E55F7">
              <w:rPr>
                <w:noProof/>
                <w:webHidden/>
              </w:rPr>
              <w:fldChar w:fldCharType="end"/>
            </w:r>
          </w:hyperlink>
        </w:p>
        <w:p w:rsidR="005E55F7" w:rsidRDefault="00A90A18">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43657353" w:history="1">
            <w:r w:rsidR="005E55F7">
              <w:rPr>
                <w:rStyle w:val="Hyperlink"/>
                <w:rFonts w:cstheme="minorHAnsi"/>
                <w:b/>
                <w:caps/>
                <w:noProof/>
                <w:lang w:val="en-GB"/>
              </w:rPr>
              <w:t>ARTICLE 7:</w:t>
            </w:r>
            <w:r w:rsidR="005E55F7">
              <w:rPr>
                <w:rFonts w:asciiTheme="minorHAnsi" w:eastAsiaTheme="minorEastAsia" w:hAnsiTheme="minorHAnsi" w:cstheme="minorBidi"/>
                <w:noProof/>
                <w:sz w:val="22"/>
                <w:szCs w:val="22"/>
                <w:lang w:val="en-US" w:eastAsia="en-US"/>
              </w:rPr>
              <w:tab/>
            </w:r>
            <w:r w:rsidR="005E55F7">
              <w:rPr>
                <w:rStyle w:val="Hyperlink"/>
                <w:rFonts w:cstheme="minorHAnsi"/>
                <w:b/>
                <w:bCs/>
                <w:caps/>
                <w:noProof/>
                <w:lang w:val="en"/>
              </w:rPr>
              <w:t>Processing of personal data in the context of this tender and for the purposes of contract monitoring</w:t>
            </w:r>
            <w:r w:rsidR="005E55F7">
              <w:rPr>
                <w:noProof/>
                <w:webHidden/>
              </w:rPr>
              <w:tab/>
            </w:r>
            <w:r w:rsidR="005E55F7">
              <w:rPr>
                <w:noProof/>
                <w:webHidden/>
              </w:rPr>
              <w:fldChar w:fldCharType="begin"/>
            </w:r>
            <w:r w:rsidR="005E55F7">
              <w:rPr>
                <w:noProof/>
                <w:webHidden/>
              </w:rPr>
              <w:instrText xml:space="preserve"> PAGEREF _Toc243657353 \h </w:instrText>
            </w:r>
            <w:r w:rsidR="005E55F7">
              <w:rPr>
                <w:noProof/>
                <w:webHidden/>
              </w:rPr>
            </w:r>
            <w:r w:rsidR="005E55F7">
              <w:rPr>
                <w:noProof/>
                <w:webHidden/>
              </w:rPr>
              <w:fldChar w:fldCharType="separate"/>
            </w:r>
            <w:r w:rsidR="005E55F7">
              <w:rPr>
                <w:noProof/>
                <w:webHidden/>
              </w:rPr>
              <w:t>12</w:t>
            </w:r>
            <w:r w:rsidR="005E55F7">
              <w:rPr>
                <w:noProof/>
                <w:webHidden/>
              </w:rPr>
              <w:fldChar w:fldCharType="end"/>
            </w:r>
          </w:hyperlink>
        </w:p>
        <w:p w:rsidR="005E55F7" w:rsidRDefault="00A90A18">
          <w:pPr>
            <w:pStyle w:val="TOC2"/>
            <w:rPr>
              <w:noProof/>
              <w:lang w:val="en-US" w:eastAsia="en-US"/>
            </w:rPr>
          </w:pPr>
          <w:hyperlink w:anchor="_Toc243657354" w:history="1">
            <w:r w:rsidR="005E55F7">
              <w:rPr>
                <w:rStyle w:val="Hyperlink"/>
                <w:rFonts w:cstheme="minorHAnsi"/>
                <w:noProof/>
                <w:lang w:val="en"/>
              </w:rPr>
              <w:t>Identity and contact details of the data controller and its representative</w:t>
            </w:r>
            <w:r w:rsidR="005E55F7">
              <w:rPr>
                <w:noProof/>
                <w:webHidden/>
              </w:rPr>
              <w:tab/>
            </w:r>
            <w:r w:rsidR="005E55F7">
              <w:rPr>
                <w:noProof/>
                <w:webHidden/>
              </w:rPr>
              <w:fldChar w:fldCharType="begin"/>
            </w:r>
            <w:r w:rsidR="005E55F7">
              <w:rPr>
                <w:noProof/>
                <w:webHidden/>
              </w:rPr>
              <w:instrText xml:space="preserve"> PAGEREF _Toc243657354 \h </w:instrText>
            </w:r>
            <w:r w:rsidR="005E55F7">
              <w:rPr>
                <w:noProof/>
                <w:webHidden/>
              </w:rPr>
            </w:r>
            <w:r w:rsidR="005E55F7">
              <w:rPr>
                <w:noProof/>
                <w:webHidden/>
              </w:rPr>
              <w:fldChar w:fldCharType="separate"/>
            </w:r>
            <w:r w:rsidR="005E55F7">
              <w:rPr>
                <w:noProof/>
                <w:webHidden/>
              </w:rPr>
              <w:t>12</w:t>
            </w:r>
            <w:r w:rsidR="005E55F7">
              <w:rPr>
                <w:noProof/>
                <w:webHidden/>
              </w:rPr>
              <w:fldChar w:fldCharType="end"/>
            </w:r>
          </w:hyperlink>
        </w:p>
        <w:p w:rsidR="005E55F7" w:rsidRDefault="00A90A18">
          <w:pPr>
            <w:pStyle w:val="TOC2"/>
            <w:rPr>
              <w:noProof/>
              <w:lang w:val="en-US" w:eastAsia="en-US"/>
            </w:rPr>
          </w:pPr>
          <w:hyperlink w:anchor="_Toc243657355" w:history="1">
            <w:r w:rsidR="005E55F7">
              <w:rPr>
                <w:rStyle w:val="Hyperlink"/>
                <w:rFonts w:cstheme="minorHAnsi"/>
                <w:noProof/>
              </w:rPr>
              <w:t>For the PLACE platform:</w:t>
            </w:r>
            <w:r w:rsidR="005E55F7">
              <w:rPr>
                <w:noProof/>
                <w:webHidden/>
              </w:rPr>
              <w:tab/>
            </w:r>
            <w:r w:rsidR="005E55F7">
              <w:rPr>
                <w:noProof/>
                <w:webHidden/>
              </w:rPr>
              <w:fldChar w:fldCharType="begin"/>
            </w:r>
            <w:r w:rsidR="005E55F7">
              <w:rPr>
                <w:noProof/>
                <w:webHidden/>
              </w:rPr>
              <w:instrText xml:space="preserve"> PAGEREF _Toc243657355 \h </w:instrText>
            </w:r>
            <w:r w:rsidR="005E55F7">
              <w:rPr>
                <w:noProof/>
                <w:webHidden/>
              </w:rPr>
            </w:r>
            <w:r w:rsidR="005E55F7">
              <w:rPr>
                <w:noProof/>
                <w:webHidden/>
              </w:rPr>
              <w:fldChar w:fldCharType="separate"/>
            </w:r>
            <w:r w:rsidR="005E55F7">
              <w:rPr>
                <w:noProof/>
                <w:webHidden/>
              </w:rPr>
              <w:t>12</w:t>
            </w:r>
            <w:r w:rsidR="005E55F7">
              <w:rPr>
                <w:noProof/>
                <w:webHidden/>
              </w:rPr>
              <w:fldChar w:fldCharType="end"/>
            </w:r>
          </w:hyperlink>
        </w:p>
        <w:p w:rsidR="005E55F7" w:rsidRDefault="00A90A18">
          <w:pPr>
            <w:pStyle w:val="TOC2"/>
            <w:rPr>
              <w:noProof/>
              <w:lang w:val="en-US" w:eastAsia="en-US"/>
            </w:rPr>
          </w:pPr>
          <w:hyperlink w:anchor="_Toc243657356" w:history="1">
            <w:r w:rsidR="005E55F7">
              <w:rPr>
                <w:rStyle w:val="Hyperlink"/>
                <w:rFonts w:cstheme="minorHAnsi"/>
                <w:noProof/>
                <w:lang w:val="en"/>
              </w:rPr>
              <w:t>Contact details of the Data Protection Officer:</w:t>
            </w:r>
            <w:r w:rsidR="005E55F7">
              <w:rPr>
                <w:noProof/>
                <w:webHidden/>
              </w:rPr>
              <w:tab/>
            </w:r>
            <w:r w:rsidR="005E55F7">
              <w:rPr>
                <w:noProof/>
                <w:webHidden/>
              </w:rPr>
              <w:fldChar w:fldCharType="begin"/>
            </w:r>
            <w:r w:rsidR="005E55F7">
              <w:rPr>
                <w:noProof/>
                <w:webHidden/>
              </w:rPr>
              <w:instrText xml:space="preserve"> PAGEREF _Toc243657356 \h </w:instrText>
            </w:r>
            <w:r w:rsidR="005E55F7">
              <w:rPr>
                <w:noProof/>
                <w:webHidden/>
              </w:rPr>
            </w:r>
            <w:r w:rsidR="005E55F7">
              <w:rPr>
                <w:noProof/>
                <w:webHidden/>
              </w:rPr>
              <w:fldChar w:fldCharType="separate"/>
            </w:r>
            <w:r w:rsidR="005E55F7">
              <w:rPr>
                <w:noProof/>
                <w:webHidden/>
              </w:rPr>
              <w:t>13</w:t>
            </w:r>
            <w:r w:rsidR="005E55F7">
              <w:rPr>
                <w:noProof/>
                <w:webHidden/>
              </w:rPr>
              <w:fldChar w:fldCharType="end"/>
            </w:r>
          </w:hyperlink>
        </w:p>
        <w:p w:rsidR="005E55F7" w:rsidRDefault="00A90A18">
          <w:pPr>
            <w:pStyle w:val="TOC2"/>
            <w:rPr>
              <w:noProof/>
              <w:lang w:val="en-US" w:eastAsia="en-US"/>
            </w:rPr>
          </w:pPr>
          <w:hyperlink w:anchor="_Toc243657357" w:history="1">
            <w:r w:rsidR="005E55F7">
              <w:rPr>
                <w:rStyle w:val="Hyperlink"/>
                <w:rFonts w:cstheme="minorHAnsi"/>
                <w:noProof/>
                <w:lang w:val="en"/>
              </w:rPr>
              <w:t>For the contracting authority:</w:t>
            </w:r>
            <w:r w:rsidR="005E55F7">
              <w:rPr>
                <w:noProof/>
                <w:webHidden/>
              </w:rPr>
              <w:tab/>
            </w:r>
            <w:r w:rsidR="005E55F7">
              <w:rPr>
                <w:noProof/>
                <w:webHidden/>
              </w:rPr>
              <w:fldChar w:fldCharType="begin"/>
            </w:r>
            <w:r w:rsidR="005E55F7">
              <w:rPr>
                <w:noProof/>
                <w:webHidden/>
              </w:rPr>
              <w:instrText xml:space="preserve"> PAGEREF _Toc243657357 \h </w:instrText>
            </w:r>
            <w:r w:rsidR="005E55F7">
              <w:rPr>
                <w:noProof/>
                <w:webHidden/>
              </w:rPr>
            </w:r>
            <w:r w:rsidR="005E55F7">
              <w:rPr>
                <w:noProof/>
                <w:webHidden/>
              </w:rPr>
              <w:fldChar w:fldCharType="separate"/>
            </w:r>
            <w:r w:rsidR="005E55F7">
              <w:rPr>
                <w:noProof/>
                <w:webHidden/>
              </w:rPr>
              <w:t>13</w:t>
            </w:r>
            <w:r w:rsidR="005E55F7">
              <w:rPr>
                <w:noProof/>
                <w:webHidden/>
              </w:rPr>
              <w:fldChar w:fldCharType="end"/>
            </w:r>
          </w:hyperlink>
        </w:p>
        <w:p w:rsidR="005E55F7" w:rsidRDefault="00A90A18">
          <w:pPr>
            <w:pStyle w:val="TOC2"/>
            <w:rPr>
              <w:noProof/>
              <w:lang w:val="en-US" w:eastAsia="en-US"/>
            </w:rPr>
          </w:pPr>
          <w:hyperlink w:anchor="_Toc243657358" w:history="1">
            <w:r w:rsidR="005E55F7">
              <w:rPr>
                <w:rStyle w:val="Hyperlink"/>
                <w:rFonts w:cstheme="minorHAnsi"/>
                <w:noProof/>
                <w:lang w:val="en"/>
              </w:rPr>
              <w:t>Contact details of the Data Protection Officer:</w:t>
            </w:r>
            <w:r w:rsidR="005E55F7">
              <w:rPr>
                <w:noProof/>
                <w:webHidden/>
              </w:rPr>
              <w:tab/>
            </w:r>
            <w:r w:rsidR="005E55F7">
              <w:rPr>
                <w:noProof/>
                <w:webHidden/>
              </w:rPr>
              <w:fldChar w:fldCharType="begin"/>
            </w:r>
            <w:r w:rsidR="005E55F7">
              <w:rPr>
                <w:noProof/>
                <w:webHidden/>
              </w:rPr>
              <w:instrText xml:space="preserve"> PAGEREF _Toc243657358 \h </w:instrText>
            </w:r>
            <w:r w:rsidR="005E55F7">
              <w:rPr>
                <w:noProof/>
                <w:webHidden/>
              </w:rPr>
            </w:r>
            <w:r w:rsidR="005E55F7">
              <w:rPr>
                <w:noProof/>
                <w:webHidden/>
              </w:rPr>
              <w:fldChar w:fldCharType="separate"/>
            </w:r>
            <w:r w:rsidR="005E55F7">
              <w:rPr>
                <w:noProof/>
                <w:webHidden/>
              </w:rPr>
              <w:t>13</w:t>
            </w:r>
            <w:r w:rsidR="005E55F7">
              <w:rPr>
                <w:noProof/>
                <w:webHidden/>
              </w:rPr>
              <w:fldChar w:fldCharType="end"/>
            </w:r>
          </w:hyperlink>
        </w:p>
        <w:p w:rsidR="005E55F7" w:rsidRDefault="00A90A18">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43657359" w:history="1">
            <w:r w:rsidR="005E55F7">
              <w:rPr>
                <w:rStyle w:val="Hyperlink"/>
                <w:rFonts w:cstheme="minorHAnsi"/>
                <w:b/>
                <w:caps/>
                <w:noProof/>
              </w:rPr>
              <w:t>ARTICLE 8:</w:t>
            </w:r>
            <w:r w:rsidR="005E55F7">
              <w:rPr>
                <w:rFonts w:asciiTheme="minorHAnsi" w:eastAsiaTheme="minorEastAsia" w:hAnsiTheme="minorHAnsi" w:cstheme="minorBidi"/>
                <w:noProof/>
                <w:sz w:val="22"/>
                <w:szCs w:val="22"/>
                <w:lang w:val="en-US" w:eastAsia="en-US"/>
              </w:rPr>
              <w:tab/>
            </w:r>
            <w:r w:rsidR="005E55F7">
              <w:rPr>
                <w:rStyle w:val="Hyperlink"/>
                <w:rFonts w:cstheme="minorHAnsi"/>
                <w:b/>
                <w:bCs/>
                <w:caps/>
                <w:noProof/>
                <w:lang w:val="en"/>
              </w:rPr>
              <w:t>ADDITIONAL INFORMATION</w:t>
            </w:r>
            <w:r w:rsidR="005E55F7">
              <w:rPr>
                <w:noProof/>
                <w:webHidden/>
              </w:rPr>
              <w:tab/>
            </w:r>
            <w:r w:rsidR="005E55F7">
              <w:rPr>
                <w:noProof/>
                <w:webHidden/>
              </w:rPr>
              <w:fldChar w:fldCharType="begin"/>
            </w:r>
            <w:r w:rsidR="005E55F7">
              <w:rPr>
                <w:noProof/>
                <w:webHidden/>
              </w:rPr>
              <w:instrText xml:space="preserve"> PAGEREF _Toc243657359 \h </w:instrText>
            </w:r>
            <w:r w:rsidR="005E55F7">
              <w:rPr>
                <w:noProof/>
                <w:webHidden/>
              </w:rPr>
            </w:r>
            <w:r w:rsidR="005E55F7">
              <w:rPr>
                <w:noProof/>
                <w:webHidden/>
              </w:rPr>
              <w:fldChar w:fldCharType="separate"/>
            </w:r>
            <w:r w:rsidR="005E55F7">
              <w:rPr>
                <w:noProof/>
                <w:webHidden/>
              </w:rPr>
              <w:t>13</w:t>
            </w:r>
            <w:r w:rsidR="005E55F7">
              <w:rPr>
                <w:noProof/>
                <w:webHidden/>
              </w:rPr>
              <w:fldChar w:fldCharType="end"/>
            </w:r>
          </w:hyperlink>
        </w:p>
        <w:p w:rsidR="005E55F7" w:rsidRDefault="00A90A18">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43657360" w:history="1">
            <w:r w:rsidR="005E55F7">
              <w:rPr>
                <w:rStyle w:val="Hyperlink"/>
                <w:rFonts w:cstheme="minorHAnsi"/>
                <w:b/>
                <w:caps/>
                <w:noProof/>
              </w:rPr>
              <w:t>ARTICLE 9:</w:t>
            </w:r>
            <w:r w:rsidR="005E55F7">
              <w:rPr>
                <w:rFonts w:asciiTheme="minorHAnsi" w:eastAsiaTheme="minorEastAsia" w:hAnsiTheme="minorHAnsi" w:cstheme="minorBidi"/>
                <w:noProof/>
                <w:sz w:val="22"/>
                <w:szCs w:val="22"/>
                <w:lang w:val="en-US" w:eastAsia="en-US"/>
              </w:rPr>
              <w:tab/>
            </w:r>
            <w:r w:rsidR="005E55F7">
              <w:rPr>
                <w:rStyle w:val="Hyperlink"/>
                <w:rFonts w:cstheme="minorHAnsi"/>
                <w:b/>
                <w:bCs/>
                <w:caps/>
                <w:noProof/>
                <w:lang w:val="en"/>
              </w:rPr>
              <w:t>Appeal channels and deadlines</w:t>
            </w:r>
            <w:r w:rsidR="005E55F7">
              <w:rPr>
                <w:noProof/>
                <w:webHidden/>
              </w:rPr>
              <w:tab/>
            </w:r>
            <w:r w:rsidR="005E55F7">
              <w:rPr>
                <w:noProof/>
                <w:webHidden/>
              </w:rPr>
              <w:fldChar w:fldCharType="begin"/>
            </w:r>
            <w:r w:rsidR="005E55F7">
              <w:rPr>
                <w:noProof/>
                <w:webHidden/>
              </w:rPr>
              <w:instrText xml:space="preserve"> PAGEREF _Toc243657360 \h </w:instrText>
            </w:r>
            <w:r w:rsidR="005E55F7">
              <w:rPr>
                <w:noProof/>
                <w:webHidden/>
              </w:rPr>
            </w:r>
            <w:r w:rsidR="005E55F7">
              <w:rPr>
                <w:noProof/>
                <w:webHidden/>
              </w:rPr>
              <w:fldChar w:fldCharType="separate"/>
            </w:r>
            <w:r w:rsidR="005E55F7">
              <w:rPr>
                <w:noProof/>
                <w:webHidden/>
              </w:rPr>
              <w:t>14</w:t>
            </w:r>
            <w:r w:rsidR="005E55F7">
              <w:rPr>
                <w:noProof/>
                <w:webHidden/>
              </w:rPr>
              <w:fldChar w:fldCharType="end"/>
            </w:r>
          </w:hyperlink>
        </w:p>
        <w:p w:rsidR="00D84DBD" w:rsidRDefault="005E55F7">
          <w:pPr>
            <w:rPr>
              <w:rFonts w:asciiTheme="minorHAnsi" w:hAnsiTheme="minorHAnsi" w:cstheme="minorHAnsi"/>
              <w:sz w:val="22"/>
              <w:szCs w:val="22"/>
            </w:rPr>
          </w:pPr>
          <w:r>
            <w:rPr>
              <w:rFonts w:asciiTheme="minorHAnsi" w:hAnsiTheme="minorHAnsi" w:cstheme="minorHAnsi"/>
              <w:sz w:val="22"/>
              <w:szCs w:val="22"/>
            </w:rPr>
            <w:fldChar w:fldCharType="end"/>
          </w:r>
        </w:p>
      </w:sdtContent>
    </w:sdt>
    <w:p w:rsidR="00D84DBD" w:rsidRDefault="00D84DBD">
      <w:pPr>
        <w:widowControl w:val="0"/>
        <w:jc w:val="right"/>
        <w:rPr>
          <w:rFonts w:asciiTheme="minorHAnsi" w:hAnsiTheme="minorHAnsi" w:cstheme="minorHAnsi"/>
          <w:b/>
          <w:sz w:val="22"/>
          <w:szCs w:val="22"/>
        </w:rPr>
        <w:sectPr w:rsidR="00D84DBD">
          <w:headerReference w:type="even" r:id="rId8"/>
          <w:headerReference w:type="default" r:id="rId9"/>
          <w:footerReference w:type="even" r:id="rId10"/>
          <w:footerReference w:type="default" r:id="rId11"/>
          <w:headerReference w:type="first" r:id="rId12"/>
          <w:footerReference w:type="first" r:id="rId13"/>
          <w:pgSz w:w="11906" w:h="16838"/>
          <w:pgMar w:top="902" w:right="1416" w:bottom="1616" w:left="1151" w:header="431" w:footer="567" w:gutter="0"/>
          <w:cols w:space="708"/>
          <w:titlePg/>
          <w:docGrid w:linePitch="360"/>
        </w:sectPr>
      </w:pPr>
    </w:p>
    <w:p w:rsidR="00D84DBD" w:rsidRDefault="005E55F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3" w:name="_Toc243657303"/>
      <w:r>
        <w:rPr>
          <w:rFonts w:asciiTheme="minorHAnsi" w:hAnsiTheme="minorHAnsi" w:cstheme="minorHAnsi"/>
          <w:b/>
          <w:bCs/>
          <w:caps/>
          <w:sz w:val="28"/>
          <w:szCs w:val="22"/>
          <w:u w:val="single"/>
          <w:lang w:val="en"/>
        </w:rPr>
        <w:lastRenderedPageBreak/>
        <w:t>Object and scope of the tender</w:t>
      </w:r>
      <w:bookmarkEnd w:id="3"/>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4" w:name="_Toc455679200"/>
      <w:bookmarkStart w:id="5" w:name="_Toc417653412"/>
      <w:bookmarkStart w:id="6" w:name="_Toc419212425"/>
      <w:bookmarkStart w:id="7" w:name="_Toc455768059"/>
      <w:bookmarkStart w:id="8" w:name="_Toc443657762"/>
      <w:bookmarkStart w:id="9" w:name="_Toc455587875"/>
      <w:bookmarkStart w:id="10" w:name="_Toc452049137"/>
      <w:bookmarkStart w:id="11" w:name="_Toc446628681"/>
      <w:bookmarkStart w:id="12" w:name="_Toc243657304"/>
      <w:r>
        <w:rPr>
          <w:rFonts w:asciiTheme="minorHAnsi" w:hAnsiTheme="minorHAnsi" w:cstheme="minorHAnsi"/>
          <w:sz w:val="22"/>
          <w:szCs w:val="22"/>
          <w:u w:val="single"/>
          <w:lang w:val="en"/>
        </w:rPr>
        <w:t>Object of the tender</w:t>
      </w:r>
      <w:bookmarkEnd w:id="4"/>
      <w:bookmarkEnd w:id="5"/>
      <w:bookmarkEnd w:id="6"/>
      <w:bookmarkEnd w:id="7"/>
      <w:bookmarkEnd w:id="8"/>
      <w:bookmarkEnd w:id="9"/>
      <w:bookmarkEnd w:id="10"/>
      <w:bookmarkEnd w:id="11"/>
      <w:bookmarkEnd w:id="12"/>
    </w:p>
    <w:p w:rsidR="00D84DBD" w:rsidRDefault="005E55F7">
      <w:pPr>
        <w:pStyle w:val="u"/>
        <w:overflowPunct/>
        <w:autoSpaceDE/>
        <w:autoSpaceDN/>
        <w:adjustRightInd/>
        <w:spacing w:before="120"/>
        <w:ind w:left="0"/>
        <w:textAlignment w:val="auto"/>
        <w:rPr>
          <w:rFonts w:asciiTheme="minorHAnsi" w:hAnsiTheme="minorHAnsi" w:cstheme="minorHAnsi"/>
          <w:szCs w:val="22"/>
          <w:lang w:val="en-GB"/>
        </w:rPr>
      </w:pPr>
      <w:r>
        <w:rPr>
          <w:rFonts w:asciiTheme="minorHAnsi" w:hAnsiTheme="minorHAnsi" w:cstheme="minorHAnsi"/>
          <w:szCs w:val="22"/>
          <w:lang w:val="en"/>
        </w:rPr>
        <w:t>The tender covers the award of multi-award service framework agreements for hotel, venue, catering, accommodation and related services in Addis Ababa, divided into three lots.</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Terms of Reference and Technical Specifications (the “Specifications”), which form an integral and binding part of the tender dossier. The technical and service requirements, the content required in the technical and financial offers, the ordering principles and the minimum service standards stated in the Specifications also apply under these Rules. In the event of a procedural inconsistency, these Rules govern the tender procedure; the completed framework contract governs contract execution.</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13" w:name="_Toc243657305"/>
      <w:r>
        <w:rPr>
          <w:rFonts w:asciiTheme="minorHAnsi" w:hAnsiTheme="minorHAnsi" w:cstheme="minorHAnsi"/>
          <w:sz w:val="22"/>
          <w:szCs w:val="22"/>
          <w:u w:val="single"/>
          <w:lang w:val="en"/>
        </w:rPr>
        <w:t>Scope of the tender</w:t>
      </w:r>
      <w:bookmarkEnd w:id="13"/>
    </w:p>
    <w:p w:rsidR="00D84DBD" w:rsidRDefault="005E55F7">
      <w:pPr>
        <w:pStyle w:val="u"/>
        <w:spacing w:before="120"/>
        <w:ind w:left="0"/>
        <w:rPr>
          <w:rFonts w:asciiTheme="minorHAnsi" w:hAnsiTheme="minorHAnsi" w:cstheme="minorHAnsi"/>
          <w:szCs w:val="22"/>
          <w:lang w:val="en-GB"/>
        </w:rPr>
      </w:pPr>
      <w:r>
        <w:rPr>
          <w:rFonts w:asciiTheme="minorHAnsi" w:hAnsiTheme="minorHAnsi" w:cstheme="minorHAnsi"/>
          <w:szCs w:val="22"/>
          <w:lang w:val="en"/>
        </w:rPr>
        <w:t xml:space="preserve">This contract is subject to the French Public Procurement Code (CCP) in its applicable version, as enacted by Ordinance no. 2018-1074 of 26 November 2018 (legislative part) and Decree no. 2018-1075 of 3 December 2018 (regulatory part). </w:t>
      </w:r>
    </w:p>
    <w:p w:rsidR="00D84DBD" w:rsidRDefault="005E55F7">
      <w:pPr>
        <w:pStyle w:val="u"/>
        <w:spacing w:before="120"/>
        <w:ind w:left="0"/>
        <w:rPr>
          <w:rFonts w:asciiTheme="minorHAnsi" w:hAnsiTheme="minorHAnsi" w:cstheme="minorHAnsi"/>
          <w:szCs w:val="22"/>
          <w:lang w:val="en-GB"/>
        </w:rPr>
      </w:pPr>
      <w:r>
        <w:rPr>
          <w:rFonts w:asciiTheme="minorHAnsi" w:hAnsiTheme="minorHAnsi" w:cstheme="minorHAnsi"/>
          <w:szCs w:val="22"/>
          <w:lang w:val="en"/>
        </w:rPr>
        <w:t xml:space="preserve">It is awarded by means of: </w:t>
      </w:r>
    </w:p>
    <w:p w:rsidR="00D84DBD" w:rsidRDefault="005E55F7">
      <w:pPr>
        <w:pStyle w:val="u"/>
        <w:spacing w:before="120"/>
        <w:ind w:left="0"/>
        <w:rPr>
          <w:rFonts w:asciiTheme="minorHAnsi" w:hAnsiTheme="minorHAnsi" w:cstheme="minorHAnsi"/>
          <w:szCs w:val="22"/>
          <w:lang w:val="en-GB"/>
        </w:rPr>
      </w:pPr>
      <w:r>
        <w:rPr>
          <w:rFonts w:asciiTheme="minorHAnsi" w:hAnsiTheme="minorHAnsi" w:cstheme="minorHAnsi"/>
          <w:szCs w:val="22"/>
          <w:lang w:val="en"/>
        </w:rPr>
        <w:t>adapted procedure in application of Articles L. 2123-1 and R. 2123-1 to R. 2123-7 of CCP</w:t>
      </w:r>
    </w:p>
    <w:p w:rsidR="00D84DBD" w:rsidRDefault="005E55F7">
      <w:pPr>
        <w:pStyle w:val="Heading2"/>
        <w:spacing w:before="120" w:after="120" w:line="240" w:lineRule="auto"/>
        <w:jc w:val="both"/>
        <w:rPr>
          <w:rFonts w:asciiTheme="minorHAnsi" w:hAnsiTheme="minorHAnsi" w:cstheme="minorHAnsi"/>
          <w:sz w:val="22"/>
          <w:szCs w:val="22"/>
          <w:u w:val="single"/>
        </w:rPr>
      </w:pPr>
      <w:bookmarkStart w:id="14" w:name="_Toc243657306"/>
      <w:r>
        <w:rPr>
          <w:rFonts w:asciiTheme="minorHAnsi" w:hAnsiTheme="minorHAnsi" w:cstheme="minorHAnsi"/>
          <w:sz w:val="22"/>
          <w:szCs w:val="22"/>
          <w:u w:val="single"/>
          <w:lang w:val="en"/>
        </w:rPr>
        <w:t>Provisional schedule of the tender</w:t>
      </w:r>
      <w:bookmarkEnd w:id="14"/>
      <w:r>
        <w:rPr>
          <w:rFonts w:asciiTheme="minorHAnsi" w:hAnsiTheme="minorHAnsi" w:cstheme="minorHAnsi"/>
          <w:sz w:val="22"/>
          <w:szCs w:val="22"/>
          <w:u w:val="single"/>
          <w:lang w:val="en"/>
        </w:rPr>
        <w:t xml:space="preserve"> </w:t>
      </w:r>
    </w:p>
    <w:tbl>
      <w:tblPr>
        <w:tblStyle w:val="TableGrid"/>
        <w:tblW w:w="0" w:type="auto"/>
        <w:tblLook w:val="04A0" w:firstRow="1" w:lastRow="0" w:firstColumn="1" w:lastColumn="0" w:noHBand="0" w:noVBand="1"/>
      </w:tblPr>
      <w:tblGrid>
        <w:gridCol w:w="1696"/>
        <w:gridCol w:w="6237"/>
      </w:tblGrid>
      <w:tr w:rsidR="00D84DBD">
        <w:tc>
          <w:tcPr>
            <w:tcW w:w="1696" w:type="dxa"/>
            <w:tcBorders>
              <w:top w:val="single" w:sz="4" w:space="0" w:color="auto"/>
              <w:left w:val="single" w:sz="4" w:space="0" w:color="auto"/>
              <w:bottom w:val="single" w:sz="4" w:space="0" w:color="auto"/>
              <w:right w:val="single" w:sz="4" w:space="0" w:color="auto"/>
            </w:tcBorders>
          </w:tcPr>
          <w:p w:rsidR="00D84DBD" w:rsidRDefault="005E55F7">
            <w:pPr>
              <w:spacing w:line="240" w:lineRule="auto"/>
              <w:jc w:val="center"/>
              <w:rPr>
                <w:rFonts w:asciiTheme="minorHAnsi" w:hAnsiTheme="minorHAnsi" w:cstheme="minorHAnsi"/>
                <w:b/>
                <w:sz w:val="22"/>
                <w:szCs w:val="22"/>
              </w:rPr>
            </w:pPr>
            <w:r>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tcPr>
          <w:p w:rsidR="00D84DBD" w:rsidRDefault="005E55F7">
            <w:pPr>
              <w:spacing w:line="240" w:lineRule="auto"/>
              <w:jc w:val="both"/>
              <w:rPr>
                <w:rFonts w:asciiTheme="minorHAnsi" w:hAnsiTheme="minorHAnsi" w:cstheme="minorHAnsi"/>
                <w:b/>
                <w:sz w:val="22"/>
                <w:szCs w:val="22"/>
              </w:rPr>
            </w:pPr>
            <w:r>
              <w:rPr>
                <w:rFonts w:asciiTheme="minorHAnsi" w:hAnsiTheme="minorHAnsi" w:cstheme="minorHAnsi"/>
                <w:b/>
                <w:bCs/>
                <w:sz w:val="22"/>
                <w:szCs w:val="22"/>
                <w:lang w:val="en"/>
              </w:rPr>
              <w:t>Stage</w:t>
            </w:r>
          </w:p>
        </w:tc>
      </w:tr>
      <w:tr w:rsidR="00D84DBD">
        <w:tc>
          <w:tcPr>
            <w:tcW w:w="1696" w:type="dxa"/>
            <w:tcBorders>
              <w:top w:val="single" w:sz="4" w:space="0" w:color="auto"/>
              <w:left w:val="single" w:sz="4" w:space="0" w:color="auto"/>
              <w:bottom w:val="single" w:sz="4" w:space="0" w:color="auto"/>
              <w:right w:val="single" w:sz="4" w:space="0" w:color="auto"/>
            </w:tcBorders>
          </w:tcPr>
          <w:p w:rsidR="00D84DBD" w:rsidRDefault="005E55F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16/11/2026</w:t>
            </w:r>
          </w:p>
        </w:tc>
        <w:tc>
          <w:tcPr>
            <w:tcW w:w="6237" w:type="dxa"/>
            <w:tcBorders>
              <w:top w:val="single" w:sz="4" w:space="0" w:color="auto"/>
              <w:left w:val="single" w:sz="4" w:space="0" w:color="auto"/>
              <w:bottom w:val="single" w:sz="4" w:space="0" w:color="auto"/>
              <w:right w:val="single" w:sz="4" w:space="0" w:color="auto"/>
            </w:tcBorders>
          </w:tcPr>
          <w:p w:rsidR="00D84DBD" w:rsidRDefault="005E55F7">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Deadline for clarification requests via PLACE (Expertise France will respond by 19/11/2026)</w:t>
            </w:r>
          </w:p>
        </w:tc>
      </w:tr>
      <w:tr w:rsidR="00D84DBD">
        <w:tc>
          <w:tcPr>
            <w:tcW w:w="1696" w:type="dxa"/>
            <w:tcBorders>
              <w:top w:val="single" w:sz="4" w:space="0" w:color="auto"/>
              <w:left w:val="single" w:sz="4" w:space="0" w:color="auto"/>
              <w:bottom w:val="single" w:sz="4" w:space="0" w:color="auto"/>
              <w:right w:val="single" w:sz="4" w:space="0" w:color="auto"/>
            </w:tcBorders>
          </w:tcPr>
          <w:p w:rsidR="00D84DBD" w:rsidRDefault="005E55F7">
            <w:pPr>
              <w:spacing w:line="240" w:lineRule="auto"/>
              <w:jc w:val="center"/>
              <w:rPr>
                <w:rFonts w:asciiTheme="minorHAnsi" w:hAnsiTheme="minorHAnsi" w:cstheme="minorHAnsi"/>
                <w:sz w:val="22"/>
                <w:szCs w:val="22"/>
              </w:rPr>
            </w:pPr>
            <w:r>
              <w:rPr>
                <w:rFonts w:asciiTheme="minorHAnsi" w:hAnsiTheme="minorHAnsi" w:cstheme="minorHAnsi"/>
                <w:sz w:val="22"/>
                <w:szCs w:val="22"/>
                <w:lang w:val="en"/>
              </w:rPr>
              <w:t>23/11/2026 at 12:00 (Paris time)</w:t>
            </w:r>
          </w:p>
        </w:tc>
        <w:tc>
          <w:tcPr>
            <w:tcW w:w="6237" w:type="dxa"/>
            <w:tcBorders>
              <w:top w:val="single" w:sz="4" w:space="0" w:color="auto"/>
              <w:left w:val="single" w:sz="4" w:space="0" w:color="auto"/>
              <w:bottom w:val="single" w:sz="4" w:space="0" w:color="auto"/>
              <w:right w:val="single" w:sz="4" w:space="0" w:color="auto"/>
            </w:tcBorders>
          </w:tcPr>
          <w:p w:rsidR="00D84DBD" w:rsidRDefault="005E55F7">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Bid submission deadline</w:t>
            </w:r>
          </w:p>
        </w:tc>
      </w:tr>
    </w:tbl>
    <w:p w:rsidR="00D84DBD" w:rsidRDefault="005E55F7">
      <w:pPr>
        <w:pStyle w:val="Heading2"/>
        <w:spacing w:before="120" w:after="120" w:line="240" w:lineRule="auto"/>
        <w:jc w:val="both"/>
        <w:rPr>
          <w:rFonts w:asciiTheme="minorHAnsi" w:hAnsiTheme="minorHAnsi" w:cstheme="minorHAnsi"/>
          <w:sz w:val="22"/>
          <w:szCs w:val="22"/>
          <w:u w:val="single"/>
        </w:rPr>
      </w:pPr>
      <w:bookmarkStart w:id="15" w:name="_Toc243657307"/>
      <w:r>
        <w:rPr>
          <w:rFonts w:asciiTheme="minorHAnsi" w:hAnsiTheme="minorHAnsi" w:cstheme="minorHAnsi"/>
          <w:sz w:val="22"/>
          <w:szCs w:val="22"/>
          <w:u w:val="single"/>
          <w:lang w:val="en"/>
        </w:rPr>
        <w:t>Tender language – currency</w:t>
      </w:r>
      <w:bookmarkEnd w:id="15"/>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All the tender documents must be written in </w:t>
      </w:r>
      <w:r>
        <w:rPr>
          <w:rFonts w:asciiTheme="minorHAnsi" w:hAnsiTheme="minorHAnsi" w:cstheme="minorHAnsi"/>
          <w:sz w:val="22"/>
          <w:szCs w:val="22"/>
          <w:lang w:val="en-US"/>
        </w:rPr>
        <w:t>English</w:t>
      </w:r>
      <w:r>
        <w:rPr>
          <w:rFonts w:asciiTheme="minorHAnsi" w:hAnsiTheme="minorHAnsi" w:cstheme="minorHAnsi"/>
          <w:sz w:val="22"/>
          <w:szCs w:val="22"/>
          <w:lang w:val="en"/>
        </w:rPr>
        <w:t xml:space="preserve">. </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Offers and framework contracts shall be denominated in euro (EUR). Payments shall be made in Ethiopian birr (ETB), using the European Commission monthly accounting exchange rate applicable on the invoice date, as specified in the framework contract.</w:t>
      </w:r>
    </w:p>
    <w:p w:rsidR="00D84DBD" w:rsidRDefault="00D84DBD">
      <w:pPr>
        <w:spacing w:before="120" w:line="240" w:lineRule="auto"/>
        <w:jc w:val="both"/>
        <w:rPr>
          <w:rFonts w:asciiTheme="minorHAnsi" w:hAnsiTheme="minorHAnsi" w:cstheme="minorHAnsi"/>
          <w:sz w:val="22"/>
          <w:szCs w:val="22"/>
          <w:lang w:val="en-GB"/>
        </w:rPr>
      </w:pP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16" w:name="_Toc243657308"/>
      <w:r>
        <w:rPr>
          <w:rFonts w:asciiTheme="minorHAnsi" w:hAnsiTheme="minorHAnsi" w:cstheme="minorHAnsi"/>
          <w:sz w:val="22"/>
          <w:szCs w:val="22"/>
          <w:u w:val="single"/>
          <w:lang w:val="en"/>
        </w:rPr>
        <w:t>Composition of the tender documents</w:t>
      </w:r>
      <w:bookmarkEnd w:id="16"/>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rsidR="00D84DBD" w:rsidRDefault="005E55F7">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rsidR="00D84DBD" w:rsidRDefault="005E55F7">
      <w:pPr>
        <w:pStyle w:val="ListParagraph"/>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common draft framework contract model (general conditions, special conditions and annexes), applicable to all three lots;</w:t>
      </w:r>
    </w:p>
    <w:p w:rsidR="00D84DBD" w:rsidRDefault="005E55F7">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Terms of Reference and Technical Specifications and any annexes;</w:t>
      </w:r>
    </w:p>
    <w:p w:rsidR="00D84DBD" w:rsidRDefault="005E55F7">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Excel financial offer template;</w:t>
      </w:r>
    </w:p>
    <w:p w:rsidR="00D84DBD" w:rsidRDefault="005E55F7">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sworn statement on exclusion criteria and absence of conflict of interest;</w:t>
      </w:r>
    </w:p>
    <w:p w:rsidR="00D84DBD" w:rsidRDefault="005E55F7">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third-party sheet;</w:t>
      </w:r>
    </w:p>
    <w:p w:rsidR="00D84DBD" w:rsidRDefault="005E55F7">
      <w:pPr>
        <w:pStyle w:val="v"/>
        <w:widowControl w:val="0"/>
        <w:numPr>
          <w:ilvl w:val="0"/>
          <w:numId w:val="7"/>
        </w:numPr>
        <w:rPr>
          <w:rFonts w:asciiTheme="minorHAnsi" w:hAnsiTheme="minorHAnsi" w:cstheme="minorHAnsi"/>
          <w:szCs w:val="22"/>
        </w:rPr>
      </w:pPr>
      <w:r>
        <w:rPr>
          <w:rFonts w:asciiTheme="minorHAnsi" w:hAnsiTheme="minorHAnsi" w:cstheme="minorHAnsi"/>
          <w:szCs w:val="22"/>
          <w:lang w:val="en"/>
        </w:rPr>
        <w:t>The application form;</w:t>
      </w:r>
    </w:p>
    <w:p w:rsidR="00D84DBD" w:rsidRDefault="005E55F7">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GDPR compliance verification form;</w:t>
      </w:r>
    </w:p>
    <w:p w:rsidR="00D84DBD" w:rsidRDefault="005E55F7">
      <w:pPr>
        <w:pStyle w:val="v"/>
        <w:widowControl w:val="0"/>
        <w:numPr>
          <w:ilvl w:val="0"/>
          <w:numId w:val="7"/>
        </w:numPr>
        <w:rPr>
          <w:rFonts w:asciiTheme="minorHAnsi" w:hAnsiTheme="minorHAnsi" w:cstheme="minorHAnsi"/>
          <w:b/>
          <w:caps/>
          <w:sz w:val="28"/>
          <w:szCs w:val="22"/>
          <w:u w:val="single"/>
        </w:rPr>
      </w:pPr>
      <w:r>
        <w:rPr>
          <w:rFonts w:asciiTheme="minorHAnsi" w:hAnsiTheme="minorHAnsi" w:cstheme="minorHAnsi"/>
          <w:szCs w:val="22"/>
          <w:lang w:val="en-GB"/>
        </w:rPr>
        <w:t>DAJ_GU006ENG_v01 - PLACE user guide for companies.</w:t>
      </w:r>
    </w:p>
    <w:p w:rsidR="00D84DBD" w:rsidRDefault="00D84DBD">
      <w:pPr>
        <w:spacing w:line="240" w:lineRule="auto"/>
        <w:rPr>
          <w:rFonts w:asciiTheme="minorHAnsi" w:eastAsia="Times New Roman" w:hAnsiTheme="minorHAnsi" w:cstheme="minorHAnsi"/>
          <w:b/>
          <w:caps/>
          <w:sz w:val="28"/>
          <w:szCs w:val="22"/>
          <w:u w:val="single"/>
          <w:lang w:val="en-US"/>
        </w:rPr>
      </w:pPr>
    </w:p>
    <w:p w:rsidR="00D84DBD" w:rsidRDefault="005E55F7">
      <w:pPr>
        <w:pStyle w:val="Heading2"/>
        <w:spacing w:before="120" w:after="120" w:line="240" w:lineRule="auto"/>
        <w:jc w:val="both"/>
        <w:rPr>
          <w:rFonts w:asciiTheme="minorHAnsi" w:hAnsiTheme="minorHAnsi" w:cstheme="minorHAnsi"/>
          <w:sz w:val="22"/>
          <w:szCs w:val="22"/>
          <w:u w:val="single"/>
        </w:rPr>
      </w:pPr>
      <w:bookmarkStart w:id="17" w:name="_Toc243657309"/>
      <w:r>
        <w:rPr>
          <w:rFonts w:asciiTheme="minorHAnsi" w:hAnsiTheme="minorHAnsi" w:cstheme="minorHAnsi"/>
          <w:sz w:val="22"/>
          <w:szCs w:val="22"/>
          <w:u w:val="single"/>
          <w:lang w:val="en"/>
        </w:rPr>
        <w:lastRenderedPageBreak/>
        <w:t>Modification of the tender documents</w:t>
      </w:r>
      <w:bookmarkEnd w:id="17"/>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may be made to the tender documents up to five (5) calendar days before the bid submission deadline, provided that bidders retain sufficient time to take the changes into account.</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rsidR="00D84DBD" w:rsidRDefault="00D84DBD">
      <w:pPr>
        <w:spacing w:line="240" w:lineRule="auto"/>
        <w:rPr>
          <w:rFonts w:asciiTheme="minorHAnsi" w:hAnsiTheme="minorHAnsi" w:cstheme="minorHAnsi"/>
          <w:sz w:val="22"/>
          <w:szCs w:val="22"/>
          <w:lang w:val="en"/>
        </w:rPr>
      </w:pPr>
    </w:p>
    <w:p w:rsidR="00D84DBD" w:rsidRDefault="005E55F7">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t>Candidates/bidders must respond on the basis of the latest modified documents. Should any candidate/bidder have submitted any bid or offer prior to modification, they may resubmit based on the latest modified documents prior to the bid reception deadline.</w:t>
      </w:r>
    </w:p>
    <w:p w:rsidR="00D84DBD" w:rsidRDefault="005E55F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8" w:name="_Toc243657310"/>
      <w:r>
        <w:rPr>
          <w:rFonts w:asciiTheme="minorHAnsi" w:hAnsiTheme="minorHAnsi" w:cstheme="minorHAnsi"/>
          <w:b/>
          <w:bCs/>
          <w:caps/>
          <w:sz w:val="28"/>
          <w:szCs w:val="22"/>
          <w:u w:val="single"/>
          <w:lang w:val="en"/>
        </w:rPr>
        <w:t>General characteristics of the proposed contract</w:t>
      </w:r>
      <w:bookmarkEnd w:id="18"/>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19" w:name="_Toc243657311"/>
      <w:bookmarkStart w:id="20" w:name="_Toc455679203"/>
      <w:bookmarkStart w:id="21" w:name="_Toc455768062"/>
      <w:bookmarkStart w:id="22" w:name="_Toc455587878"/>
      <w:bookmarkStart w:id="23" w:name="_Toc452049140"/>
      <w:bookmarkStart w:id="24" w:name="_Toc443657766"/>
      <w:bookmarkStart w:id="25" w:name="_Toc417653416"/>
      <w:bookmarkStart w:id="26" w:name="_Toc379270787"/>
      <w:bookmarkStart w:id="27" w:name="_Toc446628685"/>
      <w:bookmarkStart w:id="28" w:name="_Toc419212432"/>
      <w:r>
        <w:rPr>
          <w:rFonts w:asciiTheme="minorHAnsi" w:hAnsiTheme="minorHAnsi" w:cstheme="minorHAnsi"/>
          <w:sz w:val="22"/>
          <w:szCs w:val="22"/>
          <w:u w:val="single"/>
          <w:lang w:val="en"/>
        </w:rPr>
        <w:t>Form of the contract</w:t>
      </w:r>
      <w:bookmarkEnd w:id="19"/>
    </w:p>
    <w:p w:rsidR="00D84DBD" w:rsidRDefault="005E55F7">
      <w:pPr>
        <w:spacing w:line="240" w:lineRule="auto"/>
        <w:rPr>
          <w:rFonts w:asciiTheme="minorHAnsi" w:hAnsiTheme="minorHAnsi" w:cstheme="minorHAnsi"/>
          <w:sz w:val="22"/>
          <w:szCs w:val="22"/>
          <w:lang w:val="en-US"/>
        </w:rPr>
      </w:pPr>
      <w:r>
        <w:rPr>
          <w:rFonts w:asciiTheme="minorHAnsi" w:hAnsiTheme="minorHAnsi" w:cstheme="minorHAnsi"/>
          <w:sz w:val="22"/>
          <w:szCs w:val="22"/>
          <w:lang w:val="en"/>
        </w:rPr>
        <w:t>Each lot is a multi-award framework agreement executed through purchase orders without reopening competition. A maximum of five contractors may be appointed under each lot, subject to receipt of a sufficient number of admissible, compliant and acceptable bids.</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29" w:name="_Toc243657312"/>
      <w:r>
        <w:rPr>
          <w:rFonts w:asciiTheme="minorHAnsi" w:hAnsiTheme="minorHAnsi" w:cstheme="minorHAnsi"/>
          <w:sz w:val="22"/>
          <w:szCs w:val="22"/>
          <w:u w:val="single"/>
          <w:lang w:val="en"/>
        </w:rPr>
        <w:t>Estimated amount of the need</w:t>
      </w:r>
      <w:bookmarkEnd w:id="20"/>
      <w:bookmarkEnd w:id="21"/>
      <w:bookmarkEnd w:id="22"/>
      <w:bookmarkEnd w:id="23"/>
      <w:bookmarkEnd w:id="29"/>
    </w:p>
    <w:p w:rsidR="00D84DBD" w:rsidRDefault="005E55F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aggregate maximum amount for all purchase orders issued under all lots and across all contractors during the full term of the framework agreements is EUR 95,000 excluding VAT. This is a maximum ceiling and does not constitute a purchase commitment.</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30" w:name="_Toc243657313"/>
      <w:r>
        <w:rPr>
          <w:rFonts w:asciiTheme="minorHAnsi" w:hAnsiTheme="minorHAnsi" w:cstheme="minorHAnsi"/>
          <w:sz w:val="22"/>
          <w:szCs w:val="22"/>
          <w:u w:val="single"/>
          <w:lang w:val="en"/>
        </w:rPr>
        <w:t>Term of the contract</w:t>
      </w:r>
      <w:bookmarkEnd w:id="30"/>
    </w:p>
    <w:p w:rsidR="00D84DBD" w:rsidRDefault="005E55F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provisional term of each framework agreement is 24 months from its award date, without renewal. For illustrative purposes only, the anticipated award date is January 2027.</w:t>
      </w:r>
    </w:p>
    <w:p w:rsidR="00D84DBD" w:rsidRDefault="00D84DBD">
      <w:pPr>
        <w:spacing w:line="240" w:lineRule="auto"/>
        <w:jc w:val="both"/>
        <w:rPr>
          <w:rFonts w:asciiTheme="minorHAnsi" w:hAnsiTheme="minorHAnsi" w:cstheme="minorHAnsi"/>
          <w:sz w:val="22"/>
          <w:szCs w:val="22"/>
          <w:lang w:val="en-GB"/>
        </w:rPr>
      </w:pPr>
    </w:p>
    <w:p w:rsidR="00D84DBD" w:rsidRDefault="005E55F7">
      <w:pPr>
        <w:pStyle w:val="Heading2"/>
        <w:spacing w:before="120" w:after="120" w:line="240" w:lineRule="auto"/>
        <w:jc w:val="both"/>
        <w:rPr>
          <w:rFonts w:asciiTheme="minorHAnsi" w:hAnsiTheme="minorHAnsi" w:cstheme="minorHAnsi"/>
          <w:sz w:val="22"/>
          <w:szCs w:val="22"/>
          <w:lang w:val="en-GB"/>
        </w:rPr>
      </w:pPr>
      <w:bookmarkStart w:id="31" w:name="_Toc243657314"/>
      <w:r>
        <w:rPr>
          <w:rFonts w:asciiTheme="minorHAnsi" w:hAnsiTheme="minorHAnsi" w:cstheme="minorHAnsi"/>
          <w:sz w:val="22"/>
          <w:szCs w:val="22"/>
          <w:u w:val="single"/>
          <w:lang w:val="en"/>
        </w:rPr>
        <w:t>Allotment</w:t>
      </w:r>
      <w:bookmarkEnd w:id="31"/>
    </w:p>
    <w:p w:rsidR="00D84DBD" w:rsidRDefault="005E55F7">
      <w:pPr>
        <w:rPr>
          <w:rFonts w:asciiTheme="minorHAnsi" w:hAnsiTheme="minorHAnsi" w:cstheme="minorHAnsi"/>
          <w:sz w:val="22"/>
          <w:szCs w:val="22"/>
          <w:lang w:val="en-GB"/>
        </w:rPr>
      </w:pPr>
      <w:r>
        <w:rPr>
          <w:rFonts w:asciiTheme="minorHAnsi" w:hAnsiTheme="minorHAnsi" w:cstheme="minorHAnsi"/>
          <w:sz w:val="22"/>
          <w:szCs w:val="22"/>
          <w:lang w:val="en"/>
        </w:rPr>
        <w:t>The tender is divided into three multi-award lots, broken down as follows:</w:t>
      </w:r>
    </w:p>
    <w:p w:rsidR="00D84DBD" w:rsidRDefault="005E55F7">
      <w:pPr>
        <w:pStyle w:val="ListParagraph"/>
        <w:numPr>
          <w:ilvl w:val="0"/>
          <w:numId w:val="8"/>
        </w:numPr>
        <w:spacing w:line="240" w:lineRule="auto"/>
        <w:rPr>
          <w:rFonts w:asciiTheme="minorHAnsi" w:hAnsiTheme="minorHAnsi" w:cstheme="minorHAnsi"/>
          <w:sz w:val="22"/>
          <w:szCs w:val="22"/>
        </w:rPr>
      </w:pPr>
      <w:r>
        <w:rPr>
          <w:rFonts w:asciiTheme="minorHAnsi" w:hAnsiTheme="minorHAnsi" w:cstheme="minorHAnsi"/>
          <w:sz w:val="22"/>
          <w:szCs w:val="22"/>
          <w:lang w:val="en"/>
        </w:rPr>
        <w:t>Lot 1: Five-star hotels - collective maximum amount of EUR 40,000 excluding VAT, shared by all contractors appointed under Lot 1;</w:t>
      </w:r>
    </w:p>
    <w:p w:rsidR="00D84DBD" w:rsidRDefault="005E55F7">
      <w:pPr>
        <w:pStyle w:val="ListParagraph"/>
        <w:numPr>
          <w:ilvl w:val="0"/>
          <w:numId w:val="8"/>
        </w:numPr>
        <w:spacing w:line="240" w:lineRule="auto"/>
        <w:rPr>
          <w:rFonts w:asciiTheme="minorHAnsi" w:hAnsiTheme="minorHAnsi" w:cstheme="minorHAnsi"/>
          <w:sz w:val="22"/>
          <w:szCs w:val="22"/>
        </w:rPr>
      </w:pPr>
      <w:r>
        <w:rPr>
          <w:rFonts w:asciiTheme="minorHAnsi" w:hAnsiTheme="minorHAnsi" w:cstheme="minorHAnsi"/>
          <w:sz w:val="22"/>
          <w:szCs w:val="22"/>
          <w:lang w:val="en"/>
        </w:rPr>
        <w:t>Lot 2: Four-star hotels - collective maximum amount of EUR 35,000 excluding VAT, shared by all contractors appointed under Lot 2;</w:t>
      </w:r>
    </w:p>
    <w:p w:rsidR="00D84DBD" w:rsidRDefault="005E55F7">
      <w:pPr>
        <w:pStyle w:val="ListParagraph"/>
        <w:numPr>
          <w:ilvl w:val="0"/>
          <w:numId w:val="8"/>
        </w:numPr>
        <w:spacing w:line="240" w:lineRule="auto"/>
        <w:rPr>
          <w:rFonts w:asciiTheme="minorHAnsi" w:hAnsiTheme="minorHAnsi" w:cstheme="minorHAnsi"/>
          <w:sz w:val="22"/>
          <w:szCs w:val="22"/>
        </w:rPr>
      </w:pPr>
      <w:r>
        <w:rPr>
          <w:rFonts w:asciiTheme="minorHAnsi" w:hAnsiTheme="minorHAnsi" w:cstheme="minorHAnsi"/>
          <w:sz w:val="22"/>
          <w:szCs w:val="22"/>
          <w:lang w:val="en-US"/>
        </w:rPr>
        <w:t>Lot 3: Three-star hotels - collective maximum amount of EUR 20,000 excluding VAT, shared by all contractors appointed under Lot 3.</w:t>
      </w:r>
    </w:p>
    <w:p w:rsidR="00D84DBD" w:rsidRDefault="005E55F7">
      <w:pPr>
        <w:spacing w:line="240" w:lineRule="auto"/>
        <w:jc w:val="both"/>
        <w:rPr>
          <w:rFonts w:asciiTheme="minorHAnsi" w:hAnsiTheme="minorHAnsi" w:cstheme="minorHAnsi"/>
          <w:sz w:val="22"/>
          <w:szCs w:val="22"/>
          <w:lang w:val="en-GB"/>
        </w:rPr>
      </w:pPr>
      <w:bookmarkStart w:id="32" w:name="_Toc446628694"/>
      <w:bookmarkStart w:id="33" w:name="_Toc417653425"/>
      <w:bookmarkStart w:id="34" w:name="_Toc443657775"/>
      <w:bookmarkStart w:id="35" w:name="_Toc419212441"/>
      <w:bookmarkEnd w:id="24"/>
      <w:bookmarkEnd w:id="25"/>
      <w:bookmarkEnd w:id="26"/>
      <w:bookmarkEnd w:id="27"/>
      <w:bookmarkEnd w:id="28"/>
      <w:r>
        <w:rPr>
          <w:rFonts w:asciiTheme="minorHAnsi" w:hAnsiTheme="minorHAnsi" w:cstheme="minorHAnsi"/>
          <w:sz w:val="22"/>
          <w:szCs w:val="22"/>
          <w:lang w:val="en"/>
        </w:rPr>
        <w:t>Each company or other legal entity may submit a bid for one lot only, whether acting alone or as a member of a consortium. The selected lot must correspond to the documented category of the hotel establishment. Each bid must cover one hotel establishment only: a company or other legal entity operating several establishments may submit only one of them, in one lot. Every bid must cover all mandatory services required for that lot.</w:t>
      </w:r>
    </w:p>
    <w:p w:rsidR="00D84DBD" w:rsidRDefault="005E55F7">
      <w:pPr>
        <w:pStyle w:val="Heading2"/>
      </w:pPr>
      <w:bookmarkStart w:id="36" w:name="_Toc243657315"/>
      <w:r>
        <w:t>Contracting structure</w:t>
      </w:r>
      <w:bookmarkEnd w:id="36"/>
    </w:p>
    <w:p w:rsidR="00D84DBD" w:rsidRDefault="005E55F7">
      <w:r>
        <w:t>One common draft framework contract model is published in the tender dossier. After award, a separate completed framework contract will be concluded with each selected hotel under its relevant lot. The collective ceiling for a lot is shared by all contractors appointed under that lot; it is not an individual ceiling for each contractor. No minimum amount, volume or equal share of orders is guaranteed.</w:t>
      </w:r>
    </w:p>
    <w:p w:rsidR="00D84DBD" w:rsidRDefault="005E55F7">
      <w:pPr>
        <w:pStyle w:val="Heading2"/>
      </w:pPr>
      <w:bookmarkStart w:id="37" w:name="_Toc243657316"/>
      <w:r>
        <w:t>Execution and allocation of purchase orders</w:t>
      </w:r>
      <w:bookmarkEnd w:id="37"/>
    </w:p>
    <w:p w:rsidR="00D84DBD" w:rsidRDefault="005E55F7">
      <w:r>
        <w:t>Each selected hotel’s accepted financial offer will become its contractual price schedule, with separate Year 1 rates for months 1–12 and Year 2 rates for months 13–24. Each accepted rate is fixed within its applicable year. A request to confirm availability is not a request for a new offer and may not be used to change the applicable contractual rate.</w:t>
      </w:r>
    </w:p>
    <w:p w:rsidR="00D84DBD" w:rsidRDefault="005E55F7">
      <w:r>
        <w:lastRenderedPageBreak/>
        <w:t>For each requirement, Expertise France will determine and document the project need, including the applicable lot, service dates, required services and quantities, required capacity and suitability, location requirements, and any mandatory accessibility, security, meeting-facility or equipment conditions.</w:t>
      </w:r>
    </w:p>
    <w:p w:rsidR="00D84DBD" w:rsidRDefault="005E55F7">
      <w:r>
        <w:t>Among contractors under the relevant lot that confirm availability and meet all mandatory requirements, Expertise France will select the best fit for the documented project need, considering the required location, availability for the service dates, capacity and suitability, and total price calculated from the applicable contractual unit prices inclusive of VAT and service charge. These factors are applied to the specific need and do not create an equal-share or automatic rotation entitlement.</w:t>
      </w:r>
    </w:p>
    <w:p w:rsidR="00D84DBD" w:rsidRDefault="005E55F7">
      <w:r>
        <w:t>Expertise France will maintain a proportionate allocation record identifying the requirement, the available and suitable contractors considered, the applicable contractual-price calculation and the reason for selecting the best-fit contractor. If only one contractor is available and suitable, the purchase order may be issued to that contractor. No minimum volume, equal share or guaranteed allocation is granted.</w:t>
      </w:r>
    </w:p>
    <w:p w:rsidR="00D84DBD" w:rsidRDefault="00D84DBD">
      <w:pPr>
        <w:spacing w:line="240" w:lineRule="auto"/>
        <w:jc w:val="both"/>
        <w:rPr>
          <w:rFonts w:asciiTheme="minorHAnsi" w:hAnsiTheme="minorHAnsi" w:cstheme="minorHAnsi"/>
          <w:sz w:val="22"/>
          <w:szCs w:val="22"/>
          <w:lang w:val="en-GB"/>
        </w:rPr>
      </w:pP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38" w:name="_Toc243657317"/>
      <w:r>
        <w:rPr>
          <w:rFonts w:asciiTheme="minorHAnsi" w:hAnsiTheme="minorHAnsi"/>
          <w:sz w:val="22"/>
          <w:szCs w:val="22"/>
          <w:u w:val="single"/>
          <w:lang w:val="en"/>
        </w:rPr>
        <w:t>Options</w:t>
      </w:r>
      <w:bookmarkEnd w:id="38"/>
    </w:p>
    <w:p w:rsidR="00D84DBD" w:rsidRDefault="005E55F7">
      <w:pPr>
        <w:pStyle w:val="Heading2"/>
        <w:spacing w:before="120" w:after="120" w:line="240" w:lineRule="auto"/>
        <w:ind w:left="708"/>
        <w:jc w:val="both"/>
        <w:rPr>
          <w:rFonts w:asciiTheme="minorHAnsi" w:hAnsiTheme="minorHAnsi" w:cstheme="minorHAnsi"/>
          <w:i/>
          <w:sz w:val="22"/>
          <w:szCs w:val="22"/>
          <w:lang w:val="en-GB"/>
        </w:rPr>
      </w:pPr>
      <w:bookmarkStart w:id="39" w:name="_Toc243657318"/>
      <w:r>
        <w:rPr>
          <w:rFonts w:asciiTheme="minorHAnsi" w:hAnsiTheme="minorHAnsi" w:cstheme="minorHAnsi"/>
          <w:i/>
          <w:iCs/>
          <w:sz w:val="22"/>
          <w:szCs w:val="22"/>
          <w:lang w:val="en"/>
        </w:rPr>
        <w:t>Similar services</w:t>
      </w:r>
      <w:bookmarkEnd w:id="39"/>
    </w:p>
    <w:p w:rsidR="00D84DBD" w:rsidRDefault="005E55F7">
      <w:pPr>
        <w:jc w:val="both"/>
        <w:rPr>
          <w:rFonts w:asciiTheme="minorHAnsi" w:hAnsiTheme="minorHAnsi" w:cstheme="minorHAnsi"/>
          <w:bCs/>
          <w:iCs/>
          <w:sz w:val="22"/>
          <w:szCs w:val="22"/>
          <w:lang w:val="en-GB"/>
        </w:rPr>
      </w:pPr>
      <w:r>
        <w:rPr>
          <w:rFonts w:asciiTheme="minorHAnsi" w:hAnsiTheme="minorHAnsi"/>
          <w:sz w:val="22"/>
          <w:szCs w:val="22"/>
          <w:lang w:val="en"/>
        </w:rPr>
        <w:t>Not applicable.</w:t>
      </w:r>
    </w:p>
    <w:p w:rsidR="00D84DBD" w:rsidRDefault="00D84DBD">
      <w:pPr>
        <w:pStyle w:val="v"/>
        <w:widowControl w:val="0"/>
        <w:ind w:left="0" w:firstLine="0"/>
        <w:rPr>
          <w:rFonts w:asciiTheme="minorHAnsi" w:hAnsiTheme="minorHAnsi" w:cstheme="minorHAnsi"/>
          <w:szCs w:val="22"/>
          <w:lang w:val="en-GB"/>
        </w:rPr>
      </w:pPr>
      <w:bookmarkStart w:id="40" w:name="_Toc491193961"/>
      <w:bookmarkEnd w:id="40"/>
    </w:p>
    <w:p w:rsidR="00D84DBD" w:rsidRDefault="005E55F7">
      <w:pPr>
        <w:pStyle w:val="Heading2"/>
        <w:spacing w:before="120" w:after="120" w:line="240" w:lineRule="auto"/>
        <w:ind w:left="708"/>
        <w:jc w:val="both"/>
        <w:rPr>
          <w:rFonts w:asciiTheme="minorHAnsi" w:hAnsiTheme="minorHAnsi" w:cstheme="minorHAnsi"/>
          <w:i/>
          <w:sz w:val="22"/>
          <w:szCs w:val="22"/>
          <w:lang w:val="en-GB"/>
        </w:rPr>
      </w:pPr>
      <w:bookmarkStart w:id="41" w:name="_Toc243657319"/>
      <w:r>
        <w:rPr>
          <w:rFonts w:asciiTheme="minorHAnsi" w:hAnsiTheme="minorHAnsi" w:cstheme="minorHAnsi"/>
          <w:i/>
          <w:iCs/>
          <w:sz w:val="22"/>
          <w:szCs w:val="22"/>
          <w:lang w:val="en"/>
        </w:rPr>
        <w:t>Renewal</w:t>
      </w:r>
      <w:bookmarkEnd w:id="41"/>
    </w:p>
    <w:p w:rsidR="00D84DBD" w:rsidRDefault="005E55F7">
      <w:pPr>
        <w:spacing w:before="120" w:after="120" w:line="240" w:lineRule="auto"/>
        <w:ind w:left="708"/>
        <w:jc w:val="both"/>
        <w:rPr>
          <w:rFonts w:asciiTheme="minorHAnsi" w:hAnsiTheme="minorHAnsi" w:cstheme="minorHAnsi"/>
          <w:sz w:val="22"/>
          <w:szCs w:val="22"/>
          <w:lang w:val="en-US"/>
        </w:rPr>
      </w:pPr>
      <w:r>
        <w:rPr>
          <w:rFonts w:asciiTheme="minorHAnsi" w:hAnsiTheme="minorHAnsi" w:cstheme="minorHAnsi"/>
          <w:sz w:val="22"/>
          <w:szCs w:val="22"/>
          <w:lang w:val="en-US"/>
        </w:rPr>
        <w:t>The framework agreements are not renewable.</w:t>
      </w:r>
    </w:p>
    <w:p w:rsidR="00D84DBD" w:rsidRDefault="005E55F7">
      <w:pPr>
        <w:pStyle w:val="Heading2"/>
        <w:spacing w:before="120" w:after="120" w:line="240" w:lineRule="auto"/>
        <w:ind w:left="708"/>
        <w:jc w:val="both"/>
        <w:rPr>
          <w:rFonts w:asciiTheme="minorHAnsi" w:hAnsiTheme="minorHAnsi" w:cstheme="minorHAnsi"/>
          <w:i/>
          <w:sz w:val="22"/>
          <w:szCs w:val="22"/>
          <w:lang w:val="en-GB"/>
        </w:rPr>
      </w:pPr>
      <w:bookmarkStart w:id="42" w:name="_Toc243657320"/>
      <w:r>
        <w:rPr>
          <w:rFonts w:asciiTheme="minorHAnsi" w:hAnsiTheme="minorHAnsi" w:cstheme="minorHAnsi"/>
          <w:i/>
          <w:iCs/>
          <w:sz w:val="22"/>
          <w:szCs w:val="22"/>
          <w:lang w:val="en"/>
        </w:rPr>
        <w:t>Optional tranches</w:t>
      </w:r>
      <w:bookmarkEnd w:id="42"/>
    </w:p>
    <w:p w:rsidR="00D84DBD" w:rsidRDefault="005E55F7">
      <w:pPr>
        <w:rPr>
          <w:rFonts w:asciiTheme="minorHAnsi" w:hAnsiTheme="minorHAnsi" w:cstheme="minorHAnsi"/>
          <w:sz w:val="22"/>
          <w:szCs w:val="22"/>
          <w:lang w:val="en-GB"/>
        </w:rPr>
      </w:pPr>
      <w:r>
        <w:rPr>
          <w:rFonts w:asciiTheme="minorHAnsi" w:hAnsiTheme="minorHAnsi" w:cstheme="minorHAnsi"/>
          <w:sz w:val="22"/>
          <w:szCs w:val="22"/>
          <w:lang w:val="en"/>
        </w:rPr>
        <w:t>The contract does not contain any optional tranches.</w:t>
      </w:r>
    </w:p>
    <w:p w:rsidR="00D84DBD" w:rsidRDefault="00D84DBD">
      <w:pPr>
        <w:rPr>
          <w:lang w:val="en-GB"/>
        </w:rPr>
      </w:pPr>
    </w:p>
    <w:p w:rsidR="00D84DBD" w:rsidRDefault="005E55F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43" w:name="_Toc243657321"/>
      <w:bookmarkEnd w:id="32"/>
      <w:bookmarkEnd w:id="33"/>
      <w:bookmarkEnd w:id="34"/>
      <w:bookmarkEnd w:id="35"/>
      <w:r>
        <w:rPr>
          <w:rFonts w:asciiTheme="minorHAnsi" w:hAnsiTheme="minorHAnsi" w:cstheme="minorHAnsi"/>
          <w:b/>
          <w:bCs/>
          <w:caps/>
          <w:sz w:val="28"/>
          <w:szCs w:val="22"/>
          <w:u w:val="single"/>
          <w:lang w:val="en"/>
        </w:rPr>
        <w:t>Candidate participation conditions</w:t>
      </w:r>
      <w:bookmarkEnd w:id="43"/>
    </w:p>
    <w:p w:rsidR="00D84DBD" w:rsidRDefault="005E55F7">
      <w:pPr>
        <w:pStyle w:val="Heading2"/>
        <w:spacing w:before="120" w:after="120" w:line="240" w:lineRule="auto"/>
        <w:jc w:val="both"/>
        <w:rPr>
          <w:rFonts w:asciiTheme="minorHAnsi" w:hAnsiTheme="minorHAnsi" w:cstheme="minorHAnsi"/>
          <w:sz w:val="22"/>
          <w:szCs w:val="22"/>
          <w:u w:val="single"/>
        </w:rPr>
      </w:pPr>
      <w:bookmarkStart w:id="44" w:name="_Toc243657322"/>
      <w:r>
        <w:rPr>
          <w:rFonts w:asciiTheme="minorHAnsi" w:hAnsiTheme="minorHAnsi" w:cstheme="minorHAnsi"/>
          <w:sz w:val="22"/>
          <w:szCs w:val="22"/>
          <w:u w:val="single"/>
          <w:lang w:val="en"/>
        </w:rPr>
        <w:t>Candidate presentation conditions</w:t>
      </w:r>
      <w:bookmarkEnd w:id="44"/>
    </w:p>
    <w:p w:rsidR="00D84DBD" w:rsidRDefault="005E55F7">
      <w:pPr>
        <w:pStyle w:val="Standard"/>
        <w:rPr>
          <w:rFonts w:asciiTheme="minorHAnsi" w:hAnsiTheme="minorHAnsi" w:cstheme="minorHAnsi"/>
          <w:bCs/>
          <w:iCs/>
          <w:sz w:val="22"/>
          <w:szCs w:val="22"/>
          <w:lang w:val="en-GB"/>
        </w:rPr>
      </w:pPr>
      <w:r>
        <w:rPr>
          <w:rFonts w:asciiTheme="minorHAnsi" w:hAnsiTheme="minorHAnsi" w:cstheme="minorHAnsi"/>
          <w:kern w:val="0"/>
          <w:sz w:val="22"/>
          <w:szCs w:val="22"/>
          <w:lang w:val="en"/>
        </w:rPr>
        <w:t>A single entity may not represent more than one candidate for any given tender (Article R. 2142-4 of the French Public Procurement Code).</w:t>
      </w:r>
      <w:r>
        <w:rPr>
          <w:rFonts w:asciiTheme="minorHAnsi" w:hAnsiTheme="minorHAnsi" w:cstheme="minorHAnsi"/>
          <w:sz w:val="22"/>
          <w:szCs w:val="22"/>
          <w:lang w:val="en"/>
        </w:rPr>
        <w:t xml:space="preserve"> In the context of this tender, however, the contracting authority does not authorise the candidate to present multiple offers when acting at the same time as:</w:t>
      </w:r>
    </w:p>
    <w:p w:rsidR="00D84DBD" w:rsidRDefault="005E55F7">
      <w:pPr>
        <w:pStyle w:val="Standard"/>
        <w:numPr>
          <w:ilvl w:val="0"/>
          <w:numId w:val="9"/>
        </w:numPr>
        <w:rPr>
          <w:rFonts w:asciiTheme="minorHAnsi" w:hAnsiTheme="minorHAnsi" w:cstheme="minorHAnsi"/>
          <w:bCs/>
          <w:iCs/>
          <w:sz w:val="22"/>
          <w:szCs w:val="22"/>
          <w:lang w:val="en-GB"/>
        </w:rPr>
      </w:pPr>
      <w:r>
        <w:rPr>
          <w:rFonts w:asciiTheme="minorHAnsi" w:hAnsiTheme="minorHAnsi" w:cstheme="minorHAnsi"/>
          <w:sz w:val="22"/>
          <w:szCs w:val="22"/>
          <w:lang w:val="en"/>
        </w:rPr>
        <w:t>a member of multiple consortia of economic operators.</w:t>
      </w:r>
    </w:p>
    <w:p w:rsidR="00D84DBD" w:rsidRDefault="00D84DBD">
      <w:pPr>
        <w:pStyle w:val="Standard"/>
        <w:ind w:left="1066"/>
        <w:rPr>
          <w:rFonts w:asciiTheme="minorHAnsi" w:hAnsiTheme="minorHAnsi" w:cstheme="minorHAnsi"/>
          <w:bCs/>
          <w:iCs/>
          <w:sz w:val="22"/>
          <w:szCs w:val="22"/>
          <w:lang w:val="en-GB"/>
        </w:rPr>
      </w:pPr>
    </w:p>
    <w:p w:rsidR="00D84DBD" w:rsidRDefault="005E55F7">
      <w:pPr>
        <w:pStyle w:val="Standard"/>
        <w:rPr>
          <w:rFonts w:asciiTheme="minorHAnsi" w:eastAsia="Times" w:hAnsiTheme="minorHAnsi" w:cstheme="minorHAnsi"/>
          <w:bCs/>
          <w:iCs/>
          <w:kern w:val="0"/>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rsidR="00D84DBD" w:rsidRDefault="00D84DBD">
      <w:pPr>
        <w:pStyle w:val="Standard"/>
        <w:rPr>
          <w:rFonts w:asciiTheme="minorHAnsi" w:eastAsia="Times" w:hAnsiTheme="minorHAnsi" w:cstheme="minorHAnsi"/>
          <w:bCs/>
          <w:iCs/>
          <w:kern w:val="0"/>
          <w:sz w:val="22"/>
          <w:szCs w:val="22"/>
          <w:lang w:val="en-GB"/>
        </w:rPr>
      </w:pP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45" w:name="_Toc243657323"/>
      <w:r>
        <w:rPr>
          <w:rFonts w:asciiTheme="minorHAnsi" w:hAnsiTheme="minorHAnsi" w:cstheme="minorHAnsi"/>
          <w:sz w:val="22"/>
          <w:szCs w:val="22"/>
          <w:u w:val="single"/>
          <w:lang w:val="en"/>
        </w:rPr>
        <w:t>Grounds and conditions of exclusion</w:t>
      </w:r>
      <w:bookmarkEnd w:id="45"/>
      <w:r>
        <w:rPr>
          <w:rFonts w:asciiTheme="minorHAnsi" w:hAnsiTheme="minorHAnsi" w:cstheme="minorHAnsi"/>
          <w:sz w:val="22"/>
          <w:szCs w:val="22"/>
          <w:u w:val="single"/>
          <w:lang w:val="en"/>
        </w:rPr>
        <w:t xml:space="preserve"> </w:t>
      </w:r>
    </w:p>
    <w:p w:rsidR="00D84DBD" w:rsidRDefault="005E55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rsidR="00D84DBD" w:rsidRDefault="005E55F7">
      <w:pPr>
        <w:pStyle w:val="Standard"/>
        <w:numPr>
          <w:ilvl w:val="0"/>
          <w:numId w:val="10"/>
        </w:numPr>
        <w:rPr>
          <w:rFonts w:asciiTheme="minorHAnsi" w:hAnsiTheme="minorHAnsi" w:cstheme="minorHAnsi"/>
          <w:bCs/>
          <w:iCs/>
          <w:sz w:val="22"/>
          <w:szCs w:val="22"/>
          <w:lang w:val="en-GB"/>
        </w:rPr>
      </w:pPr>
      <w:r>
        <w:rPr>
          <w:rFonts w:asciiTheme="minorHAnsi" w:hAnsiTheme="minorHAnsi" w:cstheme="minorHAnsi"/>
          <w:sz w:val="22"/>
          <w:szCs w:val="22"/>
          <w:lang w:val="en"/>
        </w:rPr>
        <w:t>The French Law no. 2016-1691 of 9 December 2016 on transparency, anti-corruption and modernisation of the economy, the so-called “Sapin 2” law;</w:t>
      </w:r>
    </w:p>
    <w:p w:rsidR="00D84DBD" w:rsidRDefault="005E55F7">
      <w:pPr>
        <w:pStyle w:val="Standard"/>
        <w:numPr>
          <w:ilvl w:val="0"/>
          <w:numId w:val="10"/>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rsidR="00D84DBD" w:rsidRDefault="005E55F7">
      <w:pPr>
        <w:pStyle w:val="Standard"/>
        <w:numPr>
          <w:ilvl w:val="0"/>
          <w:numId w:val="10"/>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rsidR="00D84DBD" w:rsidRDefault="00D84DBD">
      <w:pPr>
        <w:pStyle w:val="Standard"/>
        <w:rPr>
          <w:rFonts w:asciiTheme="minorHAnsi" w:hAnsiTheme="minorHAnsi" w:cstheme="minorHAnsi"/>
          <w:bCs/>
          <w:iCs/>
          <w:sz w:val="22"/>
          <w:szCs w:val="22"/>
          <w:lang w:val="en-GB"/>
        </w:rPr>
      </w:pPr>
    </w:p>
    <w:p w:rsidR="00D84DBD" w:rsidRDefault="005E55F7">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 xml:space="preserve">Candidates or their representative in any of the situations set out in Articles L.2141-1 to L.2141-10 of the French Public Procurement Code, or which are on any official exclusion list, shall be excluded from the </w:t>
      </w:r>
      <w:r>
        <w:rPr>
          <w:rFonts w:asciiTheme="minorHAnsi" w:eastAsia="Times" w:hAnsiTheme="minorHAnsi" w:cstheme="minorHAnsi"/>
          <w:kern w:val="0"/>
          <w:sz w:val="22"/>
          <w:szCs w:val="22"/>
          <w:lang w:val="en"/>
        </w:rPr>
        <w:lastRenderedPageBreak/>
        <w:t>procedure, whether their situation is established by means of their own declarations or through the application of vigilance measures by the contracting authority.</w:t>
      </w:r>
    </w:p>
    <w:p w:rsidR="00D84DBD" w:rsidRDefault="00D84DB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rsidR="00D84DBD" w:rsidRDefault="005E55F7">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rsidR="00D84DBD" w:rsidRDefault="00D84DB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rsidR="00D84DBD" w:rsidRDefault="005E55F7">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rsidR="00D84DBD" w:rsidRDefault="00D84DBD">
      <w:pPr>
        <w:pStyle w:val="Standard"/>
        <w:rPr>
          <w:rFonts w:asciiTheme="minorHAnsi" w:eastAsia="Times" w:hAnsiTheme="minorHAnsi" w:cstheme="minorHAnsi"/>
          <w:bCs/>
          <w:iCs/>
          <w:kern w:val="0"/>
          <w:sz w:val="22"/>
          <w:szCs w:val="22"/>
          <w:lang w:val="en-GB"/>
        </w:rPr>
      </w:pP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46" w:name="_Toc243657324"/>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6"/>
      <w:r>
        <w:rPr>
          <w:rFonts w:asciiTheme="minorHAnsi" w:hAnsiTheme="minorHAnsi"/>
          <w:sz w:val="22"/>
          <w:szCs w:val="22"/>
          <w:u w:val="single"/>
          <w:lang w:val="en"/>
        </w:rPr>
        <w:t xml:space="preserve"> </w:t>
      </w:r>
    </w:p>
    <w:p w:rsidR="00D84DBD" w:rsidRDefault="005E55F7">
      <w:pPr>
        <w:pStyle w:val="Default"/>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 </w:t>
      </w:r>
      <w:r>
        <w:rPr>
          <w:rFonts w:asciiTheme="minorHAnsi" w:hAnsiTheme="minorHAnsi" w:cstheme="minorHAnsi"/>
          <w:sz w:val="22"/>
          <w:szCs w:val="22"/>
          <w:lang w:val="en"/>
        </w:rPr>
        <w:t>The contracting authority does not impose minimum capacity levels on candidates</w:t>
      </w:r>
      <w:r>
        <w:rPr>
          <w:rFonts w:asciiTheme="minorHAnsi" w:hAnsiTheme="minorHAnsi" w:cstheme="minorHAnsi"/>
          <w:sz w:val="22"/>
          <w:szCs w:val="22"/>
          <w:lang w:val="en-US"/>
        </w:rPr>
        <w:t>.</w:t>
      </w:r>
    </w:p>
    <w:p w:rsidR="00D84DBD" w:rsidRDefault="00D84DBD">
      <w:pPr>
        <w:pStyle w:val="Default"/>
        <w:jc w:val="both"/>
        <w:rPr>
          <w:rFonts w:asciiTheme="minorHAnsi" w:hAnsiTheme="minorHAnsi" w:cstheme="minorHAnsi"/>
          <w:sz w:val="22"/>
          <w:szCs w:val="22"/>
          <w:lang w:val="en-US"/>
        </w:rPr>
      </w:pPr>
    </w:p>
    <w:p w:rsidR="00D84DBD" w:rsidRDefault="005E55F7">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rsidR="00D84DBD" w:rsidRDefault="005E55F7">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In the case of a temporary consortium, the aforementioned participation conditions will be assessed on an overall basis; the application file must include authorisation of the lead company from its co-contractors, which may be issued via form DC1.</w:t>
      </w:r>
    </w:p>
    <w:p w:rsidR="00D84DBD" w:rsidRDefault="00D84DBD">
      <w:pPr>
        <w:pStyle w:val="Standard"/>
        <w:rPr>
          <w:rFonts w:asciiTheme="minorHAnsi" w:eastAsia="Times" w:hAnsiTheme="minorHAnsi" w:cstheme="minorHAnsi"/>
          <w:bCs/>
          <w:iCs/>
          <w:kern w:val="0"/>
          <w:sz w:val="22"/>
          <w:szCs w:val="22"/>
          <w:lang w:val="en-GB"/>
        </w:rPr>
      </w:pP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47" w:name="__RefHeading__47578_1391709442"/>
      <w:bookmarkStart w:id="48" w:name="_Toc55543797"/>
      <w:bookmarkStart w:id="49" w:name="_Toc55543747"/>
      <w:bookmarkStart w:id="50" w:name="_Toc243657325"/>
      <w:r>
        <w:rPr>
          <w:rFonts w:asciiTheme="minorHAnsi" w:hAnsiTheme="minorHAnsi" w:cstheme="minorHAnsi"/>
          <w:sz w:val="22"/>
          <w:szCs w:val="22"/>
          <w:u w:val="single"/>
          <w:lang w:val="en"/>
        </w:rPr>
        <w:t>Specific requirements for consortia of economic operators</w:t>
      </w:r>
      <w:bookmarkEnd w:id="47"/>
      <w:bookmarkEnd w:id="48"/>
      <w:bookmarkEnd w:id="49"/>
      <w:bookmarkEnd w:id="50"/>
    </w:p>
    <w:p w:rsidR="00D84DBD" w:rsidRDefault="00D84DBD">
      <w:pPr>
        <w:pStyle w:val="Standard"/>
        <w:rPr>
          <w:rFonts w:asciiTheme="minorHAnsi" w:hAnsiTheme="minorHAnsi" w:cstheme="minorHAnsi"/>
          <w:bCs/>
          <w:iCs/>
          <w:sz w:val="22"/>
          <w:szCs w:val="22"/>
          <w:lang w:val="en-GB"/>
        </w:rPr>
      </w:pPr>
    </w:p>
    <w:p w:rsidR="00D84DBD" w:rsidRDefault="005E55F7">
      <w:pPr>
        <w:pStyle w:val="Heading2"/>
        <w:spacing w:before="120" w:after="120" w:line="240" w:lineRule="auto"/>
        <w:ind w:left="708"/>
        <w:jc w:val="both"/>
        <w:rPr>
          <w:rFonts w:asciiTheme="minorHAnsi" w:hAnsiTheme="minorHAnsi" w:cstheme="minorHAnsi"/>
          <w:i/>
          <w:sz w:val="22"/>
          <w:szCs w:val="22"/>
          <w:lang w:val="en-GB"/>
        </w:rPr>
      </w:pPr>
      <w:bookmarkStart w:id="51" w:name="_Toc55543798"/>
      <w:bookmarkStart w:id="52" w:name="_Toc243657326"/>
      <w:r>
        <w:rPr>
          <w:rFonts w:asciiTheme="minorHAnsi" w:hAnsiTheme="minorHAnsi" w:cstheme="minorHAnsi"/>
          <w:i/>
          <w:iCs/>
          <w:sz w:val="22"/>
          <w:szCs w:val="22"/>
          <w:lang w:val="en"/>
        </w:rPr>
        <w:t>Grounds for the exclusion of consortia</w:t>
      </w:r>
      <w:bookmarkEnd w:id="51"/>
      <w:bookmarkEnd w:id="52"/>
    </w:p>
    <w:p w:rsidR="00D84DBD" w:rsidRDefault="005E55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rsidR="00D84DBD" w:rsidRDefault="00D84DBD">
      <w:pPr>
        <w:pStyle w:val="Standard"/>
        <w:rPr>
          <w:rFonts w:asciiTheme="minorHAnsi" w:hAnsiTheme="minorHAnsi" w:cstheme="minorHAnsi"/>
          <w:bCs/>
          <w:iCs/>
          <w:sz w:val="22"/>
          <w:szCs w:val="22"/>
          <w:lang w:val="en-GB"/>
        </w:rPr>
      </w:pPr>
    </w:p>
    <w:p w:rsidR="00D84DBD" w:rsidRDefault="005E55F7">
      <w:pPr>
        <w:pStyle w:val="Heading2"/>
        <w:spacing w:before="120" w:after="120" w:line="240" w:lineRule="auto"/>
        <w:ind w:left="708"/>
        <w:jc w:val="both"/>
        <w:rPr>
          <w:rFonts w:asciiTheme="minorHAnsi" w:hAnsiTheme="minorHAnsi" w:cstheme="minorHAnsi"/>
          <w:i/>
          <w:sz w:val="22"/>
          <w:szCs w:val="22"/>
          <w:lang w:val="en-GB"/>
        </w:rPr>
      </w:pPr>
      <w:bookmarkStart w:id="53" w:name="_Toc55543800"/>
      <w:bookmarkStart w:id="54" w:name="_Toc243657327"/>
      <w:r>
        <w:rPr>
          <w:rFonts w:asciiTheme="minorHAnsi" w:hAnsiTheme="minorHAnsi" w:cstheme="minorHAnsi"/>
          <w:i/>
          <w:iCs/>
          <w:sz w:val="22"/>
          <w:szCs w:val="22"/>
          <w:lang w:val="en"/>
        </w:rPr>
        <w:t>Form of the consortium</w:t>
      </w:r>
      <w:bookmarkEnd w:id="53"/>
      <w:bookmarkEnd w:id="54"/>
    </w:p>
    <w:p w:rsidR="00D84DBD" w:rsidRDefault="005E55F7">
      <w:pPr>
        <w:pStyle w:val="Standard"/>
        <w:rPr>
          <w:rFonts w:asciiTheme="minorHAnsi" w:hAnsiTheme="minorHAnsi" w:cstheme="minorHAnsi"/>
          <w:bCs/>
          <w:iCs/>
          <w:sz w:val="22"/>
          <w:szCs w:val="22"/>
          <w:lang w:val="en-US"/>
        </w:rPr>
      </w:pPr>
      <w:r>
        <w:rPr>
          <w:rFonts w:asciiTheme="minorHAnsi" w:hAnsiTheme="minorHAnsi" w:cstheme="minorHAnsi"/>
          <w:sz w:val="22"/>
          <w:szCs w:val="22"/>
          <w:lang w:val="en"/>
        </w:rPr>
        <w:t>The consortium shall be jointly and severally liable.</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55" w:name="__RefHeading__47580_1391709442"/>
      <w:bookmarkStart w:id="56" w:name="_Toc55543801"/>
      <w:bookmarkStart w:id="57" w:name="_Toc55543748"/>
      <w:bookmarkStart w:id="58" w:name="_Toc243657328"/>
      <w:r>
        <w:rPr>
          <w:rFonts w:asciiTheme="minorHAnsi" w:hAnsiTheme="minorHAnsi" w:cstheme="minorHAnsi"/>
          <w:sz w:val="22"/>
          <w:szCs w:val="22"/>
          <w:u w:val="single"/>
          <w:lang w:val="en"/>
        </w:rPr>
        <w:t>Subcontracting</w:t>
      </w:r>
      <w:bookmarkEnd w:id="55"/>
      <w:bookmarkEnd w:id="56"/>
      <w:bookmarkEnd w:id="57"/>
      <w:bookmarkEnd w:id="58"/>
    </w:p>
    <w:p w:rsidR="00D84DBD" w:rsidRDefault="005E55F7">
      <w:pPr>
        <w:pStyle w:val="Heading2"/>
        <w:spacing w:before="120" w:after="120" w:line="240" w:lineRule="auto"/>
        <w:ind w:left="708"/>
        <w:jc w:val="both"/>
        <w:rPr>
          <w:rFonts w:asciiTheme="minorHAnsi" w:hAnsiTheme="minorHAnsi" w:cstheme="minorHAnsi"/>
          <w:i/>
          <w:sz w:val="22"/>
          <w:szCs w:val="22"/>
          <w:lang w:val="en-GB"/>
        </w:rPr>
      </w:pPr>
      <w:bookmarkStart w:id="59" w:name="_Toc55543802"/>
      <w:bookmarkStart w:id="60" w:name="_Toc243657329"/>
      <w:r>
        <w:rPr>
          <w:rFonts w:asciiTheme="minorHAnsi" w:hAnsiTheme="minorHAnsi" w:cstheme="minorHAnsi"/>
          <w:i/>
          <w:iCs/>
          <w:sz w:val="22"/>
          <w:szCs w:val="22"/>
          <w:lang w:val="en"/>
        </w:rPr>
        <w:t>Grounds for exclusion in the case of subcontracting</w:t>
      </w:r>
      <w:bookmarkEnd w:id="59"/>
      <w:bookmarkEnd w:id="60"/>
    </w:p>
    <w:p w:rsidR="00D84DBD" w:rsidRDefault="005E55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rsidR="00D84DBD" w:rsidRDefault="005E55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rsidR="00D84DBD" w:rsidRDefault="005E55F7">
      <w:pPr>
        <w:pStyle w:val="Heading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lastRenderedPageBreak/>
        <w:t xml:space="preserve"> </w:t>
      </w:r>
      <w:bookmarkStart w:id="61" w:name="_Toc55543803"/>
      <w:bookmarkStart w:id="62" w:name="_Toc243657330"/>
      <w:r>
        <w:rPr>
          <w:rFonts w:asciiTheme="minorHAnsi" w:hAnsiTheme="minorHAnsi" w:cstheme="minorHAnsi"/>
          <w:i/>
          <w:iCs/>
          <w:sz w:val="22"/>
          <w:szCs w:val="22"/>
          <w:lang w:val="en"/>
        </w:rPr>
        <w:t>Presentation of a subcontractor</w:t>
      </w:r>
      <w:bookmarkEnd w:id="61"/>
      <w:bookmarkEnd w:id="62"/>
    </w:p>
    <w:p w:rsidR="00D84DBD" w:rsidRDefault="005E55F7">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FootnoteReference"/>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rsidR="00D84DBD" w:rsidRDefault="00D84DBD">
      <w:pPr>
        <w:pStyle w:val="Standard"/>
        <w:rPr>
          <w:rFonts w:asciiTheme="minorHAnsi" w:eastAsia="Times" w:hAnsiTheme="minorHAnsi" w:cstheme="minorHAnsi"/>
          <w:bCs/>
          <w:iCs/>
          <w:kern w:val="0"/>
          <w:sz w:val="22"/>
          <w:szCs w:val="22"/>
          <w:lang w:val="en-GB"/>
        </w:rPr>
      </w:pPr>
    </w:p>
    <w:p w:rsidR="00D84DBD" w:rsidRDefault="005E55F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63" w:name="_Toc56790441"/>
      <w:bookmarkStart w:id="64" w:name="_Toc56789984"/>
      <w:bookmarkStart w:id="65" w:name="_Toc63419888"/>
      <w:bookmarkStart w:id="66" w:name="_Toc56722965"/>
      <w:bookmarkStart w:id="67" w:name="_Toc243657331"/>
      <w:bookmarkEnd w:id="63"/>
      <w:bookmarkEnd w:id="64"/>
      <w:bookmarkEnd w:id="65"/>
      <w:bookmarkEnd w:id="66"/>
      <w:r>
        <w:rPr>
          <w:rFonts w:asciiTheme="minorHAnsi" w:hAnsiTheme="minorHAnsi" w:cstheme="minorHAnsi"/>
          <w:b/>
          <w:bCs/>
          <w:caps/>
          <w:sz w:val="28"/>
          <w:szCs w:val="22"/>
          <w:u w:val="single"/>
          <w:lang w:val="en"/>
        </w:rPr>
        <w:t>Presentation of bids and submission process</w:t>
      </w:r>
      <w:bookmarkEnd w:id="67"/>
    </w:p>
    <w:p w:rsidR="00D84DBD" w:rsidRDefault="005E55F7">
      <w:pPr>
        <w:pStyle w:val="v"/>
        <w:widowControl w:val="0"/>
        <w:ind w:left="0" w:firstLine="0"/>
        <w:rPr>
          <w:rFonts w:asciiTheme="minorHAnsi" w:hAnsiTheme="minorHAnsi" w:cstheme="minorHAnsi"/>
          <w:szCs w:val="22"/>
          <w:lang w:val="en-GB"/>
        </w:rPr>
      </w:pPr>
      <w:bookmarkStart w:id="68" w:name="_Toc417653428"/>
      <w:bookmarkStart w:id="69" w:name="_Toc443657778"/>
      <w:bookmarkStart w:id="70" w:name="_Toc446628697"/>
      <w:bookmarkStart w:id="71" w:name="_Toc419212444"/>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rsidR="00D84DBD" w:rsidRDefault="005E55F7">
      <w:pPr>
        <w:pStyle w:val="Heading2"/>
        <w:spacing w:before="120" w:after="120" w:line="240" w:lineRule="auto"/>
        <w:jc w:val="both"/>
        <w:rPr>
          <w:rFonts w:asciiTheme="minorHAnsi" w:hAnsiTheme="minorHAnsi" w:cstheme="minorHAnsi"/>
          <w:sz w:val="22"/>
          <w:szCs w:val="22"/>
          <w:u w:val="single"/>
        </w:rPr>
      </w:pPr>
      <w:bookmarkStart w:id="72" w:name="_Toc452049149"/>
      <w:bookmarkStart w:id="73" w:name="_Toc455587889"/>
      <w:bookmarkStart w:id="74" w:name="_Toc455679215"/>
      <w:bookmarkStart w:id="75" w:name="_Toc455768072"/>
      <w:bookmarkStart w:id="76" w:name="_Toc243657332"/>
      <w:bookmarkEnd w:id="68"/>
      <w:bookmarkEnd w:id="69"/>
      <w:bookmarkEnd w:id="70"/>
      <w:bookmarkEnd w:id="71"/>
      <w:r>
        <w:rPr>
          <w:rFonts w:asciiTheme="minorHAnsi" w:hAnsiTheme="minorHAnsi" w:cstheme="minorHAnsi"/>
          <w:sz w:val="22"/>
          <w:szCs w:val="22"/>
          <w:u w:val="single"/>
          <w:lang w:val="en"/>
        </w:rPr>
        <w:t>Application documents</w:t>
      </w:r>
      <w:bookmarkEnd w:id="72"/>
      <w:bookmarkEnd w:id="73"/>
      <w:bookmarkEnd w:id="74"/>
      <w:bookmarkEnd w:id="75"/>
      <w:bookmarkEnd w:id="76"/>
    </w:p>
    <w:p w:rsidR="00D84DBD" w:rsidRDefault="005E55F7">
      <w:pPr>
        <w:spacing w:line="240" w:lineRule="auto"/>
        <w:jc w:val="both"/>
        <w:rPr>
          <w:rFonts w:asciiTheme="minorHAnsi" w:hAnsiTheme="minorHAnsi" w:cstheme="minorHAnsi"/>
          <w:sz w:val="22"/>
          <w:szCs w:val="22"/>
        </w:rPr>
      </w:pPr>
      <w:r>
        <w:rPr>
          <w:rFonts w:asciiTheme="minorHAnsi" w:hAnsiTheme="minorHAnsi" w:cstheme="minorHAnsi"/>
          <w:sz w:val="22"/>
          <w:szCs w:val="22"/>
          <w:lang w:val="en"/>
        </w:rPr>
        <w:t>Candidates must submit the following application documents:</w:t>
      </w:r>
    </w:p>
    <w:p w:rsidR="00D84DBD" w:rsidRDefault="005E55F7">
      <w:pPr>
        <w:pStyle w:val="Default"/>
        <w:numPr>
          <w:ilvl w:val="0"/>
          <w:numId w:val="11"/>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Proof of legal existence / business registration of the bidder or hotel-operating company;</w:t>
      </w:r>
    </w:p>
    <w:p w:rsidR="00D84DBD" w:rsidRDefault="005E55F7">
      <w:pPr>
        <w:pStyle w:val="Default"/>
        <w:numPr>
          <w:ilvl w:val="0"/>
          <w:numId w:val="11"/>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Valid hotel operating licence or equivalent authorisation to provide hotel services in Ethiopia;</w:t>
      </w:r>
    </w:p>
    <w:p w:rsidR="00D84DBD" w:rsidRDefault="005E55F7">
      <w:pPr>
        <w:pStyle w:val="Default"/>
        <w:numPr>
          <w:ilvl w:val="0"/>
          <w:numId w:val="11"/>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Evidence of the hotel’s category for the one lot applied for: an official star-rating certificate issued by the Ethiopian Ministry of Tourism or, where the hotel has no official rating, equivalent proof (such as the category stated on the hotel operating licence or the category displayed on a major international booking platform);</w:t>
      </w:r>
    </w:p>
    <w:p w:rsidR="00D84DBD" w:rsidRDefault="005E55F7">
      <w:pPr>
        <w:pStyle w:val="Default"/>
        <w:numPr>
          <w:ilvl w:val="0"/>
          <w:numId w:val="11"/>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Tax identification and VAT registration information, where applicable;</w:t>
      </w:r>
    </w:p>
    <w:p w:rsidR="00D84DBD" w:rsidRDefault="005E55F7">
      <w:pPr>
        <w:pStyle w:val="Default"/>
        <w:numPr>
          <w:ilvl w:val="0"/>
          <w:numId w:val="11"/>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signed sworn statement on exclusion criteria and absence of conflict of interest supplied in the tender dossier;</w:t>
      </w:r>
    </w:p>
    <w:p w:rsidR="00D84DBD" w:rsidRDefault="005E55F7">
      <w:pPr>
        <w:pStyle w:val="Default"/>
        <w:numPr>
          <w:ilvl w:val="0"/>
          <w:numId w:val="11"/>
        </w:numPr>
        <w:ind w:hanging="294"/>
        <w:jc w:val="both"/>
        <w:rPr>
          <w:rFonts w:asciiTheme="minorHAnsi" w:hAnsiTheme="minorHAnsi" w:cstheme="minorHAnsi"/>
          <w:sz w:val="22"/>
          <w:szCs w:val="22"/>
        </w:rPr>
      </w:pPr>
      <w:r>
        <w:rPr>
          <w:rFonts w:asciiTheme="minorHAnsi" w:hAnsiTheme="minorHAnsi" w:cstheme="minorHAnsi"/>
          <w:sz w:val="22"/>
          <w:szCs w:val="22"/>
          <w:lang w:val="en"/>
        </w:rPr>
        <w:t>The attached application form;</w:t>
      </w:r>
    </w:p>
    <w:p w:rsidR="00D84DBD" w:rsidRDefault="005E55F7">
      <w:pPr>
        <w:pStyle w:val="Default"/>
        <w:numPr>
          <w:ilvl w:val="0"/>
          <w:numId w:val="11"/>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The attached GDPR compliance verification form, used to verify that the bidder has implemented appropriate technical and organisational measures such that data processing complies with relevant data protection laws and regulations (GDPR and French data protection legislation), thereby guaranteeing the rights of data subjects;</w:t>
      </w:r>
    </w:p>
    <w:p w:rsidR="000B161E" w:rsidRDefault="00A90A18">
      <w:pPr>
        <w:pStyle w:val="Default"/>
        <w:numPr>
          <w:ilvl w:val="0"/>
          <w:numId w:val="11"/>
        </w:numPr>
        <w:ind w:hanging="294"/>
        <w:jc w:val="both"/>
      </w:pPr>
      <w:r>
        <w:rPr>
          <w:rFonts w:asciiTheme="minorHAnsi" w:hAnsiTheme="minorHAnsi" w:cstheme="minorHAnsi"/>
          <w:sz w:val="22"/>
          <w:szCs w:val="22"/>
          <w:lang w:val="en"/>
        </w:rPr>
        <w:t>The completed third-party sheet supp</w:t>
      </w:r>
      <w:r>
        <w:rPr>
          <w:rFonts w:asciiTheme="minorHAnsi" w:hAnsiTheme="minorHAnsi" w:cstheme="minorHAnsi"/>
          <w:sz w:val="22"/>
          <w:szCs w:val="22"/>
          <w:lang w:val="en"/>
        </w:rPr>
        <w:t>lied in the tender dossier;</w:t>
      </w:r>
    </w:p>
    <w:p w:rsidR="00D84DBD" w:rsidRDefault="005E55F7">
      <w:pPr>
        <w:pStyle w:val="Default"/>
        <w:numPr>
          <w:ilvl w:val="0"/>
          <w:numId w:val="11"/>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human resources available to the candidate:</w:t>
      </w:r>
    </w:p>
    <w:p w:rsidR="00D84DBD" w:rsidRDefault="005E55F7">
      <w:pPr>
        <w:pStyle w:val="Default"/>
        <w:numPr>
          <w:ilvl w:val="1"/>
          <w:numId w:val="11"/>
        </w:numPr>
        <w:jc w:val="both"/>
        <w:rPr>
          <w:rFonts w:asciiTheme="minorHAnsi" w:hAnsiTheme="minorHAnsi" w:cstheme="minorHAnsi"/>
          <w:sz w:val="22"/>
          <w:szCs w:val="22"/>
          <w:lang w:val="en-GB"/>
        </w:rPr>
      </w:pPr>
      <w:r>
        <w:rPr>
          <w:rFonts w:asciiTheme="minorHAnsi" w:hAnsiTheme="minorHAnsi" w:cstheme="minorHAnsi"/>
          <w:sz w:val="22"/>
          <w:szCs w:val="22"/>
          <w:lang w:val="en"/>
        </w:rPr>
        <w:t>A declaration stating the company’s current headcount and the number of supervisory personnel;</w:t>
      </w:r>
    </w:p>
    <w:p w:rsidR="00D84DBD" w:rsidRDefault="005E55F7">
      <w:pPr>
        <w:pStyle w:val="Default"/>
        <w:numPr>
          <w:ilvl w:val="0"/>
          <w:numId w:val="11"/>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technical resources available to the candidate:</w:t>
      </w:r>
    </w:p>
    <w:p w:rsidR="00D84DBD" w:rsidRDefault="005E55F7">
      <w:pPr>
        <w:pStyle w:val="Default"/>
        <w:numPr>
          <w:ilvl w:val="1"/>
          <w:numId w:val="11"/>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List of references relevant to the object of the contract for projects of similar size, stating the names and phone numbers of the competent contact persons;</w:t>
      </w:r>
    </w:p>
    <w:p w:rsidR="00D84DBD" w:rsidRDefault="005E55F7">
      <w:pPr>
        <w:pStyle w:val="Default"/>
        <w:numPr>
          <w:ilvl w:val="1"/>
          <w:numId w:val="11"/>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Declaration stating the technical tools and equipment available to the candidate for delivery of the services specified in the contract;</w:t>
      </w:r>
    </w:p>
    <w:p w:rsidR="00D84DBD" w:rsidRDefault="005E55F7">
      <w:pPr>
        <w:pStyle w:val="Heading2"/>
        <w:spacing w:before="240" w:after="120" w:line="240" w:lineRule="auto"/>
        <w:jc w:val="both"/>
        <w:rPr>
          <w:rFonts w:asciiTheme="minorHAnsi" w:hAnsiTheme="minorHAnsi" w:cstheme="minorHAnsi"/>
          <w:sz w:val="22"/>
          <w:szCs w:val="22"/>
          <w:u w:val="single"/>
          <w:lang w:val="en-GB"/>
        </w:rPr>
      </w:pPr>
      <w:bookmarkStart w:id="77" w:name="_Toc243657333"/>
      <w:r>
        <w:rPr>
          <w:rFonts w:asciiTheme="minorHAnsi" w:hAnsiTheme="minorHAnsi" w:cstheme="minorHAnsi"/>
          <w:sz w:val="22"/>
          <w:szCs w:val="22"/>
          <w:u w:val="single"/>
          <w:lang w:val="en"/>
        </w:rPr>
        <w:t>Bid documents</w:t>
      </w:r>
      <w:bookmarkEnd w:id="77"/>
    </w:p>
    <w:p w:rsidR="00D84DBD" w:rsidRDefault="005E55F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rsidR="00D84DBD" w:rsidRDefault="005E55F7">
      <w:pPr>
        <w:pStyle w:val="Default"/>
        <w:numPr>
          <w:ilvl w:val="0"/>
          <w:numId w:val="11"/>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t>The common draft framework contract, duly completed, signed and dated;</w:t>
      </w:r>
    </w:p>
    <w:p w:rsidR="00D84DBD" w:rsidRDefault="005E55F7">
      <w:pPr>
        <w:pStyle w:val="Default"/>
        <w:numPr>
          <w:ilvl w:val="0"/>
          <w:numId w:val="11"/>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The completed Excel financial offer template, with every mandatory line completed for Year 1 and Year 2, the VAT and service-charge rates and the commercial conditions stated, signed and stamped;</w:t>
      </w:r>
    </w:p>
    <w:p w:rsidR="00D84DBD" w:rsidRDefault="005E55F7">
      <w:pPr>
        <w:pStyle w:val="Default"/>
        <w:numPr>
          <w:ilvl w:val="0"/>
          <w:numId w:val="11"/>
        </w:numPr>
        <w:jc w:val="both"/>
        <w:rPr>
          <w:rFonts w:asciiTheme="minorHAnsi" w:eastAsia="Times" w:hAnsiTheme="minorHAnsi" w:cstheme="minorHAnsi"/>
          <w:color w:val="auto"/>
          <w:sz w:val="22"/>
          <w:szCs w:val="22"/>
          <w:lang w:val="en-GB"/>
        </w:rPr>
      </w:pPr>
      <w:r>
        <w:rPr>
          <w:rFonts w:asciiTheme="minorHAnsi" w:hAnsiTheme="minorHAnsi" w:cstheme="minorHAnsi"/>
          <w:szCs w:val="22"/>
          <w:lang w:val="en"/>
        </w:rPr>
        <w:t>A complete establishment-specific technical offer covering every requirement and minimum service standard stated in the Specifications, including hotel profile, category, location, venue and room capacity, catering, equipment, booking arrangements, safety, hygiene, accessibility and references;</w:t>
      </w:r>
    </w:p>
    <w:p w:rsidR="00D84DBD" w:rsidRDefault="005E55F7">
      <w:pPr>
        <w:pStyle w:val="Default"/>
        <w:numPr>
          <w:ilvl w:val="0"/>
          <w:numId w:val="11"/>
        </w:numPr>
        <w:jc w:val="both"/>
        <w:rPr>
          <w:rFonts w:asciiTheme="minorHAnsi" w:eastAsia="Times" w:hAnsiTheme="minorHAnsi" w:cstheme="minorHAnsi"/>
          <w:color w:val="auto"/>
          <w:sz w:val="22"/>
          <w:szCs w:val="22"/>
          <w:lang w:val="en-GB"/>
        </w:rPr>
      </w:pPr>
      <w:r>
        <w:rPr>
          <w:rFonts w:asciiTheme="minorHAnsi" w:eastAsia="Times" w:hAnsiTheme="minorHAnsi" w:cstheme="minorHAnsi"/>
          <w:sz w:val="22"/>
          <w:szCs w:val="22"/>
          <w:lang w:val="en"/>
        </w:rPr>
        <w:t>Any other document expressly required by the Specifications or the tender dossier.</w:t>
      </w:r>
    </w:p>
    <w:p w:rsidR="000B161E" w:rsidRDefault="00A90A18">
      <w:pPr>
        <w:pStyle w:val="Default"/>
        <w:numPr>
          <w:ilvl w:val="0"/>
          <w:numId w:val="11"/>
        </w:numPr>
        <w:jc w:val="both"/>
      </w:pPr>
      <w:r>
        <w:rPr>
          <w:rFonts w:asciiTheme="minorHAnsi" w:eastAsia="Times" w:hAnsiTheme="minorHAnsi" w:cstheme="minorHAnsi"/>
          <w:sz w:val="22"/>
          <w:szCs w:val="22"/>
          <w:lang w:val="en"/>
        </w:rPr>
        <w:lastRenderedPageBreak/>
        <w:t>All limitations, exclusions, taxes, service charges, cancellation terms and validity conditions must be clearly stated in the offer.</w:t>
      </w:r>
    </w:p>
    <w:p w:rsidR="00D84DBD" w:rsidRDefault="00D84DBD">
      <w:pPr>
        <w:pStyle w:val="v"/>
        <w:widowControl w:val="0"/>
        <w:ind w:left="360" w:firstLine="0"/>
        <w:rPr>
          <w:rFonts w:asciiTheme="minorHAnsi" w:hAnsiTheme="minorHAnsi" w:cstheme="minorHAnsi"/>
          <w:szCs w:val="22"/>
          <w:lang w:val="en-GB"/>
        </w:rPr>
      </w:pPr>
    </w:p>
    <w:p w:rsidR="00D84DBD" w:rsidRDefault="005E55F7">
      <w:pPr>
        <w:pStyle w:val="Heading2"/>
        <w:spacing w:before="240" w:after="120" w:line="240" w:lineRule="auto"/>
        <w:jc w:val="both"/>
        <w:rPr>
          <w:rFonts w:asciiTheme="minorHAnsi" w:hAnsiTheme="minorHAnsi" w:cstheme="minorHAnsi"/>
          <w:sz w:val="22"/>
          <w:szCs w:val="22"/>
          <w:u w:val="single"/>
        </w:rPr>
      </w:pPr>
      <w:bookmarkStart w:id="78" w:name="_Toc243657334"/>
      <w:r>
        <w:rPr>
          <w:rFonts w:asciiTheme="minorHAnsi" w:hAnsiTheme="minorHAnsi" w:cstheme="minorHAnsi"/>
          <w:sz w:val="22"/>
          <w:szCs w:val="22"/>
          <w:u w:val="single"/>
          <w:lang w:val="en"/>
        </w:rPr>
        <w:t>Bid validity period</w:t>
      </w:r>
      <w:bookmarkEnd w:id="78"/>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rsidR="00D84DBD" w:rsidRDefault="00D84DBD">
      <w:pPr>
        <w:pStyle w:val="Default"/>
        <w:jc w:val="both"/>
        <w:rPr>
          <w:rFonts w:asciiTheme="minorHAnsi" w:hAnsiTheme="minorHAnsi" w:cstheme="minorHAnsi"/>
          <w:sz w:val="22"/>
          <w:szCs w:val="22"/>
          <w:lang w:val="en-GB"/>
        </w:rPr>
      </w:pPr>
    </w:p>
    <w:p w:rsidR="00D84DBD" w:rsidRDefault="005E55F7">
      <w:pPr>
        <w:pStyle w:val="Heading2"/>
        <w:spacing w:before="240" w:after="120" w:line="240" w:lineRule="auto"/>
        <w:jc w:val="both"/>
        <w:rPr>
          <w:rFonts w:asciiTheme="minorHAnsi" w:hAnsiTheme="minorHAnsi" w:cstheme="minorHAnsi"/>
          <w:sz w:val="22"/>
          <w:szCs w:val="22"/>
          <w:u w:val="single"/>
          <w:lang w:val="en-GB"/>
        </w:rPr>
      </w:pPr>
      <w:bookmarkStart w:id="79" w:name="_Toc491193966"/>
      <w:bookmarkStart w:id="80" w:name="_Toc491193511"/>
      <w:bookmarkStart w:id="81" w:name="_Toc243657335"/>
      <w:bookmarkEnd w:id="79"/>
      <w:bookmarkEnd w:id="80"/>
      <w:r>
        <w:rPr>
          <w:rFonts w:asciiTheme="minorHAnsi" w:hAnsiTheme="minorHAnsi" w:cstheme="minorHAnsi"/>
          <w:sz w:val="22"/>
          <w:szCs w:val="22"/>
          <w:u w:val="single"/>
          <w:lang w:val="en"/>
        </w:rPr>
        <w:t>Bid submission process</w:t>
      </w:r>
      <w:bookmarkEnd w:id="81"/>
    </w:p>
    <w:p w:rsidR="00D84DBD" w:rsidRDefault="005E55F7">
      <w:pPr>
        <w:pStyle w:val="Heading2"/>
        <w:spacing w:before="120" w:after="120" w:line="240" w:lineRule="auto"/>
        <w:ind w:left="708"/>
        <w:jc w:val="both"/>
        <w:rPr>
          <w:rFonts w:asciiTheme="minorHAnsi" w:hAnsiTheme="minorHAnsi" w:cstheme="minorHAnsi"/>
          <w:i/>
          <w:sz w:val="22"/>
          <w:szCs w:val="22"/>
          <w:lang w:val="en-GB"/>
        </w:rPr>
      </w:pPr>
      <w:bookmarkStart w:id="82" w:name="_Toc243657336"/>
      <w:r>
        <w:rPr>
          <w:rFonts w:asciiTheme="minorHAnsi" w:hAnsiTheme="minorHAnsi" w:cstheme="minorHAnsi"/>
          <w:i/>
          <w:iCs/>
          <w:sz w:val="22"/>
          <w:szCs w:val="22"/>
          <w:lang w:val="en"/>
        </w:rPr>
        <w:t>Bids submitted in paper format</w:t>
      </w:r>
      <w:bookmarkEnd w:id="82"/>
      <w:r>
        <w:rPr>
          <w:rFonts w:asciiTheme="minorHAnsi" w:hAnsiTheme="minorHAnsi" w:cstheme="minorHAnsi"/>
          <w:i/>
          <w:iCs/>
          <w:sz w:val="22"/>
          <w:szCs w:val="22"/>
          <w:lang w:val="en"/>
        </w:rPr>
        <w:t xml:space="preserve"> </w:t>
      </w:r>
    </w:p>
    <w:p w:rsidR="00D84DBD" w:rsidRDefault="005E55F7">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rsidR="00D84DBD" w:rsidRDefault="00D84DBD">
      <w:pPr>
        <w:spacing w:before="120"/>
        <w:jc w:val="both"/>
        <w:rPr>
          <w:rFonts w:asciiTheme="minorHAnsi" w:eastAsia="Times New Roman" w:hAnsiTheme="minorHAnsi" w:cstheme="minorHAnsi"/>
          <w:sz w:val="22"/>
          <w:szCs w:val="22"/>
          <w:lang w:val="en-GB"/>
        </w:rPr>
      </w:pPr>
    </w:p>
    <w:p w:rsidR="00D84DBD" w:rsidRDefault="005E55F7">
      <w:pPr>
        <w:pStyle w:val="Heading2"/>
        <w:spacing w:before="120" w:after="120" w:line="240" w:lineRule="auto"/>
        <w:ind w:left="708"/>
        <w:jc w:val="both"/>
        <w:rPr>
          <w:rFonts w:asciiTheme="minorHAnsi" w:hAnsiTheme="minorHAnsi" w:cstheme="minorHAnsi"/>
          <w:i/>
          <w:sz w:val="22"/>
          <w:szCs w:val="22"/>
          <w:lang w:val="en-GB"/>
        </w:rPr>
      </w:pPr>
      <w:bookmarkStart w:id="83" w:name="_Toc243657337"/>
      <w:r>
        <w:rPr>
          <w:rFonts w:asciiTheme="minorHAnsi" w:hAnsiTheme="minorHAnsi" w:cstheme="minorHAnsi"/>
          <w:i/>
          <w:iCs/>
          <w:sz w:val="22"/>
          <w:szCs w:val="22"/>
          <w:lang w:val="en"/>
        </w:rPr>
        <w:t>Electronic submission</w:t>
      </w:r>
      <w:bookmarkEnd w:id="83"/>
      <w:r>
        <w:rPr>
          <w:rFonts w:asciiTheme="minorHAnsi" w:hAnsiTheme="minorHAnsi" w:cstheme="minorHAnsi"/>
          <w:i/>
          <w:iCs/>
          <w:sz w:val="22"/>
          <w:szCs w:val="22"/>
          <w:lang w:val="en"/>
        </w:rPr>
        <w:t xml:space="preserve"> </w:t>
      </w:r>
    </w:p>
    <w:p w:rsidR="00D84DBD" w:rsidRDefault="005E55F7">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rsidR="00D84DBD" w:rsidRDefault="00A90A18">
      <w:pPr>
        <w:spacing w:line="240" w:lineRule="auto"/>
        <w:jc w:val="both"/>
        <w:rPr>
          <w:rFonts w:asciiTheme="minorHAnsi" w:hAnsiTheme="minorHAnsi" w:cstheme="minorHAnsi"/>
          <w:sz w:val="22"/>
          <w:szCs w:val="22"/>
          <w:lang w:val="en-GB"/>
        </w:rPr>
      </w:pPr>
      <w:hyperlink w:history="1">
        <w:r w:rsidR="005E55F7">
          <w:rPr>
            <w:rStyle w:val="Hyperlink"/>
            <w:rFonts w:asciiTheme="minorHAnsi" w:hAnsiTheme="minorHAnsi" w:cstheme="minorHAnsi"/>
            <w:sz w:val="22"/>
            <w:szCs w:val="22"/>
            <w:lang w:val="en"/>
          </w:rPr>
          <w:t xml:space="preserve">https://www.marches-publics.gouv.fr </w:t>
        </w:r>
      </w:hyperlink>
    </w:p>
    <w:p w:rsidR="00D84DBD" w:rsidRDefault="005E55F7">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rsidR="00D84DBD" w:rsidRDefault="005E55F7">
      <w:pPr>
        <w:spacing w:before="120" w:line="240" w:lineRule="auto"/>
        <w:jc w:val="both"/>
        <w:rPr>
          <w:rStyle w:val="Hyperlink"/>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hyperlink r:id="rId14" w:history="1">
        <w:r>
          <w:rPr>
            <w:rStyle w:val="Hyperlink"/>
            <w:rFonts w:asciiTheme="minorHAnsi" w:hAnsiTheme="minorHAnsi" w:cstheme="minorHAnsi"/>
            <w:sz w:val="22"/>
            <w:szCs w:val="22"/>
            <w:lang w:val="en"/>
          </w:rPr>
          <w:t>www.marches-publics.gouv.fr</w:t>
        </w:r>
      </w:hyperlink>
      <w:r>
        <w:rPr>
          <w:rStyle w:val="Hyperlink"/>
          <w:rFonts w:asciiTheme="minorHAnsi" w:hAnsiTheme="minorHAnsi" w:cstheme="minorHAnsi"/>
          <w:sz w:val="22"/>
          <w:szCs w:val="22"/>
          <w:lang w:val="en"/>
        </w:rPr>
        <w:t xml:space="preserve">. </w:t>
      </w:r>
    </w:p>
    <w:p w:rsidR="00D84DBD" w:rsidRDefault="005E55F7">
      <w:pPr>
        <w:spacing w:before="120" w:line="240" w:lineRule="auto"/>
        <w:jc w:val="both"/>
        <w:rPr>
          <w:rFonts w:asciiTheme="minorHAnsi" w:hAnsiTheme="minorHAnsi" w:cstheme="minorHAnsi"/>
          <w:sz w:val="22"/>
          <w:szCs w:val="22"/>
          <w:lang w:val="en-GB"/>
        </w:rPr>
      </w:pPr>
      <w:r>
        <w:rPr>
          <w:rStyle w:val="Hyperlink"/>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rsidR="00D84DBD" w:rsidRDefault="005E55F7">
      <w:pPr>
        <w:spacing w:before="120" w:line="240" w:lineRule="auto"/>
        <w:jc w:val="both"/>
        <w:rPr>
          <w:rStyle w:val="Hyperlink"/>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 company or other legal entity may submit for one lot only. Its electronic submission must identify that single lot and that single hotel establishment without ambiguity.</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rsidR="00D84DBD" w:rsidRDefault="005E55F7">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rsidR="00D84DBD" w:rsidRDefault="005E55F7">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rsidR="00D84DBD" w:rsidRDefault="005E55F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4" w:name="_Toc63419905"/>
      <w:bookmarkStart w:id="85" w:name="_Toc63419901"/>
      <w:bookmarkEnd w:id="84"/>
      <w:bookmarkEnd w:id="85"/>
      <w:r>
        <w:rPr>
          <w:rFonts w:asciiTheme="minorHAnsi" w:hAnsiTheme="minorHAnsi" w:cstheme="minorHAnsi"/>
          <w:b/>
          <w:bCs/>
          <w:caps/>
          <w:sz w:val="28"/>
          <w:szCs w:val="22"/>
          <w:u w:val="single"/>
          <w:lang w:val="en"/>
        </w:rPr>
        <w:t> </w:t>
      </w:r>
      <w:bookmarkStart w:id="86" w:name="_Toc243657338"/>
      <w:r>
        <w:rPr>
          <w:rFonts w:asciiTheme="minorHAnsi" w:hAnsiTheme="minorHAnsi" w:cstheme="minorHAnsi"/>
          <w:b/>
          <w:bCs/>
          <w:caps/>
          <w:sz w:val="28"/>
          <w:szCs w:val="22"/>
          <w:u w:val="single"/>
          <w:lang w:val="en"/>
        </w:rPr>
        <w:t>Analysis of applications</w:t>
      </w:r>
      <w:bookmarkEnd w:id="86"/>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such cases, the supporting documentation for aptitude and capacity and the evidence relating to grounds for exclusion are only requested by the contracting authority from bidders preselected for award of the tender.</w:t>
      </w:r>
    </w:p>
    <w:p w:rsidR="00D84DBD" w:rsidRDefault="00D84DBD">
      <w:pPr>
        <w:jc w:val="both"/>
        <w:rPr>
          <w:rFonts w:asciiTheme="minorHAnsi" w:hAnsiTheme="minorHAnsi" w:cstheme="minorHAnsi"/>
          <w:color w:val="000000"/>
          <w:sz w:val="22"/>
          <w:szCs w:val="22"/>
          <w:lang w:val="en-GB"/>
        </w:rPr>
      </w:pP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87" w:name="_Toc243657339"/>
      <w:r>
        <w:rPr>
          <w:rFonts w:asciiTheme="minorHAnsi" w:hAnsiTheme="minorHAnsi" w:cstheme="minorHAnsi"/>
          <w:sz w:val="22"/>
          <w:szCs w:val="22"/>
          <w:u w:val="single"/>
          <w:lang w:val="en"/>
        </w:rPr>
        <w:t>Application supplementary information requests</w:t>
      </w:r>
      <w:bookmarkEnd w:id="87"/>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88" w:name="_Toc243657341"/>
      <w:r>
        <w:rPr>
          <w:rFonts w:asciiTheme="minorHAnsi" w:hAnsiTheme="minorHAnsi" w:cstheme="minorHAnsi"/>
          <w:sz w:val="22"/>
          <w:szCs w:val="22"/>
          <w:u w:val="single"/>
          <w:lang w:val="en"/>
        </w:rPr>
        <w:t>Admissibility of applications</w:t>
      </w:r>
      <w:bookmarkEnd w:id="88"/>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rsidR="00D84DBD" w:rsidRDefault="005E55F7">
      <w:pPr>
        <w:pStyle w:val="ListParagraph"/>
        <w:numPr>
          <w:ilvl w:val="0"/>
          <w:numId w:val="1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registration at the trade and companies registry (or equivalent)</w:t>
      </w:r>
    </w:p>
    <w:p w:rsidR="00D84DBD" w:rsidRDefault="005E55F7">
      <w:pPr>
        <w:pStyle w:val="ListParagraph"/>
        <w:numPr>
          <w:ilvl w:val="0"/>
          <w:numId w:val="1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rsidR="00D84DBD" w:rsidRDefault="005E55F7">
      <w:pPr>
        <w:pStyle w:val="ListParagraph"/>
        <w:numPr>
          <w:ilvl w:val="0"/>
          <w:numId w:val="1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rsidR="00D84DBD" w:rsidRDefault="005E55F7">
      <w:pPr>
        <w:pStyle w:val="ListParagraph"/>
        <w:numPr>
          <w:ilvl w:val="0"/>
          <w:numId w:val="1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rsidR="00D84DBD" w:rsidRDefault="005E55F7">
      <w:pPr>
        <w:pStyle w:val="ListParagraph"/>
        <w:numPr>
          <w:ilvl w:val="0"/>
          <w:numId w:val="1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rsidR="00D84DBD" w:rsidRDefault="005E55F7">
      <w:pPr>
        <w:pStyle w:val="ListParagraph"/>
        <w:numPr>
          <w:ilvl w:val="0"/>
          <w:numId w:val="1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must be able to demonstrate adequate implementation of appropriate technical and organisational measures such that data processing conforms with relevant data protection laws and regulations (GDPR and French data protection legislation), thereby guaranteeing the rights of data subjects </w:t>
      </w:r>
    </w:p>
    <w:p w:rsidR="00D84DBD" w:rsidRDefault="005E55F7">
      <w:pPr>
        <w:pStyle w:val="ListParagraph"/>
        <w:numPr>
          <w:ilvl w:val="0"/>
          <w:numId w:val="1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do not provide the documents required under Article 4 to demonstrate the candidate’s professional aptitude and capacity will be rejected.</w:t>
      </w:r>
    </w:p>
    <w:p w:rsidR="00D84DBD" w:rsidRDefault="00D84DBD">
      <w:pPr>
        <w:rPr>
          <w:lang w:val="en-GB"/>
        </w:rPr>
      </w:pP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89" w:name="_Toc243657342"/>
      <w:r>
        <w:rPr>
          <w:rFonts w:asciiTheme="minorHAnsi" w:hAnsiTheme="minorHAnsi" w:cstheme="minorHAnsi"/>
          <w:sz w:val="22"/>
          <w:szCs w:val="22"/>
          <w:u w:val="single"/>
          <w:lang w:val="en"/>
        </w:rPr>
        <w:t xml:space="preserve">Administrative compliance </w:t>
      </w:r>
      <w:proofErr w:type="gramStart"/>
      <w:r>
        <w:rPr>
          <w:rFonts w:asciiTheme="minorHAnsi" w:hAnsiTheme="minorHAnsi" w:cstheme="minorHAnsi"/>
          <w:sz w:val="22"/>
          <w:szCs w:val="22"/>
          <w:u w:val="single"/>
          <w:lang w:val="en"/>
        </w:rPr>
        <w:t>check</w:t>
      </w:r>
      <w:proofErr w:type="gramEnd"/>
      <w:r>
        <w:rPr>
          <w:rFonts w:asciiTheme="minorHAnsi" w:hAnsiTheme="minorHAnsi" w:cstheme="minorHAnsi"/>
          <w:sz w:val="22"/>
          <w:szCs w:val="22"/>
          <w:u w:val="single"/>
          <w:lang w:val="en"/>
        </w:rPr>
        <w:t xml:space="preserve"> (pass/fail)</w:t>
      </w:r>
      <w:bookmarkEnd w:id="89"/>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Before the technical and financial evaluation, the Evaluation Committee of Expertise France verifies, on a pass/fail basis, that each bid contains all of the following documents, duly completed and signed where required. A bid that is missing any of these documents and is not regularised within the deadline set by </w:t>
      </w:r>
      <w:r>
        <w:rPr>
          <w:rFonts w:asciiTheme="minorHAnsi" w:hAnsiTheme="minorHAnsi" w:cstheme="minorHAnsi"/>
          <w:color w:val="000000"/>
          <w:sz w:val="22"/>
          <w:szCs w:val="22"/>
          <w:lang w:val="en"/>
        </w:rPr>
        <w:lastRenderedPageBreak/>
        <w:t>Expertise France (Article R.2152-2 of the French Public Procurement Code) will be rejected and will not be evaluated:</w:t>
      </w:r>
    </w:p>
    <w:p w:rsidR="00D84DBD" w:rsidRDefault="005E55F7">
      <w:pPr>
        <w:pStyle w:val="ListParagraph"/>
        <w:numPr>
          <w:ilvl w:val="0"/>
          <w:numId w:val="13"/>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Proof of legal existence / business registration of the bidder or hotel-operating company. </w:t>
      </w:r>
    </w:p>
    <w:p w:rsidR="00D84DBD" w:rsidRDefault="005E55F7">
      <w:pPr>
        <w:pStyle w:val="ListParagraph"/>
        <w:numPr>
          <w:ilvl w:val="0"/>
          <w:numId w:val="13"/>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Valid hotel operating licence or equivalent authorisation to provide hotel services in Ethiopia.</w:t>
      </w:r>
    </w:p>
    <w:p w:rsidR="00D84DBD" w:rsidRDefault="005E55F7">
      <w:pPr>
        <w:pStyle w:val="ListParagraph"/>
        <w:numPr>
          <w:ilvl w:val="0"/>
          <w:numId w:val="13"/>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Evidence of the hotel’s category for the lot applied for (5-star, 4-star or 3-star): an official star-rating certificate issued by the Ethiopian Ministry of Tourism or, where the hotel has no official rating, equivalent proof (such as the category stated on the hotel operating licence or the category displayed on a major international booking platform).</w:t>
      </w:r>
    </w:p>
    <w:p w:rsidR="00D84DBD" w:rsidRDefault="005E55F7">
      <w:pPr>
        <w:pStyle w:val="ListParagraph"/>
        <w:numPr>
          <w:ilvl w:val="0"/>
          <w:numId w:val="13"/>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Signed sworn statement on exclusion criteria and absence of conflict of interest.</w:t>
      </w:r>
    </w:p>
    <w:p w:rsidR="000B161E" w:rsidRDefault="00A90A18">
      <w:pPr>
        <w:pStyle w:val="ListParagraph"/>
        <w:numPr>
          <w:ilvl w:val="0"/>
          <w:numId w:val="13"/>
        </w:numPr>
        <w:jc w:val="both"/>
      </w:pPr>
      <w:r>
        <w:rPr>
          <w:rFonts w:asciiTheme="minorHAnsi" w:hAnsiTheme="minorHAnsi" w:cstheme="minorHAnsi"/>
          <w:color w:val="000000"/>
          <w:sz w:val="22"/>
          <w:szCs w:val="22"/>
          <w:lang w:val="en"/>
        </w:rPr>
        <w:t>Completed and signed application form.</w:t>
      </w:r>
    </w:p>
    <w:p w:rsidR="000B161E" w:rsidRDefault="00A90A18">
      <w:pPr>
        <w:pStyle w:val="ListParagraph"/>
        <w:numPr>
          <w:ilvl w:val="0"/>
          <w:numId w:val="13"/>
        </w:numPr>
        <w:jc w:val="both"/>
      </w:pPr>
      <w:r>
        <w:rPr>
          <w:rFonts w:asciiTheme="minorHAnsi" w:hAnsiTheme="minorHAnsi" w:cstheme="minorHAnsi"/>
          <w:color w:val="000000"/>
          <w:sz w:val="22"/>
          <w:szCs w:val="22"/>
          <w:lang w:val="en"/>
        </w:rPr>
        <w:t>Completed GDPR compliance verification form.</w:t>
      </w:r>
    </w:p>
    <w:p w:rsidR="000B161E" w:rsidRDefault="00A90A18">
      <w:pPr>
        <w:pStyle w:val="ListParagraph"/>
        <w:numPr>
          <w:ilvl w:val="0"/>
          <w:numId w:val="13"/>
        </w:numPr>
        <w:jc w:val="both"/>
      </w:pPr>
      <w:r>
        <w:rPr>
          <w:rFonts w:asciiTheme="minorHAnsi" w:hAnsiTheme="minorHAnsi" w:cstheme="minorHAnsi"/>
          <w:color w:val="000000"/>
          <w:sz w:val="22"/>
          <w:szCs w:val="22"/>
          <w:lang w:val="en"/>
        </w:rPr>
        <w:t>Completed third-party sheet.</w:t>
      </w:r>
    </w:p>
    <w:p w:rsidR="000B161E" w:rsidRDefault="00A90A18">
      <w:pPr>
        <w:pStyle w:val="ListParagraph"/>
        <w:numPr>
          <w:ilvl w:val="0"/>
          <w:numId w:val="13"/>
        </w:numPr>
        <w:jc w:val="both"/>
      </w:pPr>
      <w:r>
        <w:rPr>
          <w:rFonts w:asciiTheme="minorHAnsi" w:hAnsiTheme="minorHAnsi" w:cstheme="minorHAnsi"/>
          <w:color w:val="000000"/>
          <w:sz w:val="22"/>
          <w:szCs w:val="22"/>
          <w:lang w:val="en"/>
        </w:rPr>
        <w:t>Declaration of headcount</w:t>
      </w:r>
      <w:r>
        <w:rPr>
          <w:rFonts w:asciiTheme="minorHAnsi" w:hAnsiTheme="minorHAnsi" w:cstheme="minorHAnsi"/>
          <w:color w:val="000000"/>
          <w:sz w:val="22"/>
          <w:szCs w:val="22"/>
          <w:lang w:val="en"/>
        </w:rPr>
        <w:t xml:space="preserve"> and supervisory personnel, list of references and declaration of technical tools and equipment, as listed in Article 4.</w:t>
      </w:r>
    </w:p>
    <w:p w:rsidR="00D84DBD" w:rsidRDefault="005E55F7">
      <w:pPr>
        <w:pStyle w:val="ListParagraph"/>
        <w:numPr>
          <w:ilvl w:val="0"/>
          <w:numId w:val="13"/>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Tax identification number and VAT registration certificate (where the bidder is VAT-registered). </w:t>
      </w:r>
    </w:p>
    <w:p w:rsidR="00D84DBD" w:rsidRDefault="005E55F7">
      <w:pPr>
        <w:pStyle w:val="ListParagraph"/>
        <w:numPr>
          <w:ilvl w:val="0"/>
          <w:numId w:val="13"/>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Complete establishment-specific technical offer covering every item listed in section VI.1 of the Terms of Reference (hotel profile, location and accessibility, venues, accommodation, catering, equipment, operational arrangements, quality and safety, references).</w:t>
      </w:r>
    </w:p>
    <w:p w:rsidR="00D84DBD" w:rsidRDefault="005E55F7">
      <w:pPr>
        <w:pStyle w:val="ListParagraph"/>
        <w:numPr>
          <w:ilvl w:val="0"/>
          <w:numId w:val="13"/>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Complete financial offer submitted using the Excel financial offer template: every mandatory line completed for Year 1 and Year 2, including VAT and service-charge rates, commercial conditions completed, and the template signed and stamped.</w:t>
      </w:r>
    </w:p>
    <w:p w:rsidR="000B161E" w:rsidRDefault="00A90A18">
      <w:pPr>
        <w:pStyle w:val="ListParagraph"/>
        <w:numPr>
          <w:ilvl w:val="0"/>
          <w:numId w:val="13"/>
        </w:numPr>
        <w:jc w:val="both"/>
      </w:pPr>
      <w:r>
        <w:rPr>
          <w:rFonts w:asciiTheme="minorHAnsi" w:hAnsiTheme="minorHAnsi" w:cstheme="minorHAnsi"/>
          <w:color w:val="000000"/>
          <w:sz w:val="22"/>
          <w:szCs w:val="22"/>
          <w:lang w:val="en"/>
        </w:rPr>
        <w:t>Common draft framework contract, duly completed, signed an</w:t>
      </w:r>
      <w:r>
        <w:rPr>
          <w:rFonts w:asciiTheme="minorHAnsi" w:hAnsiTheme="minorHAnsi" w:cstheme="minorHAnsi"/>
          <w:color w:val="000000"/>
          <w:sz w:val="22"/>
          <w:szCs w:val="22"/>
          <w:lang w:val="en"/>
        </w:rPr>
        <w:t>d dated.</w:t>
      </w:r>
    </w:p>
    <w:p w:rsidR="000B161E" w:rsidRDefault="00A90A18">
      <w:pPr>
        <w:pStyle w:val="ListParagraph"/>
        <w:numPr>
          <w:ilvl w:val="0"/>
          <w:numId w:val="13"/>
        </w:numPr>
        <w:jc w:val="both"/>
      </w:pPr>
      <w:r>
        <w:rPr>
          <w:rFonts w:asciiTheme="minorHAnsi" w:hAnsiTheme="minorHAnsi" w:cstheme="minorHAnsi"/>
          <w:color w:val="000000"/>
          <w:sz w:val="22"/>
          <w:szCs w:val="22"/>
          <w:lang w:val="en"/>
        </w:rPr>
        <w:t>Where applicable: authorisation of the lead company by the other consortium members (form DC1) and subcontractor declaration (form DC4).</w:t>
      </w:r>
    </w:p>
    <w:p w:rsidR="00D84DBD" w:rsidRDefault="005E55F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0" w:name="_Toc243657343"/>
      <w:r>
        <w:rPr>
          <w:rFonts w:asciiTheme="minorHAnsi" w:hAnsiTheme="minorHAnsi" w:cstheme="minorHAnsi"/>
          <w:b/>
          <w:bCs/>
          <w:caps/>
          <w:sz w:val="28"/>
          <w:szCs w:val="22"/>
          <w:u w:val="single"/>
          <w:lang w:val="en"/>
        </w:rPr>
        <w:t>Bid evaluation and award</w:t>
      </w:r>
      <w:bookmarkEnd w:id="90"/>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91" w:name="_Toc243657344"/>
      <w:r>
        <w:rPr>
          <w:rFonts w:asciiTheme="minorHAnsi" w:hAnsiTheme="minorHAnsi" w:cstheme="minorHAnsi"/>
          <w:sz w:val="22"/>
          <w:szCs w:val="22"/>
          <w:u w:val="single"/>
          <w:lang w:val="en"/>
        </w:rPr>
        <w:t>Rejection of late bids - Opening bids</w:t>
      </w:r>
      <w:bookmarkEnd w:id="91"/>
    </w:p>
    <w:p w:rsidR="00D84DBD" w:rsidRDefault="005E55F7">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rsidR="00D84DBD" w:rsidRDefault="005E55F7">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92" w:name="_Toc243657345"/>
      <w:r>
        <w:rPr>
          <w:rFonts w:asciiTheme="minorHAnsi" w:hAnsiTheme="minorHAnsi" w:cstheme="minorHAnsi"/>
          <w:sz w:val="22"/>
          <w:szCs w:val="22"/>
          <w:u w:val="single"/>
          <w:lang w:val="en"/>
        </w:rPr>
        <w:t>Bid analysis</w:t>
      </w:r>
      <w:bookmarkEnd w:id="92"/>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verifying that the bids received are compliant, admissible and appropriate, the Evaluation Committee of Expertise France will analyse and rank the bids separately for each lot in accordance with the following criteria.</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93" w:name="_Toc243657346"/>
      <w:r>
        <w:rPr>
          <w:rFonts w:asciiTheme="minorHAnsi" w:hAnsiTheme="minorHAnsi" w:cstheme="minorHAnsi"/>
          <w:sz w:val="22"/>
          <w:szCs w:val="22"/>
          <w:u w:val="single"/>
          <w:lang w:val="en"/>
        </w:rPr>
        <w:t>Rejection of non-conforming, inadmissible or inappropriate bids</w:t>
      </w:r>
      <w:bookmarkEnd w:id="93"/>
    </w:p>
    <w:p w:rsidR="00D84DBD" w:rsidRDefault="005E55F7">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Evaluation Committee examines all bids received and, in accordance with Article R.2152-1 of the French Public Procurement Code, rejects bids judged to be non-conforming, inadmissible or inappropriate, as applicable, after having implemented the regularisation procedure set out in Article R.2152-2 of said code.</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94" w:name="_Toc243657347"/>
      <w:r>
        <w:rPr>
          <w:rFonts w:asciiTheme="minorHAnsi" w:hAnsiTheme="minorHAnsi" w:cstheme="minorHAnsi"/>
          <w:sz w:val="22"/>
          <w:szCs w:val="22"/>
          <w:u w:val="single"/>
          <w:lang w:val="en"/>
        </w:rPr>
        <w:t>Comparison of bids for selection of the most economically beneficial bid</w:t>
      </w:r>
      <w:bookmarkEnd w:id="94"/>
    </w:p>
    <w:p w:rsidR="00D84DBD" w:rsidRDefault="005E55F7">
      <w:pPr>
        <w:spacing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will be assessed separately for each lot in accordance with the following criteria, by awarding a score up to the maximum number of points per criterion as set out below:</w:t>
      </w:r>
    </w:p>
    <w:p w:rsidR="00D84DBD" w:rsidRDefault="005E55F7">
      <w:pPr>
        <w:pStyle w:val="Heading2"/>
        <w:spacing w:before="120" w:after="120" w:line="240" w:lineRule="auto"/>
        <w:ind w:left="708"/>
        <w:jc w:val="both"/>
        <w:rPr>
          <w:rFonts w:asciiTheme="minorHAnsi" w:hAnsiTheme="minorHAnsi" w:cstheme="minorHAnsi"/>
          <w:i/>
          <w:sz w:val="22"/>
          <w:szCs w:val="22"/>
          <w:lang w:val="en-GB"/>
        </w:rPr>
      </w:pPr>
      <w:bookmarkStart w:id="95" w:name="_Toc243657348"/>
      <w:r>
        <w:rPr>
          <w:rFonts w:asciiTheme="minorHAnsi" w:hAnsiTheme="minorHAnsi" w:cstheme="minorHAnsi"/>
          <w:i/>
          <w:iCs/>
          <w:sz w:val="22"/>
          <w:szCs w:val="22"/>
          <w:lang w:val="en"/>
        </w:rPr>
        <w:lastRenderedPageBreak/>
        <w:t>Criterion 1: price of the services</w:t>
      </w:r>
      <w:bookmarkEnd w:id="95"/>
      <w:r>
        <w:rPr>
          <w:rFonts w:asciiTheme="minorHAnsi" w:hAnsiTheme="minorHAnsi" w:cstheme="minorHAnsi"/>
          <w:i/>
          <w:iCs/>
          <w:sz w:val="22"/>
          <w:szCs w:val="22"/>
          <w:lang w:val="en"/>
        </w:rPr>
        <w:t xml:space="preserve"> </w:t>
      </w:r>
    </w:p>
    <w:p w:rsidR="00D84DBD" w:rsidRDefault="005E55F7">
      <w:pPr>
        <w:spacing w:before="120"/>
        <w:jc w:val="both"/>
        <w:rPr>
          <w:rFonts w:asciiTheme="minorHAnsi" w:hAnsiTheme="minorHAnsi" w:cstheme="minorHAnsi"/>
          <w:b/>
          <w:color w:val="000000"/>
          <w:sz w:val="22"/>
          <w:szCs w:val="22"/>
          <w:lang w:val="en-GB"/>
        </w:rPr>
      </w:pPr>
      <w:r>
        <w:rPr>
          <w:rFonts w:asciiTheme="minorHAnsi" w:hAnsiTheme="minorHAnsi" w:cstheme="minorHAnsi"/>
          <w:sz w:val="22"/>
          <w:szCs w:val="22"/>
          <w:lang w:val="en"/>
        </w:rPr>
        <w:t>The financial score (FS out of a maximum of 40 points) will compare compliant offers separately for each lot using the evaluated total generated by the Excel financial offer template. For each service line marked mandatory for evaluation, the total unit price inclusive of service charge and VAT is multiplied by the evaluation quantity stated in the template; the evaluated total is the sum of these amounts for Year 1 and Year 2. The evaluation quantities are fixed by Expertise France for comparison purposes only and are not an estimate of orders or a purchase commitment. Optional service lines are excluded from the evaluated total but remain binding unit prices when ordered. No other weighting or quantities will be applied. The score is: FS = (lowest compliant evaluated total for the lot / bidder’s evaluated total for the lot) × 40.</w:t>
      </w:r>
    </w:p>
    <w:p w:rsidR="00D84DBD" w:rsidRDefault="005E55F7">
      <w:pPr>
        <w:pStyle w:val="Heading2"/>
        <w:spacing w:before="120" w:after="120" w:line="240" w:lineRule="auto"/>
        <w:ind w:left="708"/>
        <w:jc w:val="both"/>
        <w:rPr>
          <w:rFonts w:asciiTheme="minorHAnsi" w:hAnsiTheme="minorHAnsi" w:cstheme="minorHAnsi"/>
          <w:sz w:val="22"/>
          <w:szCs w:val="22"/>
        </w:rPr>
      </w:pPr>
      <w:bookmarkStart w:id="96" w:name="_Toc243657349"/>
      <w:r>
        <w:rPr>
          <w:rFonts w:asciiTheme="minorHAnsi" w:hAnsiTheme="minorHAnsi" w:cstheme="minorHAnsi"/>
          <w:i/>
          <w:iCs/>
          <w:sz w:val="22"/>
          <w:szCs w:val="22"/>
          <w:lang w:val="en"/>
        </w:rPr>
        <w:t>Criterion 2: Technical offer</w:t>
      </w:r>
      <w:bookmarkEnd w:id="96"/>
    </w:p>
    <w:tbl>
      <w:tblPr>
        <w:tblStyle w:val="TableGrid"/>
        <w:tblW w:w="0" w:type="auto"/>
        <w:tblLook w:val="04A0" w:firstRow="1" w:lastRow="0" w:firstColumn="1" w:lastColumn="0" w:noHBand="0" w:noVBand="1"/>
      </w:tblPr>
      <w:tblGrid>
        <w:gridCol w:w="6654"/>
        <w:gridCol w:w="2692"/>
      </w:tblGrid>
      <w:tr w:rsidR="00D84DBD">
        <w:tc>
          <w:tcPr>
            <w:tcW w:w="6654" w:type="dxa"/>
            <w:shd w:val="clear" w:color="auto" w:fill="D9D9D9" w:themeFill="background1" w:themeFillShade="D9"/>
          </w:tcPr>
          <w:p w:rsidR="00D84DBD" w:rsidRDefault="005E55F7">
            <w:pPr>
              <w:jc w:val="both"/>
              <w:rPr>
                <w:rFonts w:asciiTheme="minorHAnsi" w:hAnsiTheme="minorHAnsi" w:cstheme="minorHAnsi"/>
                <w:b/>
                <w:sz w:val="22"/>
                <w:szCs w:val="22"/>
                <w:lang w:val="en-GB"/>
              </w:rPr>
            </w:pPr>
            <w:r>
              <w:rPr>
                <w:rFonts w:asciiTheme="minorHAnsi" w:hAnsiTheme="minorHAnsi" w:cstheme="minorHAnsi"/>
                <w:b/>
                <w:bCs/>
                <w:sz w:val="22"/>
                <w:szCs w:val="22"/>
                <w:lang w:val="en"/>
              </w:rPr>
              <w:t>Sub-criteria for assessing the technical quality</w:t>
            </w:r>
          </w:p>
        </w:tc>
        <w:tc>
          <w:tcPr>
            <w:tcW w:w="2692" w:type="dxa"/>
            <w:shd w:val="clear" w:color="auto" w:fill="D9D9D9" w:themeFill="background1" w:themeFillShade="D9"/>
          </w:tcPr>
          <w:p w:rsidR="00D84DBD" w:rsidRDefault="005E55F7">
            <w:pPr>
              <w:jc w:val="center"/>
              <w:rPr>
                <w:rFonts w:asciiTheme="minorHAnsi" w:hAnsiTheme="minorHAnsi" w:cstheme="minorHAnsi"/>
                <w:b/>
                <w:sz w:val="22"/>
                <w:szCs w:val="22"/>
              </w:rPr>
            </w:pPr>
            <w:r>
              <w:rPr>
                <w:rFonts w:asciiTheme="minorHAnsi" w:hAnsiTheme="minorHAnsi" w:cstheme="minorHAnsi"/>
                <w:b/>
                <w:bCs/>
                <w:sz w:val="22"/>
                <w:szCs w:val="22"/>
                <w:lang w:val="en"/>
              </w:rPr>
              <w:t>Maximum number of points</w:t>
            </w:r>
          </w:p>
        </w:tc>
      </w:tr>
      <w:tr w:rsidR="00D84DBD">
        <w:trPr>
          <w:trHeight w:val="553"/>
        </w:trPr>
        <w:tc>
          <w:tcPr>
            <w:tcW w:w="6654" w:type="dxa"/>
          </w:tcPr>
          <w:p w:rsidR="00D84DBD" w:rsidRDefault="005E55F7">
            <w:pPr>
              <w:jc w:val="both"/>
              <w:rPr>
                <w:rFonts w:asciiTheme="minorHAnsi" w:hAnsiTheme="minorHAnsi" w:cstheme="minorHAnsi"/>
                <w:sz w:val="18"/>
                <w:lang w:val="en-GB"/>
              </w:rPr>
            </w:pPr>
            <w:r>
              <w:rPr>
                <w:rFonts w:asciiTheme="minorHAnsi" w:hAnsiTheme="minorHAnsi" w:cstheme="minorHAnsi"/>
                <w:b/>
                <w:bCs/>
                <w:sz w:val="18"/>
                <w:lang w:val="en-US"/>
              </w:rPr>
              <w:t>Sub-criterion 1</w:t>
            </w:r>
            <w:r>
              <w:rPr>
                <w:rFonts w:asciiTheme="minorHAnsi" w:hAnsiTheme="minorHAnsi" w:cstheme="minorHAnsi"/>
                <w:sz w:val="18"/>
                <w:lang w:val="en-US"/>
              </w:rPr>
              <w:t xml:space="preserve">: </w:t>
            </w:r>
            <w:r>
              <w:rPr>
                <w:rFonts w:asciiTheme="minorHAnsi" w:hAnsiTheme="minorHAnsi" w:cstheme="minorHAnsi"/>
                <w:sz w:val="18"/>
              </w:rPr>
              <w:t>Hotel profile, category, legal/operational capacity, location and accessibility</w:t>
            </w:r>
          </w:p>
          <w:p w:rsidR="000B161E" w:rsidRDefault="00A90A18">
            <w:pPr>
              <w:jc w:val="both"/>
            </w:pPr>
            <w:r>
              <w:rPr>
                <w:rFonts w:asciiTheme="minorHAnsi" w:hAnsiTheme="minorHAnsi" w:cstheme="minorHAnsi"/>
                <w:b/>
                <w:bCs/>
                <w:sz w:val="18"/>
                <w:lang w:val="en-US"/>
              </w:rPr>
              <w:t>Assessed on: suitability of the hotel category for the lot, location in Addis Ababa, accessibility, parking/security arrangements, general hotel profile and operational capacity.</w:t>
            </w:r>
          </w:p>
        </w:tc>
        <w:tc>
          <w:tcPr>
            <w:tcW w:w="2692" w:type="dxa"/>
          </w:tcPr>
          <w:p w:rsidR="00D84DBD" w:rsidRDefault="005E55F7">
            <w:pPr>
              <w:jc w:val="center"/>
              <w:rPr>
                <w:rFonts w:asciiTheme="minorHAnsi" w:hAnsiTheme="minorHAnsi" w:cstheme="minorHAnsi"/>
                <w:b/>
                <w:sz w:val="22"/>
                <w:szCs w:val="22"/>
                <w:lang w:val="en-US"/>
              </w:rPr>
            </w:pPr>
            <w:r>
              <w:rPr>
                <w:rFonts w:asciiTheme="minorHAnsi" w:hAnsiTheme="minorHAnsi" w:cstheme="minorHAnsi"/>
                <w:b/>
                <w:bCs/>
                <w:sz w:val="22"/>
                <w:szCs w:val="22"/>
                <w:lang w:val="en-US"/>
              </w:rPr>
              <w:t>10</w:t>
            </w:r>
          </w:p>
        </w:tc>
      </w:tr>
      <w:tr w:rsidR="00D84DBD">
        <w:tc>
          <w:tcPr>
            <w:tcW w:w="6654" w:type="dxa"/>
          </w:tcPr>
          <w:p w:rsidR="00D84DBD" w:rsidRDefault="005E55F7">
            <w:pPr>
              <w:jc w:val="both"/>
              <w:rPr>
                <w:rFonts w:asciiTheme="minorHAnsi" w:hAnsiTheme="minorHAnsi" w:cstheme="minorHAnsi"/>
                <w:sz w:val="18"/>
                <w:lang w:val="en-GB"/>
              </w:rPr>
            </w:pPr>
            <w:r>
              <w:rPr>
                <w:rFonts w:asciiTheme="minorHAnsi" w:hAnsiTheme="minorHAnsi" w:cstheme="minorHAnsi"/>
                <w:b/>
                <w:bCs/>
                <w:sz w:val="18"/>
                <w:lang w:val="en"/>
              </w:rPr>
              <w:t>Sub-criterion 2</w:t>
            </w:r>
            <w:r>
              <w:rPr>
                <w:rFonts w:asciiTheme="minorHAnsi" w:hAnsiTheme="minorHAnsi" w:cstheme="minorHAnsi"/>
                <w:sz w:val="18"/>
                <w:lang w:val="en"/>
              </w:rPr>
              <w:t xml:space="preserve">: </w:t>
            </w:r>
            <w:r>
              <w:rPr>
                <w:rFonts w:asciiTheme="minorHAnsi" w:hAnsiTheme="minorHAnsi" w:cstheme="minorHAnsi"/>
                <w:sz w:val="18"/>
              </w:rPr>
              <w:t>Venue capacity and suitability</w:t>
            </w:r>
          </w:p>
          <w:p w:rsidR="000B161E" w:rsidRDefault="00A90A18">
            <w:pPr>
              <w:jc w:val="both"/>
            </w:pPr>
            <w:r>
              <w:rPr>
                <w:rFonts w:asciiTheme="minorHAnsi" w:hAnsiTheme="minorHAnsi" w:cstheme="minorHAnsi"/>
                <w:b/>
                <w:bCs/>
                <w:sz w:val="18"/>
                <w:lang w:val="en"/>
              </w:rPr>
              <w:t>Assessed on: number and diversity of venues, capacity by setup, flexibility of arrangements, suitability for workshops, trainings, meetings and conferences.</w:t>
            </w:r>
          </w:p>
        </w:tc>
        <w:tc>
          <w:tcPr>
            <w:tcW w:w="2692" w:type="dxa"/>
          </w:tcPr>
          <w:p w:rsidR="00D84DBD" w:rsidRDefault="005E55F7">
            <w:pPr>
              <w:jc w:val="center"/>
              <w:rPr>
                <w:rFonts w:asciiTheme="minorHAnsi" w:hAnsiTheme="minorHAnsi" w:cstheme="minorHAnsi"/>
                <w:b/>
                <w:sz w:val="22"/>
                <w:szCs w:val="22"/>
                <w:lang w:val="en-US"/>
              </w:rPr>
            </w:pPr>
            <w:r>
              <w:rPr>
                <w:rFonts w:asciiTheme="minorHAnsi" w:hAnsiTheme="minorHAnsi" w:cstheme="minorHAnsi"/>
                <w:b/>
                <w:bCs/>
                <w:sz w:val="22"/>
                <w:szCs w:val="22"/>
                <w:lang w:val="en-US"/>
              </w:rPr>
              <w:t>15</w:t>
            </w:r>
          </w:p>
        </w:tc>
      </w:tr>
      <w:tr w:rsidR="00D84DBD">
        <w:tc>
          <w:tcPr>
            <w:tcW w:w="6654" w:type="dxa"/>
          </w:tcPr>
          <w:p w:rsidR="00D84DBD" w:rsidRDefault="005E55F7">
            <w:pPr>
              <w:jc w:val="both"/>
              <w:rPr>
                <w:rFonts w:asciiTheme="minorHAnsi" w:hAnsiTheme="minorHAnsi" w:cstheme="minorHAnsi"/>
                <w:sz w:val="18"/>
                <w:lang w:val="en-GB"/>
              </w:rPr>
            </w:pPr>
            <w:r>
              <w:rPr>
                <w:rFonts w:asciiTheme="minorHAnsi" w:hAnsiTheme="minorHAnsi" w:cstheme="minorHAnsi"/>
                <w:b/>
                <w:bCs/>
                <w:sz w:val="18"/>
                <w:lang w:val="en"/>
              </w:rPr>
              <w:t>Sub-criterion 3</w:t>
            </w:r>
            <w:r>
              <w:rPr>
                <w:rFonts w:asciiTheme="minorHAnsi" w:hAnsiTheme="minorHAnsi" w:cstheme="minorHAnsi"/>
                <w:sz w:val="18"/>
                <w:lang w:val="en"/>
              </w:rPr>
              <w:t xml:space="preserve">: </w:t>
            </w:r>
            <w:r>
              <w:rPr>
                <w:rFonts w:asciiTheme="minorHAnsi" w:hAnsiTheme="minorHAnsi" w:cstheme="minorHAnsi"/>
                <w:sz w:val="18"/>
              </w:rPr>
              <w:t>Accommodation capacity and quality</w:t>
            </w:r>
          </w:p>
          <w:p w:rsidR="000B161E" w:rsidRDefault="00A90A18">
            <w:pPr>
              <w:jc w:val="both"/>
            </w:pPr>
            <w:r>
              <w:rPr>
                <w:rFonts w:asciiTheme="minorHAnsi" w:hAnsiTheme="minorHAnsi" w:cstheme="minorHAnsi"/>
                <w:b/>
                <w:bCs/>
                <w:sz w:val="18"/>
                <w:lang w:val="en"/>
              </w:rPr>
              <w:t>Assessed on: number and type of rooms, room</w:t>
            </w:r>
            <w:r>
              <w:rPr>
                <w:rFonts w:asciiTheme="minorHAnsi" w:hAnsiTheme="minorHAnsi" w:cstheme="minorHAnsi"/>
                <w:b/>
                <w:bCs/>
                <w:sz w:val="18"/>
                <w:lang w:val="en"/>
              </w:rPr>
              <w:t xml:space="preserve"> standards, amenities, breakfast arrangements, check-in/check-out arrangements and capacity to manage rooming lists.</w:t>
            </w:r>
          </w:p>
        </w:tc>
        <w:tc>
          <w:tcPr>
            <w:tcW w:w="2692" w:type="dxa"/>
          </w:tcPr>
          <w:p w:rsidR="00D84DBD" w:rsidRDefault="005E55F7">
            <w:pPr>
              <w:jc w:val="center"/>
              <w:rPr>
                <w:rFonts w:asciiTheme="minorHAnsi" w:hAnsiTheme="minorHAnsi" w:cstheme="minorHAnsi"/>
                <w:b/>
                <w:sz w:val="22"/>
                <w:szCs w:val="22"/>
                <w:lang w:val="en-US"/>
              </w:rPr>
            </w:pPr>
            <w:r>
              <w:rPr>
                <w:rFonts w:asciiTheme="minorHAnsi" w:hAnsiTheme="minorHAnsi" w:cstheme="minorHAnsi"/>
                <w:b/>
                <w:bCs/>
                <w:sz w:val="22"/>
                <w:szCs w:val="22"/>
                <w:lang w:val="en-US"/>
              </w:rPr>
              <w:t>10</w:t>
            </w:r>
          </w:p>
        </w:tc>
      </w:tr>
      <w:tr w:rsidR="00D84DBD">
        <w:tc>
          <w:tcPr>
            <w:tcW w:w="6654" w:type="dxa"/>
          </w:tcPr>
          <w:p w:rsidR="00D84DBD" w:rsidRDefault="005E55F7">
            <w:pPr>
              <w:jc w:val="both"/>
              <w:rPr>
                <w:rFonts w:asciiTheme="minorHAnsi" w:hAnsiTheme="minorHAnsi" w:cstheme="minorHAnsi"/>
                <w:sz w:val="18"/>
                <w:lang w:val="en-GB"/>
              </w:rPr>
            </w:pPr>
            <w:r>
              <w:rPr>
                <w:rFonts w:asciiTheme="minorHAnsi" w:hAnsiTheme="minorHAnsi" w:cstheme="minorHAnsi"/>
                <w:b/>
                <w:bCs/>
                <w:sz w:val="18"/>
                <w:lang w:val="en"/>
              </w:rPr>
              <w:t>Sub-criterion 4</w:t>
            </w:r>
            <w:r>
              <w:rPr>
                <w:rFonts w:asciiTheme="minorHAnsi" w:hAnsiTheme="minorHAnsi" w:cstheme="minorHAnsi"/>
                <w:sz w:val="18"/>
                <w:lang w:val="en"/>
              </w:rPr>
              <w:t xml:space="preserve">: </w:t>
            </w:r>
            <w:r>
              <w:rPr>
                <w:rFonts w:asciiTheme="minorHAnsi" w:hAnsiTheme="minorHAnsi" w:cstheme="minorHAnsi"/>
                <w:sz w:val="18"/>
              </w:rPr>
              <w:t>Catering capacity, quality and menu flexibility</w:t>
            </w:r>
            <w:r>
              <w:rPr>
                <w:rFonts w:asciiTheme="minorHAnsi" w:hAnsiTheme="minorHAnsi" w:cstheme="minorHAnsi"/>
                <w:sz w:val="18"/>
                <w:lang w:val="en"/>
              </w:rPr>
              <w:t xml:space="preserve"> </w:t>
            </w:r>
          </w:p>
          <w:p w:rsidR="000B161E" w:rsidRDefault="00A90A18">
            <w:pPr>
              <w:jc w:val="both"/>
            </w:pPr>
            <w:r>
              <w:rPr>
                <w:rFonts w:asciiTheme="minorHAnsi" w:hAnsiTheme="minorHAnsi" w:cstheme="minorHAnsi"/>
                <w:b/>
                <w:bCs/>
                <w:sz w:val="18"/>
                <w:lang w:val="en"/>
              </w:rPr>
              <w:t>Assessed on: range and quality of catering options, ability to handle</w:t>
            </w:r>
            <w:r>
              <w:rPr>
                <w:rFonts w:asciiTheme="minorHAnsi" w:hAnsiTheme="minorHAnsi" w:cstheme="minorHAnsi"/>
                <w:b/>
                <w:bCs/>
                <w:sz w:val="18"/>
                <w:lang w:val="en"/>
              </w:rPr>
              <w:t xml:space="preserve"> participant numbers, dietary requirements, hygiene and service timing.</w:t>
            </w:r>
          </w:p>
        </w:tc>
        <w:tc>
          <w:tcPr>
            <w:tcW w:w="2692" w:type="dxa"/>
          </w:tcPr>
          <w:p w:rsidR="00D84DBD" w:rsidRDefault="005E55F7">
            <w:pPr>
              <w:jc w:val="center"/>
              <w:rPr>
                <w:rFonts w:asciiTheme="minorHAnsi" w:hAnsiTheme="minorHAnsi" w:cstheme="minorHAnsi"/>
                <w:b/>
                <w:sz w:val="22"/>
                <w:szCs w:val="22"/>
                <w:lang w:val="en-US"/>
              </w:rPr>
            </w:pPr>
            <w:r>
              <w:rPr>
                <w:rFonts w:asciiTheme="minorHAnsi" w:hAnsiTheme="minorHAnsi" w:cstheme="minorHAnsi"/>
                <w:b/>
                <w:bCs/>
                <w:sz w:val="22"/>
                <w:szCs w:val="22"/>
                <w:lang w:val="en-US"/>
              </w:rPr>
              <w:t>10</w:t>
            </w:r>
          </w:p>
        </w:tc>
      </w:tr>
      <w:tr w:rsidR="00D84DBD">
        <w:tc>
          <w:tcPr>
            <w:tcW w:w="6654" w:type="dxa"/>
          </w:tcPr>
          <w:p w:rsidR="00D84DBD" w:rsidRDefault="005E55F7">
            <w:pPr>
              <w:jc w:val="both"/>
              <w:rPr>
                <w:rFonts w:asciiTheme="minorHAnsi" w:hAnsiTheme="minorHAnsi" w:cstheme="minorHAnsi"/>
                <w:sz w:val="18"/>
              </w:rPr>
            </w:pPr>
            <w:r>
              <w:rPr>
                <w:rFonts w:asciiTheme="minorHAnsi" w:hAnsiTheme="minorHAnsi" w:cstheme="minorHAnsi"/>
                <w:b/>
                <w:bCs/>
                <w:sz w:val="18"/>
                <w:lang w:val="en"/>
              </w:rPr>
              <w:t xml:space="preserve">Sub-criterion </w:t>
            </w:r>
            <w:r>
              <w:rPr>
                <w:rFonts w:asciiTheme="minorHAnsi" w:hAnsiTheme="minorHAnsi" w:cstheme="minorHAnsi"/>
                <w:b/>
                <w:bCs/>
                <w:sz w:val="18"/>
                <w:lang w:val="en-US"/>
              </w:rPr>
              <w:t>5</w:t>
            </w:r>
            <w:r>
              <w:rPr>
                <w:rFonts w:asciiTheme="minorHAnsi" w:hAnsiTheme="minorHAnsi" w:cstheme="minorHAnsi"/>
                <w:sz w:val="18"/>
                <w:lang w:val="en"/>
              </w:rPr>
              <w:t xml:space="preserve">: </w:t>
            </w:r>
            <w:r>
              <w:rPr>
                <w:rFonts w:asciiTheme="minorHAnsi" w:hAnsiTheme="minorHAnsi" w:cstheme="minorHAnsi"/>
                <w:sz w:val="18"/>
              </w:rPr>
              <w:t>Equipment, internet and event readiness</w:t>
            </w:r>
          </w:p>
          <w:p w:rsidR="000B161E" w:rsidRDefault="00A90A18">
            <w:pPr>
              <w:jc w:val="both"/>
            </w:pPr>
            <w:r>
              <w:rPr>
                <w:rFonts w:asciiTheme="minorHAnsi" w:hAnsiTheme="minorHAnsi" w:cstheme="minorHAnsi"/>
                <w:b/>
                <w:bCs/>
                <w:sz w:val="18"/>
                <w:lang w:val="en"/>
              </w:rPr>
              <w:t>Assessed on: availability and quality of projectors/screens, sound system, microphones, Wi-Fi, flipcharts, interpretation equipment where available, and readiness before events.</w:t>
            </w:r>
          </w:p>
        </w:tc>
        <w:tc>
          <w:tcPr>
            <w:tcW w:w="2692" w:type="dxa"/>
          </w:tcPr>
          <w:p w:rsidR="00D84DBD" w:rsidRDefault="005E55F7">
            <w:pPr>
              <w:jc w:val="center"/>
              <w:rPr>
                <w:rFonts w:asciiTheme="minorHAnsi" w:hAnsiTheme="minorHAnsi" w:cstheme="minorHAnsi"/>
                <w:b/>
                <w:sz w:val="22"/>
                <w:szCs w:val="22"/>
                <w:lang w:val="en-US"/>
              </w:rPr>
            </w:pPr>
            <w:r>
              <w:rPr>
                <w:rFonts w:asciiTheme="minorHAnsi" w:hAnsiTheme="minorHAnsi" w:cstheme="minorHAnsi"/>
                <w:b/>
                <w:bCs/>
                <w:sz w:val="22"/>
                <w:szCs w:val="22"/>
                <w:lang w:val="en-US"/>
              </w:rPr>
              <w:t>10</w:t>
            </w:r>
          </w:p>
        </w:tc>
      </w:tr>
      <w:tr w:rsidR="00D84DBD">
        <w:tc>
          <w:tcPr>
            <w:tcW w:w="6654" w:type="dxa"/>
          </w:tcPr>
          <w:p w:rsidR="00D84DBD" w:rsidRDefault="005E55F7">
            <w:pPr>
              <w:jc w:val="both"/>
              <w:rPr>
                <w:rFonts w:asciiTheme="minorHAnsi" w:hAnsiTheme="minorHAnsi" w:cstheme="minorHAnsi"/>
                <w:sz w:val="18"/>
              </w:rPr>
            </w:pPr>
            <w:r>
              <w:rPr>
                <w:rFonts w:asciiTheme="minorHAnsi" w:hAnsiTheme="minorHAnsi" w:cstheme="minorHAnsi"/>
                <w:b/>
                <w:bCs/>
                <w:sz w:val="18"/>
                <w:lang w:val="en"/>
              </w:rPr>
              <w:t xml:space="preserve">Sub-criterion </w:t>
            </w:r>
            <w:r>
              <w:rPr>
                <w:rFonts w:asciiTheme="minorHAnsi" w:hAnsiTheme="minorHAnsi" w:cstheme="minorHAnsi"/>
                <w:b/>
                <w:bCs/>
                <w:sz w:val="18"/>
                <w:lang w:val="en-US"/>
              </w:rPr>
              <w:t>6</w:t>
            </w:r>
            <w:r>
              <w:rPr>
                <w:rFonts w:asciiTheme="minorHAnsi" w:hAnsiTheme="minorHAnsi" w:cstheme="minorHAnsi"/>
                <w:sz w:val="18"/>
                <w:lang w:val="en"/>
              </w:rPr>
              <w:t>:</w:t>
            </w:r>
            <w:r>
              <w:rPr>
                <w:rFonts w:asciiTheme="minorHAnsi" w:hAnsiTheme="minorHAnsi" w:cstheme="minorHAnsi"/>
                <w:sz w:val="18"/>
              </w:rPr>
              <w:t>Booking management, focal point, responsiveness, service conditions and references</w:t>
            </w:r>
          </w:p>
          <w:p w:rsidR="000B161E" w:rsidRDefault="00A90A18">
            <w:pPr>
              <w:jc w:val="both"/>
            </w:pPr>
            <w:r>
              <w:rPr>
                <w:rFonts w:asciiTheme="minorHAnsi" w:hAnsiTheme="minorHAnsi" w:cstheme="minorHAnsi"/>
                <w:b/>
                <w:bCs/>
                <w:sz w:val="18"/>
                <w:lang w:val="en"/>
              </w:rPr>
              <w:t>Assessed on: dedicated contact person, response time, booking process, cancellation/no-show conditions, experience with similar events and references where available.</w:t>
            </w:r>
          </w:p>
        </w:tc>
        <w:tc>
          <w:tcPr>
            <w:tcW w:w="2692" w:type="dxa"/>
          </w:tcPr>
          <w:p w:rsidR="00D84DBD" w:rsidRDefault="005E55F7">
            <w:pPr>
              <w:jc w:val="center"/>
              <w:rPr>
                <w:rFonts w:asciiTheme="minorHAnsi" w:hAnsiTheme="minorHAnsi" w:cstheme="minorHAnsi"/>
                <w:b/>
                <w:sz w:val="22"/>
                <w:szCs w:val="22"/>
              </w:rPr>
            </w:pPr>
            <w:r>
              <w:rPr>
                <w:rFonts w:asciiTheme="minorHAnsi" w:hAnsiTheme="minorHAnsi" w:cstheme="minorHAnsi"/>
                <w:b/>
                <w:bCs/>
                <w:sz w:val="22"/>
                <w:szCs w:val="22"/>
                <w:lang w:val="en-US"/>
              </w:rPr>
              <w:t>5</w:t>
            </w:r>
          </w:p>
        </w:tc>
      </w:tr>
      <w:tr w:rsidR="00D84DBD">
        <w:tc>
          <w:tcPr>
            <w:tcW w:w="6654" w:type="dxa"/>
          </w:tcPr>
          <w:p w:rsidR="00D84DBD" w:rsidRDefault="005E55F7">
            <w:pPr>
              <w:jc w:val="right"/>
              <w:rPr>
                <w:rFonts w:asciiTheme="minorHAnsi" w:hAnsiTheme="minorHAnsi" w:cstheme="minorHAnsi"/>
                <w:b/>
                <w:sz w:val="22"/>
                <w:szCs w:val="22"/>
              </w:rPr>
            </w:pPr>
            <w:r>
              <w:rPr>
                <w:rFonts w:asciiTheme="minorHAnsi" w:hAnsiTheme="minorHAnsi" w:cstheme="minorHAnsi"/>
                <w:b/>
                <w:bCs/>
                <w:sz w:val="22"/>
                <w:szCs w:val="22"/>
                <w:lang w:val="en"/>
              </w:rPr>
              <w:t>TOTAL</w:t>
            </w:r>
          </w:p>
        </w:tc>
        <w:tc>
          <w:tcPr>
            <w:tcW w:w="2692" w:type="dxa"/>
          </w:tcPr>
          <w:p w:rsidR="00D84DBD" w:rsidRDefault="005E55F7">
            <w:pPr>
              <w:jc w:val="center"/>
              <w:rPr>
                <w:rFonts w:asciiTheme="minorHAnsi" w:hAnsiTheme="minorHAnsi" w:cstheme="minorHAnsi"/>
                <w:b/>
                <w:sz w:val="22"/>
                <w:szCs w:val="22"/>
              </w:rPr>
            </w:pPr>
            <w:r>
              <w:rPr>
                <w:rFonts w:asciiTheme="minorHAnsi" w:hAnsiTheme="minorHAnsi" w:cstheme="minorHAnsi"/>
                <w:b/>
                <w:bCs/>
                <w:sz w:val="22"/>
                <w:szCs w:val="22"/>
                <w:lang w:val="en"/>
              </w:rPr>
              <w:t>60</w:t>
            </w:r>
          </w:p>
        </w:tc>
      </w:tr>
    </w:tbl>
    <w:p w:rsidR="00D84DBD" w:rsidRDefault="005E55F7">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Each technical offer, deemed to be technically conforming, will be attributed a </w:t>
      </w:r>
      <w:r>
        <w:rPr>
          <w:rFonts w:asciiTheme="minorHAnsi" w:hAnsiTheme="minorHAnsi" w:cstheme="minorHAnsi"/>
          <w:b/>
          <w:bCs/>
          <w:sz w:val="22"/>
          <w:szCs w:val="22"/>
          <w:lang w:val="en"/>
        </w:rPr>
        <w:t xml:space="preserve">technical score (TS out of a maximum of 60 points) </w:t>
      </w:r>
      <w:r>
        <w:rPr>
          <w:rFonts w:asciiTheme="minorHAnsi" w:hAnsiTheme="minorHAnsi" w:cstheme="minorHAnsi"/>
          <w:sz w:val="22"/>
          <w:szCs w:val="22"/>
          <w:lang w:val="en"/>
        </w:rPr>
        <w:t>by adding up the weighted scores obtained for each sub-criterion.</w:t>
      </w:r>
    </w:p>
    <w:p w:rsidR="00D84DBD" w:rsidRDefault="005E55F7">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obtaining a technical score of less than 35/60 will be deemed inappropriate.</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97" w:name="_Toc243657350"/>
      <w:r>
        <w:rPr>
          <w:rFonts w:asciiTheme="minorHAnsi" w:hAnsiTheme="minorHAnsi" w:cstheme="minorHAnsi"/>
          <w:sz w:val="22"/>
          <w:szCs w:val="22"/>
          <w:u w:val="single"/>
          <w:lang w:val="en"/>
        </w:rPr>
        <w:t>Clarification process</w:t>
      </w:r>
      <w:bookmarkEnd w:id="97"/>
    </w:p>
    <w:p w:rsidR="00D84DBD" w:rsidRDefault="005E55F7">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No negotiations are provided for under this tender.</w:t>
      </w:r>
    </w:p>
    <w:p w:rsidR="00D84DBD" w:rsidRDefault="00D84DBD">
      <w:pPr>
        <w:spacing w:before="120"/>
        <w:jc w:val="both"/>
        <w:rPr>
          <w:rFonts w:asciiTheme="minorHAnsi" w:hAnsiTheme="minorHAnsi" w:cstheme="minorHAnsi"/>
          <w:color w:val="000000"/>
          <w:sz w:val="22"/>
          <w:szCs w:val="22"/>
          <w:lang w:val="en-US"/>
        </w:rPr>
      </w:pPr>
    </w:p>
    <w:p w:rsidR="00D84DBD" w:rsidRDefault="005E55F7">
      <w:pPr>
        <w:pStyle w:val="Heading2"/>
        <w:spacing w:before="120" w:after="120" w:line="240" w:lineRule="auto"/>
        <w:ind w:left="708"/>
        <w:jc w:val="both"/>
        <w:rPr>
          <w:rFonts w:asciiTheme="minorHAnsi" w:hAnsiTheme="minorHAnsi" w:cstheme="minorHAnsi"/>
          <w:i/>
          <w:sz w:val="22"/>
          <w:szCs w:val="22"/>
          <w:lang w:val="en-GB"/>
        </w:rPr>
      </w:pPr>
      <w:bookmarkStart w:id="98" w:name="_Toc243657351"/>
      <w:r>
        <w:rPr>
          <w:rFonts w:asciiTheme="minorHAnsi" w:hAnsiTheme="minorHAnsi" w:cstheme="minorHAnsi"/>
          <w:i/>
          <w:iCs/>
          <w:sz w:val="22"/>
          <w:szCs w:val="22"/>
          <w:lang w:val="en"/>
        </w:rPr>
        <w:lastRenderedPageBreak/>
        <w:t>Bid clarifications</w:t>
      </w:r>
      <w:bookmarkEnd w:id="98"/>
    </w:p>
    <w:p w:rsidR="00D84DBD" w:rsidRDefault="005E55F7">
      <w:pPr>
        <w:jc w:val="both"/>
        <w:rPr>
          <w:rFonts w:asciiTheme="minorHAnsi" w:hAnsiTheme="minorHAnsi" w:cstheme="minorHAnsi"/>
          <w:sz w:val="22"/>
          <w:szCs w:val="22"/>
          <w:lang w:val="en-GB"/>
        </w:rPr>
      </w:pPr>
      <w:r>
        <w:rPr>
          <w:rFonts w:asciiTheme="minorHAnsi" w:hAnsiTheme="minorHAnsi" w:cstheme="minorHAnsi"/>
          <w:sz w:val="22"/>
          <w:szCs w:val="22"/>
          <w:lang w:val="en"/>
        </w:rPr>
        <w:t>Expertise France may request written clarification of a bid where necessary. Clarification may not alter the price, substantive content or ranking basis of the bid and does not constitute negotiation.</w:t>
      </w:r>
    </w:p>
    <w:p w:rsidR="00D84DBD" w:rsidRDefault="00D84DBD">
      <w:pPr>
        <w:spacing w:before="120" w:line="240" w:lineRule="auto"/>
        <w:jc w:val="both"/>
        <w:rPr>
          <w:rFonts w:asciiTheme="minorHAnsi" w:hAnsiTheme="minorHAnsi" w:cstheme="minorHAnsi"/>
          <w:sz w:val="22"/>
          <w:szCs w:val="22"/>
          <w:lang w:val="en-GB"/>
        </w:rPr>
      </w:pPr>
    </w:p>
    <w:p w:rsidR="00D84DBD" w:rsidRDefault="005E55F7">
      <w:pPr>
        <w:pStyle w:val="Heading2"/>
        <w:spacing w:before="120" w:after="120" w:line="240" w:lineRule="auto"/>
        <w:jc w:val="both"/>
        <w:rPr>
          <w:rFonts w:asciiTheme="minorHAnsi" w:hAnsiTheme="minorHAnsi" w:cstheme="minorHAnsi"/>
          <w:caps/>
          <w:sz w:val="28"/>
          <w:szCs w:val="22"/>
          <w:u w:val="single"/>
          <w:lang w:val="en-GB"/>
        </w:rPr>
      </w:pPr>
      <w:bookmarkStart w:id="99" w:name="_Toc243657352"/>
      <w:r>
        <w:rPr>
          <w:rFonts w:asciiTheme="minorHAnsi" w:hAnsiTheme="minorHAnsi" w:cstheme="minorHAnsi"/>
          <w:sz w:val="22"/>
          <w:szCs w:val="22"/>
          <w:u w:val="single"/>
          <w:lang w:val="en"/>
        </w:rPr>
        <w:t>Award process</w:t>
      </w:r>
      <w:bookmarkEnd w:id="99"/>
      <w:r>
        <w:rPr>
          <w:rFonts w:asciiTheme="minorHAnsi" w:hAnsiTheme="minorHAnsi" w:cstheme="minorHAnsi"/>
          <w:b w:val="0"/>
          <w:bCs w:val="0"/>
          <w:caps/>
          <w:sz w:val="28"/>
          <w:szCs w:val="22"/>
          <w:u w:val="single"/>
          <w:lang w:val="en"/>
        </w:rPr>
        <w:t xml:space="preserve"> </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For each lot, an overall score (OS out of a maximum of 100 points) will be obtained by adding the technical and financial scores (OS = FS + TS) for each bid assessed on its technical and financial content.</w:t>
      </w:r>
    </w:p>
    <w:p w:rsidR="00D84DBD" w:rsidRDefault="005E55F7">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For each lot, up to five highest-ranked bidders will be appointed as framework contractors, subject to receipt of a sufficient number of admissible, compliant and acceptable bids. A separate completed framework contract will be signed with each selected contractor under the relevant lot. The common contract model included in the tender dossier will be used for all such contracts.</w:t>
      </w:r>
    </w:p>
    <w:p w:rsidR="00D84DBD" w:rsidRDefault="005E55F7">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contracting authority may decide not to pursue the tender for reasons of public interest.</w:t>
      </w:r>
    </w:p>
    <w:p w:rsidR="00D84DBD" w:rsidRDefault="005E55F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00" w:name="_Toc491193970"/>
      <w:bookmarkStart w:id="101" w:name="_Toc491193515"/>
      <w:bookmarkStart w:id="102" w:name="_Toc243657353"/>
      <w:bookmarkEnd w:id="100"/>
      <w:bookmarkEnd w:id="101"/>
      <w:r>
        <w:rPr>
          <w:rFonts w:asciiTheme="minorHAnsi" w:hAnsiTheme="minorHAnsi" w:cstheme="minorHAnsi"/>
          <w:b/>
          <w:bCs/>
          <w:caps/>
          <w:sz w:val="28"/>
          <w:szCs w:val="22"/>
          <w:u w:val="single"/>
          <w:lang w:val="en"/>
        </w:rPr>
        <w:t>Processing of personal data in the context of this tender and for the purposes of contract monitoring</w:t>
      </w:r>
      <w:bookmarkEnd w:id="102"/>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Ministère de l’action et des comptes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rsidR="00D84DBD" w:rsidRDefault="005E55F7">
      <w:pPr>
        <w:pStyle w:val="Heading2"/>
        <w:spacing w:before="120" w:after="120" w:line="240" w:lineRule="auto"/>
        <w:jc w:val="both"/>
        <w:rPr>
          <w:rFonts w:asciiTheme="minorHAnsi" w:hAnsiTheme="minorHAnsi" w:cstheme="minorHAnsi"/>
          <w:sz w:val="22"/>
          <w:szCs w:val="22"/>
          <w:u w:val="single"/>
          <w:lang w:val="en-GB"/>
        </w:rPr>
      </w:pPr>
      <w:bookmarkStart w:id="103" w:name="_Toc243657354"/>
      <w:r>
        <w:rPr>
          <w:rFonts w:asciiTheme="minorHAnsi" w:hAnsiTheme="minorHAnsi" w:cstheme="minorHAnsi"/>
          <w:sz w:val="22"/>
          <w:szCs w:val="22"/>
          <w:u w:val="single"/>
          <w:lang w:val="en"/>
        </w:rPr>
        <w:t>Identity and contact details of the data controller and its representative</w:t>
      </w:r>
      <w:bookmarkEnd w:id="103"/>
    </w:p>
    <w:p w:rsidR="00D84DBD" w:rsidRDefault="005E55F7">
      <w:pPr>
        <w:pStyle w:val="Heading2"/>
        <w:spacing w:before="120" w:after="120" w:line="240" w:lineRule="auto"/>
        <w:ind w:left="708"/>
        <w:jc w:val="both"/>
        <w:rPr>
          <w:rFonts w:asciiTheme="minorHAnsi" w:hAnsiTheme="minorHAnsi" w:cstheme="minorHAnsi"/>
          <w:sz w:val="22"/>
          <w:szCs w:val="22"/>
          <w:u w:val="single"/>
        </w:rPr>
      </w:pPr>
      <w:bookmarkStart w:id="104" w:name="_Toc243657355"/>
      <w:r>
        <w:rPr>
          <w:rFonts w:asciiTheme="minorHAnsi" w:hAnsiTheme="minorHAnsi" w:cstheme="minorHAnsi"/>
          <w:sz w:val="22"/>
          <w:szCs w:val="22"/>
          <w:u w:val="single"/>
        </w:rPr>
        <w:t>For the PLACE platform:</w:t>
      </w:r>
      <w:bookmarkEnd w:id="104"/>
      <w:r>
        <w:rPr>
          <w:rFonts w:asciiTheme="minorHAnsi" w:hAnsiTheme="minorHAnsi" w:cstheme="minorHAnsi"/>
          <w:sz w:val="22"/>
          <w:szCs w:val="22"/>
          <w:u w:val="single"/>
        </w:rPr>
        <w:t xml:space="preserve"> </w:t>
      </w:r>
    </w:p>
    <w:p w:rsidR="00D84DBD" w:rsidRDefault="005E55F7">
      <w:pPr>
        <w:pStyle w:val="Default"/>
        <w:spacing w:before="120"/>
        <w:jc w:val="both"/>
        <w:rPr>
          <w:rFonts w:asciiTheme="minorHAnsi" w:hAnsiTheme="minorHAnsi" w:cstheme="minorHAnsi"/>
          <w:color w:val="auto"/>
          <w:sz w:val="22"/>
          <w:szCs w:val="22"/>
        </w:rPr>
      </w:pPr>
      <w:r>
        <w:rPr>
          <w:rFonts w:asciiTheme="minorHAnsi" w:hAnsiTheme="minorHAnsi" w:cstheme="minorHAnsi"/>
          <w:i/>
          <w:iCs/>
          <w:color w:val="auto"/>
          <w:sz w:val="22"/>
          <w:szCs w:val="22"/>
        </w:rPr>
        <w:t>Ministère de l'action et des comptes publics</w:t>
      </w:r>
      <w:r>
        <w:rPr>
          <w:rFonts w:asciiTheme="minorHAnsi" w:hAnsiTheme="minorHAnsi" w:cstheme="minorHAnsi"/>
          <w:color w:val="auto"/>
          <w:sz w:val="22"/>
          <w:szCs w:val="22"/>
        </w:rPr>
        <w:t xml:space="preserve"> (Ministry of Public Accounts)</w:t>
      </w:r>
    </w:p>
    <w:p w:rsidR="00D84DBD" w:rsidRDefault="005E55F7">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rsidR="00D84DBD" w:rsidRDefault="005E55F7">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rsidR="00D84DBD" w:rsidRDefault="005E55F7">
      <w:pPr>
        <w:pStyle w:val="Heading2"/>
        <w:spacing w:before="120" w:after="120" w:line="240" w:lineRule="auto"/>
        <w:ind w:left="708"/>
        <w:jc w:val="both"/>
        <w:rPr>
          <w:rFonts w:asciiTheme="minorHAnsi" w:hAnsiTheme="minorHAnsi" w:cstheme="minorHAnsi"/>
          <w:sz w:val="22"/>
          <w:szCs w:val="22"/>
          <w:u w:val="single"/>
          <w:lang w:val="en-GB"/>
        </w:rPr>
      </w:pPr>
      <w:bookmarkStart w:id="105" w:name="_Toc243657356"/>
      <w:r>
        <w:rPr>
          <w:rFonts w:asciiTheme="minorHAnsi" w:hAnsiTheme="minorHAnsi" w:cstheme="minorHAnsi"/>
          <w:sz w:val="22"/>
          <w:szCs w:val="22"/>
          <w:u w:val="single"/>
          <w:lang w:val="en"/>
        </w:rPr>
        <w:t>Contact details of the Data Protection Officer:</w:t>
      </w:r>
      <w:bookmarkEnd w:id="105"/>
    </w:p>
    <w:p w:rsidR="00D84DBD" w:rsidRDefault="00A90A18">
      <w:pPr>
        <w:pStyle w:val="Default"/>
        <w:spacing w:before="120"/>
        <w:jc w:val="both"/>
        <w:rPr>
          <w:rFonts w:asciiTheme="minorHAnsi" w:hAnsiTheme="minorHAnsi" w:cstheme="minorHAnsi"/>
          <w:color w:val="auto"/>
          <w:sz w:val="22"/>
          <w:szCs w:val="22"/>
          <w:lang w:val="en-GB"/>
        </w:rPr>
      </w:pPr>
      <w:hyperlink r:id="rId15" w:history="1">
        <w:r w:rsidR="005E55F7">
          <w:rPr>
            <w:rFonts w:asciiTheme="minorHAnsi" w:hAnsiTheme="minorHAnsi" w:cstheme="minorHAnsi"/>
            <w:color w:val="auto"/>
            <w:sz w:val="22"/>
            <w:szCs w:val="22"/>
            <w:lang w:val="en"/>
          </w:rPr>
          <w:t>le-delegue-a-la-protection-des-donnees-personnelles@finances.gouv.fr</w:t>
        </w:r>
      </w:hyperlink>
    </w:p>
    <w:p w:rsidR="00D84DBD" w:rsidRDefault="00D84DBD">
      <w:pPr>
        <w:pStyle w:val="Default"/>
        <w:spacing w:before="120"/>
        <w:jc w:val="both"/>
        <w:rPr>
          <w:rFonts w:asciiTheme="minorHAnsi" w:hAnsiTheme="minorHAnsi" w:cstheme="minorHAnsi"/>
          <w:color w:val="auto"/>
          <w:sz w:val="22"/>
          <w:szCs w:val="22"/>
          <w:lang w:val="en-GB"/>
        </w:rPr>
      </w:pPr>
    </w:p>
    <w:p w:rsidR="00D84DBD" w:rsidRDefault="005E55F7">
      <w:pPr>
        <w:pStyle w:val="Heading2"/>
        <w:spacing w:before="120" w:after="120" w:line="240" w:lineRule="auto"/>
        <w:ind w:left="708"/>
        <w:jc w:val="both"/>
        <w:rPr>
          <w:rFonts w:asciiTheme="minorHAnsi" w:hAnsiTheme="minorHAnsi" w:cstheme="minorHAnsi"/>
          <w:sz w:val="22"/>
          <w:szCs w:val="22"/>
          <w:u w:val="single"/>
          <w:lang w:val="en-GB"/>
        </w:rPr>
      </w:pPr>
      <w:bookmarkStart w:id="106" w:name="_Toc243657357"/>
      <w:r>
        <w:rPr>
          <w:rFonts w:asciiTheme="minorHAnsi" w:hAnsiTheme="minorHAnsi" w:cstheme="minorHAnsi"/>
          <w:sz w:val="22"/>
          <w:szCs w:val="22"/>
          <w:u w:val="single"/>
          <w:lang w:val="en"/>
        </w:rPr>
        <w:t>For the contracting authority:</w:t>
      </w:r>
      <w:bookmarkEnd w:id="106"/>
      <w:r>
        <w:rPr>
          <w:rFonts w:asciiTheme="minorHAnsi" w:hAnsiTheme="minorHAnsi" w:cstheme="minorHAnsi"/>
          <w:sz w:val="22"/>
          <w:szCs w:val="22"/>
          <w:u w:val="single"/>
          <w:lang w:val="en"/>
        </w:rPr>
        <w:t xml:space="preserve"> </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 xml:space="preserve">Operational data controller: </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rsidR="00D84DBD" w:rsidRDefault="005E55F7">
      <w:pPr>
        <w:pStyle w:val="Heading2"/>
        <w:spacing w:before="120" w:after="120" w:line="240" w:lineRule="auto"/>
        <w:ind w:left="708"/>
        <w:jc w:val="both"/>
        <w:rPr>
          <w:rFonts w:asciiTheme="minorHAnsi" w:hAnsiTheme="minorHAnsi" w:cstheme="minorHAnsi"/>
          <w:sz w:val="22"/>
          <w:szCs w:val="22"/>
          <w:u w:val="single"/>
          <w:lang w:val="en-GB"/>
        </w:rPr>
      </w:pPr>
      <w:bookmarkStart w:id="107" w:name="_Toc243657358"/>
      <w:r>
        <w:rPr>
          <w:rFonts w:asciiTheme="minorHAnsi" w:hAnsiTheme="minorHAnsi" w:cstheme="minorHAnsi"/>
          <w:sz w:val="22"/>
          <w:szCs w:val="22"/>
          <w:u w:val="single"/>
          <w:lang w:val="en"/>
        </w:rPr>
        <w:t>Contact details of the Data Protection Officer:</w:t>
      </w:r>
      <w:bookmarkEnd w:id="107"/>
    </w:p>
    <w:p w:rsidR="00D84DBD" w:rsidRDefault="00A90A18">
      <w:pPr>
        <w:pStyle w:val="Default"/>
        <w:spacing w:before="120"/>
        <w:jc w:val="both"/>
        <w:rPr>
          <w:rFonts w:asciiTheme="minorHAnsi" w:hAnsiTheme="minorHAnsi" w:cstheme="minorHAnsi"/>
          <w:color w:val="auto"/>
          <w:sz w:val="22"/>
          <w:szCs w:val="22"/>
          <w:lang w:val="en-GB"/>
        </w:rPr>
      </w:pPr>
      <w:hyperlink r:id="rId16" w:history="1">
        <w:r w:rsidR="005E55F7">
          <w:rPr>
            <w:rFonts w:asciiTheme="minorHAnsi" w:hAnsiTheme="minorHAnsi" w:cstheme="minorHAnsi"/>
            <w:color w:val="auto"/>
            <w:sz w:val="22"/>
            <w:szCs w:val="22"/>
            <w:lang w:val="en"/>
          </w:rPr>
          <w:t>informatique.libertes@expertisefrance.fr</w:t>
        </w:r>
      </w:hyperlink>
    </w:p>
    <w:p w:rsidR="00D84DBD" w:rsidRDefault="00D84DBD">
      <w:pPr>
        <w:pStyle w:val="Default"/>
        <w:spacing w:before="120"/>
        <w:jc w:val="both"/>
        <w:rPr>
          <w:rFonts w:asciiTheme="minorHAnsi" w:hAnsiTheme="minorHAnsi" w:cstheme="minorHAnsi"/>
          <w:color w:val="auto"/>
          <w:sz w:val="22"/>
          <w:szCs w:val="22"/>
          <w:lang w:val="en-GB"/>
        </w:rPr>
      </w:pP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rsidR="00D84DBD" w:rsidRDefault="005E55F7">
      <w:pPr>
        <w:pStyle w:val="Default"/>
        <w:numPr>
          <w:ilvl w:val="0"/>
          <w:numId w:val="11"/>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rsidR="00D84DBD" w:rsidRDefault="005E55F7">
      <w:pPr>
        <w:pStyle w:val="Default"/>
        <w:numPr>
          <w:ilvl w:val="0"/>
          <w:numId w:val="11"/>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purposes of the processing are as follows: </w:t>
      </w:r>
    </w:p>
    <w:p w:rsidR="00D84DBD" w:rsidRDefault="005E55F7">
      <w:pPr>
        <w:pStyle w:val="Default"/>
        <w:numPr>
          <w:ilvl w:val="0"/>
          <w:numId w:val="11"/>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rsidR="00D84DBD" w:rsidRDefault="005E55F7">
      <w:pPr>
        <w:pStyle w:val="Default"/>
        <w:numPr>
          <w:ilvl w:val="0"/>
          <w:numId w:val="11"/>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recipients or category of recipients of the personal data are exclusively authorised personnel of the Contracting Authority, ministries and state operators responsible for awarding and executing this contract, including any service providers assisting them with their activities.</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rsidR="00D84DBD" w:rsidRDefault="00D84DBD">
      <w:pPr>
        <w:spacing w:before="120" w:line="240" w:lineRule="auto"/>
        <w:jc w:val="both"/>
        <w:rPr>
          <w:rFonts w:asciiTheme="minorHAnsi" w:hAnsiTheme="minorHAnsi" w:cstheme="minorHAnsi"/>
          <w:sz w:val="22"/>
          <w:szCs w:val="22"/>
          <w:lang w:val="en-GB"/>
        </w:rPr>
      </w:pPr>
    </w:p>
    <w:p w:rsidR="00D84DBD" w:rsidRDefault="005E55F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8" w:name="_Toc243657359"/>
      <w:r>
        <w:rPr>
          <w:rFonts w:asciiTheme="minorHAnsi" w:hAnsiTheme="minorHAnsi" w:cstheme="minorHAnsi"/>
          <w:b/>
          <w:bCs/>
          <w:caps/>
          <w:sz w:val="28"/>
          <w:szCs w:val="22"/>
          <w:u w:val="single"/>
          <w:lang w:val="en"/>
        </w:rPr>
        <w:t>ADDITIONAL INFORMATION</w:t>
      </w:r>
      <w:bookmarkEnd w:id="108"/>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rsidR="00D84DBD" w:rsidRDefault="005E55F7">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rsidR="00D84DBD" w:rsidRDefault="00D84DBD">
      <w:pPr>
        <w:pStyle w:val="Default"/>
        <w:spacing w:before="120"/>
        <w:jc w:val="both"/>
        <w:rPr>
          <w:rFonts w:asciiTheme="minorHAnsi" w:hAnsiTheme="minorHAnsi" w:cstheme="minorHAnsi"/>
          <w:color w:val="auto"/>
          <w:sz w:val="22"/>
          <w:szCs w:val="22"/>
          <w:lang w:val="en-GB"/>
        </w:rPr>
      </w:pPr>
    </w:p>
    <w:p w:rsidR="00D84DBD" w:rsidRDefault="005E55F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9" w:name="_Toc410899708"/>
      <w:bookmarkStart w:id="110" w:name="_Toc243657360"/>
      <w:r>
        <w:rPr>
          <w:rFonts w:asciiTheme="minorHAnsi" w:hAnsiTheme="minorHAnsi" w:cstheme="minorHAnsi"/>
          <w:b/>
          <w:bCs/>
          <w:caps/>
          <w:sz w:val="28"/>
          <w:szCs w:val="22"/>
          <w:u w:val="single"/>
          <w:lang w:val="en"/>
        </w:rPr>
        <w:t>Appeal channels and deadlines</w:t>
      </w:r>
      <w:bookmarkEnd w:id="109"/>
      <w:bookmarkEnd w:id="110"/>
    </w:p>
    <w:p w:rsidR="00D84DBD" w:rsidRDefault="005E55F7">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responsible for the appeals process is:</w:t>
      </w:r>
    </w:p>
    <w:p w:rsidR="00D84DBD" w:rsidRDefault="005E55F7">
      <w:pPr>
        <w:autoSpaceDE w:val="0"/>
        <w:autoSpaceDN w:val="0"/>
        <w:adjustRightInd w:val="0"/>
        <w:spacing w:before="120" w:line="240" w:lineRule="auto"/>
        <w:jc w:val="center"/>
        <w:rPr>
          <w:rFonts w:asciiTheme="minorHAnsi" w:hAnsiTheme="minorHAnsi" w:cstheme="minorHAnsi"/>
          <w:sz w:val="22"/>
          <w:szCs w:val="22"/>
        </w:rPr>
      </w:pPr>
      <w:r>
        <w:rPr>
          <w:rFonts w:asciiTheme="minorHAnsi" w:hAnsiTheme="minorHAnsi" w:cstheme="minorHAnsi"/>
          <w:sz w:val="22"/>
          <w:szCs w:val="22"/>
        </w:rPr>
        <w:t>Paris Judicial Court,</w:t>
      </w:r>
    </w:p>
    <w:p w:rsidR="00D84DBD" w:rsidRDefault="005E55F7">
      <w:pPr>
        <w:autoSpaceDE w:val="0"/>
        <w:autoSpaceDN w:val="0"/>
        <w:adjustRightInd w:val="0"/>
        <w:spacing w:before="120" w:line="240" w:lineRule="auto"/>
        <w:jc w:val="center"/>
        <w:rPr>
          <w:rFonts w:asciiTheme="minorHAnsi" w:hAnsiTheme="minorHAnsi" w:cstheme="minorHAnsi"/>
          <w:sz w:val="22"/>
          <w:szCs w:val="22"/>
        </w:rPr>
      </w:pPr>
      <w:r>
        <w:rPr>
          <w:rFonts w:asciiTheme="minorHAnsi" w:hAnsiTheme="minorHAnsi" w:cstheme="minorHAnsi"/>
          <w:sz w:val="22"/>
          <w:szCs w:val="22"/>
        </w:rPr>
        <w:t>Parvis du Tribunal de Paris 75 859 PARIS Cedex 17</w:t>
      </w:r>
    </w:p>
    <w:p w:rsidR="00D84DBD" w:rsidRDefault="005E55F7">
      <w:pPr>
        <w:autoSpaceDE w:val="0"/>
        <w:autoSpaceDN w:val="0"/>
        <w:adjustRightInd w:val="0"/>
        <w:spacing w:before="120" w:line="240" w:lineRule="auto"/>
        <w:jc w:val="center"/>
        <w:rPr>
          <w:rFonts w:asciiTheme="minorHAnsi" w:hAnsiTheme="minorHAnsi" w:cstheme="minorHAnsi"/>
          <w:sz w:val="22"/>
          <w:szCs w:val="22"/>
          <w:lang w:val="en-US"/>
        </w:rPr>
      </w:pPr>
      <w:r>
        <w:rPr>
          <w:rFonts w:asciiTheme="minorHAnsi" w:hAnsiTheme="minorHAnsi" w:cstheme="minorHAnsi"/>
          <w:sz w:val="22"/>
          <w:szCs w:val="22"/>
          <w:lang w:val="en-US"/>
        </w:rPr>
        <w:t xml:space="preserve">Email: </w:t>
      </w:r>
      <w:hyperlink r:id="rId17" w:history="1">
        <w:r>
          <w:rPr>
            <w:rStyle w:val="Hyperlink"/>
            <w:rFonts w:asciiTheme="minorHAnsi" w:hAnsiTheme="minorHAnsi" w:cstheme="minorHAnsi"/>
            <w:sz w:val="22"/>
            <w:szCs w:val="22"/>
            <w:lang w:val="en-US"/>
          </w:rPr>
          <w:t>tj-paris@justice.fr</w:t>
        </w:r>
      </w:hyperlink>
      <w:r>
        <w:rPr>
          <w:rFonts w:asciiTheme="minorHAnsi" w:hAnsiTheme="minorHAnsi" w:cstheme="minorHAnsi"/>
          <w:sz w:val="22"/>
          <w:szCs w:val="22"/>
          <w:lang w:val="en-US"/>
        </w:rPr>
        <w:t>.</w:t>
      </w:r>
    </w:p>
    <w:p w:rsidR="00D84DBD" w:rsidRDefault="005E55F7">
      <w:pPr>
        <w:autoSpaceDE w:val="0"/>
        <w:autoSpaceDN w:val="0"/>
        <w:adjustRightInd w:val="0"/>
        <w:spacing w:before="120" w:line="240" w:lineRule="auto"/>
        <w:jc w:val="center"/>
        <w:rPr>
          <w:rFonts w:asciiTheme="minorHAnsi" w:hAnsiTheme="minorHAnsi" w:cstheme="minorHAnsi"/>
          <w:sz w:val="22"/>
          <w:szCs w:val="22"/>
          <w:lang w:val="en-US"/>
        </w:rPr>
      </w:pPr>
      <w:r>
        <w:rPr>
          <w:rFonts w:asciiTheme="minorHAnsi" w:hAnsiTheme="minorHAnsi" w:cstheme="minorHAnsi"/>
          <w:sz w:val="22"/>
          <w:szCs w:val="22"/>
          <w:lang w:val="en-US"/>
        </w:rPr>
        <w:t>Tel: 0144325151.</w:t>
      </w:r>
    </w:p>
    <w:p w:rsidR="00D84DBD" w:rsidRDefault="00D84DBD">
      <w:pPr>
        <w:autoSpaceDE w:val="0"/>
        <w:autoSpaceDN w:val="0"/>
        <w:adjustRightInd w:val="0"/>
        <w:spacing w:before="120" w:line="240" w:lineRule="auto"/>
        <w:jc w:val="both"/>
        <w:rPr>
          <w:rFonts w:asciiTheme="minorHAnsi" w:hAnsiTheme="minorHAnsi" w:cstheme="minorHAnsi"/>
          <w:sz w:val="22"/>
          <w:szCs w:val="22"/>
          <w:lang w:val="en-GB"/>
        </w:rPr>
      </w:pPr>
    </w:p>
    <w:p w:rsidR="00D84DBD" w:rsidRDefault="005E55F7">
      <w:pPr>
        <w:jc w:val="both"/>
        <w:rPr>
          <w:rFonts w:asciiTheme="minorHAnsi" w:hAnsiTheme="minorHAnsi" w:cstheme="minorHAnsi"/>
          <w:szCs w:val="22"/>
          <w:lang w:val="en-GB"/>
        </w:rPr>
      </w:pPr>
      <w:r>
        <w:rPr>
          <w:rFonts w:asciiTheme="minorHAnsi" w:hAnsiTheme="minorHAnsi" w:cstheme="minorHAnsi"/>
          <w:sz w:val="22"/>
          <w:szCs w:val="22"/>
          <w:lang w:val="en"/>
        </w:rPr>
        <w:t xml:space="preserve">Information about lodging an appeal may be obtained from: </w:t>
      </w:r>
      <w:hyperlink r:id="rId18" w:history="1">
        <w:r>
          <w:rPr>
            <w:rStyle w:val="Hyperlink"/>
            <w:rFonts w:asciiTheme="minorHAnsi" w:hAnsiTheme="minorHAnsi" w:cstheme="minorHAnsi"/>
            <w:sz w:val="22"/>
            <w:szCs w:val="22"/>
            <w:lang w:val="en-US"/>
          </w:rPr>
          <w:t>tj-paris@justice.fr</w:t>
        </w:r>
      </w:hyperlink>
      <w:r>
        <w:rPr>
          <w:rFonts w:asciiTheme="minorHAnsi" w:hAnsiTheme="minorHAnsi" w:cstheme="minorHAnsi"/>
          <w:sz w:val="22"/>
          <w:szCs w:val="22"/>
          <w:lang w:val="en-US"/>
        </w:rPr>
        <w:t>.</w:t>
      </w:r>
    </w:p>
    <w:p w:rsidR="00D84DBD" w:rsidRDefault="00D84DBD">
      <w:pPr>
        <w:rPr>
          <w:rFonts w:asciiTheme="minorHAnsi" w:hAnsiTheme="minorHAnsi" w:cstheme="minorHAnsi"/>
          <w:sz w:val="22"/>
          <w:szCs w:val="22"/>
          <w:lang w:val="en-GB"/>
        </w:rPr>
      </w:pPr>
    </w:p>
    <w:sectPr w:rsidR="00D84DBD">
      <w:headerReference w:type="default" r:id="rId19"/>
      <w:footerReference w:type="even" r:id="rId20"/>
      <w:footerReference w:type="default" r:id="rId21"/>
      <w:headerReference w:type="first" r:id="rId22"/>
      <w:footerReference w:type="first" r:id="rId23"/>
      <w:pgSz w:w="11906" w:h="16838"/>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A18" w:rsidRDefault="00A90A18">
      <w:pPr>
        <w:spacing w:line="240" w:lineRule="auto"/>
      </w:pPr>
      <w:r>
        <w:separator/>
      </w:r>
    </w:p>
  </w:endnote>
  <w:endnote w:type="continuationSeparator" w:id="0">
    <w:p w:rsidR="00A90A18" w:rsidRDefault="00A90A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altName w:val="SimSu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default"/>
    <w:sig w:usb0="00000000" w:usb1="00000000"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default"/>
    <w:sig w:usb0="00000000" w:usb1="0000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5F7" w:rsidRDefault="005E55F7">
    <w:pPr>
      <w:pStyle w:val="Footer"/>
      <w:framePr w:wrap="around" w:vAnchor="text" w:hAnchor="margin" w:xAlign="right"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separate"/>
    </w:r>
    <w:r>
      <w:rPr>
        <w:rStyle w:val="PageNumber"/>
        <w:noProof/>
        <w:lang w:val="en"/>
      </w:rPr>
      <w:t>14</w:t>
    </w:r>
    <w:r>
      <w:rPr>
        <w:rStyle w:val="PageNumber"/>
        <w:lang w:val="en"/>
      </w:rPr>
      <w:fldChar w:fldCharType="end"/>
    </w:r>
  </w:p>
  <w:p w:rsidR="005E55F7" w:rsidRDefault="005E55F7">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279648002"/>
      <w:docPartObj>
        <w:docPartGallery w:val="AutoText"/>
      </w:docPartObj>
    </w:sdtPr>
    <w:sdtEndPr>
      <w:rPr>
        <w:u w:val="none"/>
      </w:rPr>
    </w:sdtEndPr>
    <w:sdtContent>
      <w:p w:rsidR="005E55F7" w:rsidRDefault="005E55F7">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5E55F7" w:rsidRDefault="005E55F7">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2E5428">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2E5428">
          <w:rPr>
            <w:rFonts w:asciiTheme="minorHAnsi" w:hAnsiTheme="minorHAnsi"/>
            <w:noProof/>
            <w:sz w:val="22"/>
            <w:szCs w:val="22"/>
            <w:lang w:val="en"/>
          </w:rPr>
          <w:t>15</w:t>
        </w:r>
        <w:r>
          <w:rPr>
            <w:rFonts w:asciiTheme="minorHAnsi" w:hAnsiTheme="minorHAnsi"/>
            <w:sz w:val="22"/>
            <w:szCs w:val="22"/>
            <w:lang w:val="en"/>
          </w:rPr>
          <w:fldChar w:fldCharType="end"/>
        </w:r>
      </w:p>
    </w:sdtContent>
  </w:sdt>
  <w:p w:rsidR="005E55F7" w:rsidRDefault="005E55F7">
    <w:pPr>
      <w:pStyle w:val="Footer"/>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568570764"/>
      <w:docPartObj>
        <w:docPartGallery w:val="AutoText"/>
      </w:docPartObj>
    </w:sdtPr>
    <w:sdtEndPr/>
    <w:sdtContent>
      <w:sdt>
        <w:sdtPr>
          <w:rPr>
            <w:rFonts w:asciiTheme="minorHAnsi" w:hAnsiTheme="minorHAnsi" w:cstheme="minorHAnsi"/>
            <w:sz w:val="22"/>
            <w:szCs w:val="22"/>
          </w:rPr>
          <w:id w:val="21838982"/>
          <w:docPartObj>
            <w:docPartGallery w:val="AutoText"/>
          </w:docPartObj>
        </w:sdtPr>
        <w:sdtEndPr/>
        <w:sdtContent>
          <w:sdt>
            <w:sdtPr>
              <w:rPr>
                <w:rFonts w:asciiTheme="minorHAnsi" w:hAnsiTheme="minorHAnsi" w:cstheme="minorHAnsi"/>
                <w:sz w:val="22"/>
                <w:szCs w:val="22"/>
              </w:rPr>
              <w:id w:val="-2098236126"/>
              <w:docPartObj>
                <w:docPartGallery w:val="AutoText"/>
              </w:docPartObj>
            </w:sdtPr>
            <w:sdtEndPr/>
            <w:sdtContent>
              <w:sdt>
                <w:sdtPr>
                  <w:rPr>
                    <w:rFonts w:asciiTheme="minorHAnsi" w:hAnsiTheme="minorHAnsi" w:cstheme="minorHAnsi"/>
                    <w:sz w:val="22"/>
                    <w:szCs w:val="22"/>
                  </w:rPr>
                  <w:id w:val="30927149"/>
                  <w:docPartObj>
                    <w:docPartGallery w:val="AutoText"/>
                  </w:docPartObj>
                </w:sdtPr>
                <w:sdtEndPr/>
                <w:sdtContent>
                  <w:p w:rsidR="005E55F7" w:rsidRDefault="005E55F7">
                    <w:pPr>
                      <w:pStyle w:val="Footer"/>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rsidR="005E55F7" w:rsidRDefault="00A90A18">
                    <w:pPr>
                      <w:pStyle w:val="Footer"/>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AutoText"/>
                        </w:docPartObj>
                      </w:sdtPr>
                      <w:sdtEndPr/>
                      <w:sdtContent>
                        <w:r w:rsidR="005E55F7">
                          <w:rPr>
                            <w:rFonts w:asciiTheme="minorHAnsi" w:hAnsiTheme="minorHAnsi" w:cstheme="minorHAnsi"/>
                            <w:sz w:val="22"/>
                            <w:szCs w:val="22"/>
                          </w:rPr>
                          <w:t>DAJ_M009ENG_v08</w:t>
                        </w:r>
                        <w:r w:rsidR="005E55F7">
                          <w:rPr>
                            <w:rFonts w:asciiTheme="minorHAnsi" w:hAnsiTheme="minorHAnsi" w:cstheme="minorHAnsi"/>
                            <w:sz w:val="22"/>
                            <w:szCs w:val="22"/>
                          </w:rPr>
                          <w:tab/>
                        </w:r>
                      </w:sdtContent>
                    </w:sdt>
                  </w:p>
                  <w:p w:rsidR="005E55F7" w:rsidRDefault="005E55F7">
                    <w:pPr>
                      <w:pStyle w:val="Footer"/>
                      <w:spacing w:line="240" w:lineRule="exact"/>
                      <w:rPr>
                        <w:rFonts w:asciiTheme="minorHAnsi" w:hAnsiTheme="minorHAnsi" w:cstheme="minorHAnsi"/>
                        <w:b/>
                        <w:sz w:val="22"/>
                        <w:szCs w:val="22"/>
                      </w:rPr>
                    </w:pPr>
                    <w:r>
                      <w:rPr>
                        <w:rFonts w:asciiTheme="minorHAnsi" w:hAnsiTheme="minorHAnsi" w:cstheme="minorHAnsi"/>
                        <w:b/>
                        <w:sz w:val="22"/>
                        <w:szCs w:val="22"/>
                      </w:rPr>
                      <w:t>May 2026</w:t>
                    </w:r>
                  </w:p>
                  <w:p w:rsidR="005E55F7" w:rsidRDefault="005E55F7">
                    <w:pPr>
                      <w:pStyle w:val="Footer"/>
                      <w:spacing w:line="240" w:lineRule="exact"/>
                      <w:rPr>
                        <w:rFonts w:asciiTheme="minorHAnsi" w:hAnsiTheme="minorHAnsi" w:cstheme="minorHAnsi"/>
                        <w:b/>
                        <w:sz w:val="22"/>
                        <w:szCs w:val="22"/>
                      </w:rPr>
                    </w:pPr>
                  </w:p>
                  <w:p w:rsidR="005E55F7" w:rsidRDefault="005E55F7">
                    <w:pPr>
                      <w:pStyle w:val="Footer"/>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5F7" w:rsidRDefault="005E55F7">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AutoText"/>
      </w:docPartObj>
    </w:sdtPr>
    <w:sdtEndPr/>
    <w:sdtContent>
      <w:p w:rsidR="005E55F7" w:rsidRDefault="005E55F7">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5E55F7" w:rsidRDefault="005E55F7">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2E5428">
          <w:rPr>
            <w:rFonts w:asciiTheme="minorHAnsi" w:hAnsiTheme="minorHAnsi"/>
            <w:noProof/>
            <w:sz w:val="22"/>
            <w:szCs w:val="22"/>
            <w:lang w:val="en"/>
          </w:rPr>
          <w:t>15</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2E5428">
          <w:rPr>
            <w:rFonts w:asciiTheme="minorHAnsi" w:hAnsiTheme="minorHAnsi"/>
            <w:noProof/>
            <w:sz w:val="22"/>
            <w:szCs w:val="22"/>
            <w:lang w:val="en"/>
          </w:rPr>
          <w:t>15</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AutoText"/>
      </w:docPartObj>
    </w:sdtPr>
    <w:sdtEndPr/>
    <w:sdtContent>
      <w:sdt>
        <w:sdtPr>
          <w:rPr>
            <w:rFonts w:asciiTheme="minorHAnsi" w:hAnsiTheme="minorHAnsi" w:cstheme="minorHAnsi"/>
            <w:sz w:val="22"/>
            <w:szCs w:val="22"/>
          </w:rPr>
          <w:id w:val="-596406306"/>
          <w:docPartObj>
            <w:docPartGallery w:val="AutoText"/>
          </w:docPartObj>
        </w:sdtPr>
        <w:sdtEndPr/>
        <w:sdtContent>
          <w:sdt>
            <w:sdtPr>
              <w:rPr>
                <w:rFonts w:asciiTheme="minorHAnsi" w:hAnsiTheme="minorHAnsi"/>
                <w:sz w:val="22"/>
                <w:szCs w:val="22"/>
                <w:u w:val="single"/>
              </w:rPr>
              <w:id w:val="-1912601536"/>
              <w:docPartObj>
                <w:docPartGallery w:val="AutoText"/>
              </w:docPartObj>
            </w:sdtPr>
            <w:sdtEndPr/>
            <w:sdtContent>
              <w:p w:rsidR="005E55F7" w:rsidRDefault="005E55F7">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rsidR="005E55F7" w:rsidRDefault="005E55F7">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2E5428">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2E5428">
                  <w:rPr>
                    <w:rFonts w:asciiTheme="minorHAnsi" w:hAnsiTheme="minorHAnsi"/>
                    <w:noProof/>
                    <w:sz w:val="22"/>
                    <w:szCs w:val="22"/>
                    <w:lang w:val="en"/>
                  </w:rPr>
                  <w:t>15</w:t>
                </w:r>
                <w:r>
                  <w:rPr>
                    <w:rFonts w:asciiTheme="minorHAnsi" w:hAnsiTheme="minorHAnsi"/>
                    <w:sz w:val="22"/>
                    <w:szCs w:val="22"/>
                    <w:lang w:val="en"/>
                  </w:rPr>
                  <w:fldChar w:fldCharType="end"/>
                </w:r>
              </w:p>
            </w:sdtContent>
          </w:sdt>
          <w:p w:rsidR="005E55F7" w:rsidRDefault="00A90A18">
            <w:pPr>
              <w:pStyle w:val="Footer"/>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A18" w:rsidRDefault="00A90A18">
      <w:pPr>
        <w:spacing w:line="240" w:lineRule="auto"/>
      </w:pPr>
      <w:r>
        <w:separator/>
      </w:r>
    </w:p>
  </w:footnote>
  <w:footnote w:type="continuationSeparator" w:id="0">
    <w:p w:rsidR="00A90A18" w:rsidRDefault="00A90A18">
      <w:pPr>
        <w:spacing w:line="240" w:lineRule="auto"/>
      </w:pPr>
      <w:r>
        <w:continuationSeparator/>
      </w:r>
    </w:p>
  </w:footnote>
  <w:footnote w:id="1">
    <w:p w:rsidR="005E55F7" w:rsidRDefault="005E55F7">
      <w:pPr>
        <w:pStyle w:val="FootnoteText"/>
        <w:rPr>
          <w:rFonts w:asciiTheme="minorHAnsi" w:hAnsiTheme="minorHAnsi" w:cstheme="minorHAnsi"/>
          <w:lang w:val="en-GB"/>
        </w:rPr>
      </w:pPr>
      <w:r>
        <w:rPr>
          <w:rStyle w:val="FootnoteReference"/>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5F7" w:rsidRDefault="005E55F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5F7" w:rsidRDefault="005E55F7">
    <w:pPr>
      <w:pStyle w:val="Header"/>
      <w:tabs>
        <w:tab w:val="clear" w:pos="9072"/>
        <w:tab w:val="right" w:pos="9339"/>
      </w:tabs>
      <w:rPr>
        <w:rFonts w:ascii="Calibri" w:hAnsi="Calibri"/>
        <w:bCs/>
        <w:sz w:val="22"/>
        <w:szCs w:val="28"/>
        <w:u w:val="single"/>
      </w:rPr>
    </w:pPr>
  </w:p>
  <w:p w:rsidR="005E55F7" w:rsidRDefault="005E55F7">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5E55F7" w:rsidRDefault="005E55F7">
    <w:pPr>
      <w:pStyle w:val="Header"/>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5F7" w:rsidRDefault="005E55F7">
    <w:pPr>
      <w:pStyle w:val="Header"/>
    </w:pPr>
    <w:bookmarkStart w:id="1" w:name="_Hlk62125807"/>
    <w:bookmarkStart w:id="2" w:name="_Hlk62125806"/>
    <w:r>
      <w:rPr>
        <w:noProof/>
        <w:lang w:val="en-US" w:eastAsia="en-US"/>
      </w:rPr>
      <w:drawing>
        <wp:inline distT="0" distB="0" distL="0" distR="0" wp14:anchorId="223165DB" wp14:editId="5C1D5175">
          <wp:extent cx="2123440" cy="111442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124000" cy="1114574"/>
                  </a:xfrm>
                  <a:prstGeom prst="rect">
                    <a:avLst/>
                  </a:prstGeom>
                  <a:ln>
                    <a:noFill/>
                  </a:ln>
                </pic:spPr>
              </pic:pic>
            </a:graphicData>
          </a:graphic>
        </wp:inline>
      </w:drawing>
    </w:r>
    <w:bookmarkEnd w:id="1"/>
    <w:bookmarkEnd w:id="2"/>
  </w:p>
  <w:p w:rsidR="005E55F7" w:rsidRDefault="005E55F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5F7" w:rsidRDefault="005E55F7">
    <w:pPr>
      <w:pStyle w:val="Header"/>
      <w:tabs>
        <w:tab w:val="right" w:pos="9214"/>
      </w:tabs>
      <w:rPr>
        <w:rFonts w:ascii="Calibri" w:hAnsi="Calibri"/>
        <w:bCs/>
        <w:sz w:val="22"/>
        <w:szCs w:val="28"/>
        <w:u w:val="single"/>
      </w:rPr>
    </w:pPr>
  </w:p>
  <w:p w:rsidR="005E55F7" w:rsidRDefault="005E55F7">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5E55F7" w:rsidRDefault="005E55F7">
    <w:pPr>
      <w:pStyle w:val="Header"/>
      <w:tabs>
        <w:tab w:val="clear" w:pos="4536"/>
        <w:tab w:val="clear" w:pos="9072"/>
        <w:tab w:val="right" w:pos="9781"/>
      </w:tabs>
      <w:spacing w:line="240" w:lineRule="auto"/>
      <w:rPr>
        <w:rFonts w:asciiTheme="minorHAnsi" w:hAnsiTheme="minorHAnsi" w:cs="Arial"/>
        <w:sz w:val="24"/>
        <w:lang w:val="en-GB"/>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5F7" w:rsidRDefault="005E55F7">
    <w:pPr>
      <w:pStyle w:val="Header"/>
    </w:pPr>
  </w:p>
  <w:p w:rsidR="005E55F7" w:rsidRDefault="005E55F7">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rsidR="005E55F7" w:rsidRDefault="005E55F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lvl w:ilvl="0">
      <w:start w:val="1"/>
      <w:numFmt w:val="bullet"/>
      <w:pStyle w:val="textepuce2"/>
      <w:lvlText w:val="•"/>
      <w:lvlJc w:val="left"/>
      <w:pPr>
        <w:tabs>
          <w:tab w:val="left"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rPr>
    </w:lvl>
  </w:abstractNum>
  <w:abstractNum w:abstractNumId="1" w15:restartNumberingAfterBreak="0">
    <w:nsid w:val="093571C0"/>
    <w:multiLevelType w:val="multilevel"/>
    <w:tmpl w:val="093571C0"/>
    <w:lvl w:ilvl="0">
      <w:start w:val="1"/>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C1A638A"/>
    <w:multiLevelType w:val="multilevel"/>
    <w:tmpl w:val="0C1A638A"/>
    <w:lvl w:ilvl="0">
      <w:start w:val="1"/>
      <w:numFmt w:val="bullet"/>
      <w:pStyle w:val="q"/>
      <w:lvlText w:val=""/>
      <w:lvlJc w:val="left"/>
      <w:pPr>
        <w:tabs>
          <w:tab w:val="left"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rPr>
    </w:lvl>
    <w:lvl w:ilvl="1">
      <w:start w:val="1"/>
      <w:numFmt w:val="bullet"/>
      <w:lvlText w:val="o"/>
      <w:lvlJc w:val="left"/>
      <w:pPr>
        <w:tabs>
          <w:tab w:val="left" w:pos="2002"/>
        </w:tabs>
        <w:ind w:left="2002" w:hanging="360"/>
      </w:pPr>
      <w:rPr>
        <w:rFonts w:ascii="Courier New" w:hAnsi="Courier New" w:hint="default"/>
      </w:rPr>
    </w:lvl>
    <w:lvl w:ilvl="2">
      <w:start w:val="1"/>
      <w:numFmt w:val="bullet"/>
      <w:lvlText w:val=""/>
      <w:lvlJc w:val="left"/>
      <w:pPr>
        <w:tabs>
          <w:tab w:val="left" w:pos="2722"/>
        </w:tabs>
        <w:ind w:left="2722" w:hanging="360"/>
      </w:pPr>
      <w:rPr>
        <w:rFonts w:ascii="Wingdings" w:hAnsi="Wingdings" w:hint="default"/>
      </w:rPr>
    </w:lvl>
    <w:lvl w:ilvl="3">
      <w:start w:val="1"/>
      <w:numFmt w:val="bullet"/>
      <w:lvlText w:val=""/>
      <w:lvlJc w:val="left"/>
      <w:pPr>
        <w:tabs>
          <w:tab w:val="left" w:pos="3442"/>
        </w:tabs>
        <w:ind w:left="3442" w:hanging="360"/>
      </w:pPr>
      <w:rPr>
        <w:rFonts w:ascii="Symbol" w:hAnsi="Symbol" w:hint="default"/>
      </w:rPr>
    </w:lvl>
    <w:lvl w:ilvl="4">
      <w:start w:val="1"/>
      <w:numFmt w:val="bullet"/>
      <w:lvlText w:val="o"/>
      <w:lvlJc w:val="left"/>
      <w:pPr>
        <w:tabs>
          <w:tab w:val="left" w:pos="4162"/>
        </w:tabs>
        <w:ind w:left="4162" w:hanging="360"/>
      </w:pPr>
      <w:rPr>
        <w:rFonts w:ascii="Courier New" w:hAnsi="Courier New" w:hint="default"/>
      </w:rPr>
    </w:lvl>
    <w:lvl w:ilvl="5">
      <w:start w:val="1"/>
      <w:numFmt w:val="bullet"/>
      <w:lvlText w:val=""/>
      <w:lvlJc w:val="left"/>
      <w:pPr>
        <w:tabs>
          <w:tab w:val="left" w:pos="4882"/>
        </w:tabs>
        <w:ind w:left="4882" w:hanging="360"/>
      </w:pPr>
      <w:rPr>
        <w:rFonts w:ascii="Wingdings" w:hAnsi="Wingdings" w:hint="default"/>
      </w:rPr>
    </w:lvl>
    <w:lvl w:ilvl="6">
      <w:start w:val="1"/>
      <w:numFmt w:val="bullet"/>
      <w:lvlText w:val=""/>
      <w:lvlJc w:val="left"/>
      <w:pPr>
        <w:tabs>
          <w:tab w:val="left" w:pos="5602"/>
        </w:tabs>
        <w:ind w:left="5602" w:hanging="360"/>
      </w:pPr>
      <w:rPr>
        <w:rFonts w:ascii="Symbol" w:hAnsi="Symbol" w:hint="default"/>
      </w:rPr>
    </w:lvl>
    <w:lvl w:ilvl="7">
      <w:start w:val="1"/>
      <w:numFmt w:val="bullet"/>
      <w:lvlText w:val="o"/>
      <w:lvlJc w:val="left"/>
      <w:pPr>
        <w:tabs>
          <w:tab w:val="left" w:pos="6322"/>
        </w:tabs>
        <w:ind w:left="6322" w:hanging="360"/>
      </w:pPr>
      <w:rPr>
        <w:rFonts w:ascii="Courier New" w:hAnsi="Courier New" w:hint="default"/>
      </w:rPr>
    </w:lvl>
    <w:lvl w:ilvl="8">
      <w:start w:val="1"/>
      <w:numFmt w:val="bullet"/>
      <w:lvlText w:val=""/>
      <w:lvlJc w:val="left"/>
      <w:pPr>
        <w:tabs>
          <w:tab w:val="left" w:pos="7042"/>
        </w:tabs>
        <w:ind w:left="7042" w:hanging="360"/>
      </w:pPr>
      <w:rPr>
        <w:rFonts w:ascii="Wingdings" w:hAnsi="Wingdings" w:hint="default"/>
      </w:rPr>
    </w:lvl>
  </w:abstractNum>
  <w:abstractNum w:abstractNumId="3" w15:restartNumberingAfterBreak="0">
    <w:nsid w:val="15465BFF"/>
    <w:multiLevelType w:val="multilevel"/>
    <w:tmpl w:val="15465BFF"/>
    <w:lvl w:ilvl="0">
      <w:start w:val="1"/>
      <w:numFmt w:val="bullet"/>
      <w:pStyle w:val="w"/>
      <w:lvlText w:val=""/>
      <w:lvlJc w:val="left"/>
      <w:pPr>
        <w:tabs>
          <w:tab w:val="left" w:pos="994"/>
        </w:tabs>
        <w:ind w:left="994" w:hanging="432"/>
      </w:pPr>
      <w:rPr>
        <w:rFonts w:ascii="Symbol" w:hAnsi="Symbol" w:hint="default"/>
        <w:sz w:val="22"/>
      </w:rPr>
    </w:lvl>
    <w:lvl w:ilvl="1">
      <w:start w:val="3"/>
      <w:numFmt w:val="bullet"/>
      <w:lvlText w:val="-"/>
      <w:lvlJc w:val="left"/>
      <w:pPr>
        <w:tabs>
          <w:tab w:val="left" w:pos="1440"/>
        </w:tabs>
        <w:ind w:left="1440" w:hanging="360"/>
      </w:pPr>
      <w:rPr>
        <w:rFonts w:ascii="Times New Roman" w:eastAsia="Times New Roman" w:hAnsi="Times New Roman" w:cs="Times New Roman" w:hint="default"/>
      </w:rPr>
    </w:lvl>
    <w:lvl w:ilvl="2">
      <w:start w:val="3"/>
      <w:numFmt w:val="bullet"/>
      <w:lvlText w:val=""/>
      <w:lvlJc w:val="left"/>
      <w:pPr>
        <w:tabs>
          <w:tab w:val="left" w:pos="2505"/>
        </w:tabs>
        <w:ind w:left="2505" w:hanging="705"/>
      </w:pPr>
      <w:rPr>
        <w:rFonts w:ascii="Wingdings" w:eastAsia="Times New Roman" w:hAnsi="Wingdings" w:cs="Times New Roman"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15:restartNumberingAfterBreak="0">
    <w:nsid w:val="164043BE"/>
    <w:multiLevelType w:val="multilevel"/>
    <w:tmpl w:val="164043BE"/>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5" w15:restartNumberingAfterBreak="0">
    <w:nsid w:val="1A6C511B"/>
    <w:multiLevelType w:val="multilevel"/>
    <w:tmpl w:val="1A6C511B"/>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6" w15:restartNumberingAfterBreak="0">
    <w:nsid w:val="301C6D91"/>
    <w:multiLevelType w:val="multilevel"/>
    <w:tmpl w:val="301C6D91"/>
    <w:lvl w:ilvl="0">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88D3A2A"/>
    <w:multiLevelType w:val="multilevel"/>
    <w:tmpl w:val="388D3A2A"/>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A2D06B7"/>
    <w:multiLevelType w:val="multilevel"/>
    <w:tmpl w:val="3A2D06B7"/>
    <w:lvl w:ilvl="0">
      <w:start w:val="1"/>
      <w:numFmt w:val="bullet"/>
      <w:pStyle w:val="TOC3"/>
      <w:lvlText w:val=""/>
      <w:lvlJc w:val="left"/>
      <w:pPr>
        <w:tabs>
          <w:tab w:val="left" w:pos="360"/>
        </w:tabs>
        <w:ind w:left="0" w:firstLine="0"/>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9" w15:restartNumberingAfterBreak="0">
    <w:nsid w:val="4E734CA1"/>
    <w:multiLevelType w:val="multilevel"/>
    <w:tmpl w:val="4E734CA1"/>
    <w:lvl w:ilvl="0">
      <w:start w:val="1"/>
      <w:numFmt w:val="bullet"/>
      <w:pStyle w:val="b"/>
      <w:lvlText w:val=""/>
      <w:lvlJc w:val="left"/>
      <w:pPr>
        <w:tabs>
          <w:tab w:val="left" w:pos="360"/>
        </w:tabs>
        <w:ind w:left="36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0" w15:restartNumberingAfterBreak="0">
    <w:nsid w:val="6BEE629A"/>
    <w:multiLevelType w:val="multilevel"/>
    <w:tmpl w:val="6BEE62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6863F69"/>
    <w:multiLevelType w:val="multilevel"/>
    <w:tmpl w:val="76863F6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73166CB"/>
    <w:multiLevelType w:val="multilevel"/>
    <w:tmpl w:val="773166CB"/>
    <w:lvl w:ilvl="0">
      <w:numFmt w:val="bullet"/>
      <w:lvlText w:val="-"/>
      <w:lvlJc w:val="left"/>
      <w:pPr>
        <w:tabs>
          <w:tab w:val="left" w:pos="720"/>
        </w:tabs>
        <w:ind w:left="720" w:hanging="360"/>
      </w:pPr>
      <w:rPr>
        <w:rFonts w:ascii="Arial" w:eastAsia="Times New Roman" w:hAnsi="Aria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8"/>
  </w:num>
  <w:num w:numId="2">
    <w:abstractNumId w:val="0"/>
  </w:num>
  <w:num w:numId="3">
    <w:abstractNumId w:val="3"/>
  </w:num>
  <w:num w:numId="4">
    <w:abstractNumId w:val="9"/>
  </w:num>
  <w:num w:numId="5">
    <w:abstractNumId w:val="2"/>
  </w:num>
  <w:num w:numId="6">
    <w:abstractNumId w:val="5"/>
  </w:num>
  <w:num w:numId="7">
    <w:abstractNumId w:val="6"/>
  </w:num>
  <w:num w:numId="8">
    <w:abstractNumId w:val="1"/>
  </w:num>
  <w:num w:numId="9">
    <w:abstractNumId w:val="4"/>
  </w:num>
  <w:num w:numId="10">
    <w:abstractNumId w:val="12"/>
  </w:num>
  <w:num w:numId="11">
    <w:abstractNumId w:val="7"/>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oNotUseMarginsForDrawingGridOrigin/>
  <w:drawingGridHorizontalOrigin w:val="1800"/>
  <w:drawingGridVerticalOrigin w:val="1440"/>
  <w:doNotShadeFormData/>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0FF9"/>
    <w:rsid w:val="000815D6"/>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161E"/>
    <w:rsid w:val="000B31EC"/>
    <w:rsid w:val="000B4CA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31FB"/>
    <w:rsid w:val="00260B41"/>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EDB"/>
    <w:rsid w:val="002D71A9"/>
    <w:rsid w:val="002E2198"/>
    <w:rsid w:val="002E2FFB"/>
    <w:rsid w:val="002E3017"/>
    <w:rsid w:val="002E4757"/>
    <w:rsid w:val="002E5428"/>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B8F"/>
    <w:rsid w:val="00392F8E"/>
    <w:rsid w:val="003945B3"/>
    <w:rsid w:val="003977DE"/>
    <w:rsid w:val="003A224A"/>
    <w:rsid w:val="003A2A16"/>
    <w:rsid w:val="003A2E66"/>
    <w:rsid w:val="003A4647"/>
    <w:rsid w:val="003A4792"/>
    <w:rsid w:val="003B085F"/>
    <w:rsid w:val="003B09B7"/>
    <w:rsid w:val="003B31AA"/>
    <w:rsid w:val="003B3CF2"/>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4070"/>
    <w:rsid w:val="0046510F"/>
    <w:rsid w:val="00471385"/>
    <w:rsid w:val="004732B0"/>
    <w:rsid w:val="00474075"/>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2256"/>
    <w:rsid w:val="004A290B"/>
    <w:rsid w:val="004A56C0"/>
    <w:rsid w:val="004A615A"/>
    <w:rsid w:val="004A68D4"/>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0450"/>
    <w:rsid w:val="0057211A"/>
    <w:rsid w:val="00572CA8"/>
    <w:rsid w:val="0057309E"/>
    <w:rsid w:val="00577671"/>
    <w:rsid w:val="00577E61"/>
    <w:rsid w:val="005823A4"/>
    <w:rsid w:val="005825F5"/>
    <w:rsid w:val="00582FDB"/>
    <w:rsid w:val="00584F07"/>
    <w:rsid w:val="00585BBA"/>
    <w:rsid w:val="0059231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B97"/>
    <w:rsid w:val="005E2C36"/>
    <w:rsid w:val="005E32CB"/>
    <w:rsid w:val="005E45C5"/>
    <w:rsid w:val="005E4E1E"/>
    <w:rsid w:val="005E55F7"/>
    <w:rsid w:val="005E6D1C"/>
    <w:rsid w:val="005E701F"/>
    <w:rsid w:val="005E75F8"/>
    <w:rsid w:val="005F0039"/>
    <w:rsid w:val="005F13E0"/>
    <w:rsid w:val="005F189E"/>
    <w:rsid w:val="005F1AD6"/>
    <w:rsid w:val="005F3084"/>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A6C"/>
    <w:rsid w:val="006C55B4"/>
    <w:rsid w:val="006C6EB4"/>
    <w:rsid w:val="006D0E15"/>
    <w:rsid w:val="006D34E0"/>
    <w:rsid w:val="006D3BE8"/>
    <w:rsid w:val="006D4EF1"/>
    <w:rsid w:val="006E0488"/>
    <w:rsid w:val="006E1DF3"/>
    <w:rsid w:val="006E2A49"/>
    <w:rsid w:val="006E370B"/>
    <w:rsid w:val="006E3ED4"/>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279F"/>
    <w:rsid w:val="00854F01"/>
    <w:rsid w:val="008551EE"/>
    <w:rsid w:val="00855440"/>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0A18"/>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C724E"/>
    <w:rsid w:val="00AD146F"/>
    <w:rsid w:val="00AD229D"/>
    <w:rsid w:val="00AD230E"/>
    <w:rsid w:val="00AD3304"/>
    <w:rsid w:val="00AD5F27"/>
    <w:rsid w:val="00AD63E3"/>
    <w:rsid w:val="00AD6FAB"/>
    <w:rsid w:val="00AD779A"/>
    <w:rsid w:val="00AD7FA2"/>
    <w:rsid w:val="00AE0462"/>
    <w:rsid w:val="00AE0D4E"/>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32F8E"/>
    <w:rsid w:val="00B3367C"/>
    <w:rsid w:val="00B336B1"/>
    <w:rsid w:val="00B33DB8"/>
    <w:rsid w:val="00B340A9"/>
    <w:rsid w:val="00B35BCC"/>
    <w:rsid w:val="00B35D41"/>
    <w:rsid w:val="00B36650"/>
    <w:rsid w:val="00B374AA"/>
    <w:rsid w:val="00B37F93"/>
    <w:rsid w:val="00B42CE3"/>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7484"/>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4DBD"/>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E2E"/>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5F8F"/>
    <w:rsid w:val="00F70589"/>
    <w:rsid w:val="00F72033"/>
    <w:rsid w:val="00F72281"/>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 w:val="1C5D1043"/>
    <w:rsid w:val="38001A1F"/>
    <w:rsid w:val="69BC148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7BCE2F-ED61-4938-80E9-115BEB2AF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iPriority="0"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iPriority="0"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qFormat="1"/>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eastAsia="Times" w:hAnsi="Arial"/>
      <w:lang w:val="fr-FR" w:eastAsia="fr-FR"/>
    </w:rPr>
  </w:style>
  <w:style w:type="paragraph" w:styleId="Heading1">
    <w:name w:val="heading 1"/>
    <w:basedOn w:val="Normal"/>
    <w:next w:val="Normal"/>
    <w:qFormat/>
    <w:pPr>
      <w:keepNext/>
      <w:spacing w:line="440" w:lineRule="exact"/>
      <w:outlineLvl w:val="0"/>
    </w:pPr>
    <w:rPr>
      <w:rFonts w:cs="Arial"/>
      <w:b/>
      <w:bCs/>
      <w:caps/>
    </w:rPr>
  </w:style>
  <w:style w:type="paragraph" w:styleId="Heading2">
    <w:name w:val="heading 2"/>
    <w:basedOn w:val="Normal"/>
    <w:next w:val="Normal"/>
    <w:link w:val="Heading2Char"/>
    <w:qFormat/>
    <w:pPr>
      <w:keepNext/>
      <w:widowControl w:val="0"/>
      <w:outlineLvl w:val="1"/>
    </w:pPr>
    <w:rPr>
      <w:rFonts w:cs="Arial"/>
      <w:b/>
      <w:bCs/>
      <w:sz w:val="18"/>
    </w:rPr>
  </w:style>
  <w:style w:type="paragraph" w:styleId="Heading3">
    <w:name w:val="heading 3"/>
    <w:basedOn w:val="Normal"/>
    <w:next w:val="Normal"/>
    <w:qFormat/>
    <w:pPr>
      <w:keepNext/>
      <w:spacing w:before="240" w:after="60"/>
      <w:outlineLvl w:val="2"/>
    </w:pPr>
    <w:rPr>
      <w:rFonts w:ascii="Helvetica" w:hAnsi="Helvetica"/>
      <w:sz w:val="24"/>
    </w:rPr>
  </w:style>
  <w:style w:type="paragraph" w:styleId="Heading4">
    <w:name w:val="heading 4"/>
    <w:basedOn w:val="Normal"/>
    <w:next w:val="Normal"/>
    <w:qFormat/>
    <w:pPr>
      <w:keepNext/>
      <w:widowControl w:val="0"/>
      <w:jc w:val="both"/>
      <w:outlineLvl w:val="3"/>
    </w:pPr>
    <w:rPr>
      <w:rFonts w:cs="Arial"/>
      <w:b/>
      <w:bCs/>
      <w:i/>
      <w:iCs/>
      <w:color w:val="0000FF"/>
    </w:rPr>
  </w:style>
  <w:style w:type="paragraph" w:styleId="Heading5">
    <w:name w:val="heading 5"/>
    <w:basedOn w:val="Normal"/>
    <w:next w:val="Normal"/>
    <w:qFormat/>
    <w:pPr>
      <w:keepNext/>
      <w:widowControl w:val="0"/>
      <w:jc w:val="both"/>
      <w:outlineLvl w:val="4"/>
    </w:pPr>
    <w:rPr>
      <w:rFonts w:cs="Arial"/>
      <w:b/>
      <w:bCs/>
    </w:rPr>
  </w:style>
  <w:style w:type="paragraph" w:styleId="Heading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Heading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Heading8">
    <w:name w:val="heading 8"/>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line="240" w:lineRule="auto"/>
    </w:pPr>
    <w:rPr>
      <w:rFonts w:ascii="Tahoma" w:hAnsi="Tahoma" w:cs="Tahoma"/>
      <w:sz w:val="16"/>
      <w:szCs w:val="16"/>
    </w:rPr>
  </w:style>
  <w:style w:type="paragraph" w:styleId="BodyText">
    <w:name w:val="Body Text"/>
    <w:basedOn w:val="Normal"/>
    <w:semiHidden/>
    <w:qFormat/>
    <w:pPr>
      <w:widowControl w:val="0"/>
      <w:spacing w:line="240" w:lineRule="auto"/>
      <w:jc w:val="center"/>
    </w:pPr>
    <w:rPr>
      <w:rFonts w:eastAsia="Times New Roman" w:cs="Arial"/>
      <w:b/>
      <w:caps/>
      <w:sz w:val="24"/>
      <w:szCs w:val="24"/>
    </w:rPr>
  </w:style>
  <w:style w:type="paragraph" w:styleId="BodyText2">
    <w:name w:val="Body Text 2"/>
    <w:basedOn w:val="Normal"/>
    <w:link w:val="BodyText2Char"/>
    <w:uiPriority w:val="99"/>
    <w:semiHidden/>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character" w:styleId="CommentReference">
    <w:name w:val="annotation reference"/>
    <w:basedOn w:val="DefaultParagraphFont"/>
    <w:unhideWhenUsed/>
    <w:qFormat/>
    <w:rPr>
      <w:sz w:val="16"/>
      <w:szCs w:val="16"/>
    </w:rPr>
  </w:style>
  <w:style w:type="paragraph" w:styleId="CommentText">
    <w:name w:val="annotation text"/>
    <w:basedOn w:val="Normal"/>
    <w:link w:val="CommentTextChar"/>
    <w:uiPriority w:val="99"/>
    <w:unhideWhenUsed/>
    <w:qFormat/>
    <w:pPr>
      <w:spacing w:line="240" w:lineRule="auto"/>
    </w:p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b/>
      <w:bCs/>
    </w:rPr>
  </w:style>
  <w:style w:type="paragraph" w:styleId="Footer">
    <w:name w:val="footer"/>
    <w:basedOn w:val="Normal"/>
    <w:link w:val="FooterChar"/>
    <w:uiPriority w:val="99"/>
    <w:pPr>
      <w:tabs>
        <w:tab w:val="center" w:pos="4536"/>
        <w:tab w:val="right" w:pos="9072"/>
      </w:tabs>
    </w:pPr>
  </w:style>
  <w:style w:type="character" w:styleId="FootnoteReference">
    <w:name w:val="footnote reference"/>
    <w:unhideWhenUsed/>
    <w:qFormat/>
    <w:rPr>
      <w:rFonts w:ascii="Times New Roman" w:hAnsi="Times New Roman" w:cs="Times New Roman" w:hint="default"/>
      <w:vertAlign w:val="superscript"/>
    </w:rPr>
  </w:style>
  <w:style w:type="paragraph" w:styleId="FootnoteText">
    <w:name w:val="footnote text"/>
    <w:basedOn w:val="Normal"/>
    <w:link w:val="FootnoteTextChar"/>
    <w:unhideWhenUsed/>
    <w:qFormat/>
    <w:pPr>
      <w:spacing w:before="240" w:line="240" w:lineRule="auto"/>
      <w:jc w:val="both"/>
    </w:pPr>
    <w:rPr>
      <w:rFonts w:ascii="Times" w:eastAsia="Times New Roman" w:hAnsi="Times" w:cs="Times"/>
    </w:rPr>
  </w:style>
  <w:style w:type="paragraph" w:styleId="Header">
    <w:name w:val="header"/>
    <w:basedOn w:val="Normal"/>
    <w:link w:val="HeaderChar"/>
    <w:pPr>
      <w:tabs>
        <w:tab w:val="center" w:pos="4536"/>
        <w:tab w:val="right" w:pos="9072"/>
      </w:tabs>
    </w:pPr>
  </w:style>
  <w:style w:type="character" w:styleId="HTMLCite">
    <w:name w:val="HTML Cite"/>
    <w:basedOn w:val="DefaultParagraphFont"/>
    <w:semiHidden/>
    <w:qFormat/>
    <w:rPr>
      <w:color w:val="008000"/>
    </w:rPr>
  </w:style>
  <w:style w:type="character" w:styleId="Hyperlink">
    <w:name w:val="Hyperlink"/>
    <w:basedOn w:val="DefaultParagraphFont"/>
    <w:uiPriority w:val="99"/>
    <w:rPr>
      <w:color w:val="0000FF"/>
      <w:u w:val="single"/>
    </w:rPr>
  </w:style>
  <w:style w:type="paragraph" w:styleId="NormalWeb">
    <w:name w:val="Normal (Web)"/>
    <w:basedOn w:val="Normal"/>
    <w:uiPriority w:val="99"/>
    <w:semiHidden/>
    <w:qFormat/>
    <w:pPr>
      <w:spacing w:before="120" w:after="120"/>
    </w:pPr>
    <w:rPr>
      <w:rFonts w:ascii="Arial Unicode MS" w:eastAsia="Arial Unicode MS" w:hAnsi="Arial Unicode MS" w:cs="Arial Unicode MS"/>
      <w:sz w:val="24"/>
      <w:szCs w:val="24"/>
    </w:rPr>
  </w:style>
  <w:style w:type="character" w:styleId="PageNumber">
    <w:name w:val="page number"/>
    <w:basedOn w:val="DefaultParagraphFont"/>
    <w:semiHidden/>
    <w:qFormat/>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styleId="TOC1">
    <w:name w:val="toc 1"/>
    <w:basedOn w:val="Normal"/>
    <w:next w:val="Normal"/>
    <w:autoRedefine/>
    <w:uiPriority w:val="39"/>
    <w:unhideWhenUsed/>
    <w:qFormat/>
    <w:pPr>
      <w:spacing w:after="100"/>
    </w:pPr>
  </w:style>
  <w:style w:type="paragraph" w:styleId="TOC2">
    <w:name w:val="toc 2"/>
    <w:basedOn w:val="Normal"/>
    <w:next w:val="Normal"/>
    <w:autoRedefine/>
    <w:uiPriority w:val="39"/>
    <w:unhideWhenUsed/>
    <w:qFormat/>
    <w:pPr>
      <w:tabs>
        <w:tab w:val="right" w:leader="dot" w:pos="9329"/>
      </w:tabs>
      <w:spacing w:line="276" w:lineRule="auto"/>
      <w:ind w:left="221"/>
    </w:pPr>
    <w:rPr>
      <w:rFonts w:asciiTheme="minorHAnsi" w:eastAsiaTheme="minorEastAsia" w:hAnsiTheme="minorHAnsi" w:cstheme="minorBidi"/>
      <w:sz w:val="22"/>
      <w:szCs w:val="22"/>
    </w:rPr>
  </w:style>
  <w:style w:type="paragraph" w:styleId="TOC3">
    <w:name w:val="toc 3"/>
    <w:basedOn w:val="Normal"/>
    <w:next w:val="Normal"/>
    <w:autoRedefine/>
    <w:uiPriority w:val="39"/>
    <w:semiHidden/>
    <w:qFormat/>
    <w:pPr>
      <w:numPr>
        <w:numId w:val="1"/>
      </w:numPr>
    </w:pPr>
  </w:style>
  <w:style w:type="table" w:styleId="MediumShading1-Accent1">
    <w:name w:val="Medium Shading 1 Accent 1"/>
    <w:basedOn w:val="TableNormal"/>
    <w:uiPriority w:val="63"/>
    <w:qFormat/>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extepuce2">
    <w:name w:val="texte puce2"/>
    <w:basedOn w:val="Normal"/>
    <w:qFormat/>
    <w:pPr>
      <w:numPr>
        <w:numId w:val="2"/>
      </w:numPr>
    </w:pPr>
  </w:style>
  <w:style w:type="paragraph" w:customStyle="1" w:styleId="Textedebulles1">
    <w:name w:val="Texte de bulles1"/>
    <w:basedOn w:val="Normal"/>
    <w:semiHidden/>
    <w:qFormat/>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qFormat/>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qFormat/>
    <w:pPr>
      <w:widowControl w:val="0"/>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qFormat/>
    <w:pPr>
      <w:numPr>
        <w:numId w:val="3"/>
      </w:numPr>
      <w:spacing w:line="240" w:lineRule="auto"/>
      <w:jc w:val="both"/>
    </w:pPr>
    <w:rPr>
      <w:rFonts w:eastAsia="Times New Roman"/>
      <w:sz w:val="22"/>
      <w:szCs w:val="24"/>
    </w:rPr>
  </w:style>
  <w:style w:type="paragraph" w:customStyle="1" w:styleId="TITF2">
    <w:name w:val="TITF2"/>
    <w:basedOn w:val="Normal"/>
    <w:qFormat/>
    <w:pPr>
      <w:keepNext/>
      <w:overflowPunct w:val="0"/>
      <w:autoSpaceDE w:val="0"/>
      <w:autoSpaceDN w:val="0"/>
      <w:adjustRightInd w:val="0"/>
      <w:spacing w:after="270" w:line="240" w:lineRule="auto"/>
      <w:ind w:left="562" w:hanging="562"/>
      <w:textAlignment w:val="baseline"/>
    </w:pPr>
    <w:rPr>
      <w:rFonts w:eastAsia="Times New Roman"/>
      <w:b/>
      <w:sz w:val="22"/>
    </w:rPr>
  </w:style>
  <w:style w:type="paragraph" w:customStyle="1" w:styleId="b">
    <w:name w:val="b"/>
    <w:basedOn w:val="Normal"/>
    <w:qFormat/>
    <w:pPr>
      <w:numPr>
        <w:numId w:val="4"/>
      </w:numPr>
      <w:spacing w:line="240" w:lineRule="auto"/>
      <w:jc w:val="both"/>
    </w:pPr>
    <w:rPr>
      <w:rFonts w:eastAsia="Times New Roman"/>
      <w:sz w:val="22"/>
      <w:szCs w:val="24"/>
    </w:rPr>
  </w:style>
  <w:style w:type="paragraph" w:customStyle="1" w:styleId="e">
    <w:name w:val="e"/>
    <w:basedOn w:val="b"/>
    <w:qFormat/>
    <w:rPr>
      <w:lang w:val="en-GB"/>
    </w:rPr>
  </w:style>
  <w:style w:type="paragraph" w:customStyle="1" w:styleId="q">
    <w:name w:val="q"/>
    <w:basedOn w:val="Normal"/>
    <w:qFormat/>
    <w:pPr>
      <w:numPr>
        <w:numId w:val="5"/>
      </w:numPr>
      <w:spacing w:line="240" w:lineRule="auto"/>
      <w:jc w:val="both"/>
    </w:pPr>
    <w:rPr>
      <w:rFonts w:eastAsia="Times New Roman"/>
      <w:sz w:val="22"/>
      <w:szCs w:val="24"/>
    </w:rPr>
  </w:style>
  <w:style w:type="paragraph" w:customStyle="1" w:styleId="TITF3">
    <w:name w:val="TITF3"/>
    <w:basedOn w:val="Normal"/>
    <w:qFormat/>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DefaultParagraphFont"/>
    <w:qFormat/>
    <w:rPr>
      <w:rFonts w:ascii="Garamond" w:hAnsi="Garamond"/>
      <w:sz w:val="22"/>
      <w:lang w:val="en-GB" w:eastAsia="fr-FR" w:bidi="ar-SA"/>
    </w:rPr>
  </w:style>
  <w:style w:type="paragraph" w:customStyle="1" w:styleId="Default">
    <w:name w:val="Default"/>
    <w:qFormat/>
    <w:pPr>
      <w:autoSpaceDE w:val="0"/>
      <w:autoSpaceDN w:val="0"/>
      <w:adjustRightInd w:val="0"/>
    </w:pPr>
    <w:rPr>
      <w:rFonts w:ascii="Arial" w:eastAsia="Times New Roman" w:hAnsi="Arial" w:cs="Arial"/>
      <w:color w:val="000000"/>
      <w:sz w:val="24"/>
      <w:szCs w:val="24"/>
      <w:lang w:val="fr-FR" w:eastAsia="fr-FR"/>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customStyle="1" w:styleId="TOCHeading1">
    <w:name w:val="TOC Heading1"/>
    <w:basedOn w:val="Heading1"/>
    <w:next w:val="Normal"/>
    <w:uiPriority w:val="39"/>
    <w:semiHidden/>
    <w:unhideWhenUsed/>
    <w:qFormat/>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character" w:customStyle="1" w:styleId="FootnoteTextChar">
    <w:name w:val="Footnote Text Char"/>
    <w:basedOn w:val="DefaultParagraphFont"/>
    <w:link w:val="FootnoteText"/>
    <w:qFormat/>
    <w:rPr>
      <w:rFonts w:eastAsia="Times New Roman" w:cs="Times"/>
    </w:r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qFormat/>
    <w:rPr>
      <w:rFonts w:ascii="Arial" w:hAnsi="Arial"/>
    </w:rPr>
  </w:style>
  <w:style w:type="character" w:customStyle="1" w:styleId="CommentSubjectChar">
    <w:name w:val="Comment Subject Char"/>
    <w:basedOn w:val="CommentTextChar"/>
    <w:link w:val="CommentSubject"/>
    <w:uiPriority w:val="99"/>
    <w:semiHidden/>
    <w:qFormat/>
    <w:rPr>
      <w:rFonts w:ascii="Arial" w:hAnsi="Arial"/>
      <w:b/>
      <w:bCs/>
    </w:rPr>
  </w:style>
  <w:style w:type="paragraph" w:customStyle="1" w:styleId="NormalA">
    <w:name w:val="Normal A"/>
    <w:basedOn w:val="Normal"/>
    <w:uiPriority w:val="99"/>
    <w:qFormat/>
    <w:pPr>
      <w:spacing w:before="240" w:line="240" w:lineRule="auto"/>
      <w:jc w:val="both"/>
    </w:pPr>
    <w:rPr>
      <w:rFonts w:ascii="Times New Roman" w:eastAsia="Times New Roman" w:hAnsi="Times New Roman"/>
      <w:sz w:val="22"/>
      <w:szCs w:val="22"/>
    </w:rPr>
  </w:style>
  <w:style w:type="character" w:customStyle="1" w:styleId="FooterChar">
    <w:name w:val="Footer Char"/>
    <w:basedOn w:val="DefaultParagraphFont"/>
    <w:link w:val="Footer"/>
    <w:uiPriority w:val="99"/>
    <w:qFormat/>
    <w:rPr>
      <w:rFonts w:ascii="Arial" w:hAnsi="Arial"/>
    </w:rPr>
  </w:style>
  <w:style w:type="character" w:customStyle="1" w:styleId="BodyText2Char">
    <w:name w:val="Body Text 2 Char"/>
    <w:basedOn w:val="DefaultParagraphFont"/>
    <w:link w:val="BodyText2"/>
    <w:uiPriority w:val="99"/>
    <w:semiHidden/>
    <w:qFormat/>
    <w:rPr>
      <w:rFonts w:ascii="Arial" w:hAnsi="Arial"/>
    </w:rPr>
  </w:style>
  <w:style w:type="character" w:customStyle="1" w:styleId="Heading2Char">
    <w:name w:val="Heading 2 Char"/>
    <w:basedOn w:val="DefaultParagraphFont"/>
    <w:link w:val="Heading2"/>
    <w:qFormat/>
    <w:rPr>
      <w:rFonts w:ascii="Arial" w:hAnsi="Arial" w:cs="Arial"/>
      <w:b/>
      <w:bCs/>
      <w:sz w:val="18"/>
    </w:rPr>
  </w:style>
  <w:style w:type="character" w:customStyle="1" w:styleId="BookTitle1">
    <w:name w:val="Book Title1"/>
    <w:basedOn w:val="DefaultParagraphFont"/>
    <w:uiPriority w:val="33"/>
    <w:qFormat/>
    <w:rPr>
      <w:b/>
      <w:bCs/>
      <w:smallCaps/>
      <w:spacing w:val="5"/>
    </w:rPr>
  </w:style>
  <w:style w:type="character" w:customStyle="1" w:styleId="Caractresdenotedebasdepage">
    <w:name w:val="Caractères de note de bas de page"/>
    <w:basedOn w:val="DefaultParagraphFont"/>
    <w:qFormat/>
    <w:rPr>
      <w:rFonts w:ascii="Times New Roman" w:hAnsi="Times New Roman" w:cs="Times New Roman" w:hint="default"/>
      <w:vertAlign w:val="superscript"/>
    </w:rPr>
  </w:style>
  <w:style w:type="paragraph" w:customStyle="1" w:styleId="Revision1">
    <w:name w:val="Revision1"/>
    <w:hidden/>
    <w:uiPriority w:val="99"/>
    <w:semiHidden/>
    <w:qFormat/>
    <w:rPr>
      <w:rFonts w:ascii="Arial" w:eastAsia="Times" w:hAnsi="Arial"/>
      <w:lang w:val="fr-FR" w:eastAsia="fr-FR"/>
    </w:rPr>
  </w:style>
  <w:style w:type="character" w:customStyle="1" w:styleId="BodyText3Char">
    <w:name w:val="Body Text 3 Char"/>
    <w:basedOn w:val="DefaultParagraphFont"/>
    <w:link w:val="BodyText3"/>
    <w:uiPriority w:val="99"/>
    <w:qFormat/>
    <w:rPr>
      <w:rFonts w:ascii="Arial" w:hAnsi="Arial"/>
      <w:sz w:val="16"/>
      <w:szCs w:val="16"/>
    </w:rPr>
  </w:style>
  <w:style w:type="paragraph" w:customStyle="1" w:styleId="RedTxt">
    <w:name w:val="RedTxt"/>
    <w:basedOn w:val="Normal"/>
    <w:qFormat/>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pPr>
      <w:spacing w:line="360" w:lineRule="auto"/>
      <w:jc w:val="both"/>
    </w:pPr>
    <w:rPr>
      <w:rFonts w:ascii="Times New Roman" w:eastAsia="Times New Roman" w:hAnsi="Times New Roman"/>
      <w:sz w:val="22"/>
      <w:szCs w:val="22"/>
    </w:rPr>
  </w:style>
  <w:style w:type="character" w:customStyle="1" w:styleId="normalCar">
    <w:name w:val="normal Car"/>
    <w:basedOn w:val="DefaultParagraphFont"/>
    <w:link w:val="Normal1"/>
    <w:qFormat/>
    <w:rPr>
      <w:rFonts w:ascii="Times New Roman" w:eastAsia="Times New Roman" w:hAnsi="Times New Roman"/>
      <w:sz w:val="22"/>
      <w:szCs w:val="22"/>
    </w:rPr>
  </w:style>
  <w:style w:type="paragraph" w:customStyle="1" w:styleId="Normal2">
    <w:name w:val="Normal2"/>
    <w:basedOn w:val="Normal"/>
    <w:qFormat/>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qFormat/>
    <w:pPr>
      <w:spacing w:before="120" w:line="240" w:lineRule="auto"/>
      <w:jc w:val="both"/>
    </w:pPr>
    <w:rPr>
      <w:rFonts w:ascii="Times New Roman" w:eastAsia="Times New Roman" w:hAnsi="Times New Roman"/>
      <w:sz w:val="22"/>
      <w:szCs w:val="22"/>
    </w:rPr>
  </w:style>
  <w:style w:type="character" w:customStyle="1" w:styleId="HeaderChar">
    <w:name w:val="Header Char"/>
    <w:link w:val="Header"/>
    <w:qFormat/>
    <w:rPr>
      <w:rFonts w:ascii="Arial" w:hAnsi="Arial"/>
    </w:rPr>
  </w:style>
  <w:style w:type="paragraph" w:customStyle="1" w:styleId="Text1">
    <w:name w:val="Text 1"/>
    <w:basedOn w:val="Normal"/>
    <w:qFormat/>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pPr>
      <w:widowControl w:val="0"/>
      <w:suppressAutoHyphens/>
      <w:autoSpaceDN w:val="0"/>
      <w:spacing w:before="57"/>
      <w:jc w:val="both"/>
      <w:textAlignment w:val="center"/>
    </w:pPr>
    <w:rPr>
      <w:rFonts w:ascii="Calibri" w:eastAsia="MS Mincho" w:hAnsi="Calibri" w:cs="Calibri"/>
      <w:kern w:val="3"/>
      <w:szCs w:val="24"/>
      <w:lang w:val="fr-FR" w:eastAsia="ja-JP" w:bidi="fa-IR"/>
    </w:rPr>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tj-paris@justice.fr"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tj-paris@justice.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rmatique.libertes@expertisefrance.f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e-delegue-a-la-protection-des-donnees-personnelles@finances.gouv.fr"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marches-publics.gouv.fr" TargetMode="External"/><Relationship Id="rId22"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46C98-16C1-4DA5-A2F5-AB3EEDE7F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16</TotalTime>
  <Pages>15</Pages>
  <Words>5625</Words>
  <Characters>32069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ADETEF</vt:lpstr>
    </vt:vector>
  </TitlesOfParts>
  <Company>MINEFI</Company>
  <LinksUpToDate>false</LinksUpToDate>
  <CharactersWithSpaces>37619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NAHOM CHANE</cp:lastModifiedBy>
  <cp:revision>8</cp:revision>
  <cp:lastPrinted>2016-03-24T23:23:00Z</cp:lastPrinted>
  <dcterms:created xsi:type="dcterms:W3CDTF">2024-10-14T15:05:00Z</dcterms:created>
  <dcterms:modified xsi:type="dcterms:W3CDTF">2026-10-23T11:56:00Z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eyJoZGlkIjoiNjMxZDM3MGYzZjIzMjM4NTE1ZWM0NGM5YzFhYjhkMTgifQ==</vt:lpwstr>
  </property>
  <property fmtid="{D5CDD505-2E9C-101B-9397-08002B2CF9AE}" pid="3" name="KSOProductBuildVer">
    <vt:lpwstr>1033-12.1.0.28032</vt:lpwstr>
  </property>
  <property fmtid="{D5CDD505-2E9C-101B-9397-08002B2CF9AE}" pid="4" name="ICV">
    <vt:lpwstr>08B6A4948B51471ABC43B65156FF93E8_12</vt:lpwstr>
  </property>
</Properties>
</file>