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FF8AF" w14:textId="77777777" w:rsidR="00F257A4" w:rsidRPr="00C772C4" w:rsidRDefault="00F257A4" w:rsidP="00F257A4">
      <w:pPr>
        <w:jc w:val="right"/>
        <w:rPr>
          <w:rFonts w:ascii="Times New Roman" w:hAnsi="Times New Roman"/>
          <w:b/>
        </w:rPr>
      </w:pPr>
      <w:r>
        <w:rPr>
          <w:rFonts w:ascii="Times New Roman" w:hAnsi="Times New Roman"/>
          <w:b/>
        </w:rPr>
        <w:t xml:space="preserve">Direction </w:t>
      </w:r>
      <w:r w:rsidRPr="00C772C4">
        <w:rPr>
          <w:rFonts w:ascii="Times New Roman" w:hAnsi="Times New Roman"/>
          <w:b/>
        </w:rPr>
        <w:t xml:space="preserve">d’infrastructure </w:t>
      </w:r>
    </w:p>
    <w:p w14:paraId="3DCD3B54" w14:textId="24BE0644" w:rsidR="00F257A4" w:rsidRPr="00F257A4" w:rsidRDefault="00F257A4" w:rsidP="00F257A4">
      <w:pPr>
        <w:jc w:val="right"/>
        <w:rPr>
          <w:rFonts w:ascii="Times New Roman" w:hAnsi="Times New Roman"/>
          <w:b/>
        </w:rPr>
      </w:pPr>
      <w:r w:rsidRPr="00C772C4">
        <w:rPr>
          <w:rFonts w:ascii="Times New Roman" w:hAnsi="Times New Roman"/>
          <w:b/>
        </w:rPr>
        <w:t>de la défense de Nouméa</w:t>
      </w:r>
    </w:p>
    <w:p w14:paraId="484327E5" w14:textId="77777777" w:rsidR="00F257A4" w:rsidRDefault="00F257A4" w:rsidP="00F257A4">
      <w:pPr>
        <w:jc w:val="center"/>
        <w:rPr>
          <w:rFonts w:ascii="Times New Roman" w:hAnsi="Times New Roman"/>
        </w:rPr>
      </w:pPr>
    </w:p>
    <w:p w14:paraId="677B8708" w14:textId="4907107D" w:rsidR="00F257A4" w:rsidRPr="00C772C4" w:rsidRDefault="00F257A4" w:rsidP="00F257A4">
      <w:pPr>
        <w:jc w:val="center"/>
        <w:rPr>
          <w:rFonts w:ascii="Times New Roman" w:hAnsi="Times New Roman"/>
        </w:rPr>
      </w:pPr>
      <w:r w:rsidRPr="00C772C4">
        <w:rPr>
          <w:rFonts w:ascii="Times New Roman" w:hAnsi="Times New Roman"/>
          <w:noProof/>
          <w:lang w:eastAsia="fr-FR"/>
        </w:rPr>
        <w:drawing>
          <wp:anchor distT="0" distB="0" distL="114300" distR="114300" simplePos="0" relativeHeight="251659264" behindDoc="0" locked="0" layoutInCell="1" allowOverlap="1" wp14:anchorId="4CB76D7A" wp14:editId="33EFBCE2">
            <wp:simplePos x="0" y="0"/>
            <wp:positionH relativeFrom="margin">
              <wp:posOffset>-104775</wp:posOffset>
            </wp:positionH>
            <wp:positionV relativeFrom="margin">
              <wp:posOffset>-340995</wp:posOffset>
            </wp:positionV>
            <wp:extent cx="1257300" cy="1114425"/>
            <wp:effectExtent l="0" t="0" r="0" b="0"/>
            <wp:wrapSquare wrapText="bothSides"/>
            <wp:docPr id="1466052066" name="Image 2" descr="Une image contenant logo, Graphique, graphism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052066" name="Image 2" descr="Une image contenant logo, Graphique, graphisme, capture d’écran&#10;&#10;Le contenu généré par l’IA peut êtr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7300" cy="111442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209604106"/>
      <w:bookmarkStart w:id="1" w:name="_Hlk209629089"/>
    </w:p>
    <w:p w14:paraId="58525EE2" w14:textId="77777777" w:rsidR="00A85551" w:rsidRDefault="00CF71DD" w:rsidP="00F257A4">
      <w:pPr>
        <w:widowControl w:val="0"/>
        <w:pBdr>
          <w:top w:val="single" w:sz="4" w:space="1" w:color="auto"/>
          <w:left w:val="single" w:sz="4" w:space="4" w:color="auto"/>
          <w:bottom w:val="single" w:sz="4" w:space="1" w:color="auto"/>
          <w:right w:val="single" w:sz="4" w:space="4" w:color="auto"/>
        </w:pBdr>
        <w:suppressAutoHyphens/>
        <w:autoSpaceDN w:val="0"/>
        <w:spacing w:after="0" w:line="360" w:lineRule="auto"/>
        <w:ind w:left="0"/>
        <w:jc w:val="center"/>
        <w:textAlignment w:val="baseline"/>
        <w:rPr>
          <w:rFonts w:ascii="Times New Roman" w:eastAsia="Arial Unicode MS" w:hAnsi="Times New Roman" w:cs="Tahoma"/>
          <w:b/>
          <w:kern w:val="3"/>
          <w:sz w:val="44"/>
          <w:lang w:eastAsia="fr-FR"/>
          <w14:ligatures w14:val="none"/>
        </w:rPr>
      </w:pPr>
      <w:r w:rsidRPr="00D87B86">
        <w:rPr>
          <w:rFonts w:ascii="Times New Roman" w:eastAsia="Arial Unicode MS" w:hAnsi="Times New Roman" w:cs="Tahoma"/>
          <w:b/>
          <w:kern w:val="3"/>
          <w:sz w:val="44"/>
          <w:lang w:eastAsia="fr-FR"/>
          <w14:ligatures w14:val="none"/>
        </w:rPr>
        <w:t>B</w:t>
      </w:r>
      <w:r w:rsidR="00D87B86">
        <w:rPr>
          <w:rFonts w:ascii="Times New Roman" w:eastAsia="Arial Unicode MS" w:hAnsi="Times New Roman" w:cs="Tahoma"/>
          <w:b/>
          <w:kern w:val="3"/>
          <w:sz w:val="44"/>
          <w:lang w:eastAsia="fr-FR"/>
          <w14:ligatures w14:val="none"/>
        </w:rPr>
        <w:t xml:space="preserve">ordereau des Prix Unitaires </w:t>
      </w:r>
    </w:p>
    <w:p w14:paraId="3151E4F2" w14:textId="0BFA1A06" w:rsidR="00F257A4" w:rsidRPr="00D87B86" w:rsidRDefault="00D87B86" w:rsidP="00F257A4">
      <w:pPr>
        <w:widowControl w:val="0"/>
        <w:pBdr>
          <w:top w:val="single" w:sz="4" w:space="1" w:color="auto"/>
          <w:left w:val="single" w:sz="4" w:space="4" w:color="auto"/>
          <w:bottom w:val="single" w:sz="4" w:space="1" w:color="auto"/>
          <w:right w:val="single" w:sz="4" w:space="4" w:color="auto"/>
        </w:pBdr>
        <w:suppressAutoHyphens/>
        <w:autoSpaceDN w:val="0"/>
        <w:spacing w:after="0" w:line="360" w:lineRule="auto"/>
        <w:ind w:left="0"/>
        <w:jc w:val="center"/>
        <w:textAlignment w:val="baseline"/>
        <w:rPr>
          <w:rFonts w:ascii="Times New Roman" w:eastAsia="Arial Unicode MS" w:hAnsi="Times New Roman" w:cs="Tahoma"/>
          <w:b/>
          <w:kern w:val="3"/>
          <w:sz w:val="44"/>
          <w:lang w:eastAsia="fr-FR"/>
          <w14:ligatures w14:val="none"/>
        </w:rPr>
      </w:pPr>
      <w:r>
        <w:rPr>
          <w:rFonts w:ascii="Times New Roman" w:eastAsia="Arial Unicode MS" w:hAnsi="Times New Roman" w:cs="Tahoma"/>
          <w:b/>
          <w:kern w:val="3"/>
          <w:sz w:val="44"/>
          <w:lang w:eastAsia="fr-FR"/>
          <w14:ligatures w14:val="none"/>
        </w:rPr>
        <w:t>B.P.U</w:t>
      </w:r>
      <w:r w:rsidR="00A85551">
        <w:rPr>
          <w:rFonts w:ascii="Times New Roman" w:eastAsia="Arial Unicode MS" w:hAnsi="Times New Roman" w:cs="Tahoma"/>
          <w:b/>
          <w:kern w:val="3"/>
          <w:sz w:val="44"/>
          <w:lang w:eastAsia="fr-FR"/>
          <w14:ligatures w14:val="none"/>
        </w:rPr>
        <w:t>.</w:t>
      </w:r>
    </w:p>
    <w:p w14:paraId="1165257C" w14:textId="77777777" w:rsidR="00F257A4" w:rsidRPr="00C772C4" w:rsidRDefault="00F257A4" w:rsidP="00F257A4">
      <w:pPr>
        <w:rPr>
          <w:rFonts w:ascii="Times New Roman" w:hAnsi="Times New Roman"/>
          <w:b/>
        </w:rPr>
      </w:pPr>
    </w:p>
    <w:p w14:paraId="705BCFEC" w14:textId="77777777" w:rsidR="00F257A4" w:rsidRPr="00F257A4" w:rsidRDefault="00F257A4" w:rsidP="00F257A4">
      <w:pPr>
        <w:widowControl w:val="0"/>
        <w:pBdr>
          <w:top w:val="single" w:sz="4" w:space="1" w:color="auto"/>
          <w:left w:val="single" w:sz="4" w:space="4" w:color="auto"/>
          <w:bottom w:val="single" w:sz="4" w:space="1" w:color="auto"/>
          <w:right w:val="single" w:sz="4" w:space="4" w:color="auto"/>
        </w:pBdr>
        <w:suppressAutoHyphens/>
        <w:autoSpaceDN w:val="0"/>
        <w:spacing w:after="0" w:line="360" w:lineRule="auto"/>
        <w:ind w:left="0"/>
        <w:jc w:val="center"/>
        <w:textAlignment w:val="baseline"/>
        <w:rPr>
          <w:rFonts w:ascii="Times New Roman" w:eastAsia="Arial Unicode MS" w:hAnsi="Times New Roman" w:cs="Tahoma"/>
          <w:b/>
          <w:kern w:val="3"/>
          <w:sz w:val="24"/>
          <w:lang w:eastAsia="fr-FR"/>
          <w14:ligatures w14:val="none"/>
        </w:rPr>
      </w:pPr>
      <w:r w:rsidRPr="00F257A4">
        <w:rPr>
          <w:rFonts w:ascii="Times New Roman" w:eastAsia="Arial Unicode MS" w:hAnsi="Times New Roman" w:cs="Tahoma"/>
          <w:b/>
          <w:kern w:val="3"/>
          <w:sz w:val="24"/>
          <w:lang w:eastAsia="fr-FR"/>
          <w14:ligatures w14:val="none"/>
        </w:rPr>
        <w:t>MARCHE PUBLIC DE TRAVAUX</w:t>
      </w:r>
    </w:p>
    <w:p w14:paraId="3C7F17B7" w14:textId="77777777" w:rsidR="00F257A4" w:rsidRPr="00F257A4" w:rsidRDefault="00F257A4" w:rsidP="00F257A4">
      <w:pPr>
        <w:rPr>
          <w:rFonts w:ascii="Times New Roman" w:hAnsi="Times New Roman"/>
          <w:b/>
          <w:sz w:val="24"/>
        </w:rPr>
      </w:pPr>
    </w:p>
    <w:p w14:paraId="72BDA450" w14:textId="77777777" w:rsidR="00F257A4" w:rsidRPr="00F257A4" w:rsidRDefault="00F257A4" w:rsidP="00F257A4">
      <w:pPr>
        <w:pBdr>
          <w:top w:val="single" w:sz="4" w:space="0" w:color="auto"/>
          <w:left w:val="single" w:sz="4" w:space="4" w:color="auto"/>
          <w:bottom w:val="single" w:sz="4" w:space="1" w:color="auto"/>
          <w:right w:val="single" w:sz="4" w:space="4" w:color="auto"/>
        </w:pBdr>
        <w:spacing w:after="0" w:line="360" w:lineRule="auto"/>
        <w:ind w:left="0"/>
        <w:jc w:val="center"/>
        <w:rPr>
          <w:rFonts w:ascii="Times New Roman" w:hAnsi="Times New Roman"/>
          <w:b/>
          <w:sz w:val="24"/>
          <w:u w:val="single"/>
        </w:rPr>
      </w:pPr>
      <w:r w:rsidRPr="00F257A4">
        <w:rPr>
          <w:rFonts w:ascii="Times New Roman" w:hAnsi="Times New Roman"/>
          <w:b/>
          <w:sz w:val="24"/>
          <w:u w:val="single"/>
        </w:rPr>
        <w:t>Maîtrise d’ouvrage</w:t>
      </w:r>
    </w:p>
    <w:p w14:paraId="70559349" w14:textId="77777777" w:rsidR="00F257A4" w:rsidRPr="00F257A4" w:rsidRDefault="00F257A4" w:rsidP="00F257A4">
      <w:pPr>
        <w:pBdr>
          <w:top w:val="single" w:sz="4" w:space="0" w:color="auto"/>
          <w:left w:val="single" w:sz="4" w:space="4" w:color="auto"/>
          <w:bottom w:val="single" w:sz="4" w:space="1" w:color="auto"/>
          <w:right w:val="single" w:sz="4" w:space="4" w:color="auto"/>
        </w:pBdr>
        <w:spacing w:after="0" w:line="360" w:lineRule="auto"/>
        <w:ind w:left="0"/>
        <w:jc w:val="center"/>
        <w:rPr>
          <w:rFonts w:ascii="Times New Roman" w:hAnsi="Times New Roman"/>
          <w:b/>
          <w:sz w:val="24"/>
        </w:rPr>
      </w:pPr>
      <w:r w:rsidRPr="00F257A4">
        <w:rPr>
          <w:rFonts w:ascii="Times New Roman" w:hAnsi="Times New Roman"/>
          <w:b/>
          <w:sz w:val="24"/>
        </w:rPr>
        <w:t>ÉTAT - MINISTÈRE DES ARMÉES</w:t>
      </w:r>
    </w:p>
    <w:p w14:paraId="476C5861" w14:textId="77777777" w:rsidR="00F257A4" w:rsidRPr="00F257A4" w:rsidRDefault="00F257A4" w:rsidP="00F257A4">
      <w:pPr>
        <w:pBdr>
          <w:top w:val="single" w:sz="4" w:space="0" w:color="auto"/>
          <w:left w:val="single" w:sz="4" w:space="4" w:color="auto"/>
          <w:bottom w:val="single" w:sz="4" w:space="1" w:color="auto"/>
          <w:right w:val="single" w:sz="4" w:space="4" w:color="auto"/>
        </w:pBdr>
        <w:spacing w:after="0" w:line="360" w:lineRule="auto"/>
        <w:ind w:left="0"/>
        <w:jc w:val="center"/>
        <w:rPr>
          <w:rFonts w:ascii="Times New Roman" w:hAnsi="Times New Roman"/>
          <w:b/>
          <w:sz w:val="24"/>
        </w:rPr>
      </w:pPr>
    </w:p>
    <w:p w14:paraId="6617AC82" w14:textId="77777777" w:rsidR="00F257A4" w:rsidRPr="00F257A4" w:rsidRDefault="00F257A4" w:rsidP="00F257A4">
      <w:pPr>
        <w:rPr>
          <w:rFonts w:ascii="Times New Roman" w:hAnsi="Times New Roman"/>
          <w:b/>
          <w:sz w:val="24"/>
        </w:rPr>
      </w:pPr>
      <w:bookmarkStart w:id="2" w:name="_Hlk209604220"/>
      <w:bookmarkEnd w:id="0"/>
    </w:p>
    <w:tbl>
      <w:tblPr>
        <w:tblW w:w="9788" w:type="dxa"/>
        <w:tblLayout w:type="fixed"/>
        <w:tblCellMar>
          <w:left w:w="70" w:type="dxa"/>
          <w:right w:w="70" w:type="dxa"/>
        </w:tblCellMar>
        <w:tblLook w:val="04A0" w:firstRow="1" w:lastRow="0" w:firstColumn="1" w:lastColumn="0" w:noHBand="0" w:noVBand="1"/>
      </w:tblPr>
      <w:tblGrid>
        <w:gridCol w:w="9788"/>
      </w:tblGrid>
      <w:tr w:rsidR="00F257A4" w:rsidRPr="00F257A4" w14:paraId="3C4B64D4" w14:textId="77777777" w:rsidTr="00506A06">
        <w:trPr>
          <w:trHeight w:val="279"/>
        </w:trPr>
        <w:tc>
          <w:tcPr>
            <w:tcW w:w="9788" w:type="dxa"/>
            <w:tcBorders>
              <w:top w:val="single" w:sz="8" w:space="0" w:color="000000"/>
              <w:left w:val="single" w:sz="8" w:space="0" w:color="000000"/>
              <w:bottom w:val="single" w:sz="4" w:space="0" w:color="000000"/>
              <w:right w:val="single" w:sz="8" w:space="0" w:color="000000"/>
            </w:tcBorders>
            <w:hideMark/>
          </w:tcPr>
          <w:p w14:paraId="3541E718" w14:textId="77777777" w:rsidR="00F257A4" w:rsidRPr="00F257A4" w:rsidRDefault="00F257A4" w:rsidP="00506A06">
            <w:pPr>
              <w:jc w:val="center"/>
              <w:rPr>
                <w:rFonts w:ascii="Times New Roman" w:hAnsi="Times New Roman"/>
                <w:b/>
                <w:sz w:val="24"/>
              </w:rPr>
            </w:pPr>
            <w:r w:rsidRPr="00F257A4">
              <w:rPr>
                <w:rFonts w:ascii="Times New Roman" w:hAnsi="Times New Roman"/>
                <w:b/>
                <w:sz w:val="24"/>
              </w:rPr>
              <w:t>OBJET DE LA CONSULTATION</w:t>
            </w:r>
          </w:p>
        </w:tc>
      </w:tr>
      <w:tr w:rsidR="00F257A4" w:rsidRPr="00F257A4" w14:paraId="5CC7F051" w14:textId="77777777" w:rsidTr="00506A06">
        <w:trPr>
          <w:trHeight w:val="651"/>
        </w:trPr>
        <w:tc>
          <w:tcPr>
            <w:tcW w:w="9788" w:type="dxa"/>
            <w:tcBorders>
              <w:top w:val="single" w:sz="4" w:space="0" w:color="000000"/>
              <w:left w:val="single" w:sz="8" w:space="0" w:color="000000"/>
              <w:bottom w:val="single" w:sz="8" w:space="0" w:color="000000"/>
              <w:right w:val="single" w:sz="8" w:space="0" w:color="000000"/>
            </w:tcBorders>
          </w:tcPr>
          <w:p w14:paraId="3367DC14" w14:textId="77777777" w:rsidR="00F257A4" w:rsidRPr="00F257A4" w:rsidRDefault="00F257A4" w:rsidP="00F257A4">
            <w:pPr>
              <w:widowControl w:val="0"/>
              <w:suppressAutoHyphens/>
              <w:autoSpaceDN w:val="0"/>
              <w:spacing w:after="0" w:line="240" w:lineRule="auto"/>
              <w:ind w:left="0"/>
              <w:jc w:val="center"/>
              <w:textAlignment w:val="baseline"/>
              <w:rPr>
                <w:rFonts w:ascii="Times New Roman" w:eastAsia="Arial Unicode MS" w:hAnsi="Times New Roman" w:cs="Tahoma"/>
                <w:b/>
                <w:kern w:val="3"/>
                <w:sz w:val="24"/>
                <w:lang w:eastAsia="fr-FR"/>
                <w14:ligatures w14:val="none"/>
              </w:rPr>
            </w:pPr>
          </w:p>
          <w:p w14:paraId="2F7AC5FE" w14:textId="77777777" w:rsidR="00D87B86" w:rsidRPr="00F86C18" w:rsidRDefault="00D87B86" w:rsidP="00D87B86">
            <w:pPr>
              <w:spacing w:line="360" w:lineRule="auto"/>
              <w:jc w:val="center"/>
              <w:rPr>
                <w:rFonts w:ascii="Times New Roman" w:hAnsi="Times New Roman"/>
                <w:b/>
                <w:sz w:val="36"/>
              </w:rPr>
            </w:pPr>
            <w:r w:rsidRPr="00F86C18">
              <w:rPr>
                <w:rFonts w:ascii="Times New Roman" w:hAnsi="Times New Roman"/>
                <w:b/>
                <w:sz w:val="36"/>
              </w:rPr>
              <w:t>PLUM – Camp RIMap  NC</w:t>
            </w:r>
          </w:p>
          <w:p w14:paraId="140A6011" w14:textId="77777777" w:rsidR="00D87B86" w:rsidRPr="00F86C18" w:rsidRDefault="00D87B86" w:rsidP="00D87B86">
            <w:pPr>
              <w:spacing w:line="360" w:lineRule="auto"/>
              <w:jc w:val="center"/>
              <w:rPr>
                <w:rFonts w:ascii="Times New Roman" w:hAnsi="Times New Roman" w:cs="Arial"/>
                <w:b/>
                <w:sz w:val="36"/>
              </w:rPr>
            </w:pPr>
            <w:r w:rsidRPr="00F86C18">
              <w:rPr>
                <w:rFonts w:ascii="Times New Roman" w:hAnsi="Times New Roman" w:cs="Arial"/>
                <w:b/>
                <w:sz w:val="36"/>
              </w:rPr>
              <w:t xml:space="preserve">  Ouvrage de franchissement Rivière des Pirogues</w:t>
            </w:r>
          </w:p>
          <w:p w14:paraId="10D1D43D" w14:textId="394B4D1D" w:rsidR="00CF2A18" w:rsidRPr="00F257A4" w:rsidRDefault="00D87B86" w:rsidP="00D87B86">
            <w:pPr>
              <w:widowControl w:val="0"/>
              <w:suppressAutoHyphens/>
              <w:autoSpaceDN w:val="0"/>
              <w:spacing w:after="0" w:line="240" w:lineRule="auto"/>
              <w:ind w:left="0"/>
              <w:jc w:val="center"/>
              <w:textAlignment w:val="baseline"/>
              <w:rPr>
                <w:rFonts w:ascii="Times New Roman" w:hAnsi="Times New Roman"/>
                <w:b/>
                <w:sz w:val="24"/>
              </w:rPr>
            </w:pPr>
            <w:r w:rsidRPr="00F86C18">
              <w:rPr>
                <w:rFonts w:ascii="Times New Roman" w:hAnsi="Times New Roman"/>
                <w:b/>
                <w:sz w:val="36"/>
              </w:rPr>
              <w:t>Commune du Mont-Dore</w:t>
            </w:r>
            <w:r w:rsidRPr="00F257A4">
              <w:rPr>
                <w:rFonts w:ascii="Times New Roman" w:hAnsi="Times New Roman"/>
                <w:b/>
                <w:sz w:val="24"/>
              </w:rPr>
              <w:t xml:space="preserve"> </w:t>
            </w:r>
          </w:p>
        </w:tc>
      </w:tr>
    </w:tbl>
    <w:p w14:paraId="7D5B2A30" w14:textId="77777777" w:rsidR="00F257A4" w:rsidRPr="00F257A4" w:rsidRDefault="00F257A4" w:rsidP="00F257A4">
      <w:pPr>
        <w:rPr>
          <w:rFonts w:ascii="Times New Roman" w:hAnsi="Times New Roman"/>
          <w:b/>
          <w:sz w:val="24"/>
        </w:rPr>
      </w:pPr>
    </w:p>
    <w:tbl>
      <w:tblPr>
        <w:tblW w:w="9819" w:type="dxa"/>
        <w:tblLayout w:type="fixed"/>
        <w:tblCellMar>
          <w:left w:w="70" w:type="dxa"/>
          <w:right w:w="70" w:type="dxa"/>
        </w:tblCellMar>
        <w:tblLook w:val="04A0" w:firstRow="1" w:lastRow="0" w:firstColumn="1" w:lastColumn="0" w:noHBand="0" w:noVBand="1"/>
      </w:tblPr>
      <w:tblGrid>
        <w:gridCol w:w="9819"/>
      </w:tblGrid>
      <w:tr w:rsidR="00F257A4" w:rsidRPr="00F257A4" w14:paraId="034B55D4" w14:textId="77777777" w:rsidTr="00506A06">
        <w:trPr>
          <w:trHeight w:val="228"/>
        </w:trPr>
        <w:tc>
          <w:tcPr>
            <w:tcW w:w="9819" w:type="dxa"/>
            <w:tcBorders>
              <w:top w:val="single" w:sz="8" w:space="0" w:color="000000"/>
              <w:left w:val="single" w:sz="8" w:space="0" w:color="000000"/>
              <w:bottom w:val="single" w:sz="4" w:space="0" w:color="000000"/>
              <w:right w:val="single" w:sz="8" w:space="0" w:color="000000"/>
            </w:tcBorders>
            <w:hideMark/>
          </w:tcPr>
          <w:p w14:paraId="2D6E80AE" w14:textId="77777777" w:rsidR="00F257A4" w:rsidRPr="00F257A4" w:rsidRDefault="00F257A4" w:rsidP="00506A06">
            <w:pPr>
              <w:jc w:val="center"/>
              <w:rPr>
                <w:rFonts w:ascii="Times New Roman" w:hAnsi="Times New Roman"/>
                <w:b/>
                <w:sz w:val="24"/>
              </w:rPr>
            </w:pPr>
            <w:r w:rsidRPr="00F257A4">
              <w:rPr>
                <w:rFonts w:ascii="Times New Roman" w:hAnsi="Times New Roman"/>
                <w:b/>
                <w:sz w:val="24"/>
              </w:rPr>
              <w:t xml:space="preserve">NUMÉRO DE PROJET </w:t>
            </w:r>
          </w:p>
        </w:tc>
      </w:tr>
      <w:tr w:rsidR="00F257A4" w:rsidRPr="00E34563" w14:paraId="53267D00" w14:textId="77777777" w:rsidTr="00506A06">
        <w:trPr>
          <w:trHeight w:val="530"/>
        </w:trPr>
        <w:tc>
          <w:tcPr>
            <w:tcW w:w="9819" w:type="dxa"/>
            <w:tcBorders>
              <w:top w:val="single" w:sz="4" w:space="0" w:color="000000"/>
              <w:left w:val="single" w:sz="8" w:space="0" w:color="000000"/>
              <w:bottom w:val="single" w:sz="4" w:space="0" w:color="000000"/>
              <w:right w:val="single" w:sz="8" w:space="0" w:color="000000"/>
            </w:tcBorders>
          </w:tcPr>
          <w:p w14:paraId="7C28457B" w14:textId="2841C872" w:rsidR="00F257A4" w:rsidRDefault="00F257A4" w:rsidP="00506A06">
            <w:pPr>
              <w:jc w:val="center"/>
              <w:rPr>
                <w:rFonts w:cs="Arial"/>
                <w:b/>
              </w:rPr>
            </w:pPr>
          </w:p>
          <w:p w14:paraId="7EB38E68" w14:textId="7F12FF32" w:rsidR="00D87B86" w:rsidRPr="00E34563" w:rsidRDefault="00D87B86" w:rsidP="00506A06">
            <w:pPr>
              <w:jc w:val="center"/>
              <w:rPr>
                <w:rFonts w:cs="Arial"/>
                <w:b/>
              </w:rPr>
            </w:pPr>
            <w:r w:rsidRPr="00D87B86">
              <w:rPr>
                <w:rFonts w:cs="Arial"/>
                <w:b/>
                <w:sz w:val="32"/>
              </w:rPr>
              <w:t>P26008</w:t>
            </w:r>
          </w:p>
          <w:p w14:paraId="2FFE8AFB" w14:textId="77777777" w:rsidR="00F257A4" w:rsidRPr="00E34563" w:rsidRDefault="00F257A4" w:rsidP="00506A06">
            <w:pPr>
              <w:jc w:val="center"/>
              <w:rPr>
                <w:rFonts w:cs="Arial"/>
              </w:rPr>
            </w:pPr>
          </w:p>
        </w:tc>
      </w:tr>
      <w:bookmarkEnd w:id="1"/>
      <w:bookmarkEnd w:id="2"/>
    </w:tbl>
    <w:p w14:paraId="06963D39" w14:textId="77777777" w:rsidR="00F257A4" w:rsidRDefault="00F257A4" w:rsidP="00F257A4">
      <w:pPr>
        <w:overflowPunct w:val="0"/>
        <w:autoSpaceDE w:val="0"/>
        <w:adjustRightInd w:val="0"/>
        <w:spacing w:before="120"/>
        <w:jc w:val="center"/>
        <w:rPr>
          <w:rFonts w:ascii="Times New Roman" w:eastAsia="Times New Roman" w:hAnsi="Times New Roman" w:cs="Times New Roman"/>
          <w:kern w:val="0"/>
          <w:sz w:val="22"/>
          <w:szCs w:val="22"/>
        </w:rPr>
      </w:pPr>
    </w:p>
    <w:p w14:paraId="633211FE" w14:textId="77777777" w:rsidR="00F575AD" w:rsidRPr="006329D6" w:rsidRDefault="00F575AD" w:rsidP="00DB6821"/>
    <w:p w14:paraId="12E93683" w14:textId="77777777" w:rsidR="00F575AD" w:rsidRPr="006329D6" w:rsidRDefault="00F575AD" w:rsidP="00DB6821"/>
    <w:p w14:paraId="17DCEF06" w14:textId="77777777" w:rsidR="00F575AD" w:rsidRPr="006329D6" w:rsidRDefault="00F575AD" w:rsidP="00DB6821"/>
    <w:p w14:paraId="11CA6BD6" w14:textId="77777777" w:rsidR="00F575AD" w:rsidRPr="006329D6" w:rsidRDefault="00F575AD" w:rsidP="00DB6821"/>
    <w:p w14:paraId="1D979C21" w14:textId="77777777" w:rsidR="00F575AD" w:rsidRPr="006329D6" w:rsidRDefault="00F575AD" w:rsidP="00DB6821"/>
    <w:p w14:paraId="27B60E14" w14:textId="25912F85" w:rsidR="00F575AD" w:rsidRPr="006329D6" w:rsidRDefault="00622DFA" w:rsidP="00CF2A18">
      <w:pPr>
        <w:spacing w:after="160"/>
        <w:ind w:left="0"/>
        <w:jc w:val="center"/>
        <w:rPr>
          <w:rFonts w:cs="Arial"/>
          <w:sz w:val="28"/>
          <w:u w:val="single"/>
        </w:rPr>
      </w:pPr>
      <w:r>
        <w:br w:type="page"/>
      </w:r>
      <w:bookmarkStart w:id="3" w:name="_Hlk185343046"/>
      <w:r w:rsidR="00F575AD" w:rsidRPr="006329D6">
        <w:rPr>
          <w:rFonts w:cs="Arial"/>
          <w:sz w:val="28"/>
          <w:u w:val="single"/>
        </w:rPr>
        <w:lastRenderedPageBreak/>
        <w:t>AVERTISSEMENT</w:t>
      </w:r>
    </w:p>
    <w:p w14:paraId="0E46D3D6" w14:textId="77777777" w:rsidR="00F575AD" w:rsidRPr="006329D6" w:rsidRDefault="00F575AD" w:rsidP="00DB6821"/>
    <w:p w14:paraId="4E395F8E" w14:textId="77777777" w:rsidR="00F575AD" w:rsidRPr="006329D6" w:rsidRDefault="00F575AD" w:rsidP="00DB6821"/>
    <w:p w14:paraId="0A13A7E0" w14:textId="77777777" w:rsidR="00F575AD" w:rsidRPr="006329D6" w:rsidRDefault="00F575AD" w:rsidP="00DB6821"/>
    <w:p w14:paraId="2F1BF552" w14:textId="77777777" w:rsidR="00F575AD" w:rsidRPr="006329D6" w:rsidRDefault="00F575AD" w:rsidP="00CF2A18">
      <w:pPr>
        <w:jc w:val="both"/>
      </w:pPr>
      <w:r w:rsidRPr="006329D6">
        <w:t>Les prix définis dans le présent bordereau des prix tiennent compte des stipulations de l’ensemble des pièces du marché et notamment des plans et du CCTP. Ils incluent les prestations du ou des organismes associés au contrôle intérieur et tiennent compte des sujétions du contrôle extérieur.</w:t>
      </w:r>
    </w:p>
    <w:bookmarkEnd w:id="3"/>
    <w:p w14:paraId="5E9F266D" w14:textId="77777777" w:rsidR="00F575AD" w:rsidRPr="006329D6" w:rsidRDefault="00F575AD" w:rsidP="00DB6821"/>
    <w:p w14:paraId="1A92030F" w14:textId="77777777" w:rsidR="00F575AD" w:rsidRPr="006329D6" w:rsidRDefault="00F575AD" w:rsidP="00DB6821"/>
    <w:p w14:paraId="6E8C19A8" w14:textId="77777777" w:rsidR="00F575AD" w:rsidRPr="006329D6" w:rsidRDefault="00F575AD" w:rsidP="00DB6821"/>
    <w:p w14:paraId="0FC13F9D" w14:textId="77777777" w:rsidR="00F575AD" w:rsidRPr="006329D6" w:rsidRDefault="00F575AD" w:rsidP="00DB6821"/>
    <w:p w14:paraId="5C4413C4" w14:textId="51815A70" w:rsidR="007A6071" w:rsidRPr="0060084B" w:rsidRDefault="00CC7946" w:rsidP="0060084B">
      <w:pPr>
        <w:rPr>
          <w:b/>
        </w:rPr>
      </w:pPr>
      <w:r>
        <w:br w:type="page"/>
      </w:r>
      <w:bookmarkStart w:id="4" w:name="_GoBack"/>
      <w:r w:rsidR="00C775EA" w:rsidRPr="0060084B">
        <w:rPr>
          <w:b/>
        </w:rPr>
        <w:t>0 - INSTALLATIONS DE CHANTIER &amp; TRAVAUX PREPARATOIRES</w:t>
      </w:r>
      <w:bookmarkEnd w:id="4"/>
    </w:p>
    <w:p w14:paraId="3AB730D4" w14:textId="2D2D0657" w:rsidR="007A6071" w:rsidRDefault="00C775EA" w:rsidP="004D78BD">
      <w:pPr>
        <w:pStyle w:val="Titre2"/>
        <w:numPr>
          <w:ilvl w:val="1"/>
          <w:numId w:val="16"/>
        </w:numPr>
      </w:pPr>
      <w:r>
        <w:t>- Installation de chantier, hygiène et sécurité</w:t>
      </w:r>
    </w:p>
    <w:p w14:paraId="10B91B0F" w14:textId="77777777" w:rsidR="004D78BD" w:rsidRPr="004D78BD" w:rsidRDefault="004D78BD" w:rsidP="004D78BD">
      <w:pPr>
        <w:ind w:left="0"/>
      </w:pPr>
    </w:p>
    <w:p w14:paraId="17DAFD6A" w14:textId="77777777" w:rsidR="00744A33" w:rsidRDefault="00C775EA" w:rsidP="00744A33">
      <w:pPr>
        <w:jc w:val="both"/>
      </w:pPr>
      <w:r w:rsidRPr="00DB6821">
        <w:t>Ce prix rémunère les prestations prévues aux Articles 35 et 172 du Fascicule 65 du C.C.T.G., aux Articles 31 et 37 du C.C.A.G., sauf stipulation différente du C.C.A.P., aux dispositions de la loi 14-18 du 31.12.93 et des décrets 94.1159 du 26.12.94 et suivante, sur l’intégration de la sécurité et l’organisation de la coordination en matière de sécurité et protection de la santé</w:t>
      </w:r>
      <w:r w:rsidR="004D78BD">
        <w:t>.</w:t>
      </w:r>
      <w:r w:rsidR="004D78BD">
        <w:br/>
      </w:r>
      <w:r w:rsidR="004D78BD">
        <w:br/>
        <w:t xml:space="preserve">Ce </w:t>
      </w:r>
      <w:r>
        <w:t>prix rémunère :</w:t>
      </w:r>
    </w:p>
    <w:p w14:paraId="0282B287" w14:textId="0D2DABF6" w:rsidR="00744A33" w:rsidRDefault="00C775EA" w:rsidP="00744A33">
      <w:pPr>
        <w:pStyle w:val="Paragraphedeliste"/>
        <w:numPr>
          <w:ilvl w:val="0"/>
          <w:numId w:val="17"/>
        </w:numPr>
        <w:ind w:left="284"/>
        <w:jc w:val="both"/>
      </w:pPr>
      <w:r>
        <w:t>La signalisation de protection au droit de l’ouvrage,</w:t>
      </w:r>
    </w:p>
    <w:p w14:paraId="300F9E1D" w14:textId="0B85D6E7" w:rsidR="00744A33" w:rsidRDefault="00C775EA" w:rsidP="00744A33">
      <w:pPr>
        <w:pStyle w:val="Paragraphedeliste"/>
        <w:numPr>
          <w:ilvl w:val="0"/>
          <w:numId w:val="17"/>
        </w:numPr>
        <w:ind w:left="284"/>
        <w:jc w:val="both"/>
      </w:pPr>
      <w:r>
        <w:t>Les piquetages généraux de l’ouvrage d’art, piquetages complémentaires et piquetages spéciaux, vérification et implantations diverses ainsi que la conservation des repères conformément au C.C.T.P.</w:t>
      </w:r>
    </w:p>
    <w:p w14:paraId="08D55CF2" w14:textId="04E18F61" w:rsidR="00744A33" w:rsidRDefault="00C775EA" w:rsidP="00744A33">
      <w:pPr>
        <w:pStyle w:val="Paragraphedeliste"/>
        <w:numPr>
          <w:ilvl w:val="0"/>
          <w:numId w:val="17"/>
        </w:numPr>
        <w:ind w:left="284"/>
        <w:jc w:val="both"/>
      </w:pPr>
      <w:r>
        <w:t>L’amenée et le repliement du matériel de chantier.</w:t>
      </w:r>
    </w:p>
    <w:p w14:paraId="0AAB6FB0" w14:textId="322DEB58" w:rsidR="00744A33" w:rsidRDefault="00C775EA" w:rsidP="00744A33">
      <w:pPr>
        <w:pStyle w:val="Paragraphedeliste"/>
        <w:numPr>
          <w:ilvl w:val="0"/>
          <w:numId w:val="17"/>
        </w:numPr>
        <w:ind w:left="284"/>
        <w:jc w:val="both"/>
      </w:pPr>
      <w:r>
        <w:t>La remise en état des lieux en fin de travaux.</w:t>
      </w:r>
    </w:p>
    <w:p w14:paraId="6F7A4BCE" w14:textId="3338D1EF" w:rsidR="00744A33" w:rsidRDefault="00C775EA" w:rsidP="00744A33">
      <w:pPr>
        <w:pStyle w:val="Paragraphedeliste"/>
        <w:numPr>
          <w:ilvl w:val="0"/>
          <w:numId w:val="17"/>
        </w:numPr>
        <w:ind w:left="284"/>
        <w:jc w:val="both"/>
      </w:pPr>
      <w:r>
        <w:t xml:space="preserve">Les terrassements, la fourniture et la mise en </w:t>
      </w:r>
      <w:r w:rsidR="008160F3">
        <w:t>œuvre</w:t>
      </w:r>
      <w:r>
        <w:t xml:space="preserve"> des matériaux et installations nécessaires à l’aménagement et à l’entretien des aires, et plates-formes des différents ateliers à savoir :</w:t>
      </w:r>
    </w:p>
    <w:p w14:paraId="6816B27C" w14:textId="77777777" w:rsidR="00744A33" w:rsidRDefault="00C775EA" w:rsidP="00744A33">
      <w:pPr>
        <w:jc w:val="both"/>
      </w:pPr>
      <w:r>
        <w:t xml:space="preserve"> a) Aire pour installation du local du Maître d’</w:t>
      </w:r>
      <w:r w:rsidR="008160F3">
        <w:t>Œuvre</w:t>
      </w:r>
      <w:r>
        <w:t xml:space="preserve"> et des locaux de l’entreprise</w:t>
      </w:r>
      <w:r w:rsidR="00CF71DD">
        <w:t xml:space="preserve"> sur zone CINC</w:t>
      </w:r>
    </w:p>
    <w:p w14:paraId="5971DA29" w14:textId="77777777" w:rsidR="00744A33" w:rsidRDefault="00C775EA" w:rsidP="00744A33">
      <w:pPr>
        <w:jc w:val="both"/>
      </w:pPr>
      <w:r>
        <w:t xml:space="preserve"> b) Aménagement des plates-formes pour installation des ateliers d’exécution de l’ouvrage d’art </w:t>
      </w:r>
    </w:p>
    <w:p w14:paraId="41877B13" w14:textId="77777777" w:rsidR="00744A33" w:rsidRDefault="00C775EA" w:rsidP="00744A33">
      <w:pPr>
        <w:jc w:val="both"/>
      </w:pPr>
      <w:r>
        <w:t xml:space="preserve"> c) Construction des clôtures provisoires nécessaires à la protection du chantier et de ses accès, telles que définies au C.C.T.P. Les clôtures correspondent à une fermeture complète du périmètre des travaux</w:t>
      </w:r>
    </w:p>
    <w:p w14:paraId="4843F3B2" w14:textId="77777777" w:rsidR="00744A33" w:rsidRDefault="00C775EA" w:rsidP="00744A33">
      <w:pPr>
        <w:jc w:val="both"/>
      </w:pPr>
      <w:r>
        <w:t xml:space="preserve"> d) L’enlèvement en fin de chantier des clôtures provisoires.</w:t>
      </w:r>
    </w:p>
    <w:p w14:paraId="2E653ECD" w14:textId="371824E5" w:rsidR="00744A33" w:rsidRDefault="00C775EA" w:rsidP="00744A33">
      <w:pPr>
        <w:pStyle w:val="Paragraphedeliste"/>
        <w:numPr>
          <w:ilvl w:val="0"/>
          <w:numId w:val="19"/>
        </w:numPr>
        <w:ind w:left="284"/>
        <w:jc w:val="both"/>
      </w:pPr>
      <w:r>
        <w:t>Les frais d’entretien et de remise en état des voiries publiques, empruntées par les véhicules de chantier.</w:t>
      </w:r>
    </w:p>
    <w:p w14:paraId="3A6D5EA1" w14:textId="568D3062" w:rsidR="00744A33" w:rsidRDefault="00C775EA" w:rsidP="00744A33">
      <w:pPr>
        <w:pStyle w:val="Paragraphedeliste"/>
        <w:numPr>
          <w:ilvl w:val="0"/>
          <w:numId w:val="19"/>
        </w:numPr>
        <w:ind w:left="284"/>
        <w:jc w:val="both"/>
      </w:pPr>
      <w:r>
        <w:t>Les fournitures, les frais d’installation et de fonctionnement des baraques de chantier, des ateliers, entrepôts et bureaux nécessaires à l’exécution des travaux définis au C.C.A.P. et au C.C.T.P.</w:t>
      </w:r>
    </w:p>
    <w:p w14:paraId="70CE8715" w14:textId="22531C06" w:rsidR="00744A33" w:rsidRDefault="00C775EA" w:rsidP="00744A33">
      <w:pPr>
        <w:pStyle w:val="Paragraphedeliste"/>
        <w:numPr>
          <w:ilvl w:val="0"/>
          <w:numId w:val="19"/>
        </w:numPr>
        <w:ind w:left="284"/>
        <w:jc w:val="both"/>
      </w:pPr>
      <w:r>
        <w:t>Les dispositions particulières relatives à l’hygiène et à la sécurité du travail conformément aux prescriptions du C.C.A.P.</w:t>
      </w:r>
    </w:p>
    <w:p w14:paraId="417A044A" w14:textId="25C9E8CE" w:rsidR="00744A33" w:rsidRDefault="00C775EA" w:rsidP="00744A33">
      <w:pPr>
        <w:pStyle w:val="Paragraphedeliste"/>
        <w:numPr>
          <w:ilvl w:val="0"/>
          <w:numId w:val="19"/>
        </w:numPr>
        <w:ind w:left="284"/>
        <w:jc w:val="both"/>
      </w:pPr>
      <w:r>
        <w:t>Les prestations imposées par le coordinateur de sécurité dans le PGCSPS pour le cantonnement et sur les aires et abords du chantier, y compris les modifications et adaptations nécessaires durant les travaux.</w:t>
      </w:r>
    </w:p>
    <w:p w14:paraId="78289BE8" w14:textId="0F122521" w:rsidR="00744A33" w:rsidRDefault="00C775EA" w:rsidP="00744A33">
      <w:pPr>
        <w:pStyle w:val="Paragraphedeliste"/>
        <w:numPr>
          <w:ilvl w:val="0"/>
          <w:numId w:val="19"/>
        </w:numPr>
        <w:ind w:left="284"/>
        <w:jc w:val="both"/>
      </w:pPr>
      <w:r>
        <w:t>La fermeture et le gardiennage du chantier.</w:t>
      </w:r>
    </w:p>
    <w:p w14:paraId="0550A9F3" w14:textId="474CB9AC" w:rsidR="00744A33" w:rsidRDefault="00C775EA" w:rsidP="00744A33">
      <w:pPr>
        <w:pStyle w:val="Paragraphedeliste"/>
        <w:numPr>
          <w:ilvl w:val="0"/>
          <w:numId w:val="19"/>
        </w:numPr>
        <w:ind w:left="284"/>
        <w:jc w:val="both"/>
      </w:pPr>
      <w:r>
        <w:t>Le frais divers résultant de l’application des prescriptions du C.C.A.P.</w:t>
      </w:r>
    </w:p>
    <w:p w14:paraId="03786C57" w14:textId="5CA1025A" w:rsidR="00744A33" w:rsidRDefault="00C775EA" w:rsidP="00744A33">
      <w:pPr>
        <w:pStyle w:val="Paragraphedeliste"/>
        <w:numPr>
          <w:ilvl w:val="0"/>
          <w:numId w:val="19"/>
        </w:numPr>
        <w:ind w:left="284"/>
        <w:jc w:val="both"/>
      </w:pPr>
      <w:r>
        <w:t>L’installation d’un laboratoire de chantier avec mise en place d’un bac de conservation des éprouvettes avant leur envoi au laboratoire pour essai.</w:t>
      </w:r>
    </w:p>
    <w:p w14:paraId="782ECDE1" w14:textId="3A4D34DB" w:rsidR="00744A33" w:rsidRDefault="00C775EA" w:rsidP="00744A33">
      <w:pPr>
        <w:pStyle w:val="Paragraphedeliste"/>
        <w:numPr>
          <w:ilvl w:val="0"/>
          <w:numId w:val="19"/>
        </w:numPr>
        <w:ind w:left="284"/>
        <w:jc w:val="both"/>
      </w:pPr>
      <w:r>
        <w:t>Les frais correspondants à l’établissement du Plan Qualité conformément au C.C.T.P.</w:t>
      </w:r>
    </w:p>
    <w:p w14:paraId="5B91EC45" w14:textId="55172637" w:rsidR="00744A33" w:rsidRDefault="00C775EA" w:rsidP="00744A33">
      <w:pPr>
        <w:pStyle w:val="Paragraphedeliste"/>
        <w:numPr>
          <w:ilvl w:val="0"/>
          <w:numId w:val="19"/>
        </w:numPr>
        <w:ind w:left="284"/>
        <w:jc w:val="both"/>
      </w:pPr>
      <w:r>
        <w:t>Le dégagement des emprises et le décapage des zones d’installation de chantier comprenant la dépose de clôtures, le débroussaillage et l’arrachage des arbres de toutes circonférences</w:t>
      </w:r>
      <w:r>
        <w:br/>
      </w:r>
      <w:r>
        <w:br/>
        <w:t xml:space="preserve">Il est rémunéré en </w:t>
      </w:r>
      <w:r w:rsidR="00AD7FD8">
        <w:t>trois</w:t>
      </w:r>
      <w:r>
        <w:t xml:space="preserve"> fractions :</w:t>
      </w:r>
    </w:p>
    <w:p w14:paraId="5CD0D445" w14:textId="79CFC3D9" w:rsidR="00744A33" w:rsidRDefault="00C775EA" w:rsidP="00744A33">
      <w:pPr>
        <w:pStyle w:val="Paragraphedeliste"/>
        <w:numPr>
          <w:ilvl w:val="0"/>
          <w:numId w:val="20"/>
        </w:numPr>
        <w:ind w:left="284"/>
        <w:jc w:val="both"/>
      </w:pPr>
      <w:r>
        <w:t>50 % après réalisation de l'installation,</w:t>
      </w:r>
    </w:p>
    <w:p w14:paraId="2543BC17" w14:textId="5A5C743E" w:rsidR="00744A33" w:rsidRDefault="00C775EA" w:rsidP="00744A33">
      <w:pPr>
        <w:pStyle w:val="Paragraphedeliste"/>
        <w:numPr>
          <w:ilvl w:val="0"/>
          <w:numId w:val="20"/>
        </w:numPr>
        <w:ind w:left="284"/>
        <w:jc w:val="both"/>
      </w:pPr>
      <w:r>
        <w:t>20 % à l’acceptation du PAQ</w:t>
      </w:r>
    </w:p>
    <w:p w14:paraId="20D8FAB3" w14:textId="128D831C" w:rsidR="007A6071" w:rsidRDefault="00C775EA" w:rsidP="00744A33">
      <w:pPr>
        <w:pStyle w:val="Paragraphedeliste"/>
        <w:numPr>
          <w:ilvl w:val="0"/>
          <w:numId w:val="20"/>
        </w:numPr>
        <w:ind w:left="284"/>
        <w:jc w:val="both"/>
      </w:pPr>
      <w:r>
        <w:t>30 % après démontage des bâtiments, repli du matériel et remise en état des lieux.</w:t>
      </w:r>
    </w:p>
    <w:p w14:paraId="3F167C05" w14:textId="77777777" w:rsidR="007A6071" w:rsidRDefault="007A6071" w:rsidP="00744A33">
      <w:pPr>
        <w:jc w:val="center"/>
      </w:pPr>
    </w:p>
    <w:p w14:paraId="5CA0A13C" w14:textId="77777777" w:rsidR="007A6071" w:rsidRDefault="00C775EA" w:rsidP="00DB6821">
      <w:r>
        <w:rPr>
          <w:i/>
        </w:rPr>
        <w:t xml:space="preserve">L'unité de prix est : </w:t>
      </w:r>
      <w:r>
        <w:rPr>
          <w:b/>
        </w:rPr>
        <w:t>LE FORFAIT</w:t>
      </w:r>
    </w:p>
    <w:p w14:paraId="20613E3C" w14:textId="77777777" w:rsidR="007A6071" w:rsidRDefault="007A6071" w:rsidP="00DB6821"/>
    <w:p w14:paraId="4D9D3BEB" w14:textId="77777777" w:rsidR="007A6071" w:rsidRDefault="00C775EA">
      <w:pPr>
        <w:pStyle w:val="BPUArticle"/>
      </w:pPr>
      <w:r>
        <w:rPr>
          <w:b/>
        </w:rPr>
        <w:t xml:space="preserve">Prix unitaire hors taxes en toutes lettres : </w:t>
      </w:r>
    </w:p>
    <w:p w14:paraId="24108216" w14:textId="77777777" w:rsidR="007A6071" w:rsidRDefault="007A6071" w:rsidP="00DB6821"/>
    <w:p w14:paraId="285B460F" w14:textId="77777777" w:rsidR="007A6071" w:rsidRDefault="00C775EA">
      <w:pPr>
        <w:pStyle w:val="BPUArticle"/>
      </w:pPr>
      <w:r>
        <w:t>................................................................................</w:t>
      </w:r>
    </w:p>
    <w:p w14:paraId="509B6C8A" w14:textId="77777777" w:rsidR="007A6071" w:rsidRDefault="007A6071" w:rsidP="00DB6821"/>
    <w:p w14:paraId="759FC1B9" w14:textId="77777777" w:rsidR="007A6071" w:rsidRDefault="00C775EA">
      <w:pPr>
        <w:pStyle w:val="BPUArticle"/>
      </w:pPr>
      <w:r>
        <w:rPr>
          <w:b/>
        </w:rPr>
        <w:t xml:space="preserve">Prix unitaire hors taxes en chiffres : </w:t>
      </w:r>
    </w:p>
    <w:p w14:paraId="0CD7BD03" w14:textId="77777777" w:rsidR="007A6071" w:rsidRDefault="007A6071" w:rsidP="00DB6821"/>
    <w:p w14:paraId="4B7AD7A8" w14:textId="77777777" w:rsidR="007A6071" w:rsidRDefault="00C775EA">
      <w:pPr>
        <w:pStyle w:val="BPUArticle"/>
      </w:pPr>
      <w:r>
        <w:t>................................................................................</w:t>
      </w:r>
    </w:p>
    <w:p w14:paraId="42B03161" w14:textId="77777777" w:rsidR="007A6071" w:rsidRDefault="007A6071" w:rsidP="00DB6821"/>
    <w:p w14:paraId="7C633EE9" w14:textId="6D061183" w:rsidR="007A6071" w:rsidRDefault="00C775EA" w:rsidP="00DB6821">
      <w:r>
        <w:t>_______________________________________________________________________________</w:t>
      </w:r>
    </w:p>
    <w:p w14:paraId="06716756" w14:textId="77777777" w:rsidR="007A6071" w:rsidRDefault="007A6071" w:rsidP="00DB6821"/>
    <w:p w14:paraId="4795F6EE" w14:textId="77777777" w:rsidR="007A6071" w:rsidRDefault="00C775EA" w:rsidP="00DB6821">
      <w:pPr>
        <w:pStyle w:val="Titre2"/>
      </w:pPr>
      <w:r>
        <w:t>0.2 - Signalisation temporaire de chantier et déviations</w:t>
      </w:r>
    </w:p>
    <w:p w14:paraId="11387D7F" w14:textId="77777777" w:rsidR="00744A33" w:rsidRDefault="00C775EA" w:rsidP="00744A33">
      <w:pPr>
        <w:jc w:val="both"/>
      </w:pPr>
      <w:r>
        <w:t xml:space="preserve">Ce prix rémunère : </w:t>
      </w:r>
    </w:p>
    <w:p w14:paraId="6597E623" w14:textId="77777777" w:rsidR="00744A33" w:rsidRDefault="00C775EA" w:rsidP="00744A33">
      <w:pPr>
        <w:jc w:val="both"/>
      </w:pPr>
      <w:r>
        <w:t>La location, l'amenée, la mise en place, l'exploitation, la surveillance et le remplacement s'il y a lieu, de jour comme de nuit, et le repliement en fin de travaux des panneaux et des dispositifs courants de signalisation temporaire des chantiers.</w:t>
      </w:r>
    </w:p>
    <w:p w14:paraId="5F2ED423" w14:textId="71DA7A6F" w:rsidR="007A6071" w:rsidRDefault="00C775EA" w:rsidP="00744A33">
      <w:pPr>
        <w:jc w:val="both"/>
      </w:pPr>
      <w:r>
        <w:t>La nature et la durée de la signalisation à prendre en compte pour l'application de ce prix sont définies au C.C.A.P</w:t>
      </w:r>
    </w:p>
    <w:p w14:paraId="228D2E17" w14:textId="77777777" w:rsidR="007A6071" w:rsidRDefault="007A6071" w:rsidP="00744A33">
      <w:pPr>
        <w:jc w:val="both"/>
      </w:pPr>
    </w:p>
    <w:p w14:paraId="1D2DE6FF" w14:textId="77777777" w:rsidR="007A6071" w:rsidRDefault="00C775EA" w:rsidP="00744A33">
      <w:pPr>
        <w:jc w:val="both"/>
      </w:pPr>
      <w:r>
        <w:rPr>
          <w:i/>
        </w:rPr>
        <w:t xml:space="preserve">L'unité de prix est : </w:t>
      </w:r>
      <w:r>
        <w:rPr>
          <w:b/>
        </w:rPr>
        <w:t>LE FORFAIT</w:t>
      </w:r>
    </w:p>
    <w:p w14:paraId="760909D1" w14:textId="77777777" w:rsidR="007A6071" w:rsidRDefault="007A6071" w:rsidP="00744A33">
      <w:pPr>
        <w:jc w:val="both"/>
      </w:pPr>
    </w:p>
    <w:p w14:paraId="53CA9CF9" w14:textId="77777777" w:rsidR="007A6071" w:rsidRDefault="00C775EA" w:rsidP="00744A33">
      <w:pPr>
        <w:pStyle w:val="BPUArticle"/>
        <w:jc w:val="both"/>
      </w:pPr>
      <w:r>
        <w:rPr>
          <w:b/>
        </w:rPr>
        <w:t xml:space="preserve">Prix unitaire hors taxes en toutes lettres : </w:t>
      </w:r>
    </w:p>
    <w:p w14:paraId="1EF4D4A6" w14:textId="77777777" w:rsidR="007A6071" w:rsidRDefault="007A6071" w:rsidP="00744A33">
      <w:pPr>
        <w:jc w:val="both"/>
      </w:pPr>
    </w:p>
    <w:p w14:paraId="318EB621" w14:textId="77777777" w:rsidR="007A6071" w:rsidRDefault="00C775EA" w:rsidP="00744A33">
      <w:pPr>
        <w:pStyle w:val="BPUArticle"/>
        <w:jc w:val="both"/>
      </w:pPr>
      <w:r>
        <w:t>................................................................................</w:t>
      </w:r>
    </w:p>
    <w:p w14:paraId="4AEDD0F3" w14:textId="77777777" w:rsidR="007A6071" w:rsidRDefault="007A6071" w:rsidP="00744A33">
      <w:pPr>
        <w:jc w:val="both"/>
      </w:pPr>
    </w:p>
    <w:p w14:paraId="2075E6A0" w14:textId="77777777" w:rsidR="007A6071" w:rsidRDefault="00C775EA" w:rsidP="00744A33">
      <w:pPr>
        <w:pStyle w:val="BPUArticle"/>
        <w:jc w:val="both"/>
      </w:pPr>
      <w:r>
        <w:rPr>
          <w:b/>
        </w:rPr>
        <w:t xml:space="preserve">Prix unitaire hors taxes en chiffres : </w:t>
      </w:r>
    </w:p>
    <w:p w14:paraId="661D54A0" w14:textId="77777777" w:rsidR="007A6071" w:rsidRDefault="007A6071" w:rsidP="00744A33">
      <w:pPr>
        <w:jc w:val="both"/>
      </w:pPr>
    </w:p>
    <w:p w14:paraId="0E44696D" w14:textId="77777777" w:rsidR="007A6071" w:rsidRDefault="00C775EA" w:rsidP="00744A33">
      <w:pPr>
        <w:pStyle w:val="BPUArticle"/>
        <w:jc w:val="both"/>
      </w:pPr>
      <w:r>
        <w:t>................................................................................</w:t>
      </w:r>
    </w:p>
    <w:p w14:paraId="718D3244" w14:textId="77777777" w:rsidR="007A6071" w:rsidRDefault="007A6071" w:rsidP="00744A33">
      <w:pPr>
        <w:jc w:val="both"/>
      </w:pPr>
    </w:p>
    <w:p w14:paraId="50CE5955" w14:textId="516D669A" w:rsidR="007A6071" w:rsidRDefault="00C775EA" w:rsidP="00744A33">
      <w:pPr>
        <w:jc w:val="both"/>
      </w:pPr>
      <w:r>
        <w:t>_______________________________________________________________________________</w:t>
      </w:r>
    </w:p>
    <w:p w14:paraId="1745EAD2" w14:textId="77777777" w:rsidR="007A6071" w:rsidRDefault="007A6071" w:rsidP="00744A33">
      <w:pPr>
        <w:jc w:val="both"/>
      </w:pPr>
    </w:p>
    <w:p w14:paraId="704E4511" w14:textId="77777777" w:rsidR="007A6071" w:rsidRDefault="00C775EA" w:rsidP="00744A33">
      <w:pPr>
        <w:pStyle w:val="Titre2"/>
        <w:jc w:val="both"/>
      </w:pPr>
      <w:r>
        <w:t>0.3 - Dossier de récolement</w:t>
      </w:r>
    </w:p>
    <w:p w14:paraId="2FCEC169" w14:textId="77777777" w:rsidR="00744A33" w:rsidRDefault="00C775EA" w:rsidP="00744A33">
      <w:pPr>
        <w:jc w:val="both"/>
      </w:pPr>
      <w:r>
        <w:t>Ce prix rémunère :</w:t>
      </w:r>
    </w:p>
    <w:p w14:paraId="504B355A" w14:textId="77777777" w:rsidR="00744A33" w:rsidRDefault="00C775EA" w:rsidP="00744A33">
      <w:pPr>
        <w:jc w:val="both"/>
      </w:pPr>
      <w:r>
        <w:t>La fourniture des dossiers de récolement en 3 exemplaires (1 exemplaire sur support informatique compatible word, excel et Autocad 2012 et 2 exemplaires au format papier) comportant les documents suivants :</w:t>
      </w:r>
    </w:p>
    <w:p w14:paraId="388C0FD0" w14:textId="77777777" w:rsidR="00744A33" w:rsidRDefault="00C775EA" w:rsidP="00744A33">
      <w:pPr>
        <w:pStyle w:val="Paragraphedeliste"/>
        <w:numPr>
          <w:ilvl w:val="0"/>
          <w:numId w:val="21"/>
        </w:numPr>
        <w:ind w:left="284"/>
        <w:jc w:val="both"/>
      </w:pPr>
      <w:r>
        <w:t xml:space="preserve">Programme des travaux et </w:t>
      </w:r>
      <w:r w:rsidR="00744A33">
        <w:t>calendrier réel d’exécution.</w:t>
      </w:r>
    </w:p>
    <w:p w14:paraId="21772F9D" w14:textId="7EDE7DC6" w:rsidR="00744A33" w:rsidRDefault="00C775EA" w:rsidP="00744A33">
      <w:pPr>
        <w:pStyle w:val="Paragraphedeliste"/>
        <w:numPr>
          <w:ilvl w:val="0"/>
          <w:numId w:val="21"/>
        </w:numPr>
        <w:ind w:left="284"/>
        <w:jc w:val="both"/>
      </w:pPr>
      <w:r>
        <w:t>Plan Qualité accompagné de tous les résultats du contrôle interne (documents constitutifs mis à jour selon le déroulement du chantier).</w:t>
      </w:r>
    </w:p>
    <w:p w14:paraId="5B8EE1B0" w14:textId="3524FDDF" w:rsidR="00744A33" w:rsidRDefault="00C775EA" w:rsidP="00744A33">
      <w:pPr>
        <w:pStyle w:val="Paragraphedeliste"/>
        <w:numPr>
          <w:ilvl w:val="0"/>
          <w:numId w:val="21"/>
        </w:numPr>
        <w:ind w:left="284"/>
        <w:jc w:val="both"/>
      </w:pPr>
      <w:r>
        <w:t>Plans et dessins conformes à l’exécution.</w:t>
      </w:r>
    </w:p>
    <w:p w14:paraId="09AEF9A3" w14:textId="29BB62B1" w:rsidR="00744A33" w:rsidRDefault="00C775EA" w:rsidP="00744A33">
      <w:pPr>
        <w:pStyle w:val="Paragraphedeliste"/>
        <w:numPr>
          <w:ilvl w:val="0"/>
          <w:numId w:val="21"/>
        </w:numPr>
        <w:ind w:left="284"/>
        <w:jc w:val="both"/>
      </w:pPr>
      <w:r>
        <w:t>Notes de calcul d’exécution mises à jour faisant apparaître très clairement l’état estimé final des contraintes sous charges permanentes et en service et précédées d’une liste récapitulative des hypothèses de calcul.</w:t>
      </w:r>
    </w:p>
    <w:p w14:paraId="05BC81A9" w14:textId="144C0680" w:rsidR="007A6071" w:rsidRDefault="00C775EA" w:rsidP="00744A33">
      <w:pPr>
        <w:pStyle w:val="Paragraphedeliste"/>
        <w:numPr>
          <w:ilvl w:val="0"/>
          <w:numId w:val="21"/>
        </w:numPr>
        <w:ind w:left="284"/>
        <w:jc w:val="both"/>
      </w:pPr>
      <w:r>
        <w:t>Le graphique constat d’exécution.</w:t>
      </w:r>
    </w:p>
    <w:p w14:paraId="2BC6D3D6" w14:textId="77777777" w:rsidR="007A6071" w:rsidRDefault="007A6071" w:rsidP="00744A33">
      <w:pPr>
        <w:jc w:val="both"/>
      </w:pPr>
    </w:p>
    <w:p w14:paraId="05B98F5D" w14:textId="77777777" w:rsidR="007A6071" w:rsidRDefault="00C775EA" w:rsidP="00744A33">
      <w:pPr>
        <w:jc w:val="both"/>
      </w:pPr>
      <w:r>
        <w:rPr>
          <w:i/>
        </w:rPr>
        <w:t xml:space="preserve">L'unité de prix est : </w:t>
      </w:r>
      <w:r>
        <w:rPr>
          <w:b/>
        </w:rPr>
        <w:t>LE FORFAIT</w:t>
      </w:r>
    </w:p>
    <w:p w14:paraId="1617DB91" w14:textId="77777777" w:rsidR="007A6071" w:rsidRDefault="007A6071" w:rsidP="00744A33">
      <w:pPr>
        <w:jc w:val="both"/>
      </w:pPr>
    </w:p>
    <w:p w14:paraId="2C4F07CB" w14:textId="77777777" w:rsidR="007A6071" w:rsidRDefault="00C775EA" w:rsidP="00744A33">
      <w:pPr>
        <w:pStyle w:val="BPUArticle"/>
        <w:jc w:val="both"/>
      </w:pPr>
      <w:r>
        <w:rPr>
          <w:b/>
        </w:rPr>
        <w:t xml:space="preserve">Prix unitaire hors taxes en toutes lettres : </w:t>
      </w:r>
    </w:p>
    <w:p w14:paraId="6EEAC079" w14:textId="77777777" w:rsidR="007A6071" w:rsidRDefault="007A6071" w:rsidP="00744A33">
      <w:pPr>
        <w:jc w:val="both"/>
      </w:pPr>
    </w:p>
    <w:p w14:paraId="3EE6D7F8" w14:textId="77777777" w:rsidR="007A6071" w:rsidRDefault="00C775EA" w:rsidP="00744A33">
      <w:pPr>
        <w:pStyle w:val="BPUArticle"/>
        <w:jc w:val="both"/>
      </w:pPr>
      <w:r>
        <w:t>................................................................................</w:t>
      </w:r>
    </w:p>
    <w:p w14:paraId="38F8223B" w14:textId="77777777" w:rsidR="007A6071" w:rsidRDefault="007A6071" w:rsidP="00744A33">
      <w:pPr>
        <w:jc w:val="both"/>
      </w:pPr>
    </w:p>
    <w:p w14:paraId="224602CF" w14:textId="77777777" w:rsidR="007A6071" w:rsidRDefault="00C775EA" w:rsidP="00744A33">
      <w:pPr>
        <w:pStyle w:val="BPUArticle"/>
        <w:jc w:val="both"/>
      </w:pPr>
      <w:r>
        <w:rPr>
          <w:b/>
        </w:rPr>
        <w:t xml:space="preserve">Prix unitaire hors taxes en chiffres : </w:t>
      </w:r>
    </w:p>
    <w:p w14:paraId="72E67CB6" w14:textId="77777777" w:rsidR="007A6071" w:rsidRDefault="007A6071" w:rsidP="00744A33">
      <w:pPr>
        <w:jc w:val="both"/>
      </w:pPr>
    </w:p>
    <w:p w14:paraId="0F4B5731" w14:textId="77777777" w:rsidR="007A6071" w:rsidRDefault="00C775EA" w:rsidP="00744A33">
      <w:pPr>
        <w:pStyle w:val="BPUArticle"/>
        <w:jc w:val="both"/>
      </w:pPr>
      <w:r>
        <w:t>................................................................................</w:t>
      </w:r>
    </w:p>
    <w:p w14:paraId="585CBD0E" w14:textId="77777777" w:rsidR="007A6071" w:rsidRDefault="007A6071" w:rsidP="00744A33">
      <w:pPr>
        <w:jc w:val="both"/>
      </w:pPr>
    </w:p>
    <w:p w14:paraId="78CD9C26" w14:textId="7F82A128" w:rsidR="007A6071" w:rsidRDefault="00C775EA" w:rsidP="00744A33">
      <w:pPr>
        <w:jc w:val="both"/>
      </w:pPr>
      <w:r>
        <w:t>_______________________________________________________________________________</w:t>
      </w:r>
    </w:p>
    <w:p w14:paraId="02EC4463" w14:textId="77777777" w:rsidR="007A6071" w:rsidRDefault="007A6071" w:rsidP="00744A33">
      <w:pPr>
        <w:jc w:val="both"/>
      </w:pPr>
    </w:p>
    <w:p w14:paraId="3D0830B4" w14:textId="2FE8ADBA" w:rsidR="007A6071" w:rsidRDefault="00C775EA" w:rsidP="00744A33">
      <w:pPr>
        <w:pStyle w:val="Titre2"/>
        <w:jc w:val="both"/>
      </w:pPr>
      <w:r>
        <w:t>0.4 - Reconnaissance géotechnique &amp; Etudes d'</w:t>
      </w:r>
      <w:r w:rsidR="00CF2A18">
        <w:t>exécution</w:t>
      </w:r>
    </w:p>
    <w:p w14:paraId="24332559" w14:textId="77777777" w:rsidR="00506A06" w:rsidRDefault="00C775EA" w:rsidP="00744A33">
      <w:pPr>
        <w:jc w:val="both"/>
      </w:pPr>
      <w:r w:rsidRPr="00DD5F11">
        <w:t>Ce prix rémunère forfaitairement la reconnaissance géotechnique et les études d’exécution des ouv</w:t>
      </w:r>
      <w:r w:rsidR="00506A06">
        <w:t>rages définitifs. Il comprend :</w:t>
      </w:r>
    </w:p>
    <w:p w14:paraId="302F4678" w14:textId="354A5612" w:rsidR="00506A06" w:rsidRDefault="00C775EA" w:rsidP="00506A06">
      <w:pPr>
        <w:pStyle w:val="Paragraphedeliste"/>
        <w:numPr>
          <w:ilvl w:val="0"/>
          <w:numId w:val="22"/>
        </w:numPr>
        <w:ind w:left="284"/>
        <w:jc w:val="both"/>
      </w:pPr>
      <w:r w:rsidRPr="00DD5F11">
        <w:t>La reconnaissance géotechnique sur site afin de déterminer la portance du sol</w:t>
      </w:r>
    </w:p>
    <w:p w14:paraId="6ADC204D" w14:textId="2CBAF45D" w:rsidR="00506A06" w:rsidRDefault="00C775EA" w:rsidP="00506A06">
      <w:pPr>
        <w:pStyle w:val="Paragraphedeliste"/>
        <w:numPr>
          <w:ilvl w:val="0"/>
          <w:numId w:val="22"/>
        </w:numPr>
        <w:ind w:left="284"/>
        <w:jc w:val="both"/>
      </w:pPr>
      <w:r w:rsidRPr="00DD5F11">
        <w:t>Le programme des études</w:t>
      </w:r>
    </w:p>
    <w:p w14:paraId="53392FF0" w14:textId="2C58E0EA" w:rsidR="00506A06" w:rsidRDefault="00C775EA" w:rsidP="00506A06">
      <w:pPr>
        <w:pStyle w:val="Paragraphedeliste"/>
        <w:numPr>
          <w:ilvl w:val="0"/>
          <w:numId w:val="22"/>
        </w:numPr>
        <w:ind w:left="284"/>
        <w:jc w:val="both"/>
      </w:pPr>
      <w:r w:rsidRPr="00DD5F11">
        <w:t>Les prestations définies au CCAG Travaux</w:t>
      </w:r>
    </w:p>
    <w:p w14:paraId="0B08B94A" w14:textId="5EE0A2A5" w:rsidR="00506A06" w:rsidRDefault="00C775EA" w:rsidP="00506A06">
      <w:pPr>
        <w:pStyle w:val="Paragraphedeliste"/>
        <w:numPr>
          <w:ilvl w:val="0"/>
          <w:numId w:val="22"/>
        </w:numPr>
        <w:ind w:left="284"/>
        <w:jc w:val="both"/>
      </w:pPr>
      <w:r w:rsidRPr="00DD5F11">
        <w:t>La réalisation de tous les plans de coffrage, ferraillage, ou autre nécessaire à la réalisation de l’intégralité de l’ouvrage, décomposés par phases successives d’exécution s’il y a lieu</w:t>
      </w:r>
    </w:p>
    <w:p w14:paraId="7994EADB" w14:textId="7FDF5131" w:rsidR="00506A06" w:rsidRDefault="00C775EA" w:rsidP="00506A06">
      <w:pPr>
        <w:pStyle w:val="Paragraphedeliste"/>
        <w:numPr>
          <w:ilvl w:val="0"/>
          <w:numId w:val="22"/>
        </w:numPr>
        <w:ind w:left="284"/>
        <w:jc w:val="both"/>
      </w:pPr>
      <w:r w:rsidRPr="00DD5F11">
        <w:t>La réalisation de l’ensemble des notes de calculs justifiant ces plans, groupées le cas échéant par partie et/ou phases successives</w:t>
      </w:r>
    </w:p>
    <w:p w14:paraId="602C8900" w14:textId="7A41D3A4" w:rsidR="00506A06" w:rsidRDefault="00C775EA" w:rsidP="00506A06">
      <w:pPr>
        <w:pStyle w:val="Paragraphedeliste"/>
        <w:numPr>
          <w:ilvl w:val="0"/>
          <w:numId w:val="22"/>
        </w:numPr>
        <w:ind w:left="284"/>
        <w:jc w:val="both"/>
      </w:pPr>
      <w:r w:rsidRPr="00DD5F11">
        <w:t>Les plans et notes de calculs nécessaires à la définition et à la construction des ouvrages provisoires</w:t>
      </w:r>
    </w:p>
    <w:p w14:paraId="578C55A2" w14:textId="71EE6B77" w:rsidR="00506A06" w:rsidRDefault="00C775EA" w:rsidP="00506A06">
      <w:pPr>
        <w:pStyle w:val="Paragraphedeliste"/>
        <w:numPr>
          <w:ilvl w:val="0"/>
          <w:numId w:val="22"/>
        </w:numPr>
        <w:ind w:left="284"/>
        <w:jc w:val="both"/>
      </w:pPr>
      <w:r w:rsidRPr="00DD5F11">
        <w:t>Les prestations définies au prix numéro 2 de l’annexe A3 du fascicule 66 du CCTG</w:t>
      </w:r>
    </w:p>
    <w:p w14:paraId="0A67B965" w14:textId="4DDF99B6" w:rsidR="00506A06" w:rsidRDefault="00C775EA" w:rsidP="00506A06">
      <w:pPr>
        <w:pStyle w:val="Paragraphedeliste"/>
        <w:numPr>
          <w:ilvl w:val="0"/>
          <w:numId w:val="22"/>
        </w:numPr>
        <w:ind w:left="284"/>
        <w:jc w:val="both"/>
      </w:pPr>
      <w:r w:rsidRPr="00DD5F11">
        <w:t>Le programme des épreuves de chargement</w:t>
      </w:r>
    </w:p>
    <w:p w14:paraId="014FA942" w14:textId="12FB48CF" w:rsidR="00506A06" w:rsidRDefault="00C775EA" w:rsidP="00506A06">
      <w:pPr>
        <w:pStyle w:val="Paragraphedeliste"/>
        <w:numPr>
          <w:ilvl w:val="0"/>
          <w:numId w:val="22"/>
        </w:numPr>
        <w:ind w:left="284"/>
        <w:jc w:val="both"/>
      </w:pPr>
      <w:r w:rsidRPr="00DD5F11">
        <w:t>L’ensemble des éléments précédents visés par</w:t>
      </w:r>
      <w:r w:rsidR="00506A06">
        <w:t xml:space="preserve"> un organisme de contrôle agréé.</w:t>
      </w:r>
    </w:p>
    <w:p w14:paraId="08B79C1C" w14:textId="77777777" w:rsidR="00506A06" w:rsidRDefault="00C775EA" w:rsidP="00744A33">
      <w:pPr>
        <w:jc w:val="both"/>
      </w:pPr>
      <w:r w:rsidRPr="00DD5F11">
        <w:br/>
        <w:t>Il ne comprend pas les études dites « de méthode » (programme d’exécution, notes de calculs et plans « méthodes », procédures d’exécution) qui sont réputées être incluses dans les autres prix</w:t>
      </w:r>
      <w:r w:rsidRPr="00DD5F11">
        <w:br/>
      </w:r>
      <w:r w:rsidRPr="00DD5F11">
        <w:br/>
      </w:r>
      <w:r w:rsidR="00506A06">
        <w:t>Il est réglé en 3 fractions :</w:t>
      </w:r>
    </w:p>
    <w:p w14:paraId="6DC98B3C" w14:textId="08EAC48D" w:rsidR="00506A06" w:rsidRDefault="00C775EA" w:rsidP="00506A06">
      <w:pPr>
        <w:pStyle w:val="Paragraphedeliste"/>
        <w:numPr>
          <w:ilvl w:val="0"/>
          <w:numId w:val="23"/>
        </w:numPr>
        <w:ind w:left="284"/>
        <w:jc w:val="both"/>
      </w:pPr>
      <w:r>
        <w:t>25% à la fin de la période des travaux sous réserve que toutes les études demandées au marché pour cette période aient été fournies en temps utile (dans le cas contraire, le règlement sera effectué en même temps que la fraction définie ci-après)</w:t>
      </w:r>
    </w:p>
    <w:p w14:paraId="2F4176B5" w14:textId="5802180F" w:rsidR="00506A06" w:rsidRDefault="00C775EA" w:rsidP="00506A06">
      <w:pPr>
        <w:pStyle w:val="Paragraphedeliste"/>
        <w:numPr>
          <w:ilvl w:val="0"/>
          <w:numId w:val="23"/>
        </w:numPr>
        <w:ind w:left="284"/>
        <w:jc w:val="both"/>
      </w:pPr>
      <w:r>
        <w:t>45% après visa par le maître d’œuvre de tous les plans d’exécution et notes d</w:t>
      </w:r>
      <w:r w:rsidR="00506A06">
        <w:t>e calcul</w:t>
      </w:r>
    </w:p>
    <w:p w14:paraId="7E413FB5" w14:textId="21A9FBD1" w:rsidR="007A6071" w:rsidRDefault="00C775EA" w:rsidP="00506A06">
      <w:pPr>
        <w:pStyle w:val="Paragraphedeliste"/>
        <w:numPr>
          <w:ilvl w:val="0"/>
          <w:numId w:val="23"/>
        </w:numPr>
        <w:ind w:left="284"/>
        <w:jc w:val="both"/>
      </w:pPr>
      <w:r>
        <w:t>30% après acceptation du dossier de récolement de l’ouvrage.</w:t>
      </w:r>
    </w:p>
    <w:p w14:paraId="2835FD30" w14:textId="77777777" w:rsidR="007A6071" w:rsidRDefault="007A6071" w:rsidP="00744A33">
      <w:pPr>
        <w:jc w:val="both"/>
      </w:pPr>
    </w:p>
    <w:p w14:paraId="3A3EECC9" w14:textId="77777777" w:rsidR="007A6071" w:rsidRDefault="00C775EA" w:rsidP="00744A33">
      <w:pPr>
        <w:jc w:val="both"/>
      </w:pPr>
      <w:r>
        <w:rPr>
          <w:i/>
        </w:rPr>
        <w:t xml:space="preserve">L'unité de prix est : </w:t>
      </w:r>
      <w:r>
        <w:rPr>
          <w:b/>
        </w:rPr>
        <w:t>LE FORFAIT</w:t>
      </w:r>
    </w:p>
    <w:p w14:paraId="1C12668E" w14:textId="77777777" w:rsidR="007A6071" w:rsidRDefault="007A6071" w:rsidP="00744A33">
      <w:pPr>
        <w:jc w:val="both"/>
      </w:pPr>
    </w:p>
    <w:p w14:paraId="08F524B7" w14:textId="77777777" w:rsidR="007A6071" w:rsidRDefault="00C775EA" w:rsidP="00744A33">
      <w:pPr>
        <w:pStyle w:val="BPUArticle"/>
        <w:jc w:val="both"/>
      </w:pPr>
      <w:r>
        <w:rPr>
          <w:b/>
        </w:rPr>
        <w:t xml:space="preserve">Prix unitaire hors taxes en toutes lettres : </w:t>
      </w:r>
    </w:p>
    <w:p w14:paraId="3F8E2CC3" w14:textId="77777777" w:rsidR="007A6071" w:rsidRDefault="007A6071" w:rsidP="00744A33">
      <w:pPr>
        <w:jc w:val="both"/>
      </w:pPr>
    </w:p>
    <w:p w14:paraId="4C581C17" w14:textId="77777777" w:rsidR="007A6071" w:rsidRDefault="00C775EA" w:rsidP="00744A33">
      <w:pPr>
        <w:pStyle w:val="BPUArticle"/>
        <w:jc w:val="both"/>
      </w:pPr>
      <w:r>
        <w:t>................................................................................</w:t>
      </w:r>
    </w:p>
    <w:p w14:paraId="6B3A83BB" w14:textId="77777777" w:rsidR="007A6071" w:rsidRDefault="007A6071" w:rsidP="00744A33">
      <w:pPr>
        <w:jc w:val="both"/>
      </w:pPr>
    </w:p>
    <w:p w14:paraId="3EDC93EC" w14:textId="77777777" w:rsidR="007A6071" w:rsidRDefault="00C775EA" w:rsidP="00744A33">
      <w:pPr>
        <w:pStyle w:val="BPUArticle"/>
        <w:jc w:val="both"/>
      </w:pPr>
      <w:r>
        <w:rPr>
          <w:b/>
        </w:rPr>
        <w:t xml:space="preserve">Prix unitaire hors taxes en chiffres : </w:t>
      </w:r>
    </w:p>
    <w:p w14:paraId="2F23894C" w14:textId="77777777" w:rsidR="007A6071" w:rsidRDefault="007A6071" w:rsidP="00744A33">
      <w:pPr>
        <w:jc w:val="both"/>
      </w:pPr>
    </w:p>
    <w:p w14:paraId="0156E3CF" w14:textId="77777777" w:rsidR="007A6071" w:rsidRDefault="00C775EA" w:rsidP="00744A33">
      <w:pPr>
        <w:pStyle w:val="BPUArticle"/>
        <w:jc w:val="both"/>
      </w:pPr>
      <w:r>
        <w:t>................................................................................</w:t>
      </w:r>
    </w:p>
    <w:p w14:paraId="7D6E1C57" w14:textId="77777777" w:rsidR="007A6071" w:rsidRDefault="007A6071" w:rsidP="00744A33">
      <w:pPr>
        <w:jc w:val="both"/>
      </w:pPr>
    </w:p>
    <w:p w14:paraId="044232E4" w14:textId="1CDABA30" w:rsidR="007A6071" w:rsidRDefault="00C775EA" w:rsidP="00744A33">
      <w:pPr>
        <w:jc w:val="both"/>
      </w:pPr>
      <w:r>
        <w:t>_______________________________________________________________________________</w:t>
      </w:r>
    </w:p>
    <w:p w14:paraId="7AA70873" w14:textId="77777777" w:rsidR="007A6071" w:rsidRDefault="007A6071" w:rsidP="00744A33">
      <w:pPr>
        <w:jc w:val="both"/>
      </w:pPr>
    </w:p>
    <w:p w14:paraId="2EFF1C0D" w14:textId="7DC1F601" w:rsidR="00CF71DD" w:rsidRDefault="00CF71DD" w:rsidP="00744A33">
      <w:pPr>
        <w:pStyle w:val="Titre2"/>
        <w:jc w:val="both"/>
      </w:pPr>
      <w:r>
        <w:t>0.5 - Débroussaillage</w:t>
      </w:r>
    </w:p>
    <w:p w14:paraId="74ED9586" w14:textId="77777777" w:rsidR="00506A06" w:rsidRDefault="00CF71DD" w:rsidP="00744A33">
      <w:pPr>
        <w:jc w:val="both"/>
      </w:pPr>
      <w:r>
        <w:t>Ce prix rémunère :</w:t>
      </w:r>
    </w:p>
    <w:p w14:paraId="0BE3EB14" w14:textId="5F07B599" w:rsidR="00CF71DD" w:rsidRDefault="00CF71DD" w:rsidP="00744A33">
      <w:pPr>
        <w:jc w:val="both"/>
      </w:pPr>
      <w:r>
        <w:t>L’arrachage des taillis, haies, broussailles et arbres dont la circonférence mesurée à 1,00 m du sol est inférieure à 150 cm, l'élimination ou la mise à la décharge y compris transport.</w:t>
      </w:r>
    </w:p>
    <w:p w14:paraId="41BE1543" w14:textId="77777777" w:rsidR="00CF71DD" w:rsidRDefault="00CF71DD" w:rsidP="00744A33">
      <w:pPr>
        <w:jc w:val="both"/>
      </w:pPr>
    </w:p>
    <w:p w14:paraId="3442919E" w14:textId="77777777" w:rsidR="00CF71DD" w:rsidRDefault="00CF71DD" w:rsidP="00744A33">
      <w:pPr>
        <w:jc w:val="both"/>
      </w:pPr>
      <w:r>
        <w:rPr>
          <w:i/>
        </w:rPr>
        <w:t xml:space="preserve">L'unité de prix est : </w:t>
      </w:r>
      <w:r>
        <w:rPr>
          <w:b/>
        </w:rPr>
        <w:t>LE METRE CARRE</w:t>
      </w:r>
    </w:p>
    <w:p w14:paraId="3F5CBDD7" w14:textId="77777777" w:rsidR="00CF71DD" w:rsidRDefault="00CF71DD" w:rsidP="00744A33">
      <w:pPr>
        <w:jc w:val="both"/>
      </w:pPr>
    </w:p>
    <w:p w14:paraId="63EBC73B" w14:textId="77777777" w:rsidR="00CF71DD" w:rsidRDefault="00CF71DD" w:rsidP="00744A33">
      <w:pPr>
        <w:pStyle w:val="BPUArticle"/>
        <w:jc w:val="both"/>
      </w:pPr>
      <w:r>
        <w:rPr>
          <w:b/>
        </w:rPr>
        <w:t xml:space="preserve">Prix unitaire hors taxes en toutes lettres : </w:t>
      </w:r>
    </w:p>
    <w:p w14:paraId="67471260" w14:textId="77777777" w:rsidR="00CF71DD" w:rsidRDefault="00CF71DD" w:rsidP="00744A33">
      <w:pPr>
        <w:jc w:val="both"/>
      </w:pPr>
    </w:p>
    <w:p w14:paraId="2C98D4F4" w14:textId="77777777" w:rsidR="00CF71DD" w:rsidRDefault="00CF71DD" w:rsidP="00744A33">
      <w:pPr>
        <w:pStyle w:val="BPUArticle"/>
        <w:jc w:val="both"/>
      </w:pPr>
      <w:r>
        <w:t>................................................................................</w:t>
      </w:r>
    </w:p>
    <w:p w14:paraId="7E2E5394" w14:textId="77777777" w:rsidR="00CF71DD" w:rsidRDefault="00CF71DD" w:rsidP="00744A33">
      <w:pPr>
        <w:jc w:val="both"/>
      </w:pPr>
    </w:p>
    <w:p w14:paraId="524944C8" w14:textId="77777777" w:rsidR="00CF71DD" w:rsidRDefault="00CF71DD" w:rsidP="00744A33">
      <w:pPr>
        <w:pStyle w:val="BPUArticle"/>
        <w:jc w:val="both"/>
      </w:pPr>
      <w:r>
        <w:rPr>
          <w:b/>
        </w:rPr>
        <w:t xml:space="preserve">Prix unitaire hors taxes en chiffres : </w:t>
      </w:r>
    </w:p>
    <w:p w14:paraId="5FE09BC6" w14:textId="77777777" w:rsidR="00CF71DD" w:rsidRDefault="00CF71DD" w:rsidP="00744A33">
      <w:pPr>
        <w:jc w:val="both"/>
      </w:pPr>
    </w:p>
    <w:p w14:paraId="46C4E314" w14:textId="77777777" w:rsidR="00CF71DD" w:rsidRDefault="00CF71DD" w:rsidP="00744A33">
      <w:pPr>
        <w:pStyle w:val="BPUArticle"/>
        <w:jc w:val="both"/>
      </w:pPr>
      <w:r>
        <w:t>................................................................................</w:t>
      </w:r>
    </w:p>
    <w:p w14:paraId="15F90DAB" w14:textId="77777777" w:rsidR="00CF71DD" w:rsidRDefault="00CF71DD" w:rsidP="00744A33">
      <w:pPr>
        <w:jc w:val="both"/>
      </w:pPr>
      <w:r>
        <w:t>_______________________________________________________________________________</w:t>
      </w:r>
    </w:p>
    <w:p w14:paraId="12EBE8CA" w14:textId="30706D78" w:rsidR="007A6071" w:rsidRDefault="00C775EA" w:rsidP="00744A33">
      <w:pPr>
        <w:pStyle w:val="Titre1"/>
        <w:jc w:val="both"/>
      </w:pPr>
      <w:r>
        <w:t xml:space="preserve">1 - TERRASSEMENTS GENERAUX </w:t>
      </w:r>
      <w:r w:rsidR="00D85022">
        <w:t>–</w:t>
      </w:r>
      <w:r>
        <w:t xml:space="preserve"> OUVRAGES</w:t>
      </w:r>
    </w:p>
    <w:p w14:paraId="7F4E3ED5" w14:textId="77777777" w:rsidR="007A6071" w:rsidRDefault="00C775EA" w:rsidP="00744A33">
      <w:pPr>
        <w:pStyle w:val="Titre2"/>
        <w:jc w:val="both"/>
      </w:pPr>
      <w:r>
        <w:t xml:space="preserve">1.1 - Déblais </w:t>
      </w:r>
    </w:p>
    <w:p w14:paraId="77CD6D15" w14:textId="5151511E" w:rsidR="007A6071" w:rsidRDefault="00C775EA" w:rsidP="00744A33">
      <w:pPr>
        <w:pStyle w:val="Titre3"/>
        <w:jc w:val="both"/>
      </w:pPr>
      <w:r>
        <w:t>1.1.1 - Déblais de masse</w:t>
      </w:r>
      <w:r w:rsidR="00D85022">
        <w:t xml:space="preserve"> ouvrage</w:t>
      </w:r>
    </w:p>
    <w:p w14:paraId="1EDEBAA3" w14:textId="074F223E" w:rsidR="007A6071" w:rsidRDefault="004516D4" w:rsidP="00744A33">
      <w:pPr>
        <w:jc w:val="both"/>
      </w:pPr>
      <w:r w:rsidRPr="004516D4">
        <w:t xml:space="preserve">Déblais de masse pour ouvrage </w:t>
      </w:r>
      <w:r>
        <w:t>comprenant les f</w:t>
      </w:r>
      <w:r w:rsidRPr="004516D4">
        <w:t>ouilles à l'emplacement de l'ouvrage cadre jusqu'au niveau de fondation défini par le géotechnicien. Comprend l'extraction, le chargement, le transport et la mise en dépôt ou en remblai des matériaux excavés.</w:t>
      </w:r>
    </w:p>
    <w:p w14:paraId="34B8632E" w14:textId="77777777" w:rsidR="004516D4" w:rsidRDefault="004516D4" w:rsidP="00744A33">
      <w:pPr>
        <w:jc w:val="both"/>
      </w:pPr>
    </w:p>
    <w:p w14:paraId="61AACA5E" w14:textId="77777777" w:rsidR="007A6071" w:rsidRDefault="00C775EA" w:rsidP="00744A33">
      <w:pPr>
        <w:jc w:val="both"/>
      </w:pPr>
      <w:r>
        <w:t xml:space="preserve">L'unité de prix est : </w:t>
      </w:r>
      <w:r>
        <w:rPr>
          <w:b/>
        </w:rPr>
        <w:t>LE METRE CUBE</w:t>
      </w:r>
    </w:p>
    <w:p w14:paraId="70C13C4B" w14:textId="77777777" w:rsidR="007A6071" w:rsidRDefault="007A6071" w:rsidP="00744A33">
      <w:pPr>
        <w:jc w:val="both"/>
      </w:pPr>
    </w:p>
    <w:p w14:paraId="40330135" w14:textId="77777777" w:rsidR="007A6071" w:rsidRDefault="00C775EA" w:rsidP="00744A33">
      <w:pPr>
        <w:pStyle w:val="BPUArticle"/>
        <w:jc w:val="both"/>
      </w:pPr>
      <w:r>
        <w:rPr>
          <w:b/>
        </w:rPr>
        <w:t xml:space="preserve">Prix unitaire hors taxes en toutes lettres : </w:t>
      </w:r>
    </w:p>
    <w:p w14:paraId="7FC220BF" w14:textId="77777777" w:rsidR="007A6071" w:rsidRDefault="007A6071" w:rsidP="00744A33">
      <w:pPr>
        <w:jc w:val="both"/>
      </w:pPr>
    </w:p>
    <w:p w14:paraId="556F3F10" w14:textId="77777777" w:rsidR="007A6071" w:rsidRDefault="00C775EA" w:rsidP="00744A33">
      <w:pPr>
        <w:pStyle w:val="BPUArticle"/>
        <w:jc w:val="both"/>
      </w:pPr>
      <w:r>
        <w:t>................................................................................</w:t>
      </w:r>
    </w:p>
    <w:p w14:paraId="27D3366F" w14:textId="77777777" w:rsidR="007A6071" w:rsidRDefault="007A6071" w:rsidP="00744A33">
      <w:pPr>
        <w:jc w:val="both"/>
      </w:pPr>
    </w:p>
    <w:p w14:paraId="6CDC1032" w14:textId="77777777" w:rsidR="007A6071" w:rsidRDefault="00C775EA" w:rsidP="00744A33">
      <w:pPr>
        <w:pStyle w:val="BPUArticle"/>
        <w:jc w:val="both"/>
      </w:pPr>
      <w:r>
        <w:rPr>
          <w:b/>
        </w:rPr>
        <w:t xml:space="preserve">Prix unitaire hors taxes en chiffres : </w:t>
      </w:r>
    </w:p>
    <w:p w14:paraId="51664021" w14:textId="77777777" w:rsidR="007A6071" w:rsidRDefault="007A6071" w:rsidP="00744A33">
      <w:pPr>
        <w:jc w:val="both"/>
      </w:pPr>
    </w:p>
    <w:p w14:paraId="5AB71677" w14:textId="77777777" w:rsidR="007A6071" w:rsidRDefault="00C775EA" w:rsidP="00744A33">
      <w:pPr>
        <w:pStyle w:val="BPUArticle"/>
        <w:jc w:val="both"/>
      </w:pPr>
      <w:r>
        <w:t>................................................................................</w:t>
      </w:r>
    </w:p>
    <w:p w14:paraId="3CE5C353" w14:textId="77777777" w:rsidR="007A6071" w:rsidRDefault="007A6071" w:rsidP="00744A33">
      <w:pPr>
        <w:jc w:val="both"/>
      </w:pPr>
    </w:p>
    <w:p w14:paraId="558316CD" w14:textId="29D1F05A" w:rsidR="007A6071" w:rsidRDefault="00C775EA" w:rsidP="00744A33">
      <w:pPr>
        <w:jc w:val="both"/>
      </w:pPr>
      <w:r>
        <w:t>_______________________________________________________________________________</w:t>
      </w:r>
    </w:p>
    <w:p w14:paraId="473EB92C" w14:textId="589A2F0F" w:rsidR="007A6071" w:rsidRDefault="00C775EA" w:rsidP="00744A33">
      <w:pPr>
        <w:pStyle w:val="Titre3"/>
        <w:jc w:val="both"/>
      </w:pPr>
      <w:r>
        <w:t>1.1.2 - Déblais de substitution</w:t>
      </w:r>
    </w:p>
    <w:p w14:paraId="4C52B4FC" w14:textId="4FB269B1" w:rsidR="007A6071" w:rsidRDefault="007D7D2E" w:rsidP="00744A33">
      <w:pPr>
        <w:jc w:val="both"/>
      </w:pPr>
      <w:r w:rsidRPr="007D7D2E">
        <w:t xml:space="preserve">Déblais de substitution </w:t>
      </w:r>
      <w:r>
        <w:t>comprenant les f</w:t>
      </w:r>
      <w:r w:rsidRPr="007D7D2E">
        <w:t>ouilles complémentaires pour substitution des matériaux inaptes sous le radier. Évacuation des matériaux en place et remplacement par la substitution en gros béton de scorie (voir prix 3.2).</w:t>
      </w:r>
    </w:p>
    <w:p w14:paraId="0A8D8B4A" w14:textId="77777777" w:rsidR="00506A06" w:rsidRDefault="00506A06" w:rsidP="00744A33">
      <w:pPr>
        <w:jc w:val="both"/>
      </w:pPr>
    </w:p>
    <w:p w14:paraId="1BF605E2" w14:textId="77777777" w:rsidR="007A6071" w:rsidRDefault="00C775EA" w:rsidP="00744A33">
      <w:pPr>
        <w:pStyle w:val="BPUArticle"/>
        <w:jc w:val="both"/>
      </w:pPr>
      <w:r>
        <w:rPr>
          <w:i/>
        </w:rPr>
        <w:t xml:space="preserve">L'unité de prix est : </w:t>
      </w:r>
      <w:r>
        <w:rPr>
          <w:b/>
        </w:rPr>
        <w:t>LE METRE CUBE</w:t>
      </w:r>
    </w:p>
    <w:p w14:paraId="395F8C0B" w14:textId="77777777" w:rsidR="007A6071" w:rsidRDefault="007A6071" w:rsidP="00744A33">
      <w:pPr>
        <w:jc w:val="both"/>
      </w:pPr>
    </w:p>
    <w:p w14:paraId="218C66B4" w14:textId="77777777" w:rsidR="007A6071" w:rsidRDefault="00C775EA" w:rsidP="00744A33">
      <w:pPr>
        <w:pStyle w:val="BPUArticle"/>
        <w:jc w:val="both"/>
      </w:pPr>
      <w:r>
        <w:rPr>
          <w:b/>
        </w:rPr>
        <w:t xml:space="preserve">Prix unitaire hors taxes en toutes lettres : </w:t>
      </w:r>
    </w:p>
    <w:p w14:paraId="224CBFAA" w14:textId="77777777" w:rsidR="007A6071" w:rsidRDefault="007A6071" w:rsidP="00744A33">
      <w:pPr>
        <w:jc w:val="both"/>
      </w:pPr>
    </w:p>
    <w:p w14:paraId="7561A00A" w14:textId="77777777" w:rsidR="007A6071" w:rsidRDefault="00C775EA" w:rsidP="00744A33">
      <w:pPr>
        <w:pStyle w:val="BPUArticle"/>
        <w:jc w:val="both"/>
      </w:pPr>
      <w:r>
        <w:t>................................................................................</w:t>
      </w:r>
    </w:p>
    <w:p w14:paraId="3D45A42E" w14:textId="77777777" w:rsidR="007A6071" w:rsidRDefault="007A6071" w:rsidP="00744A33">
      <w:pPr>
        <w:jc w:val="both"/>
      </w:pPr>
    </w:p>
    <w:p w14:paraId="33B85EFD" w14:textId="77777777" w:rsidR="007A6071" w:rsidRDefault="00C775EA" w:rsidP="00744A33">
      <w:pPr>
        <w:pStyle w:val="BPUArticle"/>
        <w:jc w:val="both"/>
      </w:pPr>
      <w:r>
        <w:rPr>
          <w:b/>
        </w:rPr>
        <w:t xml:space="preserve">Prix unitaire hors taxes en chiffres : </w:t>
      </w:r>
    </w:p>
    <w:p w14:paraId="4320E76D" w14:textId="77777777" w:rsidR="007A6071" w:rsidRDefault="007A6071" w:rsidP="00744A33">
      <w:pPr>
        <w:jc w:val="both"/>
      </w:pPr>
    </w:p>
    <w:p w14:paraId="605B206E" w14:textId="77777777" w:rsidR="007A6071" w:rsidRDefault="00C775EA" w:rsidP="00744A33">
      <w:pPr>
        <w:pStyle w:val="BPUArticle"/>
        <w:jc w:val="both"/>
      </w:pPr>
      <w:r>
        <w:t>................................................................................</w:t>
      </w:r>
    </w:p>
    <w:p w14:paraId="7A211264" w14:textId="75FE63FD" w:rsidR="00D85022" w:rsidRDefault="00D85022" w:rsidP="00744A33">
      <w:pPr>
        <w:jc w:val="both"/>
      </w:pPr>
      <w:r>
        <w:t>_______________________________________________________________________________</w:t>
      </w:r>
    </w:p>
    <w:p w14:paraId="2F160095" w14:textId="77777777" w:rsidR="00D85022" w:rsidRDefault="00D85022" w:rsidP="00744A33">
      <w:pPr>
        <w:jc w:val="both"/>
      </w:pPr>
    </w:p>
    <w:p w14:paraId="23F0DD3C" w14:textId="663333D4" w:rsidR="00D85022" w:rsidRDefault="00D85022" w:rsidP="00744A33">
      <w:pPr>
        <w:pStyle w:val="Titre3"/>
        <w:jc w:val="both"/>
      </w:pPr>
      <w:r>
        <w:t>1.1.3 - Déblais de voirie</w:t>
      </w:r>
    </w:p>
    <w:p w14:paraId="6A6417CB" w14:textId="0DC632AA" w:rsidR="00D85022" w:rsidRDefault="007D7D2E" w:rsidP="00744A33">
      <w:pPr>
        <w:jc w:val="both"/>
      </w:pPr>
      <w:r w:rsidRPr="007D7D2E">
        <w:t xml:space="preserve">Déblais de voirie </w:t>
      </w:r>
      <w:r>
        <w:t>comprenant le d</w:t>
      </w:r>
      <w:r w:rsidRPr="007D7D2E">
        <w:t>écapage, fouilles et terrassements pour la réalisation des voies d'accès et rampes de raccordement à l'ouvrage. Comprend les déblais de la couche de forme et l'évacuation.</w:t>
      </w:r>
    </w:p>
    <w:p w14:paraId="07925C8F" w14:textId="77777777" w:rsidR="00506A06" w:rsidRDefault="00506A06" w:rsidP="00744A33">
      <w:pPr>
        <w:jc w:val="both"/>
      </w:pPr>
    </w:p>
    <w:p w14:paraId="1CF1AE26" w14:textId="77777777" w:rsidR="00D85022" w:rsidRDefault="00D85022" w:rsidP="00744A33">
      <w:pPr>
        <w:jc w:val="both"/>
      </w:pPr>
      <w:r>
        <w:rPr>
          <w:i/>
        </w:rPr>
        <w:t xml:space="preserve">L'unité de prix est : </w:t>
      </w:r>
      <w:r>
        <w:rPr>
          <w:b/>
        </w:rPr>
        <w:t>LE METRE CUBE</w:t>
      </w:r>
    </w:p>
    <w:p w14:paraId="7EB2B4C1" w14:textId="77777777" w:rsidR="00D85022" w:rsidRDefault="00D85022" w:rsidP="00744A33">
      <w:pPr>
        <w:jc w:val="both"/>
      </w:pPr>
    </w:p>
    <w:p w14:paraId="64F14361" w14:textId="77777777" w:rsidR="00D85022" w:rsidRDefault="00D85022" w:rsidP="00744A33">
      <w:pPr>
        <w:pStyle w:val="BPUArticle"/>
        <w:jc w:val="both"/>
      </w:pPr>
      <w:r>
        <w:rPr>
          <w:b/>
        </w:rPr>
        <w:t xml:space="preserve">Prix unitaire hors taxes en toutes lettres : </w:t>
      </w:r>
    </w:p>
    <w:p w14:paraId="16B2C8B1" w14:textId="77777777" w:rsidR="00D85022" w:rsidRDefault="00D85022" w:rsidP="00744A33">
      <w:pPr>
        <w:jc w:val="both"/>
      </w:pPr>
    </w:p>
    <w:p w14:paraId="63C9E9B8" w14:textId="77777777" w:rsidR="00D85022" w:rsidRDefault="00D85022" w:rsidP="00744A33">
      <w:pPr>
        <w:pStyle w:val="BPUArticle"/>
        <w:jc w:val="both"/>
      </w:pPr>
      <w:r>
        <w:t>................................................................................</w:t>
      </w:r>
    </w:p>
    <w:p w14:paraId="54181341" w14:textId="77777777" w:rsidR="00D85022" w:rsidRDefault="00D85022" w:rsidP="00744A33">
      <w:pPr>
        <w:jc w:val="both"/>
      </w:pPr>
    </w:p>
    <w:p w14:paraId="3AA79588" w14:textId="77777777" w:rsidR="00D85022" w:rsidRDefault="00D85022" w:rsidP="00744A33">
      <w:pPr>
        <w:pStyle w:val="BPUArticle"/>
        <w:jc w:val="both"/>
      </w:pPr>
      <w:r>
        <w:rPr>
          <w:b/>
        </w:rPr>
        <w:t xml:space="preserve">Prix unitaire hors taxes en chiffres : </w:t>
      </w:r>
    </w:p>
    <w:p w14:paraId="4A2051FB" w14:textId="77777777" w:rsidR="00D85022" w:rsidRDefault="00D85022" w:rsidP="00744A33">
      <w:pPr>
        <w:jc w:val="both"/>
      </w:pPr>
    </w:p>
    <w:p w14:paraId="54F5E046" w14:textId="77777777" w:rsidR="00D85022" w:rsidRDefault="00D85022" w:rsidP="00744A33">
      <w:pPr>
        <w:pStyle w:val="BPUArticle"/>
        <w:jc w:val="both"/>
      </w:pPr>
      <w:r>
        <w:t>................................................................................</w:t>
      </w:r>
    </w:p>
    <w:p w14:paraId="39323D93" w14:textId="77777777" w:rsidR="00D85022" w:rsidRDefault="00D85022" w:rsidP="00744A33">
      <w:pPr>
        <w:jc w:val="both"/>
      </w:pPr>
    </w:p>
    <w:p w14:paraId="1F721611" w14:textId="3EA774A2" w:rsidR="007A6071" w:rsidRDefault="00C775EA" w:rsidP="00744A33">
      <w:pPr>
        <w:jc w:val="both"/>
      </w:pPr>
      <w:r>
        <w:t>_____________________________________________________________________________</w:t>
      </w:r>
    </w:p>
    <w:p w14:paraId="76C55002" w14:textId="77777777" w:rsidR="007A6071" w:rsidRDefault="007A6071" w:rsidP="00744A33">
      <w:pPr>
        <w:jc w:val="both"/>
      </w:pPr>
    </w:p>
    <w:p w14:paraId="0A9B41A9" w14:textId="77777777" w:rsidR="007A6071" w:rsidRDefault="00C775EA" w:rsidP="00744A33">
      <w:pPr>
        <w:pStyle w:val="Titre2"/>
        <w:jc w:val="both"/>
      </w:pPr>
      <w:r>
        <w:t>1.2 - Remblai</w:t>
      </w:r>
    </w:p>
    <w:p w14:paraId="01329749" w14:textId="77777777" w:rsidR="007A6071" w:rsidRDefault="00C775EA" w:rsidP="00744A33">
      <w:pPr>
        <w:pStyle w:val="Titre3"/>
        <w:jc w:val="both"/>
      </w:pPr>
      <w:r>
        <w:t>1.2.1 - Remblais contigus aux ouvrages en GNT 0/100</w:t>
      </w:r>
    </w:p>
    <w:p w14:paraId="6CDE5DAA" w14:textId="77777777" w:rsidR="00506A06" w:rsidRDefault="00C775EA" w:rsidP="00744A33">
      <w:pPr>
        <w:jc w:val="both"/>
      </w:pPr>
      <w:r>
        <w:t>Ce prix rémunère :</w:t>
      </w:r>
    </w:p>
    <w:p w14:paraId="20384CEA" w14:textId="77777777" w:rsidR="00506A06" w:rsidRDefault="00C775EA" w:rsidP="00744A33">
      <w:pPr>
        <w:jc w:val="both"/>
      </w:pPr>
      <w:r>
        <w:t>La fourniture à pied d'œuvre et la mise en œuvre des remblais contigus aux maçonneries, telles que définies au C.C.T.P.</w:t>
      </w:r>
    </w:p>
    <w:p w14:paraId="4C1EF230" w14:textId="77777777" w:rsidR="00506A06" w:rsidRDefault="00C775EA" w:rsidP="00744A33">
      <w:pPr>
        <w:jc w:val="both"/>
      </w:pPr>
      <w:r>
        <w:t>Il comprend :</w:t>
      </w:r>
    </w:p>
    <w:p w14:paraId="1CFD186E" w14:textId="6276A53B" w:rsidR="00506A06" w:rsidRDefault="00C775EA" w:rsidP="00506A06">
      <w:pPr>
        <w:pStyle w:val="Paragraphedeliste"/>
        <w:numPr>
          <w:ilvl w:val="0"/>
          <w:numId w:val="24"/>
        </w:numPr>
        <w:ind w:left="284"/>
        <w:jc w:val="both"/>
      </w:pPr>
      <w:r>
        <w:t>Les piquetages, général et spécial, s'ils n'ont pas été réalisés par le Maître d'œuvre.</w:t>
      </w:r>
    </w:p>
    <w:p w14:paraId="5501FCDD" w14:textId="400885D8" w:rsidR="00506A06" w:rsidRDefault="00C775EA" w:rsidP="00506A06">
      <w:pPr>
        <w:pStyle w:val="Paragraphedeliste"/>
        <w:numPr>
          <w:ilvl w:val="0"/>
          <w:numId w:val="24"/>
        </w:numPr>
        <w:ind w:left="284"/>
        <w:jc w:val="both"/>
      </w:pPr>
      <w:r>
        <w:t>Les piquetages complémentaires.</w:t>
      </w:r>
    </w:p>
    <w:p w14:paraId="3050C6B2" w14:textId="11E546FE" w:rsidR="00506A06" w:rsidRDefault="00C775EA" w:rsidP="00506A06">
      <w:pPr>
        <w:pStyle w:val="Paragraphedeliste"/>
        <w:numPr>
          <w:ilvl w:val="0"/>
          <w:numId w:val="24"/>
        </w:numPr>
        <w:ind w:left="284"/>
        <w:jc w:val="both"/>
      </w:pPr>
      <w:r>
        <w:t>La mise en œuvre du complexe drainant tel que décrit dans les articles dispositif de drainage des remblais contigus</w:t>
      </w:r>
    </w:p>
    <w:p w14:paraId="6383944C" w14:textId="426F31A4" w:rsidR="00506A06" w:rsidRDefault="00C775EA" w:rsidP="00506A06">
      <w:pPr>
        <w:pStyle w:val="Paragraphedeliste"/>
        <w:numPr>
          <w:ilvl w:val="0"/>
          <w:numId w:val="24"/>
        </w:numPr>
        <w:ind w:left="284"/>
        <w:jc w:val="both"/>
      </w:pPr>
      <w:r>
        <w:t>La fourniture et le transport à pied d'œuvre de graves non traitées 0/100 provenant d'une carrière agréée par le Maître d'œuvre.</w:t>
      </w:r>
    </w:p>
    <w:p w14:paraId="52CFFC61" w14:textId="73A5A5E5" w:rsidR="00506A06" w:rsidRDefault="00C775EA" w:rsidP="00506A06">
      <w:pPr>
        <w:pStyle w:val="Paragraphedeliste"/>
        <w:numPr>
          <w:ilvl w:val="0"/>
          <w:numId w:val="24"/>
        </w:numPr>
        <w:ind w:left="284"/>
        <w:jc w:val="both"/>
      </w:pPr>
      <w:r>
        <w:t>La reprise et le régalage de ces matériaux, en couches d'épaisseur conforme au C.C.T.P.</w:t>
      </w:r>
    </w:p>
    <w:p w14:paraId="75E951CE" w14:textId="052EC27C" w:rsidR="00506A06" w:rsidRDefault="00C775EA" w:rsidP="00506A06">
      <w:pPr>
        <w:pStyle w:val="Paragraphedeliste"/>
        <w:numPr>
          <w:ilvl w:val="0"/>
          <w:numId w:val="24"/>
        </w:numPr>
        <w:ind w:left="284"/>
        <w:jc w:val="both"/>
      </w:pPr>
      <w:r>
        <w:t>La fourniture et le transport de l’eau ainsi que l’arrosage.</w:t>
      </w:r>
    </w:p>
    <w:p w14:paraId="04D4D5B0" w14:textId="69D02C26" w:rsidR="00506A06" w:rsidRDefault="00C775EA" w:rsidP="00506A06">
      <w:pPr>
        <w:pStyle w:val="Paragraphedeliste"/>
        <w:numPr>
          <w:ilvl w:val="0"/>
          <w:numId w:val="24"/>
        </w:numPr>
        <w:ind w:left="284"/>
        <w:jc w:val="both"/>
      </w:pPr>
      <w:r>
        <w:t>Le compactage soigné des remblais pour obtenir EV2 supérieur ou égal à 70 MPa.</w:t>
      </w:r>
    </w:p>
    <w:p w14:paraId="65C9753F" w14:textId="6162FF35" w:rsidR="00506A06" w:rsidRDefault="00C775EA" w:rsidP="00506A06">
      <w:pPr>
        <w:pStyle w:val="Paragraphedeliste"/>
        <w:numPr>
          <w:ilvl w:val="0"/>
          <w:numId w:val="24"/>
        </w:numPr>
        <w:ind w:left="284"/>
        <w:jc w:val="both"/>
      </w:pPr>
      <w:r>
        <w:t>La protection contre les eaux de toutes natures pendant l'exécution des remblais.</w:t>
      </w:r>
    </w:p>
    <w:p w14:paraId="547BE627" w14:textId="77777777" w:rsidR="00506A06" w:rsidRDefault="00C775EA" w:rsidP="00744A33">
      <w:pPr>
        <w:jc w:val="both"/>
      </w:pPr>
      <w:r>
        <w:br/>
        <w:t>Il s'applique aux matériaux mis en œuvre au droit et à l’arrière des culées et des murs, limités par les profils théoriques fixés au C.C.T.P. et sur les plans.</w:t>
      </w:r>
    </w:p>
    <w:p w14:paraId="0CE2896A" w14:textId="2BF79285" w:rsidR="007A6071" w:rsidRDefault="00C775EA" w:rsidP="00744A33">
      <w:pPr>
        <w:jc w:val="both"/>
      </w:pPr>
      <w:r>
        <w:t>Ce prix s’applique au METRE CUBE de matériaux en place à l’exception de ceux refusés sur le chantier.</w:t>
      </w:r>
    </w:p>
    <w:p w14:paraId="69BE5C55" w14:textId="77777777" w:rsidR="007A6071" w:rsidRDefault="007A6071" w:rsidP="00744A33">
      <w:pPr>
        <w:jc w:val="both"/>
      </w:pPr>
    </w:p>
    <w:p w14:paraId="46E91064" w14:textId="77777777" w:rsidR="007A6071" w:rsidRDefault="00C775EA" w:rsidP="00744A33">
      <w:pPr>
        <w:jc w:val="both"/>
      </w:pPr>
      <w:r>
        <w:rPr>
          <w:i/>
        </w:rPr>
        <w:t xml:space="preserve">L'unité de prix est : </w:t>
      </w:r>
      <w:r>
        <w:rPr>
          <w:b/>
        </w:rPr>
        <w:t>LE METRE CUBE</w:t>
      </w:r>
    </w:p>
    <w:p w14:paraId="46429474" w14:textId="77777777" w:rsidR="007A6071" w:rsidRDefault="007A6071" w:rsidP="00744A33">
      <w:pPr>
        <w:jc w:val="both"/>
      </w:pPr>
    </w:p>
    <w:p w14:paraId="03460155" w14:textId="77777777" w:rsidR="007A6071" w:rsidRDefault="00C775EA" w:rsidP="00744A33">
      <w:pPr>
        <w:pStyle w:val="BPUArticle"/>
        <w:jc w:val="both"/>
      </w:pPr>
      <w:r>
        <w:rPr>
          <w:b/>
        </w:rPr>
        <w:t xml:space="preserve">Prix unitaire hors taxes en toutes lettres : </w:t>
      </w:r>
    </w:p>
    <w:p w14:paraId="2FADCF87" w14:textId="77777777" w:rsidR="007A6071" w:rsidRDefault="007A6071" w:rsidP="00744A33">
      <w:pPr>
        <w:jc w:val="both"/>
      </w:pPr>
    </w:p>
    <w:p w14:paraId="39FF49FC" w14:textId="77777777" w:rsidR="007A6071" w:rsidRDefault="00C775EA" w:rsidP="00744A33">
      <w:pPr>
        <w:pStyle w:val="BPUArticle"/>
        <w:jc w:val="both"/>
      </w:pPr>
      <w:r>
        <w:t>................................................................................</w:t>
      </w:r>
    </w:p>
    <w:p w14:paraId="11C60E29" w14:textId="77777777" w:rsidR="007A6071" w:rsidRDefault="007A6071" w:rsidP="00744A33">
      <w:pPr>
        <w:jc w:val="both"/>
      </w:pPr>
    </w:p>
    <w:p w14:paraId="7619E48D" w14:textId="77777777" w:rsidR="007A6071" w:rsidRDefault="00C775EA" w:rsidP="00744A33">
      <w:pPr>
        <w:pStyle w:val="BPUArticle"/>
        <w:jc w:val="both"/>
      </w:pPr>
      <w:r>
        <w:rPr>
          <w:b/>
        </w:rPr>
        <w:t xml:space="preserve">Prix unitaire hors taxes en chiffres : </w:t>
      </w:r>
    </w:p>
    <w:p w14:paraId="5A61F520" w14:textId="77777777" w:rsidR="007A6071" w:rsidRDefault="007A6071" w:rsidP="00744A33">
      <w:pPr>
        <w:jc w:val="both"/>
      </w:pPr>
    </w:p>
    <w:p w14:paraId="7B05A8DC" w14:textId="77777777" w:rsidR="007A6071" w:rsidRDefault="00C775EA" w:rsidP="00744A33">
      <w:pPr>
        <w:pStyle w:val="BPUArticle"/>
        <w:jc w:val="both"/>
      </w:pPr>
      <w:r>
        <w:t>................................................................................</w:t>
      </w:r>
    </w:p>
    <w:p w14:paraId="232BF0C4" w14:textId="77777777" w:rsidR="007A6071" w:rsidRDefault="007A6071" w:rsidP="00744A33">
      <w:pPr>
        <w:jc w:val="both"/>
      </w:pPr>
    </w:p>
    <w:p w14:paraId="67C057F5" w14:textId="21F42407" w:rsidR="007A6071" w:rsidRDefault="00C775EA" w:rsidP="00744A33">
      <w:pPr>
        <w:jc w:val="both"/>
      </w:pPr>
      <w:r>
        <w:t>_______________________________________________________________________________</w:t>
      </w:r>
    </w:p>
    <w:p w14:paraId="41907EC9" w14:textId="77777777" w:rsidR="007A6071" w:rsidRDefault="007A6071" w:rsidP="00744A33">
      <w:pPr>
        <w:jc w:val="both"/>
      </w:pPr>
    </w:p>
    <w:p w14:paraId="38F2D671" w14:textId="77777777" w:rsidR="007A6071" w:rsidRDefault="00C775EA" w:rsidP="00744A33">
      <w:pPr>
        <w:pStyle w:val="Titre3"/>
        <w:jc w:val="both"/>
      </w:pPr>
      <w:r>
        <w:t>1.2.2 - Remblais de substitution</w:t>
      </w:r>
    </w:p>
    <w:p w14:paraId="064DAD8D" w14:textId="139739C5" w:rsidR="007A6071" w:rsidRDefault="007D7D2E" w:rsidP="00744A33">
      <w:pPr>
        <w:jc w:val="both"/>
      </w:pPr>
      <w:r w:rsidRPr="007D7D2E">
        <w:t xml:space="preserve">Remblais de substitution </w:t>
      </w:r>
      <w:r>
        <w:t>comprenant la f</w:t>
      </w:r>
      <w:r w:rsidRPr="007D7D2E">
        <w:t>ourniture et mise en œuvre de matériaux sélectionnés pour remblaiement en zone de substitution, compactage conforme aux prescriptions géotechniques.</w:t>
      </w:r>
    </w:p>
    <w:p w14:paraId="2B8FF83C" w14:textId="77777777" w:rsidR="00506A06" w:rsidRDefault="00506A06" w:rsidP="00744A33">
      <w:pPr>
        <w:jc w:val="both"/>
      </w:pPr>
    </w:p>
    <w:p w14:paraId="6D07B184" w14:textId="77777777" w:rsidR="007A6071" w:rsidRDefault="00C775EA" w:rsidP="00744A33">
      <w:pPr>
        <w:jc w:val="both"/>
      </w:pPr>
      <w:r>
        <w:rPr>
          <w:i/>
        </w:rPr>
        <w:t xml:space="preserve">L'unité de prix est : </w:t>
      </w:r>
      <w:r>
        <w:rPr>
          <w:b/>
        </w:rPr>
        <w:t>LE METRE CUBE</w:t>
      </w:r>
    </w:p>
    <w:p w14:paraId="2BAD2DEB" w14:textId="77777777" w:rsidR="007A6071" w:rsidRDefault="007A6071" w:rsidP="00744A33">
      <w:pPr>
        <w:jc w:val="both"/>
      </w:pPr>
    </w:p>
    <w:p w14:paraId="2DC7524F" w14:textId="77777777" w:rsidR="007A6071" w:rsidRDefault="00C775EA" w:rsidP="00744A33">
      <w:pPr>
        <w:pStyle w:val="BPUArticle"/>
        <w:jc w:val="both"/>
      </w:pPr>
      <w:r>
        <w:rPr>
          <w:b/>
        </w:rPr>
        <w:t xml:space="preserve">Prix unitaire hors taxes en toutes lettres : </w:t>
      </w:r>
    </w:p>
    <w:p w14:paraId="52AD748B" w14:textId="77777777" w:rsidR="007A6071" w:rsidRDefault="007A6071" w:rsidP="00744A33">
      <w:pPr>
        <w:jc w:val="both"/>
      </w:pPr>
    </w:p>
    <w:p w14:paraId="635CDC26" w14:textId="77777777" w:rsidR="007A6071" w:rsidRDefault="00C775EA" w:rsidP="00744A33">
      <w:pPr>
        <w:pStyle w:val="BPUArticle"/>
        <w:jc w:val="both"/>
      </w:pPr>
      <w:r>
        <w:t>................................................................................</w:t>
      </w:r>
    </w:p>
    <w:p w14:paraId="7C768DF8" w14:textId="77777777" w:rsidR="007A6071" w:rsidRDefault="007A6071" w:rsidP="00744A33">
      <w:pPr>
        <w:jc w:val="both"/>
      </w:pPr>
    </w:p>
    <w:p w14:paraId="6B316012" w14:textId="77777777" w:rsidR="007A6071" w:rsidRDefault="00C775EA" w:rsidP="00744A33">
      <w:pPr>
        <w:pStyle w:val="BPUArticle"/>
        <w:jc w:val="both"/>
      </w:pPr>
      <w:r>
        <w:rPr>
          <w:b/>
        </w:rPr>
        <w:t xml:space="preserve">Prix unitaire hors taxes en chiffres : </w:t>
      </w:r>
    </w:p>
    <w:p w14:paraId="603F91D7" w14:textId="77777777" w:rsidR="007A6071" w:rsidRDefault="007A6071" w:rsidP="00744A33">
      <w:pPr>
        <w:jc w:val="both"/>
      </w:pPr>
    </w:p>
    <w:p w14:paraId="01CAD654" w14:textId="77777777" w:rsidR="007A6071" w:rsidRDefault="00C775EA" w:rsidP="00744A33">
      <w:pPr>
        <w:pStyle w:val="BPUArticle"/>
        <w:jc w:val="both"/>
      </w:pPr>
      <w:r>
        <w:t>................................................................................</w:t>
      </w:r>
    </w:p>
    <w:p w14:paraId="5D8CF33C" w14:textId="77777777" w:rsidR="007A6071" w:rsidRDefault="007A6071" w:rsidP="00744A33">
      <w:pPr>
        <w:jc w:val="both"/>
      </w:pPr>
    </w:p>
    <w:p w14:paraId="035C30C6" w14:textId="4D90770F" w:rsidR="007A6071" w:rsidRDefault="00C775EA" w:rsidP="00744A33">
      <w:pPr>
        <w:jc w:val="both"/>
      </w:pPr>
      <w:r>
        <w:t>_______________________________________________________________________________</w:t>
      </w:r>
    </w:p>
    <w:p w14:paraId="02C7DC99" w14:textId="77777777" w:rsidR="007A6071" w:rsidRDefault="007A6071" w:rsidP="00744A33">
      <w:pPr>
        <w:jc w:val="both"/>
      </w:pPr>
    </w:p>
    <w:p w14:paraId="633B1F19" w14:textId="34BFE427" w:rsidR="00D85022" w:rsidRDefault="00D85022" w:rsidP="00744A33">
      <w:pPr>
        <w:pStyle w:val="Titre3"/>
        <w:jc w:val="both"/>
      </w:pPr>
      <w:r>
        <w:t>1.2.3 - Remblai de masse</w:t>
      </w:r>
    </w:p>
    <w:p w14:paraId="1C37634F" w14:textId="0743580A" w:rsidR="00D85022" w:rsidRDefault="007D7D2E" w:rsidP="00744A33">
      <w:pPr>
        <w:jc w:val="both"/>
      </w:pPr>
      <w:r w:rsidRPr="007D7D2E">
        <w:t xml:space="preserve">Remblai de masse </w:t>
      </w:r>
      <w:r>
        <w:t>comprenant le r</w:t>
      </w:r>
      <w:r w:rsidRPr="007D7D2E">
        <w:t>emblaiement général des zones terrassées avec des matériaux d'apport ou de réemploi agréés par le maître d'œuvre, mise en œuvre par couches compactées.</w:t>
      </w:r>
    </w:p>
    <w:p w14:paraId="3D95221E" w14:textId="77777777" w:rsidR="00506A06" w:rsidRDefault="00506A06" w:rsidP="00744A33">
      <w:pPr>
        <w:jc w:val="both"/>
      </w:pPr>
    </w:p>
    <w:p w14:paraId="13E97D48" w14:textId="77777777" w:rsidR="00D85022" w:rsidRDefault="00D85022" w:rsidP="00744A33">
      <w:pPr>
        <w:jc w:val="both"/>
      </w:pPr>
      <w:r>
        <w:rPr>
          <w:i/>
        </w:rPr>
        <w:t xml:space="preserve">L'unité de prix est : </w:t>
      </w:r>
      <w:r>
        <w:rPr>
          <w:b/>
        </w:rPr>
        <w:t>LE METRE CUBE</w:t>
      </w:r>
    </w:p>
    <w:p w14:paraId="37CEAFE4" w14:textId="77777777" w:rsidR="00D85022" w:rsidRDefault="00D85022" w:rsidP="00744A33">
      <w:pPr>
        <w:jc w:val="both"/>
      </w:pPr>
    </w:p>
    <w:p w14:paraId="0F3E9F03" w14:textId="77777777" w:rsidR="00D85022" w:rsidRDefault="00D85022" w:rsidP="00744A33">
      <w:pPr>
        <w:pStyle w:val="BPUArticle"/>
        <w:jc w:val="both"/>
      </w:pPr>
      <w:r>
        <w:rPr>
          <w:b/>
        </w:rPr>
        <w:t xml:space="preserve">Prix unitaire hors taxes en toutes lettres : </w:t>
      </w:r>
    </w:p>
    <w:p w14:paraId="7067001E" w14:textId="77777777" w:rsidR="00D85022" w:rsidRDefault="00D85022" w:rsidP="00744A33">
      <w:pPr>
        <w:jc w:val="both"/>
      </w:pPr>
    </w:p>
    <w:p w14:paraId="3A7C6A6C" w14:textId="77777777" w:rsidR="00D85022" w:rsidRDefault="00D85022" w:rsidP="00744A33">
      <w:pPr>
        <w:pStyle w:val="BPUArticle"/>
        <w:jc w:val="both"/>
      </w:pPr>
      <w:r>
        <w:t>................................................................................</w:t>
      </w:r>
    </w:p>
    <w:p w14:paraId="520B7DE3" w14:textId="77777777" w:rsidR="00D85022" w:rsidRDefault="00D85022" w:rsidP="00744A33">
      <w:pPr>
        <w:jc w:val="both"/>
      </w:pPr>
    </w:p>
    <w:p w14:paraId="1DE94057" w14:textId="77777777" w:rsidR="00D85022" w:rsidRDefault="00D85022" w:rsidP="00744A33">
      <w:pPr>
        <w:pStyle w:val="BPUArticle"/>
        <w:jc w:val="both"/>
      </w:pPr>
      <w:r>
        <w:rPr>
          <w:b/>
        </w:rPr>
        <w:t xml:space="preserve">Prix unitaire hors taxes en chiffres : </w:t>
      </w:r>
    </w:p>
    <w:p w14:paraId="1855F90A" w14:textId="77777777" w:rsidR="00D85022" w:rsidRDefault="00D85022" w:rsidP="00744A33">
      <w:pPr>
        <w:jc w:val="both"/>
      </w:pPr>
    </w:p>
    <w:p w14:paraId="353FA749" w14:textId="77777777" w:rsidR="00D85022" w:rsidRDefault="00D85022" w:rsidP="00744A33">
      <w:pPr>
        <w:pStyle w:val="BPUArticle"/>
        <w:jc w:val="both"/>
      </w:pPr>
      <w:r>
        <w:t>................................................................................</w:t>
      </w:r>
    </w:p>
    <w:p w14:paraId="66016D44" w14:textId="77777777" w:rsidR="00D85022" w:rsidRDefault="00D85022" w:rsidP="00744A33">
      <w:pPr>
        <w:jc w:val="both"/>
      </w:pPr>
    </w:p>
    <w:p w14:paraId="5FC9AA0F" w14:textId="5F5CAD8C" w:rsidR="00D85022" w:rsidRDefault="00D85022" w:rsidP="00744A33">
      <w:pPr>
        <w:jc w:val="both"/>
      </w:pPr>
      <w:r>
        <w:t>_______________________________________________________________________________</w:t>
      </w:r>
    </w:p>
    <w:p w14:paraId="0FD4EBC4" w14:textId="6EF1F4CC" w:rsidR="00D85022" w:rsidRDefault="00AB19F5" w:rsidP="00744A33">
      <w:pPr>
        <w:pStyle w:val="Titre2"/>
        <w:jc w:val="both"/>
      </w:pPr>
      <w:r>
        <w:t>1.</w:t>
      </w:r>
      <w:r w:rsidR="007F55A9">
        <w:t>3</w:t>
      </w:r>
      <w:r w:rsidR="00D85022">
        <w:t xml:space="preserve"> - Reprofilage du cours d'eau</w:t>
      </w:r>
    </w:p>
    <w:p w14:paraId="786CC73F" w14:textId="77777777" w:rsidR="00624575" w:rsidRDefault="007D7D2E" w:rsidP="00744A33">
      <w:pPr>
        <w:jc w:val="both"/>
      </w:pPr>
      <w:r w:rsidRPr="007D7D2E">
        <w:t xml:space="preserve">Reprofilage du lit de la rivière Reprofilage manuel et mécanique du lit mineur de la Houaïlou en amont et aval de l'ouvrage, sur la longueur définie par le maître d'œuvre. </w:t>
      </w:r>
    </w:p>
    <w:p w14:paraId="4A51D208" w14:textId="77777777" w:rsidR="00624575" w:rsidRPr="00624575" w:rsidRDefault="00624575" w:rsidP="00744A33">
      <w:pPr>
        <w:jc w:val="both"/>
      </w:pPr>
      <w:r w:rsidRPr="00624575">
        <w:t>Les travaux de reprofilage du cours d’eau ont pour objet :</w:t>
      </w:r>
    </w:p>
    <w:p w14:paraId="3FF365BB" w14:textId="77777777" w:rsidR="00624575" w:rsidRPr="00624575" w:rsidRDefault="00624575" w:rsidP="00744A33">
      <w:pPr>
        <w:numPr>
          <w:ilvl w:val="0"/>
          <w:numId w:val="11"/>
        </w:numPr>
        <w:jc w:val="both"/>
      </w:pPr>
      <w:r w:rsidRPr="00624575">
        <w:t xml:space="preserve">le rétablissement des conditions d’écoulement ; </w:t>
      </w:r>
    </w:p>
    <w:p w14:paraId="77929531" w14:textId="77777777" w:rsidR="00624575" w:rsidRPr="00624575" w:rsidRDefault="00624575" w:rsidP="00744A33">
      <w:pPr>
        <w:numPr>
          <w:ilvl w:val="0"/>
          <w:numId w:val="11"/>
        </w:numPr>
        <w:jc w:val="both"/>
      </w:pPr>
      <w:r w:rsidRPr="00624575">
        <w:t xml:space="preserve">l’adaptation du lit aux ouvrages projetés ; </w:t>
      </w:r>
    </w:p>
    <w:p w14:paraId="4D7265F9" w14:textId="77777777" w:rsidR="00624575" w:rsidRPr="00624575" w:rsidRDefault="00624575" w:rsidP="00744A33">
      <w:pPr>
        <w:numPr>
          <w:ilvl w:val="0"/>
          <w:numId w:val="11"/>
        </w:numPr>
        <w:jc w:val="both"/>
      </w:pPr>
      <w:r w:rsidRPr="00624575">
        <w:t xml:space="preserve">la suppression des zones d’érosion localisée ; </w:t>
      </w:r>
    </w:p>
    <w:p w14:paraId="38BECDF6" w14:textId="77777777" w:rsidR="00624575" w:rsidRPr="00624575" w:rsidRDefault="00624575" w:rsidP="00744A33">
      <w:pPr>
        <w:numPr>
          <w:ilvl w:val="0"/>
          <w:numId w:val="11"/>
        </w:numPr>
        <w:jc w:val="both"/>
      </w:pPr>
      <w:r w:rsidRPr="00624575">
        <w:t xml:space="preserve">la stabilisation hydraulique des abords ; </w:t>
      </w:r>
    </w:p>
    <w:p w14:paraId="0AF01B4E" w14:textId="77777777" w:rsidR="00624575" w:rsidRPr="00624575" w:rsidRDefault="00624575" w:rsidP="00744A33">
      <w:pPr>
        <w:numPr>
          <w:ilvl w:val="0"/>
          <w:numId w:val="11"/>
        </w:numPr>
        <w:jc w:val="both"/>
      </w:pPr>
      <w:r w:rsidRPr="00624575">
        <w:t xml:space="preserve">l’amélioration de la continuité hydraulique ; </w:t>
      </w:r>
    </w:p>
    <w:p w14:paraId="38543702" w14:textId="77777777" w:rsidR="00624575" w:rsidRPr="00624575" w:rsidRDefault="00624575" w:rsidP="00744A33">
      <w:pPr>
        <w:numPr>
          <w:ilvl w:val="0"/>
          <w:numId w:val="11"/>
        </w:numPr>
        <w:jc w:val="both"/>
      </w:pPr>
      <w:r w:rsidRPr="00624575">
        <w:t xml:space="preserve">la protection des fondations et des remblais. </w:t>
      </w:r>
    </w:p>
    <w:p w14:paraId="11CF1FFF" w14:textId="77777777" w:rsidR="00624575" w:rsidRPr="00624575" w:rsidRDefault="00624575" w:rsidP="00744A33">
      <w:pPr>
        <w:jc w:val="both"/>
      </w:pPr>
      <w:r w:rsidRPr="00624575">
        <w:t>Les travaux comprennent notamment :</w:t>
      </w:r>
    </w:p>
    <w:p w14:paraId="520B2C10" w14:textId="77777777" w:rsidR="00624575" w:rsidRPr="00624575" w:rsidRDefault="00624575" w:rsidP="00744A33">
      <w:pPr>
        <w:numPr>
          <w:ilvl w:val="0"/>
          <w:numId w:val="12"/>
        </w:numPr>
        <w:jc w:val="both"/>
      </w:pPr>
      <w:r w:rsidRPr="00624575">
        <w:t xml:space="preserve">déblais en lit mineur ; </w:t>
      </w:r>
    </w:p>
    <w:p w14:paraId="11A64505" w14:textId="77777777" w:rsidR="00624575" w:rsidRPr="00624575" w:rsidRDefault="00624575" w:rsidP="00744A33">
      <w:pPr>
        <w:numPr>
          <w:ilvl w:val="0"/>
          <w:numId w:val="12"/>
        </w:numPr>
        <w:jc w:val="both"/>
      </w:pPr>
      <w:r w:rsidRPr="00624575">
        <w:t xml:space="preserve">remodelage des profils ; </w:t>
      </w:r>
    </w:p>
    <w:p w14:paraId="32B2972D" w14:textId="77777777" w:rsidR="00624575" w:rsidRPr="00624575" w:rsidRDefault="00624575" w:rsidP="00744A33">
      <w:pPr>
        <w:numPr>
          <w:ilvl w:val="0"/>
          <w:numId w:val="12"/>
        </w:numPr>
        <w:jc w:val="both"/>
      </w:pPr>
      <w:r w:rsidRPr="00624575">
        <w:t xml:space="preserve">réglage des pentes ; </w:t>
      </w:r>
    </w:p>
    <w:p w14:paraId="085E6255" w14:textId="77777777" w:rsidR="00624575" w:rsidRPr="00624575" w:rsidRDefault="00624575" w:rsidP="00744A33">
      <w:pPr>
        <w:numPr>
          <w:ilvl w:val="0"/>
          <w:numId w:val="12"/>
        </w:numPr>
        <w:jc w:val="both"/>
      </w:pPr>
      <w:r w:rsidRPr="00624575">
        <w:t xml:space="preserve">traitement des zones affouillées ; </w:t>
      </w:r>
    </w:p>
    <w:p w14:paraId="27EF0736" w14:textId="77777777" w:rsidR="00624575" w:rsidRPr="00624575" w:rsidRDefault="00624575" w:rsidP="00744A33">
      <w:pPr>
        <w:numPr>
          <w:ilvl w:val="0"/>
          <w:numId w:val="12"/>
        </w:numPr>
        <w:jc w:val="both"/>
      </w:pPr>
      <w:r w:rsidRPr="00624575">
        <w:t xml:space="preserve">protections hydrauliques ; </w:t>
      </w:r>
    </w:p>
    <w:p w14:paraId="17F45C2A" w14:textId="77777777" w:rsidR="00624575" w:rsidRPr="00624575" w:rsidRDefault="00624575" w:rsidP="00744A33">
      <w:pPr>
        <w:numPr>
          <w:ilvl w:val="0"/>
          <w:numId w:val="12"/>
        </w:numPr>
        <w:jc w:val="both"/>
      </w:pPr>
      <w:r w:rsidRPr="00624575">
        <w:t xml:space="preserve">évacuation des matériaux impropres ; </w:t>
      </w:r>
    </w:p>
    <w:p w14:paraId="14807DEB" w14:textId="77777777" w:rsidR="00624575" w:rsidRPr="00624575" w:rsidRDefault="00624575" w:rsidP="00744A33">
      <w:pPr>
        <w:numPr>
          <w:ilvl w:val="0"/>
          <w:numId w:val="12"/>
        </w:numPr>
        <w:jc w:val="both"/>
      </w:pPr>
      <w:r w:rsidRPr="00624575">
        <w:t>finitions hydrauliques.</w:t>
      </w:r>
    </w:p>
    <w:p w14:paraId="39750B5C" w14:textId="77777777" w:rsidR="00841C78" w:rsidRPr="00841C78" w:rsidRDefault="00841C78" w:rsidP="00744A33">
      <w:pPr>
        <w:jc w:val="both"/>
      </w:pPr>
      <w:r w:rsidRPr="00841C78">
        <w:t>Le reprofilage devra :</w:t>
      </w:r>
    </w:p>
    <w:p w14:paraId="5A419572" w14:textId="77777777" w:rsidR="00841C78" w:rsidRPr="00841C78" w:rsidRDefault="00841C78" w:rsidP="00744A33">
      <w:pPr>
        <w:numPr>
          <w:ilvl w:val="0"/>
          <w:numId w:val="13"/>
        </w:numPr>
        <w:jc w:val="both"/>
      </w:pPr>
      <w:r w:rsidRPr="00841C78">
        <w:t xml:space="preserve">maintenir la continuité hydraulique ; </w:t>
      </w:r>
    </w:p>
    <w:p w14:paraId="210F2C21" w14:textId="77777777" w:rsidR="00841C78" w:rsidRPr="00841C78" w:rsidRDefault="00841C78" w:rsidP="00744A33">
      <w:pPr>
        <w:numPr>
          <w:ilvl w:val="0"/>
          <w:numId w:val="13"/>
        </w:numPr>
        <w:jc w:val="both"/>
      </w:pPr>
      <w:r w:rsidRPr="00841C78">
        <w:t xml:space="preserve">éviter les zones de stagnation ; </w:t>
      </w:r>
    </w:p>
    <w:p w14:paraId="5E1CAF2D" w14:textId="77777777" w:rsidR="00841C78" w:rsidRPr="00841C78" w:rsidRDefault="00841C78" w:rsidP="00744A33">
      <w:pPr>
        <w:numPr>
          <w:ilvl w:val="0"/>
          <w:numId w:val="13"/>
        </w:numPr>
        <w:jc w:val="both"/>
      </w:pPr>
      <w:r w:rsidRPr="00841C78">
        <w:t xml:space="preserve">limiter les accélérations de vitesse ; </w:t>
      </w:r>
    </w:p>
    <w:p w14:paraId="0D792C3D" w14:textId="77777777" w:rsidR="00841C78" w:rsidRPr="00841C78" w:rsidRDefault="00841C78" w:rsidP="00744A33">
      <w:pPr>
        <w:numPr>
          <w:ilvl w:val="0"/>
          <w:numId w:val="13"/>
        </w:numPr>
        <w:jc w:val="both"/>
      </w:pPr>
      <w:r w:rsidRPr="00841C78">
        <w:t xml:space="preserve">éviter les contre-pentes ; </w:t>
      </w:r>
    </w:p>
    <w:p w14:paraId="7CA2E04C" w14:textId="77777777" w:rsidR="00841C78" w:rsidRPr="00841C78" w:rsidRDefault="00841C78" w:rsidP="00744A33">
      <w:pPr>
        <w:numPr>
          <w:ilvl w:val="0"/>
          <w:numId w:val="13"/>
        </w:numPr>
        <w:jc w:val="both"/>
      </w:pPr>
      <w:r w:rsidRPr="00841C78">
        <w:t xml:space="preserve">préserver le libre écoulement des crues. </w:t>
      </w:r>
    </w:p>
    <w:p w14:paraId="0F83B009" w14:textId="77777777" w:rsidR="00841C78" w:rsidRPr="00841C78" w:rsidRDefault="00841C78" w:rsidP="00744A33">
      <w:pPr>
        <w:jc w:val="both"/>
      </w:pPr>
      <w:r w:rsidRPr="00841C78">
        <w:t>Les formes réalisées devront être :</w:t>
      </w:r>
    </w:p>
    <w:p w14:paraId="4A04F673" w14:textId="77777777" w:rsidR="00841C78" w:rsidRPr="00841C78" w:rsidRDefault="00841C78" w:rsidP="00744A33">
      <w:pPr>
        <w:numPr>
          <w:ilvl w:val="0"/>
          <w:numId w:val="14"/>
        </w:numPr>
        <w:jc w:val="both"/>
      </w:pPr>
      <w:r w:rsidRPr="00841C78">
        <w:t xml:space="preserve">progressives ; </w:t>
      </w:r>
    </w:p>
    <w:p w14:paraId="3B6F87EC" w14:textId="77777777" w:rsidR="00841C78" w:rsidRPr="00841C78" w:rsidRDefault="00841C78" w:rsidP="00744A33">
      <w:pPr>
        <w:numPr>
          <w:ilvl w:val="0"/>
          <w:numId w:val="14"/>
        </w:numPr>
        <w:jc w:val="both"/>
      </w:pPr>
      <w:r w:rsidRPr="00841C78">
        <w:t xml:space="preserve">régulières ; </w:t>
      </w:r>
    </w:p>
    <w:p w14:paraId="40BE4306" w14:textId="77777777" w:rsidR="00841C78" w:rsidRPr="00841C78" w:rsidRDefault="00841C78" w:rsidP="00744A33">
      <w:pPr>
        <w:numPr>
          <w:ilvl w:val="0"/>
          <w:numId w:val="14"/>
        </w:numPr>
        <w:jc w:val="both"/>
      </w:pPr>
      <w:r w:rsidRPr="00841C78">
        <w:t>compatibles avec le fonctionnement hydraulique naturel.</w:t>
      </w:r>
    </w:p>
    <w:p w14:paraId="3003BCE3" w14:textId="77777777" w:rsidR="00841C78" w:rsidRDefault="00841C78" w:rsidP="00744A33">
      <w:pPr>
        <w:jc w:val="both"/>
      </w:pPr>
      <w:r>
        <w:t>L’entreprise devra limiter :</w:t>
      </w:r>
    </w:p>
    <w:p w14:paraId="6BA2C43D" w14:textId="77777777" w:rsidR="00841C78" w:rsidRPr="00841C78" w:rsidRDefault="00841C78" w:rsidP="00744A33">
      <w:pPr>
        <w:numPr>
          <w:ilvl w:val="0"/>
          <w:numId w:val="15"/>
        </w:numPr>
        <w:jc w:val="both"/>
      </w:pPr>
      <w:r w:rsidRPr="00841C78">
        <w:t xml:space="preserve">les mises en suspension de fines ; </w:t>
      </w:r>
    </w:p>
    <w:p w14:paraId="5E4F482D" w14:textId="77777777" w:rsidR="00841C78" w:rsidRPr="00841C78" w:rsidRDefault="00841C78" w:rsidP="00744A33">
      <w:pPr>
        <w:numPr>
          <w:ilvl w:val="0"/>
          <w:numId w:val="15"/>
        </w:numPr>
        <w:jc w:val="both"/>
      </w:pPr>
      <w:r w:rsidRPr="00841C78">
        <w:t xml:space="preserve">les pollutions ; </w:t>
      </w:r>
    </w:p>
    <w:p w14:paraId="2290D578" w14:textId="77777777" w:rsidR="00841C78" w:rsidRPr="00841C78" w:rsidRDefault="00841C78" w:rsidP="00744A33">
      <w:pPr>
        <w:numPr>
          <w:ilvl w:val="0"/>
          <w:numId w:val="15"/>
        </w:numPr>
        <w:jc w:val="both"/>
      </w:pPr>
      <w:r w:rsidRPr="00841C78">
        <w:t xml:space="preserve">les divagations du cours d’eau ; </w:t>
      </w:r>
    </w:p>
    <w:p w14:paraId="295A1E62" w14:textId="77777777" w:rsidR="00841C78" w:rsidRPr="00841C78" w:rsidRDefault="00841C78" w:rsidP="00744A33">
      <w:pPr>
        <w:numPr>
          <w:ilvl w:val="0"/>
          <w:numId w:val="15"/>
        </w:numPr>
        <w:jc w:val="both"/>
      </w:pPr>
      <w:r w:rsidRPr="00841C78">
        <w:t xml:space="preserve">les destructions inutiles de berges. </w:t>
      </w:r>
    </w:p>
    <w:p w14:paraId="014C5B84" w14:textId="77777777" w:rsidR="00841C78" w:rsidRPr="00841C78" w:rsidRDefault="00841C78" w:rsidP="00744A33">
      <w:pPr>
        <w:jc w:val="both"/>
      </w:pPr>
      <w:r w:rsidRPr="00841C78">
        <w:t>Les interventions seront limitées strictement aux zones nécessaires.</w:t>
      </w:r>
    </w:p>
    <w:p w14:paraId="5C308710" w14:textId="5D528D7F" w:rsidR="00AB19F5" w:rsidRDefault="007D7D2E" w:rsidP="00744A33">
      <w:pPr>
        <w:jc w:val="both"/>
      </w:pPr>
      <w:r w:rsidRPr="007D7D2E">
        <w:t>Comprend les déplacements de matériaux alluvionnaires et la mise en forme du profil hydraulique.</w:t>
      </w:r>
    </w:p>
    <w:p w14:paraId="430B3221" w14:textId="77777777" w:rsidR="00506A06" w:rsidRDefault="00506A06" w:rsidP="00744A33">
      <w:pPr>
        <w:jc w:val="both"/>
      </w:pPr>
    </w:p>
    <w:p w14:paraId="72E450EE" w14:textId="77777777" w:rsidR="00841C78" w:rsidRDefault="00841C78" w:rsidP="00744A33">
      <w:pPr>
        <w:jc w:val="both"/>
      </w:pPr>
      <w:r>
        <w:rPr>
          <w:i/>
        </w:rPr>
        <w:t xml:space="preserve">L'unité de prix est : </w:t>
      </w:r>
      <w:r>
        <w:rPr>
          <w:b/>
        </w:rPr>
        <w:t>LE METRE CARRE</w:t>
      </w:r>
    </w:p>
    <w:p w14:paraId="0D6BB133" w14:textId="77777777" w:rsidR="00D85022" w:rsidRDefault="00D85022" w:rsidP="00744A33">
      <w:pPr>
        <w:jc w:val="both"/>
      </w:pPr>
    </w:p>
    <w:p w14:paraId="7779AD8B" w14:textId="77777777" w:rsidR="00D85022" w:rsidRDefault="00D85022" w:rsidP="00744A33">
      <w:pPr>
        <w:pStyle w:val="BPUArticle"/>
        <w:jc w:val="both"/>
      </w:pPr>
      <w:r>
        <w:rPr>
          <w:b/>
        </w:rPr>
        <w:t xml:space="preserve">Prix unitaire hors taxes en toutes lettres : </w:t>
      </w:r>
    </w:p>
    <w:p w14:paraId="12039A4C" w14:textId="77777777" w:rsidR="00D85022" w:rsidRDefault="00D85022" w:rsidP="00744A33">
      <w:pPr>
        <w:jc w:val="both"/>
      </w:pPr>
    </w:p>
    <w:p w14:paraId="2F42FF32" w14:textId="77777777" w:rsidR="00D85022" w:rsidRDefault="00D85022" w:rsidP="00744A33">
      <w:pPr>
        <w:pStyle w:val="BPUArticle"/>
        <w:jc w:val="both"/>
      </w:pPr>
      <w:r>
        <w:t>................................................................................</w:t>
      </w:r>
    </w:p>
    <w:p w14:paraId="3844F3BC" w14:textId="77777777" w:rsidR="00D85022" w:rsidRDefault="00D85022" w:rsidP="00744A33">
      <w:pPr>
        <w:jc w:val="both"/>
      </w:pPr>
    </w:p>
    <w:p w14:paraId="48475394" w14:textId="77777777" w:rsidR="00D85022" w:rsidRDefault="00D85022" w:rsidP="00744A33">
      <w:pPr>
        <w:pStyle w:val="BPUArticle"/>
        <w:jc w:val="both"/>
      </w:pPr>
      <w:r>
        <w:rPr>
          <w:b/>
        </w:rPr>
        <w:t xml:space="preserve">Prix unitaire hors taxes en chiffres : </w:t>
      </w:r>
    </w:p>
    <w:p w14:paraId="735E3E43" w14:textId="77777777" w:rsidR="00D85022" w:rsidRDefault="00D85022" w:rsidP="00744A33">
      <w:pPr>
        <w:jc w:val="both"/>
      </w:pPr>
    </w:p>
    <w:p w14:paraId="018786F5" w14:textId="77777777" w:rsidR="00D85022" w:rsidRDefault="00D85022" w:rsidP="00744A33">
      <w:pPr>
        <w:pStyle w:val="BPUArticle"/>
        <w:jc w:val="both"/>
      </w:pPr>
      <w:r>
        <w:t>................................................................................</w:t>
      </w:r>
    </w:p>
    <w:p w14:paraId="6BE51159" w14:textId="77777777" w:rsidR="00466BBC" w:rsidRDefault="00466BBC" w:rsidP="00744A33">
      <w:pPr>
        <w:pStyle w:val="BPUArticle"/>
        <w:jc w:val="both"/>
      </w:pPr>
    </w:p>
    <w:p w14:paraId="40D8A671" w14:textId="77777777" w:rsidR="00466BBC" w:rsidRDefault="00466BBC" w:rsidP="00744A33">
      <w:pPr>
        <w:jc w:val="both"/>
      </w:pPr>
      <w:r>
        <w:t>_______________________________________________________________________________</w:t>
      </w:r>
    </w:p>
    <w:p w14:paraId="486683B1" w14:textId="4297F05F" w:rsidR="007A6071" w:rsidRDefault="00C775EA" w:rsidP="00744A33">
      <w:pPr>
        <w:jc w:val="both"/>
      </w:pPr>
      <w:r>
        <w:br w:type="page"/>
      </w:r>
    </w:p>
    <w:p w14:paraId="1FD6FA4B" w14:textId="59ED4DFE" w:rsidR="007A6071" w:rsidRDefault="00C775EA" w:rsidP="00744A33">
      <w:pPr>
        <w:pStyle w:val="Titre1"/>
        <w:jc w:val="both"/>
      </w:pPr>
      <w:r>
        <w:t xml:space="preserve">2 </w:t>
      </w:r>
      <w:r w:rsidR="007F55A9">
        <w:t>–</w:t>
      </w:r>
      <w:r>
        <w:t xml:space="preserve"> </w:t>
      </w:r>
      <w:r w:rsidR="007F55A9">
        <w:t>DIGUE DE PROTECTION</w:t>
      </w:r>
    </w:p>
    <w:p w14:paraId="154CC353" w14:textId="057FB686" w:rsidR="007A6071" w:rsidRDefault="00C775EA" w:rsidP="00744A33">
      <w:pPr>
        <w:pStyle w:val="Titre2"/>
        <w:jc w:val="both"/>
      </w:pPr>
      <w:r>
        <w:t xml:space="preserve">2.1 - Ouvrage provisoire d'accès / </w:t>
      </w:r>
      <w:r w:rsidR="00AD7FD8">
        <w:t>Digue</w:t>
      </w:r>
      <w:r>
        <w:t xml:space="preserve"> pour travaux en rivière</w:t>
      </w:r>
    </w:p>
    <w:p w14:paraId="0EDD1BB4" w14:textId="77777777" w:rsidR="00506A06" w:rsidRDefault="00C775EA" w:rsidP="00744A33">
      <w:pPr>
        <w:jc w:val="both"/>
      </w:pPr>
      <w:r>
        <w:t xml:space="preserve">Ce prix rémunère la réalisation </w:t>
      </w:r>
      <w:r w:rsidR="007D7D2E">
        <w:t xml:space="preserve">des ouvrages d’accès et </w:t>
      </w:r>
      <w:r>
        <w:t xml:space="preserve">d’une digue pour la réalisation des </w:t>
      </w:r>
      <w:r w:rsidR="00DB6821">
        <w:t>travaux</w:t>
      </w:r>
      <w:r>
        <w:t xml:space="preserve"> </w:t>
      </w:r>
      <w:r w:rsidRPr="00AD7FD8">
        <w:t xml:space="preserve">en rivière </w:t>
      </w:r>
      <w:r w:rsidR="00AD7FD8" w:rsidRPr="00AD7FD8">
        <w:t xml:space="preserve">et </w:t>
      </w:r>
      <w:r w:rsidRPr="00AD7FD8">
        <w:t>comprend :</w:t>
      </w:r>
    </w:p>
    <w:p w14:paraId="6D5CA8D1" w14:textId="72D6FADA" w:rsidR="00506A06" w:rsidRDefault="00C775EA" w:rsidP="00506A06">
      <w:pPr>
        <w:pStyle w:val="Paragraphedeliste"/>
        <w:numPr>
          <w:ilvl w:val="0"/>
          <w:numId w:val="25"/>
        </w:numPr>
        <w:ind w:left="284"/>
        <w:jc w:val="both"/>
      </w:pPr>
      <w:r w:rsidRPr="00AD7FD8">
        <w:t>La réalisation d’un cloutage de fond de forme avec de gros éléments (concassé 100/200 au minimum). La couche de cloutage sera mise en œuvre par poinçonnement sur une épaisseur de l’ordre de 50 cm.</w:t>
      </w:r>
    </w:p>
    <w:p w14:paraId="300CA979" w14:textId="786697C4" w:rsidR="00506A06" w:rsidRDefault="00C775EA" w:rsidP="00506A06">
      <w:pPr>
        <w:pStyle w:val="Paragraphedeliste"/>
        <w:numPr>
          <w:ilvl w:val="0"/>
          <w:numId w:val="25"/>
        </w:numPr>
        <w:ind w:left="284"/>
        <w:jc w:val="both"/>
      </w:pPr>
      <w:r w:rsidRPr="00AD7FD8">
        <w:t>La pose d’un géotextile (assurant à la fois une fonction anti-contaminante et de renforcement) sur tout le fond de forme.</w:t>
      </w:r>
    </w:p>
    <w:p w14:paraId="0C067855" w14:textId="6F3F7FEC" w:rsidR="00506A06" w:rsidRDefault="00C775EA" w:rsidP="00506A06">
      <w:pPr>
        <w:pStyle w:val="Paragraphedeliste"/>
        <w:numPr>
          <w:ilvl w:val="0"/>
          <w:numId w:val="25"/>
        </w:numPr>
        <w:ind w:left="284"/>
        <w:jc w:val="both"/>
      </w:pPr>
      <w:r w:rsidRPr="00AD7FD8">
        <w:t>La mise en œuvre du remblai technique par couches successives soigneusement compactées avec un matériau insensible à l’eau.</w:t>
      </w:r>
    </w:p>
    <w:p w14:paraId="0C881B85" w14:textId="7A141FB2" w:rsidR="00506A06" w:rsidRDefault="00C775EA" w:rsidP="00506A06">
      <w:pPr>
        <w:pStyle w:val="Paragraphedeliste"/>
        <w:numPr>
          <w:ilvl w:val="0"/>
          <w:numId w:val="25"/>
        </w:numPr>
        <w:ind w:left="284"/>
        <w:jc w:val="both"/>
      </w:pPr>
      <w:r w:rsidRPr="00AD7FD8">
        <w:t>La mise en œuvre sur les talus d’une carapace en enrochement posée sur géotextile.</w:t>
      </w:r>
    </w:p>
    <w:p w14:paraId="44459EFE" w14:textId="770EAF84" w:rsidR="00506A06" w:rsidRDefault="004A4F64" w:rsidP="00506A06">
      <w:pPr>
        <w:pStyle w:val="Paragraphedeliste"/>
        <w:numPr>
          <w:ilvl w:val="0"/>
          <w:numId w:val="25"/>
        </w:numPr>
        <w:ind w:left="284"/>
        <w:jc w:val="both"/>
      </w:pPr>
      <w:r>
        <w:t>Toutes sujétions pour emprunt et évacuation des matériaux pour la construction.</w:t>
      </w:r>
    </w:p>
    <w:p w14:paraId="67B87851" w14:textId="71E3FEBB" w:rsidR="00506A06" w:rsidRDefault="004A4F64" w:rsidP="00506A06">
      <w:pPr>
        <w:pStyle w:val="Paragraphedeliste"/>
        <w:numPr>
          <w:ilvl w:val="0"/>
          <w:numId w:val="25"/>
        </w:numPr>
        <w:ind w:left="284"/>
        <w:jc w:val="both"/>
      </w:pPr>
      <w:r>
        <w:t>Entretien et réparation pendant la durée d’utilisation.</w:t>
      </w:r>
    </w:p>
    <w:p w14:paraId="3D6F8B04" w14:textId="65C55D27" w:rsidR="007D7D2E" w:rsidRDefault="00AD7FD8" w:rsidP="00506A06">
      <w:pPr>
        <w:pStyle w:val="Paragraphedeliste"/>
        <w:numPr>
          <w:ilvl w:val="0"/>
          <w:numId w:val="25"/>
        </w:numPr>
        <w:ind w:left="284"/>
        <w:jc w:val="both"/>
      </w:pPr>
      <w:r w:rsidRPr="00AD7FD8">
        <w:t>La mise en œuvre d’un chenal de dérivation provisoire,</w:t>
      </w:r>
      <w:r w:rsidR="00506A06">
        <w:t xml:space="preserve"> pompage d'exhaure, l’entretien</w:t>
      </w:r>
      <w:r w:rsidRPr="00AD7FD8">
        <w:t>, la démolition et remise en état à la fin des travaux. Conforme aux exigences du CCTP article 4.6.</w:t>
      </w:r>
    </w:p>
    <w:p w14:paraId="5A58E3AE" w14:textId="77777777" w:rsidR="00506A06" w:rsidRDefault="00506A06" w:rsidP="00744A33">
      <w:pPr>
        <w:jc w:val="both"/>
      </w:pPr>
    </w:p>
    <w:p w14:paraId="1D59CFF6" w14:textId="77777777" w:rsidR="00506A06" w:rsidRDefault="00AD7FD8" w:rsidP="00744A33">
      <w:pPr>
        <w:jc w:val="both"/>
      </w:pPr>
      <w:r w:rsidRPr="00AD7FD8">
        <w:t>Il est rémunéré en trois fractions :</w:t>
      </w:r>
    </w:p>
    <w:p w14:paraId="3608C2B8" w14:textId="6987436D" w:rsidR="00506A06" w:rsidRDefault="00AD7FD8" w:rsidP="00506A06">
      <w:pPr>
        <w:pStyle w:val="Paragraphedeliste"/>
        <w:numPr>
          <w:ilvl w:val="0"/>
          <w:numId w:val="26"/>
        </w:numPr>
        <w:ind w:left="284"/>
        <w:jc w:val="both"/>
      </w:pPr>
      <w:r w:rsidRPr="00AD7FD8">
        <w:t>50 % après réalisation</w:t>
      </w:r>
      <w:r>
        <w:t xml:space="preserve"> 1</w:t>
      </w:r>
      <w:r w:rsidRPr="00506A06">
        <w:rPr>
          <w:vertAlign w:val="superscript"/>
        </w:rPr>
        <w:t>ère</w:t>
      </w:r>
      <w:r>
        <w:t xml:space="preserve"> section</w:t>
      </w:r>
      <w:r w:rsidRPr="00AD7FD8">
        <w:t>,</w:t>
      </w:r>
    </w:p>
    <w:p w14:paraId="2F0C62AF" w14:textId="30BE60EE" w:rsidR="00506A06" w:rsidRDefault="00AD7FD8" w:rsidP="00506A06">
      <w:pPr>
        <w:pStyle w:val="Paragraphedeliste"/>
        <w:numPr>
          <w:ilvl w:val="0"/>
          <w:numId w:val="26"/>
        </w:numPr>
        <w:ind w:left="284"/>
        <w:jc w:val="both"/>
      </w:pPr>
      <w:r w:rsidRPr="00AD7FD8">
        <w:t>20 % après réalisation</w:t>
      </w:r>
      <w:r>
        <w:t xml:space="preserve"> 2</w:t>
      </w:r>
      <w:r w:rsidRPr="00506A06">
        <w:rPr>
          <w:vertAlign w:val="superscript"/>
        </w:rPr>
        <w:t>ème</w:t>
      </w:r>
      <w:r>
        <w:t xml:space="preserve">  section</w:t>
      </w:r>
      <w:r w:rsidRPr="00AD7FD8">
        <w:t>,</w:t>
      </w:r>
    </w:p>
    <w:p w14:paraId="39095B60" w14:textId="6E1744DF" w:rsidR="007D7D2E" w:rsidRDefault="00AD7FD8" w:rsidP="00506A06">
      <w:pPr>
        <w:pStyle w:val="Paragraphedeliste"/>
        <w:numPr>
          <w:ilvl w:val="0"/>
          <w:numId w:val="26"/>
        </w:numPr>
        <w:ind w:left="284"/>
        <w:jc w:val="both"/>
      </w:pPr>
      <w:r w:rsidRPr="00AD7FD8">
        <w:t>30 % après démontage et remise en état des lieux.</w:t>
      </w:r>
    </w:p>
    <w:p w14:paraId="2CFEB16C" w14:textId="77777777" w:rsidR="007D7D2E" w:rsidRDefault="007D7D2E" w:rsidP="00744A33">
      <w:pPr>
        <w:jc w:val="both"/>
      </w:pPr>
    </w:p>
    <w:p w14:paraId="7DAB12D5" w14:textId="77777777" w:rsidR="007A6071" w:rsidRDefault="00C775EA" w:rsidP="00744A33">
      <w:pPr>
        <w:jc w:val="both"/>
      </w:pPr>
      <w:r>
        <w:rPr>
          <w:i/>
        </w:rPr>
        <w:t xml:space="preserve">L'unité de prix est : </w:t>
      </w:r>
      <w:r>
        <w:rPr>
          <w:b/>
        </w:rPr>
        <w:t>LE FORFAIT</w:t>
      </w:r>
    </w:p>
    <w:p w14:paraId="0A5C2D9B" w14:textId="77777777" w:rsidR="007A6071" w:rsidRDefault="007A6071" w:rsidP="00744A33">
      <w:pPr>
        <w:jc w:val="both"/>
      </w:pPr>
    </w:p>
    <w:p w14:paraId="0D4E3D6C" w14:textId="77777777" w:rsidR="007A6071" w:rsidRDefault="00C775EA" w:rsidP="00744A33">
      <w:pPr>
        <w:pStyle w:val="BPUArticle"/>
        <w:jc w:val="both"/>
      </w:pPr>
      <w:r>
        <w:rPr>
          <w:b/>
        </w:rPr>
        <w:t xml:space="preserve">Prix unitaire hors taxes en toutes lettres : </w:t>
      </w:r>
    </w:p>
    <w:p w14:paraId="0D970EDC" w14:textId="77777777" w:rsidR="007A6071" w:rsidRDefault="007A6071" w:rsidP="00744A33">
      <w:pPr>
        <w:jc w:val="both"/>
      </w:pPr>
    </w:p>
    <w:p w14:paraId="7721D15B" w14:textId="77777777" w:rsidR="007A6071" w:rsidRDefault="00C775EA" w:rsidP="00744A33">
      <w:pPr>
        <w:pStyle w:val="BPUArticle"/>
        <w:jc w:val="both"/>
      </w:pPr>
      <w:r>
        <w:t>................................................................................</w:t>
      </w:r>
    </w:p>
    <w:p w14:paraId="67697C2E" w14:textId="77777777" w:rsidR="007A6071" w:rsidRDefault="007A6071" w:rsidP="00744A33">
      <w:pPr>
        <w:jc w:val="both"/>
      </w:pPr>
    </w:p>
    <w:p w14:paraId="54CDCEBF" w14:textId="77777777" w:rsidR="007A6071" w:rsidRDefault="00C775EA" w:rsidP="00744A33">
      <w:pPr>
        <w:pStyle w:val="BPUArticle"/>
        <w:jc w:val="both"/>
      </w:pPr>
      <w:r>
        <w:rPr>
          <w:b/>
        </w:rPr>
        <w:t xml:space="preserve">Prix unitaire hors taxes en chiffres : </w:t>
      </w:r>
    </w:p>
    <w:p w14:paraId="76814DA6" w14:textId="77777777" w:rsidR="007A6071" w:rsidRDefault="007A6071" w:rsidP="00744A33">
      <w:pPr>
        <w:jc w:val="both"/>
      </w:pPr>
    </w:p>
    <w:p w14:paraId="598CD875" w14:textId="77777777" w:rsidR="007A6071" w:rsidRDefault="00C775EA" w:rsidP="00744A33">
      <w:pPr>
        <w:pStyle w:val="BPUArticle"/>
        <w:jc w:val="both"/>
      </w:pPr>
      <w:r>
        <w:t>................................................................................</w:t>
      </w:r>
    </w:p>
    <w:p w14:paraId="0B58E3CA" w14:textId="77777777" w:rsidR="007A6071" w:rsidRDefault="007A6071" w:rsidP="00744A33">
      <w:pPr>
        <w:jc w:val="both"/>
      </w:pPr>
    </w:p>
    <w:p w14:paraId="6C276358" w14:textId="4DD76D35" w:rsidR="007A6071" w:rsidRDefault="00C775EA" w:rsidP="00744A33">
      <w:pPr>
        <w:jc w:val="both"/>
      </w:pPr>
      <w:r>
        <w:t>_______________________________________________________________________________</w:t>
      </w:r>
    </w:p>
    <w:p w14:paraId="3E1B1231" w14:textId="77777777" w:rsidR="007A6071" w:rsidRDefault="007A6071" w:rsidP="00744A33">
      <w:pPr>
        <w:jc w:val="both"/>
      </w:pPr>
    </w:p>
    <w:p w14:paraId="2F95B8F2" w14:textId="77777777" w:rsidR="007A6071" w:rsidRDefault="00C775EA" w:rsidP="00744A33">
      <w:pPr>
        <w:jc w:val="both"/>
      </w:pPr>
      <w:r>
        <w:br w:type="page"/>
      </w:r>
    </w:p>
    <w:p w14:paraId="1DE4D8E8" w14:textId="0EEC65B8" w:rsidR="007A6071" w:rsidRDefault="00C775EA" w:rsidP="00744A33">
      <w:pPr>
        <w:pStyle w:val="Titre1"/>
        <w:jc w:val="both"/>
      </w:pPr>
      <w:r>
        <w:t>3 - OUVRAGE</w:t>
      </w:r>
    </w:p>
    <w:p w14:paraId="6F621093" w14:textId="77777777" w:rsidR="007A6071" w:rsidRDefault="00C775EA" w:rsidP="00744A33">
      <w:pPr>
        <w:pStyle w:val="Titre2"/>
        <w:jc w:val="both"/>
      </w:pPr>
      <w:r>
        <w:t>3.1 - Béton</w:t>
      </w:r>
    </w:p>
    <w:p w14:paraId="2022BE82" w14:textId="77777777" w:rsidR="007A6071" w:rsidRDefault="00C775EA" w:rsidP="00744A33">
      <w:pPr>
        <w:pStyle w:val="Titre3"/>
        <w:jc w:val="both"/>
      </w:pPr>
      <w:r>
        <w:t>3.1.1 - Béton 30/37</w:t>
      </w:r>
    </w:p>
    <w:p w14:paraId="7B7885A0" w14:textId="77777777" w:rsidR="00DB6821" w:rsidRPr="00183C9B" w:rsidRDefault="00DB6821" w:rsidP="00744A33">
      <w:pPr>
        <w:jc w:val="both"/>
      </w:pPr>
      <w:r w:rsidRPr="00183C9B">
        <w:t xml:space="preserve">Ce prix rémunère au METRE CUBE la fourniture et la mise en œuvre du béton traditionnel C30/37des piédroits, du radier, du tablier et des murs en retour comprenant la mise en œuvre sur une épaisseur minimale de 0.10m de béton de propreté C16/20 conforme aux prescriptions du CCTP. </w:t>
      </w:r>
    </w:p>
    <w:p w14:paraId="59AB3778" w14:textId="77777777" w:rsidR="00DB6821" w:rsidRPr="00183C9B" w:rsidRDefault="00DB6821" w:rsidP="00744A33">
      <w:pPr>
        <w:jc w:val="both"/>
      </w:pPr>
      <w:r w:rsidRPr="00183C9B">
        <w:t xml:space="preserve">Il comprend notamment : </w:t>
      </w:r>
    </w:p>
    <w:p w14:paraId="187BE99D" w14:textId="6E911A59" w:rsidR="00DB6821" w:rsidRPr="00183C9B" w:rsidRDefault="00DB6821" w:rsidP="00506A06">
      <w:pPr>
        <w:pStyle w:val="Paragraphedeliste"/>
        <w:numPr>
          <w:ilvl w:val="0"/>
          <w:numId w:val="26"/>
        </w:numPr>
        <w:ind w:left="284"/>
        <w:jc w:val="both"/>
      </w:pPr>
      <w:r w:rsidRPr="00183C9B">
        <w:t>La fourniture à pied d’œuvre, le stockage et la conservation, le façonnage et la mise en place des armatures à haute adhérence pour béton armé conformément aux dispositions du Chapitre 7 du Fascicule 65 du C.C.T.G.</w:t>
      </w:r>
    </w:p>
    <w:p w14:paraId="64BDD88A" w14:textId="6FBFFED0" w:rsidR="00DB6821" w:rsidRPr="00183C9B" w:rsidRDefault="00DB6821" w:rsidP="00506A06">
      <w:pPr>
        <w:pStyle w:val="Paragraphedeliste"/>
        <w:numPr>
          <w:ilvl w:val="0"/>
          <w:numId w:val="26"/>
        </w:numPr>
        <w:ind w:left="284"/>
        <w:jc w:val="both"/>
      </w:pPr>
      <w:r w:rsidRPr="00183C9B">
        <w:t>La réalisation de coffrages soignés plans pour parements simples et leurs mises en œuvre pour les parties d'ouvrages définies au C.C.T.P, conformément au Chapitre 6 du Fascicule 65 du C.C.T.G.</w:t>
      </w:r>
    </w:p>
    <w:p w14:paraId="6229224A" w14:textId="35424010" w:rsidR="00DB6821" w:rsidRPr="00183C9B" w:rsidRDefault="00506A06" w:rsidP="00506A06">
      <w:pPr>
        <w:pStyle w:val="Paragraphedeliste"/>
        <w:numPr>
          <w:ilvl w:val="0"/>
          <w:numId w:val="26"/>
        </w:numPr>
        <w:ind w:left="284"/>
        <w:jc w:val="both"/>
      </w:pPr>
      <w:r>
        <w:t>L</w:t>
      </w:r>
      <w:r w:rsidR="00DB6821" w:rsidRPr="00183C9B">
        <w:t>es constituants, la fabrication, le transport et la mise en place du béton dans le respect des stipulations du CCTP, en particulier celles liées à la prévention des désordres dus à l’alcali-réaction et à la réaction sulfatique interne.</w:t>
      </w:r>
    </w:p>
    <w:p w14:paraId="5F1549E5" w14:textId="6097EF8B" w:rsidR="00DB6821" w:rsidRPr="00183C9B" w:rsidRDefault="00506A06" w:rsidP="00506A06">
      <w:pPr>
        <w:pStyle w:val="Paragraphedeliste"/>
        <w:numPr>
          <w:ilvl w:val="0"/>
          <w:numId w:val="26"/>
        </w:numPr>
        <w:ind w:left="284"/>
        <w:jc w:val="both"/>
      </w:pPr>
      <w:r>
        <w:t>T</w:t>
      </w:r>
      <w:r w:rsidR="00DB6821" w:rsidRPr="00183C9B">
        <w:t>outes les dépenses de matériel nécessaires à la mise en œuvre du béton et à sa vibration</w:t>
      </w:r>
    </w:p>
    <w:p w14:paraId="4EC0CE4D" w14:textId="1C40D489" w:rsidR="00DB6821" w:rsidRPr="00183C9B" w:rsidRDefault="00506A06" w:rsidP="00506A06">
      <w:pPr>
        <w:pStyle w:val="Paragraphedeliste"/>
        <w:numPr>
          <w:ilvl w:val="0"/>
          <w:numId w:val="26"/>
        </w:numPr>
        <w:ind w:left="284"/>
        <w:jc w:val="both"/>
      </w:pPr>
      <w:r>
        <w:t>L</w:t>
      </w:r>
      <w:r w:rsidR="00DB6821" w:rsidRPr="00183C9B">
        <w:t>es sujétions liées à la présence du ferraillage</w:t>
      </w:r>
    </w:p>
    <w:p w14:paraId="55B74054" w14:textId="16C5F5BA" w:rsidR="00DB6821" w:rsidRPr="00183C9B" w:rsidRDefault="00506A06" w:rsidP="00506A06">
      <w:pPr>
        <w:pStyle w:val="Paragraphedeliste"/>
        <w:numPr>
          <w:ilvl w:val="0"/>
          <w:numId w:val="26"/>
        </w:numPr>
        <w:ind w:left="284"/>
        <w:jc w:val="both"/>
      </w:pPr>
      <w:r>
        <w:t>L</w:t>
      </w:r>
      <w:r w:rsidR="00DB6821" w:rsidRPr="00183C9B">
        <w:t>es frais de traitement des reprises de bétonnage</w:t>
      </w:r>
    </w:p>
    <w:p w14:paraId="722BC6FB" w14:textId="15042DDC" w:rsidR="00DB6821" w:rsidRPr="00183C9B" w:rsidRDefault="00506A06" w:rsidP="00506A06">
      <w:pPr>
        <w:pStyle w:val="Paragraphedeliste"/>
        <w:numPr>
          <w:ilvl w:val="0"/>
          <w:numId w:val="26"/>
        </w:numPr>
        <w:ind w:left="284"/>
        <w:jc w:val="both"/>
      </w:pPr>
      <w:r>
        <w:t>L</w:t>
      </w:r>
      <w:r w:rsidR="00DB6821" w:rsidRPr="00183C9B">
        <w:t>e cas échéant, les frais de traitement pour bétonnage par temps chaud</w:t>
      </w:r>
    </w:p>
    <w:p w14:paraId="147D7DAD" w14:textId="2C87A49C" w:rsidR="00DB6821" w:rsidRPr="00183C9B" w:rsidRDefault="00506A06" w:rsidP="00506A06">
      <w:pPr>
        <w:pStyle w:val="Paragraphedeliste"/>
        <w:numPr>
          <w:ilvl w:val="0"/>
          <w:numId w:val="26"/>
        </w:numPr>
        <w:ind w:left="284"/>
        <w:jc w:val="both"/>
      </w:pPr>
      <w:r>
        <w:t>L</w:t>
      </w:r>
      <w:r w:rsidR="00DB6821" w:rsidRPr="00183C9B">
        <w:t>a cure</w:t>
      </w:r>
    </w:p>
    <w:p w14:paraId="2D4B1E4E" w14:textId="7067F83F" w:rsidR="00DB6821" w:rsidRPr="00183C9B" w:rsidRDefault="00506A06" w:rsidP="00506A06">
      <w:pPr>
        <w:pStyle w:val="Paragraphedeliste"/>
        <w:numPr>
          <w:ilvl w:val="0"/>
          <w:numId w:val="26"/>
        </w:numPr>
        <w:ind w:left="284"/>
        <w:jc w:val="both"/>
      </w:pPr>
      <w:r>
        <w:t>L</w:t>
      </w:r>
      <w:r w:rsidR="00DB6821" w:rsidRPr="00183C9B">
        <w:t>es opérations particulières de réglage et de finition des surfaces non coffrées</w:t>
      </w:r>
    </w:p>
    <w:p w14:paraId="35D6629D" w14:textId="5D0BD279" w:rsidR="00DB6821" w:rsidRPr="00183C9B" w:rsidRDefault="00506A06" w:rsidP="00506A06">
      <w:pPr>
        <w:pStyle w:val="Paragraphedeliste"/>
        <w:numPr>
          <w:ilvl w:val="0"/>
          <w:numId w:val="26"/>
        </w:numPr>
        <w:ind w:left="284"/>
        <w:jc w:val="both"/>
      </w:pPr>
      <w:r>
        <w:t>L</w:t>
      </w:r>
      <w:r w:rsidR="00DB6821" w:rsidRPr="00183C9B">
        <w:t>es frais résultant des épreuves d’études, de convenance et de contrôles définies par le CCTP</w:t>
      </w:r>
    </w:p>
    <w:p w14:paraId="7C91F76D" w14:textId="66C46544" w:rsidR="00DB6821" w:rsidRPr="00183C9B" w:rsidRDefault="00506A06" w:rsidP="00506A06">
      <w:pPr>
        <w:pStyle w:val="Paragraphedeliste"/>
        <w:numPr>
          <w:ilvl w:val="0"/>
          <w:numId w:val="27"/>
        </w:numPr>
        <w:ind w:left="284"/>
        <w:jc w:val="both"/>
      </w:pPr>
      <w:r>
        <w:t>T</w:t>
      </w:r>
      <w:r w:rsidR="00DB6821" w:rsidRPr="00183C9B">
        <w:t>outes les sujétions liées au pompage des eaux du site</w:t>
      </w:r>
      <w:r>
        <w:t>.</w:t>
      </w:r>
    </w:p>
    <w:p w14:paraId="2722DFC8" w14:textId="77777777" w:rsidR="00DB6821" w:rsidRPr="00183C9B" w:rsidRDefault="00DB6821" w:rsidP="00744A33">
      <w:pPr>
        <w:jc w:val="both"/>
      </w:pPr>
      <w:r w:rsidRPr="00183C9B">
        <w:t xml:space="preserve">Les quantités rémunérées sont déterminées par métré sur les plans d’exécution visées par le maître d’œuvre, sans déduction des volumes des trous de fixation des coffrages, des trous de scellement et des armatures de béton armé </w:t>
      </w:r>
    </w:p>
    <w:p w14:paraId="4753F8B1" w14:textId="77777777" w:rsidR="00DB6821" w:rsidRPr="00466BBC" w:rsidRDefault="00DB6821" w:rsidP="00744A33">
      <w:pPr>
        <w:jc w:val="both"/>
        <w:rPr>
          <w:sz w:val="16"/>
          <w:szCs w:val="16"/>
        </w:rPr>
      </w:pPr>
    </w:p>
    <w:p w14:paraId="5FDDB333" w14:textId="77777777" w:rsidR="007A6071" w:rsidRDefault="00C775EA" w:rsidP="00744A33">
      <w:pPr>
        <w:jc w:val="both"/>
      </w:pPr>
      <w:r>
        <w:rPr>
          <w:i/>
        </w:rPr>
        <w:t xml:space="preserve">L'unité de prix est : </w:t>
      </w:r>
      <w:r>
        <w:rPr>
          <w:b/>
        </w:rPr>
        <w:t>m³</w:t>
      </w:r>
    </w:p>
    <w:p w14:paraId="7DF19C5D" w14:textId="77777777" w:rsidR="007A6071" w:rsidRPr="00466BBC" w:rsidRDefault="007A6071" w:rsidP="00744A33">
      <w:pPr>
        <w:jc w:val="both"/>
        <w:rPr>
          <w:sz w:val="16"/>
          <w:szCs w:val="16"/>
        </w:rPr>
      </w:pPr>
    </w:p>
    <w:p w14:paraId="3908A9A0" w14:textId="77777777" w:rsidR="007A6071" w:rsidRDefault="00C775EA" w:rsidP="00744A33">
      <w:pPr>
        <w:pStyle w:val="BPUArticle"/>
        <w:jc w:val="both"/>
      </w:pPr>
      <w:r>
        <w:rPr>
          <w:b/>
        </w:rPr>
        <w:t xml:space="preserve">Prix unitaire hors taxes en toutes lettres : </w:t>
      </w:r>
    </w:p>
    <w:p w14:paraId="1C60331F" w14:textId="77777777" w:rsidR="007A6071" w:rsidRDefault="007A6071" w:rsidP="00744A33">
      <w:pPr>
        <w:jc w:val="both"/>
      </w:pPr>
    </w:p>
    <w:p w14:paraId="3195F77E" w14:textId="77777777" w:rsidR="007A6071" w:rsidRDefault="00C775EA" w:rsidP="00744A33">
      <w:pPr>
        <w:pStyle w:val="BPUArticle"/>
        <w:jc w:val="both"/>
      </w:pPr>
      <w:r>
        <w:t>................................................................................</w:t>
      </w:r>
    </w:p>
    <w:p w14:paraId="61445E56" w14:textId="77777777" w:rsidR="007A6071" w:rsidRDefault="007A6071" w:rsidP="00744A33">
      <w:pPr>
        <w:jc w:val="both"/>
      </w:pPr>
    </w:p>
    <w:p w14:paraId="16E3E09D" w14:textId="77777777" w:rsidR="007A6071" w:rsidRDefault="00C775EA" w:rsidP="00744A33">
      <w:pPr>
        <w:pStyle w:val="BPUArticle"/>
        <w:jc w:val="both"/>
      </w:pPr>
      <w:r>
        <w:rPr>
          <w:b/>
        </w:rPr>
        <w:t xml:space="preserve">Prix unitaire hors taxes en chiffres : </w:t>
      </w:r>
    </w:p>
    <w:p w14:paraId="3F2C9292" w14:textId="77777777" w:rsidR="007A6071" w:rsidRDefault="007A6071" w:rsidP="00744A33">
      <w:pPr>
        <w:jc w:val="both"/>
      </w:pPr>
    </w:p>
    <w:p w14:paraId="2BFFB2F9" w14:textId="77777777" w:rsidR="007A6071" w:rsidRDefault="00C775EA" w:rsidP="00744A33">
      <w:pPr>
        <w:pStyle w:val="BPUArticle"/>
        <w:jc w:val="both"/>
      </w:pPr>
      <w:r>
        <w:t>................................................................................</w:t>
      </w:r>
    </w:p>
    <w:p w14:paraId="0B2262AB" w14:textId="2866FDE4" w:rsidR="007A6071" w:rsidRDefault="00C775EA" w:rsidP="00744A33">
      <w:pPr>
        <w:jc w:val="both"/>
      </w:pPr>
      <w:r>
        <w:t>______________________________________________________________________________</w:t>
      </w:r>
    </w:p>
    <w:p w14:paraId="68D18032" w14:textId="77777777" w:rsidR="007A6071" w:rsidRDefault="00C775EA" w:rsidP="00744A33">
      <w:pPr>
        <w:pStyle w:val="Titre2"/>
        <w:jc w:val="both"/>
      </w:pPr>
      <w:r>
        <w:t>3.2 - Substitution en béton de scorie</w:t>
      </w:r>
    </w:p>
    <w:p w14:paraId="1F58D51D" w14:textId="6FD70326" w:rsidR="00506A06" w:rsidRDefault="00C775EA" w:rsidP="00744A33">
      <w:pPr>
        <w:jc w:val="both"/>
      </w:pPr>
      <w:r>
        <w:t xml:space="preserve">Ce prix rémunère au METRE CUBE la fourniture et la mise en œuvre du béton de scorie dosé </w:t>
      </w:r>
      <w:r w:rsidR="00FD7840">
        <w:t xml:space="preserve">à </w:t>
      </w:r>
      <w:r>
        <w:t>2</w:t>
      </w:r>
      <w:r w:rsidR="00FD7840">
        <w:t>8</w:t>
      </w:r>
      <w:r>
        <w:t>0 kg/m3</w:t>
      </w:r>
      <w:r w:rsidR="00FD7840">
        <w:t xml:space="preserve"> minimum</w:t>
      </w:r>
      <w:r>
        <w:t xml:space="preserve">. </w:t>
      </w:r>
    </w:p>
    <w:p w14:paraId="06AEC51A" w14:textId="77777777" w:rsidR="00506A06" w:rsidRDefault="00C775EA" w:rsidP="00744A33">
      <w:pPr>
        <w:jc w:val="both"/>
      </w:pPr>
      <w:r>
        <w:t xml:space="preserve">Il comprend notamment :  </w:t>
      </w:r>
    </w:p>
    <w:p w14:paraId="5EB79E04" w14:textId="6169A3C6" w:rsidR="00506A06" w:rsidRDefault="00506A06" w:rsidP="00506A06">
      <w:pPr>
        <w:pStyle w:val="Paragraphedeliste"/>
        <w:numPr>
          <w:ilvl w:val="0"/>
          <w:numId w:val="27"/>
        </w:numPr>
        <w:ind w:left="284"/>
        <w:jc w:val="both"/>
      </w:pPr>
      <w:r>
        <w:t>L</w:t>
      </w:r>
      <w:r w:rsidR="00C775EA">
        <w:t>es constituants, la fabrication, le transport et la mise en place du béton de substitution</w:t>
      </w:r>
    </w:p>
    <w:p w14:paraId="3D4554F6" w14:textId="11A43FDE" w:rsidR="00506A06" w:rsidRDefault="00506A06" w:rsidP="00506A06">
      <w:pPr>
        <w:pStyle w:val="Paragraphedeliste"/>
        <w:numPr>
          <w:ilvl w:val="0"/>
          <w:numId w:val="27"/>
        </w:numPr>
        <w:ind w:left="284"/>
        <w:jc w:val="both"/>
      </w:pPr>
      <w:r>
        <w:t>T</w:t>
      </w:r>
      <w:r w:rsidR="00C775EA">
        <w:t xml:space="preserve">outes les dépenses de matériel nécessaires à la mise en œuvre du béton </w:t>
      </w:r>
    </w:p>
    <w:p w14:paraId="7B166DB4" w14:textId="0E5F7874" w:rsidR="00506A06" w:rsidRDefault="00506A06" w:rsidP="00506A06">
      <w:pPr>
        <w:pStyle w:val="Paragraphedeliste"/>
        <w:numPr>
          <w:ilvl w:val="0"/>
          <w:numId w:val="27"/>
        </w:numPr>
        <w:ind w:left="284"/>
        <w:jc w:val="both"/>
      </w:pPr>
      <w:r>
        <w:t>T</w:t>
      </w:r>
      <w:r w:rsidR="00C775EA">
        <w:t>outes les sujétions liées au pompage des eaux du site</w:t>
      </w:r>
    </w:p>
    <w:p w14:paraId="482FFEAA" w14:textId="58626892" w:rsidR="007A6071" w:rsidRDefault="00C775EA" w:rsidP="00744A33">
      <w:pPr>
        <w:jc w:val="both"/>
      </w:pPr>
      <w:r>
        <w:t>Les quantités rémunérées sont déterminées par métré sur les plans d’exécution visées par le maître d’œuvre</w:t>
      </w:r>
    </w:p>
    <w:p w14:paraId="7449AD4D" w14:textId="77777777" w:rsidR="007A6071" w:rsidRDefault="007A6071" w:rsidP="00744A33">
      <w:pPr>
        <w:jc w:val="both"/>
      </w:pPr>
    </w:p>
    <w:p w14:paraId="498A523E" w14:textId="77777777" w:rsidR="007A6071" w:rsidRDefault="00C775EA" w:rsidP="00744A33">
      <w:pPr>
        <w:jc w:val="both"/>
      </w:pPr>
      <w:r>
        <w:rPr>
          <w:i/>
        </w:rPr>
        <w:t xml:space="preserve">L'unité de prix est : </w:t>
      </w:r>
      <w:r>
        <w:rPr>
          <w:b/>
        </w:rPr>
        <w:t>LE METRE CUBE</w:t>
      </w:r>
    </w:p>
    <w:p w14:paraId="442108C9" w14:textId="77777777" w:rsidR="007A6071" w:rsidRDefault="007A6071" w:rsidP="00744A33">
      <w:pPr>
        <w:jc w:val="both"/>
      </w:pPr>
    </w:p>
    <w:p w14:paraId="425AEF8B" w14:textId="77777777" w:rsidR="007A6071" w:rsidRDefault="00C775EA" w:rsidP="00744A33">
      <w:pPr>
        <w:pStyle w:val="BPUArticle"/>
        <w:jc w:val="both"/>
      </w:pPr>
      <w:r>
        <w:rPr>
          <w:b/>
        </w:rPr>
        <w:t xml:space="preserve">Prix unitaire hors taxes en toutes lettres : </w:t>
      </w:r>
    </w:p>
    <w:p w14:paraId="35A4903F" w14:textId="77777777" w:rsidR="007A6071" w:rsidRDefault="007A6071" w:rsidP="00744A33">
      <w:pPr>
        <w:jc w:val="both"/>
      </w:pPr>
    </w:p>
    <w:p w14:paraId="053E982F" w14:textId="77777777" w:rsidR="007A6071" w:rsidRDefault="00C775EA" w:rsidP="00744A33">
      <w:pPr>
        <w:pStyle w:val="BPUArticle"/>
        <w:jc w:val="both"/>
      </w:pPr>
      <w:r>
        <w:t>................................................................................</w:t>
      </w:r>
    </w:p>
    <w:p w14:paraId="4D60E7A4" w14:textId="77777777" w:rsidR="007A6071" w:rsidRDefault="007A6071" w:rsidP="00744A33">
      <w:pPr>
        <w:jc w:val="both"/>
      </w:pPr>
    </w:p>
    <w:p w14:paraId="19A34AA2" w14:textId="77777777" w:rsidR="007A6071" w:rsidRDefault="00C775EA" w:rsidP="00744A33">
      <w:pPr>
        <w:pStyle w:val="BPUArticle"/>
        <w:jc w:val="both"/>
      </w:pPr>
      <w:r>
        <w:rPr>
          <w:b/>
        </w:rPr>
        <w:t xml:space="preserve">Prix unitaire hors taxes en chiffres : </w:t>
      </w:r>
    </w:p>
    <w:p w14:paraId="2872EA57" w14:textId="77777777" w:rsidR="007A6071" w:rsidRDefault="007A6071" w:rsidP="00744A33">
      <w:pPr>
        <w:jc w:val="both"/>
      </w:pPr>
    </w:p>
    <w:p w14:paraId="5B94DC01" w14:textId="77777777" w:rsidR="007A6071" w:rsidRDefault="00C775EA" w:rsidP="00744A33">
      <w:pPr>
        <w:pStyle w:val="BPUArticle"/>
        <w:jc w:val="both"/>
      </w:pPr>
      <w:r>
        <w:t>................................................................................</w:t>
      </w:r>
    </w:p>
    <w:p w14:paraId="78C8E861" w14:textId="77777777" w:rsidR="007A6071" w:rsidRDefault="007A6071" w:rsidP="00744A33">
      <w:pPr>
        <w:jc w:val="both"/>
      </w:pPr>
    </w:p>
    <w:p w14:paraId="4E87BF28" w14:textId="49DC429C" w:rsidR="007A6071" w:rsidRDefault="00C775EA" w:rsidP="00744A33">
      <w:pPr>
        <w:jc w:val="both"/>
      </w:pPr>
      <w:r>
        <w:t>_______________________________________________________________________________</w:t>
      </w:r>
    </w:p>
    <w:p w14:paraId="48BD4D5A" w14:textId="38F3B5F4" w:rsidR="00466BBC" w:rsidRDefault="00466BBC" w:rsidP="00744A33">
      <w:pPr>
        <w:spacing w:after="160"/>
        <w:ind w:left="0"/>
        <w:jc w:val="both"/>
      </w:pPr>
      <w:r>
        <w:br w:type="page"/>
      </w:r>
    </w:p>
    <w:p w14:paraId="78981107" w14:textId="77777777" w:rsidR="007A6071" w:rsidRDefault="007A6071" w:rsidP="00744A33">
      <w:pPr>
        <w:jc w:val="both"/>
      </w:pPr>
    </w:p>
    <w:p w14:paraId="214D5E26" w14:textId="77777777" w:rsidR="007A6071" w:rsidRDefault="00C775EA" w:rsidP="00744A33">
      <w:pPr>
        <w:pStyle w:val="Titre2"/>
        <w:jc w:val="both"/>
      </w:pPr>
      <w:r>
        <w:t>3.3 - Chasse roues</w:t>
      </w:r>
    </w:p>
    <w:p w14:paraId="09C33577" w14:textId="77777777" w:rsidR="00DB6821" w:rsidRPr="00903C7C" w:rsidRDefault="00DB6821" w:rsidP="00744A33">
      <w:pPr>
        <w:jc w:val="both"/>
      </w:pPr>
      <w:r w:rsidRPr="00903C7C">
        <w:t xml:space="preserve">Ce prix rémunère au METRE LINEAIRE la fourniture et la mise en œuvre du béton du tablier pour la réalisation du dispositif chasse roues </w:t>
      </w:r>
    </w:p>
    <w:p w14:paraId="20E6DACB" w14:textId="77777777" w:rsidR="00DB6821" w:rsidRPr="00903C7C" w:rsidRDefault="00DB6821" w:rsidP="00744A33">
      <w:pPr>
        <w:jc w:val="both"/>
      </w:pPr>
      <w:r w:rsidRPr="00903C7C">
        <w:t xml:space="preserve">Il comprend notamment : </w:t>
      </w:r>
    </w:p>
    <w:p w14:paraId="536458F0" w14:textId="4A29D9F8" w:rsidR="00DB6821" w:rsidRPr="00903C7C" w:rsidRDefault="00506A06" w:rsidP="00744A33">
      <w:pPr>
        <w:jc w:val="both"/>
      </w:pPr>
      <w:r>
        <w:t>L</w:t>
      </w:r>
      <w:r w:rsidR="00DB6821" w:rsidRPr="00903C7C">
        <w:t>es constituants, la fabrication, le transport et la mise en place du béton comprenant ferraillage et le coffrage.</w:t>
      </w:r>
    </w:p>
    <w:p w14:paraId="30219339" w14:textId="746B025D" w:rsidR="007A6071" w:rsidRDefault="00DB6821" w:rsidP="00744A33">
      <w:pPr>
        <w:jc w:val="both"/>
      </w:pPr>
      <w:r w:rsidRPr="00903C7C">
        <w:t>Les quantités rémunérées sont déterminées par métré sur les plans d’exécution visées par le maître d’œuvre</w:t>
      </w:r>
    </w:p>
    <w:p w14:paraId="752E3C10" w14:textId="77777777" w:rsidR="00DB6821" w:rsidRDefault="00DB6821" w:rsidP="00744A33">
      <w:pPr>
        <w:jc w:val="both"/>
      </w:pPr>
    </w:p>
    <w:p w14:paraId="1319CD1F" w14:textId="77777777" w:rsidR="007A6071" w:rsidRDefault="00C775EA" w:rsidP="00744A33">
      <w:pPr>
        <w:jc w:val="both"/>
      </w:pPr>
      <w:r>
        <w:rPr>
          <w:i/>
        </w:rPr>
        <w:t xml:space="preserve">L'unité de prix est : </w:t>
      </w:r>
      <w:r>
        <w:rPr>
          <w:b/>
        </w:rPr>
        <w:t>ml</w:t>
      </w:r>
    </w:p>
    <w:p w14:paraId="05966981" w14:textId="77777777" w:rsidR="007A6071" w:rsidRDefault="007A6071" w:rsidP="00744A33">
      <w:pPr>
        <w:jc w:val="both"/>
      </w:pPr>
    </w:p>
    <w:p w14:paraId="765A2997" w14:textId="77777777" w:rsidR="007A6071" w:rsidRDefault="00C775EA" w:rsidP="00744A33">
      <w:pPr>
        <w:pStyle w:val="BPUArticle"/>
        <w:jc w:val="both"/>
      </w:pPr>
      <w:r>
        <w:rPr>
          <w:b/>
        </w:rPr>
        <w:t xml:space="preserve">Prix unitaire hors taxes en toutes lettres : </w:t>
      </w:r>
    </w:p>
    <w:p w14:paraId="7BFA7ABE" w14:textId="77777777" w:rsidR="007A6071" w:rsidRDefault="007A6071" w:rsidP="00744A33">
      <w:pPr>
        <w:jc w:val="both"/>
      </w:pPr>
    </w:p>
    <w:p w14:paraId="5343B2A6" w14:textId="77777777" w:rsidR="007A6071" w:rsidRDefault="00C775EA" w:rsidP="00744A33">
      <w:pPr>
        <w:pStyle w:val="BPUArticle"/>
        <w:jc w:val="both"/>
      </w:pPr>
      <w:r>
        <w:t>................................................................................</w:t>
      </w:r>
    </w:p>
    <w:p w14:paraId="67296C3C" w14:textId="77777777" w:rsidR="007A6071" w:rsidRDefault="007A6071" w:rsidP="00744A33">
      <w:pPr>
        <w:jc w:val="both"/>
      </w:pPr>
    </w:p>
    <w:p w14:paraId="3B2A2326" w14:textId="77777777" w:rsidR="007A6071" w:rsidRDefault="00C775EA" w:rsidP="00744A33">
      <w:pPr>
        <w:pStyle w:val="BPUArticle"/>
        <w:jc w:val="both"/>
      </w:pPr>
      <w:r>
        <w:rPr>
          <w:b/>
        </w:rPr>
        <w:t xml:space="preserve">Prix unitaire hors taxes en chiffres : </w:t>
      </w:r>
    </w:p>
    <w:p w14:paraId="5A932B1D" w14:textId="77777777" w:rsidR="007A6071" w:rsidRDefault="007A6071" w:rsidP="00744A33">
      <w:pPr>
        <w:jc w:val="both"/>
      </w:pPr>
    </w:p>
    <w:p w14:paraId="5AE9EE38" w14:textId="77777777" w:rsidR="007A6071" w:rsidRDefault="00C775EA" w:rsidP="00744A33">
      <w:pPr>
        <w:pStyle w:val="BPUArticle"/>
        <w:jc w:val="both"/>
      </w:pPr>
      <w:r>
        <w:t>................................................................................</w:t>
      </w:r>
    </w:p>
    <w:p w14:paraId="5B64CFC1" w14:textId="77777777" w:rsidR="007A6071" w:rsidRDefault="007A6071" w:rsidP="00744A33">
      <w:pPr>
        <w:jc w:val="both"/>
      </w:pPr>
    </w:p>
    <w:p w14:paraId="45831127" w14:textId="70E64820" w:rsidR="007A6071" w:rsidRDefault="00C775EA" w:rsidP="00744A33">
      <w:pPr>
        <w:jc w:val="both"/>
      </w:pPr>
      <w:r>
        <w:t>_______________________________________________________________________________</w:t>
      </w:r>
    </w:p>
    <w:p w14:paraId="5035F08A" w14:textId="77777777" w:rsidR="007A6071" w:rsidRDefault="007A6071" w:rsidP="00744A33">
      <w:pPr>
        <w:jc w:val="both"/>
      </w:pPr>
    </w:p>
    <w:p w14:paraId="4059C323" w14:textId="77777777" w:rsidR="007A6071" w:rsidRDefault="00C775EA" w:rsidP="00744A33">
      <w:pPr>
        <w:jc w:val="both"/>
      </w:pPr>
      <w:r>
        <w:br w:type="page"/>
      </w:r>
    </w:p>
    <w:p w14:paraId="4E9FE9DC" w14:textId="39D52A10" w:rsidR="007A6071" w:rsidRDefault="00C775EA" w:rsidP="00744A33">
      <w:pPr>
        <w:pStyle w:val="Titre1"/>
        <w:jc w:val="both"/>
      </w:pPr>
      <w:r>
        <w:t>4 - PROTECTIONS DES OUVRAGES &amp; ABORDS</w:t>
      </w:r>
    </w:p>
    <w:p w14:paraId="67DB7616" w14:textId="77777777" w:rsidR="007A6071" w:rsidRDefault="00C775EA" w:rsidP="00744A33">
      <w:pPr>
        <w:pStyle w:val="Titre2"/>
        <w:jc w:val="both"/>
      </w:pPr>
      <w:r>
        <w:t>4.1 - Badigeon (protection des parements enterrés)</w:t>
      </w:r>
    </w:p>
    <w:p w14:paraId="0DE9A895" w14:textId="77777777" w:rsidR="00506A06" w:rsidRDefault="00C775EA" w:rsidP="00744A33">
      <w:pPr>
        <w:jc w:val="both"/>
      </w:pPr>
      <w:r>
        <w:t>Ce prix rémunère :</w:t>
      </w:r>
    </w:p>
    <w:p w14:paraId="2FE615E9" w14:textId="77777777" w:rsidR="00506A06" w:rsidRDefault="00C775EA" w:rsidP="00744A33">
      <w:pPr>
        <w:jc w:val="both"/>
      </w:pPr>
      <w:r>
        <w:t xml:space="preserve">La fourniture à pied d’œuvre et l’application à raison de deux couches croisées d’un enduit bitumineux assurant un complément d’étanchéité aux parements béton des culées et des murs de soutènement en contact avec les remblais </w:t>
      </w:r>
    </w:p>
    <w:p w14:paraId="31D4C062" w14:textId="77777777" w:rsidR="00506A06" w:rsidRDefault="00C775EA" w:rsidP="00744A33">
      <w:pPr>
        <w:jc w:val="both"/>
      </w:pPr>
      <w:r>
        <w:t>Ce prix comprend notamment :</w:t>
      </w:r>
    </w:p>
    <w:p w14:paraId="7DCFEE7D" w14:textId="27558ACD" w:rsidR="00506A06" w:rsidRDefault="00506A06" w:rsidP="00506A06">
      <w:pPr>
        <w:pStyle w:val="Paragraphedeliste"/>
        <w:numPr>
          <w:ilvl w:val="0"/>
          <w:numId w:val="27"/>
        </w:numPr>
        <w:ind w:left="284"/>
        <w:jc w:val="both"/>
      </w:pPr>
      <w:r>
        <w:t>L</w:t>
      </w:r>
      <w:r w:rsidR="00C775EA">
        <w:t>a préparation du support,</w:t>
      </w:r>
    </w:p>
    <w:p w14:paraId="694E09AC" w14:textId="0F80401D" w:rsidR="007A6071" w:rsidRDefault="00506A06" w:rsidP="00506A06">
      <w:pPr>
        <w:pStyle w:val="Paragraphedeliste"/>
        <w:numPr>
          <w:ilvl w:val="0"/>
          <w:numId w:val="27"/>
        </w:numPr>
        <w:ind w:left="284"/>
        <w:jc w:val="both"/>
      </w:pPr>
      <w:r>
        <w:t>L</w:t>
      </w:r>
      <w:r w:rsidR="00C775EA">
        <w:t>es sujétions d’échafaudages.</w:t>
      </w:r>
    </w:p>
    <w:p w14:paraId="71D609F6" w14:textId="77777777" w:rsidR="007A6071" w:rsidRDefault="007A6071" w:rsidP="00744A33">
      <w:pPr>
        <w:jc w:val="both"/>
      </w:pPr>
    </w:p>
    <w:p w14:paraId="3B491396" w14:textId="77777777" w:rsidR="007A6071" w:rsidRDefault="00C775EA" w:rsidP="00744A33">
      <w:pPr>
        <w:jc w:val="both"/>
      </w:pPr>
      <w:r>
        <w:rPr>
          <w:i/>
        </w:rPr>
        <w:t xml:space="preserve">L'unité de prix est : </w:t>
      </w:r>
      <w:r>
        <w:rPr>
          <w:b/>
        </w:rPr>
        <w:t>LE METRE CARRE</w:t>
      </w:r>
    </w:p>
    <w:p w14:paraId="5EB4A13E" w14:textId="77777777" w:rsidR="007A6071" w:rsidRDefault="007A6071" w:rsidP="00744A33">
      <w:pPr>
        <w:jc w:val="both"/>
      </w:pPr>
    </w:p>
    <w:p w14:paraId="529AB9F0" w14:textId="77777777" w:rsidR="007A6071" w:rsidRDefault="00C775EA" w:rsidP="00744A33">
      <w:pPr>
        <w:pStyle w:val="BPUArticle"/>
        <w:jc w:val="both"/>
      </w:pPr>
      <w:r>
        <w:rPr>
          <w:b/>
        </w:rPr>
        <w:t xml:space="preserve">Prix unitaire hors taxes en toutes lettres : </w:t>
      </w:r>
    </w:p>
    <w:p w14:paraId="14DC140B" w14:textId="77777777" w:rsidR="007A6071" w:rsidRDefault="007A6071" w:rsidP="00744A33">
      <w:pPr>
        <w:jc w:val="both"/>
      </w:pPr>
    </w:p>
    <w:p w14:paraId="59F99408" w14:textId="77777777" w:rsidR="007A6071" w:rsidRDefault="00C775EA" w:rsidP="00744A33">
      <w:pPr>
        <w:pStyle w:val="BPUArticle"/>
        <w:jc w:val="both"/>
      </w:pPr>
      <w:r>
        <w:t>................................................................................</w:t>
      </w:r>
    </w:p>
    <w:p w14:paraId="56B0CCEC" w14:textId="77777777" w:rsidR="007A6071" w:rsidRDefault="007A6071" w:rsidP="00744A33">
      <w:pPr>
        <w:jc w:val="both"/>
      </w:pPr>
    </w:p>
    <w:p w14:paraId="57B267A7" w14:textId="77777777" w:rsidR="007A6071" w:rsidRDefault="00C775EA" w:rsidP="00744A33">
      <w:pPr>
        <w:pStyle w:val="BPUArticle"/>
        <w:jc w:val="both"/>
      </w:pPr>
      <w:r>
        <w:rPr>
          <w:b/>
        </w:rPr>
        <w:t xml:space="preserve">Prix unitaire hors taxes en chiffres : </w:t>
      </w:r>
    </w:p>
    <w:p w14:paraId="723F5D6A" w14:textId="77777777" w:rsidR="007A6071" w:rsidRDefault="007A6071" w:rsidP="00744A33">
      <w:pPr>
        <w:jc w:val="both"/>
      </w:pPr>
    </w:p>
    <w:p w14:paraId="03EF8CFE" w14:textId="77777777" w:rsidR="007A6071" w:rsidRDefault="00C775EA" w:rsidP="00744A33">
      <w:pPr>
        <w:pStyle w:val="BPUArticle"/>
        <w:jc w:val="both"/>
      </w:pPr>
      <w:r>
        <w:t>................................................................................</w:t>
      </w:r>
    </w:p>
    <w:p w14:paraId="1800ABE4" w14:textId="77777777" w:rsidR="007A6071" w:rsidRDefault="007A6071" w:rsidP="00744A33">
      <w:pPr>
        <w:jc w:val="both"/>
      </w:pPr>
    </w:p>
    <w:p w14:paraId="6CCF0578" w14:textId="7CD22D01" w:rsidR="007A6071" w:rsidRDefault="00C775EA" w:rsidP="00744A33">
      <w:pPr>
        <w:jc w:val="both"/>
      </w:pPr>
      <w:r>
        <w:t>_______________________________________________________________________________</w:t>
      </w:r>
    </w:p>
    <w:p w14:paraId="275501FF" w14:textId="1BD52813" w:rsidR="007A6071" w:rsidRDefault="007A6071" w:rsidP="00744A33">
      <w:pPr>
        <w:spacing w:after="160"/>
        <w:ind w:left="0"/>
        <w:jc w:val="both"/>
      </w:pPr>
    </w:p>
    <w:p w14:paraId="0C891B47" w14:textId="77777777" w:rsidR="007A6071" w:rsidRDefault="00C775EA" w:rsidP="00744A33">
      <w:pPr>
        <w:pStyle w:val="Titre2"/>
        <w:jc w:val="both"/>
      </w:pPr>
      <w:r>
        <w:t>4.2 - Enrochements</w:t>
      </w:r>
    </w:p>
    <w:p w14:paraId="02E8241A" w14:textId="4FFE4A4C" w:rsidR="007A6071" w:rsidRDefault="00C775EA" w:rsidP="00744A33">
      <w:pPr>
        <w:pStyle w:val="Titre3"/>
        <w:jc w:val="both"/>
      </w:pPr>
      <w:r>
        <w:t>4.2.1 - Enrochements 500kg liaisonnés</w:t>
      </w:r>
    </w:p>
    <w:p w14:paraId="69752092" w14:textId="77777777" w:rsidR="00506A06" w:rsidRPr="00506A06" w:rsidRDefault="00506A06" w:rsidP="00506A06"/>
    <w:p w14:paraId="0E439A26" w14:textId="77777777" w:rsidR="00DB6821" w:rsidRDefault="00DB6821" w:rsidP="00744A33">
      <w:pPr>
        <w:jc w:val="both"/>
      </w:pPr>
      <w:r w:rsidRPr="00903C7C">
        <w:t>Ce prix rémunère :</w:t>
      </w:r>
    </w:p>
    <w:p w14:paraId="2D50B96B" w14:textId="72EA4E70" w:rsidR="00DB6821" w:rsidRPr="00903C7C" w:rsidRDefault="00506A06" w:rsidP="00506A06">
      <w:pPr>
        <w:pStyle w:val="Paragraphedeliste"/>
        <w:numPr>
          <w:ilvl w:val="0"/>
          <w:numId w:val="27"/>
        </w:numPr>
        <w:ind w:left="284"/>
        <w:jc w:val="both"/>
      </w:pPr>
      <w:r>
        <w:t>L</w:t>
      </w:r>
      <w:r w:rsidR="00DB6821" w:rsidRPr="00903C7C">
        <w:t>'extraction et la fourniture d'un matériau d'enrochement agréé par le maitre d'œuvre.</w:t>
      </w:r>
    </w:p>
    <w:p w14:paraId="0CE5F698" w14:textId="524E5DE5" w:rsidR="00DB6821" w:rsidRDefault="00506A06" w:rsidP="00506A06">
      <w:pPr>
        <w:pStyle w:val="Paragraphedeliste"/>
        <w:numPr>
          <w:ilvl w:val="0"/>
          <w:numId w:val="27"/>
        </w:numPr>
        <w:ind w:left="284"/>
        <w:jc w:val="both"/>
      </w:pPr>
      <w:r>
        <w:t>L</w:t>
      </w:r>
      <w:r w:rsidR="00DB6821" w:rsidRPr="00903C7C">
        <w:t>e transport et l'amené sur site</w:t>
      </w:r>
    </w:p>
    <w:p w14:paraId="091475C5" w14:textId="5317E5A6" w:rsidR="00DA0E7B" w:rsidRPr="00647275" w:rsidRDefault="00DA0E7B" w:rsidP="00647275">
      <w:pPr>
        <w:pStyle w:val="Paragraphedeliste"/>
        <w:numPr>
          <w:ilvl w:val="0"/>
          <w:numId w:val="27"/>
        </w:numPr>
        <w:spacing w:before="100" w:beforeAutospacing="1" w:after="100" w:afterAutospacing="1"/>
        <w:ind w:left="284"/>
        <w:jc w:val="both"/>
        <w:rPr>
          <w:rFonts w:eastAsia="Times New Roman" w:cs="Arial"/>
          <w:kern w:val="0"/>
          <w:szCs w:val="20"/>
          <w:lang w:eastAsia="fr-FR"/>
          <w14:ligatures w14:val="none"/>
        </w:rPr>
      </w:pPr>
      <w:r w:rsidRPr="00647275">
        <w:rPr>
          <w:rFonts w:eastAsia="Times New Roman" w:cs="Arial"/>
          <w:kern w:val="0"/>
          <w:szCs w:val="20"/>
          <w:lang w:eastAsia="fr-FR"/>
          <w14:ligatures w14:val="none"/>
        </w:rPr>
        <w:t>Avant mise en œuvre :</w:t>
      </w:r>
    </w:p>
    <w:p w14:paraId="70F6BE4F" w14:textId="20CCC922" w:rsidR="00DA0E7B" w:rsidRPr="00DA0E7B" w:rsidRDefault="00506A06" w:rsidP="00744A33">
      <w:pPr>
        <w:widowControl w:val="0"/>
        <w:numPr>
          <w:ilvl w:val="0"/>
          <w:numId w:val="5"/>
        </w:numPr>
        <w:tabs>
          <w:tab w:val="num" w:pos="720"/>
        </w:tabs>
        <w:suppressAutoHyphens/>
        <w:autoSpaceDN w:val="0"/>
        <w:spacing w:before="100" w:beforeAutospacing="1" w:after="100" w:afterAutospacing="1" w:line="240" w:lineRule="auto"/>
        <w:jc w:val="both"/>
        <w:textAlignment w:val="baseline"/>
        <w:rPr>
          <w:rFonts w:eastAsia="Times New Roman" w:cs="Arial"/>
          <w:kern w:val="0"/>
          <w:szCs w:val="20"/>
          <w:lang w:eastAsia="fr-FR"/>
          <w14:ligatures w14:val="none"/>
        </w:rPr>
      </w:pPr>
      <w:r>
        <w:rPr>
          <w:rFonts w:eastAsia="Times New Roman" w:cs="Arial"/>
          <w:kern w:val="0"/>
          <w:szCs w:val="20"/>
          <w:lang w:eastAsia="fr-FR"/>
          <w14:ligatures w14:val="none"/>
        </w:rPr>
        <w:t>P</w:t>
      </w:r>
      <w:r w:rsidR="00DA0E7B" w:rsidRPr="00DA0E7B">
        <w:rPr>
          <w:rFonts w:eastAsia="Times New Roman" w:cs="Arial"/>
          <w:kern w:val="0"/>
          <w:szCs w:val="20"/>
          <w:lang w:eastAsia="fr-FR"/>
          <w14:ligatures w14:val="none"/>
        </w:rPr>
        <w:t>urge des matériaux meubles ;</w:t>
      </w:r>
    </w:p>
    <w:p w14:paraId="44EFE24C" w14:textId="4CF108B9" w:rsidR="00DA0E7B" w:rsidRPr="00DA0E7B" w:rsidRDefault="00506A06" w:rsidP="00744A33">
      <w:pPr>
        <w:widowControl w:val="0"/>
        <w:numPr>
          <w:ilvl w:val="0"/>
          <w:numId w:val="5"/>
        </w:numPr>
        <w:tabs>
          <w:tab w:val="num" w:pos="720"/>
        </w:tabs>
        <w:suppressAutoHyphens/>
        <w:autoSpaceDN w:val="0"/>
        <w:spacing w:before="100" w:beforeAutospacing="1" w:after="100" w:afterAutospacing="1" w:line="240" w:lineRule="auto"/>
        <w:jc w:val="both"/>
        <w:textAlignment w:val="baseline"/>
        <w:rPr>
          <w:rFonts w:eastAsia="Times New Roman" w:cs="Arial"/>
          <w:kern w:val="0"/>
          <w:szCs w:val="20"/>
          <w:lang w:eastAsia="fr-FR"/>
          <w14:ligatures w14:val="none"/>
        </w:rPr>
      </w:pPr>
      <w:r>
        <w:rPr>
          <w:rFonts w:eastAsia="Times New Roman" w:cs="Arial"/>
          <w:kern w:val="0"/>
          <w:szCs w:val="20"/>
          <w:lang w:eastAsia="fr-FR"/>
          <w14:ligatures w14:val="none"/>
        </w:rPr>
        <w:t>D</w:t>
      </w:r>
      <w:r w:rsidR="00DA0E7B" w:rsidRPr="00DA0E7B">
        <w:rPr>
          <w:rFonts w:eastAsia="Times New Roman" w:cs="Arial"/>
          <w:kern w:val="0"/>
          <w:szCs w:val="20"/>
          <w:lang w:eastAsia="fr-FR"/>
          <w14:ligatures w14:val="none"/>
        </w:rPr>
        <w:t>écapage des sols organiques ;</w:t>
      </w:r>
    </w:p>
    <w:p w14:paraId="41C9525A" w14:textId="49A6F7D8" w:rsidR="00DA0E7B" w:rsidRPr="00DA0E7B" w:rsidRDefault="00506A06" w:rsidP="00744A33">
      <w:pPr>
        <w:widowControl w:val="0"/>
        <w:numPr>
          <w:ilvl w:val="0"/>
          <w:numId w:val="5"/>
        </w:numPr>
        <w:tabs>
          <w:tab w:val="num" w:pos="720"/>
        </w:tabs>
        <w:suppressAutoHyphens/>
        <w:autoSpaceDN w:val="0"/>
        <w:spacing w:before="100" w:beforeAutospacing="1" w:after="100" w:afterAutospacing="1" w:line="240" w:lineRule="auto"/>
        <w:jc w:val="both"/>
        <w:textAlignment w:val="baseline"/>
        <w:rPr>
          <w:rFonts w:eastAsia="Times New Roman" w:cs="Arial"/>
          <w:kern w:val="0"/>
          <w:szCs w:val="20"/>
          <w:lang w:eastAsia="fr-FR"/>
          <w14:ligatures w14:val="none"/>
        </w:rPr>
      </w:pPr>
      <w:r>
        <w:rPr>
          <w:rFonts w:eastAsia="Times New Roman" w:cs="Arial"/>
          <w:kern w:val="0"/>
          <w:szCs w:val="20"/>
          <w:lang w:eastAsia="fr-FR"/>
          <w14:ligatures w14:val="none"/>
        </w:rPr>
        <w:t>C</w:t>
      </w:r>
      <w:r w:rsidR="00DA0E7B" w:rsidRPr="00DA0E7B">
        <w:rPr>
          <w:rFonts w:eastAsia="Times New Roman" w:cs="Arial"/>
          <w:kern w:val="0"/>
          <w:szCs w:val="20"/>
          <w:lang w:eastAsia="fr-FR"/>
          <w14:ligatures w14:val="none"/>
        </w:rPr>
        <w:t>ompactage des assises ;</w:t>
      </w:r>
    </w:p>
    <w:p w14:paraId="6369313E" w14:textId="3FAFF733" w:rsidR="00DA0E7B" w:rsidRPr="00DA0E7B" w:rsidRDefault="00506A06" w:rsidP="00744A33">
      <w:pPr>
        <w:widowControl w:val="0"/>
        <w:numPr>
          <w:ilvl w:val="0"/>
          <w:numId w:val="5"/>
        </w:numPr>
        <w:tabs>
          <w:tab w:val="num" w:pos="720"/>
        </w:tabs>
        <w:suppressAutoHyphens/>
        <w:autoSpaceDN w:val="0"/>
        <w:spacing w:before="100" w:beforeAutospacing="1" w:after="100" w:afterAutospacing="1" w:line="240" w:lineRule="auto"/>
        <w:jc w:val="both"/>
        <w:textAlignment w:val="baseline"/>
        <w:rPr>
          <w:rFonts w:eastAsia="Times New Roman" w:cs="Arial"/>
          <w:kern w:val="0"/>
          <w:szCs w:val="20"/>
          <w:lang w:eastAsia="fr-FR"/>
          <w14:ligatures w14:val="none"/>
        </w:rPr>
      </w:pPr>
      <w:r>
        <w:rPr>
          <w:rFonts w:eastAsia="Times New Roman" w:cs="Arial"/>
          <w:kern w:val="0"/>
          <w:szCs w:val="20"/>
          <w:lang w:eastAsia="fr-FR"/>
          <w14:ligatures w14:val="none"/>
        </w:rPr>
        <w:t>R</w:t>
      </w:r>
      <w:r w:rsidR="00DA0E7B" w:rsidRPr="00DA0E7B">
        <w:rPr>
          <w:rFonts w:eastAsia="Times New Roman" w:cs="Arial"/>
          <w:kern w:val="0"/>
          <w:szCs w:val="20"/>
          <w:lang w:eastAsia="fr-FR"/>
          <w14:ligatures w14:val="none"/>
        </w:rPr>
        <w:t>églage des formes ;</w:t>
      </w:r>
    </w:p>
    <w:p w14:paraId="21C2EDB8" w14:textId="5AEAF0B2" w:rsidR="00DA0E7B" w:rsidRPr="00DA0E7B" w:rsidRDefault="00506A06" w:rsidP="00744A33">
      <w:pPr>
        <w:widowControl w:val="0"/>
        <w:numPr>
          <w:ilvl w:val="0"/>
          <w:numId w:val="5"/>
        </w:numPr>
        <w:tabs>
          <w:tab w:val="num" w:pos="720"/>
        </w:tabs>
        <w:suppressAutoHyphens/>
        <w:autoSpaceDN w:val="0"/>
        <w:spacing w:before="100" w:beforeAutospacing="1" w:after="100" w:afterAutospacing="1" w:line="240" w:lineRule="auto"/>
        <w:jc w:val="both"/>
        <w:textAlignment w:val="baseline"/>
        <w:rPr>
          <w:rFonts w:eastAsia="Times New Roman" w:cs="Arial"/>
          <w:kern w:val="0"/>
          <w:szCs w:val="20"/>
          <w:lang w:eastAsia="fr-FR"/>
          <w14:ligatures w14:val="none"/>
        </w:rPr>
      </w:pPr>
      <w:r>
        <w:rPr>
          <w:rFonts w:eastAsia="Times New Roman" w:cs="Arial"/>
          <w:kern w:val="0"/>
          <w:szCs w:val="20"/>
          <w:lang w:eastAsia="fr-FR"/>
          <w14:ligatures w14:val="none"/>
        </w:rPr>
        <w:t>E</w:t>
      </w:r>
      <w:r w:rsidR="00DA0E7B" w:rsidRPr="00DA0E7B">
        <w:rPr>
          <w:rFonts w:eastAsia="Times New Roman" w:cs="Arial"/>
          <w:kern w:val="0"/>
          <w:szCs w:val="20"/>
          <w:lang w:eastAsia="fr-FR"/>
          <w14:ligatures w14:val="none"/>
        </w:rPr>
        <w:t>vacuation des éléments instables.</w:t>
      </w:r>
    </w:p>
    <w:p w14:paraId="6D31EBF3" w14:textId="47AA1979" w:rsidR="00DB6821" w:rsidRPr="00903C7C" w:rsidRDefault="00506A06" w:rsidP="00647275">
      <w:pPr>
        <w:pStyle w:val="Paragraphedeliste"/>
        <w:numPr>
          <w:ilvl w:val="0"/>
          <w:numId w:val="27"/>
        </w:numPr>
        <w:ind w:left="284"/>
        <w:jc w:val="both"/>
      </w:pPr>
      <w:r>
        <w:t>L</w:t>
      </w:r>
      <w:r w:rsidR="00DB6821" w:rsidRPr="00903C7C">
        <w:t>a pose au grappin conformément aux plans</w:t>
      </w:r>
    </w:p>
    <w:p w14:paraId="2F35B51A" w14:textId="7C667AE7" w:rsidR="00DB6821" w:rsidRPr="00903C7C" w:rsidRDefault="00506A06" w:rsidP="00647275">
      <w:pPr>
        <w:pStyle w:val="Paragraphedeliste"/>
        <w:numPr>
          <w:ilvl w:val="0"/>
          <w:numId w:val="27"/>
        </w:numPr>
        <w:ind w:left="284"/>
        <w:jc w:val="both"/>
      </w:pPr>
      <w:r>
        <w:t>T</w:t>
      </w:r>
      <w:r w:rsidR="00DB6821" w:rsidRPr="00903C7C">
        <w:t>outes sujétions de rabattement des eaux pour la réalisation de la bêche d'ancrage</w:t>
      </w:r>
    </w:p>
    <w:p w14:paraId="6ADC8B38" w14:textId="32987D34" w:rsidR="007A6071" w:rsidRDefault="00506A06" w:rsidP="00647275">
      <w:pPr>
        <w:pStyle w:val="Paragraphedeliste"/>
        <w:numPr>
          <w:ilvl w:val="0"/>
          <w:numId w:val="27"/>
        </w:numPr>
        <w:ind w:left="284"/>
        <w:jc w:val="both"/>
      </w:pPr>
      <w:r>
        <w:t>L</w:t>
      </w:r>
      <w:r w:rsidR="00DB6821" w:rsidRPr="00903C7C">
        <w:t xml:space="preserve">a fourniture et mise en œuvre de béton de </w:t>
      </w:r>
      <w:r w:rsidR="00DA0E7B">
        <w:t>clavage qui sera :</w:t>
      </w:r>
    </w:p>
    <w:p w14:paraId="35B211DF" w14:textId="44D4C796" w:rsidR="00DA0E7B" w:rsidRPr="00DA0E7B" w:rsidRDefault="00506A06" w:rsidP="00744A33">
      <w:pPr>
        <w:numPr>
          <w:ilvl w:val="0"/>
          <w:numId w:val="6"/>
        </w:numPr>
        <w:tabs>
          <w:tab w:val="num" w:pos="720"/>
        </w:tabs>
        <w:jc w:val="both"/>
      </w:pPr>
      <w:r>
        <w:t>C</w:t>
      </w:r>
      <w:r w:rsidR="00DA0E7B" w:rsidRPr="00DA0E7B">
        <w:t>lasse minimale C25/30 ;</w:t>
      </w:r>
    </w:p>
    <w:p w14:paraId="0B646B8F" w14:textId="5D6D95C9" w:rsidR="00DA0E7B" w:rsidRPr="00DA0E7B" w:rsidRDefault="00506A06" w:rsidP="00744A33">
      <w:pPr>
        <w:numPr>
          <w:ilvl w:val="0"/>
          <w:numId w:val="6"/>
        </w:numPr>
        <w:tabs>
          <w:tab w:val="num" w:pos="720"/>
        </w:tabs>
        <w:jc w:val="both"/>
      </w:pPr>
      <w:r>
        <w:t>D</w:t>
      </w:r>
      <w:r w:rsidR="00DA0E7B" w:rsidRPr="00DA0E7B">
        <w:t>osage minimal : 350 kg/m³ ;</w:t>
      </w:r>
    </w:p>
    <w:p w14:paraId="267F14BB" w14:textId="63B25933" w:rsidR="00DA0E7B" w:rsidRPr="00DA0E7B" w:rsidRDefault="00506A06" w:rsidP="00744A33">
      <w:pPr>
        <w:numPr>
          <w:ilvl w:val="0"/>
          <w:numId w:val="6"/>
        </w:numPr>
        <w:tabs>
          <w:tab w:val="num" w:pos="720"/>
        </w:tabs>
        <w:jc w:val="both"/>
      </w:pPr>
      <w:r>
        <w:t>C</w:t>
      </w:r>
      <w:r w:rsidR="00DA0E7B" w:rsidRPr="00DA0E7B">
        <w:t>onsistance plastique ;</w:t>
      </w:r>
    </w:p>
    <w:p w14:paraId="744B2438" w14:textId="77777777" w:rsidR="00DA0E7B" w:rsidRPr="00DA0E7B" w:rsidRDefault="00DA0E7B" w:rsidP="00744A33">
      <w:pPr>
        <w:numPr>
          <w:ilvl w:val="0"/>
          <w:numId w:val="6"/>
        </w:numPr>
        <w:tabs>
          <w:tab w:val="num" w:pos="720"/>
        </w:tabs>
        <w:jc w:val="both"/>
      </w:pPr>
      <w:r w:rsidRPr="00DA0E7B">
        <w:t>Dmax compatible avec les vides.</w:t>
      </w:r>
    </w:p>
    <w:p w14:paraId="01B973D4" w14:textId="77777777" w:rsidR="00DA0E7B" w:rsidRPr="00DA0E7B" w:rsidRDefault="00DA0E7B" w:rsidP="00744A33">
      <w:pPr>
        <w:ind w:firstLine="425"/>
        <w:jc w:val="both"/>
      </w:pPr>
      <w:r w:rsidRPr="00DA0E7B">
        <w:t>Le béton devra être adapté :</w:t>
      </w:r>
    </w:p>
    <w:p w14:paraId="429D4CAE" w14:textId="3ED7296F" w:rsidR="00DA0E7B" w:rsidRPr="00DA0E7B" w:rsidRDefault="00506A06" w:rsidP="00744A33">
      <w:pPr>
        <w:numPr>
          <w:ilvl w:val="0"/>
          <w:numId w:val="7"/>
        </w:numPr>
        <w:tabs>
          <w:tab w:val="num" w:pos="720"/>
        </w:tabs>
        <w:jc w:val="both"/>
      </w:pPr>
      <w:r>
        <w:t>A</w:t>
      </w:r>
      <w:r w:rsidR="00DA0E7B" w:rsidRPr="00DA0E7B">
        <w:t>ux travaux en ambiance humide ;</w:t>
      </w:r>
    </w:p>
    <w:p w14:paraId="27937FB0" w14:textId="3D3A6084" w:rsidR="00DA0E7B" w:rsidRPr="00DA0E7B" w:rsidRDefault="00506A06" w:rsidP="00744A33">
      <w:pPr>
        <w:numPr>
          <w:ilvl w:val="0"/>
          <w:numId w:val="7"/>
        </w:numPr>
        <w:tabs>
          <w:tab w:val="num" w:pos="720"/>
        </w:tabs>
        <w:jc w:val="both"/>
      </w:pPr>
      <w:r>
        <w:t>A</w:t>
      </w:r>
      <w:r w:rsidR="00DA0E7B" w:rsidRPr="00DA0E7B">
        <w:t>ux coulage entre blocs.</w:t>
      </w:r>
    </w:p>
    <w:p w14:paraId="416747DF" w14:textId="355C7C85" w:rsidR="002130D8" w:rsidRPr="002130D8" w:rsidRDefault="00506A06" w:rsidP="00647275">
      <w:pPr>
        <w:pStyle w:val="Paragraphedeliste"/>
        <w:numPr>
          <w:ilvl w:val="0"/>
          <w:numId w:val="27"/>
        </w:numPr>
        <w:ind w:left="284"/>
        <w:jc w:val="both"/>
      </w:pPr>
      <w:r>
        <w:t>C</w:t>
      </w:r>
      <w:r w:rsidR="002130D8" w:rsidRPr="002130D8">
        <w:t>omprend le tri granulométrique, la pose en talus et le bétonnage des vides.</w:t>
      </w:r>
    </w:p>
    <w:p w14:paraId="4EEC44BB" w14:textId="77777777" w:rsidR="00466BBC" w:rsidRDefault="00466BBC" w:rsidP="00744A33">
      <w:pPr>
        <w:jc w:val="both"/>
      </w:pPr>
    </w:p>
    <w:p w14:paraId="29D5E412" w14:textId="77777777" w:rsidR="007A6071" w:rsidRDefault="00C775EA" w:rsidP="00744A33">
      <w:pPr>
        <w:pStyle w:val="BPUArticle"/>
        <w:jc w:val="both"/>
      </w:pPr>
      <w:r>
        <w:rPr>
          <w:i/>
        </w:rPr>
        <w:t xml:space="preserve">L'unité de prix est : </w:t>
      </w:r>
      <w:r>
        <w:rPr>
          <w:b/>
        </w:rPr>
        <w:t>LE METRE CUBE</w:t>
      </w:r>
    </w:p>
    <w:p w14:paraId="0D9B62C7" w14:textId="77777777" w:rsidR="007A6071" w:rsidRDefault="007A6071" w:rsidP="00744A33">
      <w:pPr>
        <w:jc w:val="both"/>
      </w:pPr>
    </w:p>
    <w:p w14:paraId="51271289" w14:textId="77777777" w:rsidR="007A6071" w:rsidRDefault="00C775EA" w:rsidP="00744A33">
      <w:pPr>
        <w:pStyle w:val="BPUArticle"/>
        <w:jc w:val="both"/>
      </w:pPr>
      <w:r>
        <w:rPr>
          <w:b/>
        </w:rPr>
        <w:t xml:space="preserve">Prix unitaire hors taxes en toutes lettres : </w:t>
      </w:r>
    </w:p>
    <w:p w14:paraId="62FEEBFB" w14:textId="77777777" w:rsidR="007A6071" w:rsidRDefault="007A6071" w:rsidP="00744A33">
      <w:pPr>
        <w:jc w:val="both"/>
      </w:pPr>
    </w:p>
    <w:p w14:paraId="68AFF0B2" w14:textId="77777777" w:rsidR="007A6071" w:rsidRDefault="00C775EA" w:rsidP="00744A33">
      <w:pPr>
        <w:pStyle w:val="BPUArticle"/>
        <w:jc w:val="both"/>
      </w:pPr>
      <w:r>
        <w:t>................................................................................</w:t>
      </w:r>
    </w:p>
    <w:p w14:paraId="40B1C7D0" w14:textId="77777777" w:rsidR="007A6071" w:rsidRDefault="007A6071" w:rsidP="00744A33">
      <w:pPr>
        <w:jc w:val="both"/>
      </w:pPr>
    </w:p>
    <w:p w14:paraId="7F4B46A8" w14:textId="77777777" w:rsidR="007A6071" w:rsidRDefault="00C775EA" w:rsidP="00744A33">
      <w:pPr>
        <w:pStyle w:val="BPUArticle"/>
        <w:jc w:val="both"/>
      </w:pPr>
      <w:r>
        <w:rPr>
          <w:b/>
        </w:rPr>
        <w:t xml:space="preserve">Prix unitaire hors taxes en chiffres : </w:t>
      </w:r>
    </w:p>
    <w:p w14:paraId="05E2A1E8" w14:textId="77777777" w:rsidR="007A6071" w:rsidRDefault="007A6071" w:rsidP="00744A33">
      <w:pPr>
        <w:jc w:val="both"/>
      </w:pPr>
    </w:p>
    <w:p w14:paraId="6269F2F5" w14:textId="77777777" w:rsidR="007A6071" w:rsidRDefault="00C775EA" w:rsidP="00744A33">
      <w:pPr>
        <w:pStyle w:val="BPUArticle"/>
        <w:jc w:val="both"/>
      </w:pPr>
      <w:r>
        <w:t>................................................................................</w:t>
      </w:r>
    </w:p>
    <w:p w14:paraId="159A8B41" w14:textId="77777777" w:rsidR="007A6071" w:rsidRDefault="007A6071" w:rsidP="00744A33">
      <w:pPr>
        <w:jc w:val="both"/>
      </w:pPr>
    </w:p>
    <w:p w14:paraId="64DD05D1" w14:textId="033A684F" w:rsidR="007A6071" w:rsidRDefault="00C775EA" w:rsidP="00744A33">
      <w:pPr>
        <w:jc w:val="both"/>
      </w:pPr>
      <w:r>
        <w:t>_______________________________________________________________________________</w:t>
      </w:r>
    </w:p>
    <w:p w14:paraId="0E350E87" w14:textId="77777777" w:rsidR="007A6071" w:rsidRDefault="007A6071" w:rsidP="00744A33">
      <w:pPr>
        <w:jc w:val="both"/>
      </w:pPr>
    </w:p>
    <w:p w14:paraId="5912342B" w14:textId="0B43A490" w:rsidR="00B12F72" w:rsidRDefault="00B12F72" w:rsidP="00744A33">
      <w:pPr>
        <w:pStyle w:val="Titre3"/>
        <w:jc w:val="both"/>
      </w:pPr>
      <w:r>
        <w:t xml:space="preserve">4.2.2 - Enrochements 300kg </w:t>
      </w:r>
    </w:p>
    <w:p w14:paraId="3D0CE0CD" w14:textId="77777777" w:rsidR="00647275" w:rsidRPr="00647275" w:rsidRDefault="00647275" w:rsidP="00647275"/>
    <w:p w14:paraId="2A683621" w14:textId="77777777" w:rsidR="00B12F72" w:rsidRDefault="00B12F72" w:rsidP="00744A33">
      <w:pPr>
        <w:jc w:val="both"/>
      </w:pPr>
      <w:r w:rsidRPr="00903C7C">
        <w:t>Ce prix rémunère :</w:t>
      </w:r>
    </w:p>
    <w:p w14:paraId="1A30BECB" w14:textId="05439EA6" w:rsidR="00B12F72" w:rsidRPr="00903C7C" w:rsidRDefault="00647275" w:rsidP="00647275">
      <w:pPr>
        <w:pStyle w:val="Paragraphedeliste"/>
        <w:numPr>
          <w:ilvl w:val="0"/>
          <w:numId w:val="27"/>
        </w:numPr>
        <w:ind w:left="284"/>
        <w:jc w:val="both"/>
      </w:pPr>
      <w:r>
        <w:t>L</w:t>
      </w:r>
      <w:r w:rsidR="00B12F72" w:rsidRPr="00903C7C">
        <w:t>'extraction et la fourniture d'un matériau d'enrochement agréé par le maitre d'œuvre.</w:t>
      </w:r>
    </w:p>
    <w:p w14:paraId="5B143B19" w14:textId="4BAC42CD" w:rsidR="00B12F72" w:rsidRDefault="00647275" w:rsidP="00647275">
      <w:pPr>
        <w:pStyle w:val="Paragraphedeliste"/>
        <w:numPr>
          <w:ilvl w:val="0"/>
          <w:numId w:val="27"/>
        </w:numPr>
        <w:ind w:left="284"/>
        <w:jc w:val="both"/>
      </w:pPr>
      <w:r>
        <w:t>L</w:t>
      </w:r>
      <w:r w:rsidR="00B12F72" w:rsidRPr="00903C7C">
        <w:t>e transport et l'amené sur site</w:t>
      </w:r>
    </w:p>
    <w:p w14:paraId="13905BB4" w14:textId="77777777" w:rsidR="00DA0E7B" w:rsidRPr="00DA0E7B" w:rsidRDefault="00DA0E7B" w:rsidP="00744A33">
      <w:pPr>
        <w:spacing w:before="100" w:beforeAutospacing="1" w:after="100" w:afterAutospacing="1"/>
        <w:jc w:val="both"/>
        <w:rPr>
          <w:rFonts w:eastAsia="Times New Roman" w:cs="Arial"/>
          <w:kern w:val="0"/>
          <w:szCs w:val="20"/>
          <w:lang w:eastAsia="fr-FR"/>
          <w14:ligatures w14:val="none"/>
        </w:rPr>
      </w:pPr>
      <w:r w:rsidRPr="00DA0E7B">
        <w:rPr>
          <w:rFonts w:eastAsia="Times New Roman" w:cs="Arial"/>
          <w:kern w:val="0"/>
          <w:szCs w:val="20"/>
          <w:lang w:eastAsia="fr-FR"/>
          <w14:ligatures w14:val="none"/>
        </w:rPr>
        <w:t>Avant mise en œuvre :</w:t>
      </w:r>
    </w:p>
    <w:p w14:paraId="241AD6D8" w14:textId="45F76D36" w:rsidR="00DA0E7B" w:rsidRPr="00DA0E7B" w:rsidRDefault="00647275" w:rsidP="00744A33">
      <w:pPr>
        <w:widowControl w:val="0"/>
        <w:numPr>
          <w:ilvl w:val="0"/>
          <w:numId w:val="5"/>
        </w:numPr>
        <w:tabs>
          <w:tab w:val="num" w:pos="720"/>
        </w:tabs>
        <w:suppressAutoHyphens/>
        <w:autoSpaceDN w:val="0"/>
        <w:spacing w:before="100" w:beforeAutospacing="1" w:after="100" w:afterAutospacing="1" w:line="240" w:lineRule="auto"/>
        <w:jc w:val="both"/>
        <w:textAlignment w:val="baseline"/>
        <w:rPr>
          <w:rFonts w:eastAsia="Times New Roman" w:cs="Arial"/>
          <w:kern w:val="0"/>
          <w:szCs w:val="20"/>
          <w:lang w:eastAsia="fr-FR"/>
          <w14:ligatures w14:val="none"/>
        </w:rPr>
      </w:pPr>
      <w:r>
        <w:rPr>
          <w:rFonts w:eastAsia="Times New Roman" w:cs="Arial"/>
          <w:kern w:val="0"/>
          <w:szCs w:val="20"/>
          <w:lang w:eastAsia="fr-FR"/>
          <w14:ligatures w14:val="none"/>
        </w:rPr>
        <w:t>P</w:t>
      </w:r>
      <w:r w:rsidR="00DA0E7B" w:rsidRPr="00DA0E7B">
        <w:rPr>
          <w:rFonts w:eastAsia="Times New Roman" w:cs="Arial"/>
          <w:kern w:val="0"/>
          <w:szCs w:val="20"/>
          <w:lang w:eastAsia="fr-FR"/>
          <w14:ligatures w14:val="none"/>
        </w:rPr>
        <w:t>urge des matériaux meubles ;</w:t>
      </w:r>
    </w:p>
    <w:p w14:paraId="34B0D6C4" w14:textId="45BEFFD2" w:rsidR="00DA0E7B" w:rsidRPr="00DA0E7B" w:rsidRDefault="00647275" w:rsidP="00744A33">
      <w:pPr>
        <w:widowControl w:val="0"/>
        <w:numPr>
          <w:ilvl w:val="0"/>
          <w:numId w:val="5"/>
        </w:numPr>
        <w:tabs>
          <w:tab w:val="num" w:pos="720"/>
        </w:tabs>
        <w:suppressAutoHyphens/>
        <w:autoSpaceDN w:val="0"/>
        <w:spacing w:before="100" w:beforeAutospacing="1" w:after="100" w:afterAutospacing="1" w:line="240" w:lineRule="auto"/>
        <w:jc w:val="both"/>
        <w:textAlignment w:val="baseline"/>
        <w:rPr>
          <w:rFonts w:eastAsia="Times New Roman" w:cs="Arial"/>
          <w:kern w:val="0"/>
          <w:szCs w:val="20"/>
          <w:lang w:eastAsia="fr-FR"/>
          <w14:ligatures w14:val="none"/>
        </w:rPr>
      </w:pPr>
      <w:r>
        <w:rPr>
          <w:rFonts w:eastAsia="Times New Roman" w:cs="Arial"/>
          <w:kern w:val="0"/>
          <w:szCs w:val="20"/>
          <w:lang w:eastAsia="fr-FR"/>
          <w14:ligatures w14:val="none"/>
        </w:rPr>
        <w:t>D</w:t>
      </w:r>
      <w:r w:rsidR="00DA0E7B" w:rsidRPr="00DA0E7B">
        <w:rPr>
          <w:rFonts w:eastAsia="Times New Roman" w:cs="Arial"/>
          <w:kern w:val="0"/>
          <w:szCs w:val="20"/>
          <w:lang w:eastAsia="fr-FR"/>
          <w14:ligatures w14:val="none"/>
        </w:rPr>
        <w:t>écapage des sols organiques ;</w:t>
      </w:r>
    </w:p>
    <w:p w14:paraId="7F2BDCD0" w14:textId="28E0FF92" w:rsidR="00DA0E7B" w:rsidRPr="00DA0E7B" w:rsidRDefault="00647275" w:rsidP="00744A33">
      <w:pPr>
        <w:widowControl w:val="0"/>
        <w:numPr>
          <w:ilvl w:val="0"/>
          <w:numId w:val="5"/>
        </w:numPr>
        <w:tabs>
          <w:tab w:val="num" w:pos="720"/>
        </w:tabs>
        <w:suppressAutoHyphens/>
        <w:autoSpaceDN w:val="0"/>
        <w:spacing w:before="100" w:beforeAutospacing="1" w:after="100" w:afterAutospacing="1" w:line="240" w:lineRule="auto"/>
        <w:jc w:val="both"/>
        <w:textAlignment w:val="baseline"/>
        <w:rPr>
          <w:rFonts w:eastAsia="Times New Roman" w:cs="Arial"/>
          <w:kern w:val="0"/>
          <w:szCs w:val="20"/>
          <w:lang w:eastAsia="fr-FR"/>
          <w14:ligatures w14:val="none"/>
        </w:rPr>
      </w:pPr>
      <w:r>
        <w:rPr>
          <w:rFonts w:eastAsia="Times New Roman" w:cs="Arial"/>
          <w:kern w:val="0"/>
          <w:szCs w:val="20"/>
          <w:lang w:eastAsia="fr-FR"/>
          <w14:ligatures w14:val="none"/>
        </w:rPr>
        <w:t>C</w:t>
      </w:r>
      <w:r w:rsidR="00DA0E7B" w:rsidRPr="00DA0E7B">
        <w:rPr>
          <w:rFonts w:eastAsia="Times New Roman" w:cs="Arial"/>
          <w:kern w:val="0"/>
          <w:szCs w:val="20"/>
          <w:lang w:eastAsia="fr-FR"/>
          <w14:ligatures w14:val="none"/>
        </w:rPr>
        <w:t>ompactage des assises ;</w:t>
      </w:r>
    </w:p>
    <w:p w14:paraId="50C31FEE" w14:textId="55FC97C1" w:rsidR="00DA0E7B" w:rsidRPr="00DA0E7B" w:rsidRDefault="00647275" w:rsidP="00744A33">
      <w:pPr>
        <w:widowControl w:val="0"/>
        <w:numPr>
          <w:ilvl w:val="0"/>
          <w:numId w:val="5"/>
        </w:numPr>
        <w:tabs>
          <w:tab w:val="num" w:pos="720"/>
        </w:tabs>
        <w:suppressAutoHyphens/>
        <w:autoSpaceDN w:val="0"/>
        <w:spacing w:before="100" w:beforeAutospacing="1" w:after="100" w:afterAutospacing="1" w:line="240" w:lineRule="auto"/>
        <w:jc w:val="both"/>
        <w:textAlignment w:val="baseline"/>
        <w:rPr>
          <w:rFonts w:eastAsia="Times New Roman" w:cs="Arial"/>
          <w:kern w:val="0"/>
          <w:szCs w:val="20"/>
          <w:lang w:eastAsia="fr-FR"/>
          <w14:ligatures w14:val="none"/>
        </w:rPr>
      </w:pPr>
      <w:r>
        <w:rPr>
          <w:rFonts w:eastAsia="Times New Roman" w:cs="Arial"/>
          <w:kern w:val="0"/>
          <w:szCs w:val="20"/>
          <w:lang w:eastAsia="fr-FR"/>
          <w14:ligatures w14:val="none"/>
        </w:rPr>
        <w:t>R</w:t>
      </w:r>
      <w:r w:rsidR="00DA0E7B" w:rsidRPr="00DA0E7B">
        <w:rPr>
          <w:rFonts w:eastAsia="Times New Roman" w:cs="Arial"/>
          <w:kern w:val="0"/>
          <w:szCs w:val="20"/>
          <w:lang w:eastAsia="fr-FR"/>
          <w14:ligatures w14:val="none"/>
        </w:rPr>
        <w:t>églage des formes ;</w:t>
      </w:r>
    </w:p>
    <w:p w14:paraId="68ACDDC7" w14:textId="17AE8FB9" w:rsidR="00DA0E7B" w:rsidRPr="00DA0E7B" w:rsidRDefault="00647275" w:rsidP="00744A33">
      <w:pPr>
        <w:widowControl w:val="0"/>
        <w:numPr>
          <w:ilvl w:val="0"/>
          <w:numId w:val="5"/>
        </w:numPr>
        <w:tabs>
          <w:tab w:val="num" w:pos="720"/>
        </w:tabs>
        <w:suppressAutoHyphens/>
        <w:autoSpaceDN w:val="0"/>
        <w:spacing w:before="100" w:beforeAutospacing="1" w:after="100" w:afterAutospacing="1" w:line="240" w:lineRule="auto"/>
        <w:jc w:val="both"/>
        <w:textAlignment w:val="baseline"/>
        <w:rPr>
          <w:rFonts w:eastAsia="Times New Roman" w:cs="Arial"/>
          <w:kern w:val="0"/>
          <w:szCs w:val="20"/>
          <w:lang w:eastAsia="fr-FR"/>
          <w14:ligatures w14:val="none"/>
        </w:rPr>
      </w:pPr>
      <w:r>
        <w:rPr>
          <w:rFonts w:eastAsia="Times New Roman" w:cs="Arial"/>
          <w:kern w:val="0"/>
          <w:szCs w:val="20"/>
          <w:lang w:eastAsia="fr-FR"/>
          <w14:ligatures w14:val="none"/>
        </w:rPr>
        <w:t>E</w:t>
      </w:r>
      <w:r w:rsidR="00DA0E7B" w:rsidRPr="00DA0E7B">
        <w:rPr>
          <w:rFonts w:eastAsia="Times New Roman" w:cs="Arial"/>
          <w:kern w:val="0"/>
          <w:szCs w:val="20"/>
          <w:lang w:eastAsia="fr-FR"/>
          <w14:ligatures w14:val="none"/>
        </w:rPr>
        <w:t>vacuation des éléments instables.</w:t>
      </w:r>
    </w:p>
    <w:p w14:paraId="322C279E" w14:textId="3CA74C78" w:rsidR="00B12F72" w:rsidRPr="00903C7C" w:rsidRDefault="00647275" w:rsidP="00647275">
      <w:pPr>
        <w:pStyle w:val="Paragraphedeliste"/>
        <w:numPr>
          <w:ilvl w:val="0"/>
          <w:numId w:val="27"/>
        </w:numPr>
        <w:ind w:left="284"/>
        <w:jc w:val="both"/>
      </w:pPr>
      <w:r>
        <w:t>L</w:t>
      </w:r>
      <w:r w:rsidR="00B12F72" w:rsidRPr="00903C7C">
        <w:t>a pose au grappin conformément aux plans</w:t>
      </w:r>
    </w:p>
    <w:p w14:paraId="62F8A3B3" w14:textId="1BD0CF96" w:rsidR="00B12F72" w:rsidRPr="00903C7C" w:rsidRDefault="00647275" w:rsidP="00647275">
      <w:pPr>
        <w:pStyle w:val="Paragraphedeliste"/>
        <w:numPr>
          <w:ilvl w:val="0"/>
          <w:numId w:val="27"/>
        </w:numPr>
        <w:ind w:left="284"/>
        <w:jc w:val="both"/>
      </w:pPr>
      <w:r>
        <w:t>T</w:t>
      </w:r>
      <w:r w:rsidR="00B12F72" w:rsidRPr="00903C7C">
        <w:t>outes sujétions de rabattement des eaux pour la réalisation de la bêche d'ancrage</w:t>
      </w:r>
    </w:p>
    <w:p w14:paraId="41D648FB" w14:textId="1D48D9E7" w:rsidR="00B12F72" w:rsidRPr="002130D8" w:rsidRDefault="00647275" w:rsidP="00647275">
      <w:pPr>
        <w:pStyle w:val="Paragraphedeliste"/>
        <w:numPr>
          <w:ilvl w:val="0"/>
          <w:numId w:val="27"/>
        </w:numPr>
        <w:ind w:left="284"/>
        <w:jc w:val="both"/>
      </w:pPr>
      <w:r>
        <w:t>C</w:t>
      </w:r>
      <w:r w:rsidR="00B12F72" w:rsidRPr="002130D8">
        <w:t>omprend le tri granulométrique, la pose en talus.</w:t>
      </w:r>
    </w:p>
    <w:p w14:paraId="54BA9787" w14:textId="77777777" w:rsidR="00B12F72" w:rsidRDefault="00B12F72" w:rsidP="00744A33">
      <w:pPr>
        <w:jc w:val="both"/>
      </w:pPr>
    </w:p>
    <w:p w14:paraId="155407C9" w14:textId="77777777" w:rsidR="00B12F72" w:rsidRDefault="00B12F72" w:rsidP="00744A33">
      <w:pPr>
        <w:pStyle w:val="BPUArticle"/>
        <w:jc w:val="both"/>
      </w:pPr>
      <w:r>
        <w:rPr>
          <w:i/>
        </w:rPr>
        <w:t xml:space="preserve">L'unité de prix est : </w:t>
      </w:r>
      <w:r>
        <w:rPr>
          <w:b/>
        </w:rPr>
        <w:t>LE METRE CUBE</w:t>
      </w:r>
    </w:p>
    <w:p w14:paraId="5A31B270" w14:textId="77777777" w:rsidR="00B12F72" w:rsidRDefault="00B12F72" w:rsidP="00744A33">
      <w:pPr>
        <w:jc w:val="both"/>
      </w:pPr>
    </w:p>
    <w:p w14:paraId="3F976BB2" w14:textId="77777777" w:rsidR="00B12F72" w:rsidRDefault="00B12F72" w:rsidP="00744A33">
      <w:pPr>
        <w:pStyle w:val="BPUArticle"/>
        <w:jc w:val="both"/>
      </w:pPr>
      <w:r>
        <w:rPr>
          <w:b/>
        </w:rPr>
        <w:t xml:space="preserve">Prix unitaire hors taxes en toutes lettres : </w:t>
      </w:r>
    </w:p>
    <w:p w14:paraId="2F0B72EB" w14:textId="77777777" w:rsidR="00B12F72" w:rsidRDefault="00B12F72" w:rsidP="00744A33">
      <w:pPr>
        <w:jc w:val="both"/>
      </w:pPr>
    </w:p>
    <w:p w14:paraId="65446062" w14:textId="77777777" w:rsidR="00B12F72" w:rsidRDefault="00B12F72" w:rsidP="00744A33">
      <w:pPr>
        <w:pStyle w:val="BPUArticle"/>
        <w:jc w:val="both"/>
      </w:pPr>
      <w:r>
        <w:t>................................................................................</w:t>
      </w:r>
    </w:p>
    <w:p w14:paraId="0B328697" w14:textId="77777777" w:rsidR="00B12F72" w:rsidRDefault="00B12F72" w:rsidP="00744A33">
      <w:pPr>
        <w:jc w:val="both"/>
      </w:pPr>
    </w:p>
    <w:p w14:paraId="2C62136B" w14:textId="77777777" w:rsidR="00B12F72" w:rsidRDefault="00B12F72" w:rsidP="00744A33">
      <w:pPr>
        <w:pStyle w:val="BPUArticle"/>
        <w:jc w:val="both"/>
      </w:pPr>
      <w:r>
        <w:rPr>
          <w:b/>
        </w:rPr>
        <w:t xml:space="preserve">Prix unitaire hors taxes en chiffres : </w:t>
      </w:r>
    </w:p>
    <w:p w14:paraId="498FAB10" w14:textId="77777777" w:rsidR="00B12F72" w:rsidRDefault="00B12F72" w:rsidP="00744A33">
      <w:pPr>
        <w:jc w:val="both"/>
      </w:pPr>
    </w:p>
    <w:p w14:paraId="27A271AF" w14:textId="77777777" w:rsidR="00B12F72" w:rsidRDefault="00B12F72" w:rsidP="00744A33">
      <w:pPr>
        <w:pStyle w:val="BPUArticle"/>
        <w:jc w:val="both"/>
      </w:pPr>
      <w:r>
        <w:t>................................................................................</w:t>
      </w:r>
    </w:p>
    <w:p w14:paraId="1DF01D7E" w14:textId="77777777" w:rsidR="00B12F72" w:rsidRDefault="00B12F72" w:rsidP="00744A33">
      <w:pPr>
        <w:pBdr>
          <w:bottom w:val="single" w:sz="12" w:space="1" w:color="auto"/>
        </w:pBdr>
        <w:jc w:val="both"/>
      </w:pPr>
    </w:p>
    <w:p w14:paraId="2B364CD2" w14:textId="77777777" w:rsidR="00B12F72" w:rsidRDefault="00B12F72" w:rsidP="00744A33">
      <w:pPr>
        <w:jc w:val="both"/>
      </w:pPr>
    </w:p>
    <w:p w14:paraId="41A2ECE0" w14:textId="77777777" w:rsidR="00B12F72" w:rsidRDefault="00B12F72" w:rsidP="00744A33">
      <w:pPr>
        <w:jc w:val="both"/>
      </w:pPr>
    </w:p>
    <w:p w14:paraId="247AFE3A" w14:textId="77777777" w:rsidR="007A6071" w:rsidRDefault="00C775EA" w:rsidP="00744A33">
      <w:pPr>
        <w:pStyle w:val="Titre2"/>
        <w:jc w:val="both"/>
      </w:pPr>
      <w:r>
        <w:t>4.3 - Géotextile de séparation</w:t>
      </w:r>
    </w:p>
    <w:p w14:paraId="067B10DC" w14:textId="77777777" w:rsidR="00647275" w:rsidRDefault="00C775EA" w:rsidP="00744A33">
      <w:pPr>
        <w:jc w:val="both"/>
      </w:pPr>
      <w:r>
        <w:t>Ce prix rémunère :</w:t>
      </w:r>
    </w:p>
    <w:p w14:paraId="0297F889" w14:textId="5BE94543" w:rsidR="00DA0E7B" w:rsidRDefault="00647275" w:rsidP="00647275">
      <w:pPr>
        <w:pStyle w:val="Paragraphedeliste"/>
        <w:numPr>
          <w:ilvl w:val="0"/>
          <w:numId w:val="27"/>
        </w:numPr>
        <w:ind w:left="284"/>
        <w:jc w:val="both"/>
      </w:pPr>
      <w:r>
        <w:t>L</w:t>
      </w:r>
      <w:r w:rsidR="00C775EA">
        <w:t>a fourniture d’un géotextile composite comportant une couche de protection côté bloc et une couche filtrante côté sol de la berge</w:t>
      </w:r>
    </w:p>
    <w:p w14:paraId="7434C982" w14:textId="77777777" w:rsidR="00DA0E7B" w:rsidRPr="00DA0E7B" w:rsidRDefault="00DA0E7B" w:rsidP="00647275">
      <w:pPr>
        <w:ind w:firstLine="1"/>
        <w:jc w:val="both"/>
      </w:pPr>
      <w:r w:rsidRPr="00DA0E7B">
        <w:t>Le géotextile devra présenter :</w:t>
      </w:r>
    </w:p>
    <w:p w14:paraId="28237C16" w14:textId="1EC2CA2B" w:rsidR="00DA0E7B" w:rsidRPr="00DA0E7B" w:rsidRDefault="00647275" w:rsidP="00744A33">
      <w:pPr>
        <w:numPr>
          <w:ilvl w:val="0"/>
          <w:numId w:val="8"/>
        </w:numPr>
        <w:tabs>
          <w:tab w:val="num" w:pos="720"/>
        </w:tabs>
        <w:jc w:val="both"/>
      </w:pPr>
      <w:r>
        <w:t>M</w:t>
      </w:r>
      <w:r w:rsidR="00DA0E7B" w:rsidRPr="00DA0E7B">
        <w:t>asse surfacique ≥ 300 g/m² ;</w:t>
      </w:r>
    </w:p>
    <w:p w14:paraId="745C1535" w14:textId="3A9799F7" w:rsidR="00DA0E7B" w:rsidRPr="00DA0E7B" w:rsidRDefault="00647275" w:rsidP="00744A33">
      <w:pPr>
        <w:numPr>
          <w:ilvl w:val="0"/>
          <w:numId w:val="8"/>
        </w:numPr>
        <w:tabs>
          <w:tab w:val="num" w:pos="720"/>
        </w:tabs>
        <w:jc w:val="both"/>
      </w:pPr>
      <w:r>
        <w:t>R</w:t>
      </w:r>
      <w:r w:rsidR="00DA0E7B" w:rsidRPr="00DA0E7B">
        <w:t>ésistance traction ≥ 20 kN/m ;</w:t>
      </w:r>
    </w:p>
    <w:p w14:paraId="0BA67B75" w14:textId="76EA7E67" w:rsidR="00DA0E7B" w:rsidRPr="00DA0E7B" w:rsidRDefault="00647275" w:rsidP="00744A33">
      <w:pPr>
        <w:numPr>
          <w:ilvl w:val="0"/>
          <w:numId w:val="8"/>
        </w:numPr>
        <w:tabs>
          <w:tab w:val="num" w:pos="720"/>
        </w:tabs>
        <w:jc w:val="both"/>
      </w:pPr>
      <w:r>
        <w:t>R</w:t>
      </w:r>
      <w:r w:rsidR="00DA0E7B" w:rsidRPr="00DA0E7B">
        <w:t>ésistance poinçonnement compatible avec les blocs ;</w:t>
      </w:r>
    </w:p>
    <w:p w14:paraId="0CDAEBE2" w14:textId="196BE496" w:rsidR="00DA0E7B" w:rsidRPr="00DA0E7B" w:rsidRDefault="00647275" w:rsidP="00744A33">
      <w:pPr>
        <w:numPr>
          <w:ilvl w:val="0"/>
          <w:numId w:val="8"/>
        </w:numPr>
        <w:tabs>
          <w:tab w:val="num" w:pos="720"/>
        </w:tabs>
        <w:jc w:val="both"/>
      </w:pPr>
      <w:r>
        <w:t>P</w:t>
      </w:r>
      <w:r w:rsidR="00DA0E7B" w:rsidRPr="00DA0E7B">
        <w:t>ermittivité adaptée aux écoulements.</w:t>
      </w:r>
    </w:p>
    <w:p w14:paraId="4597EF4E" w14:textId="77777777" w:rsidR="00DA0E7B" w:rsidRPr="00DA0E7B" w:rsidRDefault="00DA0E7B" w:rsidP="00744A33">
      <w:pPr>
        <w:ind w:firstLine="425"/>
        <w:jc w:val="both"/>
      </w:pPr>
      <w:r w:rsidRPr="00DA0E7B">
        <w:t>Le géotextile sera :</w:t>
      </w:r>
    </w:p>
    <w:p w14:paraId="70C451A2" w14:textId="7424167E" w:rsidR="00DA0E7B" w:rsidRPr="00DA0E7B" w:rsidRDefault="00647275" w:rsidP="00744A33">
      <w:pPr>
        <w:numPr>
          <w:ilvl w:val="0"/>
          <w:numId w:val="9"/>
        </w:numPr>
        <w:tabs>
          <w:tab w:val="num" w:pos="720"/>
        </w:tabs>
        <w:jc w:val="both"/>
      </w:pPr>
      <w:r>
        <w:t>I</w:t>
      </w:r>
      <w:r w:rsidR="00DA0E7B" w:rsidRPr="00DA0E7B">
        <w:t>mputrescible ;</w:t>
      </w:r>
    </w:p>
    <w:p w14:paraId="367CACF0" w14:textId="147424C1" w:rsidR="00DA0E7B" w:rsidRPr="00DA0E7B" w:rsidRDefault="00647275" w:rsidP="00744A33">
      <w:pPr>
        <w:numPr>
          <w:ilvl w:val="0"/>
          <w:numId w:val="9"/>
        </w:numPr>
        <w:tabs>
          <w:tab w:val="num" w:pos="720"/>
        </w:tabs>
        <w:jc w:val="both"/>
      </w:pPr>
      <w:r>
        <w:t>R</w:t>
      </w:r>
      <w:r w:rsidR="00DA0E7B" w:rsidRPr="00DA0E7B">
        <w:t>ésistant aux UV pendant chantier ;</w:t>
      </w:r>
    </w:p>
    <w:p w14:paraId="68033B0B" w14:textId="0A792D52" w:rsidR="00DA0E7B" w:rsidRPr="00DA0E7B" w:rsidRDefault="00647275" w:rsidP="00744A33">
      <w:pPr>
        <w:numPr>
          <w:ilvl w:val="0"/>
          <w:numId w:val="9"/>
        </w:numPr>
        <w:tabs>
          <w:tab w:val="num" w:pos="720"/>
        </w:tabs>
        <w:jc w:val="both"/>
      </w:pPr>
      <w:r>
        <w:t>C</w:t>
      </w:r>
      <w:r w:rsidR="00DA0E7B" w:rsidRPr="00DA0E7B">
        <w:t>onforme aux normes en vigueur.</w:t>
      </w:r>
    </w:p>
    <w:p w14:paraId="1D77BEDB" w14:textId="4E09BD62" w:rsidR="007A6071" w:rsidRDefault="00647275" w:rsidP="00647275">
      <w:pPr>
        <w:pStyle w:val="Paragraphedeliste"/>
        <w:numPr>
          <w:ilvl w:val="0"/>
          <w:numId w:val="27"/>
        </w:numPr>
        <w:ind w:left="284"/>
        <w:jc w:val="both"/>
      </w:pPr>
      <w:r>
        <w:t>L</w:t>
      </w:r>
      <w:r w:rsidR="00C775EA">
        <w:t>a mise en œuvre du géotextile</w:t>
      </w:r>
      <w:r w:rsidR="00DA0E7B">
        <w:t xml:space="preserve"> qui devra être :</w:t>
      </w:r>
    </w:p>
    <w:p w14:paraId="21692A2C" w14:textId="1AC9571E" w:rsidR="00DA0E7B" w:rsidRPr="00DA0E7B" w:rsidRDefault="00647275" w:rsidP="00744A33">
      <w:pPr>
        <w:numPr>
          <w:ilvl w:val="0"/>
          <w:numId w:val="10"/>
        </w:numPr>
        <w:jc w:val="both"/>
      </w:pPr>
      <w:r>
        <w:t>P</w:t>
      </w:r>
      <w:r w:rsidR="00DA0E7B" w:rsidRPr="00DA0E7B">
        <w:t>osé sans pli ;</w:t>
      </w:r>
    </w:p>
    <w:p w14:paraId="5A839AB9" w14:textId="0B38D9C4" w:rsidR="00DA0E7B" w:rsidRPr="00DA0E7B" w:rsidRDefault="00647275" w:rsidP="00744A33">
      <w:pPr>
        <w:numPr>
          <w:ilvl w:val="0"/>
          <w:numId w:val="10"/>
        </w:numPr>
        <w:jc w:val="both"/>
      </w:pPr>
      <w:r>
        <w:t>A</w:t>
      </w:r>
      <w:r w:rsidR="00DA0E7B" w:rsidRPr="00DA0E7B">
        <w:t>ncré en tête ;</w:t>
      </w:r>
    </w:p>
    <w:p w14:paraId="05D382A7" w14:textId="2025C067" w:rsidR="00DA0E7B" w:rsidRPr="00DA0E7B" w:rsidRDefault="00647275" w:rsidP="00744A33">
      <w:pPr>
        <w:numPr>
          <w:ilvl w:val="0"/>
          <w:numId w:val="10"/>
        </w:numPr>
        <w:jc w:val="both"/>
      </w:pPr>
      <w:r>
        <w:t>R</w:t>
      </w:r>
      <w:r w:rsidR="00DA0E7B" w:rsidRPr="00DA0E7B">
        <w:t>ecouvert immédiatement ;</w:t>
      </w:r>
    </w:p>
    <w:p w14:paraId="1E47F32C" w14:textId="2F10F195" w:rsidR="00DA0E7B" w:rsidRPr="00DA0E7B" w:rsidRDefault="00647275" w:rsidP="00744A33">
      <w:pPr>
        <w:numPr>
          <w:ilvl w:val="0"/>
          <w:numId w:val="10"/>
        </w:numPr>
        <w:jc w:val="both"/>
      </w:pPr>
      <w:r>
        <w:t>A</w:t>
      </w:r>
      <w:r w:rsidR="00DA0E7B" w:rsidRPr="00DA0E7B">
        <w:t>vec recouvrement minimal de 50 cm.</w:t>
      </w:r>
    </w:p>
    <w:p w14:paraId="4948A2CB" w14:textId="77777777" w:rsidR="00DA0E7B" w:rsidRPr="00DA0E7B" w:rsidRDefault="00DA0E7B" w:rsidP="00744A33">
      <w:pPr>
        <w:jc w:val="both"/>
      </w:pPr>
      <w:r w:rsidRPr="00DA0E7B">
        <w:t>Toute déchirure entraînera le remplacement de la zone concernée.</w:t>
      </w:r>
    </w:p>
    <w:p w14:paraId="15E18B7D" w14:textId="77777777" w:rsidR="007A6071" w:rsidRDefault="007A6071" w:rsidP="00744A33">
      <w:pPr>
        <w:jc w:val="both"/>
      </w:pPr>
    </w:p>
    <w:p w14:paraId="05EDD74A" w14:textId="72C05BEA" w:rsidR="007A6071" w:rsidRDefault="00C775EA" w:rsidP="00744A33">
      <w:pPr>
        <w:jc w:val="both"/>
      </w:pPr>
      <w:r>
        <w:rPr>
          <w:i/>
        </w:rPr>
        <w:t xml:space="preserve">L'unité de prix est : </w:t>
      </w:r>
      <w:r>
        <w:rPr>
          <w:b/>
        </w:rPr>
        <w:t>LE METRE CARRE</w:t>
      </w:r>
    </w:p>
    <w:p w14:paraId="1068DBFF" w14:textId="77777777" w:rsidR="007A6071" w:rsidRDefault="007A6071" w:rsidP="00744A33">
      <w:pPr>
        <w:jc w:val="both"/>
      </w:pPr>
    </w:p>
    <w:p w14:paraId="751529FB" w14:textId="77777777" w:rsidR="00647275" w:rsidRDefault="00647275">
      <w:pPr>
        <w:spacing w:after="160"/>
        <w:ind w:left="0"/>
        <w:rPr>
          <w:b/>
        </w:rPr>
      </w:pPr>
      <w:r>
        <w:rPr>
          <w:b/>
        </w:rPr>
        <w:br w:type="page"/>
      </w:r>
    </w:p>
    <w:p w14:paraId="21CC7C43" w14:textId="6E2AA552" w:rsidR="007A6071" w:rsidRDefault="00C775EA" w:rsidP="00744A33">
      <w:pPr>
        <w:pStyle w:val="BPUArticle"/>
        <w:jc w:val="both"/>
      </w:pPr>
      <w:r>
        <w:rPr>
          <w:b/>
        </w:rPr>
        <w:t xml:space="preserve">Prix unitaire hors taxes en toutes lettres : </w:t>
      </w:r>
    </w:p>
    <w:p w14:paraId="3CC7D9C7" w14:textId="77777777" w:rsidR="007A6071" w:rsidRDefault="007A6071" w:rsidP="00744A33">
      <w:pPr>
        <w:jc w:val="both"/>
      </w:pPr>
    </w:p>
    <w:p w14:paraId="59FA6D0D" w14:textId="77777777" w:rsidR="007A6071" w:rsidRDefault="00C775EA" w:rsidP="00744A33">
      <w:pPr>
        <w:pStyle w:val="BPUArticle"/>
        <w:jc w:val="both"/>
      </w:pPr>
      <w:r>
        <w:t>................................................................................</w:t>
      </w:r>
    </w:p>
    <w:p w14:paraId="773669AE" w14:textId="77777777" w:rsidR="007A6071" w:rsidRDefault="007A6071" w:rsidP="00744A33">
      <w:pPr>
        <w:jc w:val="both"/>
      </w:pPr>
    </w:p>
    <w:p w14:paraId="7D812FDE" w14:textId="77777777" w:rsidR="007A6071" w:rsidRDefault="00C775EA" w:rsidP="00744A33">
      <w:pPr>
        <w:pStyle w:val="BPUArticle"/>
        <w:jc w:val="both"/>
      </w:pPr>
      <w:r>
        <w:rPr>
          <w:b/>
        </w:rPr>
        <w:t xml:space="preserve">Prix unitaire hors taxes en chiffres : </w:t>
      </w:r>
    </w:p>
    <w:p w14:paraId="60165AFF" w14:textId="77777777" w:rsidR="007A6071" w:rsidRDefault="007A6071" w:rsidP="00744A33">
      <w:pPr>
        <w:jc w:val="both"/>
      </w:pPr>
    </w:p>
    <w:p w14:paraId="54ADD282" w14:textId="77777777" w:rsidR="007A6071" w:rsidRDefault="00C775EA" w:rsidP="00744A33">
      <w:pPr>
        <w:pStyle w:val="BPUArticle"/>
        <w:jc w:val="both"/>
      </w:pPr>
      <w:r>
        <w:t>................................................................................</w:t>
      </w:r>
    </w:p>
    <w:p w14:paraId="2B71B851" w14:textId="77777777" w:rsidR="007A6071" w:rsidRDefault="007A6071" w:rsidP="00744A33">
      <w:pPr>
        <w:jc w:val="both"/>
      </w:pPr>
    </w:p>
    <w:p w14:paraId="44B8D544" w14:textId="17F733E1" w:rsidR="007A6071" w:rsidRDefault="00C775EA" w:rsidP="00744A33">
      <w:pPr>
        <w:jc w:val="both"/>
      </w:pPr>
      <w:r>
        <w:t>_______________________________________________________________________________</w:t>
      </w:r>
    </w:p>
    <w:p w14:paraId="2ACD505F" w14:textId="77777777" w:rsidR="00466BBC" w:rsidRDefault="00466BBC" w:rsidP="00744A33">
      <w:pPr>
        <w:jc w:val="both"/>
      </w:pPr>
    </w:p>
    <w:p w14:paraId="32233344" w14:textId="59158CF4" w:rsidR="007A6071" w:rsidRDefault="00C775EA" w:rsidP="00744A33">
      <w:pPr>
        <w:pStyle w:val="Titre2"/>
        <w:jc w:val="both"/>
      </w:pPr>
      <w:r>
        <w:t>4.4 - Dalle béton</w:t>
      </w:r>
    </w:p>
    <w:p w14:paraId="0B7285EF" w14:textId="49C2E830" w:rsidR="007A6071" w:rsidRDefault="00B16766" w:rsidP="00744A33">
      <w:pPr>
        <w:jc w:val="both"/>
      </w:pPr>
      <w:r w:rsidRPr="00B16766">
        <w:t xml:space="preserve">Dalle de protection en béton sur remblais </w:t>
      </w:r>
      <w:r>
        <w:t>comprenant la f</w:t>
      </w:r>
      <w:r w:rsidRPr="00B16766">
        <w:t>ourniture et mise en œuvre d'une dalle de protection en béton armé C</w:t>
      </w:r>
      <w:r>
        <w:t>30</w:t>
      </w:r>
      <w:r w:rsidRPr="00B16766">
        <w:t>/3</w:t>
      </w:r>
      <w:r>
        <w:t>7</w:t>
      </w:r>
      <w:r w:rsidRPr="00B16766">
        <w:t xml:space="preserve"> sur la partie supérieure des remblais d'accès contigus à l'ouvrage, épaisseur minimale </w:t>
      </w:r>
      <w:r>
        <w:t>30</w:t>
      </w:r>
      <w:r w:rsidRPr="00B16766">
        <w:t xml:space="preserve"> cm. Comprend </w:t>
      </w:r>
      <w:r>
        <w:t xml:space="preserve">béton de propreté, </w:t>
      </w:r>
      <w:r w:rsidRPr="00B16766">
        <w:t>coffrage, armatures, béton</w:t>
      </w:r>
      <w:r w:rsidR="00DA0E7B">
        <w:t>, bêches</w:t>
      </w:r>
      <w:r w:rsidRPr="00B16766">
        <w:t xml:space="preserve"> et finitions.</w:t>
      </w:r>
    </w:p>
    <w:p w14:paraId="55525539" w14:textId="77777777" w:rsidR="00647275" w:rsidRDefault="00647275" w:rsidP="00744A33">
      <w:pPr>
        <w:jc w:val="both"/>
      </w:pPr>
    </w:p>
    <w:p w14:paraId="4388DE37" w14:textId="77777777" w:rsidR="007A6071" w:rsidRDefault="00C775EA" w:rsidP="00744A33">
      <w:pPr>
        <w:jc w:val="both"/>
      </w:pPr>
      <w:r>
        <w:t xml:space="preserve">L'unité de prix est : </w:t>
      </w:r>
      <w:r>
        <w:rPr>
          <w:b/>
        </w:rPr>
        <w:t>m²</w:t>
      </w:r>
    </w:p>
    <w:p w14:paraId="49EC1852" w14:textId="77777777" w:rsidR="007A6071" w:rsidRDefault="007A6071" w:rsidP="00744A33">
      <w:pPr>
        <w:jc w:val="both"/>
      </w:pPr>
    </w:p>
    <w:p w14:paraId="016DD63D" w14:textId="77777777" w:rsidR="007A6071" w:rsidRDefault="00C775EA" w:rsidP="00744A33">
      <w:pPr>
        <w:pStyle w:val="BPUArticle"/>
        <w:jc w:val="both"/>
      </w:pPr>
      <w:r>
        <w:rPr>
          <w:b/>
        </w:rPr>
        <w:t xml:space="preserve">Prix unitaire hors taxes en toutes lettres : </w:t>
      </w:r>
    </w:p>
    <w:p w14:paraId="6DC08A78" w14:textId="77777777" w:rsidR="007A6071" w:rsidRDefault="007A6071" w:rsidP="00744A33">
      <w:pPr>
        <w:jc w:val="both"/>
      </w:pPr>
    </w:p>
    <w:p w14:paraId="0E8D1329" w14:textId="77777777" w:rsidR="007A6071" w:rsidRDefault="00C775EA" w:rsidP="00744A33">
      <w:pPr>
        <w:pStyle w:val="BPUArticle"/>
        <w:jc w:val="both"/>
      </w:pPr>
      <w:r>
        <w:t>................................................................................</w:t>
      </w:r>
    </w:p>
    <w:p w14:paraId="5524CAC2" w14:textId="77777777" w:rsidR="007A6071" w:rsidRDefault="007A6071" w:rsidP="00744A33">
      <w:pPr>
        <w:jc w:val="both"/>
      </w:pPr>
    </w:p>
    <w:p w14:paraId="7F835D86" w14:textId="77777777" w:rsidR="007A6071" w:rsidRDefault="00C775EA" w:rsidP="00744A33">
      <w:pPr>
        <w:pStyle w:val="BPUArticle"/>
        <w:jc w:val="both"/>
      </w:pPr>
      <w:r>
        <w:rPr>
          <w:b/>
        </w:rPr>
        <w:t xml:space="preserve">Prix unitaire hors taxes en chiffres : </w:t>
      </w:r>
    </w:p>
    <w:p w14:paraId="6DA7D0D8" w14:textId="77777777" w:rsidR="007A6071" w:rsidRDefault="007A6071" w:rsidP="00744A33">
      <w:pPr>
        <w:jc w:val="both"/>
      </w:pPr>
    </w:p>
    <w:p w14:paraId="5A03CF5A" w14:textId="77777777" w:rsidR="007A6071" w:rsidRDefault="00C775EA" w:rsidP="00744A33">
      <w:pPr>
        <w:pStyle w:val="BPUArticle"/>
        <w:jc w:val="both"/>
      </w:pPr>
      <w:r>
        <w:t>................................................................................</w:t>
      </w:r>
    </w:p>
    <w:p w14:paraId="5F36844A" w14:textId="77777777" w:rsidR="007A6071" w:rsidRDefault="007A6071" w:rsidP="00744A33">
      <w:pPr>
        <w:jc w:val="both"/>
      </w:pPr>
    </w:p>
    <w:p w14:paraId="497DE77E" w14:textId="55076695" w:rsidR="007A6071" w:rsidRDefault="00C775EA" w:rsidP="00744A33">
      <w:pPr>
        <w:jc w:val="both"/>
      </w:pPr>
      <w:r>
        <w:t>_______________________________________________________________________________</w:t>
      </w:r>
    </w:p>
    <w:p w14:paraId="6DF42245" w14:textId="655DA359" w:rsidR="00B12F72" w:rsidRDefault="00B12F72" w:rsidP="00744A33">
      <w:pPr>
        <w:pStyle w:val="Titre1"/>
        <w:jc w:val="both"/>
      </w:pPr>
      <w:r>
        <w:t>5 - CHAUSSEE</w:t>
      </w:r>
    </w:p>
    <w:p w14:paraId="49D3B517" w14:textId="0CC9C9B4" w:rsidR="00B12F72" w:rsidRDefault="00B12F72" w:rsidP="00744A33">
      <w:pPr>
        <w:pStyle w:val="Titre2"/>
        <w:jc w:val="both"/>
      </w:pPr>
      <w:r>
        <w:t>5.1 - Reprofilage</w:t>
      </w:r>
    </w:p>
    <w:p w14:paraId="5740FFD4" w14:textId="77777777" w:rsidR="00B12F72" w:rsidRDefault="00B12F72" w:rsidP="00744A33">
      <w:pPr>
        <w:jc w:val="both"/>
      </w:pPr>
      <w:r>
        <w:t>Ce prix rémunère :</w:t>
      </w:r>
    </w:p>
    <w:p w14:paraId="726E7B92" w14:textId="08824BC3" w:rsidR="00B12F72" w:rsidRDefault="00B12F72" w:rsidP="00647275">
      <w:pPr>
        <w:pStyle w:val="Paragraphedeliste"/>
        <w:numPr>
          <w:ilvl w:val="0"/>
          <w:numId w:val="4"/>
        </w:numPr>
        <w:ind w:left="284"/>
        <w:jc w:val="both"/>
      </w:pPr>
      <w:r>
        <w:t>La scarification de la chaussée d’accès existante,</w:t>
      </w:r>
    </w:p>
    <w:p w14:paraId="0EBAF971" w14:textId="77777777" w:rsidR="00B12F72" w:rsidRDefault="00B12F72" w:rsidP="00647275">
      <w:pPr>
        <w:pStyle w:val="Paragraphedeliste"/>
        <w:numPr>
          <w:ilvl w:val="0"/>
          <w:numId w:val="4"/>
        </w:numPr>
        <w:ind w:left="284"/>
        <w:jc w:val="both"/>
      </w:pPr>
      <w:r>
        <w:t>L’apport de matériau de type D3,</w:t>
      </w:r>
    </w:p>
    <w:p w14:paraId="0020A349" w14:textId="77777777" w:rsidR="00B12F72" w:rsidRDefault="00B12F72" w:rsidP="00647275">
      <w:pPr>
        <w:pStyle w:val="Paragraphedeliste"/>
        <w:numPr>
          <w:ilvl w:val="0"/>
          <w:numId w:val="4"/>
        </w:numPr>
        <w:ind w:left="284"/>
        <w:jc w:val="both"/>
      </w:pPr>
      <w:r>
        <w:t>Le reprofilage,</w:t>
      </w:r>
    </w:p>
    <w:p w14:paraId="07C16B4F" w14:textId="1B2AFA94" w:rsidR="00B12F72" w:rsidRDefault="00B12F72" w:rsidP="00647275">
      <w:pPr>
        <w:pStyle w:val="Paragraphedeliste"/>
        <w:numPr>
          <w:ilvl w:val="0"/>
          <w:numId w:val="4"/>
        </w:numPr>
        <w:ind w:left="284"/>
        <w:jc w:val="both"/>
      </w:pPr>
      <w:r>
        <w:t>Le réglage,</w:t>
      </w:r>
    </w:p>
    <w:p w14:paraId="6540C4B0" w14:textId="77777777" w:rsidR="00647275" w:rsidRDefault="00B12F72" w:rsidP="00647275">
      <w:pPr>
        <w:pStyle w:val="Paragraphedeliste"/>
        <w:numPr>
          <w:ilvl w:val="0"/>
          <w:numId w:val="4"/>
        </w:numPr>
        <w:ind w:left="284"/>
        <w:jc w:val="both"/>
      </w:pPr>
      <w:r>
        <w:t>Toute sujétions d’arrosage et de compactage</w:t>
      </w:r>
    </w:p>
    <w:p w14:paraId="3277E7CC" w14:textId="77777777" w:rsidR="00647275" w:rsidRDefault="00647275" w:rsidP="00647275">
      <w:pPr>
        <w:pStyle w:val="Paragraphedeliste"/>
        <w:ind w:left="643"/>
        <w:jc w:val="both"/>
      </w:pPr>
    </w:p>
    <w:p w14:paraId="5258C2E4" w14:textId="7E418428" w:rsidR="00647275" w:rsidRDefault="00B12F72" w:rsidP="00647275">
      <w:pPr>
        <w:pStyle w:val="Paragraphedeliste"/>
        <w:ind w:left="643"/>
        <w:jc w:val="both"/>
      </w:pPr>
      <w:r>
        <w:t xml:space="preserve">Ce prix comprend </w:t>
      </w:r>
      <w:r w:rsidR="009B7896">
        <w:t>également</w:t>
      </w:r>
      <w:r>
        <w:t>:</w:t>
      </w:r>
    </w:p>
    <w:p w14:paraId="142D8F17" w14:textId="35822F02" w:rsidR="00647275" w:rsidRDefault="00647275" w:rsidP="00647275">
      <w:pPr>
        <w:pStyle w:val="Paragraphedeliste"/>
        <w:numPr>
          <w:ilvl w:val="0"/>
          <w:numId w:val="4"/>
        </w:numPr>
        <w:ind w:left="284"/>
        <w:jc w:val="both"/>
      </w:pPr>
      <w:r>
        <w:t>L</w:t>
      </w:r>
      <w:r w:rsidR="00B12F72">
        <w:t>a préparation du support,</w:t>
      </w:r>
    </w:p>
    <w:p w14:paraId="59D70F4B" w14:textId="32699256" w:rsidR="00B12F72" w:rsidRDefault="00647275" w:rsidP="00647275">
      <w:pPr>
        <w:pStyle w:val="Paragraphedeliste"/>
        <w:numPr>
          <w:ilvl w:val="0"/>
          <w:numId w:val="4"/>
        </w:numPr>
        <w:ind w:left="284"/>
        <w:jc w:val="both"/>
      </w:pPr>
      <w:r>
        <w:t>L</w:t>
      </w:r>
      <w:r w:rsidR="00B12F72">
        <w:t>a gestion des eaux de ruissellement.</w:t>
      </w:r>
    </w:p>
    <w:p w14:paraId="2A728537" w14:textId="77777777" w:rsidR="00B12F72" w:rsidRDefault="00B12F72" w:rsidP="00744A33">
      <w:pPr>
        <w:jc w:val="both"/>
      </w:pPr>
    </w:p>
    <w:p w14:paraId="066D6813" w14:textId="77777777" w:rsidR="00B12F72" w:rsidRDefault="00B12F72" w:rsidP="00744A33">
      <w:pPr>
        <w:jc w:val="both"/>
      </w:pPr>
      <w:r>
        <w:rPr>
          <w:i/>
        </w:rPr>
        <w:t xml:space="preserve">L'unité de prix est : </w:t>
      </w:r>
      <w:r>
        <w:rPr>
          <w:b/>
        </w:rPr>
        <w:t>LE METRE CARRE</w:t>
      </w:r>
    </w:p>
    <w:p w14:paraId="280CC0DA" w14:textId="77777777" w:rsidR="00B12F72" w:rsidRDefault="00B12F72" w:rsidP="00744A33">
      <w:pPr>
        <w:jc w:val="both"/>
      </w:pPr>
    </w:p>
    <w:p w14:paraId="0C4F35AD" w14:textId="77777777" w:rsidR="00B12F72" w:rsidRDefault="00B12F72" w:rsidP="00744A33">
      <w:pPr>
        <w:pStyle w:val="BPUArticle"/>
        <w:jc w:val="both"/>
      </w:pPr>
      <w:r>
        <w:rPr>
          <w:b/>
        </w:rPr>
        <w:t xml:space="preserve">Prix unitaire hors taxes en toutes lettres : </w:t>
      </w:r>
    </w:p>
    <w:p w14:paraId="55CAF674" w14:textId="77777777" w:rsidR="00B12F72" w:rsidRDefault="00B12F72" w:rsidP="00744A33">
      <w:pPr>
        <w:jc w:val="both"/>
      </w:pPr>
    </w:p>
    <w:p w14:paraId="665D9A5A" w14:textId="77777777" w:rsidR="00B12F72" w:rsidRDefault="00B12F72" w:rsidP="00744A33">
      <w:pPr>
        <w:pStyle w:val="BPUArticle"/>
        <w:jc w:val="both"/>
      </w:pPr>
      <w:r>
        <w:t>................................................................................</w:t>
      </w:r>
    </w:p>
    <w:p w14:paraId="2FF76336" w14:textId="77777777" w:rsidR="00B12F72" w:rsidRDefault="00B12F72" w:rsidP="00744A33">
      <w:pPr>
        <w:jc w:val="both"/>
      </w:pPr>
    </w:p>
    <w:p w14:paraId="40A5D367" w14:textId="77777777" w:rsidR="00B12F72" w:rsidRDefault="00B12F72" w:rsidP="00744A33">
      <w:pPr>
        <w:pStyle w:val="BPUArticle"/>
        <w:jc w:val="both"/>
      </w:pPr>
      <w:r>
        <w:rPr>
          <w:b/>
        </w:rPr>
        <w:t xml:space="preserve">Prix unitaire hors taxes en chiffres : </w:t>
      </w:r>
    </w:p>
    <w:p w14:paraId="34ABE684" w14:textId="77777777" w:rsidR="00B12F72" w:rsidRDefault="00B12F72" w:rsidP="00744A33">
      <w:pPr>
        <w:jc w:val="both"/>
      </w:pPr>
    </w:p>
    <w:p w14:paraId="41B73676" w14:textId="77777777" w:rsidR="00B12F72" w:rsidRDefault="00B12F72" w:rsidP="00744A33">
      <w:pPr>
        <w:pStyle w:val="BPUArticle"/>
        <w:jc w:val="both"/>
      </w:pPr>
      <w:r>
        <w:t>................................................................................</w:t>
      </w:r>
    </w:p>
    <w:p w14:paraId="2CB124E9" w14:textId="77777777" w:rsidR="00B12F72" w:rsidRDefault="00B12F72" w:rsidP="00744A33">
      <w:pPr>
        <w:jc w:val="both"/>
      </w:pPr>
    </w:p>
    <w:p w14:paraId="22E1C288" w14:textId="77777777" w:rsidR="00B12F72" w:rsidRDefault="00B12F72" w:rsidP="00744A33">
      <w:pPr>
        <w:jc w:val="both"/>
      </w:pPr>
      <w:r>
        <w:t>_______________________________________________________________________________</w:t>
      </w:r>
    </w:p>
    <w:p w14:paraId="4AD5D2DE" w14:textId="77777777" w:rsidR="007A6071" w:rsidRDefault="007A6071" w:rsidP="00744A33">
      <w:pPr>
        <w:jc w:val="both"/>
      </w:pPr>
    </w:p>
    <w:p w14:paraId="33AA146F" w14:textId="77777777" w:rsidR="007A6071" w:rsidRDefault="007A6071" w:rsidP="00744A33">
      <w:pPr>
        <w:jc w:val="both"/>
      </w:pPr>
    </w:p>
    <w:p w14:paraId="1EDEB47A" w14:textId="77777777" w:rsidR="007A6071" w:rsidRDefault="007A6071" w:rsidP="00744A33">
      <w:pPr>
        <w:jc w:val="both"/>
      </w:pPr>
    </w:p>
    <w:p w14:paraId="60BE711A" w14:textId="77777777" w:rsidR="007A6071" w:rsidRDefault="00C775EA" w:rsidP="00744A33">
      <w:pPr>
        <w:jc w:val="both"/>
      </w:pPr>
      <w:r>
        <w:rPr>
          <w:b/>
        </w:rPr>
        <w:t xml:space="preserve">Fait à : </w:t>
      </w:r>
      <w:r>
        <w:t>........................................</w:t>
      </w:r>
      <w:r>
        <w:rPr>
          <w:b/>
        </w:rPr>
        <w:t xml:space="preserve">  Le : </w:t>
      </w:r>
      <w:r>
        <w:t>..............................</w:t>
      </w:r>
    </w:p>
    <w:p w14:paraId="0505E8E9" w14:textId="77777777" w:rsidR="007A6071" w:rsidRDefault="007A6071" w:rsidP="00744A33">
      <w:pPr>
        <w:jc w:val="both"/>
      </w:pPr>
    </w:p>
    <w:p w14:paraId="4EC4ECCA" w14:textId="77777777" w:rsidR="007A6071" w:rsidRDefault="007A6071" w:rsidP="00744A33">
      <w:pPr>
        <w:jc w:val="both"/>
      </w:pPr>
    </w:p>
    <w:p w14:paraId="73BCD96C" w14:textId="77777777" w:rsidR="007A6071" w:rsidRDefault="00C775EA" w:rsidP="00744A33">
      <w:pPr>
        <w:jc w:val="both"/>
      </w:pPr>
      <w:r>
        <w:t>Le soumissionnaire :</w:t>
      </w:r>
    </w:p>
    <w:p w14:paraId="2EEDEE7C" w14:textId="77777777" w:rsidR="007A6071" w:rsidRDefault="007A6071" w:rsidP="00744A33">
      <w:pPr>
        <w:jc w:val="both"/>
      </w:pPr>
    </w:p>
    <w:p w14:paraId="78E2D466" w14:textId="77777777" w:rsidR="007A6071" w:rsidRDefault="007A6071" w:rsidP="00744A33">
      <w:pPr>
        <w:jc w:val="both"/>
      </w:pPr>
    </w:p>
    <w:p w14:paraId="30FB4697" w14:textId="77777777" w:rsidR="007A6071" w:rsidRDefault="00C775EA" w:rsidP="00744A33">
      <w:pPr>
        <w:jc w:val="both"/>
      </w:pPr>
      <w:r>
        <w:t>(Signature et cachet)</w:t>
      </w:r>
    </w:p>
    <w:sectPr w:rsidR="007A6071" w:rsidSect="00F575AD">
      <w:headerReference w:type="default" r:id="rId8"/>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B0F47" w14:textId="77777777" w:rsidR="00506A06" w:rsidRDefault="00506A06" w:rsidP="00DB6821">
      <w:r>
        <w:separator/>
      </w:r>
    </w:p>
  </w:endnote>
  <w:endnote w:type="continuationSeparator" w:id="0">
    <w:p w14:paraId="620E9C8D" w14:textId="77777777" w:rsidR="00506A06" w:rsidRDefault="00506A06" w:rsidP="00DB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FBC70" w14:textId="531F1D9B" w:rsidR="00506A06" w:rsidRPr="00CF71DD" w:rsidRDefault="00506A06" w:rsidP="00CF71DD">
    <w:pPr>
      <w:pStyle w:val="Pieddepage"/>
      <w:suppressAutoHyphens/>
      <w:autoSpaceDN w:val="0"/>
      <w:spacing w:after="0" w:line="240" w:lineRule="auto"/>
      <w:ind w:left="0"/>
      <w:jc w:val="center"/>
      <w:textAlignment w:val="baseline"/>
      <w:rPr>
        <w:rFonts w:ascii="Marianne" w:eastAsia="Times New Roman" w:hAnsi="Marianne" w:cs="Times New Roman"/>
        <w:kern w:val="3"/>
        <w:sz w:val="18"/>
        <w:szCs w:val="20"/>
        <w:lang w:eastAsia="fr-FR"/>
        <w14:ligatures w14:val="none"/>
      </w:rPr>
    </w:pPr>
    <w:r w:rsidRPr="00CF71DD">
      <w:rPr>
        <w:rFonts w:ascii="Marianne" w:eastAsia="Times New Roman" w:hAnsi="Marianne" w:cs="Times New Roman"/>
        <w:kern w:val="3"/>
        <w:sz w:val="18"/>
        <w:szCs w:val="20"/>
        <w:lang w:eastAsia="fr-FR"/>
        <w14:ligatures w14:val="none"/>
      </w:rPr>
      <w:t xml:space="preserve">PLUM – CAMP RIMap NC </w:t>
    </w:r>
    <w:r>
      <w:rPr>
        <w:rFonts w:ascii="Marianne" w:eastAsia="Times New Roman" w:hAnsi="Marianne" w:cs="Times New Roman"/>
        <w:kern w:val="3"/>
        <w:sz w:val="18"/>
        <w:szCs w:val="20"/>
        <w:lang w:eastAsia="fr-FR"/>
        <w14:ligatures w14:val="none"/>
      </w:rPr>
      <w:t>–</w:t>
    </w:r>
    <w:r w:rsidRPr="00CF71DD">
      <w:rPr>
        <w:rFonts w:ascii="Marianne" w:eastAsia="Times New Roman" w:hAnsi="Marianne" w:cs="Times New Roman"/>
        <w:kern w:val="3"/>
        <w:sz w:val="18"/>
        <w:szCs w:val="20"/>
        <w:lang w:eastAsia="fr-FR"/>
        <w14:ligatures w14:val="none"/>
      </w:rPr>
      <w:t xml:space="preserve"> </w:t>
    </w:r>
    <w:r>
      <w:rPr>
        <w:rFonts w:ascii="Marianne" w:eastAsia="Times New Roman" w:hAnsi="Marianne" w:cs="Times New Roman"/>
        <w:kern w:val="3"/>
        <w:sz w:val="18"/>
        <w:szCs w:val="20"/>
        <w:lang w:eastAsia="fr-FR"/>
        <w14:ligatures w14:val="none"/>
      </w:rPr>
      <w:t>PASSAGE A GUE</w:t>
    </w:r>
    <w:r w:rsidRPr="00CF71DD">
      <w:rPr>
        <w:rFonts w:ascii="Marianne" w:eastAsia="Times New Roman" w:hAnsi="Marianne" w:cs="Times New Roman"/>
        <w:kern w:val="3"/>
        <w:sz w:val="18"/>
        <w:szCs w:val="20"/>
        <w:lang w:eastAsia="fr-FR"/>
        <w14:ligatures w14:val="none"/>
      </w:rPr>
      <w:t xml:space="preserve"> RIVIERE DES PIROGUES</w:t>
    </w:r>
  </w:p>
  <w:p w14:paraId="057D0D07" w14:textId="77777777" w:rsidR="00506A06" w:rsidRPr="00CF71DD" w:rsidRDefault="00506A06" w:rsidP="00CF71DD">
    <w:pPr>
      <w:pStyle w:val="Pieddepage"/>
      <w:suppressAutoHyphens/>
      <w:autoSpaceDN w:val="0"/>
      <w:spacing w:after="0" w:line="240" w:lineRule="auto"/>
      <w:ind w:left="0"/>
      <w:jc w:val="center"/>
      <w:textAlignment w:val="baseline"/>
      <w:rPr>
        <w:rFonts w:ascii="Marianne" w:eastAsia="Times New Roman" w:hAnsi="Marianne" w:cs="Times New Roman"/>
        <w:kern w:val="3"/>
        <w:sz w:val="18"/>
        <w:szCs w:val="20"/>
        <w:lang w:eastAsia="fr-FR"/>
        <w14:ligatures w14:val="none"/>
      </w:rPr>
    </w:pPr>
    <w:r w:rsidRPr="00CF71DD">
      <w:rPr>
        <w:rFonts w:ascii="Marianne" w:eastAsia="Times New Roman" w:hAnsi="Marianne" w:cs="Times New Roman"/>
        <w:kern w:val="3"/>
        <w:sz w:val="18"/>
        <w:szCs w:val="20"/>
        <w:lang w:eastAsia="fr-FR"/>
        <w14:ligatures w14:val="none"/>
      </w:rPr>
      <w:t>COMMUNE DU MONT-DORE</w:t>
    </w:r>
  </w:p>
  <w:p w14:paraId="43455237" w14:textId="4845F498" w:rsidR="00506A06" w:rsidRPr="00CF71DD" w:rsidRDefault="00506A06" w:rsidP="00CF71DD">
    <w:pPr>
      <w:pStyle w:val="Pieddepage"/>
      <w:suppressAutoHyphens/>
      <w:autoSpaceDN w:val="0"/>
      <w:spacing w:after="0" w:line="240" w:lineRule="auto"/>
      <w:ind w:left="0"/>
      <w:jc w:val="center"/>
      <w:textAlignment w:val="baseline"/>
      <w:rPr>
        <w:rFonts w:ascii="Marianne" w:eastAsia="Times New Roman" w:hAnsi="Marianne" w:cs="Times New Roman"/>
        <w:kern w:val="3"/>
        <w:sz w:val="18"/>
        <w:szCs w:val="20"/>
        <w:lang w:eastAsia="fr-FR"/>
        <w14:ligatures w14:val="none"/>
      </w:rPr>
    </w:pPr>
    <w:r w:rsidRPr="00CF71DD">
      <w:rPr>
        <w:rFonts w:ascii="Marianne" w:eastAsia="Times New Roman" w:hAnsi="Marianne" w:cs="Times New Roman"/>
        <w:kern w:val="3"/>
        <w:sz w:val="18"/>
        <w:szCs w:val="20"/>
        <w:lang w:eastAsia="fr-FR"/>
        <w14:ligatures w14:val="none"/>
      </w:rPr>
      <w:t xml:space="preserve">BPU - Page </w:t>
    </w:r>
    <w:r w:rsidRPr="00CF71DD">
      <w:rPr>
        <w:rFonts w:ascii="Marianne" w:eastAsia="Times New Roman" w:hAnsi="Marianne" w:cs="Times New Roman"/>
        <w:kern w:val="3"/>
        <w:sz w:val="18"/>
        <w:szCs w:val="20"/>
        <w:lang w:eastAsia="fr-FR"/>
        <w14:ligatures w14:val="none"/>
      </w:rPr>
      <w:fldChar w:fldCharType="begin"/>
    </w:r>
    <w:r w:rsidRPr="00CF71DD">
      <w:rPr>
        <w:rFonts w:ascii="Marianne" w:eastAsia="Times New Roman" w:hAnsi="Marianne" w:cs="Times New Roman"/>
        <w:kern w:val="3"/>
        <w:sz w:val="18"/>
        <w:szCs w:val="20"/>
        <w:lang w:eastAsia="fr-FR"/>
        <w14:ligatures w14:val="none"/>
      </w:rPr>
      <w:instrText xml:space="preserve"> PAGE \* ARABIC </w:instrText>
    </w:r>
    <w:r w:rsidRPr="00CF71DD">
      <w:rPr>
        <w:rFonts w:ascii="Marianne" w:eastAsia="Times New Roman" w:hAnsi="Marianne" w:cs="Times New Roman"/>
        <w:kern w:val="3"/>
        <w:sz w:val="18"/>
        <w:szCs w:val="20"/>
        <w:lang w:eastAsia="fr-FR"/>
        <w14:ligatures w14:val="none"/>
      </w:rPr>
      <w:fldChar w:fldCharType="separate"/>
    </w:r>
    <w:r w:rsidR="0060084B">
      <w:rPr>
        <w:rFonts w:ascii="Marianne" w:eastAsia="Times New Roman" w:hAnsi="Marianne" w:cs="Times New Roman"/>
        <w:noProof/>
        <w:kern w:val="3"/>
        <w:sz w:val="18"/>
        <w:szCs w:val="20"/>
        <w:lang w:eastAsia="fr-FR"/>
        <w14:ligatures w14:val="none"/>
      </w:rPr>
      <w:t>3</w:t>
    </w:r>
    <w:r w:rsidRPr="00CF71DD">
      <w:rPr>
        <w:rFonts w:ascii="Marianne" w:eastAsia="Times New Roman" w:hAnsi="Marianne" w:cs="Times New Roman"/>
        <w:kern w:val="3"/>
        <w:sz w:val="18"/>
        <w:szCs w:val="20"/>
        <w:lang w:eastAsia="fr-FR"/>
        <w14:ligatures w14:val="none"/>
      </w:rPr>
      <w:fldChar w:fldCharType="end"/>
    </w:r>
    <w:r w:rsidRPr="00CF71DD">
      <w:rPr>
        <w:rFonts w:ascii="Marianne" w:eastAsia="Times New Roman" w:hAnsi="Marianne" w:cs="Times New Roman"/>
        <w:kern w:val="3"/>
        <w:sz w:val="18"/>
        <w:szCs w:val="20"/>
        <w:lang w:eastAsia="fr-FR"/>
        <w14:ligatures w14:val="none"/>
      </w:rPr>
      <w:t>/</w:t>
    </w:r>
    <w:r w:rsidRPr="00CF71DD">
      <w:rPr>
        <w:rFonts w:ascii="Marianne" w:eastAsia="Times New Roman" w:hAnsi="Marianne" w:cs="Times New Roman"/>
        <w:kern w:val="3"/>
        <w:sz w:val="18"/>
        <w:szCs w:val="20"/>
        <w:lang w:eastAsia="fr-FR"/>
        <w14:ligatures w14:val="none"/>
      </w:rPr>
      <w:fldChar w:fldCharType="begin"/>
    </w:r>
    <w:r w:rsidRPr="00CF71DD">
      <w:rPr>
        <w:rFonts w:ascii="Marianne" w:eastAsia="Times New Roman" w:hAnsi="Marianne" w:cs="Times New Roman"/>
        <w:kern w:val="3"/>
        <w:sz w:val="18"/>
        <w:szCs w:val="20"/>
        <w:lang w:eastAsia="fr-FR"/>
        <w14:ligatures w14:val="none"/>
      </w:rPr>
      <w:instrText xml:space="preserve"> NUMPAGES \* ARABIC </w:instrText>
    </w:r>
    <w:r w:rsidRPr="00CF71DD">
      <w:rPr>
        <w:rFonts w:ascii="Marianne" w:eastAsia="Times New Roman" w:hAnsi="Marianne" w:cs="Times New Roman"/>
        <w:kern w:val="3"/>
        <w:sz w:val="18"/>
        <w:szCs w:val="20"/>
        <w:lang w:eastAsia="fr-FR"/>
        <w14:ligatures w14:val="none"/>
      </w:rPr>
      <w:fldChar w:fldCharType="separate"/>
    </w:r>
    <w:r w:rsidR="0060084B">
      <w:rPr>
        <w:rFonts w:ascii="Marianne" w:eastAsia="Times New Roman" w:hAnsi="Marianne" w:cs="Times New Roman"/>
        <w:noProof/>
        <w:kern w:val="3"/>
        <w:sz w:val="18"/>
        <w:szCs w:val="20"/>
        <w:lang w:eastAsia="fr-FR"/>
        <w14:ligatures w14:val="none"/>
      </w:rPr>
      <w:t>20</w:t>
    </w:r>
    <w:r w:rsidRPr="00CF71DD">
      <w:rPr>
        <w:rFonts w:ascii="Marianne" w:eastAsia="Times New Roman" w:hAnsi="Marianne" w:cs="Times New Roman"/>
        <w:kern w:val="3"/>
        <w:sz w:val="18"/>
        <w:szCs w:val="20"/>
        <w:lang w:eastAsia="fr-FR"/>
        <w14:ligatures w14:val="none"/>
      </w:rPr>
      <w:fldChar w:fldCharType="end"/>
    </w:r>
  </w:p>
  <w:p w14:paraId="7779DE7C" w14:textId="4623931E" w:rsidR="00506A06" w:rsidRPr="00CF71DD" w:rsidRDefault="00506A06" w:rsidP="00CF71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F9714" w14:textId="77777777" w:rsidR="00506A06" w:rsidRDefault="00506A06" w:rsidP="00DB6821">
      <w:r>
        <w:separator/>
      </w:r>
    </w:p>
  </w:footnote>
  <w:footnote w:type="continuationSeparator" w:id="0">
    <w:p w14:paraId="132F1E4F" w14:textId="77777777" w:rsidR="00506A06" w:rsidRDefault="00506A06" w:rsidP="00DB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6DC57" w14:textId="77777777" w:rsidR="00506A06" w:rsidRDefault="00506A06" w:rsidP="00DB6821"/>
  <w:tbl>
    <w:tblPr>
      <w:tblW w:w="0" w:type="auto"/>
      <w:tblLayout w:type="fixed"/>
      <w:tblLook w:val="04A0" w:firstRow="1" w:lastRow="0" w:firstColumn="1" w:lastColumn="0" w:noHBand="0" w:noVBand="1"/>
    </w:tblPr>
    <w:tblGrid>
      <w:gridCol w:w="3120"/>
      <w:gridCol w:w="3120"/>
      <w:gridCol w:w="3120"/>
    </w:tblGrid>
    <w:tr w:rsidR="00506A06" w14:paraId="7A70974B" w14:textId="77777777">
      <w:tc>
        <w:tcPr>
          <w:tcW w:w="3120" w:type="dxa"/>
        </w:tcPr>
        <w:p w14:paraId="655FEC71" w14:textId="001B02CC" w:rsidR="00506A06" w:rsidRDefault="00506A06" w:rsidP="00DB6821">
          <w:r>
            <w:t xml:space="preserve"> </w:t>
          </w:r>
        </w:p>
      </w:tc>
      <w:tc>
        <w:tcPr>
          <w:tcW w:w="3120" w:type="dxa"/>
        </w:tcPr>
        <w:p w14:paraId="2BFE880A" w14:textId="77777777" w:rsidR="00506A06" w:rsidRDefault="00506A06" w:rsidP="00DB6821">
          <w:r>
            <w:t>Bordereau des prix</w:t>
          </w:r>
        </w:p>
      </w:tc>
      <w:tc>
        <w:tcPr>
          <w:tcW w:w="3120" w:type="dxa"/>
        </w:tcPr>
        <w:p w14:paraId="5EB5AB11" w14:textId="350F9784" w:rsidR="00506A06" w:rsidRDefault="00506A06" w:rsidP="00DB6821">
          <w:r>
            <w:t xml:space="preserve">Page n° </w:t>
          </w:r>
          <w:r>
            <w:fldChar w:fldCharType="begin"/>
          </w:r>
          <w:r>
            <w:instrText>PAGE</w:instrText>
          </w:r>
          <w:r>
            <w:fldChar w:fldCharType="separate"/>
          </w:r>
          <w:r w:rsidR="0060084B">
            <w:rPr>
              <w:noProof/>
            </w:rPr>
            <w:t>3</w:t>
          </w:r>
          <w:r>
            <w:fldChar w:fldCharType="end"/>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5DE5"/>
    <w:multiLevelType w:val="multilevel"/>
    <w:tmpl w:val="C7187E9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2A35629"/>
    <w:multiLevelType w:val="multilevel"/>
    <w:tmpl w:val="6380B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3E0DA7"/>
    <w:multiLevelType w:val="multilevel"/>
    <w:tmpl w:val="C336A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CD4E06"/>
    <w:multiLevelType w:val="multilevel"/>
    <w:tmpl w:val="064CE07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0FE16142"/>
    <w:multiLevelType w:val="hybridMultilevel"/>
    <w:tmpl w:val="D384E6BE"/>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5" w15:restartNumberingAfterBreak="0">
    <w:nsid w:val="1155184A"/>
    <w:multiLevelType w:val="hybridMultilevel"/>
    <w:tmpl w:val="8D5A2874"/>
    <w:lvl w:ilvl="0" w:tplc="29F62840">
      <w:start w:val="2"/>
      <w:numFmt w:val="bullet"/>
      <w:lvlText w:val="-"/>
      <w:lvlJc w:val="left"/>
      <w:pPr>
        <w:ind w:left="643" w:hanging="360"/>
      </w:pPr>
      <w:rPr>
        <w:rFonts w:ascii="Arial" w:eastAsiaTheme="minorHAnsi" w:hAnsi="Arial" w:cs="Aria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6" w15:restartNumberingAfterBreak="0">
    <w:nsid w:val="1495434E"/>
    <w:multiLevelType w:val="multilevel"/>
    <w:tmpl w:val="805477BA"/>
    <w:lvl w:ilvl="0">
      <w:start w:val="1"/>
      <w:numFmt w:val="bullet"/>
      <w:lvlText w:val="-"/>
      <w:lvlJc w:val="left"/>
      <w:pPr>
        <w:ind w:left="1003" w:hanging="360"/>
      </w:pPr>
      <w:rPr>
        <w:rFonts w:ascii="Times New Roman" w:hAnsi="Times New Roman" w:cs="Times New Roman" w:hint="default"/>
      </w:rPr>
    </w:lvl>
    <w:lvl w:ilvl="1" w:tentative="1">
      <w:start w:val="1"/>
      <w:numFmt w:val="bullet"/>
      <w:lvlText w:val="o"/>
      <w:lvlJc w:val="left"/>
      <w:pPr>
        <w:ind w:left="1723" w:hanging="360"/>
      </w:pPr>
      <w:rPr>
        <w:rFonts w:ascii="Courier New" w:hAnsi="Courier New" w:cs="Courier New" w:hint="default"/>
      </w:rPr>
    </w:lvl>
    <w:lvl w:ilvl="2" w:tentative="1">
      <w:start w:val="1"/>
      <w:numFmt w:val="bullet"/>
      <w:lvlText w:val=""/>
      <w:lvlJc w:val="left"/>
      <w:pPr>
        <w:ind w:left="2443" w:hanging="360"/>
      </w:pPr>
      <w:rPr>
        <w:rFonts w:ascii="Wingdings" w:hAnsi="Wingdings" w:hint="default"/>
      </w:rPr>
    </w:lvl>
    <w:lvl w:ilvl="3" w:tentative="1">
      <w:start w:val="1"/>
      <w:numFmt w:val="bullet"/>
      <w:lvlText w:val=""/>
      <w:lvlJc w:val="left"/>
      <w:pPr>
        <w:ind w:left="3163" w:hanging="360"/>
      </w:pPr>
      <w:rPr>
        <w:rFonts w:ascii="Symbol" w:hAnsi="Symbol" w:hint="default"/>
      </w:rPr>
    </w:lvl>
    <w:lvl w:ilvl="4" w:tentative="1">
      <w:start w:val="1"/>
      <w:numFmt w:val="bullet"/>
      <w:lvlText w:val="o"/>
      <w:lvlJc w:val="left"/>
      <w:pPr>
        <w:ind w:left="3883" w:hanging="360"/>
      </w:pPr>
      <w:rPr>
        <w:rFonts w:ascii="Courier New" w:hAnsi="Courier New" w:cs="Courier New" w:hint="default"/>
      </w:rPr>
    </w:lvl>
    <w:lvl w:ilvl="5" w:tentative="1">
      <w:start w:val="1"/>
      <w:numFmt w:val="bullet"/>
      <w:lvlText w:val=""/>
      <w:lvlJc w:val="left"/>
      <w:pPr>
        <w:ind w:left="4603" w:hanging="360"/>
      </w:pPr>
      <w:rPr>
        <w:rFonts w:ascii="Wingdings" w:hAnsi="Wingdings" w:hint="default"/>
      </w:rPr>
    </w:lvl>
    <w:lvl w:ilvl="6" w:tentative="1">
      <w:start w:val="1"/>
      <w:numFmt w:val="bullet"/>
      <w:lvlText w:val=""/>
      <w:lvlJc w:val="left"/>
      <w:pPr>
        <w:ind w:left="5323" w:hanging="360"/>
      </w:pPr>
      <w:rPr>
        <w:rFonts w:ascii="Symbol" w:hAnsi="Symbol" w:hint="default"/>
      </w:rPr>
    </w:lvl>
    <w:lvl w:ilvl="7" w:tentative="1">
      <w:start w:val="1"/>
      <w:numFmt w:val="bullet"/>
      <w:lvlText w:val="o"/>
      <w:lvlJc w:val="left"/>
      <w:pPr>
        <w:ind w:left="6043" w:hanging="360"/>
      </w:pPr>
      <w:rPr>
        <w:rFonts w:ascii="Courier New" w:hAnsi="Courier New" w:cs="Courier New" w:hint="default"/>
      </w:rPr>
    </w:lvl>
    <w:lvl w:ilvl="8" w:tentative="1">
      <w:start w:val="1"/>
      <w:numFmt w:val="bullet"/>
      <w:lvlText w:val=""/>
      <w:lvlJc w:val="left"/>
      <w:pPr>
        <w:ind w:left="6763" w:hanging="360"/>
      </w:pPr>
      <w:rPr>
        <w:rFonts w:ascii="Wingdings" w:hAnsi="Wingdings" w:hint="default"/>
      </w:rPr>
    </w:lvl>
  </w:abstractNum>
  <w:abstractNum w:abstractNumId="7" w15:restartNumberingAfterBreak="0">
    <w:nsid w:val="16FF74C3"/>
    <w:multiLevelType w:val="multilevel"/>
    <w:tmpl w:val="805477BA"/>
    <w:lvl w:ilvl="0">
      <w:start w:val="1"/>
      <w:numFmt w:val="bullet"/>
      <w:lvlText w:val="-"/>
      <w:lvlJc w:val="left"/>
      <w:pPr>
        <w:ind w:left="1003" w:hanging="360"/>
      </w:pPr>
      <w:rPr>
        <w:rFonts w:ascii="Times New Roman" w:hAnsi="Times New Roman" w:cs="Times New Roman" w:hint="default"/>
      </w:rPr>
    </w:lvl>
    <w:lvl w:ilvl="1" w:tentative="1">
      <w:start w:val="1"/>
      <w:numFmt w:val="bullet"/>
      <w:lvlText w:val="o"/>
      <w:lvlJc w:val="left"/>
      <w:pPr>
        <w:ind w:left="1723" w:hanging="360"/>
      </w:pPr>
      <w:rPr>
        <w:rFonts w:ascii="Courier New" w:hAnsi="Courier New" w:cs="Courier New" w:hint="default"/>
      </w:rPr>
    </w:lvl>
    <w:lvl w:ilvl="2" w:tentative="1">
      <w:start w:val="1"/>
      <w:numFmt w:val="bullet"/>
      <w:lvlText w:val=""/>
      <w:lvlJc w:val="left"/>
      <w:pPr>
        <w:ind w:left="2443" w:hanging="360"/>
      </w:pPr>
      <w:rPr>
        <w:rFonts w:ascii="Wingdings" w:hAnsi="Wingdings" w:hint="default"/>
      </w:rPr>
    </w:lvl>
    <w:lvl w:ilvl="3" w:tentative="1">
      <w:start w:val="1"/>
      <w:numFmt w:val="bullet"/>
      <w:lvlText w:val=""/>
      <w:lvlJc w:val="left"/>
      <w:pPr>
        <w:ind w:left="3163" w:hanging="360"/>
      </w:pPr>
      <w:rPr>
        <w:rFonts w:ascii="Symbol" w:hAnsi="Symbol" w:hint="default"/>
      </w:rPr>
    </w:lvl>
    <w:lvl w:ilvl="4" w:tentative="1">
      <w:start w:val="1"/>
      <w:numFmt w:val="bullet"/>
      <w:lvlText w:val="o"/>
      <w:lvlJc w:val="left"/>
      <w:pPr>
        <w:ind w:left="3883" w:hanging="360"/>
      </w:pPr>
      <w:rPr>
        <w:rFonts w:ascii="Courier New" w:hAnsi="Courier New" w:cs="Courier New" w:hint="default"/>
      </w:rPr>
    </w:lvl>
    <w:lvl w:ilvl="5" w:tentative="1">
      <w:start w:val="1"/>
      <w:numFmt w:val="bullet"/>
      <w:lvlText w:val=""/>
      <w:lvlJc w:val="left"/>
      <w:pPr>
        <w:ind w:left="4603" w:hanging="360"/>
      </w:pPr>
      <w:rPr>
        <w:rFonts w:ascii="Wingdings" w:hAnsi="Wingdings" w:hint="default"/>
      </w:rPr>
    </w:lvl>
    <w:lvl w:ilvl="6" w:tentative="1">
      <w:start w:val="1"/>
      <w:numFmt w:val="bullet"/>
      <w:lvlText w:val=""/>
      <w:lvlJc w:val="left"/>
      <w:pPr>
        <w:ind w:left="5323" w:hanging="360"/>
      </w:pPr>
      <w:rPr>
        <w:rFonts w:ascii="Symbol" w:hAnsi="Symbol" w:hint="default"/>
      </w:rPr>
    </w:lvl>
    <w:lvl w:ilvl="7" w:tentative="1">
      <w:start w:val="1"/>
      <w:numFmt w:val="bullet"/>
      <w:lvlText w:val="o"/>
      <w:lvlJc w:val="left"/>
      <w:pPr>
        <w:ind w:left="6043" w:hanging="360"/>
      </w:pPr>
      <w:rPr>
        <w:rFonts w:ascii="Courier New" w:hAnsi="Courier New" w:cs="Courier New" w:hint="default"/>
      </w:rPr>
    </w:lvl>
    <w:lvl w:ilvl="8" w:tentative="1">
      <w:start w:val="1"/>
      <w:numFmt w:val="bullet"/>
      <w:lvlText w:val=""/>
      <w:lvlJc w:val="left"/>
      <w:pPr>
        <w:ind w:left="6763" w:hanging="360"/>
      </w:pPr>
      <w:rPr>
        <w:rFonts w:ascii="Wingdings" w:hAnsi="Wingdings" w:hint="default"/>
      </w:rPr>
    </w:lvl>
  </w:abstractNum>
  <w:abstractNum w:abstractNumId="8" w15:restartNumberingAfterBreak="0">
    <w:nsid w:val="171829A6"/>
    <w:multiLevelType w:val="hybridMultilevel"/>
    <w:tmpl w:val="FE165A7E"/>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9" w15:restartNumberingAfterBreak="0">
    <w:nsid w:val="17DE66C5"/>
    <w:multiLevelType w:val="multilevel"/>
    <w:tmpl w:val="C5587AC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 w15:restartNumberingAfterBreak="0">
    <w:nsid w:val="274B2413"/>
    <w:multiLevelType w:val="hybridMultilevel"/>
    <w:tmpl w:val="442A5104"/>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11" w15:restartNumberingAfterBreak="0">
    <w:nsid w:val="29886ED7"/>
    <w:multiLevelType w:val="multilevel"/>
    <w:tmpl w:val="1C7C138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2" w15:restartNumberingAfterBreak="0">
    <w:nsid w:val="2AC46F23"/>
    <w:multiLevelType w:val="hybridMultilevel"/>
    <w:tmpl w:val="6CD00A80"/>
    <w:lvl w:ilvl="0" w:tplc="6B6202C4">
      <w:numFmt w:val="bullet"/>
      <w:lvlText w:val="-"/>
      <w:lvlJc w:val="left"/>
      <w:pPr>
        <w:tabs>
          <w:tab w:val="num" w:pos="927"/>
        </w:tabs>
        <w:ind w:left="927" w:hanging="360"/>
      </w:pPr>
      <w:rPr>
        <w:rFonts w:ascii="Times New Roman" w:eastAsia="Times New Roman" w:hAnsi="Times New Roman" w:cs="Times New Roman" w:hint="default"/>
      </w:rPr>
    </w:lvl>
    <w:lvl w:ilvl="1" w:tplc="25F459A2">
      <w:start w:val="1"/>
      <w:numFmt w:val="bullet"/>
      <w:lvlText w:val=""/>
      <w:lvlJc w:val="left"/>
      <w:pPr>
        <w:tabs>
          <w:tab w:val="num" w:pos="1647"/>
        </w:tabs>
        <w:ind w:left="1647" w:hanging="360"/>
      </w:pPr>
      <w:rPr>
        <w:rFonts w:ascii="Symbol" w:eastAsia="Times New Roman" w:hAnsi="Symbol" w:cs="Times New Roman"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B2E4B99"/>
    <w:multiLevelType w:val="hybridMultilevel"/>
    <w:tmpl w:val="F51E1D5C"/>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14" w15:restartNumberingAfterBreak="0">
    <w:nsid w:val="2C2A7CB0"/>
    <w:multiLevelType w:val="hybridMultilevel"/>
    <w:tmpl w:val="2EA615C6"/>
    <w:lvl w:ilvl="0" w:tplc="2DA0A00A">
      <w:numFmt w:val="bullet"/>
      <w:lvlText w:val="-"/>
      <w:lvlJc w:val="left"/>
      <w:pPr>
        <w:ind w:left="703" w:hanging="360"/>
      </w:pPr>
      <w:rPr>
        <w:rFonts w:ascii="Arial" w:eastAsiaTheme="minorHAnsi" w:hAnsi="Arial" w:cs="Arial" w:hint="default"/>
      </w:rPr>
    </w:lvl>
    <w:lvl w:ilvl="1" w:tplc="040C0003" w:tentative="1">
      <w:start w:val="1"/>
      <w:numFmt w:val="bullet"/>
      <w:lvlText w:val="o"/>
      <w:lvlJc w:val="left"/>
      <w:pPr>
        <w:ind w:left="1423" w:hanging="360"/>
      </w:pPr>
      <w:rPr>
        <w:rFonts w:ascii="Courier New" w:hAnsi="Courier New" w:cs="Courier New" w:hint="default"/>
      </w:rPr>
    </w:lvl>
    <w:lvl w:ilvl="2" w:tplc="040C0005" w:tentative="1">
      <w:start w:val="1"/>
      <w:numFmt w:val="bullet"/>
      <w:lvlText w:val=""/>
      <w:lvlJc w:val="left"/>
      <w:pPr>
        <w:ind w:left="2143" w:hanging="360"/>
      </w:pPr>
      <w:rPr>
        <w:rFonts w:ascii="Wingdings" w:hAnsi="Wingdings" w:hint="default"/>
      </w:rPr>
    </w:lvl>
    <w:lvl w:ilvl="3" w:tplc="040C0001" w:tentative="1">
      <w:start w:val="1"/>
      <w:numFmt w:val="bullet"/>
      <w:lvlText w:val=""/>
      <w:lvlJc w:val="left"/>
      <w:pPr>
        <w:ind w:left="2863" w:hanging="360"/>
      </w:pPr>
      <w:rPr>
        <w:rFonts w:ascii="Symbol" w:hAnsi="Symbol" w:hint="default"/>
      </w:rPr>
    </w:lvl>
    <w:lvl w:ilvl="4" w:tplc="040C0003" w:tentative="1">
      <w:start w:val="1"/>
      <w:numFmt w:val="bullet"/>
      <w:lvlText w:val="o"/>
      <w:lvlJc w:val="left"/>
      <w:pPr>
        <w:ind w:left="3583" w:hanging="360"/>
      </w:pPr>
      <w:rPr>
        <w:rFonts w:ascii="Courier New" w:hAnsi="Courier New" w:cs="Courier New" w:hint="default"/>
      </w:rPr>
    </w:lvl>
    <w:lvl w:ilvl="5" w:tplc="040C0005" w:tentative="1">
      <w:start w:val="1"/>
      <w:numFmt w:val="bullet"/>
      <w:lvlText w:val=""/>
      <w:lvlJc w:val="left"/>
      <w:pPr>
        <w:ind w:left="4303" w:hanging="360"/>
      </w:pPr>
      <w:rPr>
        <w:rFonts w:ascii="Wingdings" w:hAnsi="Wingdings" w:hint="default"/>
      </w:rPr>
    </w:lvl>
    <w:lvl w:ilvl="6" w:tplc="040C0001" w:tentative="1">
      <w:start w:val="1"/>
      <w:numFmt w:val="bullet"/>
      <w:lvlText w:val=""/>
      <w:lvlJc w:val="left"/>
      <w:pPr>
        <w:ind w:left="5023" w:hanging="360"/>
      </w:pPr>
      <w:rPr>
        <w:rFonts w:ascii="Symbol" w:hAnsi="Symbol" w:hint="default"/>
      </w:rPr>
    </w:lvl>
    <w:lvl w:ilvl="7" w:tplc="040C0003" w:tentative="1">
      <w:start w:val="1"/>
      <w:numFmt w:val="bullet"/>
      <w:lvlText w:val="o"/>
      <w:lvlJc w:val="left"/>
      <w:pPr>
        <w:ind w:left="5743" w:hanging="360"/>
      </w:pPr>
      <w:rPr>
        <w:rFonts w:ascii="Courier New" w:hAnsi="Courier New" w:cs="Courier New" w:hint="default"/>
      </w:rPr>
    </w:lvl>
    <w:lvl w:ilvl="8" w:tplc="040C0005" w:tentative="1">
      <w:start w:val="1"/>
      <w:numFmt w:val="bullet"/>
      <w:lvlText w:val=""/>
      <w:lvlJc w:val="left"/>
      <w:pPr>
        <w:ind w:left="6463" w:hanging="360"/>
      </w:pPr>
      <w:rPr>
        <w:rFonts w:ascii="Wingdings" w:hAnsi="Wingdings" w:hint="default"/>
      </w:rPr>
    </w:lvl>
  </w:abstractNum>
  <w:abstractNum w:abstractNumId="15" w15:restartNumberingAfterBreak="0">
    <w:nsid w:val="2EA65085"/>
    <w:multiLevelType w:val="multilevel"/>
    <w:tmpl w:val="8FFE8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587B4E"/>
    <w:multiLevelType w:val="multilevel"/>
    <w:tmpl w:val="6CCA03B4"/>
    <w:lvl w:ilvl="0">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362D2B34"/>
    <w:multiLevelType w:val="multilevel"/>
    <w:tmpl w:val="6AD26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FA1643"/>
    <w:multiLevelType w:val="multilevel"/>
    <w:tmpl w:val="5BE835D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9" w15:restartNumberingAfterBreak="0">
    <w:nsid w:val="47194834"/>
    <w:multiLevelType w:val="hybridMultilevel"/>
    <w:tmpl w:val="805477BA"/>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20" w15:restartNumberingAfterBreak="0">
    <w:nsid w:val="4C995C16"/>
    <w:multiLevelType w:val="hybridMultilevel"/>
    <w:tmpl w:val="D6645AAE"/>
    <w:lvl w:ilvl="0" w:tplc="521EB972">
      <w:start w:val="1"/>
      <w:numFmt w:val="bullet"/>
      <w:lvlText w:val="-"/>
      <w:lvlJc w:val="left"/>
      <w:pPr>
        <w:tabs>
          <w:tab w:val="num" w:pos="1778"/>
        </w:tabs>
        <w:ind w:left="1778" w:hanging="360"/>
      </w:pPr>
      <w:rPr>
        <w:rFonts w:ascii="Times New Roman" w:eastAsia="Times New Roman" w:hAnsi="Times New Roman" w:cs="Times New Roman" w:hint="default"/>
      </w:rPr>
    </w:lvl>
    <w:lvl w:ilvl="1" w:tplc="040C0003">
      <w:start w:val="1"/>
      <w:numFmt w:val="bullet"/>
      <w:lvlText w:val="o"/>
      <w:lvlJc w:val="left"/>
      <w:pPr>
        <w:tabs>
          <w:tab w:val="num" w:pos="2498"/>
        </w:tabs>
        <w:ind w:left="2498" w:hanging="360"/>
      </w:pPr>
      <w:rPr>
        <w:rFonts w:ascii="Courier New" w:hAnsi="Courier New" w:hint="default"/>
      </w:rPr>
    </w:lvl>
    <w:lvl w:ilvl="2" w:tplc="040C0005">
      <w:start w:val="1"/>
      <w:numFmt w:val="bullet"/>
      <w:lvlText w:val=""/>
      <w:lvlJc w:val="left"/>
      <w:pPr>
        <w:tabs>
          <w:tab w:val="num" w:pos="3218"/>
        </w:tabs>
        <w:ind w:left="3218" w:hanging="360"/>
      </w:pPr>
      <w:rPr>
        <w:rFonts w:ascii="Wingdings" w:hAnsi="Wingdings" w:hint="default"/>
      </w:rPr>
    </w:lvl>
    <w:lvl w:ilvl="3" w:tplc="040C0001" w:tentative="1">
      <w:start w:val="1"/>
      <w:numFmt w:val="bullet"/>
      <w:lvlText w:val=""/>
      <w:lvlJc w:val="left"/>
      <w:pPr>
        <w:tabs>
          <w:tab w:val="num" w:pos="3938"/>
        </w:tabs>
        <w:ind w:left="3938" w:hanging="360"/>
      </w:pPr>
      <w:rPr>
        <w:rFonts w:ascii="Symbol" w:hAnsi="Symbol" w:hint="default"/>
      </w:rPr>
    </w:lvl>
    <w:lvl w:ilvl="4" w:tplc="040C0003" w:tentative="1">
      <w:start w:val="1"/>
      <w:numFmt w:val="bullet"/>
      <w:lvlText w:val="o"/>
      <w:lvlJc w:val="left"/>
      <w:pPr>
        <w:tabs>
          <w:tab w:val="num" w:pos="4658"/>
        </w:tabs>
        <w:ind w:left="4658" w:hanging="360"/>
      </w:pPr>
      <w:rPr>
        <w:rFonts w:ascii="Courier New" w:hAnsi="Courier New" w:hint="default"/>
      </w:rPr>
    </w:lvl>
    <w:lvl w:ilvl="5" w:tplc="040C0005" w:tentative="1">
      <w:start w:val="1"/>
      <w:numFmt w:val="bullet"/>
      <w:lvlText w:val=""/>
      <w:lvlJc w:val="left"/>
      <w:pPr>
        <w:tabs>
          <w:tab w:val="num" w:pos="5378"/>
        </w:tabs>
        <w:ind w:left="5378" w:hanging="360"/>
      </w:pPr>
      <w:rPr>
        <w:rFonts w:ascii="Wingdings" w:hAnsi="Wingdings" w:hint="default"/>
      </w:rPr>
    </w:lvl>
    <w:lvl w:ilvl="6" w:tplc="040C0001" w:tentative="1">
      <w:start w:val="1"/>
      <w:numFmt w:val="bullet"/>
      <w:lvlText w:val=""/>
      <w:lvlJc w:val="left"/>
      <w:pPr>
        <w:tabs>
          <w:tab w:val="num" w:pos="6098"/>
        </w:tabs>
        <w:ind w:left="6098" w:hanging="360"/>
      </w:pPr>
      <w:rPr>
        <w:rFonts w:ascii="Symbol" w:hAnsi="Symbol" w:hint="default"/>
      </w:rPr>
    </w:lvl>
    <w:lvl w:ilvl="7" w:tplc="040C0003" w:tentative="1">
      <w:start w:val="1"/>
      <w:numFmt w:val="bullet"/>
      <w:lvlText w:val="o"/>
      <w:lvlJc w:val="left"/>
      <w:pPr>
        <w:tabs>
          <w:tab w:val="num" w:pos="6818"/>
        </w:tabs>
        <w:ind w:left="6818" w:hanging="360"/>
      </w:pPr>
      <w:rPr>
        <w:rFonts w:ascii="Courier New" w:hAnsi="Courier New" w:hint="default"/>
      </w:rPr>
    </w:lvl>
    <w:lvl w:ilvl="8" w:tplc="040C0005" w:tentative="1">
      <w:start w:val="1"/>
      <w:numFmt w:val="bullet"/>
      <w:lvlText w:val=""/>
      <w:lvlJc w:val="left"/>
      <w:pPr>
        <w:tabs>
          <w:tab w:val="num" w:pos="7538"/>
        </w:tabs>
        <w:ind w:left="7538" w:hanging="360"/>
      </w:pPr>
      <w:rPr>
        <w:rFonts w:ascii="Wingdings" w:hAnsi="Wingdings" w:hint="default"/>
      </w:rPr>
    </w:lvl>
  </w:abstractNum>
  <w:abstractNum w:abstractNumId="21" w15:restartNumberingAfterBreak="0">
    <w:nsid w:val="58463D10"/>
    <w:multiLevelType w:val="hybridMultilevel"/>
    <w:tmpl w:val="BE868E36"/>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22" w15:restartNumberingAfterBreak="0">
    <w:nsid w:val="5C7E2441"/>
    <w:multiLevelType w:val="hybridMultilevel"/>
    <w:tmpl w:val="224AB4B2"/>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23" w15:restartNumberingAfterBreak="0">
    <w:nsid w:val="6332329B"/>
    <w:multiLevelType w:val="hybridMultilevel"/>
    <w:tmpl w:val="5EE6232A"/>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24" w15:restartNumberingAfterBreak="0">
    <w:nsid w:val="64E56480"/>
    <w:multiLevelType w:val="multilevel"/>
    <w:tmpl w:val="7B700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B069B3"/>
    <w:multiLevelType w:val="hybridMultilevel"/>
    <w:tmpl w:val="7DF48750"/>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26" w15:restartNumberingAfterBreak="0">
    <w:nsid w:val="72CF51A5"/>
    <w:multiLevelType w:val="hybridMultilevel"/>
    <w:tmpl w:val="B928C1E4"/>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27" w15:restartNumberingAfterBreak="0">
    <w:nsid w:val="72E22886"/>
    <w:multiLevelType w:val="hybridMultilevel"/>
    <w:tmpl w:val="D41AA790"/>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28" w15:restartNumberingAfterBreak="0">
    <w:nsid w:val="789E0CD9"/>
    <w:multiLevelType w:val="multilevel"/>
    <w:tmpl w:val="2976F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61400D"/>
    <w:multiLevelType w:val="hybridMultilevel"/>
    <w:tmpl w:val="026E7F06"/>
    <w:lvl w:ilvl="0" w:tplc="722A3E26">
      <w:start w:val="1"/>
      <w:numFmt w:val="bullet"/>
      <w:lvlText w:val="-"/>
      <w:lvlJc w:val="left"/>
      <w:pPr>
        <w:ind w:left="1003" w:hanging="360"/>
      </w:pPr>
      <w:rPr>
        <w:rFonts w:ascii="Times New Roman" w:hAnsi="Times New Roman" w:cs="Times New Roman"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30" w15:restartNumberingAfterBreak="0">
    <w:nsid w:val="7DB85AE5"/>
    <w:multiLevelType w:val="hybridMultilevel"/>
    <w:tmpl w:val="7A9C2120"/>
    <w:lvl w:ilvl="0" w:tplc="7F8A56BA">
      <w:start w:val="5"/>
      <w:numFmt w:val="bullet"/>
      <w:lvlText w:val="-"/>
      <w:lvlJc w:val="left"/>
      <w:pPr>
        <w:ind w:left="643" w:hanging="360"/>
      </w:pPr>
      <w:rPr>
        <w:rFonts w:ascii="Arial" w:eastAsiaTheme="minorHAnsi" w:hAnsi="Arial" w:cs="Aria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num w:numId="1">
    <w:abstractNumId w:val="12"/>
  </w:num>
  <w:num w:numId="2">
    <w:abstractNumId w:val="20"/>
  </w:num>
  <w:num w:numId="3">
    <w:abstractNumId w:val="5"/>
  </w:num>
  <w:num w:numId="4">
    <w:abstractNumId w:val="30"/>
  </w:num>
  <w:num w:numId="5">
    <w:abstractNumId w:val="3"/>
  </w:num>
  <w:num w:numId="6">
    <w:abstractNumId w:val="9"/>
  </w:num>
  <w:num w:numId="7">
    <w:abstractNumId w:val="11"/>
  </w:num>
  <w:num w:numId="8">
    <w:abstractNumId w:val="18"/>
  </w:num>
  <w:num w:numId="9">
    <w:abstractNumId w:val="0"/>
  </w:num>
  <w:num w:numId="10">
    <w:abstractNumId w:val="24"/>
  </w:num>
  <w:num w:numId="11">
    <w:abstractNumId w:val="15"/>
  </w:num>
  <w:num w:numId="12">
    <w:abstractNumId w:val="28"/>
  </w:num>
  <w:num w:numId="13">
    <w:abstractNumId w:val="17"/>
  </w:num>
  <w:num w:numId="14">
    <w:abstractNumId w:val="2"/>
  </w:num>
  <w:num w:numId="15">
    <w:abstractNumId w:val="1"/>
  </w:num>
  <w:num w:numId="16">
    <w:abstractNumId w:val="16"/>
  </w:num>
  <w:num w:numId="17">
    <w:abstractNumId w:val="22"/>
  </w:num>
  <w:num w:numId="18">
    <w:abstractNumId w:val="14"/>
  </w:num>
  <w:num w:numId="19">
    <w:abstractNumId w:val="4"/>
  </w:num>
  <w:num w:numId="20">
    <w:abstractNumId w:val="23"/>
  </w:num>
  <w:num w:numId="21">
    <w:abstractNumId w:val="25"/>
  </w:num>
  <w:num w:numId="22">
    <w:abstractNumId w:val="26"/>
  </w:num>
  <w:num w:numId="23">
    <w:abstractNumId w:val="10"/>
  </w:num>
  <w:num w:numId="24">
    <w:abstractNumId w:val="8"/>
  </w:num>
  <w:num w:numId="25">
    <w:abstractNumId w:val="29"/>
  </w:num>
  <w:num w:numId="26">
    <w:abstractNumId w:val="13"/>
  </w:num>
  <w:num w:numId="27">
    <w:abstractNumId w:val="19"/>
  </w:num>
  <w:num w:numId="28">
    <w:abstractNumId w:val="27"/>
  </w:num>
  <w:num w:numId="29">
    <w:abstractNumId w:val="21"/>
  </w:num>
  <w:num w:numId="30">
    <w:abstractNumId w:val="7"/>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5AD"/>
    <w:rsid w:val="00047AE4"/>
    <w:rsid w:val="000832D9"/>
    <w:rsid w:val="00141E2A"/>
    <w:rsid w:val="002073F1"/>
    <w:rsid w:val="002130D8"/>
    <w:rsid w:val="0028043D"/>
    <w:rsid w:val="002C6914"/>
    <w:rsid w:val="003248D8"/>
    <w:rsid w:val="00345CA6"/>
    <w:rsid w:val="003515E2"/>
    <w:rsid w:val="003F1F41"/>
    <w:rsid w:val="004516D4"/>
    <w:rsid w:val="0045508E"/>
    <w:rsid w:val="00466BBC"/>
    <w:rsid w:val="004A4F64"/>
    <w:rsid w:val="004D0F05"/>
    <w:rsid w:val="004D47E6"/>
    <w:rsid w:val="004D78BD"/>
    <w:rsid w:val="004E5503"/>
    <w:rsid w:val="00506A06"/>
    <w:rsid w:val="00516B67"/>
    <w:rsid w:val="0054650A"/>
    <w:rsid w:val="00577EF3"/>
    <w:rsid w:val="0060084B"/>
    <w:rsid w:val="00622DFA"/>
    <w:rsid w:val="00624575"/>
    <w:rsid w:val="006256CD"/>
    <w:rsid w:val="006329D6"/>
    <w:rsid w:val="00647275"/>
    <w:rsid w:val="006B43CB"/>
    <w:rsid w:val="006F7012"/>
    <w:rsid w:val="00723F21"/>
    <w:rsid w:val="007346E8"/>
    <w:rsid w:val="00744A33"/>
    <w:rsid w:val="007A6071"/>
    <w:rsid w:val="007D7D2E"/>
    <w:rsid w:val="007F55A9"/>
    <w:rsid w:val="008146A4"/>
    <w:rsid w:val="008160F3"/>
    <w:rsid w:val="00841C78"/>
    <w:rsid w:val="0090006E"/>
    <w:rsid w:val="00911DD8"/>
    <w:rsid w:val="00970003"/>
    <w:rsid w:val="00987754"/>
    <w:rsid w:val="009B066C"/>
    <w:rsid w:val="009B7896"/>
    <w:rsid w:val="009E402A"/>
    <w:rsid w:val="00A76942"/>
    <w:rsid w:val="00A85551"/>
    <w:rsid w:val="00AB19F5"/>
    <w:rsid w:val="00AD7FD8"/>
    <w:rsid w:val="00B12F72"/>
    <w:rsid w:val="00B16766"/>
    <w:rsid w:val="00B53339"/>
    <w:rsid w:val="00C37DBD"/>
    <w:rsid w:val="00C63486"/>
    <w:rsid w:val="00C775EA"/>
    <w:rsid w:val="00CC7946"/>
    <w:rsid w:val="00CF2525"/>
    <w:rsid w:val="00CF26CE"/>
    <w:rsid w:val="00CF2A18"/>
    <w:rsid w:val="00CF71DD"/>
    <w:rsid w:val="00D837C2"/>
    <w:rsid w:val="00D85022"/>
    <w:rsid w:val="00D87B86"/>
    <w:rsid w:val="00D92F3D"/>
    <w:rsid w:val="00DA0E7B"/>
    <w:rsid w:val="00DB6821"/>
    <w:rsid w:val="00DD5F11"/>
    <w:rsid w:val="00DE110F"/>
    <w:rsid w:val="00F040AB"/>
    <w:rsid w:val="00F24E3F"/>
    <w:rsid w:val="00F257A4"/>
    <w:rsid w:val="00F30A3A"/>
    <w:rsid w:val="00F575AD"/>
    <w:rsid w:val="00FD78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CEDD9"/>
  <w15:chartTrackingRefBased/>
  <w15:docId w15:val="{F1CEFB08-5630-43E6-BAF3-4C75071C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BBC"/>
    <w:pPr>
      <w:spacing w:after="120"/>
      <w:ind w:left="283"/>
    </w:pPr>
    <w:rPr>
      <w:rFonts w:ascii="Arial" w:hAnsi="Arial"/>
      <w:sz w:val="20"/>
    </w:rPr>
  </w:style>
  <w:style w:type="paragraph" w:styleId="Titre1">
    <w:name w:val="heading 1"/>
    <w:next w:val="Normal"/>
    <w:link w:val="Titre1Car"/>
    <w:autoRedefine/>
    <w:qFormat/>
    <w:rsid w:val="009E402A"/>
    <w:pPr>
      <w:keepNext/>
      <w:pBdr>
        <w:bottom w:val="single" w:sz="12" w:space="0" w:color="4472C4"/>
      </w:pBdr>
      <w:shd w:val="clear" w:color="auto" w:fill="E7E6E6"/>
      <w:spacing w:before="360" w:after="240" w:line="240" w:lineRule="auto"/>
      <w:outlineLvl w:val="0"/>
    </w:pPr>
    <w:rPr>
      <w:rFonts w:ascii="Arial" w:hAnsi="Arial"/>
      <w:b/>
      <w:bCs/>
      <w:color w:val="000000"/>
      <w:kern w:val="20"/>
    </w:rPr>
  </w:style>
  <w:style w:type="paragraph" w:styleId="Titre2">
    <w:name w:val="heading 2"/>
    <w:basedOn w:val="Normal"/>
    <w:next w:val="Normal"/>
    <w:link w:val="Titre2Car"/>
    <w:uiPriority w:val="9"/>
    <w:unhideWhenUsed/>
    <w:qFormat/>
    <w:rsid w:val="00F575AD"/>
    <w:pPr>
      <w:keepNext/>
      <w:keepLines/>
      <w:spacing w:before="240"/>
      <w:outlineLvl w:val="1"/>
    </w:pPr>
    <w:rPr>
      <w:rFonts w:asciiTheme="majorHAnsi" w:eastAsiaTheme="majorEastAsia" w:hAnsiTheme="majorHAnsi" w:cstheme="majorBidi"/>
      <w:b/>
      <w:color w:val="4472C4"/>
      <w:sz w:val="22"/>
      <w:szCs w:val="32"/>
    </w:rPr>
  </w:style>
  <w:style w:type="paragraph" w:styleId="Titre3">
    <w:name w:val="heading 3"/>
    <w:basedOn w:val="Normal"/>
    <w:next w:val="Normal"/>
    <w:link w:val="Titre3Car"/>
    <w:uiPriority w:val="9"/>
    <w:unhideWhenUsed/>
    <w:qFormat/>
    <w:rsid w:val="00F575AD"/>
    <w:pPr>
      <w:keepNext/>
      <w:keepLines/>
      <w:spacing w:before="200" w:after="80"/>
      <w:ind w:left="567"/>
      <w:outlineLvl w:val="2"/>
    </w:pPr>
    <w:rPr>
      <w:rFonts w:eastAsiaTheme="majorEastAsia" w:cstheme="majorBidi"/>
      <w:b/>
      <w:color w:val="2F5496"/>
      <w:szCs w:val="28"/>
    </w:rPr>
  </w:style>
  <w:style w:type="paragraph" w:styleId="Titre4">
    <w:name w:val="heading 4"/>
    <w:basedOn w:val="Normal"/>
    <w:next w:val="Normal"/>
    <w:link w:val="Titre4Car"/>
    <w:uiPriority w:val="9"/>
    <w:semiHidden/>
    <w:unhideWhenUsed/>
    <w:qFormat/>
    <w:rsid w:val="00F575AD"/>
    <w:pPr>
      <w:keepNext/>
      <w:keepLines/>
      <w:spacing w:before="120" w:after="60"/>
      <w:ind w:left="850"/>
      <w:outlineLvl w:val="3"/>
    </w:pPr>
    <w:rPr>
      <w:rFonts w:eastAsiaTheme="majorEastAsia" w:cstheme="majorBidi"/>
      <w:i/>
      <w:iCs/>
      <w:color w:val="404040"/>
    </w:rPr>
  </w:style>
  <w:style w:type="paragraph" w:styleId="Titre5">
    <w:name w:val="heading 5"/>
    <w:basedOn w:val="Normal"/>
    <w:next w:val="Normal"/>
    <w:link w:val="Titre5Car"/>
    <w:uiPriority w:val="9"/>
    <w:semiHidden/>
    <w:unhideWhenUsed/>
    <w:qFormat/>
    <w:rsid w:val="00F575A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575AD"/>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575AD"/>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575AD"/>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575AD"/>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9E402A"/>
    <w:rPr>
      <w:b/>
      <w:bCs/>
      <w:kern w:val="20"/>
    </w:rPr>
  </w:style>
  <w:style w:type="character" w:customStyle="1" w:styleId="Titre2Car">
    <w:name w:val="Titre 2 Car"/>
    <w:basedOn w:val="Policepardfaut"/>
    <w:link w:val="Titre2"/>
    <w:uiPriority w:val="9"/>
    <w:rsid w:val="00F575A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F575A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575A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575A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575A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575A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575A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575AD"/>
    <w:rPr>
      <w:rFonts w:eastAsiaTheme="majorEastAsia" w:cstheme="majorBidi"/>
      <w:color w:val="272727" w:themeColor="text1" w:themeTint="D8"/>
    </w:rPr>
  </w:style>
  <w:style w:type="paragraph" w:styleId="Titre">
    <w:name w:val="Title"/>
    <w:basedOn w:val="Normal"/>
    <w:next w:val="Normal"/>
    <w:link w:val="TitreCar"/>
    <w:uiPriority w:val="10"/>
    <w:qFormat/>
    <w:rsid w:val="00F575AD"/>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575A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575AD"/>
    <w:pPr>
      <w:numPr>
        <w:ilvl w:val="1"/>
      </w:numPr>
      <w:ind w:left="283"/>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575A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575AD"/>
    <w:pPr>
      <w:spacing w:before="160"/>
      <w:jc w:val="center"/>
    </w:pPr>
    <w:rPr>
      <w:i/>
      <w:iCs/>
      <w:color w:val="404040" w:themeColor="text1" w:themeTint="BF"/>
    </w:rPr>
  </w:style>
  <w:style w:type="character" w:customStyle="1" w:styleId="CitationCar">
    <w:name w:val="Citation Car"/>
    <w:basedOn w:val="Policepardfaut"/>
    <w:link w:val="Citation"/>
    <w:uiPriority w:val="29"/>
    <w:rsid w:val="00F575AD"/>
    <w:rPr>
      <w:i/>
      <w:iCs/>
      <w:color w:val="404040" w:themeColor="text1" w:themeTint="BF"/>
    </w:rPr>
  </w:style>
  <w:style w:type="paragraph" w:styleId="Paragraphedeliste">
    <w:name w:val="List Paragraph"/>
    <w:basedOn w:val="Normal"/>
    <w:uiPriority w:val="34"/>
    <w:qFormat/>
    <w:rsid w:val="00F575AD"/>
    <w:pPr>
      <w:ind w:left="720"/>
      <w:contextualSpacing/>
    </w:pPr>
  </w:style>
  <w:style w:type="character" w:styleId="Emphaseintense">
    <w:name w:val="Intense Emphasis"/>
    <w:basedOn w:val="Policepardfaut"/>
    <w:uiPriority w:val="21"/>
    <w:qFormat/>
    <w:rsid w:val="00F575AD"/>
    <w:rPr>
      <w:i/>
      <w:iCs/>
      <w:color w:val="0F4761" w:themeColor="accent1" w:themeShade="BF"/>
    </w:rPr>
  </w:style>
  <w:style w:type="paragraph" w:styleId="Citationintense">
    <w:name w:val="Intense Quote"/>
    <w:basedOn w:val="Normal"/>
    <w:next w:val="Normal"/>
    <w:link w:val="CitationintenseCar"/>
    <w:uiPriority w:val="30"/>
    <w:qFormat/>
    <w:rsid w:val="00F575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575AD"/>
    <w:rPr>
      <w:i/>
      <w:iCs/>
      <w:color w:val="0F4761" w:themeColor="accent1" w:themeShade="BF"/>
    </w:rPr>
  </w:style>
  <w:style w:type="character" w:styleId="Rfrenceintense">
    <w:name w:val="Intense Reference"/>
    <w:basedOn w:val="Policepardfaut"/>
    <w:uiPriority w:val="32"/>
    <w:qFormat/>
    <w:rsid w:val="00F575AD"/>
    <w:rPr>
      <w:b/>
      <w:bCs/>
      <w:smallCaps/>
      <w:color w:val="0F4761" w:themeColor="accent1" w:themeShade="BF"/>
      <w:spacing w:val="5"/>
    </w:rPr>
  </w:style>
  <w:style w:type="character" w:styleId="Lienhypertexte">
    <w:name w:val="Hyperlink"/>
    <w:uiPriority w:val="99"/>
    <w:rsid w:val="00F575AD"/>
    <w:rPr>
      <w:color w:val="000080"/>
      <w:u w:val="single"/>
    </w:rPr>
  </w:style>
  <w:style w:type="paragraph" w:styleId="En-tte">
    <w:name w:val="header"/>
    <w:basedOn w:val="Normal"/>
    <w:link w:val="En-tteCar"/>
    <w:uiPriority w:val="99"/>
    <w:unhideWhenUsed/>
    <w:rsid w:val="00F575AD"/>
    <w:pPr>
      <w:tabs>
        <w:tab w:val="center" w:pos="4536"/>
        <w:tab w:val="right" w:pos="9072"/>
      </w:tabs>
    </w:pPr>
  </w:style>
  <w:style w:type="character" w:customStyle="1" w:styleId="En-tteCar">
    <w:name w:val="En-tête Car"/>
    <w:basedOn w:val="Policepardfaut"/>
    <w:link w:val="En-tte"/>
    <w:uiPriority w:val="99"/>
    <w:rsid w:val="00F575AD"/>
    <w:rPr>
      <w:rFonts w:ascii="Times New Roman" w:eastAsia="Times New Roman" w:hAnsi="Times New Roman" w:cs="Times New Roman"/>
      <w:kern w:val="0"/>
      <w:sz w:val="22"/>
      <w:szCs w:val="20"/>
      <w:lang w:eastAsia="fr-FR"/>
      <w14:ligatures w14:val="none"/>
    </w:rPr>
  </w:style>
  <w:style w:type="paragraph" w:styleId="Pieddepage">
    <w:name w:val="footer"/>
    <w:basedOn w:val="Normal"/>
    <w:link w:val="PieddepageCar"/>
    <w:unhideWhenUsed/>
    <w:rsid w:val="00F575AD"/>
    <w:pPr>
      <w:tabs>
        <w:tab w:val="center" w:pos="4536"/>
        <w:tab w:val="right" w:pos="9072"/>
      </w:tabs>
    </w:pPr>
  </w:style>
  <w:style w:type="character" w:customStyle="1" w:styleId="PieddepageCar">
    <w:name w:val="Pied de page Car"/>
    <w:basedOn w:val="Policepardfaut"/>
    <w:link w:val="Pieddepage"/>
    <w:uiPriority w:val="99"/>
    <w:rsid w:val="00F575AD"/>
    <w:rPr>
      <w:rFonts w:ascii="Times New Roman" w:eastAsia="Times New Roman" w:hAnsi="Times New Roman" w:cs="Times New Roman"/>
      <w:kern w:val="0"/>
      <w:sz w:val="22"/>
      <w:szCs w:val="20"/>
      <w:lang w:eastAsia="fr-FR"/>
      <w14:ligatures w14:val="none"/>
    </w:rPr>
  </w:style>
  <w:style w:type="paragraph" w:customStyle="1" w:styleId="Paragraphe1">
    <w:name w:val="Paragraphe 1"/>
    <w:rsid w:val="00F575AD"/>
    <w:pPr>
      <w:spacing w:after="0" w:line="240" w:lineRule="auto"/>
      <w:ind w:left="567"/>
    </w:pPr>
    <w:rPr>
      <w:rFonts w:ascii="Times" w:eastAsia="Times New Roman" w:hAnsi="Times" w:cs="Times New Roman"/>
      <w:b/>
      <w:kern w:val="0"/>
      <w:sz w:val="22"/>
      <w:szCs w:val="20"/>
      <w:lang w:eastAsia="fr-FR"/>
      <w14:ligatures w14:val="none"/>
    </w:rPr>
  </w:style>
  <w:style w:type="paragraph" w:customStyle="1" w:styleId="BPUArticle">
    <w:name w:val="BPU_Article"/>
    <w:pPr>
      <w:spacing w:after="120"/>
      <w:ind w:left="283"/>
    </w:pPr>
    <w:rPr>
      <w:rFonts w:ascii="Arial" w:hAnsi="Arial"/>
      <w:sz w:val="20"/>
    </w:rPr>
  </w:style>
  <w:style w:type="paragraph" w:customStyle="1" w:styleId="Textecourant">
    <w:name w:val="Texte courant"/>
    <w:rsid w:val="00DB6821"/>
    <w:pPr>
      <w:spacing w:after="0" w:line="240" w:lineRule="auto"/>
      <w:ind w:left="964" w:right="851"/>
    </w:pPr>
    <w:rPr>
      <w:rFonts w:ascii="Courier" w:eastAsia="Times New Roman" w:hAnsi="Courier" w:cs="Times New Roman"/>
      <w:kern w:val="0"/>
      <w:sz w:val="20"/>
      <w:szCs w:val="20"/>
      <w:lang w:eastAsia="fr-FR"/>
      <w14:ligatures w14:val="none"/>
    </w:rPr>
  </w:style>
  <w:style w:type="paragraph" w:customStyle="1" w:styleId="IFTHIntertitre1">
    <w:name w:val="IFTH_Intertitre 1"/>
    <w:basedOn w:val="Normal"/>
    <w:uiPriority w:val="7"/>
    <w:qFormat/>
    <w:rsid w:val="00C37DBD"/>
    <w:pPr>
      <w:spacing w:before="360" w:line="240" w:lineRule="auto"/>
      <w:ind w:left="0"/>
      <w:jc w:val="both"/>
    </w:pPr>
    <w:rPr>
      <w:rFonts w:eastAsia="Calibri" w:cs="Times New Roman"/>
      <w:color w:val="92D050"/>
      <w:kern w:val="0"/>
      <w:sz w:val="28"/>
      <w:szCs w:val="28"/>
      <w14:ligatures w14:val="none"/>
    </w:rPr>
  </w:style>
  <w:style w:type="paragraph" w:styleId="Corpsdetexte3">
    <w:name w:val="Body Text 3"/>
    <w:basedOn w:val="Normal"/>
    <w:link w:val="Corpsdetexte3Car"/>
    <w:uiPriority w:val="99"/>
    <w:unhideWhenUsed/>
    <w:rsid w:val="00C37DBD"/>
    <w:pPr>
      <w:spacing w:line="240" w:lineRule="auto"/>
      <w:ind w:left="0"/>
    </w:pPr>
    <w:rPr>
      <w:rFonts w:ascii="Times New Roman" w:eastAsia="Times New Roman" w:hAnsi="Times New Roman" w:cs="Times New Roman"/>
      <w:kern w:val="0"/>
      <w:sz w:val="16"/>
      <w:szCs w:val="16"/>
      <w:lang w:eastAsia="fr-FR"/>
      <w14:ligatures w14:val="none"/>
    </w:rPr>
  </w:style>
  <w:style w:type="character" w:customStyle="1" w:styleId="Corpsdetexte3Car">
    <w:name w:val="Corps de texte 3 Car"/>
    <w:basedOn w:val="Policepardfaut"/>
    <w:link w:val="Corpsdetexte3"/>
    <w:uiPriority w:val="99"/>
    <w:rsid w:val="00C37DBD"/>
    <w:rPr>
      <w:rFonts w:ascii="Times New Roman" w:eastAsia="Times New Roman" w:hAnsi="Times New Roman" w:cs="Times New Roman"/>
      <w:kern w:val="0"/>
      <w:sz w:val="16"/>
      <w:szCs w:val="16"/>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3908</Words>
  <Characters>21500</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PEAN</dc:creator>
  <cp:keywords/>
  <dc:description/>
  <cp:lastModifiedBy>BARET-BEGIN Marie-Therese SA CS MINDEF</cp:lastModifiedBy>
  <cp:revision>2</cp:revision>
  <cp:lastPrinted>2026-05-13T06:15:00Z</cp:lastPrinted>
  <dcterms:created xsi:type="dcterms:W3CDTF">2026-08-06T21:59:00Z</dcterms:created>
  <dcterms:modified xsi:type="dcterms:W3CDTF">2026-08-06T21:59:00Z</dcterms:modified>
</cp:coreProperties>
</file>