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EB96" w14:textId="77777777" w:rsidR="0083082B" w:rsidRPr="005F6DEB"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54"/>
        <w:gridCol w:w="15"/>
      </w:tblGrid>
      <w:tr w:rsidR="0083082B" w:rsidRPr="005F6DEB" w14:paraId="603D43DF"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5F63B919" w14:textId="77777777" w:rsidR="0083082B" w:rsidRPr="005F6DEB" w:rsidRDefault="0083082B" w:rsidP="0083082B">
            <w:pPr>
              <w:rPr>
                <w:rFonts w:asciiTheme="minorHAnsi" w:hAnsiTheme="minorHAnsi" w:cstheme="minorHAnsi"/>
                <w:b/>
                <w:sz w:val="32"/>
                <w:szCs w:val="22"/>
              </w:rPr>
            </w:pPr>
          </w:p>
          <w:p w14:paraId="0FC0EB99" w14:textId="77777777" w:rsidR="0083082B" w:rsidRPr="005F6DEB" w:rsidRDefault="0083082B" w:rsidP="0083082B">
            <w:pPr>
              <w:rPr>
                <w:rFonts w:asciiTheme="minorHAnsi" w:hAnsiTheme="minorHAnsi" w:cstheme="minorHAnsi"/>
                <w:b/>
                <w:sz w:val="32"/>
                <w:szCs w:val="22"/>
              </w:rPr>
            </w:pPr>
            <w:r w:rsidRPr="005F6DEB">
              <w:rPr>
                <w:rFonts w:asciiTheme="minorHAnsi" w:hAnsiTheme="minorHAnsi" w:cstheme="minorHAnsi"/>
                <w:b/>
                <w:bCs/>
                <w:sz w:val="32"/>
                <w:szCs w:val="22"/>
                <w:lang w:val="en"/>
              </w:rPr>
              <w:t>TENDER RULES</w:t>
            </w:r>
          </w:p>
          <w:p w14:paraId="771AF531" w14:textId="77777777" w:rsidR="0083082B" w:rsidRPr="005F6DEB" w:rsidRDefault="0083082B" w:rsidP="0083082B">
            <w:pPr>
              <w:rPr>
                <w:rFonts w:asciiTheme="minorHAnsi" w:hAnsiTheme="minorHAnsi" w:cstheme="minorHAnsi"/>
                <w:b/>
                <w:sz w:val="32"/>
                <w:szCs w:val="22"/>
              </w:rPr>
            </w:pPr>
          </w:p>
        </w:tc>
      </w:tr>
      <w:tr w:rsidR="0083082B" w:rsidRPr="005F6DEB" w14:paraId="23E6665D" w14:textId="77777777" w:rsidTr="0083082B">
        <w:trPr>
          <w:gridAfter w:val="1"/>
          <w:wAfter w:w="15" w:type="dxa"/>
          <w:trHeight w:val="318"/>
        </w:trPr>
        <w:tc>
          <w:tcPr>
            <w:tcW w:w="8190" w:type="dxa"/>
            <w:gridSpan w:val="2"/>
            <w:tcBorders>
              <w:top w:val="nil"/>
              <w:left w:val="nil"/>
              <w:bottom w:val="nil"/>
              <w:right w:val="nil"/>
            </w:tcBorders>
          </w:tcPr>
          <w:p w14:paraId="2961B195" w14:textId="77777777" w:rsidR="0083082B" w:rsidRPr="005F6DEB" w:rsidRDefault="0083082B" w:rsidP="0083082B">
            <w:pPr>
              <w:rPr>
                <w:rFonts w:asciiTheme="minorHAnsi" w:hAnsiTheme="minorHAnsi" w:cstheme="minorHAnsi"/>
                <w:b/>
                <w:sz w:val="22"/>
                <w:szCs w:val="22"/>
              </w:rPr>
            </w:pPr>
          </w:p>
        </w:tc>
      </w:tr>
      <w:tr w:rsidR="0083082B" w:rsidRPr="00EF144C" w14:paraId="092D3AB0" w14:textId="77777777" w:rsidTr="0083082B">
        <w:tc>
          <w:tcPr>
            <w:tcW w:w="236" w:type="dxa"/>
            <w:tcBorders>
              <w:top w:val="nil"/>
              <w:left w:val="nil"/>
              <w:bottom w:val="nil"/>
              <w:right w:val="single" w:sz="4" w:space="0" w:color="auto"/>
            </w:tcBorders>
          </w:tcPr>
          <w:p w14:paraId="58F1D154" w14:textId="77777777" w:rsidR="0083082B" w:rsidRPr="005F6DEB"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vAlign w:val="center"/>
          </w:tcPr>
          <w:p w14:paraId="4FF871A9" w14:textId="77777777" w:rsidR="00D0075B" w:rsidRPr="000770C5" w:rsidRDefault="00DF1C26">
            <w:pPr>
              <w:rPr>
                <w:rFonts w:asciiTheme="minorHAnsi" w:hAnsiTheme="minorHAnsi" w:cstheme="minorHAnsi"/>
                <w:lang w:val="en-GB"/>
              </w:rPr>
            </w:pPr>
            <w:r w:rsidRPr="000770C5">
              <w:rPr>
                <w:rFonts w:asciiTheme="minorHAnsi" w:hAnsiTheme="minorHAnsi" w:cstheme="minorHAnsi"/>
                <w:b/>
                <w:lang w:val="en-GB"/>
              </w:rPr>
              <w:t>OBJECT of the proposed contract: Technical assistance for the development of a STEAM policy and a STEAM/digital teachers’ competency framework in The Gambia</w:t>
            </w:r>
          </w:p>
        </w:tc>
      </w:tr>
      <w:tr w:rsidR="0083082B" w:rsidRPr="00EF144C" w14:paraId="7DF409E5" w14:textId="77777777" w:rsidTr="0083082B">
        <w:tc>
          <w:tcPr>
            <w:tcW w:w="236" w:type="dxa"/>
            <w:tcBorders>
              <w:top w:val="nil"/>
              <w:left w:val="nil"/>
              <w:bottom w:val="nil"/>
              <w:right w:val="single" w:sz="4" w:space="0" w:color="auto"/>
            </w:tcBorders>
          </w:tcPr>
          <w:p w14:paraId="273120B2" w14:textId="77777777" w:rsidR="0083082B" w:rsidRPr="000770C5"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22C00D54" w14:textId="77777777" w:rsidR="0083082B" w:rsidRPr="005F6DEB" w:rsidRDefault="0083082B" w:rsidP="0083082B">
            <w:pPr>
              <w:rPr>
                <w:rFonts w:asciiTheme="minorHAnsi" w:hAnsiTheme="minorHAnsi" w:cstheme="minorHAnsi"/>
                <w:b/>
                <w:caps/>
                <w:smallCaps/>
                <w:sz w:val="22"/>
                <w:szCs w:val="22"/>
                <w:lang w:val="en-GB"/>
              </w:rPr>
            </w:pPr>
            <w:r w:rsidRPr="005F6DEB">
              <w:rPr>
                <w:rFonts w:asciiTheme="minorHAnsi" w:hAnsiTheme="minorHAnsi" w:cstheme="minorHAnsi"/>
                <w:b/>
                <w:bCs/>
                <w:smallCaps/>
                <w:sz w:val="22"/>
                <w:szCs w:val="22"/>
                <w:lang w:val="en"/>
              </w:rPr>
              <w:t>LEGAL REPRESENTATIVE OF THE CONTRACTING AUTHORITY:</w:t>
            </w:r>
          </w:p>
          <w:p w14:paraId="3CCC1FFD" w14:textId="77777777" w:rsidR="0083082B" w:rsidRPr="005F6DEB" w:rsidRDefault="0083082B" w:rsidP="0083082B">
            <w:pPr>
              <w:rPr>
                <w:rFonts w:asciiTheme="minorHAnsi" w:hAnsiTheme="minorHAnsi" w:cstheme="minorHAnsi"/>
                <w:sz w:val="22"/>
                <w:szCs w:val="22"/>
                <w:lang w:val="en-GB"/>
              </w:rPr>
            </w:pPr>
            <w:proofErr w:type="spellStart"/>
            <w:r w:rsidRPr="005F6DEB">
              <w:rPr>
                <w:rFonts w:asciiTheme="minorHAnsi" w:hAnsiTheme="minorHAnsi" w:cstheme="minorHAnsi"/>
                <w:sz w:val="22"/>
                <w:szCs w:val="22"/>
                <w:lang w:val="en"/>
              </w:rPr>
              <w:t>Jérémie</w:t>
            </w:r>
            <w:proofErr w:type="spellEnd"/>
            <w:r w:rsidRPr="005F6DEB">
              <w:rPr>
                <w:rFonts w:asciiTheme="minorHAnsi" w:hAnsiTheme="minorHAnsi" w:cstheme="minorHAnsi"/>
                <w:sz w:val="22"/>
                <w:szCs w:val="22"/>
                <w:lang w:val="en"/>
              </w:rPr>
              <w:t xml:space="preserve"> PELLET, Chief Executive Officer of EXPERTISE FRANCE</w:t>
            </w:r>
          </w:p>
        </w:tc>
      </w:tr>
      <w:tr w:rsidR="0083082B" w:rsidRPr="00EF144C" w14:paraId="4436F908" w14:textId="77777777" w:rsidTr="0083082B">
        <w:trPr>
          <w:gridAfter w:val="1"/>
          <w:wAfter w:w="15" w:type="dxa"/>
          <w:trHeight w:val="60"/>
        </w:trPr>
        <w:tc>
          <w:tcPr>
            <w:tcW w:w="8190" w:type="dxa"/>
            <w:gridSpan w:val="2"/>
            <w:tcBorders>
              <w:top w:val="nil"/>
              <w:left w:val="nil"/>
              <w:bottom w:val="nil"/>
              <w:right w:val="nil"/>
            </w:tcBorders>
          </w:tcPr>
          <w:p w14:paraId="162C7FFE" w14:textId="77777777" w:rsidR="0083082B" w:rsidRPr="00495FFD" w:rsidRDefault="0083082B" w:rsidP="0083082B">
            <w:pPr>
              <w:rPr>
                <w:rFonts w:asciiTheme="minorHAnsi" w:hAnsiTheme="minorHAnsi" w:cstheme="minorHAnsi"/>
                <w:b/>
                <w:sz w:val="22"/>
                <w:szCs w:val="22"/>
                <w:lang w:val="en-GB"/>
              </w:rPr>
            </w:pPr>
          </w:p>
        </w:tc>
      </w:tr>
      <w:tr w:rsidR="0083082B" w:rsidRPr="00EF144C" w14:paraId="64822ED3" w14:textId="77777777" w:rsidTr="0083082B">
        <w:tc>
          <w:tcPr>
            <w:tcW w:w="236" w:type="dxa"/>
            <w:tcBorders>
              <w:top w:val="nil"/>
              <w:left w:val="nil"/>
              <w:bottom w:val="nil"/>
              <w:right w:val="single" w:sz="4" w:space="0" w:color="auto"/>
            </w:tcBorders>
          </w:tcPr>
          <w:p w14:paraId="0BFC85DF" w14:textId="77777777" w:rsidR="0083082B" w:rsidRPr="00495FFD"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vAlign w:val="center"/>
          </w:tcPr>
          <w:p w14:paraId="71A866F1" w14:textId="2B699F34" w:rsidR="00D0075B" w:rsidRPr="000770C5" w:rsidRDefault="00DF1C26" w:rsidP="00495FFD">
            <w:pPr>
              <w:rPr>
                <w:rFonts w:asciiTheme="minorHAnsi" w:hAnsiTheme="minorHAnsi" w:cstheme="minorHAnsi"/>
                <w:lang w:val="en-GB"/>
              </w:rPr>
            </w:pPr>
            <w:r w:rsidRPr="000770C5">
              <w:rPr>
                <w:rFonts w:asciiTheme="minorHAnsi" w:hAnsiTheme="minorHAnsi" w:cstheme="minorHAnsi"/>
                <w:b/>
                <w:highlight w:val="yellow"/>
                <w:lang w:val="en-GB"/>
              </w:rPr>
              <w:t>DATE AND TIME</w:t>
            </w:r>
            <w:r w:rsidR="00495FFD" w:rsidRPr="000770C5">
              <w:rPr>
                <w:rFonts w:asciiTheme="minorHAnsi" w:hAnsiTheme="minorHAnsi" w:cstheme="minorHAnsi"/>
                <w:b/>
                <w:highlight w:val="yellow"/>
                <w:lang w:val="en-GB"/>
              </w:rPr>
              <w:t xml:space="preserve"> OF OFFER SUBMISSION DEADLINE: </w:t>
            </w:r>
            <w:r w:rsidR="00931A33">
              <w:rPr>
                <w:rFonts w:asciiTheme="minorHAnsi" w:hAnsiTheme="minorHAnsi" w:cstheme="minorHAnsi"/>
                <w:b/>
                <w:lang w:val="en-GB"/>
              </w:rPr>
              <w:t>11</w:t>
            </w:r>
            <w:r w:rsidR="00495FFD" w:rsidRPr="000770C5">
              <w:rPr>
                <w:rFonts w:asciiTheme="minorHAnsi" w:hAnsiTheme="minorHAnsi" w:cstheme="minorHAnsi"/>
                <w:b/>
                <w:lang w:val="en-GB"/>
              </w:rPr>
              <w:t>/0</w:t>
            </w:r>
            <w:r w:rsidR="00AA264D">
              <w:rPr>
                <w:rFonts w:asciiTheme="minorHAnsi" w:hAnsiTheme="minorHAnsi" w:cstheme="minorHAnsi"/>
                <w:b/>
                <w:lang w:val="en-GB"/>
              </w:rPr>
              <w:t>9</w:t>
            </w:r>
            <w:r w:rsidR="00495FFD" w:rsidRPr="000770C5">
              <w:rPr>
                <w:rFonts w:asciiTheme="minorHAnsi" w:hAnsiTheme="minorHAnsi" w:cstheme="minorHAnsi"/>
                <w:b/>
                <w:lang w:val="en-GB"/>
              </w:rPr>
              <w:t>/2026</w:t>
            </w:r>
          </w:p>
        </w:tc>
      </w:tr>
    </w:tbl>
    <w:p w14:paraId="714B377B" w14:textId="77777777" w:rsidR="00D0075B" w:rsidRPr="000770C5" w:rsidRDefault="00D0075B">
      <w:pPr>
        <w:jc w:val="center"/>
        <w:rPr>
          <w:rFonts w:asciiTheme="minorHAnsi" w:hAnsiTheme="minorHAnsi" w:cstheme="minorHAnsi"/>
          <w:lang w:val="en-GB"/>
        </w:rPr>
      </w:pPr>
    </w:p>
    <w:p w14:paraId="6D9C59EC" w14:textId="77777777" w:rsidR="00683C1F" w:rsidRPr="005F6DEB" w:rsidRDefault="00683C1F">
      <w:pPr>
        <w:rPr>
          <w:rFonts w:asciiTheme="minorHAnsi" w:hAnsiTheme="minorHAnsi" w:cstheme="minorHAnsi"/>
          <w:sz w:val="22"/>
          <w:szCs w:val="22"/>
          <w:lang w:val="en-GB"/>
        </w:rPr>
      </w:pPr>
    </w:p>
    <w:p w14:paraId="2232B6D6" w14:textId="77777777" w:rsidR="0032428C" w:rsidRPr="005F6DEB" w:rsidRDefault="0032428C" w:rsidP="00F10B36">
      <w:pPr>
        <w:spacing w:line="240" w:lineRule="auto"/>
        <w:rPr>
          <w:rFonts w:asciiTheme="minorHAnsi" w:hAnsiTheme="minorHAnsi" w:cstheme="minorHAnsi"/>
          <w:sz w:val="22"/>
          <w:szCs w:val="22"/>
          <w:lang w:val="en-GB"/>
        </w:rPr>
      </w:pPr>
      <w:r w:rsidRPr="005F6DEB">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0"/>
          <w:szCs w:val="20"/>
        </w:rPr>
        <w:id w:val="757325144"/>
        <w:docPartObj>
          <w:docPartGallery w:val="Table of Contents"/>
          <w:docPartUnique/>
        </w:docPartObj>
      </w:sdtPr>
      <w:sdtEndPr>
        <w:rPr>
          <w:noProof/>
        </w:rPr>
      </w:sdtEndPr>
      <w:sdtContent>
        <w:p w14:paraId="0E9CEC36" w14:textId="77777777" w:rsidR="005F6DEB" w:rsidRPr="005F6DEB" w:rsidRDefault="005F6DEB">
          <w:pPr>
            <w:pStyle w:val="En-ttedetabledesmatires"/>
            <w:rPr>
              <w:rFonts w:asciiTheme="minorHAnsi" w:hAnsiTheme="minorHAnsi" w:cstheme="minorHAnsi"/>
            </w:rPr>
          </w:pPr>
          <w:r w:rsidRPr="005F6DEB">
            <w:rPr>
              <w:rFonts w:asciiTheme="minorHAnsi" w:hAnsiTheme="minorHAnsi" w:cstheme="minorHAnsi"/>
            </w:rPr>
            <w:t>Contents</w:t>
          </w:r>
        </w:p>
        <w:p w14:paraId="351E9D7F" w14:textId="77777777" w:rsidR="005F6DEB" w:rsidRPr="005F6DEB" w:rsidRDefault="005F6DEB">
          <w:pPr>
            <w:pStyle w:val="TM1"/>
            <w:tabs>
              <w:tab w:val="left" w:pos="1540"/>
              <w:tab w:val="right" w:leader="dot" w:pos="9736"/>
            </w:tabs>
            <w:rPr>
              <w:rFonts w:asciiTheme="minorHAnsi" w:eastAsiaTheme="minorEastAsia" w:hAnsiTheme="minorHAnsi" w:cstheme="minorHAnsi"/>
              <w:noProof/>
              <w:sz w:val="22"/>
              <w:szCs w:val="22"/>
              <w:lang w:val="en-US" w:eastAsia="en-US"/>
            </w:rPr>
          </w:pPr>
          <w:r w:rsidRPr="005F6DEB">
            <w:rPr>
              <w:rFonts w:asciiTheme="minorHAnsi" w:hAnsiTheme="minorHAnsi" w:cstheme="minorHAnsi"/>
            </w:rPr>
            <w:fldChar w:fldCharType="begin"/>
          </w:r>
          <w:r w:rsidRPr="005F6DEB">
            <w:rPr>
              <w:rFonts w:asciiTheme="minorHAnsi" w:hAnsiTheme="minorHAnsi" w:cstheme="minorHAnsi"/>
            </w:rPr>
            <w:instrText xml:space="preserve"> TOC \o "1-3" \h \z \u </w:instrText>
          </w:r>
          <w:r w:rsidRPr="005F6DEB">
            <w:rPr>
              <w:rFonts w:asciiTheme="minorHAnsi" w:hAnsiTheme="minorHAnsi" w:cstheme="minorHAnsi"/>
            </w:rPr>
            <w:fldChar w:fldCharType="separate"/>
          </w:r>
          <w:hyperlink w:anchor="_Toc235535580" w:history="1">
            <w:r w:rsidRPr="005F6DEB">
              <w:rPr>
                <w:rStyle w:val="Lienhypertexte"/>
                <w:rFonts w:asciiTheme="minorHAnsi" w:hAnsiTheme="minorHAnsi" w:cstheme="minorHAnsi"/>
                <w:b/>
                <w:caps/>
                <w:noProof/>
                <w:lang w:val="en-GB"/>
              </w:rPr>
              <w:t>ARTICLE 1:</w:t>
            </w:r>
            <w:r w:rsidRPr="005F6DEB">
              <w:rPr>
                <w:rFonts w:asciiTheme="minorHAnsi" w:eastAsiaTheme="minorEastAsia" w:hAnsiTheme="minorHAnsi" w:cstheme="minorHAnsi"/>
                <w:noProof/>
                <w:sz w:val="22"/>
                <w:szCs w:val="22"/>
                <w:lang w:val="en-US" w:eastAsia="en-US"/>
              </w:rPr>
              <w:tab/>
            </w:r>
            <w:r w:rsidRPr="005F6DEB">
              <w:rPr>
                <w:rStyle w:val="Lienhypertexte"/>
                <w:rFonts w:asciiTheme="minorHAnsi" w:hAnsiTheme="minorHAnsi" w:cstheme="minorHAnsi"/>
                <w:b/>
                <w:bCs/>
                <w:caps/>
                <w:noProof/>
                <w:lang w:val="en"/>
              </w:rPr>
              <w:t>Object and scope of the tender</w:t>
            </w:r>
            <w:r w:rsidRPr="005F6DEB">
              <w:rPr>
                <w:rFonts w:asciiTheme="minorHAnsi" w:hAnsiTheme="minorHAnsi" w:cstheme="minorHAnsi"/>
                <w:noProof/>
                <w:webHidden/>
              </w:rPr>
              <w:tab/>
            </w:r>
            <w:r w:rsidRPr="005F6DEB">
              <w:rPr>
                <w:rFonts w:asciiTheme="minorHAnsi" w:hAnsiTheme="minorHAnsi" w:cstheme="minorHAnsi"/>
                <w:noProof/>
                <w:webHidden/>
              </w:rPr>
              <w:fldChar w:fldCharType="begin"/>
            </w:r>
            <w:r w:rsidRPr="005F6DEB">
              <w:rPr>
                <w:rFonts w:asciiTheme="minorHAnsi" w:hAnsiTheme="minorHAnsi" w:cstheme="minorHAnsi"/>
                <w:noProof/>
                <w:webHidden/>
              </w:rPr>
              <w:instrText xml:space="preserve"> PAGEREF _Toc235535580 \h </w:instrText>
            </w:r>
            <w:r w:rsidRPr="005F6DEB">
              <w:rPr>
                <w:rFonts w:asciiTheme="minorHAnsi" w:hAnsiTheme="minorHAnsi" w:cstheme="minorHAnsi"/>
                <w:noProof/>
                <w:webHidden/>
              </w:rPr>
            </w:r>
            <w:r w:rsidRPr="005F6DEB">
              <w:rPr>
                <w:rFonts w:asciiTheme="minorHAnsi" w:hAnsiTheme="minorHAnsi" w:cstheme="minorHAnsi"/>
                <w:noProof/>
                <w:webHidden/>
              </w:rPr>
              <w:fldChar w:fldCharType="separate"/>
            </w:r>
            <w:r w:rsidRPr="005F6DEB">
              <w:rPr>
                <w:rFonts w:asciiTheme="minorHAnsi" w:hAnsiTheme="minorHAnsi" w:cstheme="minorHAnsi"/>
                <w:noProof/>
                <w:webHidden/>
              </w:rPr>
              <w:t>4</w:t>
            </w:r>
            <w:r w:rsidRPr="005F6DEB">
              <w:rPr>
                <w:rFonts w:asciiTheme="minorHAnsi" w:hAnsiTheme="minorHAnsi" w:cstheme="minorHAnsi"/>
                <w:noProof/>
                <w:webHidden/>
              </w:rPr>
              <w:fldChar w:fldCharType="end"/>
            </w:r>
          </w:hyperlink>
        </w:p>
        <w:p w14:paraId="728CEEB8" w14:textId="77777777" w:rsidR="005F6DEB" w:rsidRPr="005F6DEB" w:rsidRDefault="00000000">
          <w:pPr>
            <w:pStyle w:val="TM2"/>
            <w:rPr>
              <w:rFonts w:cstheme="minorHAnsi"/>
              <w:noProof/>
              <w:lang w:val="en-US" w:eastAsia="en-US"/>
            </w:rPr>
          </w:pPr>
          <w:hyperlink w:anchor="_Toc235535581" w:history="1">
            <w:r w:rsidR="005F6DEB" w:rsidRPr="005F6DEB">
              <w:rPr>
                <w:rStyle w:val="Lienhypertexte"/>
                <w:rFonts w:cstheme="minorHAnsi"/>
                <w:noProof/>
                <w:lang w:val="en"/>
              </w:rPr>
              <w:t>Object of the tender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23AF0407" w14:textId="77777777" w:rsidR="005F6DEB" w:rsidRPr="005F6DEB" w:rsidRDefault="00000000">
          <w:pPr>
            <w:pStyle w:val="TM2"/>
            <w:rPr>
              <w:rFonts w:cstheme="minorHAnsi"/>
              <w:noProof/>
              <w:lang w:val="en-US" w:eastAsia="en-US"/>
            </w:rPr>
          </w:pPr>
          <w:hyperlink w:anchor="_Toc235535582" w:history="1">
            <w:r w:rsidR="005F6DEB" w:rsidRPr="005F6DEB">
              <w:rPr>
                <w:rStyle w:val="Lienhypertexte"/>
                <w:rFonts w:cstheme="minorHAnsi"/>
                <w:noProof/>
                <w:lang w:val="en"/>
              </w:rPr>
              <w:t>Scope of the tender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0C3A4BB3" w14:textId="77777777" w:rsidR="005F6DEB" w:rsidRPr="005F6DEB" w:rsidRDefault="00000000">
          <w:pPr>
            <w:pStyle w:val="TM2"/>
            <w:rPr>
              <w:rFonts w:cstheme="minorHAnsi"/>
              <w:noProof/>
              <w:lang w:val="en-US" w:eastAsia="en-US"/>
            </w:rPr>
          </w:pPr>
          <w:hyperlink w:anchor="_Toc235535583" w:history="1">
            <w:r w:rsidR="005F6DEB" w:rsidRPr="005F6DEB">
              <w:rPr>
                <w:rStyle w:val="Lienhypertexte"/>
                <w:rFonts w:cstheme="minorHAnsi"/>
                <w:noProof/>
                <w:lang w:val="en"/>
              </w:rPr>
              <w:t>Provisional schedule of the tender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3376CC9F" w14:textId="77777777" w:rsidR="005F6DEB" w:rsidRPr="005F6DEB" w:rsidRDefault="00000000">
          <w:pPr>
            <w:pStyle w:val="TM2"/>
            <w:rPr>
              <w:rFonts w:cstheme="minorHAnsi"/>
              <w:noProof/>
              <w:lang w:val="en-US" w:eastAsia="en-US"/>
            </w:rPr>
          </w:pPr>
          <w:hyperlink w:anchor="_Toc235535584" w:history="1">
            <w:r w:rsidR="005F6DEB" w:rsidRPr="005F6DEB">
              <w:rPr>
                <w:rStyle w:val="Lienhypertexte"/>
                <w:rFonts w:cstheme="minorHAnsi"/>
                <w:noProof/>
                <w:lang w:val="en"/>
              </w:rPr>
              <w:t>Tender language – currency</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_Toc235535584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6F94CB3F" w14:textId="77777777" w:rsidR="005F6DEB" w:rsidRPr="005F6DEB" w:rsidRDefault="00000000">
          <w:pPr>
            <w:pStyle w:val="TM2"/>
            <w:rPr>
              <w:rFonts w:cstheme="minorHAnsi"/>
              <w:noProof/>
              <w:lang w:val="en-US" w:eastAsia="en-US"/>
            </w:rPr>
          </w:pPr>
          <w:hyperlink w:anchor="_Toc235535585" w:history="1">
            <w:r w:rsidR="005F6DEB" w:rsidRPr="005F6DEB">
              <w:rPr>
                <w:rStyle w:val="Lienhypertexte"/>
                <w:rFonts w:cstheme="minorHAnsi"/>
                <w:noProof/>
                <w:lang w:val="en"/>
              </w:rPr>
              <w:t>Composition of the tender documents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_Toc235535585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3A4627C6" w14:textId="77777777" w:rsidR="005F6DEB" w:rsidRPr="005F6DEB" w:rsidRDefault="00000000">
          <w:pPr>
            <w:pStyle w:val="TM2"/>
            <w:rPr>
              <w:rFonts w:cstheme="minorHAnsi"/>
              <w:noProof/>
              <w:lang w:val="en-US" w:eastAsia="en-US"/>
            </w:rPr>
          </w:pPr>
          <w:hyperlink w:anchor="_Toc235535586" w:history="1">
            <w:r w:rsidR="005F6DEB" w:rsidRPr="005F6DEB">
              <w:rPr>
                <w:rStyle w:val="Lienhypertexte"/>
                <w:rFonts w:cstheme="minorHAnsi"/>
                <w:noProof/>
                <w:lang w:val="en"/>
              </w:rPr>
              <w:t>Modification of the tender documents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_Toc235535586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4</w:t>
            </w:r>
            <w:r w:rsidR="005F6DEB" w:rsidRPr="005F6DEB">
              <w:rPr>
                <w:rFonts w:cstheme="minorHAnsi"/>
                <w:noProof/>
                <w:webHidden/>
              </w:rPr>
              <w:fldChar w:fldCharType="end"/>
            </w:r>
          </w:hyperlink>
        </w:p>
        <w:p w14:paraId="3070A262"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587" w:history="1">
            <w:r w:rsidR="005F6DEB" w:rsidRPr="005F6DEB">
              <w:rPr>
                <w:rStyle w:val="Lienhypertexte"/>
                <w:rFonts w:asciiTheme="minorHAnsi" w:hAnsiTheme="minorHAnsi" w:cstheme="minorHAnsi"/>
                <w:b/>
                <w:caps/>
                <w:noProof/>
                <w:lang w:val="en-GB"/>
              </w:rPr>
              <w:t>ARTICLE 2:</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General characteristics of the proposed contract</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_Toc235535587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5</w:t>
            </w:r>
            <w:r w:rsidR="005F6DEB" w:rsidRPr="005F6DEB">
              <w:rPr>
                <w:rFonts w:asciiTheme="minorHAnsi" w:hAnsiTheme="minorHAnsi" w:cstheme="minorHAnsi"/>
                <w:noProof/>
                <w:webHidden/>
              </w:rPr>
              <w:fldChar w:fldCharType="end"/>
            </w:r>
          </w:hyperlink>
        </w:p>
        <w:p w14:paraId="6C126011" w14:textId="77777777" w:rsidR="005F6DEB" w:rsidRPr="005F6DEB" w:rsidRDefault="00000000">
          <w:pPr>
            <w:pStyle w:val="TM2"/>
            <w:rPr>
              <w:rFonts w:cstheme="minorHAnsi"/>
              <w:noProof/>
              <w:lang w:val="en-US" w:eastAsia="en-US"/>
            </w:rPr>
          </w:pPr>
          <w:hyperlink w:anchor="_Toc235535588" w:history="1">
            <w:r w:rsidR="005F6DEB" w:rsidRPr="005F6DEB">
              <w:rPr>
                <w:rStyle w:val="Lienhypertexte"/>
                <w:rFonts w:cstheme="minorHAnsi"/>
                <w:noProof/>
                <w:lang w:val="en"/>
              </w:rPr>
              <w:t>Form of the contract</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_Toc235535588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17FC5D8C" w14:textId="77777777" w:rsidR="005F6DEB" w:rsidRPr="005F6DEB" w:rsidRDefault="00000000">
          <w:pPr>
            <w:pStyle w:val="TM2"/>
            <w:rPr>
              <w:rFonts w:cstheme="minorHAnsi"/>
              <w:noProof/>
              <w:lang w:val="en-US" w:eastAsia="en-US"/>
            </w:rPr>
          </w:pPr>
          <w:hyperlink w:anchor="_Toc235535589" w:history="1">
            <w:r w:rsidR="005F6DEB" w:rsidRPr="005F6DEB">
              <w:rPr>
                <w:rStyle w:val="Lienhypertexte"/>
                <w:rFonts w:cstheme="minorHAnsi"/>
                <w:noProof/>
                <w:lang w:val="en"/>
              </w:rPr>
              <w:t>Estimated amount of the need</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_Toc235535589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479D7097" w14:textId="77777777" w:rsidR="005F6DEB" w:rsidRPr="005F6DEB" w:rsidRDefault="00000000">
          <w:pPr>
            <w:pStyle w:val="TM2"/>
            <w:rPr>
              <w:rFonts w:cstheme="minorHAnsi"/>
              <w:noProof/>
              <w:lang w:val="en-US" w:eastAsia="en-US"/>
            </w:rPr>
          </w:pPr>
          <w:hyperlink w:anchor="_Toc235535590" w:history="1">
            <w:r w:rsidR="005F6DEB" w:rsidRPr="005F6DEB">
              <w:rPr>
                <w:rStyle w:val="Lienhypertexte"/>
                <w:rFonts w:cstheme="minorHAnsi"/>
                <w:noProof/>
                <w:lang w:val="en"/>
              </w:rPr>
              <w:t>Term of the contract</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_Toc235535590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7DF53B8D" w14:textId="77777777" w:rsidR="005F6DEB" w:rsidRPr="005F6DEB" w:rsidRDefault="00000000">
          <w:pPr>
            <w:pStyle w:val="TM2"/>
            <w:rPr>
              <w:rFonts w:cstheme="minorHAnsi"/>
              <w:noProof/>
              <w:lang w:val="en-US" w:eastAsia="en-US"/>
            </w:rPr>
          </w:pPr>
          <w:hyperlink w:anchor="_Toc235535591" w:history="1">
            <w:r w:rsidR="005F6DEB" w:rsidRPr="005F6DEB">
              <w:rPr>
                <w:rStyle w:val="Lienhypertexte"/>
                <w:rFonts w:cstheme="minorHAnsi"/>
                <w:noProof/>
                <w:lang w:val="en"/>
              </w:rPr>
              <w:t>Allotment</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43FA833D" w14:textId="77777777" w:rsidR="005F6DEB" w:rsidRPr="005F6DEB" w:rsidRDefault="00000000">
          <w:pPr>
            <w:pStyle w:val="TM2"/>
            <w:rPr>
              <w:rFonts w:cstheme="minorHAnsi"/>
              <w:noProof/>
              <w:lang w:val="en-US" w:eastAsia="en-US"/>
            </w:rPr>
          </w:pPr>
          <w:hyperlink w:anchor="_Toc235535592" w:history="1">
            <w:r w:rsidR="005F6DEB" w:rsidRPr="005F6DEB">
              <w:rPr>
                <w:rStyle w:val="Lienhypertexte"/>
                <w:rFonts w:cstheme="minorHAnsi"/>
                <w:noProof/>
                <w:lang w:val="en"/>
              </w:rPr>
              <w:t>Options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7C898E1A" w14:textId="77777777" w:rsidR="005F6DEB" w:rsidRPr="005F6DEB" w:rsidRDefault="00000000">
          <w:pPr>
            <w:pStyle w:val="TM2"/>
            <w:rPr>
              <w:rFonts w:cstheme="minorHAnsi"/>
              <w:noProof/>
              <w:lang w:val="en-US" w:eastAsia="en-US"/>
            </w:rPr>
          </w:pPr>
          <w:hyperlink w:anchor="_Toc235535593" w:history="1">
            <w:r w:rsidR="005F6DEB" w:rsidRPr="005F6DEB">
              <w:rPr>
                <w:rStyle w:val="Lienhypertexte"/>
                <w:rFonts w:cstheme="minorHAnsi"/>
                <w:i/>
                <w:iCs/>
                <w:noProof/>
                <w:lang w:val="en"/>
              </w:rPr>
              <w:t>Similar services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441D7E92" w14:textId="77777777" w:rsidR="005F6DEB" w:rsidRPr="005F6DEB" w:rsidRDefault="00000000">
          <w:pPr>
            <w:pStyle w:val="TM2"/>
            <w:rPr>
              <w:rFonts w:cstheme="minorHAnsi"/>
              <w:noProof/>
              <w:lang w:val="en-US" w:eastAsia="en-US"/>
            </w:rPr>
          </w:pPr>
          <w:hyperlink w:anchor="_Toc235535594" w:history="1">
            <w:r w:rsidR="005F6DEB" w:rsidRPr="005F6DEB">
              <w:rPr>
                <w:rStyle w:val="Lienhypertexte"/>
                <w:rFonts w:cstheme="minorHAnsi"/>
                <w:i/>
                <w:iCs/>
                <w:noProof/>
                <w:lang w:val="en"/>
              </w:rPr>
              <w:t>Renewal</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_Toc235535594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3A8D7C15" w14:textId="77777777" w:rsidR="005F6DEB" w:rsidRPr="005F6DEB" w:rsidRDefault="00000000">
          <w:pPr>
            <w:pStyle w:val="TM2"/>
            <w:rPr>
              <w:rFonts w:cstheme="minorHAnsi"/>
              <w:noProof/>
              <w:lang w:val="en-US" w:eastAsia="en-US"/>
            </w:rPr>
          </w:pPr>
          <w:hyperlink w:anchor="_Toc235535595" w:history="1">
            <w:r w:rsidR="005F6DEB" w:rsidRPr="005F6DEB">
              <w:rPr>
                <w:rStyle w:val="Lienhypertexte"/>
                <w:rFonts w:cstheme="minorHAnsi"/>
                <w:i/>
                <w:iCs/>
                <w:noProof/>
                <w:lang w:val="en"/>
              </w:rPr>
              <w:t>Optional tranches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_Toc235535595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60DE11AF"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596" w:history="1">
            <w:r w:rsidR="005F6DEB" w:rsidRPr="005F6DEB">
              <w:rPr>
                <w:rStyle w:val="Lienhypertexte"/>
                <w:rFonts w:asciiTheme="minorHAnsi" w:hAnsiTheme="minorHAnsi" w:cstheme="minorHAnsi"/>
                <w:b/>
                <w:caps/>
                <w:noProof/>
              </w:rPr>
              <w:t>ARTICLE 3:</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Candidate participation conditions</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_Toc235535596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5</w:t>
            </w:r>
            <w:r w:rsidR="005F6DEB" w:rsidRPr="005F6DEB">
              <w:rPr>
                <w:rFonts w:asciiTheme="minorHAnsi" w:hAnsiTheme="minorHAnsi" w:cstheme="minorHAnsi"/>
                <w:noProof/>
                <w:webHidden/>
              </w:rPr>
              <w:fldChar w:fldCharType="end"/>
            </w:r>
          </w:hyperlink>
        </w:p>
        <w:p w14:paraId="42596188" w14:textId="77777777" w:rsidR="005F6DEB" w:rsidRPr="005F6DEB" w:rsidRDefault="00000000">
          <w:pPr>
            <w:pStyle w:val="TM2"/>
            <w:rPr>
              <w:rFonts w:cstheme="minorHAnsi"/>
              <w:noProof/>
              <w:lang w:val="en-US" w:eastAsia="en-US"/>
            </w:rPr>
          </w:pPr>
          <w:hyperlink w:anchor="_Toc235535597" w:history="1">
            <w:r w:rsidR="005F6DEB" w:rsidRPr="005F6DEB">
              <w:rPr>
                <w:rStyle w:val="Lienhypertexte"/>
                <w:rFonts w:cstheme="minorHAnsi"/>
                <w:noProof/>
                <w:lang w:val="en"/>
              </w:rPr>
              <w:t>Candidate presentation conditions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_Toc235535597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79FF7B04" w14:textId="77777777" w:rsidR="005F6DEB" w:rsidRPr="005F6DEB" w:rsidRDefault="00000000">
          <w:pPr>
            <w:pStyle w:val="TM2"/>
            <w:rPr>
              <w:rFonts w:cstheme="minorHAnsi"/>
              <w:noProof/>
              <w:lang w:val="en-US" w:eastAsia="en-US"/>
            </w:rPr>
          </w:pPr>
          <w:hyperlink w:anchor="_Toc235535598" w:history="1">
            <w:r w:rsidR="005F6DEB" w:rsidRPr="005F6DEB">
              <w:rPr>
                <w:rStyle w:val="Lienhypertexte"/>
                <w:rFonts w:cstheme="minorHAnsi"/>
                <w:noProof/>
                <w:lang w:val="en"/>
              </w:rPr>
              <w:t>Grounds and conditions of exclusion</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_Toc235535598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5</w:t>
            </w:r>
            <w:r w:rsidR="005F6DEB" w:rsidRPr="005F6DEB">
              <w:rPr>
                <w:rFonts w:cstheme="minorHAnsi"/>
                <w:noProof/>
                <w:webHidden/>
              </w:rPr>
              <w:fldChar w:fldCharType="end"/>
            </w:r>
          </w:hyperlink>
        </w:p>
        <w:p w14:paraId="591F35C6" w14:textId="77777777" w:rsidR="005F6DEB" w:rsidRPr="005F6DEB" w:rsidRDefault="00000000">
          <w:pPr>
            <w:pStyle w:val="TM2"/>
            <w:rPr>
              <w:rFonts w:cstheme="minorHAnsi"/>
              <w:noProof/>
              <w:lang w:val="en-US" w:eastAsia="en-US"/>
            </w:rPr>
          </w:pPr>
          <w:hyperlink w:anchor="_Toc235535599" w:history="1">
            <w:r w:rsidR="005F6DEB" w:rsidRPr="005F6DEB">
              <w:rPr>
                <w:rStyle w:val="Lienhypertexte"/>
                <w:rFonts w:cstheme="minorHAnsi"/>
                <w:noProof/>
                <w:lang w:val="en"/>
              </w:rPr>
              <w:t>Minimum prerequisites in terms of economic, technical and professional capacity</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_Toc235535599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1D5EC75F" w14:textId="77777777" w:rsidR="005F6DEB" w:rsidRPr="005F6DEB" w:rsidRDefault="00000000">
          <w:pPr>
            <w:pStyle w:val="TM2"/>
            <w:rPr>
              <w:rFonts w:cstheme="minorHAnsi"/>
              <w:noProof/>
              <w:lang w:val="en-US" w:eastAsia="en-US"/>
            </w:rPr>
          </w:pPr>
          <w:hyperlink w:anchor="_Toc235535600" w:history="1">
            <w:r w:rsidR="005F6DEB" w:rsidRPr="005F6DEB">
              <w:rPr>
                <w:rStyle w:val="Lienhypertexte"/>
                <w:rFonts w:cstheme="minorHAnsi"/>
                <w:noProof/>
              </w:rPr>
              <w:t>ECONOMIC AND FINANCIAL CAPACITY</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_Toc235535600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58134434" w14:textId="77777777" w:rsidR="005F6DEB" w:rsidRPr="005F6DEB" w:rsidRDefault="00000000">
          <w:pPr>
            <w:pStyle w:val="TM2"/>
            <w:rPr>
              <w:rFonts w:cstheme="minorHAnsi"/>
              <w:noProof/>
              <w:lang w:val="en-US" w:eastAsia="en-US"/>
            </w:rPr>
          </w:pPr>
          <w:hyperlink w:anchor="_Toc235535601" w:history="1">
            <w:r w:rsidR="005F6DEB" w:rsidRPr="005F6DEB">
              <w:rPr>
                <w:rStyle w:val="Lienhypertexte"/>
                <w:rFonts w:cstheme="minorHAnsi"/>
                <w:noProof/>
              </w:rPr>
              <w:t>TECHNICAL AND PROFESSIONAL CAPACITY</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762C5DAC" w14:textId="77777777" w:rsidR="005F6DEB" w:rsidRPr="005F6DEB" w:rsidRDefault="00000000">
          <w:pPr>
            <w:pStyle w:val="TM2"/>
            <w:rPr>
              <w:rFonts w:cstheme="minorHAnsi"/>
              <w:noProof/>
              <w:lang w:val="en-US" w:eastAsia="en-US"/>
            </w:rPr>
          </w:pPr>
          <w:hyperlink w:anchor="_Toc235535602" w:history="1">
            <w:r w:rsidR="005F6DEB" w:rsidRPr="005F6DEB">
              <w:rPr>
                <w:rStyle w:val="Lienhypertexte"/>
                <w:rFonts w:cstheme="minorHAnsi"/>
                <w:noProof/>
                <w:lang w:val="en"/>
              </w:rPr>
              <w:t>Specific requirements for consortia of economic operators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1F128712" w14:textId="77777777" w:rsidR="005F6DEB" w:rsidRPr="005F6DEB" w:rsidRDefault="00000000">
          <w:pPr>
            <w:pStyle w:val="TM2"/>
            <w:rPr>
              <w:rFonts w:cstheme="minorHAnsi"/>
              <w:noProof/>
              <w:lang w:val="en-US" w:eastAsia="en-US"/>
            </w:rPr>
          </w:pPr>
          <w:hyperlink w:anchor="_Toc235535603" w:history="1">
            <w:r w:rsidR="005F6DEB" w:rsidRPr="005F6DEB">
              <w:rPr>
                <w:rStyle w:val="Lienhypertexte"/>
                <w:rFonts w:cstheme="minorHAnsi"/>
                <w:i/>
                <w:iCs/>
                <w:noProof/>
                <w:lang w:val="en"/>
              </w:rPr>
              <w:t>Grounds for the exclusion of consortia</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24D4937C" w14:textId="77777777" w:rsidR="005F6DEB" w:rsidRPr="005F6DEB" w:rsidRDefault="00000000">
          <w:pPr>
            <w:pStyle w:val="TM2"/>
            <w:rPr>
              <w:rFonts w:cstheme="minorHAnsi"/>
              <w:noProof/>
              <w:lang w:val="en-US" w:eastAsia="en-US"/>
            </w:rPr>
          </w:pPr>
          <w:hyperlink w:anchor="_Toc235535604" w:history="1">
            <w:r w:rsidR="005F6DEB" w:rsidRPr="005F6DEB">
              <w:rPr>
                <w:rStyle w:val="Lienhypertexte"/>
                <w:rFonts w:cstheme="minorHAnsi"/>
                <w:i/>
                <w:iCs/>
                <w:noProof/>
                <w:lang w:val="en"/>
              </w:rPr>
              <w:t>Form of the consortium</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_Toc235535604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0A2ABCA4" w14:textId="77777777" w:rsidR="005F6DEB" w:rsidRPr="005F6DEB" w:rsidRDefault="00000000">
          <w:pPr>
            <w:pStyle w:val="TM2"/>
            <w:rPr>
              <w:rFonts w:cstheme="minorHAnsi"/>
              <w:noProof/>
              <w:lang w:val="en-US" w:eastAsia="en-US"/>
            </w:rPr>
          </w:pPr>
          <w:hyperlink w:anchor="_Toc235535605" w:history="1">
            <w:r w:rsidR="005F6DEB" w:rsidRPr="005F6DEB">
              <w:rPr>
                <w:rStyle w:val="Lienhypertexte"/>
                <w:rFonts w:cstheme="minorHAnsi"/>
                <w:noProof/>
                <w:lang w:val="en"/>
              </w:rPr>
              <w:t>Subcontracting</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_Toc235535605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249382B9" w14:textId="77777777" w:rsidR="005F6DEB" w:rsidRPr="005F6DEB" w:rsidRDefault="00000000">
          <w:pPr>
            <w:pStyle w:val="TM2"/>
            <w:rPr>
              <w:rFonts w:cstheme="minorHAnsi"/>
              <w:noProof/>
              <w:lang w:val="en-US" w:eastAsia="en-US"/>
            </w:rPr>
          </w:pPr>
          <w:hyperlink w:anchor="_Toc235535606" w:history="1">
            <w:r w:rsidR="005F6DEB" w:rsidRPr="005F6DEB">
              <w:rPr>
                <w:rStyle w:val="Lienhypertexte"/>
                <w:rFonts w:cstheme="minorHAnsi"/>
                <w:i/>
                <w:iCs/>
                <w:noProof/>
                <w:lang w:val="en"/>
              </w:rPr>
              <w:t>Grounds for exclusion in the case of subcontracting</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_Toc235535606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6</w:t>
            </w:r>
            <w:r w:rsidR="005F6DEB" w:rsidRPr="005F6DEB">
              <w:rPr>
                <w:rFonts w:cstheme="minorHAnsi"/>
                <w:noProof/>
                <w:webHidden/>
              </w:rPr>
              <w:fldChar w:fldCharType="end"/>
            </w:r>
          </w:hyperlink>
        </w:p>
        <w:p w14:paraId="4A0AADF3" w14:textId="77777777" w:rsidR="005F6DEB" w:rsidRPr="005F6DEB" w:rsidRDefault="00000000">
          <w:pPr>
            <w:pStyle w:val="TM2"/>
            <w:rPr>
              <w:rFonts w:cstheme="minorHAnsi"/>
              <w:noProof/>
              <w:lang w:val="en-US" w:eastAsia="en-US"/>
            </w:rPr>
          </w:pPr>
          <w:hyperlink w:anchor="_Toc235535607" w:history="1">
            <w:r w:rsidR="005F6DEB" w:rsidRPr="005F6DEB">
              <w:rPr>
                <w:rStyle w:val="Lienhypertexte"/>
                <w:rFonts w:cstheme="minorHAnsi"/>
                <w:i/>
                <w:iCs/>
                <w:noProof/>
                <w:lang w:val="en"/>
              </w:rPr>
              <w:t>Presentation of a subcontractor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_Toc235535607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7</w:t>
            </w:r>
            <w:r w:rsidR="005F6DEB" w:rsidRPr="005F6DEB">
              <w:rPr>
                <w:rFonts w:cstheme="minorHAnsi"/>
                <w:noProof/>
                <w:webHidden/>
              </w:rPr>
              <w:fldChar w:fldCharType="end"/>
            </w:r>
          </w:hyperlink>
        </w:p>
        <w:p w14:paraId="16C02CB4"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08" w:history="1">
            <w:r w:rsidR="005F6DEB" w:rsidRPr="005F6DEB">
              <w:rPr>
                <w:rStyle w:val="Lienhypertexte"/>
                <w:rFonts w:asciiTheme="minorHAnsi" w:hAnsiTheme="minorHAnsi" w:cstheme="minorHAnsi"/>
                <w:b/>
                <w:caps/>
                <w:noProof/>
                <w:lang w:val="en-GB"/>
              </w:rPr>
              <w:t>ARTICLE 4:</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Presentation of bids and submission process</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_Toc235535608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7</w:t>
            </w:r>
            <w:r w:rsidR="005F6DEB" w:rsidRPr="005F6DEB">
              <w:rPr>
                <w:rFonts w:asciiTheme="minorHAnsi" w:hAnsiTheme="minorHAnsi" w:cstheme="minorHAnsi"/>
                <w:noProof/>
                <w:webHidden/>
              </w:rPr>
              <w:fldChar w:fldCharType="end"/>
            </w:r>
          </w:hyperlink>
        </w:p>
        <w:p w14:paraId="657FBEAB" w14:textId="77777777" w:rsidR="005F6DEB" w:rsidRPr="005F6DEB" w:rsidRDefault="00000000">
          <w:pPr>
            <w:pStyle w:val="TM2"/>
            <w:rPr>
              <w:rFonts w:cstheme="minorHAnsi"/>
              <w:noProof/>
              <w:lang w:val="en-US" w:eastAsia="en-US"/>
            </w:rPr>
          </w:pPr>
          <w:hyperlink w:anchor="_Toc235535609" w:history="1">
            <w:r w:rsidR="005F6DEB" w:rsidRPr="005F6DEB">
              <w:rPr>
                <w:rStyle w:val="Lienhypertexte"/>
                <w:rFonts w:cstheme="minorHAnsi"/>
                <w:noProof/>
                <w:lang w:val="en"/>
              </w:rPr>
              <w:t>Application documents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_Toc235535609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7</w:t>
            </w:r>
            <w:r w:rsidR="005F6DEB" w:rsidRPr="005F6DEB">
              <w:rPr>
                <w:rFonts w:cstheme="minorHAnsi"/>
                <w:noProof/>
                <w:webHidden/>
              </w:rPr>
              <w:fldChar w:fldCharType="end"/>
            </w:r>
          </w:hyperlink>
        </w:p>
        <w:p w14:paraId="70C298AF" w14:textId="77777777" w:rsidR="005F6DEB" w:rsidRPr="005F6DEB" w:rsidRDefault="00000000">
          <w:pPr>
            <w:pStyle w:val="TM2"/>
            <w:rPr>
              <w:rFonts w:cstheme="minorHAnsi"/>
              <w:noProof/>
              <w:lang w:val="en-US" w:eastAsia="en-US"/>
            </w:rPr>
          </w:pPr>
          <w:hyperlink w:anchor="_Toc235535610" w:history="1">
            <w:r w:rsidR="005F6DEB" w:rsidRPr="005F6DEB">
              <w:rPr>
                <w:rStyle w:val="Lienhypertexte"/>
                <w:rFonts w:cstheme="minorHAnsi"/>
                <w:noProof/>
                <w:lang w:val="en"/>
              </w:rPr>
              <w:t>Bid documents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_Toc235535610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7</w:t>
            </w:r>
            <w:r w:rsidR="005F6DEB" w:rsidRPr="005F6DEB">
              <w:rPr>
                <w:rFonts w:cstheme="minorHAnsi"/>
                <w:noProof/>
                <w:webHidden/>
              </w:rPr>
              <w:fldChar w:fldCharType="end"/>
            </w:r>
          </w:hyperlink>
        </w:p>
        <w:p w14:paraId="7468675C" w14:textId="77777777" w:rsidR="005F6DEB" w:rsidRPr="005F6DEB" w:rsidRDefault="00000000">
          <w:pPr>
            <w:pStyle w:val="TM2"/>
            <w:rPr>
              <w:rFonts w:cstheme="minorHAnsi"/>
              <w:noProof/>
              <w:lang w:val="en-US" w:eastAsia="en-US"/>
            </w:rPr>
          </w:pPr>
          <w:hyperlink w:anchor="_Toc235535611" w:history="1">
            <w:r w:rsidR="005F6DEB" w:rsidRPr="005F6DEB">
              <w:rPr>
                <w:rStyle w:val="Lienhypertexte"/>
                <w:rFonts w:cstheme="minorHAnsi"/>
                <w:noProof/>
                <w:lang w:val="en"/>
              </w:rPr>
              <w:t>Bid validity period</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7</w:t>
            </w:r>
            <w:r w:rsidR="005F6DEB" w:rsidRPr="005F6DEB">
              <w:rPr>
                <w:rFonts w:cstheme="minorHAnsi"/>
                <w:noProof/>
                <w:webHidden/>
              </w:rPr>
              <w:fldChar w:fldCharType="end"/>
            </w:r>
          </w:hyperlink>
        </w:p>
        <w:p w14:paraId="645222F0" w14:textId="77777777" w:rsidR="005F6DEB" w:rsidRPr="005F6DEB" w:rsidRDefault="00000000">
          <w:pPr>
            <w:pStyle w:val="TM2"/>
            <w:rPr>
              <w:rFonts w:cstheme="minorHAnsi"/>
              <w:noProof/>
              <w:lang w:val="en-US" w:eastAsia="en-US"/>
            </w:rPr>
          </w:pPr>
          <w:hyperlink w:anchor="_Toc235535612" w:history="1">
            <w:r w:rsidR="005F6DEB" w:rsidRPr="005F6DEB">
              <w:rPr>
                <w:rStyle w:val="Lienhypertexte"/>
                <w:rFonts w:cstheme="minorHAnsi"/>
                <w:noProof/>
                <w:lang w:val="en"/>
              </w:rPr>
              <w:t>Bid submission process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8</w:t>
            </w:r>
            <w:r w:rsidR="005F6DEB" w:rsidRPr="005F6DEB">
              <w:rPr>
                <w:rFonts w:cstheme="minorHAnsi"/>
                <w:noProof/>
                <w:webHidden/>
              </w:rPr>
              <w:fldChar w:fldCharType="end"/>
            </w:r>
          </w:hyperlink>
        </w:p>
        <w:p w14:paraId="3E134E65" w14:textId="77777777" w:rsidR="005F6DEB" w:rsidRPr="005F6DEB" w:rsidRDefault="00000000">
          <w:pPr>
            <w:pStyle w:val="TM2"/>
            <w:rPr>
              <w:rFonts w:cstheme="minorHAnsi"/>
              <w:noProof/>
              <w:lang w:val="en-US" w:eastAsia="en-US"/>
            </w:rPr>
          </w:pPr>
          <w:hyperlink w:anchor="_Toc235535613" w:history="1">
            <w:r w:rsidR="005F6DEB" w:rsidRPr="005F6DEB">
              <w:rPr>
                <w:rStyle w:val="Lienhypertexte"/>
                <w:rFonts w:cstheme="minorHAnsi"/>
                <w:i/>
                <w:iCs/>
                <w:noProof/>
                <w:lang w:val="en"/>
              </w:rPr>
              <w:t>Bids submitted in paper format</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8</w:t>
            </w:r>
            <w:r w:rsidR="005F6DEB" w:rsidRPr="005F6DEB">
              <w:rPr>
                <w:rFonts w:cstheme="minorHAnsi"/>
                <w:noProof/>
                <w:webHidden/>
              </w:rPr>
              <w:fldChar w:fldCharType="end"/>
            </w:r>
          </w:hyperlink>
        </w:p>
        <w:p w14:paraId="05B3402D" w14:textId="77777777" w:rsidR="005F6DEB" w:rsidRPr="005F6DEB" w:rsidRDefault="00000000">
          <w:pPr>
            <w:pStyle w:val="TM2"/>
            <w:rPr>
              <w:rFonts w:cstheme="minorHAnsi"/>
              <w:noProof/>
              <w:lang w:val="en-US" w:eastAsia="en-US"/>
            </w:rPr>
          </w:pPr>
          <w:hyperlink w:anchor="_Toc235535614" w:history="1">
            <w:r w:rsidR="005F6DEB" w:rsidRPr="005F6DEB">
              <w:rPr>
                <w:rStyle w:val="Lienhypertexte"/>
                <w:rFonts w:cstheme="minorHAnsi"/>
                <w:i/>
                <w:iCs/>
                <w:noProof/>
                <w:lang w:val="en"/>
              </w:rPr>
              <w:t>Electronic submission</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_Toc235535614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8</w:t>
            </w:r>
            <w:r w:rsidR="005F6DEB" w:rsidRPr="005F6DEB">
              <w:rPr>
                <w:rFonts w:cstheme="minorHAnsi"/>
                <w:noProof/>
                <w:webHidden/>
              </w:rPr>
              <w:fldChar w:fldCharType="end"/>
            </w:r>
          </w:hyperlink>
        </w:p>
        <w:p w14:paraId="48B1BCC3"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15" w:history="1">
            <w:r w:rsidR="005F6DEB" w:rsidRPr="005F6DEB">
              <w:rPr>
                <w:rStyle w:val="Lienhypertexte"/>
                <w:rFonts w:asciiTheme="minorHAnsi" w:hAnsiTheme="minorHAnsi" w:cstheme="minorHAnsi"/>
                <w:b/>
                <w:caps/>
                <w:noProof/>
              </w:rPr>
              <w:t>ARTICLE 5:</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Analysis of applications</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_Toc235535615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8</w:t>
            </w:r>
            <w:r w:rsidR="005F6DEB" w:rsidRPr="005F6DEB">
              <w:rPr>
                <w:rFonts w:asciiTheme="minorHAnsi" w:hAnsiTheme="minorHAnsi" w:cstheme="minorHAnsi"/>
                <w:noProof/>
                <w:webHidden/>
              </w:rPr>
              <w:fldChar w:fldCharType="end"/>
            </w:r>
          </w:hyperlink>
        </w:p>
        <w:p w14:paraId="65A36A71" w14:textId="77777777" w:rsidR="005F6DEB" w:rsidRPr="005F6DEB" w:rsidRDefault="00000000">
          <w:pPr>
            <w:pStyle w:val="TM2"/>
            <w:rPr>
              <w:rFonts w:cstheme="minorHAnsi"/>
              <w:noProof/>
              <w:lang w:val="en-US" w:eastAsia="en-US"/>
            </w:rPr>
          </w:pPr>
          <w:hyperlink w:anchor="_Toc235535616" w:history="1">
            <w:r w:rsidR="005F6DEB" w:rsidRPr="005F6DEB">
              <w:rPr>
                <w:rStyle w:val="Lienhypertexte"/>
                <w:rFonts w:cstheme="minorHAnsi"/>
                <w:noProof/>
                <w:lang w:val="en"/>
              </w:rPr>
              <w:t>Application supplementary information requests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_Toc235535616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49375694" w14:textId="77777777" w:rsidR="005F6DEB" w:rsidRPr="005F6DEB" w:rsidRDefault="00000000">
          <w:pPr>
            <w:pStyle w:val="TM2"/>
            <w:rPr>
              <w:rFonts w:cstheme="minorHAnsi"/>
              <w:noProof/>
              <w:lang w:val="en-US" w:eastAsia="en-US"/>
            </w:rPr>
          </w:pPr>
          <w:hyperlink w:anchor="_Toc235535617" w:history="1">
            <w:r w:rsidR="005F6DEB" w:rsidRPr="005F6DEB">
              <w:rPr>
                <w:rStyle w:val="Lienhypertexte"/>
                <w:rFonts w:cstheme="minorHAnsi"/>
                <w:noProof/>
                <w:lang w:val="en"/>
              </w:rPr>
              <w:t>Rejection of late applications - Opening bids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_Toc235535617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6B014A53" w14:textId="77777777" w:rsidR="005F6DEB" w:rsidRPr="005F6DEB" w:rsidRDefault="00000000">
          <w:pPr>
            <w:pStyle w:val="TM2"/>
            <w:rPr>
              <w:rFonts w:cstheme="minorHAnsi"/>
              <w:noProof/>
              <w:lang w:val="en-US" w:eastAsia="en-US"/>
            </w:rPr>
          </w:pPr>
          <w:hyperlink w:anchor="_Toc235535618" w:history="1">
            <w:r w:rsidR="005F6DEB" w:rsidRPr="005F6DEB">
              <w:rPr>
                <w:rStyle w:val="Lienhypertexte"/>
                <w:rFonts w:cstheme="minorHAnsi"/>
                <w:noProof/>
                <w:lang w:val="en"/>
              </w:rPr>
              <w:t>Admissibility of applications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_Toc235535618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2B8D34D6"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19" w:history="1">
            <w:r w:rsidR="005F6DEB" w:rsidRPr="005F6DEB">
              <w:rPr>
                <w:rStyle w:val="Lienhypertexte"/>
                <w:rFonts w:asciiTheme="minorHAnsi" w:hAnsiTheme="minorHAnsi" w:cstheme="minorHAnsi"/>
                <w:b/>
                <w:caps/>
                <w:noProof/>
                <w:lang w:val="en-GB"/>
              </w:rPr>
              <w:t>ARTICLE 6:</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noProof/>
              </w:rPr>
              <w:t>Bid evaluation and award</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_Toc235535619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9</w:t>
            </w:r>
            <w:r w:rsidR="005F6DEB" w:rsidRPr="005F6DEB">
              <w:rPr>
                <w:rFonts w:asciiTheme="minorHAnsi" w:hAnsiTheme="minorHAnsi" w:cstheme="minorHAnsi"/>
                <w:noProof/>
                <w:webHidden/>
              </w:rPr>
              <w:fldChar w:fldCharType="end"/>
            </w:r>
          </w:hyperlink>
        </w:p>
        <w:p w14:paraId="6330B1C2" w14:textId="77777777" w:rsidR="005F6DEB" w:rsidRPr="005F6DEB" w:rsidRDefault="00000000">
          <w:pPr>
            <w:pStyle w:val="TM2"/>
            <w:rPr>
              <w:rFonts w:cstheme="minorHAnsi"/>
              <w:noProof/>
              <w:lang w:val="en-US" w:eastAsia="en-US"/>
            </w:rPr>
          </w:pPr>
          <w:hyperlink w:anchor="_Toc235535620" w:history="1">
            <w:r w:rsidR="005F6DEB" w:rsidRPr="005F6DEB">
              <w:rPr>
                <w:rStyle w:val="Lienhypertexte"/>
                <w:rFonts w:cstheme="minorHAnsi"/>
                <w:noProof/>
                <w:lang w:val="en"/>
              </w:rPr>
              <w:t>Rejection of late bids - Opening bids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_Toc235535620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5E204C45" w14:textId="77777777" w:rsidR="005F6DEB" w:rsidRPr="005F6DEB" w:rsidRDefault="00000000">
          <w:pPr>
            <w:pStyle w:val="TM2"/>
            <w:rPr>
              <w:rFonts w:cstheme="minorHAnsi"/>
              <w:noProof/>
              <w:lang w:val="en-US" w:eastAsia="en-US"/>
            </w:rPr>
          </w:pPr>
          <w:hyperlink w:anchor="_Toc235535621" w:history="1">
            <w:r w:rsidR="005F6DEB" w:rsidRPr="005F6DEB">
              <w:rPr>
                <w:rStyle w:val="Lienhypertexte"/>
                <w:rFonts w:cstheme="minorHAnsi"/>
                <w:noProof/>
                <w:lang w:val="en"/>
              </w:rPr>
              <w:t>Bid analysis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181AE962" w14:textId="77777777" w:rsidR="005F6DEB" w:rsidRPr="005F6DEB" w:rsidRDefault="00000000">
          <w:pPr>
            <w:pStyle w:val="TM2"/>
            <w:rPr>
              <w:rFonts w:cstheme="minorHAnsi"/>
              <w:noProof/>
              <w:lang w:val="en-US" w:eastAsia="en-US"/>
            </w:rPr>
          </w:pPr>
          <w:hyperlink w:anchor="_Toc235535622" w:history="1">
            <w:r w:rsidR="005F6DEB" w:rsidRPr="005F6DEB">
              <w:rPr>
                <w:rStyle w:val="Lienhypertexte"/>
                <w:rFonts w:cstheme="minorHAnsi"/>
                <w:noProof/>
                <w:lang w:val="en"/>
              </w:rPr>
              <w:t>Rejection of non-conforming, inadmissible or inappropriate bids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5B7800CF" w14:textId="77777777" w:rsidR="005F6DEB" w:rsidRPr="005F6DEB" w:rsidRDefault="00000000">
          <w:pPr>
            <w:pStyle w:val="TM2"/>
            <w:rPr>
              <w:rFonts w:cstheme="minorHAnsi"/>
              <w:noProof/>
              <w:lang w:val="en-US" w:eastAsia="en-US"/>
            </w:rPr>
          </w:pPr>
          <w:hyperlink w:anchor="_Toc235535623" w:history="1">
            <w:r w:rsidR="005F6DEB" w:rsidRPr="005F6DEB">
              <w:rPr>
                <w:rStyle w:val="Lienhypertexte"/>
                <w:rFonts w:cstheme="minorHAnsi"/>
                <w:noProof/>
                <w:lang w:val="en"/>
              </w:rPr>
              <w:t>Comparison of bids for selection of the most economically beneficial bid</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9</w:t>
            </w:r>
            <w:r w:rsidR="005F6DEB" w:rsidRPr="005F6DEB">
              <w:rPr>
                <w:rFonts w:cstheme="minorHAnsi"/>
                <w:noProof/>
                <w:webHidden/>
              </w:rPr>
              <w:fldChar w:fldCharType="end"/>
            </w:r>
          </w:hyperlink>
        </w:p>
        <w:p w14:paraId="25C3E57C" w14:textId="77777777" w:rsidR="005F6DEB" w:rsidRPr="005F6DEB" w:rsidRDefault="00000000">
          <w:pPr>
            <w:pStyle w:val="TM2"/>
            <w:rPr>
              <w:rFonts w:cstheme="minorHAnsi"/>
              <w:noProof/>
              <w:lang w:val="en-US" w:eastAsia="en-US"/>
            </w:rPr>
          </w:pPr>
          <w:hyperlink w:anchor="_Toc235535624" w:history="1">
            <w:r w:rsidR="005F6DEB" w:rsidRPr="005F6DEB">
              <w:rPr>
                <w:rStyle w:val="Lienhypertexte"/>
                <w:rFonts w:cstheme="minorHAnsi"/>
                <w:i/>
                <w:iCs/>
                <w:noProof/>
                <w:lang w:val="en"/>
              </w:rPr>
              <w:t>Criterion 1: price of the services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_Toc235535624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6747892E" w14:textId="77777777" w:rsidR="005F6DEB" w:rsidRPr="005F6DEB" w:rsidRDefault="00000000">
          <w:pPr>
            <w:pStyle w:val="TM2"/>
            <w:rPr>
              <w:rFonts w:cstheme="minorHAnsi"/>
              <w:noProof/>
              <w:lang w:val="en-US" w:eastAsia="en-US"/>
            </w:rPr>
          </w:pPr>
          <w:hyperlink w:anchor="_Toc235535625" w:history="1">
            <w:r w:rsidR="005F6DEB" w:rsidRPr="005F6DEB">
              <w:rPr>
                <w:rStyle w:val="Lienhypertexte"/>
                <w:rFonts w:cstheme="minorHAnsi"/>
                <w:i/>
                <w:iCs/>
                <w:noProof/>
                <w:lang w:val="en"/>
              </w:rPr>
              <w:t>Criterion 2: Technical offer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_Toc235535625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3E66A053" w14:textId="77777777" w:rsidR="005F6DEB" w:rsidRPr="005F6DEB" w:rsidRDefault="00000000">
          <w:pPr>
            <w:pStyle w:val="TM2"/>
            <w:rPr>
              <w:rFonts w:cstheme="minorHAnsi"/>
              <w:noProof/>
              <w:lang w:val="en-US" w:eastAsia="en-US"/>
            </w:rPr>
          </w:pPr>
          <w:hyperlink w:anchor="_Toc235535626" w:history="1">
            <w:r w:rsidR="005F6DEB" w:rsidRPr="005F6DEB">
              <w:rPr>
                <w:rStyle w:val="Lienhypertexte"/>
                <w:rFonts w:cstheme="minorHAnsi"/>
                <w:noProof/>
              </w:rPr>
              <w:t>No negotiation</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_Toc235535626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0221583D" w14:textId="77777777" w:rsidR="005F6DEB" w:rsidRPr="005F6DEB" w:rsidRDefault="00000000">
          <w:pPr>
            <w:pStyle w:val="TM2"/>
            <w:rPr>
              <w:rFonts w:cstheme="minorHAnsi"/>
              <w:noProof/>
              <w:lang w:val="en-US" w:eastAsia="en-US"/>
            </w:rPr>
          </w:pPr>
          <w:hyperlink w:anchor="_Toc235535627" w:history="1">
            <w:r w:rsidR="005F6DEB" w:rsidRPr="005F6DEB">
              <w:rPr>
                <w:rStyle w:val="Lienhypertexte"/>
                <w:rFonts w:cstheme="minorHAnsi"/>
                <w:noProof/>
                <w:lang w:val="en"/>
              </w:rPr>
              <w:t>Award process</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_Toc235535627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5442C598"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28" w:history="1">
            <w:r w:rsidR="005F6DEB" w:rsidRPr="005F6DEB">
              <w:rPr>
                <w:rStyle w:val="Lienhypertexte"/>
                <w:rFonts w:asciiTheme="minorHAnsi" w:hAnsiTheme="minorHAnsi" w:cstheme="minorHAnsi"/>
                <w:b/>
                <w:caps/>
                <w:noProof/>
                <w:lang w:val="en-GB"/>
              </w:rPr>
              <w:t>ARTICLE 7:</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Processing of personal data in the context of this tender and for the purposes of contract monitoring</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_Toc235535628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10</w:t>
            </w:r>
            <w:r w:rsidR="005F6DEB" w:rsidRPr="005F6DEB">
              <w:rPr>
                <w:rFonts w:asciiTheme="minorHAnsi" w:hAnsiTheme="minorHAnsi" w:cstheme="minorHAnsi"/>
                <w:noProof/>
                <w:webHidden/>
              </w:rPr>
              <w:fldChar w:fldCharType="end"/>
            </w:r>
          </w:hyperlink>
        </w:p>
        <w:p w14:paraId="20A34339" w14:textId="77777777" w:rsidR="005F6DEB" w:rsidRPr="005F6DEB" w:rsidRDefault="00000000">
          <w:pPr>
            <w:pStyle w:val="TM2"/>
            <w:rPr>
              <w:rFonts w:cstheme="minorHAnsi"/>
              <w:noProof/>
              <w:lang w:val="en-US" w:eastAsia="en-US"/>
            </w:rPr>
          </w:pPr>
          <w:hyperlink w:anchor="_Toc235535629" w:history="1">
            <w:r w:rsidR="005F6DEB" w:rsidRPr="005F6DEB">
              <w:rPr>
                <w:rStyle w:val="Lienhypertexte"/>
                <w:rFonts w:cstheme="minorHAnsi"/>
                <w:noProof/>
                <w:lang w:val="en"/>
              </w:rPr>
              <w:t>Identity and contact details of the data controller and its representative</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_Toc235535629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32569482" w14:textId="77777777" w:rsidR="005F6DEB" w:rsidRPr="005F6DEB" w:rsidRDefault="00000000">
          <w:pPr>
            <w:pStyle w:val="TM2"/>
            <w:rPr>
              <w:rFonts w:cstheme="minorHAnsi"/>
              <w:noProof/>
              <w:lang w:val="en-US" w:eastAsia="en-US"/>
            </w:rPr>
          </w:pPr>
          <w:hyperlink w:anchor="_Toc235535630" w:history="1">
            <w:r w:rsidR="005F6DEB" w:rsidRPr="005F6DEB">
              <w:rPr>
                <w:rStyle w:val="Lienhypertexte"/>
                <w:rFonts w:cstheme="minorHAnsi"/>
                <w:noProof/>
              </w:rPr>
              <w:t>For the PLACE platform:</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_Toc235535630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10</w:t>
            </w:r>
            <w:r w:rsidR="005F6DEB" w:rsidRPr="005F6DEB">
              <w:rPr>
                <w:rFonts w:cstheme="minorHAnsi"/>
                <w:noProof/>
                <w:webHidden/>
              </w:rPr>
              <w:fldChar w:fldCharType="end"/>
            </w:r>
          </w:hyperlink>
        </w:p>
        <w:p w14:paraId="3E8C1EE9" w14:textId="77777777" w:rsidR="005F6DEB" w:rsidRPr="005F6DEB" w:rsidRDefault="00000000">
          <w:pPr>
            <w:pStyle w:val="TM2"/>
            <w:rPr>
              <w:rFonts w:cstheme="minorHAnsi"/>
              <w:noProof/>
              <w:lang w:val="en-US" w:eastAsia="en-US"/>
            </w:rPr>
          </w:pPr>
          <w:hyperlink w:anchor="_Toc235535631" w:history="1">
            <w:r w:rsidR="005F6DEB" w:rsidRPr="005F6DEB">
              <w:rPr>
                <w:rStyle w:val="Lienhypertexte"/>
                <w:rFonts w:cstheme="minorHAnsi"/>
                <w:noProof/>
                <w:lang w:val="en"/>
              </w:rPr>
              <w:t>Contact details of the Data Protection Officer: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_Toc235535631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11</w:t>
            </w:r>
            <w:r w:rsidR="005F6DEB" w:rsidRPr="005F6DEB">
              <w:rPr>
                <w:rFonts w:cstheme="minorHAnsi"/>
                <w:noProof/>
                <w:webHidden/>
              </w:rPr>
              <w:fldChar w:fldCharType="end"/>
            </w:r>
          </w:hyperlink>
        </w:p>
        <w:p w14:paraId="208AA8C3" w14:textId="77777777" w:rsidR="005F6DEB" w:rsidRPr="005F6DEB" w:rsidRDefault="00000000">
          <w:pPr>
            <w:pStyle w:val="TM2"/>
            <w:rPr>
              <w:rFonts w:cstheme="minorHAnsi"/>
              <w:noProof/>
              <w:lang w:val="en-US" w:eastAsia="en-US"/>
            </w:rPr>
          </w:pPr>
          <w:hyperlink w:anchor="_Toc235535632" w:history="1">
            <w:r w:rsidR="005F6DEB" w:rsidRPr="005F6DEB">
              <w:rPr>
                <w:rStyle w:val="Lienhypertexte"/>
                <w:rFonts w:cstheme="minorHAnsi"/>
                <w:noProof/>
                <w:lang w:val="en"/>
              </w:rPr>
              <w:t>For the contracting authority:</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_Toc235535632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11</w:t>
            </w:r>
            <w:r w:rsidR="005F6DEB" w:rsidRPr="005F6DEB">
              <w:rPr>
                <w:rFonts w:cstheme="minorHAnsi"/>
                <w:noProof/>
                <w:webHidden/>
              </w:rPr>
              <w:fldChar w:fldCharType="end"/>
            </w:r>
          </w:hyperlink>
        </w:p>
        <w:p w14:paraId="02790BB3" w14:textId="77777777" w:rsidR="005F6DEB" w:rsidRPr="005F6DEB" w:rsidRDefault="00000000">
          <w:pPr>
            <w:pStyle w:val="TM2"/>
            <w:rPr>
              <w:rFonts w:cstheme="minorHAnsi"/>
              <w:noProof/>
              <w:lang w:val="en-US" w:eastAsia="en-US"/>
            </w:rPr>
          </w:pPr>
          <w:hyperlink w:anchor="_Toc235535633" w:history="1">
            <w:r w:rsidR="005F6DEB" w:rsidRPr="005F6DEB">
              <w:rPr>
                <w:rStyle w:val="Lienhypertexte"/>
                <w:rFonts w:cstheme="minorHAnsi"/>
                <w:noProof/>
                <w:lang w:val="en"/>
              </w:rPr>
              <w:t>Contact details of the Data Protection Officer:</w:t>
            </w:r>
            <w:r w:rsidR="005F6DEB" w:rsidRPr="005F6DEB">
              <w:rPr>
                <w:rFonts w:cstheme="minorHAnsi"/>
                <w:noProof/>
                <w:webHidden/>
              </w:rPr>
              <w:tab/>
            </w:r>
            <w:r w:rsidR="005F6DEB" w:rsidRPr="005F6DEB">
              <w:rPr>
                <w:rFonts w:cstheme="minorHAnsi"/>
                <w:noProof/>
                <w:webHidden/>
              </w:rPr>
              <w:fldChar w:fldCharType="begin"/>
            </w:r>
            <w:r w:rsidR="005F6DEB" w:rsidRPr="005F6DEB">
              <w:rPr>
                <w:rFonts w:cstheme="minorHAnsi"/>
                <w:noProof/>
                <w:webHidden/>
              </w:rPr>
              <w:instrText xml:space="preserve"> PAGEREF _Toc235535633 \h </w:instrText>
            </w:r>
            <w:r w:rsidR="005F6DEB" w:rsidRPr="005F6DEB">
              <w:rPr>
                <w:rFonts w:cstheme="minorHAnsi"/>
                <w:noProof/>
                <w:webHidden/>
              </w:rPr>
            </w:r>
            <w:r w:rsidR="005F6DEB" w:rsidRPr="005F6DEB">
              <w:rPr>
                <w:rFonts w:cstheme="minorHAnsi"/>
                <w:noProof/>
                <w:webHidden/>
              </w:rPr>
              <w:fldChar w:fldCharType="separate"/>
            </w:r>
            <w:r w:rsidR="005F6DEB" w:rsidRPr="005F6DEB">
              <w:rPr>
                <w:rFonts w:cstheme="minorHAnsi"/>
                <w:noProof/>
                <w:webHidden/>
              </w:rPr>
              <w:t>11</w:t>
            </w:r>
            <w:r w:rsidR="005F6DEB" w:rsidRPr="005F6DEB">
              <w:rPr>
                <w:rFonts w:cstheme="minorHAnsi"/>
                <w:noProof/>
                <w:webHidden/>
              </w:rPr>
              <w:fldChar w:fldCharType="end"/>
            </w:r>
          </w:hyperlink>
        </w:p>
        <w:p w14:paraId="78C270BF"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34" w:history="1">
            <w:r w:rsidR="005F6DEB" w:rsidRPr="005F6DEB">
              <w:rPr>
                <w:rStyle w:val="Lienhypertexte"/>
                <w:rFonts w:asciiTheme="minorHAnsi" w:hAnsiTheme="minorHAnsi" w:cstheme="minorHAnsi"/>
                <w:b/>
                <w:caps/>
                <w:noProof/>
              </w:rPr>
              <w:t>ARTICLE 8:</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ADDITIONAL INFORMATION</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_Toc235535634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11</w:t>
            </w:r>
            <w:r w:rsidR="005F6DEB" w:rsidRPr="005F6DEB">
              <w:rPr>
                <w:rFonts w:asciiTheme="minorHAnsi" w:hAnsiTheme="minorHAnsi" w:cstheme="minorHAnsi"/>
                <w:noProof/>
                <w:webHidden/>
              </w:rPr>
              <w:fldChar w:fldCharType="end"/>
            </w:r>
          </w:hyperlink>
        </w:p>
        <w:p w14:paraId="566C3B5C" w14:textId="77777777" w:rsidR="005F6DEB" w:rsidRPr="005F6DEB" w:rsidRDefault="00000000">
          <w:pPr>
            <w:pStyle w:val="TM1"/>
            <w:tabs>
              <w:tab w:val="left" w:pos="1540"/>
              <w:tab w:val="right" w:leader="dot" w:pos="9736"/>
            </w:tabs>
            <w:rPr>
              <w:rFonts w:asciiTheme="minorHAnsi" w:eastAsiaTheme="minorEastAsia" w:hAnsiTheme="minorHAnsi" w:cstheme="minorHAnsi"/>
              <w:noProof/>
              <w:sz w:val="22"/>
              <w:szCs w:val="22"/>
              <w:lang w:val="en-US" w:eastAsia="en-US"/>
            </w:rPr>
          </w:pPr>
          <w:hyperlink w:anchor="_Toc235535635" w:history="1">
            <w:r w:rsidR="005F6DEB" w:rsidRPr="005F6DEB">
              <w:rPr>
                <w:rStyle w:val="Lienhypertexte"/>
                <w:rFonts w:asciiTheme="minorHAnsi" w:hAnsiTheme="minorHAnsi" w:cstheme="minorHAnsi"/>
                <w:b/>
                <w:caps/>
                <w:noProof/>
              </w:rPr>
              <w:t>ARTICLE 9:</w:t>
            </w:r>
            <w:r w:rsidR="005F6DEB" w:rsidRPr="005F6DEB">
              <w:rPr>
                <w:rFonts w:asciiTheme="minorHAnsi" w:eastAsiaTheme="minorEastAsia" w:hAnsiTheme="minorHAnsi" w:cstheme="minorHAnsi"/>
                <w:noProof/>
                <w:sz w:val="22"/>
                <w:szCs w:val="22"/>
                <w:lang w:val="en-US" w:eastAsia="en-US"/>
              </w:rPr>
              <w:tab/>
            </w:r>
            <w:r w:rsidR="005F6DEB" w:rsidRPr="005F6DEB">
              <w:rPr>
                <w:rStyle w:val="Lienhypertexte"/>
                <w:rFonts w:asciiTheme="minorHAnsi" w:hAnsiTheme="minorHAnsi" w:cstheme="minorHAnsi"/>
                <w:b/>
                <w:bCs/>
                <w:caps/>
                <w:noProof/>
                <w:lang w:val="en"/>
              </w:rPr>
              <w:t>Appeal channels and deadlines</w:t>
            </w:r>
            <w:r w:rsidR="005F6DEB" w:rsidRPr="005F6DEB">
              <w:rPr>
                <w:rFonts w:asciiTheme="minorHAnsi" w:hAnsiTheme="minorHAnsi" w:cstheme="minorHAnsi"/>
                <w:noProof/>
                <w:webHidden/>
              </w:rPr>
              <w:tab/>
            </w:r>
            <w:r w:rsidR="005F6DEB" w:rsidRPr="005F6DEB">
              <w:rPr>
                <w:rFonts w:asciiTheme="minorHAnsi" w:hAnsiTheme="minorHAnsi" w:cstheme="minorHAnsi"/>
                <w:noProof/>
                <w:webHidden/>
              </w:rPr>
              <w:fldChar w:fldCharType="begin"/>
            </w:r>
            <w:r w:rsidR="005F6DEB" w:rsidRPr="005F6DEB">
              <w:rPr>
                <w:rFonts w:asciiTheme="minorHAnsi" w:hAnsiTheme="minorHAnsi" w:cstheme="minorHAnsi"/>
                <w:noProof/>
                <w:webHidden/>
              </w:rPr>
              <w:instrText xml:space="preserve"> PAGEREF _Toc235535635 \h </w:instrText>
            </w:r>
            <w:r w:rsidR="005F6DEB" w:rsidRPr="005F6DEB">
              <w:rPr>
                <w:rFonts w:asciiTheme="minorHAnsi" w:hAnsiTheme="minorHAnsi" w:cstheme="minorHAnsi"/>
                <w:noProof/>
                <w:webHidden/>
              </w:rPr>
            </w:r>
            <w:r w:rsidR="005F6DEB" w:rsidRPr="005F6DEB">
              <w:rPr>
                <w:rFonts w:asciiTheme="minorHAnsi" w:hAnsiTheme="minorHAnsi" w:cstheme="minorHAnsi"/>
                <w:noProof/>
                <w:webHidden/>
              </w:rPr>
              <w:fldChar w:fldCharType="separate"/>
            </w:r>
            <w:r w:rsidR="005F6DEB" w:rsidRPr="005F6DEB">
              <w:rPr>
                <w:rFonts w:asciiTheme="minorHAnsi" w:hAnsiTheme="minorHAnsi" w:cstheme="minorHAnsi"/>
                <w:noProof/>
                <w:webHidden/>
              </w:rPr>
              <w:t>12</w:t>
            </w:r>
            <w:r w:rsidR="005F6DEB" w:rsidRPr="005F6DEB">
              <w:rPr>
                <w:rFonts w:asciiTheme="minorHAnsi" w:hAnsiTheme="minorHAnsi" w:cstheme="minorHAnsi"/>
                <w:noProof/>
                <w:webHidden/>
              </w:rPr>
              <w:fldChar w:fldCharType="end"/>
            </w:r>
          </w:hyperlink>
        </w:p>
        <w:p w14:paraId="112E1F74" w14:textId="77777777" w:rsidR="005F6DEB" w:rsidRPr="005F6DEB" w:rsidRDefault="005F6DEB">
          <w:pPr>
            <w:rPr>
              <w:rFonts w:asciiTheme="minorHAnsi" w:hAnsiTheme="minorHAnsi" w:cstheme="minorHAnsi"/>
            </w:rPr>
          </w:pPr>
          <w:r w:rsidRPr="005F6DEB">
            <w:rPr>
              <w:rFonts w:asciiTheme="minorHAnsi" w:hAnsiTheme="minorHAnsi" w:cstheme="minorHAnsi"/>
              <w:b/>
              <w:bCs/>
              <w:noProof/>
            </w:rPr>
            <w:fldChar w:fldCharType="end"/>
          </w:r>
        </w:p>
      </w:sdtContent>
    </w:sdt>
    <w:p w14:paraId="31794F40" w14:textId="77777777" w:rsidR="005F6DEB" w:rsidRPr="005F6DEB" w:rsidRDefault="005F6DEB">
      <w:pPr>
        <w:spacing w:line="240" w:lineRule="auto"/>
        <w:rPr>
          <w:rFonts w:asciiTheme="minorHAnsi" w:eastAsia="Times New Roman" w:hAnsiTheme="minorHAnsi" w:cstheme="minorHAnsi"/>
          <w:sz w:val="22"/>
        </w:rPr>
      </w:pPr>
      <w:r w:rsidRPr="005F6DEB">
        <w:rPr>
          <w:rFonts w:asciiTheme="minorHAnsi" w:hAnsiTheme="minorHAnsi" w:cstheme="minorHAnsi"/>
        </w:rPr>
        <w:br w:type="page"/>
      </w:r>
    </w:p>
    <w:p w14:paraId="15E2273D" w14:textId="77777777" w:rsidR="00D0075B" w:rsidRPr="005F6DEB" w:rsidRDefault="00D0075B">
      <w:pPr>
        <w:pStyle w:val="u"/>
        <w:rPr>
          <w:rFonts w:asciiTheme="minorHAnsi" w:hAnsiTheme="minorHAnsi" w:cstheme="minorHAnsi"/>
        </w:rPr>
      </w:pPr>
    </w:p>
    <w:p w14:paraId="20081299" w14:textId="77777777" w:rsidR="00450E18" w:rsidRPr="005F6DEB"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0" w:name="_Toc232158929"/>
      <w:bookmarkStart w:id="1" w:name="_Toc235535580"/>
      <w:r w:rsidRPr="005F6DEB">
        <w:rPr>
          <w:rFonts w:asciiTheme="minorHAnsi" w:hAnsiTheme="minorHAnsi" w:cstheme="minorHAnsi"/>
          <w:b/>
          <w:bCs/>
          <w:caps/>
          <w:sz w:val="28"/>
          <w:szCs w:val="22"/>
          <w:u w:val="single"/>
          <w:lang w:val="en"/>
        </w:rPr>
        <w:t>Object and scope of the tender</w:t>
      </w:r>
      <w:bookmarkEnd w:id="0"/>
      <w:bookmarkEnd w:id="1"/>
    </w:p>
    <w:p w14:paraId="70BE3D56" w14:textId="77777777" w:rsidR="00652D64" w:rsidRPr="005F6DEB" w:rsidRDefault="00652D64" w:rsidP="00510257">
      <w:pPr>
        <w:pStyle w:val="Titre2"/>
        <w:spacing w:before="120" w:after="120" w:line="240" w:lineRule="auto"/>
        <w:jc w:val="both"/>
        <w:rPr>
          <w:rFonts w:asciiTheme="minorHAnsi" w:hAnsiTheme="minorHAnsi" w:cstheme="minorHAnsi"/>
          <w:sz w:val="22"/>
          <w:szCs w:val="22"/>
          <w:u w:val="single"/>
          <w:lang w:val="en-GB"/>
        </w:rPr>
      </w:pPr>
      <w:bookmarkStart w:id="2" w:name="_Toc455768059"/>
      <w:bookmarkStart w:id="3" w:name="_Toc455679200"/>
      <w:bookmarkStart w:id="4" w:name="_Toc455587875"/>
      <w:bookmarkStart w:id="5" w:name="_Toc452049137"/>
      <w:bookmarkStart w:id="6" w:name="_Toc446628681"/>
      <w:bookmarkStart w:id="7" w:name="_Toc443657762"/>
      <w:bookmarkStart w:id="8" w:name="_Toc419212425"/>
      <w:bookmarkStart w:id="9" w:name="_Toc417653412"/>
      <w:bookmarkStart w:id="10" w:name="_Toc232158930"/>
      <w:bookmarkStart w:id="11" w:name="_Toc235535581"/>
      <w:r w:rsidRPr="005F6DEB">
        <w:rPr>
          <w:rFonts w:asciiTheme="minorHAnsi" w:hAnsiTheme="minorHAnsi" w:cstheme="minorHAnsi"/>
          <w:sz w:val="22"/>
          <w:szCs w:val="22"/>
          <w:u w:val="single"/>
          <w:lang w:val="en"/>
        </w:rPr>
        <w:t>Object of the tender</w:t>
      </w:r>
      <w:bookmarkEnd w:id="2"/>
      <w:bookmarkEnd w:id="3"/>
      <w:bookmarkEnd w:id="4"/>
      <w:bookmarkEnd w:id="5"/>
      <w:bookmarkEnd w:id="6"/>
      <w:bookmarkEnd w:id="7"/>
      <w:bookmarkEnd w:id="8"/>
      <w:bookmarkEnd w:id="9"/>
      <w:bookmarkEnd w:id="10"/>
      <w:bookmarkEnd w:id="11"/>
    </w:p>
    <w:p w14:paraId="4D441091" w14:textId="692E6244" w:rsidR="00D0075B" w:rsidRPr="000770C5" w:rsidRDefault="00DF1C26" w:rsidP="005F6DEB">
      <w:pPr>
        <w:pStyle w:val="u"/>
        <w:ind w:left="0"/>
        <w:rPr>
          <w:rFonts w:asciiTheme="minorHAnsi" w:hAnsiTheme="minorHAnsi" w:cstheme="minorHAnsi"/>
          <w:lang w:val="en-GB"/>
        </w:rPr>
      </w:pPr>
      <w:r w:rsidRPr="000770C5">
        <w:rPr>
          <w:rFonts w:asciiTheme="minorHAnsi" w:hAnsiTheme="minorHAnsi" w:cstheme="minorHAnsi"/>
          <w:lang w:val="en-GB"/>
        </w:rPr>
        <w:t>The tender covers the award of a service contract for technical assistance to support the Ministry of Basic and Secondary Education of The Gambia in developing a national STEAM policy and a STEAM/digital teachers’ competency framework, together with the related operationalisation,</w:t>
      </w:r>
      <w:r w:rsidR="008B7761">
        <w:rPr>
          <w:rFonts w:asciiTheme="minorHAnsi" w:hAnsiTheme="minorHAnsi" w:cstheme="minorHAnsi"/>
          <w:lang w:val="en-GB"/>
        </w:rPr>
        <w:t xml:space="preserve"> </w:t>
      </w:r>
      <w:proofErr w:type="spellStart"/>
      <w:r w:rsidR="00DB2D76">
        <w:rPr>
          <w:rFonts w:asciiTheme="minorHAnsi" w:hAnsiTheme="minorHAnsi" w:cstheme="minorHAnsi"/>
          <w:lang w:val="en-GB"/>
        </w:rPr>
        <w:t>paln</w:t>
      </w:r>
      <w:proofErr w:type="spellEnd"/>
      <w:r w:rsidR="00DB2D76">
        <w:rPr>
          <w:rFonts w:asciiTheme="minorHAnsi" w:hAnsiTheme="minorHAnsi" w:cstheme="minorHAnsi"/>
          <w:lang w:val="en-GB"/>
        </w:rPr>
        <w:t>,</w:t>
      </w:r>
      <w:r w:rsidRPr="000770C5">
        <w:rPr>
          <w:rFonts w:asciiTheme="minorHAnsi" w:hAnsiTheme="minorHAnsi" w:cstheme="minorHAnsi"/>
          <w:lang w:val="en-GB"/>
        </w:rPr>
        <w:t xml:space="preserve"> piloting and capacity-building </w:t>
      </w:r>
      <w:r w:rsidR="00DB2D76">
        <w:rPr>
          <w:rFonts w:asciiTheme="minorHAnsi" w:hAnsiTheme="minorHAnsi" w:cstheme="minorHAnsi"/>
          <w:lang w:val="en-GB"/>
        </w:rPr>
        <w:t>tools</w:t>
      </w:r>
      <w:r w:rsidRPr="000770C5">
        <w:rPr>
          <w:rFonts w:asciiTheme="minorHAnsi" w:hAnsiTheme="minorHAnsi" w:cstheme="minorHAnsi"/>
          <w:lang w:val="en-GB"/>
        </w:rPr>
        <w:t>.</w:t>
      </w:r>
    </w:p>
    <w:p w14:paraId="473C5C1F" w14:textId="77777777" w:rsidR="005F6DEB" w:rsidRPr="000770C5" w:rsidRDefault="005F6DEB" w:rsidP="005F6DEB">
      <w:pPr>
        <w:pStyle w:val="u"/>
        <w:ind w:left="0"/>
        <w:rPr>
          <w:rFonts w:asciiTheme="minorHAnsi" w:hAnsiTheme="minorHAnsi" w:cstheme="minorHAnsi"/>
          <w:lang w:val="en-GB"/>
        </w:rPr>
      </w:pPr>
    </w:p>
    <w:p w14:paraId="71A6FC1B" w14:textId="4571AA3A" w:rsidR="00D0075B" w:rsidRPr="000770C5" w:rsidRDefault="00DF1C26" w:rsidP="005F6DEB">
      <w:pPr>
        <w:pStyle w:val="u"/>
        <w:ind w:left="0"/>
        <w:rPr>
          <w:rFonts w:asciiTheme="minorHAnsi" w:hAnsiTheme="minorHAnsi" w:cstheme="minorHAnsi"/>
          <w:lang w:val="en-GB"/>
        </w:rPr>
      </w:pPr>
      <w:r w:rsidRPr="000770C5">
        <w:rPr>
          <w:rFonts w:asciiTheme="minorHAnsi" w:hAnsiTheme="minorHAnsi" w:cstheme="minorHAnsi"/>
          <w:lang w:val="en-GB"/>
        </w:rPr>
        <w:t>The detailed scope, activities, deliverables and implementation arrangements are set out in the Terms of Reference (the “Specifications”)</w:t>
      </w:r>
      <w:r w:rsidR="00DB2D76">
        <w:rPr>
          <w:rFonts w:asciiTheme="minorHAnsi" w:hAnsiTheme="minorHAnsi" w:cstheme="minorHAnsi"/>
          <w:lang w:val="en-GB"/>
        </w:rPr>
        <w:t xml:space="preserve"> – Annexe 1 of the draft service </w:t>
      </w:r>
      <w:proofErr w:type="spellStart"/>
      <w:r w:rsidR="00DB2D76">
        <w:rPr>
          <w:rFonts w:asciiTheme="minorHAnsi" w:hAnsiTheme="minorHAnsi" w:cstheme="minorHAnsi"/>
          <w:lang w:val="en-GB"/>
        </w:rPr>
        <w:t>contrat</w:t>
      </w:r>
      <w:proofErr w:type="spellEnd"/>
      <w:r w:rsidRPr="000770C5">
        <w:rPr>
          <w:rFonts w:asciiTheme="minorHAnsi" w:hAnsiTheme="minorHAnsi" w:cstheme="minorHAnsi"/>
          <w:lang w:val="en-GB"/>
        </w:rPr>
        <w:t>.</w:t>
      </w:r>
    </w:p>
    <w:p w14:paraId="2E2298C3" w14:textId="77777777" w:rsidR="009009F8" w:rsidRPr="005F6DEB" w:rsidRDefault="009009F8" w:rsidP="009009F8">
      <w:pPr>
        <w:pStyle w:val="Titre2"/>
        <w:spacing w:before="120" w:after="120" w:line="240" w:lineRule="auto"/>
        <w:jc w:val="both"/>
        <w:rPr>
          <w:rFonts w:asciiTheme="minorHAnsi" w:hAnsiTheme="minorHAnsi" w:cstheme="minorHAnsi"/>
          <w:sz w:val="22"/>
          <w:szCs w:val="22"/>
          <w:u w:val="single"/>
          <w:lang w:val="en-GB"/>
        </w:rPr>
      </w:pPr>
      <w:bookmarkStart w:id="12" w:name="_Toc232158931"/>
      <w:bookmarkStart w:id="13" w:name="_Toc235535582"/>
      <w:r w:rsidRPr="005F6DEB">
        <w:rPr>
          <w:rFonts w:asciiTheme="minorHAnsi" w:hAnsiTheme="minorHAnsi" w:cstheme="minorHAnsi"/>
          <w:sz w:val="22"/>
          <w:szCs w:val="22"/>
          <w:u w:val="single"/>
          <w:lang w:val="en"/>
        </w:rPr>
        <w:t>Scope of the tender</w:t>
      </w:r>
      <w:bookmarkEnd w:id="12"/>
      <w:bookmarkEnd w:id="13"/>
    </w:p>
    <w:p w14:paraId="004B3B8C" w14:textId="77777777" w:rsidR="009009F8" w:rsidRPr="005F6DEB" w:rsidRDefault="009009F8" w:rsidP="00F32194">
      <w:pPr>
        <w:pStyle w:val="u"/>
        <w:spacing w:before="120"/>
        <w:ind w:left="0"/>
        <w:rPr>
          <w:rFonts w:asciiTheme="minorHAnsi" w:hAnsiTheme="minorHAnsi" w:cstheme="minorHAnsi"/>
          <w:szCs w:val="22"/>
          <w:lang w:val="en-GB"/>
        </w:rPr>
      </w:pPr>
      <w:r w:rsidRPr="005F6DEB">
        <w:rPr>
          <w:rFonts w:asciiTheme="minorHAnsi" w:hAnsiTheme="minorHAnsi" w:cstheme="minorHAnsi"/>
          <w:szCs w:val="22"/>
          <w:lang w:val="en"/>
        </w:rPr>
        <w:t>This contract is subject to the French Public Procurement Code (CPP)</w:t>
      </w:r>
      <w:r w:rsidRPr="005F6DEB">
        <w:rPr>
          <w:rFonts w:asciiTheme="minorHAnsi" w:hAnsiTheme="minorHAnsi" w:cstheme="minorHAnsi"/>
          <w:lang w:val="en"/>
        </w:rPr>
        <w:t xml:space="preserve"> </w:t>
      </w:r>
      <w:r w:rsidRPr="005F6DEB">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14:paraId="61382101" w14:textId="77777777" w:rsidR="009009F8" w:rsidRPr="005F6DEB" w:rsidRDefault="009009F8" w:rsidP="00F32194">
      <w:pPr>
        <w:pStyle w:val="u"/>
        <w:spacing w:before="120"/>
        <w:ind w:left="0"/>
        <w:rPr>
          <w:rFonts w:asciiTheme="minorHAnsi" w:hAnsiTheme="minorHAnsi" w:cstheme="minorHAnsi"/>
          <w:szCs w:val="22"/>
          <w:lang w:val="en-GB"/>
        </w:rPr>
      </w:pPr>
      <w:r w:rsidRPr="005F6DEB">
        <w:rPr>
          <w:rFonts w:asciiTheme="minorHAnsi" w:hAnsiTheme="minorHAnsi" w:cstheme="minorHAnsi"/>
          <w:szCs w:val="22"/>
          <w:lang w:val="en"/>
        </w:rPr>
        <w:t xml:space="preserve">It is awarded by means of: </w:t>
      </w:r>
    </w:p>
    <w:p w14:paraId="41571794" w14:textId="77777777" w:rsidR="009009F8" w:rsidRPr="005F6DEB" w:rsidRDefault="009009F8" w:rsidP="00F32194">
      <w:pPr>
        <w:pStyle w:val="u"/>
        <w:spacing w:before="120"/>
        <w:ind w:left="0"/>
        <w:rPr>
          <w:rFonts w:asciiTheme="minorHAnsi" w:hAnsiTheme="minorHAnsi" w:cstheme="minorHAnsi"/>
          <w:szCs w:val="22"/>
          <w:highlight w:val="yellow"/>
          <w:lang w:val="en-GB"/>
        </w:rPr>
      </w:pPr>
      <w:r w:rsidRPr="000770C5">
        <w:rPr>
          <w:rFonts w:asciiTheme="minorHAnsi" w:hAnsiTheme="minorHAnsi" w:cstheme="minorHAnsi"/>
          <w:lang w:val="en-GB"/>
        </w:rPr>
        <w:t>an adapted publicised open procedure in application of Articles L. 2123-1 and R. 2123-1 to R. 2123-7 of the French Public Procurement Code.</w:t>
      </w:r>
    </w:p>
    <w:p w14:paraId="4530666D" w14:textId="77777777" w:rsidR="009009F8" w:rsidRPr="005F6DEB" w:rsidRDefault="009009F8" w:rsidP="009009F8">
      <w:pPr>
        <w:pStyle w:val="u"/>
        <w:overflowPunct/>
        <w:autoSpaceDE/>
        <w:autoSpaceDN/>
        <w:adjustRightInd/>
        <w:spacing w:before="120"/>
        <w:ind w:left="0"/>
        <w:textAlignment w:val="auto"/>
        <w:rPr>
          <w:rFonts w:asciiTheme="minorHAnsi" w:hAnsiTheme="minorHAnsi" w:cstheme="minorHAnsi"/>
          <w:szCs w:val="22"/>
          <w:lang w:val="en-GB"/>
        </w:rPr>
      </w:pPr>
    </w:p>
    <w:p w14:paraId="6CD63F62" w14:textId="77777777" w:rsidR="009009F8" w:rsidRPr="005F6DEB" w:rsidRDefault="009009F8" w:rsidP="009009F8">
      <w:pPr>
        <w:pStyle w:val="Titre2"/>
        <w:spacing w:before="120" w:after="120" w:line="240" w:lineRule="auto"/>
        <w:jc w:val="both"/>
        <w:rPr>
          <w:rFonts w:asciiTheme="minorHAnsi" w:hAnsiTheme="minorHAnsi" w:cstheme="minorHAnsi"/>
          <w:sz w:val="22"/>
          <w:szCs w:val="22"/>
          <w:u w:val="single"/>
        </w:rPr>
      </w:pPr>
      <w:bookmarkStart w:id="14" w:name="_Toc232158932"/>
      <w:bookmarkStart w:id="15" w:name="_Toc235535583"/>
      <w:r w:rsidRPr="005F6DEB">
        <w:rPr>
          <w:rFonts w:asciiTheme="minorHAnsi" w:hAnsiTheme="minorHAnsi" w:cstheme="minorHAnsi"/>
          <w:sz w:val="22"/>
          <w:szCs w:val="22"/>
          <w:u w:val="single"/>
          <w:lang w:val="en"/>
        </w:rPr>
        <w:t>Provisional schedule of the tender</w:t>
      </w:r>
      <w:bookmarkEnd w:id="14"/>
      <w:bookmarkEnd w:id="15"/>
      <w:r w:rsidRPr="005F6DEB">
        <w:rPr>
          <w:rFonts w:asciiTheme="minorHAnsi" w:hAnsiTheme="minorHAnsi" w:cstheme="minorHAnsi"/>
          <w:sz w:val="22"/>
          <w:szCs w:val="22"/>
          <w:u w:val="single"/>
          <w:lang w:val="en"/>
        </w:rPr>
        <w:t xml:space="preserve"> </w:t>
      </w:r>
    </w:p>
    <w:tbl>
      <w:tblPr>
        <w:tblStyle w:val="Grilledutableau"/>
        <w:tblW w:w="8100" w:type="dxa"/>
        <w:jc w:val="center"/>
        <w:tblLayout w:type="fixed"/>
        <w:tblLook w:val="04A0" w:firstRow="1" w:lastRow="0" w:firstColumn="1" w:lastColumn="0" w:noHBand="0" w:noVBand="1"/>
      </w:tblPr>
      <w:tblGrid>
        <w:gridCol w:w="2500"/>
        <w:gridCol w:w="5600"/>
      </w:tblGrid>
      <w:tr w:rsidR="009009F8" w:rsidRPr="005F6DEB" w14:paraId="0F6C1423" w14:textId="77777777" w:rsidTr="00A025D7">
        <w:trPr>
          <w:jc w:val="center"/>
        </w:trPr>
        <w:tc>
          <w:tcPr>
            <w:tcW w:w="2500" w:type="dxa"/>
            <w:tcBorders>
              <w:top w:val="single" w:sz="4" w:space="0" w:color="auto"/>
              <w:left w:val="single" w:sz="4" w:space="0" w:color="auto"/>
              <w:bottom w:val="single" w:sz="4" w:space="0" w:color="auto"/>
              <w:right w:val="single" w:sz="4" w:space="0" w:color="auto"/>
            </w:tcBorders>
            <w:vAlign w:val="center"/>
            <w:hideMark/>
          </w:tcPr>
          <w:p w14:paraId="724A7FFE" w14:textId="77777777" w:rsidR="00D0075B" w:rsidRPr="005F6DEB" w:rsidRDefault="00DF1C26">
            <w:pPr>
              <w:rPr>
                <w:rFonts w:asciiTheme="minorHAnsi" w:hAnsiTheme="minorHAnsi" w:cstheme="minorHAnsi"/>
              </w:rPr>
            </w:pPr>
            <w:proofErr w:type="spellStart"/>
            <w:r w:rsidRPr="005F6DEB">
              <w:rPr>
                <w:rFonts w:asciiTheme="minorHAnsi" w:hAnsiTheme="minorHAnsi" w:cstheme="minorHAnsi"/>
                <w:b/>
              </w:rPr>
              <w:t>Estimated</w:t>
            </w:r>
            <w:proofErr w:type="spellEnd"/>
            <w:r w:rsidRPr="005F6DEB">
              <w:rPr>
                <w:rFonts w:asciiTheme="minorHAnsi" w:hAnsiTheme="minorHAnsi" w:cstheme="minorHAnsi"/>
                <w:b/>
              </w:rPr>
              <w:t xml:space="preserve"> date</w:t>
            </w:r>
          </w:p>
        </w:tc>
        <w:tc>
          <w:tcPr>
            <w:tcW w:w="5600" w:type="dxa"/>
            <w:tcBorders>
              <w:top w:val="single" w:sz="4" w:space="0" w:color="auto"/>
              <w:left w:val="single" w:sz="4" w:space="0" w:color="auto"/>
              <w:bottom w:val="single" w:sz="4" w:space="0" w:color="auto"/>
              <w:right w:val="single" w:sz="4" w:space="0" w:color="auto"/>
            </w:tcBorders>
            <w:vAlign w:val="center"/>
            <w:hideMark/>
          </w:tcPr>
          <w:p w14:paraId="2F1D3AF8" w14:textId="77777777" w:rsidR="00D0075B" w:rsidRPr="005F6DEB" w:rsidRDefault="00DF1C26">
            <w:pPr>
              <w:rPr>
                <w:rFonts w:asciiTheme="minorHAnsi" w:hAnsiTheme="minorHAnsi" w:cstheme="minorHAnsi"/>
              </w:rPr>
            </w:pPr>
            <w:r w:rsidRPr="005F6DEB">
              <w:rPr>
                <w:rFonts w:asciiTheme="minorHAnsi" w:hAnsiTheme="minorHAnsi" w:cstheme="minorHAnsi"/>
                <w:b/>
              </w:rPr>
              <w:t>Stage</w:t>
            </w:r>
          </w:p>
        </w:tc>
      </w:tr>
      <w:tr w:rsidR="00D0075B" w:rsidRPr="005F6DEB" w14:paraId="0D41DC68" w14:textId="77777777">
        <w:trPr>
          <w:jc w:val="center"/>
        </w:trPr>
        <w:tc>
          <w:tcPr>
            <w:tcW w:w="2500" w:type="dxa"/>
            <w:vAlign w:val="center"/>
          </w:tcPr>
          <w:p w14:paraId="404D469A" w14:textId="55BD553C" w:rsidR="00D0075B" w:rsidRPr="0047075F" w:rsidRDefault="00931A33">
            <w:pPr>
              <w:rPr>
                <w:rFonts w:asciiTheme="minorHAnsi" w:hAnsiTheme="minorHAnsi" w:cstheme="minorHAnsi"/>
              </w:rPr>
            </w:pPr>
            <w:r>
              <w:rPr>
                <w:rFonts w:asciiTheme="minorHAnsi" w:hAnsiTheme="minorHAnsi" w:cstheme="minorHAnsi"/>
              </w:rPr>
              <w:t>11</w:t>
            </w:r>
            <w:r w:rsidR="00F068E9" w:rsidRPr="0047075F">
              <w:rPr>
                <w:rFonts w:asciiTheme="minorHAnsi" w:hAnsiTheme="minorHAnsi" w:cstheme="minorHAnsi"/>
              </w:rPr>
              <w:t>/0</w:t>
            </w:r>
            <w:r>
              <w:rPr>
                <w:rFonts w:asciiTheme="minorHAnsi" w:hAnsiTheme="minorHAnsi" w:cstheme="minorHAnsi"/>
              </w:rPr>
              <w:t>8</w:t>
            </w:r>
            <w:r w:rsidR="00F068E9" w:rsidRPr="0047075F">
              <w:rPr>
                <w:rFonts w:asciiTheme="minorHAnsi" w:hAnsiTheme="minorHAnsi" w:cstheme="minorHAnsi"/>
              </w:rPr>
              <w:t>/2026</w:t>
            </w:r>
          </w:p>
        </w:tc>
        <w:tc>
          <w:tcPr>
            <w:tcW w:w="5600" w:type="dxa"/>
            <w:vAlign w:val="center"/>
          </w:tcPr>
          <w:p w14:paraId="6F9A4B26" w14:textId="77777777" w:rsidR="00D0075B" w:rsidRPr="005F6DEB" w:rsidRDefault="00DF1C26">
            <w:pPr>
              <w:rPr>
                <w:rFonts w:asciiTheme="minorHAnsi" w:hAnsiTheme="minorHAnsi" w:cstheme="minorHAnsi"/>
              </w:rPr>
            </w:pPr>
            <w:r w:rsidRPr="005F6DEB">
              <w:rPr>
                <w:rFonts w:asciiTheme="minorHAnsi" w:hAnsiTheme="minorHAnsi" w:cstheme="minorHAnsi"/>
              </w:rPr>
              <w:t>Publication on PLACE</w:t>
            </w:r>
          </w:p>
        </w:tc>
      </w:tr>
      <w:tr w:rsidR="00D0075B" w:rsidRPr="00EF144C" w14:paraId="4E6C58E1" w14:textId="77777777">
        <w:trPr>
          <w:jc w:val="center"/>
        </w:trPr>
        <w:tc>
          <w:tcPr>
            <w:tcW w:w="2500" w:type="dxa"/>
            <w:vAlign w:val="center"/>
          </w:tcPr>
          <w:p w14:paraId="32B12EF7" w14:textId="333F239D" w:rsidR="00D0075B" w:rsidRPr="0047075F" w:rsidRDefault="00EF144C">
            <w:pPr>
              <w:rPr>
                <w:rFonts w:asciiTheme="minorHAnsi" w:hAnsiTheme="minorHAnsi" w:cstheme="minorHAnsi"/>
              </w:rPr>
            </w:pPr>
            <w:r>
              <w:rPr>
                <w:rFonts w:asciiTheme="minorHAnsi" w:hAnsiTheme="minorHAnsi" w:cstheme="minorHAnsi"/>
              </w:rPr>
              <w:t>04</w:t>
            </w:r>
            <w:r w:rsidR="00F068E9" w:rsidRPr="0047075F">
              <w:rPr>
                <w:rFonts w:asciiTheme="minorHAnsi" w:hAnsiTheme="minorHAnsi" w:cstheme="minorHAnsi"/>
              </w:rPr>
              <w:t>/0</w:t>
            </w:r>
            <w:r>
              <w:rPr>
                <w:rFonts w:asciiTheme="minorHAnsi" w:hAnsiTheme="minorHAnsi" w:cstheme="minorHAnsi"/>
              </w:rPr>
              <w:t>9</w:t>
            </w:r>
            <w:r w:rsidR="00F068E9" w:rsidRPr="0047075F">
              <w:rPr>
                <w:rFonts w:asciiTheme="minorHAnsi" w:hAnsiTheme="minorHAnsi" w:cstheme="minorHAnsi"/>
              </w:rPr>
              <w:t>/2026</w:t>
            </w:r>
          </w:p>
        </w:tc>
        <w:tc>
          <w:tcPr>
            <w:tcW w:w="5600" w:type="dxa"/>
            <w:vAlign w:val="center"/>
          </w:tcPr>
          <w:p w14:paraId="52638183" w14:textId="77777777" w:rsidR="00D0075B" w:rsidRPr="000770C5" w:rsidRDefault="00DF1C26">
            <w:pPr>
              <w:rPr>
                <w:rFonts w:asciiTheme="minorHAnsi" w:hAnsiTheme="minorHAnsi" w:cstheme="minorHAnsi"/>
                <w:lang w:val="en-GB"/>
              </w:rPr>
            </w:pPr>
            <w:r w:rsidRPr="000770C5">
              <w:rPr>
                <w:rFonts w:asciiTheme="minorHAnsi" w:hAnsiTheme="minorHAnsi" w:cstheme="minorHAnsi"/>
                <w:lang w:val="en-GB"/>
              </w:rPr>
              <w:t>Deadline for requests for clarification</w:t>
            </w:r>
          </w:p>
        </w:tc>
      </w:tr>
      <w:tr w:rsidR="00D0075B" w:rsidRPr="005F6DEB" w14:paraId="21D4C6F8" w14:textId="77777777">
        <w:trPr>
          <w:jc w:val="center"/>
        </w:trPr>
        <w:tc>
          <w:tcPr>
            <w:tcW w:w="2500" w:type="dxa"/>
            <w:vAlign w:val="center"/>
          </w:tcPr>
          <w:p w14:paraId="2D9A84DC" w14:textId="0F257082" w:rsidR="00D0075B" w:rsidRPr="0047075F" w:rsidRDefault="00EF144C">
            <w:pPr>
              <w:rPr>
                <w:rFonts w:asciiTheme="minorHAnsi" w:hAnsiTheme="minorHAnsi" w:cstheme="minorHAnsi"/>
              </w:rPr>
            </w:pPr>
            <w:r>
              <w:rPr>
                <w:rFonts w:asciiTheme="minorHAnsi" w:hAnsiTheme="minorHAnsi" w:cstheme="minorHAnsi"/>
              </w:rPr>
              <w:t>11</w:t>
            </w:r>
            <w:r w:rsidR="00F068E9" w:rsidRPr="0047075F">
              <w:rPr>
                <w:rFonts w:asciiTheme="minorHAnsi" w:hAnsiTheme="minorHAnsi" w:cstheme="minorHAnsi"/>
              </w:rPr>
              <w:t>/0</w:t>
            </w:r>
            <w:r w:rsidR="00931A33">
              <w:rPr>
                <w:rFonts w:asciiTheme="minorHAnsi" w:hAnsiTheme="minorHAnsi" w:cstheme="minorHAnsi"/>
              </w:rPr>
              <w:t>9</w:t>
            </w:r>
            <w:r w:rsidR="00F068E9" w:rsidRPr="0047075F">
              <w:rPr>
                <w:rFonts w:asciiTheme="minorHAnsi" w:hAnsiTheme="minorHAnsi" w:cstheme="minorHAnsi"/>
              </w:rPr>
              <w:t>/2026</w:t>
            </w:r>
          </w:p>
        </w:tc>
        <w:tc>
          <w:tcPr>
            <w:tcW w:w="5600" w:type="dxa"/>
            <w:vAlign w:val="center"/>
          </w:tcPr>
          <w:p w14:paraId="1BE7AC96" w14:textId="77777777" w:rsidR="00D0075B" w:rsidRPr="005F6DEB" w:rsidRDefault="00DF1C26">
            <w:pPr>
              <w:rPr>
                <w:rFonts w:asciiTheme="minorHAnsi" w:hAnsiTheme="minorHAnsi" w:cstheme="minorHAnsi"/>
              </w:rPr>
            </w:pPr>
            <w:proofErr w:type="spellStart"/>
            <w:r w:rsidRPr="005F6DEB">
              <w:rPr>
                <w:rFonts w:asciiTheme="minorHAnsi" w:hAnsiTheme="minorHAnsi" w:cstheme="minorHAnsi"/>
              </w:rPr>
              <w:t>Bid</w:t>
            </w:r>
            <w:proofErr w:type="spellEnd"/>
            <w:r w:rsidRPr="005F6DEB">
              <w:rPr>
                <w:rFonts w:asciiTheme="minorHAnsi" w:hAnsiTheme="minorHAnsi" w:cstheme="minorHAnsi"/>
              </w:rPr>
              <w:t xml:space="preserve"> </w:t>
            </w:r>
            <w:proofErr w:type="spellStart"/>
            <w:r w:rsidRPr="005F6DEB">
              <w:rPr>
                <w:rFonts w:asciiTheme="minorHAnsi" w:hAnsiTheme="minorHAnsi" w:cstheme="minorHAnsi"/>
              </w:rPr>
              <w:t>submission</w:t>
            </w:r>
            <w:proofErr w:type="spellEnd"/>
            <w:r w:rsidRPr="005F6DEB">
              <w:rPr>
                <w:rFonts w:asciiTheme="minorHAnsi" w:hAnsiTheme="minorHAnsi" w:cstheme="minorHAnsi"/>
              </w:rPr>
              <w:t xml:space="preserve"> deadline</w:t>
            </w:r>
          </w:p>
        </w:tc>
      </w:tr>
      <w:tr w:rsidR="00D0075B" w:rsidRPr="00EF144C" w14:paraId="57E38BEA" w14:textId="77777777">
        <w:trPr>
          <w:jc w:val="center"/>
        </w:trPr>
        <w:tc>
          <w:tcPr>
            <w:tcW w:w="2500" w:type="dxa"/>
            <w:vAlign w:val="center"/>
          </w:tcPr>
          <w:p w14:paraId="7AE1CEB7" w14:textId="7B1B1C38" w:rsidR="00D0075B" w:rsidRPr="0047075F" w:rsidRDefault="00931A33">
            <w:pPr>
              <w:rPr>
                <w:rFonts w:asciiTheme="minorHAnsi" w:hAnsiTheme="minorHAnsi" w:cstheme="minorHAnsi"/>
              </w:rPr>
            </w:pPr>
            <w:r>
              <w:rPr>
                <w:rFonts w:asciiTheme="minorHAnsi" w:hAnsiTheme="minorHAnsi" w:cstheme="minorHAnsi"/>
              </w:rPr>
              <w:t>16</w:t>
            </w:r>
            <w:r w:rsidR="00F068E9" w:rsidRPr="0047075F">
              <w:rPr>
                <w:rFonts w:asciiTheme="minorHAnsi" w:hAnsiTheme="minorHAnsi" w:cstheme="minorHAnsi"/>
              </w:rPr>
              <w:t>/09/2026</w:t>
            </w:r>
          </w:p>
        </w:tc>
        <w:tc>
          <w:tcPr>
            <w:tcW w:w="5600" w:type="dxa"/>
            <w:vAlign w:val="center"/>
          </w:tcPr>
          <w:p w14:paraId="43C42C48" w14:textId="77777777" w:rsidR="00D0075B" w:rsidRPr="000770C5" w:rsidRDefault="00DF1C26">
            <w:pPr>
              <w:rPr>
                <w:rFonts w:asciiTheme="minorHAnsi" w:hAnsiTheme="minorHAnsi" w:cstheme="minorHAnsi"/>
                <w:lang w:val="en-GB"/>
              </w:rPr>
            </w:pPr>
            <w:r w:rsidRPr="000770C5">
              <w:rPr>
                <w:rFonts w:asciiTheme="minorHAnsi" w:hAnsiTheme="minorHAnsi" w:cstheme="minorHAnsi"/>
                <w:lang w:val="en-GB"/>
              </w:rPr>
              <w:t>Evaluation of applications and offers</w:t>
            </w:r>
          </w:p>
        </w:tc>
      </w:tr>
      <w:tr w:rsidR="00D0075B" w:rsidRPr="005F6DEB" w14:paraId="41E79D3D" w14:textId="77777777">
        <w:trPr>
          <w:jc w:val="center"/>
        </w:trPr>
        <w:tc>
          <w:tcPr>
            <w:tcW w:w="2500" w:type="dxa"/>
            <w:vAlign w:val="center"/>
          </w:tcPr>
          <w:p w14:paraId="4F7B6DF8" w14:textId="5A1679C4" w:rsidR="00D0075B" w:rsidRPr="0047075F" w:rsidRDefault="00931A33">
            <w:pPr>
              <w:rPr>
                <w:rFonts w:asciiTheme="minorHAnsi" w:hAnsiTheme="minorHAnsi" w:cstheme="minorHAnsi"/>
              </w:rPr>
            </w:pPr>
            <w:r>
              <w:rPr>
                <w:rFonts w:asciiTheme="minorHAnsi" w:hAnsiTheme="minorHAnsi" w:cstheme="minorHAnsi"/>
              </w:rPr>
              <w:t>24</w:t>
            </w:r>
            <w:r w:rsidR="00F068E9" w:rsidRPr="0047075F">
              <w:rPr>
                <w:rFonts w:asciiTheme="minorHAnsi" w:hAnsiTheme="minorHAnsi" w:cstheme="minorHAnsi"/>
              </w:rPr>
              <w:t>/09/2026</w:t>
            </w:r>
          </w:p>
        </w:tc>
        <w:tc>
          <w:tcPr>
            <w:tcW w:w="5600" w:type="dxa"/>
            <w:vAlign w:val="center"/>
          </w:tcPr>
          <w:p w14:paraId="4D369464" w14:textId="77777777" w:rsidR="00D0075B" w:rsidRPr="005F6DEB" w:rsidRDefault="00DF1C26">
            <w:pPr>
              <w:rPr>
                <w:rFonts w:asciiTheme="minorHAnsi" w:hAnsiTheme="minorHAnsi" w:cstheme="minorHAnsi"/>
              </w:rPr>
            </w:pPr>
            <w:r w:rsidRPr="005F6DEB">
              <w:rPr>
                <w:rFonts w:asciiTheme="minorHAnsi" w:hAnsiTheme="minorHAnsi" w:cstheme="minorHAnsi"/>
              </w:rPr>
              <w:t xml:space="preserve">Notification of </w:t>
            </w:r>
            <w:proofErr w:type="spellStart"/>
            <w:r w:rsidRPr="005F6DEB">
              <w:rPr>
                <w:rFonts w:asciiTheme="minorHAnsi" w:hAnsiTheme="minorHAnsi" w:cstheme="minorHAnsi"/>
              </w:rPr>
              <w:t>award</w:t>
            </w:r>
            <w:proofErr w:type="spellEnd"/>
            <w:r w:rsidRPr="005F6DEB">
              <w:rPr>
                <w:rFonts w:asciiTheme="minorHAnsi" w:hAnsiTheme="minorHAnsi" w:cstheme="minorHAnsi"/>
              </w:rPr>
              <w:t xml:space="preserve"> </w:t>
            </w:r>
            <w:proofErr w:type="spellStart"/>
            <w:r w:rsidRPr="005F6DEB">
              <w:rPr>
                <w:rFonts w:asciiTheme="minorHAnsi" w:hAnsiTheme="minorHAnsi" w:cstheme="minorHAnsi"/>
              </w:rPr>
              <w:t>decision</w:t>
            </w:r>
            <w:proofErr w:type="spellEnd"/>
          </w:p>
        </w:tc>
      </w:tr>
      <w:tr w:rsidR="00D0075B" w:rsidRPr="005F6DEB" w14:paraId="2CCEAEE8" w14:textId="77777777">
        <w:trPr>
          <w:jc w:val="center"/>
        </w:trPr>
        <w:tc>
          <w:tcPr>
            <w:tcW w:w="2500" w:type="dxa"/>
            <w:vAlign w:val="center"/>
          </w:tcPr>
          <w:p w14:paraId="6D880FFD" w14:textId="5B1C87E7" w:rsidR="00D0075B" w:rsidRPr="0047075F" w:rsidRDefault="00931A33">
            <w:pPr>
              <w:rPr>
                <w:rFonts w:asciiTheme="minorHAnsi" w:hAnsiTheme="minorHAnsi" w:cstheme="minorHAnsi"/>
              </w:rPr>
            </w:pPr>
            <w:r>
              <w:rPr>
                <w:rFonts w:asciiTheme="minorHAnsi" w:hAnsiTheme="minorHAnsi" w:cstheme="minorHAnsi"/>
              </w:rPr>
              <w:t>29</w:t>
            </w:r>
            <w:r w:rsidR="00F068E9" w:rsidRPr="0047075F">
              <w:rPr>
                <w:rFonts w:asciiTheme="minorHAnsi" w:hAnsiTheme="minorHAnsi" w:cstheme="minorHAnsi"/>
              </w:rPr>
              <w:t>/09/2026</w:t>
            </w:r>
          </w:p>
        </w:tc>
        <w:tc>
          <w:tcPr>
            <w:tcW w:w="5600" w:type="dxa"/>
            <w:vAlign w:val="center"/>
          </w:tcPr>
          <w:p w14:paraId="17DA4D28" w14:textId="77777777" w:rsidR="00D0075B" w:rsidRPr="005F6DEB" w:rsidRDefault="00DF1C26">
            <w:pPr>
              <w:rPr>
                <w:rFonts w:asciiTheme="minorHAnsi" w:hAnsiTheme="minorHAnsi" w:cstheme="minorHAnsi"/>
              </w:rPr>
            </w:pPr>
            <w:proofErr w:type="spellStart"/>
            <w:r w:rsidRPr="005F6DEB">
              <w:rPr>
                <w:rFonts w:asciiTheme="minorHAnsi" w:hAnsiTheme="minorHAnsi" w:cstheme="minorHAnsi"/>
              </w:rPr>
              <w:t>Anticipated</w:t>
            </w:r>
            <w:proofErr w:type="spellEnd"/>
            <w:r w:rsidRPr="005F6DEB">
              <w:rPr>
                <w:rFonts w:asciiTheme="minorHAnsi" w:hAnsiTheme="minorHAnsi" w:cstheme="minorHAnsi"/>
              </w:rPr>
              <w:t xml:space="preserve"> </w:t>
            </w:r>
            <w:proofErr w:type="spellStart"/>
            <w:r w:rsidRPr="005F6DEB">
              <w:rPr>
                <w:rFonts w:asciiTheme="minorHAnsi" w:hAnsiTheme="minorHAnsi" w:cstheme="minorHAnsi"/>
              </w:rPr>
              <w:t>contract</w:t>
            </w:r>
            <w:proofErr w:type="spellEnd"/>
            <w:r w:rsidRPr="005F6DEB">
              <w:rPr>
                <w:rFonts w:asciiTheme="minorHAnsi" w:hAnsiTheme="minorHAnsi" w:cstheme="minorHAnsi"/>
              </w:rPr>
              <w:t xml:space="preserve"> </w:t>
            </w:r>
            <w:proofErr w:type="spellStart"/>
            <w:r w:rsidRPr="005F6DEB">
              <w:rPr>
                <w:rFonts w:asciiTheme="minorHAnsi" w:hAnsiTheme="minorHAnsi" w:cstheme="minorHAnsi"/>
              </w:rPr>
              <w:t>award</w:t>
            </w:r>
            <w:proofErr w:type="spellEnd"/>
            <w:r w:rsidRPr="005F6DEB">
              <w:rPr>
                <w:rFonts w:asciiTheme="minorHAnsi" w:hAnsiTheme="minorHAnsi" w:cstheme="minorHAnsi"/>
              </w:rPr>
              <w:t xml:space="preserve"> / commencement</w:t>
            </w:r>
          </w:p>
        </w:tc>
      </w:tr>
    </w:tbl>
    <w:p w14:paraId="1018B6AD" w14:textId="77777777" w:rsidR="009009F8" w:rsidRPr="005F6DEB" w:rsidRDefault="009009F8" w:rsidP="0006068D">
      <w:pPr>
        <w:pStyle w:val="Titre2"/>
        <w:spacing w:before="120" w:after="120" w:line="240" w:lineRule="auto"/>
        <w:jc w:val="both"/>
        <w:rPr>
          <w:rFonts w:asciiTheme="minorHAnsi" w:hAnsiTheme="minorHAnsi" w:cstheme="minorHAnsi"/>
          <w:sz w:val="22"/>
          <w:szCs w:val="22"/>
          <w:u w:val="single"/>
        </w:rPr>
      </w:pPr>
      <w:bookmarkStart w:id="16" w:name="_Toc232158933"/>
      <w:bookmarkStart w:id="17" w:name="_Toc235535584"/>
      <w:r w:rsidRPr="005F6DEB">
        <w:rPr>
          <w:rFonts w:asciiTheme="minorHAnsi" w:hAnsiTheme="minorHAnsi" w:cstheme="minorHAnsi"/>
          <w:sz w:val="22"/>
          <w:szCs w:val="22"/>
          <w:u w:val="single"/>
          <w:lang w:val="en"/>
        </w:rPr>
        <w:t>Tender language – currency</w:t>
      </w:r>
      <w:bookmarkEnd w:id="16"/>
      <w:bookmarkEnd w:id="17"/>
    </w:p>
    <w:p w14:paraId="1F24CDC3" w14:textId="77777777" w:rsidR="00425606" w:rsidRPr="005F6DEB" w:rsidRDefault="009009F8" w:rsidP="009009F8">
      <w:pPr>
        <w:spacing w:before="120" w:line="240" w:lineRule="auto"/>
        <w:jc w:val="both"/>
        <w:rPr>
          <w:rFonts w:asciiTheme="minorHAnsi" w:hAnsiTheme="minorHAnsi" w:cstheme="minorHAnsi"/>
          <w:sz w:val="22"/>
          <w:szCs w:val="22"/>
          <w:lang w:val="en-GB"/>
        </w:rPr>
      </w:pPr>
      <w:r w:rsidRPr="000770C5">
        <w:rPr>
          <w:rFonts w:asciiTheme="minorHAnsi" w:hAnsiTheme="minorHAnsi" w:cstheme="minorHAnsi"/>
          <w:lang w:val="en-GB"/>
        </w:rPr>
        <w:t>All tender documents and offers must be written in English. Supporting documents issued in another language must be accompanied by an English translation.</w:t>
      </w:r>
    </w:p>
    <w:p w14:paraId="61F66D2E" w14:textId="77777777" w:rsidR="009009F8" w:rsidRPr="005F6DEB" w:rsidRDefault="00425606" w:rsidP="009009F8">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The Contracting Authority will conclude contracts in the following currency: euro (€).</w:t>
      </w:r>
    </w:p>
    <w:p w14:paraId="45C77885" w14:textId="77777777" w:rsidR="00425606" w:rsidRPr="005F6DEB" w:rsidRDefault="00425606" w:rsidP="009009F8">
      <w:pPr>
        <w:spacing w:before="120" w:line="240" w:lineRule="auto"/>
        <w:jc w:val="both"/>
        <w:rPr>
          <w:rFonts w:asciiTheme="minorHAnsi" w:hAnsiTheme="minorHAnsi" w:cstheme="minorHAnsi"/>
          <w:sz w:val="22"/>
          <w:szCs w:val="22"/>
          <w:lang w:val="en-GB"/>
        </w:rPr>
      </w:pPr>
    </w:p>
    <w:p w14:paraId="106754FF" w14:textId="77777777" w:rsidR="004B18E1" w:rsidRPr="005F6DEB" w:rsidRDefault="004B18E1" w:rsidP="0006068D">
      <w:pPr>
        <w:pStyle w:val="Titre2"/>
        <w:spacing w:before="120" w:after="120" w:line="240" w:lineRule="auto"/>
        <w:jc w:val="both"/>
        <w:rPr>
          <w:rFonts w:asciiTheme="minorHAnsi" w:hAnsiTheme="minorHAnsi" w:cstheme="minorHAnsi"/>
          <w:sz w:val="22"/>
          <w:szCs w:val="22"/>
          <w:u w:val="single"/>
          <w:lang w:val="en-GB"/>
        </w:rPr>
      </w:pPr>
      <w:bookmarkStart w:id="18" w:name="_Toc232158934"/>
      <w:bookmarkStart w:id="19" w:name="_Toc235535585"/>
      <w:r w:rsidRPr="005F6DEB">
        <w:rPr>
          <w:rFonts w:asciiTheme="minorHAnsi" w:hAnsiTheme="minorHAnsi" w:cstheme="minorHAnsi"/>
          <w:sz w:val="22"/>
          <w:szCs w:val="22"/>
          <w:u w:val="single"/>
          <w:lang w:val="en"/>
        </w:rPr>
        <w:t>Composition of the tender documents</w:t>
      </w:r>
      <w:bookmarkEnd w:id="18"/>
      <w:bookmarkEnd w:id="19"/>
    </w:p>
    <w:p w14:paraId="67346378"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The tender documents are composed of the following:</w:t>
      </w:r>
    </w:p>
    <w:p w14:paraId="5FD8F292" w14:textId="08BDB184" w:rsidR="00F068E9" w:rsidRPr="000770C5" w:rsidRDefault="00DF1C26" w:rsidP="00F068E9">
      <w:pPr>
        <w:pStyle w:val="u"/>
        <w:numPr>
          <w:ilvl w:val="0"/>
          <w:numId w:val="41"/>
        </w:numPr>
        <w:rPr>
          <w:rFonts w:asciiTheme="minorHAnsi" w:hAnsiTheme="minorHAnsi" w:cstheme="minorHAnsi"/>
          <w:lang w:val="en-GB"/>
        </w:rPr>
      </w:pPr>
      <w:r w:rsidRPr="000770C5">
        <w:rPr>
          <w:rFonts w:asciiTheme="minorHAnsi" w:hAnsiTheme="minorHAnsi" w:cstheme="minorHAnsi"/>
          <w:lang w:val="en-GB"/>
        </w:rPr>
        <w:t>These Tender Rules (DAJ_M009ENG_v08</w:t>
      </w:r>
      <w:proofErr w:type="gramStart"/>
      <w:r w:rsidRPr="000770C5">
        <w:rPr>
          <w:rFonts w:asciiTheme="minorHAnsi" w:hAnsiTheme="minorHAnsi" w:cstheme="minorHAnsi"/>
          <w:lang w:val="en-GB"/>
        </w:rPr>
        <w:t>)</w:t>
      </w:r>
      <w:r w:rsidR="0088137E">
        <w:rPr>
          <w:rFonts w:asciiTheme="minorHAnsi" w:hAnsiTheme="minorHAnsi" w:cstheme="minorHAnsi"/>
          <w:lang w:val="en-GB"/>
        </w:rPr>
        <w:t xml:space="preserve"> </w:t>
      </w:r>
      <w:r w:rsidRPr="000770C5">
        <w:rPr>
          <w:rFonts w:asciiTheme="minorHAnsi" w:hAnsiTheme="minorHAnsi" w:cstheme="minorHAnsi"/>
          <w:lang w:val="en-GB"/>
        </w:rPr>
        <w:t>;</w:t>
      </w:r>
      <w:proofErr w:type="gramEnd"/>
    </w:p>
    <w:p w14:paraId="20DEAE2C" w14:textId="101C31AC" w:rsidR="00F068E9" w:rsidRPr="000770C5" w:rsidRDefault="00F068E9" w:rsidP="00F068E9">
      <w:pPr>
        <w:pStyle w:val="u"/>
        <w:numPr>
          <w:ilvl w:val="0"/>
          <w:numId w:val="41"/>
        </w:numPr>
        <w:rPr>
          <w:rFonts w:asciiTheme="minorHAnsi" w:hAnsiTheme="minorHAnsi" w:cstheme="minorHAnsi"/>
          <w:lang w:val="en-GB"/>
        </w:rPr>
      </w:pPr>
      <w:r w:rsidRPr="000770C5">
        <w:rPr>
          <w:rFonts w:asciiTheme="minorHAnsi" w:hAnsiTheme="minorHAnsi" w:cstheme="minorHAnsi"/>
          <w:lang w:val="en-GB"/>
        </w:rPr>
        <w:t>T</w:t>
      </w:r>
      <w:r w:rsidR="00DF1C26" w:rsidRPr="000770C5">
        <w:rPr>
          <w:rFonts w:asciiTheme="minorHAnsi" w:hAnsiTheme="minorHAnsi" w:cstheme="minorHAnsi"/>
          <w:lang w:val="en-GB"/>
        </w:rPr>
        <w:t>he draft service contract (DAJ_M010ENG_v15) and its annexes</w:t>
      </w:r>
      <w:r w:rsidR="00DB2D76">
        <w:rPr>
          <w:rFonts w:asciiTheme="minorHAnsi" w:hAnsiTheme="minorHAnsi" w:cstheme="minorHAnsi"/>
          <w:lang w:val="en-GB"/>
        </w:rPr>
        <w:t xml:space="preserve"> included</w:t>
      </w:r>
      <w:r w:rsidR="00DB2D76" w:rsidRPr="00DB2D76">
        <w:rPr>
          <w:rFonts w:asciiTheme="minorHAnsi" w:hAnsiTheme="minorHAnsi" w:cstheme="minorHAnsi"/>
          <w:lang w:val="en-GB"/>
        </w:rPr>
        <w:t xml:space="preserve"> </w:t>
      </w:r>
      <w:r w:rsidR="00DB2D76">
        <w:rPr>
          <w:rFonts w:asciiTheme="minorHAnsi" w:hAnsiTheme="minorHAnsi" w:cstheme="minorHAnsi"/>
          <w:lang w:val="en-GB"/>
        </w:rPr>
        <w:t>t</w:t>
      </w:r>
      <w:r w:rsidR="00DB2D76" w:rsidRPr="000770C5">
        <w:rPr>
          <w:rFonts w:asciiTheme="minorHAnsi" w:hAnsiTheme="minorHAnsi" w:cstheme="minorHAnsi"/>
          <w:lang w:val="en-GB"/>
        </w:rPr>
        <w:t xml:space="preserve">he Terms of Reference / Specifications and any </w:t>
      </w:r>
      <w:proofErr w:type="gramStart"/>
      <w:r w:rsidR="00DB2D76" w:rsidRPr="000770C5">
        <w:rPr>
          <w:rFonts w:asciiTheme="minorHAnsi" w:hAnsiTheme="minorHAnsi" w:cstheme="minorHAnsi"/>
          <w:lang w:val="en-GB"/>
        </w:rPr>
        <w:t>annexes</w:t>
      </w:r>
      <w:r w:rsidR="0088137E">
        <w:rPr>
          <w:rFonts w:asciiTheme="minorHAnsi" w:hAnsiTheme="minorHAnsi" w:cstheme="minorHAnsi"/>
          <w:lang w:val="en-GB"/>
        </w:rPr>
        <w:t xml:space="preserve"> </w:t>
      </w:r>
      <w:r w:rsidR="00DB2D76">
        <w:rPr>
          <w:rFonts w:asciiTheme="minorHAnsi" w:hAnsiTheme="minorHAnsi" w:cstheme="minorHAnsi"/>
          <w:lang w:val="en-GB"/>
        </w:rPr>
        <w:t>;</w:t>
      </w:r>
      <w:proofErr w:type="gramEnd"/>
    </w:p>
    <w:p w14:paraId="67C116E2" w14:textId="499C8F11" w:rsidR="00AA264D" w:rsidRDefault="00AA264D" w:rsidP="00F068E9">
      <w:pPr>
        <w:pStyle w:val="u"/>
        <w:numPr>
          <w:ilvl w:val="0"/>
          <w:numId w:val="41"/>
        </w:numPr>
        <w:rPr>
          <w:rFonts w:asciiTheme="minorHAnsi" w:hAnsiTheme="minorHAnsi" w:cstheme="minorHAnsi"/>
          <w:lang w:val="en-GB"/>
        </w:rPr>
      </w:pPr>
      <w:r>
        <w:rPr>
          <w:rFonts w:asciiTheme="minorHAnsi" w:hAnsiTheme="minorHAnsi" w:cstheme="minorHAnsi"/>
          <w:lang w:val="en-GB"/>
        </w:rPr>
        <w:t xml:space="preserve"> </w:t>
      </w:r>
      <w:r w:rsidR="0088137E">
        <w:rPr>
          <w:rFonts w:asciiTheme="minorHAnsi" w:hAnsiTheme="minorHAnsi" w:cstheme="minorHAnsi"/>
          <w:lang w:val="en-GB"/>
        </w:rPr>
        <w:t xml:space="preserve">The </w:t>
      </w:r>
      <w:r>
        <w:rPr>
          <w:rFonts w:asciiTheme="minorHAnsi" w:hAnsiTheme="minorHAnsi" w:cstheme="minorHAnsi"/>
          <w:lang w:val="en-GB"/>
        </w:rPr>
        <w:t xml:space="preserve">Financial offer submission </w:t>
      </w:r>
      <w:proofErr w:type="gramStart"/>
      <w:r>
        <w:rPr>
          <w:rFonts w:asciiTheme="minorHAnsi" w:hAnsiTheme="minorHAnsi" w:cstheme="minorHAnsi"/>
          <w:lang w:val="en-GB"/>
        </w:rPr>
        <w:t>form</w:t>
      </w:r>
      <w:r w:rsidR="0088137E">
        <w:rPr>
          <w:rFonts w:asciiTheme="minorHAnsi" w:hAnsiTheme="minorHAnsi" w:cstheme="minorHAnsi"/>
          <w:lang w:val="en-GB"/>
        </w:rPr>
        <w:t xml:space="preserve"> ;</w:t>
      </w:r>
      <w:proofErr w:type="gramEnd"/>
    </w:p>
    <w:p w14:paraId="1D5C9A31" w14:textId="13833D0E" w:rsidR="0088137E" w:rsidRDefault="0088137E" w:rsidP="00F068E9">
      <w:pPr>
        <w:pStyle w:val="u"/>
        <w:numPr>
          <w:ilvl w:val="0"/>
          <w:numId w:val="41"/>
        </w:numPr>
        <w:rPr>
          <w:rFonts w:asciiTheme="minorHAnsi" w:hAnsiTheme="minorHAnsi" w:cstheme="minorHAnsi"/>
          <w:lang w:val="en-GB"/>
        </w:rPr>
      </w:pPr>
      <w:r>
        <w:rPr>
          <w:rFonts w:asciiTheme="minorHAnsi" w:hAnsiTheme="minorHAnsi" w:cstheme="minorHAnsi"/>
          <w:lang w:val="en-GB"/>
        </w:rPr>
        <w:t xml:space="preserve">The </w:t>
      </w:r>
      <w:r w:rsidR="00AA264D" w:rsidRPr="0088137E">
        <w:rPr>
          <w:rFonts w:asciiTheme="minorHAnsi" w:hAnsiTheme="minorHAnsi" w:cstheme="minorHAnsi"/>
          <w:lang w:val="en-GB"/>
        </w:rPr>
        <w:t xml:space="preserve">Candidate GDPR compliance verification </w:t>
      </w:r>
      <w:proofErr w:type="gramStart"/>
      <w:r w:rsidR="00AA264D" w:rsidRPr="0088137E">
        <w:rPr>
          <w:rFonts w:asciiTheme="minorHAnsi" w:hAnsiTheme="minorHAnsi" w:cstheme="minorHAnsi"/>
          <w:lang w:val="en-GB"/>
        </w:rPr>
        <w:t>form</w:t>
      </w:r>
      <w:r>
        <w:rPr>
          <w:rFonts w:asciiTheme="minorHAnsi" w:hAnsiTheme="minorHAnsi" w:cstheme="minorHAnsi"/>
          <w:lang w:val="en-GB"/>
        </w:rPr>
        <w:t xml:space="preserve"> ;</w:t>
      </w:r>
      <w:proofErr w:type="gramEnd"/>
    </w:p>
    <w:p w14:paraId="575868FA" w14:textId="0A1571C9" w:rsidR="00F068E9" w:rsidRPr="000770C5" w:rsidRDefault="0088137E" w:rsidP="00F068E9">
      <w:pPr>
        <w:pStyle w:val="u"/>
        <w:numPr>
          <w:ilvl w:val="0"/>
          <w:numId w:val="41"/>
        </w:numPr>
        <w:rPr>
          <w:rFonts w:asciiTheme="minorHAnsi" w:hAnsiTheme="minorHAnsi" w:cstheme="minorHAnsi"/>
          <w:lang w:val="en-GB"/>
        </w:rPr>
      </w:pPr>
      <w:r>
        <w:rPr>
          <w:rFonts w:asciiTheme="minorHAnsi" w:hAnsiTheme="minorHAnsi" w:cstheme="minorHAnsi"/>
          <w:lang w:val="en-GB"/>
        </w:rPr>
        <w:t>T</w:t>
      </w:r>
      <w:r w:rsidR="002A14B1">
        <w:rPr>
          <w:rFonts w:asciiTheme="minorHAnsi" w:hAnsiTheme="minorHAnsi" w:cstheme="minorHAnsi"/>
          <w:lang w:val="en-GB"/>
        </w:rPr>
        <w:t xml:space="preserve">he Expression of Interest </w:t>
      </w:r>
      <w:proofErr w:type="gramStart"/>
      <w:r w:rsidR="002A14B1">
        <w:rPr>
          <w:rFonts w:asciiTheme="minorHAnsi" w:hAnsiTheme="minorHAnsi" w:cstheme="minorHAnsi"/>
          <w:lang w:val="en-GB"/>
        </w:rPr>
        <w:t>Form ;</w:t>
      </w:r>
      <w:proofErr w:type="gramEnd"/>
    </w:p>
    <w:p w14:paraId="2FDFCB06" w14:textId="77777777" w:rsidR="0088137E" w:rsidRPr="00342E4D" w:rsidRDefault="0088137E" w:rsidP="0088137E">
      <w:pPr>
        <w:pStyle w:val="v"/>
        <w:widowControl w:val="0"/>
        <w:numPr>
          <w:ilvl w:val="0"/>
          <w:numId w:val="41"/>
        </w:numPr>
        <w:rPr>
          <w:rFonts w:asciiTheme="minorHAnsi" w:hAnsiTheme="minorHAnsi" w:cstheme="minorHAnsi"/>
          <w:szCs w:val="22"/>
          <w:lang w:val="en-GB"/>
        </w:rPr>
      </w:pPr>
      <w:r w:rsidRPr="00B83745">
        <w:rPr>
          <w:rFonts w:asciiTheme="minorHAnsi" w:hAnsiTheme="minorHAnsi" w:cstheme="minorHAnsi"/>
          <w:szCs w:val="22"/>
          <w:lang w:val="en-GB"/>
        </w:rPr>
        <w:t xml:space="preserve">DAJ_GU006ENG_v01 - PLACE user guide for </w:t>
      </w:r>
      <w:proofErr w:type="gramStart"/>
      <w:r w:rsidRPr="00B83745">
        <w:rPr>
          <w:rFonts w:asciiTheme="minorHAnsi" w:hAnsiTheme="minorHAnsi" w:cstheme="minorHAnsi"/>
          <w:szCs w:val="22"/>
          <w:lang w:val="en-GB"/>
        </w:rPr>
        <w:t>companies</w:t>
      </w:r>
      <w:r>
        <w:rPr>
          <w:rFonts w:asciiTheme="minorHAnsi" w:hAnsiTheme="minorHAnsi" w:cstheme="minorHAnsi"/>
          <w:szCs w:val="22"/>
          <w:lang w:val="en-GB"/>
        </w:rPr>
        <w:t xml:space="preserve"> ;</w:t>
      </w:r>
      <w:proofErr w:type="gramEnd"/>
    </w:p>
    <w:p w14:paraId="185AE7E5" w14:textId="32475679" w:rsidR="00DB2D76" w:rsidRPr="000770C5" w:rsidRDefault="0088137E" w:rsidP="00F068E9">
      <w:pPr>
        <w:pStyle w:val="u"/>
        <w:numPr>
          <w:ilvl w:val="0"/>
          <w:numId w:val="41"/>
        </w:numPr>
        <w:rPr>
          <w:rFonts w:asciiTheme="minorHAnsi" w:hAnsiTheme="minorHAnsi" w:cstheme="minorHAnsi"/>
          <w:lang w:val="en-GB"/>
        </w:rPr>
      </w:pPr>
      <w:r>
        <w:rPr>
          <w:rFonts w:asciiTheme="minorHAnsi" w:hAnsiTheme="minorHAnsi" w:cstheme="minorHAnsi"/>
          <w:lang w:val="en-GB"/>
        </w:rPr>
        <w:t xml:space="preserve">Beneficial </w:t>
      </w:r>
      <w:proofErr w:type="gramStart"/>
      <w:r>
        <w:rPr>
          <w:rFonts w:asciiTheme="minorHAnsi" w:hAnsiTheme="minorHAnsi" w:cstheme="minorHAnsi"/>
          <w:lang w:val="en-GB"/>
        </w:rPr>
        <w:t>owners</w:t>
      </w:r>
      <w:proofErr w:type="gramEnd"/>
      <w:r>
        <w:rPr>
          <w:rFonts w:asciiTheme="minorHAnsi" w:hAnsiTheme="minorHAnsi" w:cstheme="minorHAnsi"/>
          <w:lang w:val="en-GB"/>
        </w:rPr>
        <w:t xml:space="preserve"> declaration form.</w:t>
      </w:r>
      <w:r w:rsidR="00DB2D76">
        <w:rPr>
          <w:rFonts w:asciiTheme="minorHAnsi" w:hAnsiTheme="minorHAnsi" w:cstheme="minorHAnsi"/>
          <w:lang w:val="en-GB"/>
        </w:rPr>
        <w:t xml:space="preserve"> </w:t>
      </w:r>
    </w:p>
    <w:p w14:paraId="64F7C325" w14:textId="77777777" w:rsidR="00390B8F" w:rsidRPr="000770C5" w:rsidRDefault="00390B8F" w:rsidP="0006068D">
      <w:pPr>
        <w:pStyle w:val="Titre2"/>
        <w:spacing w:before="120" w:after="120" w:line="240" w:lineRule="auto"/>
        <w:jc w:val="both"/>
        <w:rPr>
          <w:rFonts w:asciiTheme="minorHAnsi" w:hAnsiTheme="minorHAnsi" w:cstheme="minorHAnsi"/>
          <w:sz w:val="22"/>
          <w:szCs w:val="22"/>
          <w:u w:val="single"/>
          <w:lang w:val="en-GB"/>
        </w:rPr>
      </w:pPr>
      <w:bookmarkStart w:id="20" w:name="_Toc232158935"/>
      <w:bookmarkStart w:id="21" w:name="_Toc235535586"/>
      <w:r w:rsidRPr="005F6DEB">
        <w:rPr>
          <w:rFonts w:asciiTheme="minorHAnsi" w:hAnsiTheme="minorHAnsi" w:cstheme="minorHAnsi"/>
          <w:sz w:val="22"/>
          <w:szCs w:val="22"/>
          <w:u w:val="single"/>
          <w:lang w:val="en"/>
        </w:rPr>
        <w:lastRenderedPageBreak/>
        <w:t>Modification of the tender documents</w:t>
      </w:r>
      <w:bookmarkEnd w:id="20"/>
      <w:bookmarkEnd w:id="21"/>
    </w:p>
    <w:p w14:paraId="10063DC8"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Expertise France may modify the tender documents up to seven (7) calendar days before the bid submission deadline. Modifications will be published on PLACE and made available to duly identified economic operators.</w:t>
      </w:r>
    </w:p>
    <w:p w14:paraId="5A7CE53E"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Candidates must submit their offers on the basis of the latest published documents. A candidate that submitted an offer before a modification may replace it before the submission deadline.</w:t>
      </w:r>
    </w:p>
    <w:p w14:paraId="04734F39" w14:textId="77777777" w:rsidR="00533387" w:rsidRPr="005F6DEB"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22" w:name="_Toc232158936"/>
      <w:bookmarkStart w:id="23" w:name="_Toc235535587"/>
      <w:r w:rsidRPr="005F6DEB">
        <w:rPr>
          <w:rFonts w:asciiTheme="minorHAnsi" w:hAnsiTheme="minorHAnsi" w:cstheme="minorHAnsi"/>
          <w:b/>
          <w:bCs/>
          <w:caps/>
          <w:sz w:val="28"/>
          <w:szCs w:val="22"/>
          <w:u w:val="single"/>
          <w:lang w:val="en"/>
        </w:rPr>
        <w:t>General characteristics of the proposed contract</w:t>
      </w:r>
      <w:bookmarkEnd w:id="22"/>
      <w:bookmarkEnd w:id="23"/>
    </w:p>
    <w:p w14:paraId="56B2ED10" w14:textId="77777777" w:rsidR="008139A8" w:rsidRPr="005F6DEB" w:rsidRDefault="008139A8" w:rsidP="00510257">
      <w:pPr>
        <w:pStyle w:val="Titre2"/>
        <w:spacing w:before="120" w:after="120" w:line="240" w:lineRule="auto"/>
        <w:jc w:val="both"/>
        <w:rPr>
          <w:rFonts w:asciiTheme="minorHAnsi" w:hAnsiTheme="minorHAnsi" w:cstheme="minorHAnsi"/>
          <w:sz w:val="22"/>
          <w:szCs w:val="22"/>
          <w:u w:val="single"/>
          <w:lang w:val="en-GB"/>
        </w:rPr>
      </w:pPr>
      <w:bookmarkStart w:id="24" w:name="_Toc232158937"/>
      <w:bookmarkStart w:id="25" w:name="_Toc235535588"/>
      <w:bookmarkStart w:id="26" w:name="_Toc455587878"/>
      <w:bookmarkStart w:id="27" w:name="_Toc455679203"/>
      <w:bookmarkStart w:id="28" w:name="_Toc455768062"/>
      <w:bookmarkStart w:id="29" w:name="_Toc452049140"/>
      <w:r w:rsidRPr="005F6DEB">
        <w:rPr>
          <w:rFonts w:asciiTheme="minorHAnsi" w:hAnsiTheme="minorHAnsi" w:cstheme="minorHAnsi"/>
          <w:sz w:val="22"/>
          <w:szCs w:val="22"/>
          <w:u w:val="single"/>
          <w:lang w:val="en"/>
        </w:rPr>
        <w:t>Form of the contract</w:t>
      </w:r>
      <w:bookmarkEnd w:id="24"/>
      <w:bookmarkEnd w:id="25"/>
    </w:p>
    <w:p w14:paraId="3F7565DA" w14:textId="77777777" w:rsidR="00F32730" w:rsidRPr="000770C5" w:rsidRDefault="00F32730" w:rsidP="00F32730">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The proposed contract is a single-lot public service contract entered into with one contractor. Professional fees and any other evaluated services shall be remunerated at a fixed lump-sum price based on the tenderer’s financial offer.</w:t>
      </w:r>
    </w:p>
    <w:p w14:paraId="15D139DC" w14:textId="1E5AD77B" w:rsidR="00F32730" w:rsidRPr="000770C5" w:rsidRDefault="00F32730" w:rsidP="00F32730">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Workshop-related costs shall be reimbursed separately at actual cost, subject to prior written approval, and the maximum ceiling specified below.</w:t>
      </w:r>
    </w:p>
    <w:p w14:paraId="5345F533" w14:textId="77777777" w:rsidR="00F32730" w:rsidRPr="000770C5" w:rsidRDefault="00F32730">
      <w:pPr>
        <w:pStyle w:val="u"/>
        <w:rPr>
          <w:rFonts w:asciiTheme="minorHAnsi" w:hAnsiTheme="minorHAnsi" w:cstheme="minorHAnsi"/>
          <w:lang w:val="en-GB"/>
        </w:rPr>
      </w:pPr>
    </w:p>
    <w:p w14:paraId="2046D9C7" w14:textId="77777777" w:rsidR="004F75F1" w:rsidRPr="005F6DEB" w:rsidRDefault="004F75F1" w:rsidP="00510257">
      <w:pPr>
        <w:pStyle w:val="Titre2"/>
        <w:spacing w:before="120" w:after="120" w:line="240" w:lineRule="auto"/>
        <w:jc w:val="both"/>
        <w:rPr>
          <w:rFonts w:asciiTheme="minorHAnsi" w:hAnsiTheme="minorHAnsi" w:cstheme="minorHAnsi"/>
          <w:sz w:val="22"/>
          <w:szCs w:val="22"/>
          <w:u w:val="single"/>
          <w:lang w:val="en-GB"/>
        </w:rPr>
      </w:pPr>
      <w:bookmarkStart w:id="30" w:name="_Toc232158939"/>
      <w:bookmarkStart w:id="31" w:name="_Toc235535590"/>
      <w:bookmarkEnd w:id="26"/>
      <w:bookmarkEnd w:id="27"/>
      <w:bookmarkEnd w:id="28"/>
      <w:bookmarkEnd w:id="29"/>
      <w:r w:rsidRPr="005F6DEB">
        <w:rPr>
          <w:rFonts w:asciiTheme="minorHAnsi" w:hAnsiTheme="minorHAnsi" w:cstheme="minorHAnsi"/>
          <w:sz w:val="22"/>
          <w:szCs w:val="22"/>
          <w:u w:val="single"/>
          <w:lang w:val="en"/>
        </w:rPr>
        <w:t>Term of the contract</w:t>
      </w:r>
      <w:bookmarkEnd w:id="30"/>
      <w:bookmarkEnd w:id="31"/>
    </w:p>
    <w:p w14:paraId="591D61A9" w14:textId="3D4A46C3" w:rsidR="00D0075B" w:rsidRPr="000770C5" w:rsidRDefault="00F068E9">
      <w:pPr>
        <w:pStyle w:val="u"/>
        <w:rPr>
          <w:rFonts w:asciiTheme="minorHAnsi" w:hAnsiTheme="minorHAnsi" w:cstheme="minorHAnsi"/>
          <w:lang w:val="en-GB"/>
        </w:rPr>
      </w:pPr>
      <w:r w:rsidRPr="000770C5">
        <w:rPr>
          <w:rFonts w:asciiTheme="minorHAnsi" w:hAnsiTheme="minorHAnsi" w:cstheme="minorHAnsi"/>
          <w:lang w:val="en-GB"/>
        </w:rPr>
        <w:t xml:space="preserve">The total duration of the contract </w:t>
      </w:r>
      <w:r w:rsidR="0047075F" w:rsidRPr="000770C5">
        <w:rPr>
          <w:rFonts w:asciiTheme="minorHAnsi" w:hAnsiTheme="minorHAnsi" w:cstheme="minorHAnsi"/>
          <w:lang w:val="en-GB"/>
        </w:rPr>
        <w:t xml:space="preserve">is for 11 months </w:t>
      </w:r>
    </w:p>
    <w:p w14:paraId="52951BF7" w14:textId="7EAFBC4A" w:rsidR="00F32730" w:rsidRPr="000770C5" w:rsidRDefault="00F32730" w:rsidP="00F32730">
      <w:pPr>
        <w:spacing w:before="100" w:beforeAutospacing="1" w:after="100" w:afterAutospacing="1" w:line="240" w:lineRule="auto"/>
        <w:rPr>
          <w:rFonts w:asciiTheme="minorHAnsi" w:eastAsia="Times New Roman" w:hAnsiTheme="minorHAnsi" w:cstheme="minorHAnsi"/>
          <w:sz w:val="22"/>
          <w:lang w:val="en-GB"/>
        </w:rPr>
      </w:pPr>
      <w:r w:rsidRPr="00F32730">
        <w:rPr>
          <w:rFonts w:asciiTheme="minorHAnsi" w:hAnsiTheme="minorHAnsi" w:cstheme="minorHAnsi"/>
          <w:b/>
          <w:bCs/>
          <w:sz w:val="22"/>
          <w:szCs w:val="22"/>
          <w:u w:val="single"/>
          <w:lang w:val="en"/>
        </w:rPr>
        <w:t>Workshop-related costs</w:t>
      </w:r>
      <w:r w:rsidRPr="00F32730">
        <w:rPr>
          <w:rFonts w:asciiTheme="minorHAnsi" w:hAnsiTheme="minorHAnsi" w:cstheme="minorHAnsi"/>
          <w:b/>
          <w:bCs/>
          <w:sz w:val="22"/>
          <w:szCs w:val="22"/>
          <w:u w:val="single"/>
          <w:lang w:val="en"/>
        </w:rPr>
        <w:br/>
      </w:r>
      <w:r w:rsidRPr="000770C5">
        <w:rPr>
          <w:rFonts w:asciiTheme="minorHAnsi" w:eastAsia="Times New Roman" w:hAnsiTheme="minorHAnsi" w:cstheme="minorHAnsi"/>
          <w:sz w:val="22"/>
          <w:lang w:val="en-GB"/>
        </w:rPr>
        <w:t>A maximum budget ceiling of EUR 6,100 excluding VAT is allocated to workshop-related costs. This ceiling does not constitute a guaranteed payment.</w:t>
      </w:r>
    </w:p>
    <w:p w14:paraId="3D5EAEAB" w14:textId="66EF839A" w:rsidR="00F32730" w:rsidRPr="000770C5" w:rsidRDefault="00F32730" w:rsidP="00F32730">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Eligible costs shall be reimbursed at actual cost, without mark-up, subject to prior written approval by Expertise France. Any amount exceeding the ceiling shall require a prior written contractual amendment and shall not be payable without such amendment.</w:t>
      </w:r>
    </w:p>
    <w:p w14:paraId="65898B2B" w14:textId="28EF074C" w:rsidR="00F32730" w:rsidRPr="000770C5" w:rsidRDefault="00F32730" w:rsidP="00F32730">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Workshop-related costs shall be presented separately and shall not be included in the evaluated price used for financial scoring.</w:t>
      </w:r>
    </w:p>
    <w:p w14:paraId="57387D57" w14:textId="77777777" w:rsidR="00FC5DEB" w:rsidRPr="005F6DEB" w:rsidRDefault="00FC5DEB" w:rsidP="00510257">
      <w:pPr>
        <w:pStyle w:val="Titre2"/>
        <w:spacing w:before="120" w:after="120" w:line="240" w:lineRule="auto"/>
        <w:jc w:val="both"/>
        <w:rPr>
          <w:rFonts w:asciiTheme="minorHAnsi" w:hAnsiTheme="minorHAnsi" w:cstheme="minorHAnsi"/>
          <w:sz w:val="22"/>
          <w:szCs w:val="22"/>
          <w:u w:val="single"/>
          <w:lang w:val="en-GB"/>
        </w:rPr>
      </w:pPr>
      <w:bookmarkStart w:id="32" w:name="_Toc232158940"/>
      <w:bookmarkStart w:id="33" w:name="_Toc235535591"/>
      <w:r w:rsidRPr="005F6DEB">
        <w:rPr>
          <w:rFonts w:asciiTheme="minorHAnsi" w:hAnsiTheme="minorHAnsi" w:cstheme="minorHAnsi"/>
          <w:sz w:val="22"/>
          <w:szCs w:val="22"/>
          <w:u w:val="single"/>
          <w:lang w:val="en"/>
        </w:rPr>
        <w:t>Allotment</w:t>
      </w:r>
      <w:bookmarkEnd w:id="32"/>
      <w:bookmarkEnd w:id="33"/>
    </w:p>
    <w:p w14:paraId="2D2D507E"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This tender is not divided into lots because the two work packages are technically interdependent and require a single coordinated methodology, team and implementation schedule.</w:t>
      </w:r>
    </w:p>
    <w:p w14:paraId="3E75BC1A" w14:textId="77777777" w:rsidR="00F07EDC" w:rsidRPr="005F6DEB" w:rsidRDefault="00F07EDC" w:rsidP="00F07EDC">
      <w:pPr>
        <w:pStyle w:val="Titre2"/>
        <w:spacing w:before="120" w:after="120" w:line="240" w:lineRule="auto"/>
        <w:jc w:val="both"/>
        <w:rPr>
          <w:rFonts w:asciiTheme="minorHAnsi" w:hAnsiTheme="minorHAnsi" w:cstheme="minorHAnsi"/>
          <w:sz w:val="22"/>
          <w:szCs w:val="22"/>
          <w:u w:val="single"/>
          <w:lang w:val="en-GB"/>
        </w:rPr>
      </w:pPr>
      <w:bookmarkStart w:id="34" w:name="_Toc232158941"/>
      <w:bookmarkStart w:id="35" w:name="_Toc235535592"/>
      <w:r w:rsidRPr="005F6DEB">
        <w:rPr>
          <w:rFonts w:asciiTheme="minorHAnsi" w:hAnsiTheme="minorHAnsi" w:cstheme="minorHAnsi"/>
          <w:sz w:val="22"/>
          <w:szCs w:val="22"/>
          <w:u w:val="single"/>
          <w:lang w:val="en"/>
        </w:rPr>
        <w:t>Options</w:t>
      </w:r>
      <w:bookmarkEnd w:id="34"/>
      <w:bookmarkEnd w:id="35"/>
    </w:p>
    <w:p w14:paraId="45BE127A"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The contract contains no options or optional tranches.</w:t>
      </w:r>
    </w:p>
    <w:p w14:paraId="27D7B4C7" w14:textId="77777777" w:rsidR="00F07EDC" w:rsidRPr="005F6DEB" w:rsidRDefault="00F07EDC" w:rsidP="00F07EDC">
      <w:pPr>
        <w:pStyle w:val="Titre2"/>
        <w:spacing w:before="120" w:after="120" w:line="240" w:lineRule="auto"/>
        <w:ind w:left="708"/>
        <w:jc w:val="both"/>
        <w:rPr>
          <w:rFonts w:asciiTheme="minorHAnsi" w:hAnsiTheme="minorHAnsi" w:cstheme="minorHAnsi"/>
          <w:i/>
          <w:sz w:val="22"/>
          <w:szCs w:val="22"/>
          <w:lang w:val="en-GB"/>
        </w:rPr>
      </w:pPr>
      <w:bookmarkStart w:id="36" w:name="_Toc232158942"/>
      <w:bookmarkStart w:id="37" w:name="_Toc235535593"/>
      <w:r w:rsidRPr="005F6DEB">
        <w:rPr>
          <w:rFonts w:asciiTheme="minorHAnsi" w:hAnsiTheme="minorHAnsi" w:cstheme="minorHAnsi"/>
          <w:i/>
          <w:iCs/>
          <w:sz w:val="22"/>
          <w:szCs w:val="22"/>
          <w:lang w:val="en"/>
        </w:rPr>
        <w:t>Similar services</w:t>
      </w:r>
      <w:bookmarkEnd w:id="36"/>
      <w:bookmarkEnd w:id="37"/>
    </w:p>
    <w:p w14:paraId="193F03B2" w14:textId="77777777" w:rsidR="00F07EDC" w:rsidRPr="005F6DEB" w:rsidRDefault="00F07EDC" w:rsidP="00F07EDC">
      <w:pPr>
        <w:jc w:val="both"/>
        <w:rPr>
          <w:rFonts w:asciiTheme="minorHAnsi" w:hAnsiTheme="minorHAnsi" w:cstheme="minorHAnsi"/>
          <w:bCs/>
          <w:iCs/>
          <w:sz w:val="22"/>
          <w:szCs w:val="22"/>
          <w:lang w:val="en-GB"/>
        </w:rPr>
      </w:pPr>
      <w:r w:rsidRPr="005F6DEB">
        <w:rPr>
          <w:rFonts w:asciiTheme="minorHAnsi" w:hAnsiTheme="minorHAnsi" w:cstheme="minorHAnsi"/>
          <w:sz w:val="22"/>
          <w:szCs w:val="22"/>
          <w:lang w:val="en"/>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p>
    <w:p w14:paraId="217D8F7E" w14:textId="77777777" w:rsidR="00F07EDC" w:rsidRPr="005F6DEB" w:rsidRDefault="00F07EDC" w:rsidP="00F07EDC">
      <w:pPr>
        <w:pStyle w:val="v"/>
        <w:widowControl w:val="0"/>
        <w:ind w:left="0" w:firstLine="0"/>
        <w:rPr>
          <w:rFonts w:asciiTheme="minorHAnsi" w:hAnsiTheme="minorHAnsi" w:cstheme="minorHAnsi"/>
          <w:szCs w:val="22"/>
          <w:lang w:val="en-GB"/>
        </w:rPr>
      </w:pPr>
      <w:bookmarkStart w:id="38" w:name="_Toc491193961"/>
      <w:bookmarkEnd w:id="38"/>
    </w:p>
    <w:p w14:paraId="68F6A7B8" w14:textId="77777777" w:rsidR="003D2522" w:rsidRPr="005F6DEB" w:rsidRDefault="003D2522" w:rsidP="00F07EDC">
      <w:pPr>
        <w:pStyle w:val="Titre2"/>
        <w:spacing w:before="120" w:after="120" w:line="240" w:lineRule="auto"/>
        <w:ind w:left="708"/>
        <w:jc w:val="both"/>
        <w:rPr>
          <w:rFonts w:asciiTheme="minorHAnsi" w:hAnsiTheme="minorHAnsi" w:cstheme="minorHAnsi"/>
          <w:i/>
          <w:sz w:val="22"/>
          <w:szCs w:val="22"/>
          <w:lang w:val="en-GB"/>
        </w:rPr>
      </w:pPr>
      <w:bookmarkStart w:id="39" w:name="_Toc232158943"/>
      <w:bookmarkStart w:id="40" w:name="_Toc235535594"/>
      <w:r w:rsidRPr="005F6DEB">
        <w:rPr>
          <w:rFonts w:asciiTheme="minorHAnsi" w:hAnsiTheme="minorHAnsi" w:cstheme="minorHAnsi"/>
          <w:i/>
          <w:iCs/>
          <w:sz w:val="22"/>
          <w:szCs w:val="22"/>
          <w:lang w:val="en"/>
        </w:rPr>
        <w:t>Renewal</w:t>
      </w:r>
      <w:bookmarkEnd w:id="39"/>
      <w:bookmarkEnd w:id="40"/>
    </w:p>
    <w:p w14:paraId="598D1A9B"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The contract is not renewable.</w:t>
      </w:r>
    </w:p>
    <w:p w14:paraId="15428135" w14:textId="77777777" w:rsidR="00F61E7E" w:rsidRPr="005F6DEB" w:rsidRDefault="00F61E7E" w:rsidP="00F07EDC">
      <w:pPr>
        <w:pStyle w:val="Titre2"/>
        <w:spacing w:before="120" w:after="120" w:line="240" w:lineRule="auto"/>
        <w:ind w:left="708"/>
        <w:jc w:val="both"/>
        <w:rPr>
          <w:rFonts w:asciiTheme="minorHAnsi" w:hAnsiTheme="minorHAnsi" w:cstheme="minorHAnsi"/>
          <w:i/>
          <w:sz w:val="22"/>
          <w:szCs w:val="22"/>
          <w:lang w:val="en-GB"/>
        </w:rPr>
      </w:pPr>
      <w:bookmarkStart w:id="41" w:name="_Toc232158944"/>
      <w:bookmarkStart w:id="42" w:name="_Toc235535595"/>
      <w:r w:rsidRPr="005F6DEB">
        <w:rPr>
          <w:rFonts w:asciiTheme="minorHAnsi" w:hAnsiTheme="minorHAnsi" w:cstheme="minorHAnsi"/>
          <w:i/>
          <w:iCs/>
          <w:sz w:val="22"/>
          <w:szCs w:val="22"/>
          <w:lang w:val="en"/>
        </w:rPr>
        <w:t>Optional tranches</w:t>
      </w:r>
      <w:bookmarkEnd w:id="41"/>
      <w:bookmarkEnd w:id="42"/>
    </w:p>
    <w:p w14:paraId="33637A03" w14:textId="77777777" w:rsidR="00D0075B" w:rsidRDefault="00DF1C26">
      <w:pPr>
        <w:pStyle w:val="u"/>
        <w:rPr>
          <w:rFonts w:asciiTheme="minorHAnsi" w:hAnsiTheme="minorHAnsi" w:cstheme="minorHAnsi"/>
        </w:rPr>
      </w:pPr>
      <w:r w:rsidRPr="005F6DEB">
        <w:rPr>
          <w:rFonts w:asciiTheme="minorHAnsi" w:hAnsiTheme="minorHAnsi" w:cstheme="minorHAnsi"/>
        </w:rPr>
        <w:t xml:space="preserve">The </w:t>
      </w:r>
      <w:proofErr w:type="spellStart"/>
      <w:r w:rsidRPr="005F6DEB">
        <w:rPr>
          <w:rFonts w:asciiTheme="minorHAnsi" w:hAnsiTheme="minorHAnsi" w:cstheme="minorHAnsi"/>
        </w:rPr>
        <w:t>contract</w:t>
      </w:r>
      <w:proofErr w:type="spellEnd"/>
      <w:r w:rsidRPr="005F6DEB">
        <w:rPr>
          <w:rFonts w:asciiTheme="minorHAnsi" w:hAnsiTheme="minorHAnsi" w:cstheme="minorHAnsi"/>
        </w:rPr>
        <w:t xml:space="preserve"> </w:t>
      </w:r>
      <w:proofErr w:type="spellStart"/>
      <w:r w:rsidRPr="005F6DEB">
        <w:rPr>
          <w:rFonts w:asciiTheme="minorHAnsi" w:hAnsiTheme="minorHAnsi" w:cstheme="minorHAnsi"/>
        </w:rPr>
        <w:t>contains</w:t>
      </w:r>
      <w:proofErr w:type="spellEnd"/>
      <w:r w:rsidRPr="005F6DEB">
        <w:rPr>
          <w:rFonts w:asciiTheme="minorHAnsi" w:hAnsiTheme="minorHAnsi" w:cstheme="minorHAnsi"/>
        </w:rPr>
        <w:t xml:space="preserve"> no </w:t>
      </w:r>
      <w:proofErr w:type="spellStart"/>
      <w:r w:rsidRPr="005F6DEB">
        <w:rPr>
          <w:rFonts w:asciiTheme="minorHAnsi" w:hAnsiTheme="minorHAnsi" w:cstheme="minorHAnsi"/>
        </w:rPr>
        <w:t>optional</w:t>
      </w:r>
      <w:proofErr w:type="spellEnd"/>
      <w:r w:rsidRPr="005F6DEB">
        <w:rPr>
          <w:rFonts w:asciiTheme="minorHAnsi" w:hAnsiTheme="minorHAnsi" w:cstheme="minorHAnsi"/>
        </w:rPr>
        <w:t xml:space="preserve"> tranches.</w:t>
      </w:r>
    </w:p>
    <w:p w14:paraId="6FF39D24" w14:textId="77777777" w:rsidR="002A14B1" w:rsidRPr="005F6DEB" w:rsidRDefault="002A14B1">
      <w:pPr>
        <w:pStyle w:val="u"/>
        <w:rPr>
          <w:rFonts w:asciiTheme="minorHAnsi" w:hAnsiTheme="minorHAnsi" w:cstheme="minorHAnsi"/>
        </w:rPr>
      </w:pPr>
    </w:p>
    <w:p w14:paraId="0A4CA1EE" w14:textId="77777777" w:rsidR="00616F94" w:rsidRPr="005F6DEB"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43" w:name="_Toc232158945"/>
      <w:bookmarkStart w:id="44" w:name="_Toc235535596"/>
      <w:r w:rsidRPr="005F6DEB">
        <w:rPr>
          <w:rFonts w:asciiTheme="minorHAnsi" w:hAnsiTheme="minorHAnsi" w:cstheme="minorHAnsi"/>
          <w:b/>
          <w:bCs/>
          <w:caps/>
          <w:sz w:val="28"/>
          <w:szCs w:val="22"/>
          <w:u w:val="single"/>
          <w:lang w:val="en"/>
        </w:rPr>
        <w:t>Candidate participation conditions</w:t>
      </w:r>
      <w:bookmarkEnd w:id="43"/>
      <w:bookmarkEnd w:id="44"/>
    </w:p>
    <w:p w14:paraId="38ECDCF6" w14:textId="77777777" w:rsidR="00DD0FD9" w:rsidRPr="005F6DEB" w:rsidRDefault="00DD0FD9" w:rsidP="0006068D">
      <w:pPr>
        <w:pStyle w:val="Titre2"/>
        <w:spacing w:before="120" w:after="120" w:line="240" w:lineRule="auto"/>
        <w:jc w:val="both"/>
        <w:rPr>
          <w:rFonts w:asciiTheme="minorHAnsi" w:hAnsiTheme="minorHAnsi" w:cstheme="minorHAnsi"/>
          <w:sz w:val="22"/>
          <w:szCs w:val="22"/>
          <w:u w:val="single"/>
        </w:rPr>
      </w:pPr>
      <w:bookmarkStart w:id="45" w:name="_Toc232158946"/>
      <w:bookmarkStart w:id="46" w:name="_Toc235535597"/>
      <w:r w:rsidRPr="005F6DEB">
        <w:rPr>
          <w:rFonts w:asciiTheme="minorHAnsi" w:hAnsiTheme="minorHAnsi" w:cstheme="minorHAnsi"/>
          <w:sz w:val="22"/>
          <w:szCs w:val="22"/>
          <w:u w:val="single"/>
          <w:lang w:val="en"/>
        </w:rPr>
        <w:t>Candidate presentation conditions</w:t>
      </w:r>
      <w:bookmarkEnd w:id="45"/>
      <w:bookmarkEnd w:id="46"/>
    </w:p>
    <w:p w14:paraId="71E5975D" w14:textId="77777777" w:rsidR="00DD0FD9" w:rsidRPr="005F6DEB" w:rsidRDefault="00DD0FD9" w:rsidP="00DD0FD9">
      <w:pPr>
        <w:pStyle w:val="Standard"/>
        <w:rPr>
          <w:rFonts w:asciiTheme="minorHAnsi" w:hAnsiTheme="minorHAnsi" w:cstheme="minorHAnsi"/>
          <w:bCs/>
          <w:iCs/>
          <w:sz w:val="22"/>
          <w:szCs w:val="22"/>
          <w:lang w:val="en-GB"/>
        </w:rPr>
      </w:pPr>
      <w:r w:rsidRPr="000770C5">
        <w:rPr>
          <w:rFonts w:asciiTheme="minorHAnsi" w:hAnsiTheme="minorHAnsi" w:cstheme="minorHAnsi"/>
          <w:lang w:val="en-GB"/>
        </w:rPr>
        <w:t>A single entity may not represent more than one candidate for this tender (Article R. 2142-4 of the French Public Procurement Code). The contracting authority does not authorise a candidate to submit multiple offers while acting both as an individual candidate and as a member of one or more consortia, or as a member of multiple consortia.</w:t>
      </w:r>
    </w:p>
    <w:p w14:paraId="0FECCE5D" w14:textId="77777777" w:rsidR="00DD0FD9" w:rsidRPr="005F6DEB" w:rsidRDefault="00DD0FD9" w:rsidP="00DD0FD9">
      <w:pPr>
        <w:pStyle w:val="Standard"/>
        <w:ind w:left="1066"/>
        <w:rPr>
          <w:rFonts w:asciiTheme="minorHAnsi" w:hAnsiTheme="minorHAnsi" w:cstheme="minorHAnsi"/>
          <w:bCs/>
          <w:iCs/>
          <w:sz w:val="22"/>
          <w:szCs w:val="22"/>
          <w:lang w:val="en-GB"/>
        </w:rPr>
      </w:pPr>
    </w:p>
    <w:p w14:paraId="0AB577C4" w14:textId="77777777" w:rsidR="00DB5F36" w:rsidRPr="005F6DEB" w:rsidRDefault="00DD0FD9" w:rsidP="002F2416">
      <w:pPr>
        <w:pStyle w:val="Standard"/>
        <w:rPr>
          <w:rFonts w:asciiTheme="minorHAnsi" w:eastAsia="Times" w:hAnsiTheme="minorHAnsi" w:cstheme="minorHAnsi"/>
          <w:bCs/>
          <w:iCs/>
          <w:kern w:val="0"/>
          <w:sz w:val="22"/>
          <w:szCs w:val="22"/>
          <w:lang w:val="en-GB"/>
        </w:rPr>
      </w:pPr>
      <w:r w:rsidRPr="005F6DEB">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6EC05398" w14:textId="77777777" w:rsidR="00C810F9" w:rsidRPr="005F6DEB" w:rsidRDefault="00C810F9" w:rsidP="002F2416">
      <w:pPr>
        <w:pStyle w:val="Standard"/>
        <w:rPr>
          <w:rFonts w:asciiTheme="minorHAnsi" w:eastAsia="Times" w:hAnsiTheme="minorHAnsi" w:cstheme="minorHAnsi"/>
          <w:bCs/>
          <w:iCs/>
          <w:kern w:val="0"/>
          <w:sz w:val="22"/>
          <w:szCs w:val="22"/>
          <w:lang w:val="en-GB"/>
        </w:rPr>
      </w:pPr>
    </w:p>
    <w:p w14:paraId="6353F3AA" w14:textId="77777777" w:rsidR="002F2416" w:rsidRPr="005F6DEB" w:rsidRDefault="00C810F9" w:rsidP="0006068D">
      <w:pPr>
        <w:pStyle w:val="Titre2"/>
        <w:spacing w:before="120" w:after="120" w:line="240" w:lineRule="auto"/>
        <w:jc w:val="both"/>
        <w:rPr>
          <w:rFonts w:asciiTheme="minorHAnsi" w:hAnsiTheme="minorHAnsi" w:cstheme="minorHAnsi"/>
          <w:sz w:val="22"/>
          <w:szCs w:val="22"/>
          <w:u w:val="single"/>
          <w:lang w:val="en-GB"/>
        </w:rPr>
      </w:pPr>
      <w:bookmarkStart w:id="47" w:name="_Toc232158947"/>
      <w:bookmarkStart w:id="48" w:name="_Toc235535598"/>
      <w:r w:rsidRPr="005F6DEB">
        <w:rPr>
          <w:rFonts w:asciiTheme="minorHAnsi" w:hAnsiTheme="minorHAnsi" w:cstheme="minorHAnsi"/>
          <w:sz w:val="22"/>
          <w:szCs w:val="22"/>
          <w:u w:val="single"/>
          <w:lang w:val="en"/>
        </w:rPr>
        <w:t>Grounds and conditions of exclusion</w:t>
      </w:r>
      <w:bookmarkEnd w:id="47"/>
      <w:bookmarkEnd w:id="48"/>
      <w:r w:rsidRPr="005F6DEB">
        <w:rPr>
          <w:rFonts w:asciiTheme="minorHAnsi" w:hAnsiTheme="minorHAnsi" w:cstheme="minorHAnsi"/>
          <w:sz w:val="22"/>
          <w:szCs w:val="22"/>
          <w:u w:val="single"/>
          <w:lang w:val="en"/>
        </w:rPr>
        <w:t xml:space="preserve"> </w:t>
      </w:r>
    </w:p>
    <w:p w14:paraId="26B7ADEE" w14:textId="77777777" w:rsidR="00B84C4A" w:rsidRPr="005F6DEB" w:rsidRDefault="00B84C4A" w:rsidP="00B84C4A">
      <w:pPr>
        <w:pStyle w:val="Standard"/>
        <w:rPr>
          <w:rFonts w:asciiTheme="minorHAnsi" w:hAnsiTheme="minorHAnsi" w:cstheme="minorHAnsi"/>
          <w:bCs/>
          <w:iCs/>
          <w:sz w:val="22"/>
          <w:szCs w:val="22"/>
          <w:lang w:val="en-GB"/>
        </w:rPr>
      </w:pPr>
      <w:r w:rsidRPr="005F6DEB">
        <w:rPr>
          <w:rFonts w:asciiTheme="minorHAnsi" w:hAnsiTheme="minorHAnsi" w:cstheme="minorHAnsi"/>
          <w:sz w:val="22"/>
          <w:szCs w:val="22"/>
          <w:lang w:val="en"/>
        </w:rPr>
        <w:t xml:space="preserve">Notably under: </w:t>
      </w:r>
    </w:p>
    <w:p w14:paraId="6F984FE3" w14:textId="77777777" w:rsidR="00B84C4A" w:rsidRPr="005F6DEB" w:rsidRDefault="00B84C4A" w:rsidP="00B84C4A">
      <w:pPr>
        <w:pStyle w:val="Standard"/>
        <w:numPr>
          <w:ilvl w:val="0"/>
          <w:numId w:val="38"/>
        </w:numPr>
        <w:rPr>
          <w:rFonts w:asciiTheme="minorHAnsi" w:hAnsiTheme="minorHAnsi" w:cstheme="minorHAnsi"/>
          <w:bCs/>
          <w:iCs/>
          <w:sz w:val="22"/>
          <w:szCs w:val="22"/>
          <w:lang w:val="en-GB"/>
        </w:rPr>
      </w:pPr>
      <w:r w:rsidRPr="005F6DEB">
        <w:rPr>
          <w:rFonts w:asciiTheme="minorHAnsi" w:hAnsiTheme="minorHAnsi" w:cstheme="minorHAnsi"/>
          <w:sz w:val="22"/>
          <w:szCs w:val="22"/>
          <w:lang w:val="en"/>
        </w:rPr>
        <w:t xml:space="preserve">The French Law no. 2016-1691 of 9 December 2016 on transparency, anti-corruption and </w:t>
      </w:r>
      <w:proofErr w:type="spellStart"/>
      <w:r w:rsidRPr="005F6DEB">
        <w:rPr>
          <w:rFonts w:asciiTheme="minorHAnsi" w:hAnsiTheme="minorHAnsi" w:cstheme="minorHAnsi"/>
          <w:sz w:val="22"/>
          <w:szCs w:val="22"/>
          <w:lang w:val="en"/>
        </w:rPr>
        <w:t>modernisation</w:t>
      </w:r>
      <w:proofErr w:type="spellEnd"/>
      <w:r w:rsidRPr="005F6DEB">
        <w:rPr>
          <w:rFonts w:asciiTheme="minorHAnsi" w:hAnsiTheme="minorHAnsi" w:cstheme="minorHAnsi"/>
          <w:sz w:val="22"/>
          <w:szCs w:val="22"/>
          <w:lang w:val="en"/>
        </w:rPr>
        <w:t xml:space="preserve"> of the economy, the so-called “Sapin 2” law;</w:t>
      </w:r>
    </w:p>
    <w:p w14:paraId="413D9BCB" w14:textId="77777777" w:rsidR="00B84C4A" w:rsidRPr="005F6DEB" w:rsidRDefault="00B84C4A" w:rsidP="00B84C4A">
      <w:pPr>
        <w:pStyle w:val="Standard"/>
        <w:numPr>
          <w:ilvl w:val="0"/>
          <w:numId w:val="38"/>
        </w:numPr>
        <w:rPr>
          <w:rFonts w:asciiTheme="minorHAnsi" w:hAnsiTheme="minorHAnsi" w:cstheme="minorHAnsi"/>
          <w:bCs/>
          <w:iCs/>
          <w:sz w:val="22"/>
          <w:szCs w:val="22"/>
          <w:lang w:val="en-GB"/>
        </w:rPr>
      </w:pPr>
      <w:r w:rsidRPr="005F6DEB">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14:paraId="738E9CF9" w14:textId="77777777" w:rsidR="00B84C4A" w:rsidRPr="005F6DEB" w:rsidRDefault="00B84C4A" w:rsidP="0006068D">
      <w:pPr>
        <w:pStyle w:val="Standard"/>
        <w:numPr>
          <w:ilvl w:val="0"/>
          <w:numId w:val="38"/>
        </w:numPr>
        <w:rPr>
          <w:rFonts w:asciiTheme="minorHAnsi" w:hAnsiTheme="minorHAnsi" w:cstheme="minorHAnsi"/>
          <w:bCs/>
          <w:iCs/>
          <w:sz w:val="22"/>
          <w:szCs w:val="22"/>
          <w:lang w:val="en-GB"/>
        </w:rPr>
      </w:pPr>
      <w:r w:rsidRPr="005F6DEB">
        <w:rPr>
          <w:rFonts w:asciiTheme="minorHAnsi" w:hAnsiTheme="minorHAnsi" w:cstheme="minorHAnsi"/>
          <w:sz w:val="22"/>
          <w:szCs w:val="22"/>
          <w:lang w:val="en"/>
        </w:rPr>
        <w:t>Relevant requirements emanating from accreditation for managing delegated EU funds (Pillar 7 relating to exclusion from accessing financing);</w:t>
      </w:r>
    </w:p>
    <w:p w14:paraId="412901AE" w14:textId="77777777" w:rsidR="00B84C4A" w:rsidRPr="005F6DEB" w:rsidRDefault="00B84C4A" w:rsidP="0006068D">
      <w:pPr>
        <w:pStyle w:val="Standard"/>
        <w:rPr>
          <w:rFonts w:asciiTheme="minorHAnsi" w:hAnsiTheme="minorHAnsi" w:cstheme="minorHAnsi"/>
          <w:bCs/>
          <w:iCs/>
          <w:sz w:val="22"/>
          <w:szCs w:val="22"/>
          <w:lang w:val="en-GB"/>
        </w:rPr>
      </w:pPr>
    </w:p>
    <w:p w14:paraId="5D32488D" w14:textId="77777777" w:rsidR="00D003D8" w:rsidRPr="005F6DEB"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sidRPr="005F6DEB">
        <w:rPr>
          <w:rFonts w:asciiTheme="minorHAnsi" w:eastAsia="Times" w:hAnsiTheme="minorHAnsi" w:cstheme="minorHAnsi"/>
          <w:kern w:val="0"/>
          <w:sz w:val="22"/>
          <w:szCs w:val="22"/>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6D1628FB" w14:textId="77777777" w:rsidR="00C17896" w:rsidRPr="005F6DEB"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062F0445" w14:textId="77777777" w:rsidR="00D003D8" w:rsidRPr="005F6DEB"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sidRPr="005F6DEB">
        <w:rPr>
          <w:rFonts w:asciiTheme="minorHAnsi" w:hAnsiTheme="minorHAnsi" w:cstheme="minorHAnsi"/>
          <w:kern w:val="0"/>
          <w:sz w:val="22"/>
          <w:szCs w:val="22"/>
          <w:lang w:val="en"/>
        </w:rPr>
        <w:t xml:space="preserve">However, where the exclusion decision is at the discretion of the contracting authority, </w:t>
      </w:r>
      <w:r w:rsidRPr="005F6DEB">
        <w:rPr>
          <w:rFonts w:asciiTheme="minorHAnsi" w:hAnsiTheme="minorHAnsi" w:cstheme="minorHAnsi"/>
          <w:sz w:val="22"/>
          <w:szCs w:val="22"/>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sidRPr="005F6DEB">
        <w:rPr>
          <w:rFonts w:asciiTheme="minorHAnsi" w:hAnsiTheme="minorHAnsi" w:cstheme="minorHAnsi"/>
          <w:kern w:val="0"/>
          <w:sz w:val="22"/>
          <w:szCs w:val="22"/>
          <w:lang w:val="en"/>
        </w:rPr>
        <w:t>treatment among the bidders.</w:t>
      </w:r>
    </w:p>
    <w:p w14:paraId="54C391DF" w14:textId="77777777" w:rsidR="00B7709C" w:rsidRPr="005F6DEB"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6DC00ACD" w14:textId="77777777" w:rsidR="00C810F9" w:rsidRPr="005F6DEB"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GB"/>
        </w:rPr>
      </w:pPr>
      <w:r w:rsidRPr="005F6DEB">
        <w:rPr>
          <w:rFonts w:asciiTheme="minorHAnsi" w:eastAsia="Times" w:hAnsiTheme="minorHAnsi" w:cstheme="minorHAnsi"/>
          <w:kern w:val="0"/>
          <w:sz w:val="22"/>
          <w:szCs w:val="22"/>
          <w:lang w:val="en"/>
        </w:rPr>
        <w:t>Where an operator finds itself to be in a position of exclusion during the procedure, it shall notify the contracting authority without delay, which shall apply exclusion on these grounds.</w:t>
      </w:r>
    </w:p>
    <w:p w14:paraId="7B6B3ECC" w14:textId="77777777" w:rsidR="005D4593" w:rsidRPr="005F6DEB" w:rsidRDefault="005D4593">
      <w:pPr>
        <w:pStyle w:val="Standard"/>
        <w:rPr>
          <w:rFonts w:asciiTheme="minorHAnsi" w:eastAsia="Times" w:hAnsiTheme="minorHAnsi" w:cstheme="minorHAnsi"/>
          <w:bCs/>
          <w:iCs/>
          <w:kern w:val="0"/>
          <w:sz w:val="22"/>
          <w:szCs w:val="22"/>
          <w:lang w:val="en-GB"/>
        </w:rPr>
      </w:pPr>
    </w:p>
    <w:p w14:paraId="5C5520B4" w14:textId="77777777" w:rsidR="00630EE6" w:rsidRPr="005F6DEB" w:rsidRDefault="00630EE6" w:rsidP="00630EE6">
      <w:pPr>
        <w:pStyle w:val="Titre2"/>
        <w:spacing w:before="120" w:after="120" w:line="240" w:lineRule="auto"/>
        <w:jc w:val="both"/>
        <w:rPr>
          <w:rFonts w:asciiTheme="minorHAnsi" w:hAnsiTheme="minorHAnsi" w:cstheme="minorHAnsi"/>
          <w:sz w:val="22"/>
          <w:szCs w:val="22"/>
          <w:u w:val="single"/>
          <w:lang w:val="en-GB"/>
        </w:rPr>
      </w:pPr>
      <w:bookmarkStart w:id="49" w:name="_Toc232158948"/>
      <w:bookmarkStart w:id="50" w:name="_Toc235535599"/>
      <w:r w:rsidRPr="005F6DEB">
        <w:rPr>
          <w:rFonts w:asciiTheme="minorHAnsi" w:hAnsiTheme="minorHAnsi" w:cstheme="minorHAnsi"/>
          <w:sz w:val="22"/>
          <w:szCs w:val="22"/>
          <w:u w:val="single"/>
          <w:lang w:val="en"/>
        </w:rPr>
        <w:t xml:space="preserve">Minimum prerequisites in terms </w:t>
      </w:r>
      <w:r w:rsidRPr="005F6DEB">
        <w:rPr>
          <w:rFonts w:asciiTheme="minorHAnsi" w:hAnsiTheme="minorHAnsi" w:cstheme="minorHAnsi"/>
          <w:u w:val="single"/>
          <w:lang w:val="en"/>
        </w:rPr>
        <w:t>of</w:t>
      </w:r>
      <w:r w:rsidRPr="005F6DEB">
        <w:rPr>
          <w:rFonts w:asciiTheme="minorHAnsi" w:hAnsiTheme="minorHAnsi" w:cstheme="minorHAnsi"/>
          <w:sz w:val="22"/>
          <w:szCs w:val="22"/>
          <w:u w:val="single"/>
          <w:lang w:val="en"/>
        </w:rPr>
        <w:t xml:space="preserve"> economic, technical and professional capacity</w:t>
      </w:r>
      <w:bookmarkEnd w:id="49"/>
      <w:bookmarkEnd w:id="50"/>
      <w:r w:rsidRPr="005F6DEB">
        <w:rPr>
          <w:rFonts w:asciiTheme="minorHAnsi" w:hAnsiTheme="minorHAnsi" w:cstheme="minorHAnsi"/>
          <w:sz w:val="22"/>
          <w:szCs w:val="22"/>
          <w:u w:val="single"/>
          <w:lang w:val="en"/>
        </w:rPr>
        <w:t xml:space="preserve"> </w:t>
      </w:r>
    </w:p>
    <w:p w14:paraId="48D47853"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The contracting authority will apply the following minimum capacity levels:</w:t>
      </w:r>
    </w:p>
    <w:p w14:paraId="5A3FE18A" w14:textId="77777777" w:rsidR="00D0075B" w:rsidRPr="000770C5" w:rsidRDefault="00DF1C26">
      <w:pPr>
        <w:pStyle w:val="Titre2"/>
        <w:rPr>
          <w:rFonts w:asciiTheme="minorHAnsi" w:hAnsiTheme="minorHAnsi" w:cstheme="minorHAnsi"/>
          <w:lang w:val="en-GB"/>
        </w:rPr>
      </w:pPr>
      <w:bookmarkStart w:id="51" w:name="_Toc235535601"/>
      <w:r w:rsidRPr="000770C5">
        <w:rPr>
          <w:rFonts w:asciiTheme="minorHAnsi" w:hAnsiTheme="minorHAnsi" w:cstheme="minorHAnsi"/>
          <w:b w:val="0"/>
          <w:lang w:val="en-GB"/>
        </w:rPr>
        <w:t>TECHNICAL AND PROFESSIONAL CAPACITY</w:t>
      </w:r>
      <w:bookmarkEnd w:id="51"/>
    </w:p>
    <w:p w14:paraId="57385155" w14:textId="77777777" w:rsidR="0047075F" w:rsidRPr="000770C5" w:rsidRDefault="0047075F" w:rsidP="0047075F">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The tenderer must demonstrate successful completion of at least two (2) comparable assignments during the seven (7) years preceding the tender submission deadline. Comparable assignments shall include the development or substantial revision of education policies, teacher competency frameworks, teacher professional-development frameworks, or closely related education-sector frameworks. At least one (1) of the assignments must have been implemented in sub-Saharan Africa.</w:t>
      </w:r>
    </w:p>
    <w:p w14:paraId="26951A7F" w14:textId="77777777" w:rsidR="0047075F" w:rsidRPr="000770C5" w:rsidRDefault="0047075F" w:rsidP="0047075F">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Experience specifically relating to STEAM/STEM education or teacher competency frameworks will be considered particularly relevant. Experience in West Africa and/or The Gambia will be considered an advantage but is not mandatory.</w:t>
      </w:r>
    </w:p>
    <w:p w14:paraId="795C4382" w14:textId="77777777" w:rsidR="00D0075B" w:rsidRPr="000770C5" w:rsidRDefault="00DF1C26" w:rsidP="0047075F">
      <w:pPr>
        <w:pStyle w:val="u"/>
        <w:ind w:left="0"/>
        <w:rPr>
          <w:rFonts w:asciiTheme="minorHAnsi" w:hAnsiTheme="minorHAnsi" w:cstheme="minorHAnsi"/>
          <w:lang w:val="en-GB"/>
        </w:rPr>
      </w:pPr>
      <w:r w:rsidRPr="000770C5">
        <w:rPr>
          <w:rFonts w:asciiTheme="minorHAnsi" w:hAnsiTheme="minorHAnsi" w:cstheme="minorHAnsi"/>
          <w:lang w:val="en-GB"/>
        </w:rPr>
        <w:lastRenderedPageBreak/>
        <w:t>A candidate relying on the capacity of another entity must demonstrate that the relevant resources will be available throughout contract performance. Consortium capacity will be assessed on an overall basis.</w:t>
      </w:r>
    </w:p>
    <w:p w14:paraId="6396C504" w14:textId="77777777" w:rsidR="002F2416" w:rsidRPr="005F6DEB"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52" w:name="_Toc55543797"/>
      <w:bookmarkStart w:id="53" w:name="_Toc55543747"/>
      <w:bookmarkStart w:id="54" w:name="__RefHeading__47578_1391709442"/>
      <w:bookmarkStart w:id="55" w:name="_Toc232158951"/>
      <w:bookmarkStart w:id="56" w:name="_Toc235535602"/>
      <w:r w:rsidRPr="005F6DEB">
        <w:rPr>
          <w:rFonts w:asciiTheme="minorHAnsi" w:hAnsiTheme="minorHAnsi" w:cstheme="minorHAnsi"/>
          <w:sz w:val="22"/>
          <w:szCs w:val="22"/>
          <w:u w:val="single"/>
          <w:lang w:val="en"/>
        </w:rPr>
        <w:t>Specific requirements for consortia of economic operators</w:t>
      </w:r>
      <w:bookmarkEnd w:id="52"/>
      <w:bookmarkEnd w:id="53"/>
      <w:bookmarkEnd w:id="54"/>
      <w:bookmarkEnd w:id="55"/>
      <w:bookmarkEnd w:id="56"/>
    </w:p>
    <w:p w14:paraId="2A110EC9" w14:textId="77777777" w:rsidR="004C6134" w:rsidRPr="005F6DEB" w:rsidRDefault="004C6134" w:rsidP="0006068D">
      <w:pPr>
        <w:pStyle w:val="Standard"/>
        <w:rPr>
          <w:rFonts w:asciiTheme="minorHAnsi" w:hAnsiTheme="minorHAnsi" w:cstheme="minorHAnsi"/>
          <w:bCs/>
          <w:iCs/>
          <w:sz w:val="22"/>
          <w:szCs w:val="22"/>
          <w:lang w:val="en-GB"/>
        </w:rPr>
      </w:pPr>
    </w:p>
    <w:p w14:paraId="6B70F0CF" w14:textId="77777777" w:rsidR="002F2416" w:rsidRPr="005F6DEB" w:rsidRDefault="002F2416" w:rsidP="0006068D">
      <w:pPr>
        <w:pStyle w:val="Titre2"/>
        <w:spacing w:before="120" w:after="120" w:line="240" w:lineRule="auto"/>
        <w:ind w:left="708"/>
        <w:jc w:val="both"/>
        <w:rPr>
          <w:rFonts w:asciiTheme="minorHAnsi" w:hAnsiTheme="minorHAnsi" w:cstheme="minorHAnsi"/>
          <w:i/>
          <w:sz w:val="22"/>
          <w:szCs w:val="22"/>
          <w:lang w:val="en-GB"/>
        </w:rPr>
      </w:pPr>
      <w:bookmarkStart w:id="57" w:name="_Toc55543798"/>
      <w:bookmarkStart w:id="58" w:name="_Toc232158952"/>
      <w:bookmarkStart w:id="59" w:name="_Toc235535603"/>
      <w:r w:rsidRPr="005F6DEB">
        <w:rPr>
          <w:rFonts w:asciiTheme="minorHAnsi" w:hAnsiTheme="minorHAnsi" w:cstheme="minorHAnsi"/>
          <w:i/>
          <w:iCs/>
          <w:sz w:val="22"/>
          <w:szCs w:val="22"/>
          <w:lang w:val="en"/>
        </w:rPr>
        <w:t>Grounds for the exclusion of consortia</w:t>
      </w:r>
      <w:bookmarkEnd w:id="57"/>
      <w:bookmarkEnd w:id="58"/>
      <w:bookmarkEnd w:id="59"/>
    </w:p>
    <w:p w14:paraId="66D33374" w14:textId="77777777" w:rsidR="002F2416" w:rsidRPr="005F6DEB" w:rsidRDefault="002F2416" w:rsidP="002F2416">
      <w:pPr>
        <w:pStyle w:val="Standard"/>
        <w:rPr>
          <w:rFonts w:asciiTheme="minorHAnsi" w:hAnsiTheme="minorHAnsi" w:cstheme="minorHAnsi"/>
          <w:bCs/>
          <w:iCs/>
          <w:sz w:val="22"/>
          <w:szCs w:val="22"/>
          <w:lang w:val="en-GB"/>
        </w:rPr>
      </w:pPr>
      <w:r w:rsidRPr="005F6DEB">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F69C587" w14:textId="77777777" w:rsidR="002F2416" w:rsidRPr="005F6DEB" w:rsidRDefault="002F2416" w:rsidP="002F2416">
      <w:pPr>
        <w:pStyle w:val="Standard"/>
        <w:rPr>
          <w:rFonts w:asciiTheme="minorHAnsi" w:hAnsiTheme="minorHAnsi" w:cstheme="minorHAnsi"/>
          <w:bCs/>
          <w:iCs/>
          <w:sz w:val="22"/>
          <w:szCs w:val="22"/>
          <w:lang w:val="en-GB"/>
        </w:rPr>
      </w:pPr>
    </w:p>
    <w:p w14:paraId="27CBA476" w14:textId="77777777" w:rsidR="002F2416" w:rsidRPr="005F6DEB" w:rsidRDefault="002F2416" w:rsidP="0006068D">
      <w:pPr>
        <w:pStyle w:val="Titre2"/>
        <w:spacing w:before="120" w:after="120" w:line="240" w:lineRule="auto"/>
        <w:ind w:left="708"/>
        <w:jc w:val="both"/>
        <w:rPr>
          <w:rFonts w:asciiTheme="minorHAnsi" w:hAnsiTheme="minorHAnsi" w:cstheme="minorHAnsi"/>
          <w:i/>
          <w:sz w:val="22"/>
          <w:szCs w:val="22"/>
          <w:lang w:val="en-GB"/>
        </w:rPr>
      </w:pPr>
      <w:bookmarkStart w:id="60" w:name="_Toc55543800"/>
      <w:bookmarkStart w:id="61" w:name="_Toc232158953"/>
      <w:bookmarkStart w:id="62" w:name="_Toc235535604"/>
      <w:r w:rsidRPr="005F6DEB">
        <w:rPr>
          <w:rFonts w:asciiTheme="minorHAnsi" w:hAnsiTheme="minorHAnsi" w:cstheme="minorHAnsi"/>
          <w:i/>
          <w:iCs/>
          <w:sz w:val="22"/>
          <w:szCs w:val="22"/>
          <w:lang w:val="en"/>
        </w:rPr>
        <w:t>Form of the consortium</w:t>
      </w:r>
      <w:bookmarkEnd w:id="60"/>
      <w:bookmarkEnd w:id="61"/>
      <w:bookmarkEnd w:id="62"/>
    </w:p>
    <w:p w14:paraId="4A71033B"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If the contract is awarded to a consortium, the consortium shall be jointly and severally liable. The lead member shall be authorised to represent all members for contract award and performance.</w:t>
      </w:r>
    </w:p>
    <w:p w14:paraId="6C95C965" w14:textId="77777777" w:rsidR="002F2416" w:rsidRPr="005F6DEB"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63" w:name="_Toc55543801"/>
      <w:bookmarkStart w:id="64" w:name="_Toc55543748"/>
      <w:bookmarkStart w:id="65" w:name="__RefHeading__47580_1391709442"/>
      <w:bookmarkStart w:id="66" w:name="_Toc232158954"/>
      <w:bookmarkStart w:id="67" w:name="_Toc235535605"/>
      <w:r w:rsidRPr="005F6DEB">
        <w:rPr>
          <w:rFonts w:asciiTheme="minorHAnsi" w:hAnsiTheme="minorHAnsi" w:cstheme="minorHAnsi"/>
          <w:sz w:val="22"/>
          <w:szCs w:val="22"/>
          <w:u w:val="single"/>
          <w:lang w:val="en"/>
        </w:rPr>
        <w:t>Subcontracting</w:t>
      </w:r>
      <w:bookmarkEnd w:id="63"/>
      <w:bookmarkEnd w:id="64"/>
      <w:bookmarkEnd w:id="65"/>
      <w:bookmarkEnd w:id="66"/>
      <w:bookmarkEnd w:id="67"/>
    </w:p>
    <w:p w14:paraId="495C1529" w14:textId="77777777" w:rsidR="002F2416" w:rsidRPr="005F6DEB" w:rsidRDefault="002F2416" w:rsidP="00E23E75">
      <w:pPr>
        <w:pStyle w:val="Titre2"/>
        <w:spacing w:before="120" w:after="120" w:line="240" w:lineRule="auto"/>
        <w:ind w:left="708"/>
        <w:jc w:val="both"/>
        <w:rPr>
          <w:rFonts w:asciiTheme="minorHAnsi" w:hAnsiTheme="minorHAnsi" w:cstheme="minorHAnsi"/>
          <w:i/>
          <w:sz w:val="22"/>
          <w:szCs w:val="22"/>
          <w:lang w:val="en-GB"/>
        </w:rPr>
      </w:pPr>
      <w:bookmarkStart w:id="68" w:name="_Toc55543802"/>
      <w:bookmarkStart w:id="69" w:name="_Toc232158955"/>
      <w:bookmarkStart w:id="70" w:name="_Toc235535606"/>
      <w:r w:rsidRPr="005F6DEB">
        <w:rPr>
          <w:rFonts w:asciiTheme="minorHAnsi" w:hAnsiTheme="minorHAnsi" w:cstheme="minorHAnsi"/>
          <w:i/>
          <w:iCs/>
          <w:sz w:val="22"/>
          <w:szCs w:val="22"/>
          <w:lang w:val="en"/>
        </w:rPr>
        <w:t>Grounds for exclusion in the case of subcontracting</w:t>
      </w:r>
      <w:bookmarkEnd w:id="68"/>
      <w:bookmarkEnd w:id="69"/>
      <w:bookmarkEnd w:id="70"/>
    </w:p>
    <w:p w14:paraId="6CA4AE44" w14:textId="77777777" w:rsidR="002F2416" w:rsidRPr="005F6DEB" w:rsidRDefault="002F2416" w:rsidP="002F2416">
      <w:pPr>
        <w:pStyle w:val="Standard"/>
        <w:rPr>
          <w:rFonts w:asciiTheme="minorHAnsi" w:hAnsiTheme="minorHAnsi" w:cstheme="minorHAnsi"/>
          <w:bCs/>
          <w:iCs/>
          <w:sz w:val="22"/>
          <w:szCs w:val="22"/>
          <w:lang w:val="en-GB"/>
        </w:rPr>
      </w:pPr>
      <w:r w:rsidRPr="005F6DEB">
        <w:rPr>
          <w:rFonts w:asciiTheme="minorHAnsi" w:hAnsiTheme="minorHAnsi" w:cstheme="minorHAnsi"/>
          <w:sz w:val="22"/>
          <w:szCs w:val="22"/>
          <w:lang w:val="en"/>
        </w:rPr>
        <w:t>Entities subject to grounds for exclusion cannot be accepted as subcontractors.</w:t>
      </w:r>
    </w:p>
    <w:p w14:paraId="04BE67E2" w14:textId="77777777" w:rsidR="002F2416" w:rsidRPr="005F6DEB" w:rsidRDefault="002F2416" w:rsidP="002F2416">
      <w:pPr>
        <w:pStyle w:val="Standard"/>
        <w:rPr>
          <w:rFonts w:asciiTheme="minorHAnsi" w:hAnsiTheme="minorHAnsi" w:cstheme="minorHAnsi"/>
          <w:bCs/>
          <w:iCs/>
          <w:sz w:val="22"/>
          <w:szCs w:val="22"/>
          <w:lang w:val="en-GB"/>
        </w:rPr>
      </w:pPr>
      <w:r w:rsidRPr="005F6DEB">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17A40246" w14:textId="77777777" w:rsidR="002F2416" w:rsidRPr="005F6DEB" w:rsidRDefault="002F2416" w:rsidP="00E23E75">
      <w:pPr>
        <w:pStyle w:val="Titre2"/>
        <w:spacing w:before="120" w:after="120" w:line="240" w:lineRule="auto"/>
        <w:ind w:left="708"/>
        <w:jc w:val="both"/>
        <w:rPr>
          <w:rFonts w:asciiTheme="minorHAnsi" w:hAnsiTheme="minorHAnsi" w:cstheme="minorHAnsi"/>
          <w:i/>
          <w:sz w:val="22"/>
          <w:szCs w:val="22"/>
          <w:lang w:val="en-GB"/>
        </w:rPr>
      </w:pPr>
      <w:r w:rsidRPr="005F6DEB">
        <w:rPr>
          <w:rFonts w:asciiTheme="minorHAnsi" w:hAnsiTheme="minorHAnsi" w:cstheme="minorHAnsi"/>
          <w:i/>
          <w:iCs/>
          <w:sz w:val="22"/>
          <w:szCs w:val="22"/>
          <w:lang w:val="en"/>
        </w:rPr>
        <w:t xml:space="preserve"> </w:t>
      </w:r>
      <w:bookmarkStart w:id="71" w:name="_Toc55543803"/>
      <w:bookmarkStart w:id="72" w:name="_Toc232158956"/>
      <w:bookmarkStart w:id="73" w:name="_Toc235535607"/>
      <w:r w:rsidRPr="005F6DEB">
        <w:rPr>
          <w:rFonts w:asciiTheme="minorHAnsi" w:hAnsiTheme="minorHAnsi" w:cstheme="minorHAnsi"/>
          <w:i/>
          <w:iCs/>
          <w:sz w:val="22"/>
          <w:szCs w:val="22"/>
          <w:lang w:val="en"/>
        </w:rPr>
        <w:t>Presentation of a subcontractor</w:t>
      </w:r>
      <w:bookmarkEnd w:id="71"/>
      <w:bookmarkEnd w:id="72"/>
      <w:bookmarkEnd w:id="73"/>
    </w:p>
    <w:p w14:paraId="09F8019D" w14:textId="36D75DEA" w:rsidR="002F2416" w:rsidRPr="005F6DEB" w:rsidRDefault="002F2416" w:rsidP="002F2416">
      <w:pPr>
        <w:pStyle w:val="Standard"/>
        <w:rPr>
          <w:rFonts w:asciiTheme="minorHAnsi" w:hAnsiTheme="minorHAnsi" w:cstheme="minorHAnsi"/>
          <w:bCs/>
          <w:iCs/>
          <w:sz w:val="22"/>
          <w:szCs w:val="22"/>
          <w:lang w:val="en-GB"/>
        </w:rPr>
      </w:pPr>
      <w:r w:rsidRPr="005F6DEB">
        <w:rPr>
          <w:rFonts w:asciiTheme="minorHAnsi" w:hAnsiTheme="minorHAnsi" w:cstheme="minorHAnsi"/>
          <w:sz w:val="22"/>
          <w:szCs w:val="22"/>
          <w:lang w:val="en"/>
        </w:rPr>
        <w:t>Subcontractors are to be presented using form DC4 (Subcontracting Declaration)</w:t>
      </w:r>
      <w:r w:rsidRPr="005F6DEB">
        <w:rPr>
          <w:rStyle w:val="Appelnotedebasdep"/>
          <w:rFonts w:asciiTheme="minorHAnsi" w:hAnsiTheme="minorHAnsi" w:cstheme="minorHAnsi"/>
          <w:sz w:val="22"/>
          <w:szCs w:val="22"/>
          <w:lang w:val="en"/>
        </w:rPr>
        <w:footnoteReference w:id="1"/>
      </w:r>
      <w:r w:rsidRPr="005F6DEB">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0A6290C5" w14:textId="77777777" w:rsidR="002F2416" w:rsidRPr="005F6DEB" w:rsidRDefault="002F2416" w:rsidP="002F2416">
      <w:pPr>
        <w:pStyle w:val="Standard"/>
        <w:rPr>
          <w:rFonts w:asciiTheme="minorHAnsi" w:eastAsia="Times" w:hAnsiTheme="minorHAnsi" w:cstheme="minorHAnsi"/>
          <w:bCs/>
          <w:iCs/>
          <w:kern w:val="0"/>
          <w:sz w:val="22"/>
          <w:szCs w:val="22"/>
          <w:lang w:val="en-GB"/>
        </w:rPr>
      </w:pPr>
    </w:p>
    <w:p w14:paraId="025899E8" w14:textId="77777777" w:rsidR="00533387" w:rsidRPr="005F6DEB"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74" w:name="_Toc63419888"/>
      <w:bookmarkStart w:id="75" w:name="_Toc56790441"/>
      <w:bookmarkStart w:id="76" w:name="_Toc56789984"/>
      <w:bookmarkStart w:id="77" w:name="_Toc56722965"/>
      <w:bookmarkStart w:id="78" w:name="_Toc232158957"/>
      <w:bookmarkStart w:id="79" w:name="_Toc235535608"/>
      <w:bookmarkEnd w:id="74"/>
      <w:bookmarkEnd w:id="75"/>
      <w:bookmarkEnd w:id="76"/>
      <w:bookmarkEnd w:id="77"/>
      <w:r w:rsidRPr="005F6DEB">
        <w:rPr>
          <w:rFonts w:asciiTheme="minorHAnsi" w:hAnsiTheme="minorHAnsi" w:cstheme="minorHAnsi"/>
          <w:b/>
          <w:bCs/>
          <w:caps/>
          <w:sz w:val="28"/>
          <w:szCs w:val="22"/>
          <w:u w:val="single"/>
          <w:lang w:val="en"/>
        </w:rPr>
        <w:t>Presentation of bids and submission process</w:t>
      </w:r>
      <w:bookmarkEnd w:id="78"/>
      <w:bookmarkEnd w:id="79"/>
    </w:p>
    <w:p w14:paraId="1C14FF92" w14:textId="77777777" w:rsidR="00E93FA3" w:rsidRPr="005F6DEB" w:rsidRDefault="003405CD">
      <w:pPr>
        <w:pStyle w:val="v"/>
        <w:widowControl w:val="0"/>
        <w:ind w:left="0" w:firstLine="0"/>
        <w:rPr>
          <w:rFonts w:asciiTheme="minorHAnsi" w:hAnsiTheme="minorHAnsi" w:cstheme="minorHAnsi"/>
          <w:szCs w:val="22"/>
          <w:lang w:val="en-GB"/>
        </w:rPr>
      </w:pPr>
      <w:bookmarkStart w:id="80" w:name="_Toc417653428"/>
      <w:bookmarkStart w:id="81" w:name="_Toc419212444"/>
      <w:bookmarkStart w:id="82" w:name="_Toc443657778"/>
      <w:bookmarkStart w:id="83" w:name="_Toc446628697"/>
      <w:r w:rsidRPr="005F6DEB">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14:paraId="6C9D56E9" w14:textId="77777777" w:rsidR="00701018" w:rsidRPr="005F6DEB" w:rsidRDefault="00701018">
      <w:pPr>
        <w:pStyle w:val="Titre2"/>
        <w:spacing w:before="120" w:after="120" w:line="240" w:lineRule="auto"/>
        <w:jc w:val="both"/>
        <w:rPr>
          <w:rFonts w:asciiTheme="minorHAnsi" w:hAnsiTheme="minorHAnsi" w:cstheme="minorHAnsi"/>
          <w:sz w:val="22"/>
          <w:szCs w:val="22"/>
          <w:u w:val="single"/>
        </w:rPr>
      </w:pPr>
      <w:bookmarkStart w:id="84" w:name="_Toc455768072"/>
      <w:bookmarkStart w:id="85" w:name="_Toc455679215"/>
      <w:bookmarkStart w:id="86" w:name="_Toc455587889"/>
      <w:bookmarkStart w:id="87" w:name="_Toc452049149"/>
      <w:bookmarkStart w:id="88" w:name="_Toc232158958"/>
      <w:bookmarkStart w:id="89" w:name="_Toc235535609"/>
      <w:bookmarkEnd w:id="80"/>
      <w:bookmarkEnd w:id="81"/>
      <w:bookmarkEnd w:id="82"/>
      <w:bookmarkEnd w:id="83"/>
      <w:r w:rsidRPr="005F6DEB">
        <w:rPr>
          <w:rFonts w:asciiTheme="minorHAnsi" w:hAnsiTheme="minorHAnsi" w:cstheme="minorHAnsi"/>
          <w:sz w:val="22"/>
          <w:szCs w:val="22"/>
          <w:u w:val="single"/>
          <w:lang w:val="en"/>
        </w:rPr>
        <w:t>Application documents</w:t>
      </w:r>
      <w:bookmarkEnd w:id="84"/>
      <w:bookmarkEnd w:id="85"/>
      <w:bookmarkEnd w:id="86"/>
      <w:bookmarkEnd w:id="87"/>
      <w:bookmarkEnd w:id="88"/>
      <w:bookmarkEnd w:id="89"/>
    </w:p>
    <w:p w14:paraId="6B1C1570" w14:textId="77777777" w:rsidR="00D0075B" w:rsidRPr="0088137E" w:rsidRDefault="00DF1C26">
      <w:pPr>
        <w:pStyle w:val="u"/>
        <w:rPr>
          <w:rFonts w:asciiTheme="minorHAnsi" w:hAnsiTheme="minorHAnsi" w:cstheme="minorHAnsi"/>
          <w:lang w:val="en-GB"/>
        </w:rPr>
      </w:pPr>
      <w:r w:rsidRPr="0088137E">
        <w:rPr>
          <w:rFonts w:asciiTheme="minorHAnsi" w:hAnsiTheme="minorHAnsi" w:cstheme="minorHAnsi"/>
          <w:lang w:val="en-GB"/>
        </w:rPr>
        <w:t>Candidates must submit the following application documents:</w:t>
      </w:r>
    </w:p>
    <w:p w14:paraId="2F6F6000" w14:textId="77777777" w:rsidR="00F068E9" w:rsidRPr="0088137E" w:rsidRDefault="00F068E9">
      <w:pPr>
        <w:pStyle w:val="u"/>
        <w:rPr>
          <w:rFonts w:asciiTheme="minorHAnsi" w:hAnsiTheme="minorHAnsi" w:cstheme="minorHAnsi"/>
          <w:lang w:val="en-GB"/>
        </w:rPr>
      </w:pPr>
    </w:p>
    <w:p w14:paraId="5EC2B2A5" w14:textId="77777777" w:rsidR="00F068E9"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Proof</w:t>
      </w:r>
      <w:r w:rsidR="00DF1C26" w:rsidRPr="000770C5">
        <w:rPr>
          <w:rFonts w:asciiTheme="minorHAnsi" w:hAnsiTheme="minorHAnsi" w:cstheme="minorHAnsi"/>
          <w:lang w:val="en-GB"/>
        </w:rPr>
        <w:t xml:space="preserve"> of registration in the trade and </w:t>
      </w:r>
      <w:proofErr w:type="gramStart"/>
      <w:r w:rsidR="00DF1C26" w:rsidRPr="000770C5">
        <w:rPr>
          <w:rFonts w:asciiTheme="minorHAnsi" w:hAnsiTheme="minorHAnsi" w:cstheme="minorHAnsi"/>
          <w:lang w:val="en-GB"/>
        </w:rPr>
        <w:t>companies</w:t>
      </w:r>
      <w:proofErr w:type="gramEnd"/>
      <w:r w:rsidR="00DF1C26" w:rsidRPr="000770C5">
        <w:rPr>
          <w:rFonts w:asciiTheme="minorHAnsi" w:hAnsiTheme="minorHAnsi" w:cstheme="minorHAnsi"/>
          <w:lang w:val="en-GB"/>
        </w:rPr>
        <w:t xml:space="preserve"> registry (K-bis or equivalent);</w:t>
      </w:r>
    </w:p>
    <w:p w14:paraId="6E4C4B31" w14:textId="3E9EABDB" w:rsidR="00F068E9"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The</w:t>
      </w:r>
      <w:r w:rsidR="00DF1C26" w:rsidRPr="000770C5">
        <w:rPr>
          <w:rFonts w:asciiTheme="minorHAnsi" w:hAnsiTheme="minorHAnsi" w:cstheme="minorHAnsi"/>
          <w:lang w:val="en-GB"/>
        </w:rPr>
        <w:t xml:space="preserve"> completed and </w:t>
      </w:r>
      <w:r w:rsidR="00D10371" w:rsidRPr="000770C5">
        <w:rPr>
          <w:rFonts w:asciiTheme="minorHAnsi" w:hAnsiTheme="minorHAnsi" w:cstheme="minorHAnsi"/>
          <w:lang w:val="en-GB"/>
        </w:rPr>
        <w:t xml:space="preserve">signed Expression of Interest </w:t>
      </w:r>
    </w:p>
    <w:p w14:paraId="7FED7C2D" w14:textId="77777777" w:rsidR="00F068E9"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The</w:t>
      </w:r>
      <w:r w:rsidR="00DF1C26" w:rsidRPr="000770C5">
        <w:rPr>
          <w:rFonts w:asciiTheme="minorHAnsi" w:hAnsiTheme="minorHAnsi" w:cstheme="minorHAnsi"/>
          <w:lang w:val="en-GB"/>
        </w:rPr>
        <w:t xml:space="preserve"> completed and signed DAJ_F030ENG sworn statement;</w:t>
      </w:r>
    </w:p>
    <w:p w14:paraId="54C1C168" w14:textId="77777777" w:rsidR="00F068E9"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The</w:t>
      </w:r>
      <w:r w:rsidR="00DF1C26" w:rsidRPr="000770C5">
        <w:rPr>
          <w:rFonts w:asciiTheme="minorHAnsi" w:hAnsiTheme="minorHAnsi" w:cstheme="minorHAnsi"/>
          <w:lang w:val="en-GB"/>
        </w:rPr>
        <w:t xml:space="preserve"> completed third-party / beneficiary profile;</w:t>
      </w:r>
    </w:p>
    <w:p w14:paraId="2825A4C0" w14:textId="77777777" w:rsidR="00F068E9"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E</w:t>
      </w:r>
      <w:r w:rsidR="00DF1C26" w:rsidRPr="000770C5">
        <w:rPr>
          <w:rFonts w:asciiTheme="minorHAnsi" w:hAnsiTheme="minorHAnsi" w:cstheme="minorHAnsi"/>
          <w:lang w:val="en-GB"/>
        </w:rPr>
        <w:t>vidence of compliance with tax and social-security obligations, or an equivalent declaration where such certificates are not issued;</w:t>
      </w:r>
    </w:p>
    <w:p w14:paraId="472E17CA" w14:textId="77777777" w:rsidR="00D0075B" w:rsidRPr="000770C5" w:rsidRDefault="00F068E9" w:rsidP="00F068E9">
      <w:pPr>
        <w:pStyle w:val="u"/>
        <w:numPr>
          <w:ilvl w:val="0"/>
          <w:numId w:val="38"/>
        </w:numPr>
        <w:rPr>
          <w:rFonts w:asciiTheme="minorHAnsi" w:hAnsiTheme="minorHAnsi" w:cstheme="minorHAnsi"/>
          <w:lang w:val="en-GB"/>
        </w:rPr>
      </w:pPr>
      <w:r w:rsidRPr="000770C5">
        <w:rPr>
          <w:rFonts w:asciiTheme="minorHAnsi" w:hAnsiTheme="minorHAnsi" w:cstheme="minorHAnsi"/>
          <w:lang w:val="en-GB"/>
        </w:rPr>
        <w:t>A</w:t>
      </w:r>
      <w:r w:rsidR="00DF1C26" w:rsidRPr="000770C5">
        <w:rPr>
          <w:rFonts w:asciiTheme="minorHAnsi" w:hAnsiTheme="minorHAnsi" w:cstheme="minorHAnsi"/>
          <w:lang w:val="en-GB"/>
        </w:rPr>
        <w:t xml:space="preserve"> list of relevant comparable references, with client contact details;</w:t>
      </w:r>
    </w:p>
    <w:p w14:paraId="4E538982" w14:textId="77777777" w:rsidR="00701018" w:rsidRPr="005F6DEB" w:rsidRDefault="00701018" w:rsidP="00F10B36">
      <w:pPr>
        <w:pStyle w:val="Titre2"/>
        <w:spacing w:before="240" w:after="120" w:line="240" w:lineRule="auto"/>
        <w:jc w:val="both"/>
        <w:rPr>
          <w:rFonts w:asciiTheme="minorHAnsi" w:hAnsiTheme="minorHAnsi" w:cstheme="minorHAnsi"/>
          <w:sz w:val="22"/>
          <w:szCs w:val="22"/>
          <w:u w:val="single"/>
          <w:lang w:val="en-GB"/>
        </w:rPr>
      </w:pPr>
      <w:bookmarkStart w:id="90" w:name="_Toc232158959"/>
      <w:bookmarkStart w:id="91" w:name="_Toc235535610"/>
      <w:r w:rsidRPr="005F6DEB">
        <w:rPr>
          <w:rFonts w:asciiTheme="minorHAnsi" w:hAnsiTheme="minorHAnsi" w:cstheme="minorHAnsi"/>
          <w:sz w:val="22"/>
          <w:szCs w:val="22"/>
          <w:u w:val="single"/>
          <w:lang w:val="en"/>
        </w:rPr>
        <w:lastRenderedPageBreak/>
        <w:t>Bid documents</w:t>
      </w:r>
      <w:bookmarkEnd w:id="90"/>
      <w:bookmarkEnd w:id="91"/>
    </w:p>
    <w:p w14:paraId="75CF13FE"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Candidates must submit a complete bid containing:</w:t>
      </w:r>
    </w:p>
    <w:p w14:paraId="243EFA53" w14:textId="77777777" w:rsidR="008C52A3" w:rsidRPr="000770C5" w:rsidRDefault="008C52A3">
      <w:pPr>
        <w:pStyle w:val="u"/>
        <w:rPr>
          <w:rFonts w:asciiTheme="minorHAnsi" w:hAnsiTheme="minorHAnsi" w:cstheme="minorHAnsi"/>
          <w:lang w:val="en-GB"/>
        </w:rPr>
      </w:pPr>
    </w:p>
    <w:p w14:paraId="61F89753" w14:textId="5C452651" w:rsidR="00F32730" w:rsidRPr="000770C5" w:rsidRDefault="00F32730" w:rsidP="00F32730">
      <w:pPr>
        <w:pStyle w:val="u"/>
        <w:numPr>
          <w:ilvl w:val="0"/>
          <w:numId w:val="38"/>
        </w:numPr>
        <w:rPr>
          <w:rFonts w:asciiTheme="minorHAnsi" w:hAnsiTheme="minorHAnsi" w:cstheme="minorHAnsi"/>
          <w:lang w:val="en-GB"/>
        </w:rPr>
      </w:pPr>
      <w:r w:rsidRPr="000770C5">
        <w:rPr>
          <w:rFonts w:asciiTheme="minorHAnsi" w:hAnsiTheme="minorHAnsi" w:cstheme="minorHAnsi"/>
          <w:lang w:val="en-GB"/>
        </w:rPr>
        <w:t xml:space="preserve">the completed financial offer showing the total excluding VAT, applicable VAT rate and amount, and total including VAT, together with the required price breakdown. The evaluated professional fees must be based on 65 international expert-days and 30 national expert-days. Workshop-related costs must be presented separately and shall not form part of the evaluated financial offer; </w:t>
      </w:r>
    </w:p>
    <w:p w14:paraId="59E7B294" w14:textId="5C659886" w:rsidR="008C52A3" w:rsidRPr="000770C5" w:rsidRDefault="00F32730" w:rsidP="00F32730">
      <w:pPr>
        <w:pStyle w:val="u"/>
        <w:numPr>
          <w:ilvl w:val="0"/>
          <w:numId w:val="38"/>
        </w:numPr>
        <w:rPr>
          <w:rFonts w:asciiTheme="minorHAnsi" w:hAnsiTheme="minorHAnsi" w:cstheme="minorHAnsi"/>
          <w:lang w:val="en-GB"/>
        </w:rPr>
      </w:pPr>
      <w:r w:rsidRPr="000770C5">
        <w:rPr>
          <w:rFonts w:asciiTheme="minorHAnsi" w:hAnsiTheme="minorHAnsi" w:cstheme="minorHAnsi"/>
          <w:lang w:val="en-GB"/>
        </w:rPr>
        <w:t>a technical offer responding to the final Terms of Reference, including the tenderer’s understanding of the assignment, methodology for both work packages, deliverable-based work plan and timetable, stakeholder-engagement arrangements, quality-assurance measures, risk-management arrangements and logistical assumptions;</w:t>
      </w:r>
      <w:r w:rsidR="002A14B1">
        <w:rPr>
          <w:rFonts w:asciiTheme="minorHAnsi" w:hAnsiTheme="minorHAnsi" w:cstheme="minorHAnsi"/>
          <w:lang w:val="en-GB"/>
        </w:rPr>
        <w:t xml:space="preserve"> </w:t>
      </w:r>
      <w:r w:rsidR="00DF1C26" w:rsidRPr="000770C5">
        <w:rPr>
          <w:rFonts w:asciiTheme="minorHAnsi" w:hAnsiTheme="minorHAnsi" w:cstheme="minorHAnsi"/>
          <w:lang w:val="en-GB"/>
        </w:rPr>
        <w:t>the proposed team structure, allocation of responsibilities and expert-day inputs by expert, activity and deliverable;</w:t>
      </w:r>
    </w:p>
    <w:p w14:paraId="28BAB787" w14:textId="77777777" w:rsidR="00D0075B" w:rsidRPr="000770C5" w:rsidRDefault="00DF1C26" w:rsidP="008C52A3">
      <w:pPr>
        <w:pStyle w:val="u"/>
        <w:numPr>
          <w:ilvl w:val="0"/>
          <w:numId w:val="38"/>
        </w:numPr>
        <w:rPr>
          <w:rFonts w:asciiTheme="minorHAnsi" w:hAnsiTheme="minorHAnsi" w:cstheme="minorHAnsi"/>
          <w:lang w:val="en-GB"/>
        </w:rPr>
      </w:pPr>
      <w:r w:rsidRPr="000770C5">
        <w:rPr>
          <w:rFonts w:asciiTheme="minorHAnsi" w:hAnsiTheme="minorHAnsi" w:cstheme="minorHAnsi"/>
          <w:lang w:val="en-GB"/>
        </w:rPr>
        <w:t>CVs and availability declarations for all proposed key experts; and</w:t>
      </w:r>
    </w:p>
    <w:p w14:paraId="7B0836A3" w14:textId="77777777" w:rsidR="00B70E14" w:rsidRPr="000770C5" w:rsidRDefault="00B70E14">
      <w:pPr>
        <w:pStyle w:val="u"/>
        <w:rPr>
          <w:rFonts w:asciiTheme="minorHAnsi" w:hAnsiTheme="minorHAnsi" w:cstheme="minorHAnsi"/>
          <w:lang w:val="en-GB"/>
        </w:rPr>
      </w:pPr>
    </w:p>
    <w:p w14:paraId="1E1F6EC4" w14:textId="5C6DCAC1"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any other document expressly required by the tender dossier.</w:t>
      </w:r>
    </w:p>
    <w:p w14:paraId="36E91BF0" w14:textId="77777777" w:rsidR="008C52A3" w:rsidRPr="000770C5" w:rsidRDefault="008C52A3">
      <w:pPr>
        <w:pStyle w:val="u"/>
        <w:rPr>
          <w:rFonts w:asciiTheme="minorHAnsi" w:hAnsiTheme="minorHAnsi" w:cstheme="minorHAnsi"/>
          <w:lang w:val="en-GB"/>
        </w:rPr>
      </w:pPr>
    </w:p>
    <w:p w14:paraId="1E4F5337" w14:textId="77777777" w:rsidR="00B70E14" w:rsidRPr="000770C5" w:rsidRDefault="00B70E14" w:rsidP="00B70E14">
      <w:pPr>
        <w:spacing w:before="100" w:beforeAutospacing="1" w:after="100" w:afterAutospacing="1" w:line="240" w:lineRule="auto"/>
        <w:rPr>
          <w:rFonts w:asciiTheme="minorHAnsi" w:eastAsia="Times New Roman" w:hAnsiTheme="minorHAnsi" w:cstheme="minorHAnsi"/>
          <w:sz w:val="22"/>
          <w:lang w:val="en-GB"/>
        </w:rPr>
      </w:pPr>
      <w:bookmarkStart w:id="92" w:name="_Toc232158960"/>
      <w:bookmarkStart w:id="93" w:name="_Toc235535611"/>
      <w:r w:rsidRPr="000770C5">
        <w:rPr>
          <w:rFonts w:asciiTheme="minorHAnsi" w:eastAsia="Times New Roman" w:hAnsiTheme="minorHAnsi" w:cstheme="minorHAnsi"/>
          <w:sz w:val="22"/>
          <w:lang w:val="en-GB"/>
        </w:rPr>
        <w:t>The tenderer is free to determine the number of experts proposed, provided that the team includes both international and national expertise and that the financial and technical offers are based on:</w:t>
      </w:r>
    </w:p>
    <w:p w14:paraId="64381755" w14:textId="77777777" w:rsidR="00B70E14" w:rsidRPr="000770C5" w:rsidRDefault="00B70E14" w:rsidP="00B70E14">
      <w:pPr>
        <w:numPr>
          <w:ilvl w:val="0"/>
          <w:numId w:val="42"/>
        </w:num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 xml:space="preserve">65 international expert-days in total, shared among one or more international experts; and </w:t>
      </w:r>
    </w:p>
    <w:p w14:paraId="56E3F41D" w14:textId="77777777" w:rsidR="00B70E14" w:rsidRPr="000770C5" w:rsidRDefault="00B70E14" w:rsidP="00B70E14">
      <w:pPr>
        <w:numPr>
          <w:ilvl w:val="0"/>
          <w:numId w:val="42"/>
        </w:num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 xml:space="preserve">30 national expert-days in total, shared among one or more national experts. </w:t>
      </w:r>
    </w:p>
    <w:p w14:paraId="0218ED62" w14:textId="77777777" w:rsidR="00B70E14" w:rsidRPr="000770C5" w:rsidRDefault="00B70E14" w:rsidP="00B70E14">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These allocations apply to each category as a whole, not to each individual expert. Tenderers must provide a breakdown of expert-days by expert, activity and deliverable.</w:t>
      </w:r>
    </w:p>
    <w:p w14:paraId="11576AD9" w14:textId="77777777" w:rsidR="00B70E14" w:rsidRPr="000770C5" w:rsidRDefault="00B70E14" w:rsidP="00B70E14">
      <w:pPr>
        <w:spacing w:before="100" w:beforeAutospacing="1" w:after="100" w:afterAutospacing="1" w:line="240" w:lineRule="auto"/>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One international expert must be designated as the Team Leader and must individually meet all the minimum requirements specified for that profile</w:t>
      </w:r>
    </w:p>
    <w:p w14:paraId="12B72165" w14:textId="77777777" w:rsidR="009009F8" w:rsidRPr="000770C5" w:rsidRDefault="009009F8" w:rsidP="0006068D">
      <w:pPr>
        <w:pStyle w:val="Titre2"/>
        <w:spacing w:before="240" w:after="120" w:line="240" w:lineRule="auto"/>
        <w:jc w:val="both"/>
        <w:rPr>
          <w:rFonts w:asciiTheme="minorHAnsi" w:hAnsiTheme="minorHAnsi" w:cstheme="minorHAnsi"/>
          <w:sz w:val="22"/>
          <w:szCs w:val="22"/>
          <w:u w:val="single"/>
          <w:lang w:val="en-GB"/>
        </w:rPr>
      </w:pPr>
      <w:r w:rsidRPr="005F6DEB">
        <w:rPr>
          <w:rFonts w:asciiTheme="minorHAnsi" w:hAnsiTheme="minorHAnsi" w:cstheme="minorHAnsi"/>
          <w:sz w:val="22"/>
          <w:szCs w:val="22"/>
          <w:u w:val="single"/>
          <w:lang w:val="en"/>
        </w:rPr>
        <w:t>Bid validity period</w:t>
      </w:r>
      <w:bookmarkEnd w:id="92"/>
      <w:bookmarkEnd w:id="93"/>
    </w:p>
    <w:p w14:paraId="1688DB1D" w14:textId="77777777" w:rsidR="009009F8" w:rsidRPr="005F6DEB" w:rsidRDefault="009009F8" w:rsidP="009009F8">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The validity of bids submitted shall be at least 120 days from the submission deadline.</w:t>
      </w:r>
    </w:p>
    <w:p w14:paraId="1B4A9C96" w14:textId="77777777" w:rsidR="009009F8" w:rsidRPr="005F6DEB" w:rsidRDefault="009009F8" w:rsidP="0006068D">
      <w:pPr>
        <w:pStyle w:val="Default"/>
        <w:jc w:val="both"/>
        <w:rPr>
          <w:rFonts w:asciiTheme="minorHAnsi" w:hAnsiTheme="minorHAnsi" w:cstheme="minorHAnsi"/>
          <w:sz w:val="22"/>
          <w:szCs w:val="22"/>
          <w:lang w:val="en-GB"/>
        </w:rPr>
      </w:pPr>
    </w:p>
    <w:p w14:paraId="1865F10C" w14:textId="77777777" w:rsidR="0005224C" w:rsidRPr="005F6DEB" w:rsidRDefault="00384E6F" w:rsidP="0006068D">
      <w:pPr>
        <w:pStyle w:val="Titre2"/>
        <w:spacing w:before="240" w:after="120" w:line="240" w:lineRule="auto"/>
        <w:jc w:val="both"/>
        <w:rPr>
          <w:rFonts w:asciiTheme="minorHAnsi" w:hAnsiTheme="minorHAnsi" w:cstheme="minorHAnsi"/>
          <w:sz w:val="22"/>
          <w:szCs w:val="22"/>
          <w:u w:val="single"/>
          <w:lang w:val="en-GB"/>
        </w:rPr>
      </w:pPr>
      <w:bookmarkStart w:id="94" w:name="_Toc491193966"/>
      <w:bookmarkStart w:id="95" w:name="_Toc491193511"/>
      <w:bookmarkStart w:id="96" w:name="_Toc232158961"/>
      <w:bookmarkStart w:id="97" w:name="_Toc235535612"/>
      <w:bookmarkEnd w:id="94"/>
      <w:bookmarkEnd w:id="95"/>
      <w:r w:rsidRPr="005F6DEB">
        <w:rPr>
          <w:rFonts w:asciiTheme="minorHAnsi" w:hAnsiTheme="minorHAnsi" w:cstheme="minorHAnsi"/>
          <w:sz w:val="22"/>
          <w:szCs w:val="22"/>
          <w:u w:val="single"/>
          <w:lang w:val="en"/>
        </w:rPr>
        <w:t>Bid submission process</w:t>
      </w:r>
      <w:bookmarkEnd w:id="96"/>
      <w:bookmarkEnd w:id="97"/>
    </w:p>
    <w:p w14:paraId="19DD28F0" w14:textId="77777777" w:rsidR="00384E6F" w:rsidRPr="005F6DEB" w:rsidRDefault="00384E6F" w:rsidP="0006068D">
      <w:pPr>
        <w:pStyle w:val="Titre2"/>
        <w:spacing w:before="120" w:after="120" w:line="240" w:lineRule="auto"/>
        <w:ind w:left="708"/>
        <w:jc w:val="both"/>
        <w:rPr>
          <w:rFonts w:asciiTheme="minorHAnsi" w:hAnsiTheme="minorHAnsi" w:cstheme="minorHAnsi"/>
          <w:i/>
          <w:sz w:val="22"/>
          <w:szCs w:val="22"/>
          <w:lang w:val="en-GB"/>
        </w:rPr>
      </w:pPr>
      <w:bookmarkStart w:id="98" w:name="_Toc232158962"/>
      <w:bookmarkStart w:id="99" w:name="_Toc235535613"/>
      <w:r w:rsidRPr="005F6DEB">
        <w:rPr>
          <w:rFonts w:asciiTheme="minorHAnsi" w:hAnsiTheme="minorHAnsi" w:cstheme="minorHAnsi"/>
          <w:i/>
          <w:iCs/>
          <w:sz w:val="22"/>
          <w:szCs w:val="22"/>
          <w:lang w:val="en"/>
        </w:rPr>
        <w:t>Bids submitted in paper format</w:t>
      </w:r>
      <w:bookmarkEnd w:id="98"/>
      <w:bookmarkEnd w:id="99"/>
      <w:r w:rsidRPr="005F6DEB">
        <w:rPr>
          <w:rFonts w:asciiTheme="minorHAnsi" w:hAnsiTheme="minorHAnsi" w:cstheme="minorHAnsi"/>
          <w:i/>
          <w:iCs/>
          <w:sz w:val="22"/>
          <w:szCs w:val="22"/>
          <w:lang w:val="en"/>
        </w:rPr>
        <w:t xml:space="preserve"> </w:t>
      </w:r>
    </w:p>
    <w:p w14:paraId="54782EEA" w14:textId="77777777" w:rsidR="00384E6F" w:rsidRPr="005F6DEB" w:rsidRDefault="00384E6F" w:rsidP="0006068D">
      <w:pPr>
        <w:spacing w:before="120"/>
        <w:jc w:val="both"/>
        <w:rPr>
          <w:rFonts w:asciiTheme="minorHAnsi" w:hAnsiTheme="minorHAnsi" w:cstheme="minorHAnsi"/>
          <w:sz w:val="22"/>
          <w:szCs w:val="22"/>
          <w:lang w:val="en-GB"/>
        </w:rPr>
      </w:pPr>
      <w:r w:rsidRPr="005F6DEB">
        <w:rPr>
          <w:rFonts w:asciiTheme="minorHAnsi" w:hAnsiTheme="minorHAnsi" w:cstheme="minorHAnsi"/>
          <w:sz w:val="22"/>
          <w:szCs w:val="22"/>
          <w:lang w:val="en"/>
        </w:rPr>
        <w:t>Bids submitted in paper format will be rejected.</w:t>
      </w:r>
    </w:p>
    <w:p w14:paraId="21ACBBE6" w14:textId="77777777" w:rsidR="00384E6F" w:rsidRPr="005F6DEB" w:rsidRDefault="00384E6F" w:rsidP="0006068D">
      <w:pPr>
        <w:spacing w:before="120"/>
        <w:jc w:val="both"/>
        <w:rPr>
          <w:rFonts w:asciiTheme="minorHAnsi" w:eastAsia="Times New Roman" w:hAnsiTheme="minorHAnsi" w:cstheme="minorHAnsi"/>
          <w:sz w:val="22"/>
          <w:szCs w:val="22"/>
          <w:lang w:val="en-GB"/>
        </w:rPr>
      </w:pPr>
    </w:p>
    <w:p w14:paraId="7AB127D0" w14:textId="77777777" w:rsidR="00D60BBF" w:rsidRPr="005F6DEB" w:rsidRDefault="00D60BBF" w:rsidP="0006068D">
      <w:pPr>
        <w:pStyle w:val="Titre2"/>
        <w:spacing w:before="120" w:after="120" w:line="240" w:lineRule="auto"/>
        <w:ind w:left="708"/>
        <w:jc w:val="both"/>
        <w:rPr>
          <w:rFonts w:asciiTheme="minorHAnsi" w:hAnsiTheme="minorHAnsi" w:cstheme="minorHAnsi"/>
          <w:i/>
          <w:sz w:val="22"/>
          <w:szCs w:val="22"/>
          <w:lang w:val="en-GB"/>
        </w:rPr>
      </w:pPr>
      <w:bookmarkStart w:id="100" w:name="_Toc232158963"/>
      <w:bookmarkStart w:id="101" w:name="_Toc235535614"/>
      <w:r w:rsidRPr="005F6DEB">
        <w:rPr>
          <w:rFonts w:asciiTheme="minorHAnsi" w:hAnsiTheme="minorHAnsi" w:cstheme="minorHAnsi"/>
          <w:i/>
          <w:iCs/>
          <w:sz w:val="22"/>
          <w:szCs w:val="22"/>
          <w:lang w:val="en"/>
        </w:rPr>
        <w:t>Electronic submission</w:t>
      </w:r>
      <w:bookmarkEnd w:id="100"/>
      <w:bookmarkEnd w:id="101"/>
      <w:r w:rsidRPr="005F6DEB">
        <w:rPr>
          <w:rFonts w:asciiTheme="minorHAnsi" w:hAnsiTheme="minorHAnsi" w:cstheme="minorHAnsi"/>
          <w:i/>
          <w:iCs/>
          <w:sz w:val="22"/>
          <w:szCs w:val="22"/>
          <w:lang w:val="en"/>
        </w:rPr>
        <w:t xml:space="preserve"> </w:t>
      </w:r>
    </w:p>
    <w:p w14:paraId="79515EC7" w14:textId="77777777" w:rsidR="00AD6FAB" w:rsidRPr="005F6DEB" w:rsidRDefault="00DF31D8" w:rsidP="00DF31D8">
      <w:pPr>
        <w:spacing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41AE0130" w14:textId="77777777" w:rsidR="00DF31D8" w:rsidRPr="005F6DEB" w:rsidRDefault="00000000" w:rsidP="00DF31D8">
      <w:pPr>
        <w:spacing w:line="240" w:lineRule="auto"/>
        <w:jc w:val="both"/>
        <w:rPr>
          <w:rFonts w:asciiTheme="minorHAnsi" w:hAnsiTheme="minorHAnsi" w:cstheme="minorHAnsi"/>
          <w:sz w:val="22"/>
          <w:szCs w:val="22"/>
          <w:lang w:val="en-GB"/>
        </w:rPr>
      </w:pPr>
      <w:hyperlink w:history="1">
        <w:r w:rsidR="00287171" w:rsidRPr="005F6DEB">
          <w:rPr>
            <w:rStyle w:val="Lienhypertexte"/>
            <w:rFonts w:asciiTheme="minorHAnsi" w:hAnsiTheme="minorHAnsi" w:cstheme="minorHAnsi"/>
            <w:sz w:val="22"/>
            <w:szCs w:val="22"/>
            <w:lang w:val="en"/>
          </w:rPr>
          <w:t xml:space="preserve">https://www.marches-publics.gouv.fr </w:t>
        </w:r>
      </w:hyperlink>
    </w:p>
    <w:p w14:paraId="4B7062E2" w14:textId="77777777" w:rsidR="00C63F9A" w:rsidRPr="005F6DEB" w:rsidRDefault="00C63F9A" w:rsidP="00F10B36">
      <w:pPr>
        <w:spacing w:before="120" w:line="240" w:lineRule="auto"/>
        <w:jc w:val="both"/>
        <w:rPr>
          <w:rFonts w:asciiTheme="minorHAnsi" w:eastAsia="Times New Roman" w:hAnsiTheme="minorHAnsi" w:cstheme="minorHAnsi"/>
          <w:sz w:val="22"/>
          <w:szCs w:val="22"/>
          <w:lang w:val="en-GB"/>
        </w:rPr>
      </w:pPr>
      <w:r w:rsidRPr="005F6DEB">
        <w:rPr>
          <w:rFonts w:asciiTheme="minorHAnsi" w:eastAsia="Times New Roman" w:hAnsiTheme="minorHAnsi" w:cstheme="minorHAnsi"/>
          <w:sz w:val="22"/>
          <w:szCs w:val="22"/>
          <w:lang w:val="en"/>
        </w:rPr>
        <w:t>Electronic submission is mandatory. Any submission via other means will be rejected.</w:t>
      </w:r>
    </w:p>
    <w:p w14:paraId="318E46C7" w14:textId="77777777" w:rsidR="00FB79BF" w:rsidRPr="005F6DEB" w:rsidRDefault="00E73250" w:rsidP="00F10B36">
      <w:pPr>
        <w:spacing w:before="120" w:line="240" w:lineRule="auto"/>
        <w:jc w:val="both"/>
        <w:rPr>
          <w:rStyle w:val="Lienhypertexte"/>
          <w:rFonts w:asciiTheme="minorHAnsi" w:hAnsiTheme="minorHAnsi" w:cstheme="minorHAnsi"/>
          <w:sz w:val="22"/>
          <w:szCs w:val="22"/>
          <w:lang w:val="en-GB"/>
        </w:rPr>
      </w:pPr>
      <w:r w:rsidRPr="005F6DEB">
        <w:rPr>
          <w:rFonts w:asciiTheme="minorHAnsi" w:hAnsiTheme="minorHAnsi" w:cstheme="minorHAnsi"/>
          <w:sz w:val="22"/>
          <w:szCs w:val="22"/>
          <w:lang w:val="en"/>
        </w:rPr>
        <w:t xml:space="preserve">The bid submission procedure is detailed on the website </w:t>
      </w:r>
      <w:hyperlink r:id="rId8" w:history="1">
        <w:r w:rsidRPr="005F6DEB">
          <w:rPr>
            <w:rStyle w:val="Lienhypertexte"/>
            <w:rFonts w:asciiTheme="minorHAnsi" w:hAnsiTheme="minorHAnsi" w:cstheme="minorHAnsi"/>
            <w:sz w:val="22"/>
            <w:szCs w:val="22"/>
            <w:lang w:val="en"/>
          </w:rPr>
          <w:t>www.marches-publics.gouv.fr</w:t>
        </w:r>
      </w:hyperlink>
      <w:r w:rsidRPr="005F6DEB">
        <w:rPr>
          <w:rStyle w:val="Lienhypertexte"/>
          <w:rFonts w:asciiTheme="minorHAnsi" w:hAnsiTheme="minorHAnsi" w:cstheme="minorHAnsi"/>
          <w:sz w:val="22"/>
          <w:szCs w:val="22"/>
          <w:lang w:val="en"/>
        </w:rPr>
        <w:t xml:space="preserve">. </w:t>
      </w:r>
    </w:p>
    <w:p w14:paraId="3A3E0F7E" w14:textId="77777777" w:rsidR="00665A55" w:rsidRPr="005F6DEB" w:rsidRDefault="00665A55" w:rsidP="00F10B36">
      <w:pPr>
        <w:spacing w:before="120" w:line="240" w:lineRule="auto"/>
        <w:jc w:val="both"/>
        <w:rPr>
          <w:rFonts w:asciiTheme="minorHAnsi" w:hAnsiTheme="minorHAnsi" w:cstheme="minorHAnsi"/>
          <w:sz w:val="22"/>
          <w:szCs w:val="22"/>
          <w:lang w:val="en-GB"/>
        </w:rPr>
      </w:pPr>
      <w:r w:rsidRPr="005F6DEB">
        <w:rPr>
          <w:rStyle w:val="Lienhypertexte"/>
          <w:rFonts w:asciiTheme="minorHAnsi" w:hAnsiTheme="minorHAnsi" w:cstheme="minorHAnsi"/>
          <w:color w:val="auto"/>
          <w:sz w:val="22"/>
          <w:szCs w:val="22"/>
          <w:u w:val="none"/>
          <w:lang w:val="en"/>
        </w:rPr>
        <w:t xml:space="preserve">On this site, bidders will notably find a user guide </w:t>
      </w:r>
      <w:r w:rsidRPr="005F6DEB">
        <w:rPr>
          <w:rFonts w:asciiTheme="minorHAnsi" w:hAnsiTheme="minorHAnsi" w:cstheme="minorHAnsi"/>
          <w:sz w:val="22"/>
          <w:szCs w:val="22"/>
          <w:lang w:val="en"/>
        </w:rPr>
        <w:t>available for download which specifies the platform’s conditions of use, notably the technical prerequisites and electronic certificates.</w:t>
      </w:r>
    </w:p>
    <w:p w14:paraId="79E52E62" w14:textId="77777777" w:rsidR="00665A55" w:rsidRPr="005F6DEB" w:rsidRDefault="00665A55" w:rsidP="00F10B36">
      <w:pPr>
        <w:spacing w:before="120" w:line="240" w:lineRule="auto"/>
        <w:jc w:val="both"/>
        <w:rPr>
          <w:rStyle w:val="Lienhypertexte"/>
          <w:rFonts w:asciiTheme="minorHAnsi" w:hAnsiTheme="minorHAnsi" w:cstheme="minorHAnsi"/>
          <w:color w:val="auto"/>
          <w:sz w:val="22"/>
          <w:szCs w:val="22"/>
          <w:u w:val="none"/>
          <w:lang w:val="en-GB"/>
        </w:rPr>
      </w:pPr>
      <w:r w:rsidRPr="005F6DEB">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68316F18" w14:textId="77777777" w:rsidR="00665A55" w:rsidRPr="005F6DEB" w:rsidRDefault="00665A55" w:rsidP="00665A55">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lastRenderedPageBreak/>
        <w:t>In the event of allotment, all lots must be covered by an electronic submission. However, it is possible to make a single electronic submission for multiple lots provided that the lots covered by a bid can be identified without ambiguity.</w:t>
      </w:r>
    </w:p>
    <w:p w14:paraId="4B7FD18C" w14:textId="77777777" w:rsidR="00665A55" w:rsidRPr="005F6DEB" w:rsidRDefault="00665A55" w:rsidP="00665A55">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The costs of accessing the network and of electronic signature shall be borne by the candidate.</w:t>
      </w:r>
    </w:p>
    <w:p w14:paraId="0196BBEF" w14:textId="77777777" w:rsidR="00665A55" w:rsidRPr="005F6DEB" w:rsidRDefault="00665A55" w:rsidP="00665A55">
      <w:pPr>
        <w:spacing w:before="120" w:line="240" w:lineRule="auto"/>
        <w:jc w:val="both"/>
        <w:rPr>
          <w:rFonts w:asciiTheme="minorHAnsi" w:hAnsiTheme="minorHAnsi" w:cstheme="minorHAnsi"/>
          <w:sz w:val="22"/>
          <w:szCs w:val="22"/>
          <w:u w:val="single"/>
          <w:lang w:val="en-GB"/>
        </w:rPr>
      </w:pPr>
      <w:r w:rsidRPr="005F6DEB">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0EB46BA9" w14:textId="77777777" w:rsidR="008E6678" w:rsidRPr="005F6DEB" w:rsidRDefault="008E6678"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3A92EFD6" w14:textId="77777777" w:rsidR="006E370B" w:rsidRPr="005F6DEB" w:rsidRDefault="00DF31D8"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3207C7FC" w14:textId="77777777" w:rsidR="006E370B" w:rsidRPr="005F6DEB" w:rsidRDefault="006E370B" w:rsidP="00F10B36">
      <w:pPr>
        <w:spacing w:before="240" w:line="240" w:lineRule="auto"/>
        <w:jc w:val="both"/>
        <w:rPr>
          <w:rFonts w:asciiTheme="minorHAnsi" w:hAnsiTheme="minorHAnsi" w:cstheme="minorHAnsi"/>
          <w:b/>
          <w:sz w:val="22"/>
          <w:szCs w:val="22"/>
          <w:lang w:val="en-GB"/>
        </w:rPr>
      </w:pPr>
      <w:r w:rsidRPr="005F6DEB">
        <w:rPr>
          <w:rFonts w:asciiTheme="minorHAnsi" w:hAnsiTheme="minorHAnsi" w:cstheme="minorHAnsi"/>
          <w:b/>
          <w:bCs/>
          <w:sz w:val="22"/>
          <w:szCs w:val="22"/>
          <w:lang w:val="en"/>
        </w:rPr>
        <w:t>NOTE:</w:t>
      </w:r>
    </w:p>
    <w:p w14:paraId="6F8FEB9B" w14:textId="77777777" w:rsidR="006E370B" w:rsidRPr="005F6DEB" w:rsidRDefault="006E370B"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7F4E8A12" w14:textId="77777777" w:rsidR="006E370B" w:rsidRPr="005F6DEB" w:rsidRDefault="006E370B"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0313E2FB" w14:textId="77777777" w:rsidR="006E370B" w:rsidRPr="005F6DEB" w:rsidRDefault="006E370B"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CF77633" w14:textId="77777777" w:rsidR="00016E1A" w:rsidRPr="005F6DEB" w:rsidRDefault="006E370B"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2C7E5327" w14:textId="77777777" w:rsidR="00D60BBF" w:rsidRPr="005F6DEB" w:rsidRDefault="00016E1A" w:rsidP="00F10B36">
      <w:pPr>
        <w:spacing w:before="120" w:line="240" w:lineRule="auto"/>
        <w:jc w:val="both"/>
        <w:rPr>
          <w:rFonts w:asciiTheme="minorHAnsi" w:hAnsiTheme="minorHAnsi" w:cstheme="minorHAnsi"/>
          <w:sz w:val="22"/>
          <w:szCs w:val="22"/>
          <w:lang w:val="en-GB"/>
        </w:rPr>
      </w:pPr>
      <w:r w:rsidRPr="005F6DEB">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0548DABC" w14:textId="77777777" w:rsidR="00ED1945" w:rsidRPr="005F6DEB"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2" w:name="_Toc63419905"/>
      <w:bookmarkStart w:id="103" w:name="_Toc63419901"/>
      <w:bookmarkEnd w:id="102"/>
      <w:bookmarkEnd w:id="103"/>
      <w:r w:rsidRPr="005F6DEB">
        <w:rPr>
          <w:rFonts w:asciiTheme="minorHAnsi" w:hAnsiTheme="minorHAnsi" w:cstheme="minorHAnsi"/>
          <w:b/>
          <w:bCs/>
          <w:caps/>
          <w:sz w:val="28"/>
          <w:szCs w:val="22"/>
          <w:u w:val="single"/>
          <w:lang w:val="en"/>
        </w:rPr>
        <w:t> </w:t>
      </w:r>
      <w:bookmarkStart w:id="104" w:name="_Toc232158964"/>
      <w:bookmarkStart w:id="105" w:name="_Toc235535615"/>
      <w:r w:rsidRPr="005F6DEB">
        <w:rPr>
          <w:rFonts w:asciiTheme="minorHAnsi" w:hAnsiTheme="minorHAnsi" w:cstheme="minorHAnsi"/>
          <w:b/>
          <w:bCs/>
          <w:caps/>
          <w:sz w:val="28"/>
          <w:szCs w:val="22"/>
          <w:u w:val="single"/>
          <w:lang w:val="en"/>
        </w:rPr>
        <w:t>Analysis of applications</w:t>
      </w:r>
      <w:bookmarkEnd w:id="104"/>
      <w:bookmarkEnd w:id="105"/>
    </w:p>
    <w:p w14:paraId="56FC106C" w14:textId="77777777" w:rsidR="00870B9F" w:rsidRPr="005F6DEB" w:rsidRDefault="00ED1945" w:rsidP="00ED1945">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Applications are selected by the Evaluation Committee of Expertise France in accordance with the following procedure.</w:t>
      </w:r>
    </w:p>
    <w:p w14:paraId="1F0EECEF" w14:textId="77777777" w:rsidR="00D23FE8" w:rsidRPr="005F6DEB" w:rsidRDefault="00D23FE8" w:rsidP="00870B9F">
      <w:pPr>
        <w:jc w:val="both"/>
        <w:rPr>
          <w:rFonts w:asciiTheme="minorHAnsi" w:hAnsiTheme="minorHAnsi" w:cstheme="minorHAnsi"/>
          <w:color w:val="000000"/>
          <w:sz w:val="22"/>
          <w:szCs w:val="22"/>
          <w:lang w:val="en-GB"/>
        </w:rPr>
      </w:pPr>
    </w:p>
    <w:p w14:paraId="1AA43D4E" w14:textId="77777777" w:rsidR="00D23FE8" w:rsidRPr="005F6DEB" w:rsidRDefault="00D23FE8" w:rsidP="0006068D">
      <w:pPr>
        <w:pStyle w:val="Titre2"/>
        <w:spacing w:before="120" w:after="120" w:line="240" w:lineRule="auto"/>
        <w:jc w:val="both"/>
        <w:rPr>
          <w:rFonts w:asciiTheme="minorHAnsi" w:hAnsiTheme="minorHAnsi" w:cstheme="minorHAnsi"/>
          <w:sz w:val="22"/>
          <w:szCs w:val="22"/>
          <w:u w:val="single"/>
          <w:lang w:val="en-GB"/>
        </w:rPr>
      </w:pPr>
      <w:bookmarkStart w:id="106" w:name="_Toc232158965"/>
      <w:bookmarkStart w:id="107" w:name="_Toc235535616"/>
      <w:r w:rsidRPr="005F6DEB">
        <w:rPr>
          <w:rFonts w:asciiTheme="minorHAnsi" w:hAnsiTheme="minorHAnsi" w:cstheme="minorHAnsi"/>
          <w:sz w:val="22"/>
          <w:szCs w:val="22"/>
          <w:u w:val="single"/>
          <w:lang w:val="en"/>
        </w:rPr>
        <w:t>Application supplementary information requests</w:t>
      </w:r>
      <w:bookmarkEnd w:id="106"/>
      <w:bookmarkEnd w:id="107"/>
    </w:p>
    <w:p w14:paraId="29D0A0D2" w14:textId="77777777" w:rsidR="00870B9F" w:rsidRPr="005F6DEB" w:rsidRDefault="00870B9F" w:rsidP="00870B9F">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43B656B4" w14:textId="77777777" w:rsidR="00ED1945" w:rsidRPr="005F6DEB" w:rsidRDefault="00870B9F" w:rsidP="00870B9F">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45291CFE" w14:textId="77777777" w:rsidR="00F31102" w:rsidRPr="005F6DEB"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108" w:name="_Toc232158966"/>
      <w:bookmarkStart w:id="109" w:name="_Toc235535617"/>
      <w:r w:rsidRPr="005F6DEB">
        <w:rPr>
          <w:rFonts w:asciiTheme="minorHAnsi" w:hAnsiTheme="minorHAnsi" w:cstheme="minorHAnsi"/>
          <w:sz w:val="22"/>
          <w:szCs w:val="22"/>
          <w:u w:val="single"/>
          <w:lang w:val="en"/>
        </w:rPr>
        <w:t>Rejection of late applications - Opening bids</w:t>
      </w:r>
      <w:bookmarkEnd w:id="108"/>
      <w:bookmarkEnd w:id="109"/>
    </w:p>
    <w:p w14:paraId="554A21CD" w14:textId="77777777" w:rsidR="00F31102" w:rsidRPr="005F6DEB" w:rsidRDefault="00F31102" w:rsidP="00F10B36">
      <w:pPr>
        <w:spacing w:before="120" w:line="240" w:lineRule="auto"/>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17FF9409" w14:textId="77777777" w:rsidR="00F31102" w:rsidRPr="005F6DEB" w:rsidRDefault="00F31102" w:rsidP="00F10B36">
      <w:pPr>
        <w:spacing w:before="120"/>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Bids received after the deadline will be immediately rejected.</w:t>
      </w:r>
    </w:p>
    <w:p w14:paraId="42DED996" w14:textId="77777777" w:rsidR="00ED1945" w:rsidRPr="005F6DEB" w:rsidRDefault="00ED1945" w:rsidP="00ED1945">
      <w:pPr>
        <w:pStyle w:val="Titre2"/>
        <w:spacing w:before="120" w:after="120" w:line="240" w:lineRule="auto"/>
        <w:jc w:val="both"/>
        <w:rPr>
          <w:rFonts w:asciiTheme="minorHAnsi" w:hAnsiTheme="minorHAnsi" w:cstheme="minorHAnsi"/>
          <w:sz w:val="22"/>
          <w:szCs w:val="22"/>
          <w:u w:val="single"/>
          <w:lang w:val="en-GB"/>
        </w:rPr>
      </w:pPr>
      <w:bookmarkStart w:id="110" w:name="_Toc232158967"/>
      <w:bookmarkStart w:id="111" w:name="_Toc235535618"/>
      <w:r w:rsidRPr="005F6DEB">
        <w:rPr>
          <w:rFonts w:asciiTheme="minorHAnsi" w:hAnsiTheme="minorHAnsi" w:cstheme="minorHAnsi"/>
          <w:sz w:val="22"/>
          <w:szCs w:val="22"/>
          <w:u w:val="single"/>
          <w:lang w:val="en"/>
        </w:rPr>
        <w:lastRenderedPageBreak/>
        <w:t>Admissibility of applications</w:t>
      </w:r>
      <w:bookmarkEnd w:id="110"/>
      <w:bookmarkEnd w:id="111"/>
    </w:p>
    <w:p w14:paraId="7A4E31CB"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Applications will be assessed on a pass/fail basis against the following requirements:</w:t>
      </w:r>
    </w:p>
    <w:p w14:paraId="24D944F0" w14:textId="77777777" w:rsidR="008C52A3" w:rsidRPr="000770C5" w:rsidRDefault="008C52A3">
      <w:pPr>
        <w:pStyle w:val="u"/>
        <w:rPr>
          <w:rFonts w:asciiTheme="minorHAnsi" w:hAnsiTheme="minorHAnsi" w:cstheme="minorHAnsi"/>
          <w:lang w:val="en-GB"/>
        </w:rPr>
      </w:pPr>
    </w:p>
    <w:p w14:paraId="3E367F55" w14:textId="77777777" w:rsidR="008C52A3" w:rsidRPr="000770C5" w:rsidRDefault="00DF1C26" w:rsidP="008C52A3">
      <w:pPr>
        <w:pStyle w:val="u"/>
        <w:numPr>
          <w:ilvl w:val="0"/>
          <w:numId w:val="38"/>
        </w:numPr>
        <w:rPr>
          <w:rFonts w:asciiTheme="minorHAnsi" w:hAnsiTheme="minorHAnsi" w:cstheme="minorHAnsi"/>
          <w:lang w:val="en-GB"/>
        </w:rPr>
      </w:pPr>
      <w:r w:rsidRPr="000770C5">
        <w:rPr>
          <w:rFonts w:asciiTheme="minorHAnsi" w:hAnsiTheme="minorHAnsi" w:cstheme="minorHAnsi"/>
          <w:lang w:val="en-GB"/>
        </w:rPr>
        <w:t>legal registration and capacity to contract;</w:t>
      </w:r>
    </w:p>
    <w:p w14:paraId="4BBFB90B" w14:textId="77777777" w:rsidR="008C52A3" w:rsidRPr="000770C5" w:rsidRDefault="00DF1C26" w:rsidP="008C52A3">
      <w:pPr>
        <w:pStyle w:val="u"/>
        <w:numPr>
          <w:ilvl w:val="0"/>
          <w:numId w:val="38"/>
        </w:numPr>
        <w:rPr>
          <w:rFonts w:asciiTheme="minorHAnsi" w:hAnsiTheme="minorHAnsi" w:cstheme="minorHAnsi"/>
          <w:lang w:val="en-GB"/>
        </w:rPr>
      </w:pPr>
      <w:r w:rsidRPr="000770C5">
        <w:rPr>
          <w:rFonts w:asciiTheme="minorHAnsi" w:hAnsiTheme="minorHAnsi" w:cstheme="minorHAnsi"/>
          <w:lang w:val="en-GB"/>
        </w:rPr>
        <w:t>compliance with tax and social-security obligations;</w:t>
      </w:r>
    </w:p>
    <w:p w14:paraId="152ABAAF" w14:textId="77777777" w:rsidR="00D0075B" w:rsidRPr="000770C5" w:rsidRDefault="00DF1C26" w:rsidP="008C52A3">
      <w:pPr>
        <w:pStyle w:val="u"/>
        <w:numPr>
          <w:ilvl w:val="0"/>
          <w:numId w:val="38"/>
        </w:numPr>
        <w:rPr>
          <w:rFonts w:asciiTheme="minorHAnsi" w:hAnsiTheme="minorHAnsi" w:cstheme="minorHAnsi"/>
          <w:lang w:val="en-GB"/>
        </w:rPr>
      </w:pPr>
      <w:r w:rsidRPr="000770C5">
        <w:rPr>
          <w:rFonts w:asciiTheme="minorHAnsi" w:hAnsiTheme="minorHAnsi" w:cstheme="minorHAnsi"/>
          <w:lang w:val="en-GB"/>
        </w:rPr>
        <w:t>submission of the required declarations and forms;</w:t>
      </w:r>
    </w:p>
    <w:p w14:paraId="23487D54" w14:textId="77777777" w:rsidR="008C52A3" w:rsidRPr="000770C5" w:rsidRDefault="008C52A3">
      <w:pPr>
        <w:pStyle w:val="u"/>
        <w:rPr>
          <w:rFonts w:asciiTheme="minorHAnsi" w:hAnsiTheme="minorHAnsi" w:cstheme="minorHAnsi"/>
          <w:lang w:val="en-GB"/>
        </w:rPr>
      </w:pPr>
    </w:p>
    <w:p w14:paraId="2EFCCA5F" w14:textId="77777777" w:rsidR="00D0075B" w:rsidRPr="000770C5" w:rsidRDefault="00DF1C26">
      <w:pPr>
        <w:pStyle w:val="u"/>
        <w:rPr>
          <w:rFonts w:asciiTheme="minorHAnsi" w:hAnsiTheme="minorHAnsi" w:cstheme="minorHAnsi"/>
          <w:lang w:val="en-GB"/>
        </w:rPr>
      </w:pPr>
      <w:r w:rsidRPr="000770C5">
        <w:rPr>
          <w:rFonts w:asciiTheme="minorHAnsi" w:hAnsiTheme="minorHAnsi" w:cstheme="minorHAnsi"/>
          <w:lang w:val="en-GB"/>
        </w:rPr>
        <w:t>Applications that do not meet these requirements will be eliminated, subject to any lawful clarification or completion procedure applied equally.</w:t>
      </w:r>
    </w:p>
    <w:p w14:paraId="32EC6399" w14:textId="77777777" w:rsidR="00F31102" w:rsidRPr="00173F3E" w:rsidRDefault="00F31102" w:rsidP="0005224C">
      <w:pPr>
        <w:pStyle w:val="v"/>
        <w:widowControl w:val="0"/>
        <w:numPr>
          <w:ilvl w:val="0"/>
          <w:numId w:val="6"/>
        </w:numPr>
        <w:spacing w:before="240" w:after="120"/>
        <w:ind w:left="357" w:hanging="357"/>
        <w:outlineLvl w:val="0"/>
        <w:rPr>
          <w:rFonts w:asciiTheme="minorHAnsi" w:hAnsiTheme="minorHAnsi" w:cstheme="minorHAnsi"/>
          <w:b/>
          <w:bCs/>
          <w:caps/>
          <w:sz w:val="28"/>
          <w:szCs w:val="22"/>
          <w:u w:val="single"/>
          <w:lang w:val="en"/>
        </w:rPr>
      </w:pPr>
      <w:bookmarkStart w:id="112" w:name="_Toc235535619"/>
      <w:r w:rsidRPr="00173F3E">
        <w:rPr>
          <w:rFonts w:asciiTheme="minorHAnsi" w:hAnsiTheme="minorHAnsi" w:cstheme="minorHAnsi"/>
          <w:b/>
          <w:bCs/>
          <w:caps/>
          <w:sz w:val="28"/>
          <w:szCs w:val="22"/>
          <w:u w:val="single"/>
          <w:lang w:val="en"/>
        </w:rPr>
        <w:t>Bid evaluation and award</w:t>
      </w:r>
      <w:bookmarkEnd w:id="112"/>
    </w:p>
    <w:p w14:paraId="31B5AA31" w14:textId="77777777" w:rsidR="00F31102" w:rsidRPr="005F6DEB" w:rsidRDefault="00F31102" w:rsidP="00F31102">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214EE9D4" w14:textId="77777777" w:rsidR="00F31102" w:rsidRPr="005F6DEB"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113" w:name="_Toc232158970"/>
      <w:bookmarkStart w:id="114" w:name="_Toc235535620"/>
      <w:r w:rsidRPr="005F6DEB">
        <w:rPr>
          <w:rFonts w:asciiTheme="minorHAnsi" w:hAnsiTheme="minorHAnsi" w:cstheme="minorHAnsi"/>
          <w:sz w:val="22"/>
          <w:szCs w:val="22"/>
          <w:u w:val="single"/>
          <w:lang w:val="en"/>
        </w:rPr>
        <w:t>Rejection of late bids - Opening bids</w:t>
      </w:r>
      <w:bookmarkEnd w:id="113"/>
      <w:bookmarkEnd w:id="114"/>
    </w:p>
    <w:p w14:paraId="6B6D1D30" w14:textId="77777777" w:rsidR="00F31102" w:rsidRPr="005F6DEB" w:rsidRDefault="00F31102" w:rsidP="00F10B36">
      <w:pPr>
        <w:spacing w:before="120"/>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5405BCF6" w14:textId="77777777" w:rsidR="00F31102" w:rsidRPr="005F6DEB" w:rsidRDefault="00F31102" w:rsidP="00F10B36">
      <w:pPr>
        <w:spacing w:before="120"/>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Bids received after the deadline will be immediately rejected.</w:t>
      </w:r>
    </w:p>
    <w:p w14:paraId="7B2F1363" w14:textId="77777777" w:rsidR="00F824DA" w:rsidRPr="005F6DEB" w:rsidRDefault="00F824DA" w:rsidP="00F824DA">
      <w:pPr>
        <w:pStyle w:val="Titre2"/>
        <w:spacing w:before="120" w:after="120" w:line="240" w:lineRule="auto"/>
        <w:jc w:val="both"/>
        <w:rPr>
          <w:rFonts w:asciiTheme="minorHAnsi" w:hAnsiTheme="minorHAnsi" w:cstheme="minorHAnsi"/>
          <w:sz w:val="22"/>
          <w:szCs w:val="22"/>
          <w:u w:val="single"/>
          <w:lang w:val="en-GB"/>
        </w:rPr>
      </w:pPr>
      <w:bookmarkStart w:id="115" w:name="_Toc232158971"/>
      <w:bookmarkStart w:id="116" w:name="_Toc235535621"/>
      <w:r w:rsidRPr="005F6DEB">
        <w:rPr>
          <w:rFonts w:asciiTheme="minorHAnsi" w:hAnsiTheme="minorHAnsi" w:cstheme="minorHAnsi"/>
          <w:sz w:val="22"/>
          <w:szCs w:val="22"/>
          <w:u w:val="single"/>
          <w:lang w:val="en"/>
        </w:rPr>
        <w:t>Bid analysis</w:t>
      </w:r>
      <w:bookmarkEnd w:id="115"/>
      <w:bookmarkEnd w:id="116"/>
    </w:p>
    <w:p w14:paraId="5807BDFD" w14:textId="77777777" w:rsidR="00F824DA" w:rsidRPr="005F6DEB" w:rsidRDefault="006B10E6" w:rsidP="00F824DA">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3C108B05" w14:textId="77777777" w:rsidR="00016E1A" w:rsidRPr="005F6DEB"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117" w:name="_Toc232158972"/>
      <w:bookmarkStart w:id="118" w:name="_Toc235535622"/>
      <w:r w:rsidRPr="005F6DEB">
        <w:rPr>
          <w:rFonts w:asciiTheme="minorHAnsi" w:hAnsiTheme="minorHAnsi" w:cstheme="minorHAnsi"/>
          <w:sz w:val="22"/>
          <w:szCs w:val="22"/>
          <w:u w:val="single"/>
          <w:lang w:val="en"/>
        </w:rPr>
        <w:t>Rejection of non-conforming, inadmissible or inappropriate bids</w:t>
      </w:r>
      <w:bookmarkEnd w:id="117"/>
      <w:bookmarkEnd w:id="118"/>
    </w:p>
    <w:p w14:paraId="61B21F2C" w14:textId="77777777" w:rsidR="00016E1A" w:rsidRPr="005F6DEB" w:rsidRDefault="00016E1A" w:rsidP="00016E1A">
      <w:pPr>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proofErr w:type="spellStart"/>
      <w:r w:rsidRPr="005F6DEB">
        <w:rPr>
          <w:rFonts w:asciiTheme="minorHAnsi" w:hAnsiTheme="minorHAnsi" w:cstheme="minorHAnsi"/>
          <w:color w:val="000000"/>
          <w:sz w:val="22"/>
          <w:szCs w:val="22"/>
          <w:lang w:val="en"/>
        </w:rPr>
        <w:t>regularisation</w:t>
      </w:r>
      <w:proofErr w:type="spellEnd"/>
      <w:r w:rsidRPr="005F6DEB">
        <w:rPr>
          <w:rFonts w:asciiTheme="minorHAnsi" w:hAnsiTheme="minorHAnsi" w:cstheme="minorHAnsi"/>
          <w:color w:val="000000"/>
          <w:sz w:val="22"/>
          <w:szCs w:val="22"/>
          <w:lang w:val="en"/>
        </w:rPr>
        <w:t xml:space="preserve"> procedure set out in Article R.2152-2 of said code.</w:t>
      </w:r>
    </w:p>
    <w:p w14:paraId="0962CB75" w14:textId="77777777" w:rsidR="00016E1A" w:rsidRPr="005F6DEB"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119" w:name="_Toc232158973"/>
      <w:bookmarkStart w:id="120" w:name="_Toc235535623"/>
      <w:r w:rsidRPr="005F6DEB">
        <w:rPr>
          <w:rFonts w:asciiTheme="minorHAnsi" w:hAnsiTheme="minorHAnsi" w:cstheme="minorHAnsi"/>
          <w:sz w:val="22"/>
          <w:szCs w:val="22"/>
          <w:u w:val="single"/>
          <w:lang w:val="en"/>
        </w:rPr>
        <w:t>Comparison of bids for selection of the most economically beneficial bid</w:t>
      </w:r>
      <w:bookmarkEnd w:id="119"/>
      <w:bookmarkEnd w:id="120"/>
    </w:p>
    <w:p w14:paraId="2E23ED45" w14:textId="77777777" w:rsidR="00D93D99" w:rsidRPr="005F6DEB" w:rsidRDefault="00D93D99" w:rsidP="00D93D99">
      <w:pPr>
        <w:spacing w:line="240" w:lineRule="auto"/>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33523886" w14:textId="77777777" w:rsidR="00D93D99" w:rsidRPr="005F6DEB" w:rsidRDefault="00D93D99" w:rsidP="0006068D">
      <w:pPr>
        <w:pStyle w:val="Titre2"/>
        <w:spacing w:before="120" w:after="120" w:line="240" w:lineRule="auto"/>
        <w:ind w:left="708"/>
        <w:jc w:val="both"/>
        <w:rPr>
          <w:rFonts w:asciiTheme="minorHAnsi" w:hAnsiTheme="minorHAnsi" w:cstheme="minorHAnsi"/>
          <w:i/>
          <w:sz w:val="22"/>
          <w:szCs w:val="22"/>
          <w:lang w:val="en-GB"/>
        </w:rPr>
      </w:pPr>
      <w:bookmarkStart w:id="121" w:name="_Toc232158974"/>
      <w:bookmarkStart w:id="122" w:name="_Toc235535624"/>
      <w:r w:rsidRPr="005F6DEB">
        <w:rPr>
          <w:rFonts w:asciiTheme="minorHAnsi" w:hAnsiTheme="minorHAnsi" w:cstheme="minorHAnsi"/>
          <w:i/>
          <w:iCs/>
          <w:sz w:val="22"/>
          <w:szCs w:val="22"/>
          <w:lang w:val="en"/>
        </w:rPr>
        <w:t>Criterion 1: price of the services</w:t>
      </w:r>
      <w:bookmarkEnd w:id="121"/>
      <w:bookmarkEnd w:id="122"/>
      <w:r w:rsidRPr="005F6DEB">
        <w:rPr>
          <w:rFonts w:asciiTheme="minorHAnsi" w:hAnsiTheme="minorHAnsi" w:cstheme="minorHAnsi"/>
          <w:i/>
          <w:iCs/>
          <w:sz w:val="22"/>
          <w:szCs w:val="22"/>
          <w:lang w:val="en"/>
        </w:rPr>
        <w:t xml:space="preserve"> </w:t>
      </w:r>
    </w:p>
    <w:p w14:paraId="0A4E1EFA" w14:textId="77777777" w:rsidR="00557913" w:rsidRPr="00557913" w:rsidRDefault="00F32730" w:rsidP="00F32730">
      <w:pPr>
        <w:pStyle w:val="u"/>
        <w:ind w:left="0"/>
        <w:rPr>
          <w:rFonts w:asciiTheme="minorHAnsi" w:eastAsia="Times" w:hAnsiTheme="minorHAnsi" w:cstheme="minorHAnsi"/>
          <w:color w:val="000000"/>
          <w:szCs w:val="22"/>
          <w:lang w:val="en"/>
        </w:rPr>
      </w:pPr>
      <w:bookmarkStart w:id="123" w:name="_Toc232158975"/>
      <w:bookmarkStart w:id="124" w:name="_Toc235535625"/>
      <w:r w:rsidRPr="00557913">
        <w:rPr>
          <w:rFonts w:asciiTheme="minorHAnsi" w:eastAsia="Times" w:hAnsiTheme="minorHAnsi" w:cstheme="minorHAnsi"/>
          <w:color w:val="000000"/>
          <w:szCs w:val="22"/>
          <w:lang w:val="en"/>
        </w:rPr>
        <w:t>Financial score = lowest evaluated compliant price ÷ tenderer’s evaluated price × 30</w:t>
      </w:r>
    </w:p>
    <w:p w14:paraId="657C8C9D" w14:textId="77777777" w:rsidR="00557913" w:rsidRPr="000770C5" w:rsidRDefault="00557913" w:rsidP="00F32730">
      <w:pPr>
        <w:pStyle w:val="u"/>
        <w:ind w:left="0"/>
        <w:rPr>
          <w:lang w:val="en-GB"/>
        </w:rPr>
      </w:pPr>
    </w:p>
    <w:p w14:paraId="1E48E566" w14:textId="5E3D01D7" w:rsidR="00116C24" w:rsidRPr="005F6DEB" w:rsidRDefault="00DA0CCE" w:rsidP="00F32730">
      <w:pPr>
        <w:pStyle w:val="u"/>
        <w:ind w:left="0"/>
        <w:rPr>
          <w:rFonts w:asciiTheme="minorHAnsi" w:hAnsiTheme="minorHAnsi" w:cstheme="minorHAnsi"/>
          <w:i/>
          <w:szCs w:val="22"/>
        </w:rPr>
      </w:pPr>
      <w:r w:rsidRPr="005F6DEB">
        <w:rPr>
          <w:rFonts w:asciiTheme="minorHAnsi" w:hAnsiTheme="minorHAnsi" w:cstheme="minorHAnsi"/>
          <w:i/>
          <w:iCs/>
          <w:szCs w:val="22"/>
          <w:lang w:val="en"/>
        </w:rPr>
        <w:t>Criterion 2: Technical offer</w:t>
      </w:r>
      <w:bookmarkEnd w:id="123"/>
      <w:bookmarkEnd w:id="124"/>
    </w:p>
    <w:p w14:paraId="6D953E29" w14:textId="77777777" w:rsidR="00116C24" w:rsidRPr="005F6DEB" w:rsidRDefault="00116C24" w:rsidP="00BD69EC">
      <w:pPr>
        <w:rPr>
          <w:rFonts w:asciiTheme="minorHAnsi" w:hAnsiTheme="minorHAnsi" w:cstheme="minorHAnsi"/>
          <w:b/>
          <w:sz w:val="22"/>
          <w:szCs w:val="22"/>
        </w:rPr>
      </w:pPr>
    </w:p>
    <w:tbl>
      <w:tblPr>
        <w:tblStyle w:val="Grilledutableau"/>
        <w:tblW w:w="9000" w:type="dxa"/>
        <w:jc w:val="center"/>
        <w:tblLayout w:type="fixed"/>
        <w:tblLook w:val="04A0" w:firstRow="1" w:lastRow="0" w:firstColumn="1" w:lastColumn="0" w:noHBand="0" w:noVBand="1"/>
      </w:tblPr>
      <w:tblGrid>
        <w:gridCol w:w="6900"/>
        <w:gridCol w:w="2100"/>
      </w:tblGrid>
      <w:tr w:rsidR="00D93D99" w:rsidRPr="005F6DEB" w14:paraId="48EEEC45" w14:textId="77777777" w:rsidTr="009009F8">
        <w:trPr>
          <w:jc w:val="center"/>
        </w:trPr>
        <w:tc>
          <w:tcPr>
            <w:tcW w:w="6900" w:type="dxa"/>
            <w:shd w:val="clear" w:color="auto" w:fill="D9D9D9" w:themeFill="background1" w:themeFillShade="D9"/>
            <w:vAlign w:val="center"/>
          </w:tcPr>
          <w:p w14:paraId="117EAF5F" w14:textId="77777777" w:rsidR="00D0075B" w:rsidRPr="000770C5" w:rsidRDefault="00DF1C26">
            <w:pPr>
              <w:rPr>
                <w:rFonts w:asciiTheme="minorHAnsi" w:hAnsiTheme="minorHAnsi" w:cstheme="minorHAnsi"/>
                <w:lang w:val="en-GB"/>
              </w:rPr>
            </w:pPr>
            <w:r w:rsidRPr="000770C5">
              <w:rPr>
                <w:rFonts w:asciiTheme="minorHAnsi" w:hAnsiTheme="minorHAnsi" w:cstheme="minorHAnsi"/>
                <w:b/>
                <w:lang w:val="en-GB"/>
              </w:rPr>
              <w:t>Sub-criteria for assessing the technical quality</w:t>
            </w:r>
          </w:p>
        </w:tc>
        <w:tc>
          <w:tcPr>
            <w:tcW w:w="2100" w:type="dxa"/>
            <w:shd w:val="clear" w:color="auto" w:fill="D9D9D9" w:themeFill="background1" w:themeFillShade="D9"/>
            <w:vAlign w:val="center"/>
          </w:tcPr>
          <w:p w14:paraId="441A8862" w14:textId="77777777" w:rsidR="00D0075B" w:rsidRPr="005F6DEB" w:rsidRDefault="00DF1C26">
            <w:pPr>
              <w:rPr>
                <w:rFonts w:asciiTheme="minorHAnsi" w:hAnsiTheme="minorHAnsi" w:cstheme="minorHAnsi"/>
              </w:rPr>
            </w:pPr>
            <w:r w:rsidRPr="005F6DEB">
              <w:rPr>
                <w:rFonts w:asciiTheme="minorHAnsi" w:hAnsiTheme="minorHAnsi" w:cstheme="minorHAnsi"/>
                <w:b/>
              </w:rPr>
              <w:t xml:space="preserve">Maximum </w:t>
            </w:r>
            <w:proofErr w:type="spellStart"/>
            <w:r w:rsidRPr="005F6DEB">
              <w:rPr>
                <w:rFonts w:asciiTheme="minorHAnsi" w:hAnsiTheme="minorHAnsi" w:cstheme="minorHAnsi"/>
                <w:b/>
              </w:rPr>
              <w:t>number</w:t>
            </w:r>
            <w:proofErr w:type="spellEnd"/>
            <w:r w:rsidRPr="005F6DEB">
              <w:rPr>
                <w:rFonts w:asciiTheme="minorHAnsi" w:hAnsiTheme="minorHAnsi" w:cstheme="minorHAnsi"/>
                <w:b/>
              </w:rPr>
              <w:t xml:space="preserve"> of points</w:t>
            </w:r>
          </w:p>
        </w:tc>
      </w:tr>
      <w:tr w:rsidR="00173F3E" w:rsidRPr="00173F3E" w14:paraId="58099CD1" w14:textId="77777777">
        <w:trPr>
          <w:jc w:val="center"/>
        </w:trPr>
        <w:tc>
          <w:tcPr>
            <w:tcW w:w="6900" w:type="dxa"/>
            <w:vAlign w:val="center"/>
          </w:tcPr>
          <w:p w14:paraId="10EAF6A6" w14:textId="77777777" w:rsidR="00D0075B" w:rsidRPr="00173F3E" w:rsidRDefault="001F2B49" w:rsidP="001F2B49">
            <w:pPr>
              <w:rPr>
                <w:rFonts w:asciiTheme="minorHAnsi" w:hAnsiTheme="minorHAnsi" w:cstheme="minorHAnsi"/>
              </w:rPr>
            </w:pPr>
            <w:proofErr w:type="spellStart"/>
            <w:r w:rsidRPr="00173F3E">
              <w:rPr>
                <w:rFonts w:asciiTheme="minorHAnsi" w:hAnsiTheme="minorHAnsi" w:cstheme="minorHAnsi"/>
                <w:b/>
              </w:rPr>
              <w:t>Experience</w:t>
            </w:r>
            <w:proofErr w:type="spellEnd"/>
            <w:r w:rsidRPr="00173F3E">
              <w:rPr>
                <w:rFonts w:asciiTheme="minorHAnsi" w:hAnsiTheme="minorHAnsi" w:cstheme="minorHAnsi"/>
                <w:b/>
              </w:rPr>
              <w:t xml:space="preserve"> in </w:t>
            </w:r>
            <w:proofErr w:type="spellStart"/>
            <w:r w:rsidRPr="00173F3E">
              <w:rPr>
                <w:rFonts w:asciiTheme="minorHAnsi" w:hAnsiTheme="minorHAnsi" w:cstheme="minorHAnsi"/>
                <w:b/>
              </w:rPr>
              <w:t>Subsharan</w:t>
            </w:r>
            <w:proofErr w:type="spellEnd"/>
            <w:r w:rsidRPr="00173F3E">
              <w:rPr>
                <w:rFonts w:asciiTheme="minorHAnsi" w:hAnsiTheme="minorHAnsi" w:cstheme="minorHAnsi"/>
                <w:b/>
              </w:rPr>
              <w:t xml:space="preserve"> </w:t>
            </w:r>
            <w:proofErr w:type="spellStart"/>
            <w:r w:rsidRPr="00173F3E">
              <w:rPr>
                <w:rFonts w:asciiTheme="minorHAnsi" w:hAnsiTheme="minorHAnsi" w:cstheme="minorHAnsi"/>
                <w:b/>
              </w:rPr>
              <w:t>Africa</w:t>
            </w:r>
            <w:proofErr w:type="spellEnd"/>
            <w:r w:rsidRPr="00173F3E">
              <w:rPr>
                <w:rFonts w:asciiTheme="minorHAnsi" w:hAnsiTheme="minorHAnsi" w:cstheme="minorHAnsi"/>
                <w:b/>
              </w:rPr>
              <w:t xml:space="preserve"> </w:t>
            </w:r>
          </w:p>
        </w:tc>
        <w:tc>
          <w:tcPr>
            <w:tcW w:w="2100" w:type="dxa"/>
            <w:vAlign w:val="center"/>
          </w:tcPr>
          <w:p w14:paraId="21050125" w14:textId="77777777" w:rsidR="00D0075B" w:rsidRPr="00173F3E" w:rsidRDefault="00304C7F">
            <w:pPr>
              <w:rPr>
                <w:rFonts w:asciiTheme="minorHAnsi" w:hAnsiTheme="minorHAnsi" w:cstheme="minorHAnsi"/>
              </w:rPr>
            </w:pPr>
            <w:r w:rsidRPr="00173F3E">
              <w:rPr>
                <w:rFonts w:asciiTheme="minorHAnsi" w:hAnsiTheme="minorHAnsi" w:cstheme="minorHAnsi"/>
              </w:rPr>
              <w:t>10</w:t>
            </w:r>
          </w:p>
        </w:tc>
      </w:tr>
      <w:tr w:rsidR="00173F3E" w:rsidRPr="00173F3E" w14:paraId="3E71A1A0" w14:textId="77777777">
        <w:trPr>
          <w:jc w:val="center"/>
        </w:trPr>
        <w:tc>
          <w:tcPr>
            <w:tcW w:w="6900" w:type="dxa"/>
            <w:vAlign w:val="center"/>
          </w:tcPr>
          <w:p w14:paraId="03D1D67F" w14:textId="77777777" w:rsidR="00D0075B" w:rsidRPr="000770C5" w:rsidRDefault="001F2B49" w:rsidP="001F2B49">
            <w:pPr>
              <w:rPr>
                <w:rFonts w:asciiTheme="minorHAnsi" w:hAnsiTheme="minorHAnsi" w:cstheme="minorHAnsi"/>
                <w:lang w:val="en-GB"/>
              </w:rPr>
            </w:pPr>
            <w:r w:rsidRPr="000770C5">
              <w:rPr>
                <w:rFonts w:asciiTheme="minorHAnsi" w:hAnsiTheme="minorHAnsi" w:cstheme="minorHAnsi"/>
                <w:b/>
                <w:lang w:val="en-GB"/>
              </w:rPr>
              <w:t xml:space="preserve">Proposed CV(s) of </w:t>
            </w:r>
            <w:proofErr w:type="spellStart"/>
            <w:r w:rsidRPr="000770C5">
              <w:rPr>
                <w:rFonts w:asciiTheme="minorHAnsi" w:hAnsiTheme="minorHAnsi" w:cstheme="minorHAnsi"/>
                <w:b/>
                <w:lang w:val="en-GB"/>
              </w:rPr>
              <w:t>Tehcnical</w:t>
            </w:r>
            <w:proofErr w:type="spellEnd"/>
            <w:r w:rsidRPr="000770C5">
              <w:rPr>
                <w:rFonts w:asciiTheme="minorHAnsi" w:hAnsiTheme="minorHAnsi" w:cstheme="minorHAnsi"/>
                <w:b/>
                <w:lang w:val="en-GB"/>
              </w:rPr>
              <w:t xml:space="preserve"> Experts of National and International Experts </w:t>
            </w:r>
          </w:p>
        </w:tc>
        <w:tc>
          <w:tcPr>
            <w:tcW w:w="2100" w:type="dxa"/>
            <w:vAlign w:val="center"/>
          </w:tcPr>
          <w:p w14:paraId="241E6E13" w14:textId="77777777" w:rsidR="00D0075B" w:rsidRPr="00173F3E" w:rsidRDefault="001F2B49">
            <w:pPr>
              <w:rPr>
                <w:rFonts w:asciiTheme="minorHAnsi" w:hAnsiTheme="minorHAnsi" w:cstheme="minorHAnsi"/>
              </w:rPr>
            </w:pPr>
            <w:r w:rsidRPr="00173F3E">
              <w:rPr>
                <w:rFonts w:asciiTheme="minorHAnsi" w:hAnsiTheme="minorHAnsi" w:cstheme="minorHAnsi"/>
              </w:rPr>
              <w:t>2</w:t>
            </w:r>
            <w:r w:rsidR="00304C7F" w:rsidRPr="00173F3E">
              <w:rPr>
                <w:rFonts w:asciiTheme="minorHAnsi" w:hAnsiTheme="minorHAnsi" w:cstheme="minorHAnsi"/>
              </w:rPr>
              <w:t>0</w:t>
            </w:r>
          </w:p>
        </w:tc>
      </w:tr>
      <w:tr w:rsidR="00173F3E" w:rsidRPr="00173F3E" w14:paraId="1D82340D" w14:textId="77777777">
        <w:trPr>
          <w:jc w:val="center"/>
        </w:trPr>
        <w:tc>
          <w:tcPr>
            <w:tcW w:w="6900" w:type="dxa"/>
            <w:vAlign w:val="center"/>
          </w:tcPr>
          <w:p w14:paraId="28523EFC" w14:textId="77777777" w:rsidR="00D0075B" w:rsidRPr="000770C5" w:rsidRDefault="001F2B49" w:rsidP="001F2B49">
            <w:pPr>
              <w:rPr>
                <w:rFonts w:asciiTheme="minorHAnsi" w:hAnsiTheme="minorHAnsi" w:cstheme="minorHAnsi"/>
                <w:lang w:val="en-GB"/>
              </w:rPr>
            </w:pPr>
            <w:r w:rsidRPr="000770C5">
              <w:rPr>
                <w:rFonts w:asciiTheme="minorHAnsi" w:hAnsiTheme="minorHAnsi" w:cstheme="minorHAnsi"/>
                <w:b/>
                <w:lang w:val="en-GB"/>
              </w:rPr>
              <w:t xml:space="preserve">Experience in developing STEAM policy and framework </w:t>
            </w:r>
          </w:p>
        </w:tc>
        <w:tc>
          <w:tcPr>
            <w:tcW w:w="2100" w:type="dxa"/>
            <w:vAlign w:val="center"/>
          </w:tcPr>
          <w:p w14:paraId="76470470" w14:textId="77777777" w:rsidR="00D0075B" w:rsidRPr="00173F3E" w:rsidRDefault="00304C7F">
            <w:pPr>
              <w:rPr>
                <w:rFonts w:asciiTheme="minorHAnsi" w:hAnsiTheme="minorHAnsi" w:cstheme="minorHAnsi"/>
              </w:rPr>
            </w:pPr>
            <w:r w:rsidRPr="00173F3E">
              <w:rPr>
                <w:rFonts w:asciiTheme="minorHAnsi" w:hAnsiTheme="minorHAnsi" w:cstheme="minorHAnsi"/>
              </w:rPr>
              <w:t>25</w:t>
            </w:r>
          </w:p>
        </w:tc>
      </w:tr>
      <w:tr w:rsidR="00173F3E" w:rsidRPr="00173F3E" w14:paraId="724FFE04" w14:textId="77777777">
        <w:trPr>
          <w:jc w:val="center"/>
        </w:trPr>
        <w:tc>
          <w:tcPr>
            <w:tcW w:w="6900" w:type="dxa"/>
            <w:vAlign w:val="center"/>
          </w:tcPr>
          <w:p w14:paraId="271397D6" w14:textId="77777777" w:rsidR="00D0075B" w:rsidRPr="000770C5" w:rsidRDefault="001F2B49">
            <w:pPr>
              <w:rPr>
                <w:rFonts w:asciiTheme="minorHAnsi" w:hAnsiTheme="minorHAnsi" w:cstheme="minorHAnsi"/>
                <w:lang w:val="en-GB"/>
              </w:rPr>
            </w:pPr>
            <w:r w:rsidRPr="000770C5">
              <w:rPr>
                <w:rFonts w:asciiTheme="minorHAnsi" w:hAnsiTheme="minorHAnsi" w:cstheme="minorHAnsi"/>
                <w:b/>
                <w:lang w:val="en-GB"/>
              </w:rPr>
              <w:t xml:space="preserve">Methodological approach of the execution of the activities </w:t>
            </w:r>
          </w:p>
        </w:tc>
        <w:tc>
          <w:tcPr>
            <w:tcW w:w="2100" w:type="dxa"/>
            <w:vAlign w:val="center"/>
          </w:tcPr>
          <w:p w14:paraId="35B4C0AA" w14:textId="77777777" w:rsidR="00D0075B" w:rsidRPr="00173F3E" w:rsidRDefault="00304C7F" w:rsidP="001F2B49">
            <w:pPr>
              <w:rPr>
                <w:rFonts w:asciiTheme="minorHAnsi" w:hAnsiTheme="minorHAnsi" w:cstheme="minorHAnsi"/>
              </w:rPr>
            </w:pPr>
            <w:r w:rsidRPr="00173F3E">
              <w:rPr>
                <w:rFonts w:asciiTheme="minorHAnsi" w:hAnsiTheme="minorHAnsi" w:cstheme="minorHAnsi"/>
              </w:rPr>
              <w:t>15</w:t>
            </w:r>
          </w:p>
        </w:tc>
      </w:tr>
      <w:tr w:rsidR="00173F3E" w:rsidRPr="00173F3E" w14:paraId="3E53AAF0" w14:textId="77777777">
        <w:trPr>
          <w:jc w:val="center"/>
        </w:trPr>
        <w:tc>
          <w:tcPr>
            <w:tcW w:w="6900" w:type="dxa"/>
            <w:vAlign w:val="center"/>
          </w:tcPr>
          <w:p w14:paraId="01D0CB81" w14:textId="77777777" w:rsidR="00D0075B" w:rsidRPr="00173F3E" w:rsidRDefault="00DF1C26">
            <w:pPr>
              <w:rPr>
                <w:rFonts w:asciiTheme="minorHAnsi" w:hAnsiTheme="minorHAnsi" w:cstheme="minorHAnsi"/>
              </w:rPr>
            </w:pPr>
            <w:r w:rsidRPr="00173F3E">
              <w:rPr>
                <w:rFonts w:asciiTheme="minorHAnsi" w:hAnsiTheme="minorHAnsi" w:cstheme="minorHAnsi"/>
                <w:b/>
                <w:highlight w:val="yellow"/>
              </w:rPr>
              <w:t>TOTAL TECHNICAL SCORE</w:t>
            </w:r>
          </w:p>
        </w:tc>
        <w:tc>
          <w:tcPr>
            <w:tcW w:w="2100" w:type="dxa"/>
            <w:vAlign w:val="center"/>
          </w:tcPr>
          <w:p w14:paraId="421BC4A4" w14:textId="77777777" w:rsidR="00D0075B" w:rsidRPr="00173F3E" w:rsidRDefault="00304C7F">
            <w:pPr>
              <w:rPr>
                <w:rFonts w:asciiTheme="minorHAnsi" w:hAnsiTheme="minorHAnsi" w:cstheme="minorHAnsi"/>
              </w:rPr>
            </w:pPr>
            <w:r w:rsidRPr="00173F3E">
              <w:rPr>
                <w:rFonts w:asciiTheme="minorHAnsi" w:hAnsiTheme="minorHAnsi" w:cstheme="minorHAnsi"/>
                <w:b/>
              </w:rPr>
              <w:t>70</w:t>
            </w:r>
          </w:p>
        </w:tc>
      </w:tr>
    </w:tbl>
    <w:p w14:paraId="2AD17E20" w14:textId="067EA4E5" w:rsidR="00D93D99" w:rsidRPr="000770C5" w:rsidRDefault="00F32730" w:rsidP="00F10B36">
      <w:pPr>
        <w:spacing w:before="120"/>
        <w:jc w:val="both"/>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 xml:space="preserve">Offers obtaining a technical score below </w:t>
      </w:r>
      <w:r w:rsidR="00173F3E" w:rsidRPr="000770C5">
        <w:rPr>
          <w:rFonts w:asciiTheme="minorHAnsi" w:eastAsia="Times New Roman" w:hAnsiTheme="minorHAnsi" w:cstheme="minorHAnsi"/>
          <w:b/>
          <w:bCs/>
          <w:sz w:val="22"/>
          <w:lang w:val="en-GB"/>
        </w:rPr>
        <w:t>40</w:t>
      </w:r>
      <w:r w:rsidRPr="000770C5">
        <w:rPr>
          <w:rFonts w:asciiTheme="minorHAnsi" w:eastAsia="Times New Roman" w:hAnsiTheme="minorHAnsi" w:cstheme="minorHAnsi"/>
          <w:b/>
          <w:bCs/>
          <w:sz w:val="22"/>
          <w:lang w:val="en-GB"/>
        </w:rPr>
        <w:t xml:space="preserve"> points out of 70</w:t>
      </w:r>
      <w:r w:rsidRPr="000770C5">
        <w:rPr>
          <w:rFonts w:asciiTheme="minorHAnsi" w:eastAsia="Times New Roman" w:hAnsiTheme="minorHAnsi" w:cstheme="minorHAnsi"/>
          <w:sz w:val="22"/>
          <w:lang w:val="en-GB"/>
        </w:rPr>
        <w:t xml:space="preserve"> will be rejected and will not proceed to financial evaluation.</w:t>
      </w:r>
    </w:p>
    <w:p w14:paraId="40BBFB5D" w14:textId="0BEC8DDF" w:rsidR="00F32730" w:rsidRPr="000770C5" w:rsidRDefault="00F32730" w:rsidP="00F10B36">
      <w:pPr>
        <w:spacing w:before="120"/>
        <w:jc w:val="both"/>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lastRenderedPageBreak/>
        <w:t xml:space="preserve">The financial offer carries a maximum score of </w:t>
      </w:r>
      <w:r w:rsidRPr="000770C5">
        <w:rPr>
          <w:rFonts w:asciiTheme="minorHAnsi" w:eastAsia="Times New Roman" w:hAnsiTheme="minorHAnsi" w:cstheme="minorHAnsi"/>
          <w:b/>
          <w:bCs/>
          <w:sz w:val="22"/>
          <w:lang w:val="en-GB"/>
        </w:rPr>
        <w:t>30 points</w:t>
      </w:r>
      <w:r w:rsidRPr="000770C5">
        <w:rPr>
          <w:rFonts w:asciiTheme="minorHAnsi" w:eastAsia="Times New Roman" w:hAnsiTheme="minorHAnsi" w:cstheme="minorHAnsi"/>
          <w:sz w:val="22"/>
          <w:lang w:val="en-GB"/>
        </w:rPr>
        <w:t>. The evaluated price shall exclude the EUR 6,100 workshop-cost ceiling and shall include only the professional fees and any other costs expressly identified as evaluated costs in the financial-offer template.</w:t>
      </w:r>
    </w:p>
    <w:p w14:paraId="3AAA7077" w14:textId="77777777" w:rsidR="003F0AAC" w:rsidRPr="005F6DEB" w:rsidRDefault="00E90D73" w:rsidP="0006068D">
      <w:pPr>
        <w:pStyle w:val="Titre2"/>
        <w:spacing w:before="120" w:after="120" w:line="240" w:lineRule="auto"/>
        <w:jc w:val="both"/>
        <w:rPr>
          <w:rFonts w:asciiTheme="minorHAnsi" w:hAnsiTheme="minorHAnsi" w:cstheme="minorHAnsi"/>
          <w:caps/>
          <w:sz w:val="28"/>
          <w:szCs w:val="22"/>
          <w:u w:val="single"/>
          <w:lang w:val="en-GB"/>
        </w:rPr>
      </w:pPr>
      <w:bookmarkStart w:id="125" w:name="_Toc232158978"/>
      <w:bookmarkStart w:id="126" w:name="_Toc235535627"/>
      <w:r w:rsidRPr="005F6DEB">
        <w:rPr>
          <w:rFonts w:asciiTheme="minorHAnsi" w:hAnsiTheme="minorHAnsi" w:cstheme="minorHAnsi"/>
          <w:sz w:val="22"/>
          <w:szCs w:val="22"/>
          <w:u w:val="single"/>
          <w:lang w:val="en"/>
        </w:rPr>
        <w:t>Award process</w:t>
      </w:r>
      <w:bookmarkEnd w:id="125"/>
      <w:bookmarkEnd w:id="126"/>
      <w:r w:rsidRPr="005F6DEB">
        <w:rPr>
          <w:rFonts w:asciiTheme="minorHAnsi" w:hAnsiTheme="minorHAnsi" w:cstheme="minorHAnsi"/>
          <w:b w:val="0"/>
          <w:bCs w:val="0"/>
          <w:caps/>
          <w:sz w:val="28"/>
          <w:szCs w:val="22"/>
          <w:u w:val="single"/>
          <w:lang w:val="en"/>
        </w:rPr>
        <w:t xml:space="preserve"> </w:t>
      </w:r>
    </w:p>
    <w:p w14:paraId="1197C1CF" w14:textId="77777777" w:rsidR="00557913" w:rsidRPr="000770C5" w:rsidRDefault="00557913" w:rsidP="00403232">
      <w:pPr>
        <w:spacing w:before="120" w:line="240" w:lineRule="auto"/>
        <w:jc w:val="both"/>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 xml:space="preserve">The overall score out of 100 shall be calculated by adding the technical score out of 70 and the financial score out of 30. The contract shall be awarded to the compliant tenderer obtaining the highest overall score. </w:t>
      </w:r>
    </w:p>
    <w:p w14:paraId="74C5A8D5" w14:textId="68C96796" w:rsidR="003F0AAC" w:rsidRPr="000770C5" w:rsidRDefault="003F0AAC" w:rsidP="00403232">
      <w:pPr>
        <w:spacing w:before="120" w:line="240" w:lineRule="auto"/>
        <w:jc w:val="both"/>
        <w:rPr>
          <w:rFonts w:asciiTheme="minorHAnsi" w:eastAsia="Times New Roman" w:hAnsiTheme="minorHAnsi" w:cstheme="minorHAnsi"/>
          <w:sz w:val="22"/>
          <w:lang w:val="en-GB"/>
        </w:rPr>
      </w:pPr>
      <w:r w:rsidRPr="000770C5">
        <w:rPr>
          <w:rFonts w:asciiTheme="minorHAnsi" w:eastAsia="Times New Roman" w:hAnsiTheme="minorHAnsi" w:cstheme="minorHAnsi"/>
          <w:sz w:val="22"/>
          <w:lang w:val="en-GB"/>
        </w:rPr>
        <w:t>The bidder who obtains the highest overall score will be deemed to have made the most beneficial economic offer and will be awarded the contract.</w:t>
      </w:r>
    </w:p>
    <w:p w14:paraId="5DEAF06F" w14:textId="77777777" w:rsidR="00A60E9D" w:rsidRPr="005F6DEB" w:rsidRDefault="003F0AAC" w:rsidP="00403232">
      <w:pPr>
        <w:spacing w:before="120" w:line="240" w:lineRule="auto"/>
        <w:jc w:val="both"/>
        <w:rPr>
          <w:rFonts w:asciiTheme="minorHAnsi" w:hAnsiTheme="minorHAnsi" w:cstheme="minorHAnsi"/>
          <w:color w:val="000000"/>
          <w:sz w:val="22"/>
          <w:szCs w:val="22"/>
          <w:lang w:val="en-GB"/>
        </w:rPr>
      </w:pPr>
      <w:r w:rsidRPr="005F6DEB">
        <w:rPr>
          <w:rFonts w:asciiTheme="minorHAnsi" w:hAnsiTheme="minorHAnsi" w:cstheme="minorHAnsi"/>
          <w:color w:val="000000"/>
          <w:sz w:val="22"/>
          <w:szCs w:val="22"/>
          <w:lang w:val="en"/>
        </w:rPr>
        <w:t>The contracting authority may decide not to pursue the tender for reasons of public interest.</w:t>
      </w:r>
    </w:p>
    <w:p w14:paraId="1916B24F" w14:textId="77777777" w:rsidR="00FB79BF" w:rsidRPr="005F6DEB"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27" w:name="_Toc491193970"/>
      <w:bookmarkStart w:id="128" w:name="_Toc491193515"/>
      <w:bookmarkStart w:id="129" w:name="_Toc232158979"/>
      <w:bookmarkStart w:id="130" w:name="_Toc235535628"/>
      <w:bookmarkEnd w:id="127"/>
      <w:bookmarkEnd w:id="128"/>
      <w:r w:rsidRPr="005F6DEB">
        <w:rPr>
          <w:rFonts w:asciiTheme="minorHAnsi" w:hAnsiTheme="minorHAnsi" w:cstheme="minorHAnsi"/>
          <w:b/>
          <w:bCs/>
          <w:caps/>
          <w:sz w:val="28"/>
          <w:szCs w:val="22"/>
          <w:u w:val="single"/>
          <w:lang w:val="en"/>
        </w:rPr>
        <w:t>Processing of personal data in the context of this tender and for the purposes of contract monitoring</w:t>
      </w:r>
      <w:bookmarkEnd w:id="129"/>
      <w:bookmarkEnd w:id="130"/>
    </w:p>
    <w:p w14:paraId="16C34E54"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5DA0A6E2"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For processing performed with PLACE services, the </w:t>
      </w:r>
      <w:r w:rsidRPr="005F6DEB">
        <w:rPr>
          <w:rFonts w:asciiTheme="minorHAnsi" w:hAnsiTheme="minorHAnsi" w:cstheme="minorHAnsi"/>
          <w:i/>
          <w:iCs/>
          <w:color w:val="auto"/>
          <w:sz w:val="22"/>
          <w:szCs w:val="22"/>
          <w:lang w:val="en"/>
        </w:rPr>
        <w:t xml:space="preserve">Ministère de </w:t>
      </w:r>
      <w:proofErr w:type="spellStart"/>
      <w:r w:rsidRPr="005F6DEB">
        <w:rPr>
          <w:rFonts w:asciiTheme="minorHAnsi" w:hAnsiTheme="minorHAnsi" w:cstheme="minorHAnsi"/>
          <w:i/>
          <w:iCs/>
          <w:color w:val="auto"/>
          <w:sz w:val="22"/>
          <w:szCs w:val="22"/>
          <w:lang w:val="en"/>
        </w:rPr>
        <w:t>l’action</w:t>
      </w:r>
      <w:proofErr w:type="spellEnd"/>
      <w:r w:rsidRPr="005F6DEB">
        <w:rPr>
          <w:rFonts w:asciiTheme="minorHAnsi" w:hAnsiTheme="minorHAnsi" w:cstheme="minorHAnsi"/>
          <w:i/>
          <w:iCs/>
          <w:color w:val="auto"/>
          <w:sz w:val="22"/>
          <w:szCs w:val="22"/>
          <w:lang w:val="en"/>
        </w:rPr>
        <w:t xml:space="preserve"> et des </w:t>
      </w:r>
      <w:proofErr w:type="spellStart"/>
      <w:r w:rsidRPr="005F6DEB">
        <w:rPr>
          <w:rFonts w:asciiTheme="minorHAnsi" w:hAnsiTheme="minorHAnsi" w:cstheme="minorHAnsi"/>
          <w:i/>
          <w:iCs/>
          <w:color w:val="auto"/>
          <w:sz w:val="22"/>
          <w:szCs w:val="22"/>
          <w:lang w:val="en"/>
        </w:rPr>
        <w:t>comptes</w:t>
      </w:r>
      <w:proofErr w:type="spellEnd"/>
      <w:r w:rsidRPr="005F6DEB">
        <w:rPr>
          <w:rFonts w:asciiTheme="minorHAnsi" w:hAnsiTheme="minorHAnsi" w:cstheme="minorHAnsi"/>
          <w:i/>
          <w:iCs/>
          <w:color w:val="auto"/>
          <w:sz w:val="22"/>
          <w:szCs w:val="22"/>
          <w:lang w:val="en"/>
        </w:rPr>
        <w:t xml:space="preserve"> publics</w:t>
      </w:r>
      <w:r w:rsidRPr="005F6DEB">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772F190B"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64E0BF3E" w14:textId="77777777" w:rsidR="00FB79BF" w:rsidRPr="005F6DEB" w:rsidRDefault="00FB79BF" w:rsidP="0002417A">
      <w:pPr>
        <w:pStyle w:val="Titre2"/>
        <w:spacing w:before="120" w:after="120" w:line="240" w:lineRule="auto"/>
        <w:jc w:val="both"/>
        <w:rPr>
          <w:rFonts w:asciiTheme="minorHAnsi" w:hAnsiTheme="minorHAnsi" w:cstheme="minorHAnsi"/>
          <w:sz w:val="22"/>
          <w:szCs w:val="22"/>
          <w:u w:val="single"/>
          <w:lang w:val="en-GB"/>
        </w:rPr>
      </w:pPr>
      <w:bookmarkStart w:id="131" w:name="_Toc232158980"/>
      <w:bookmarkStart w:id="132" w:name="_Toc235535629"/>
      <w:r w:rsidRPr="005F6DEB">
        <w:rPr>
          <w:rFonts w:asciiTheme="minorHAnsi" w:hAnsiTheme="minorHAnsi" w:cstheme="minorHAnsi"/>
          <w:sz w:val="22"/>
          <w:szCs w:val="22"/>
          <w:u w:val="single"/>
          <w:lang w:val="en"/>
        </w:rPr>
        <w:t>Identity and contact details of the data controller and its representative</w:t>
      </w:r>
      <w:bookmarkEnd w:id="131"/>
      <w:bookmarkEnd w:id="132"/>
    </w:p>
    <w:p w14:paraId="1D159E4B" w14:textId="77777777" w:rsidR="00FB79BF" w:rsidRPr="005F6DEB"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33" w:name="_Toc232158981"/>
      <w:bookmarkStart w:id="134" w:name="_Toc235535630"/>
      <w:r w:rsidRPr="005F6DEB">
        <w:rPr>
          <w:rFonts w:asciiTheme="minorHAnsi" w:hAnsiTheme="minorHAnsi" w:cstheme="minorHAnsi"/>
          <w:sz w:val="22"/>
          <w:szCs w:val="22"/>
          <w:u w:val="single"/>
        </w:rPr>
        <w:t>For the PLACE </w:t>
      </w:r>
      <w:proofErr w:type="gramStart"/>
      <w:r w:rsidRPr="005F6DEB">
        <w:rPr>
          <w:rFonts w:asciiTheme="minorHAnsi" w:hAnsiTheme="minorHAnsi" w:cstheme="minorHAnsi"/>
          <w:sz w:val="22"/>
          <w:szCs w:val="22"/>
          <w:u w:val="single"/>
        </w:rPr>
        <w:t>platform:</w:t>
      </w:r>
      <w:bookmarkEnd w:id="133"/>
      <w:bookmarkEnd w:id="134"/>
      <w:proofErr w:type="gramEnd"/>
      <w:r w:rsidRPr="005F6DEB">
        <w:rPr>
          <w:rFonts w:asciiTheme="minorHAnsi" w:hAnsiTheme="minorHAnsi" w:cstheme="minorHAnsi"/>
          <w:sz w:val="22"/>
          <w:szCs w:val="22"/>
          <w:u w:val="single"/>
        </w:rPr>
        <w:t xml:space="preserve"> </w:t>
      </w:r>
    </w:p>
    <w:p w14:paraId="616664E2" w14:textId="77777777" w:rsidR="00FB79BF" w:rsidRPr="005F6DEB" w:rsidRDefault="00FB79BF" w:rsidP="0002417A">
      <w:pPr>
        <w:pStyle w:val="Default"/>
        <w:spacing w:before="120"/>
        <w:jc w:val="both"/>
        <w:rPr>
          <w:rFonts w:asciiTheme="minorHAnsi" w:hAnsiTheme="minorHAnsi" w:cstheme="minorHAnsi"/>
          <w:color w:val="auto"/>
          <w:sz w:val="22"/>
          <w:szCs w:val="22"/>
        </w:rPr>
      </w:pPr>
      <w:r w:rsidRPr="005F6DEB">
        <w:rPr>
          <w:rFonts w:asciiTheme="minorHAnsi" w:hAnsiTheme="minorHAnsi" w:cstheme="minorHAnsi"/>
          <w:i/>
          <w:iCs/>
          <w:color w:val="auto"/>
          <w:sz w:val="22"/>
          <w:szCs w:val="22"/>
        </w:rPr>
        <w:t>Ministère de l'action et des comptes publics</w:t>
      </w:r>
      <w:r w:rsidRPr="005F6DEB">
        <w:rPr>
          <w:rFonts w:asciiTheme="minorHAnsi" w:hAnsiTheme="minorHAnsi" w:cstheme="minorHAnsi"/>
          <w:color w:val="auto"/>
          <w:sz w:val="22"/>
          <w:szCs w:val="22"/>
        </w:rPr>
        <w:t xml:space="preserve"> (Ministry of Public </w:t>
      </w:r>
      <w:proofErr w:type="spellStart"/>
      <w:r w:rsidRPr="005F6DEB">
        <w:rPr>
          <w:rFonts w:asciiTheme="minorHAnsi" w:hAnsiTheme="minorHAnsi" w:cstheme="minorHAnsi"/>
          <w:color w:val="auto"/>
          <w:sz w:val="22"/>
          <w:szCs w:val="22"/>
        </w:rPr>
        <w:t>Accounts</w:t>
      </w:r>
      <w:proofErr w:type="spellEnd"/>
      <w:r w:rsidRPr="005F6DEB">
        <w:rPr>
          <w:rFonts w:asciiTheme="minorHAnsi" w:hAnsiTheme="minorHAnsi" w:cstheme="minorHAnsi"/>
          <w:color w:val="auto"/>
          <w:sz w:val="22"/>
          <w:szCs w:val="22"/>
        </w:rPr>
        <w:t>)</w:t>
      </w:r>
    </w:p>
    <w:p w14:paraId="30391070" w14:textId="77777777" w:rsidR="00FB79BF" w:rsidRPr="005F6DEB" w:rsidRDefault="00FB79BF" w:rsidP="0002417A">
      <w:pPr>
        <w:pStyle w:val="Default"/>
        <w:spacing w:before="120"/>
        <w:jc w:val="both"/>
        <w:rPr>
          <w:rFonts w:asciiTheme="minorHAnsi" w:hAnsiTheme="minorHAnsi" w:cstheme="minorHAnsi"/>
          <w:color w:val="auto"/>
          <w:sz w:val="22"/>
          <w:szCs w:val="22"/>
        </w:rPr>
      </w:pPr>
      <w:r w:rsidRPr="005F6DEB">
        <w:rPr>
          <w:rFonts w:asciiTheme="minorHAnsi" w:hAnsiTheme="minorHAnsi" w:cstheme="minorHAnsi"/>
          <w:color w:val="auto"/>
          <w:sz w:val="22"/>
          <w:szCs w:val="22"/>
        </w:rPr>
        <w:t>59, boulevard Vincent Auriol</w:t>
      </w:r>
    </w:p>
    <w:p w14:paraId="18386677" w14:textId="77777777" w:rsidR="00FB79BF" w:rsidRPr="005F6DEB" w:rsidRDefault="00FB79BF" w:rsidP="0002417A">
      <w:pPr>
        <w:pStyle w:val="Default"/>
        <w:spacing w:before="120"/>
        <w:jc w:val="both"/>
        <w:rPr>
          <w:rFonts w:asciiTheme="minorHAnsi" w:hAnsiTheme="minorHAnsi" w:cstheme="minorHAnsi"/>
          <w:color w:val="auto"/>
          <w:sz w:val="22"/>
          <w:szCs w:val="22"/>
        </w:rPr>
      </w:pPr>
      <w:r w:rsidRPr="005F6DEB">
        <w:rPr>
          <w:rFonts w:asciiTheme="minorHAnsi" w:hAnsiTheme="minorHAnsi" w:cstheme="minorHAnsi"/>
          <w:color w:val="auto"/>
          <w:sz w:val="22"/>
          <w:szCs w:val="22"/>
        </w:rPr>
        <w:t>75703 Paris Cedex 13</w:t>
      </w:r>
    </w:p>
    <w:p w14:paraId="46BFAB89"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Represented by the Director of Public Procurement</w:t>
      </w:r>
    </w:p>
    <w:p w14:paraId="42248B79"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Operational data controller: </w:t>
      </w:r>
    </w:p>
    <w:p w14:paraId="0F077F98"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The Department of Public Procurement, represented by its director.</w:t>
      </w:r>
    </w:p>
    <w:p w14:paraId="2DB6AD81" w14:textId="77777777" w:rsidR="00FB79BF" w:rsidRPr="005F6DEB"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35" w:name="_Toc232158982"/>
      <w:bookmarkStart w:id="136" w:name="_Toc235535631"/>
      <w:r w:rsidRPr="005F6DEB">
        <w:rPr>
          <w:rFonts w:asciiTheme="minorHAnsi" w:hAnsiTheme="minorHAnsi" w:cstheme="minorHAnsi"/>
          <w:sz w:val="22"/>
          <w:szCs w:val="22"/>
          <w:u w:val="single"/>
          <w:lang w:val="en"/>
        </w:rPr>
        <w:t>Contact details of the Data Protection Officer:</w:t>
      </w:r>
      <w:bookmarkEnd w:id="135"/>
      <w:bookmarkEnd w:id="136"/>
    </w:p>
    <w:p w14:paraId="542B0C0C" w14:textId="77777777" w:rsidR="00FB79BF" w:rsidRPr="005F6DEB" w:rsidRDefault="00000000" w:rsidP="0002417A">
      <w:pPr>
        <w:pStyle w:val="Default"/>
        <w:spacing w:before="120"/>
        <w:jc w:val="both"/>
        <w:rPr>
          <w:rFonts w:asciiTheme="minorHAnsi" w:hAnsiTheme="minorHAnsi" w:cstheme="minorHAnsi"/>
          <w:color w:val="auto"/>
          <w:sz w:val="22"/>
          <w:szCs w:val="22"/>
          <w:lang w:val="en-GB"/>
        </w:rPr>
      </w:pPr>
      <w:hyperlink r:id="rId9" w:history="1">
        <w:r w:rsidR="003C6092" w:rsidRPr="005F6DEB">
          <w:rPr>
            <w:rFonts w:asciiTheme="minorHAnsi" w:hAnsiTheme="minorHAnsi" w:cstheme="minorHAnsi"/>
            <w:color w:val="auto"/>
            <w:sz w:val="22"/>
            <w:szCs w:val="22"/>
            <w:lang w:val="en"/>
          </w:rPr>
          <w:t>le-delegue-a-la-protection-des-donnees-personnelles@finances.gouv.fr</w:t>
        </w:r>
      </w:hyperlink>
    </w:p>
    <w:p w14:paraId="127A0E91"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p>
    <w:p w14:paraId="6F8D7ADC" w14:textId="77777777" w:rsidR="00FB79BF" w:rsidRPr="005F6DEB"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37" w:name="_Toc232158983"/>
      <w:bookmarkStart w:id="138" w:name="_Toc235535632"/>
      <w:r w:rsidRPr="005F6DEB">
        <w:rPr>
          <w:rFonts w:asciiTheme="minorHAnsi" w:hAnsiTheme="minorHAnsi" w:cstheme="minorHAnsi"/>
          <w:sz w:val="22"/>
          <w:szCs w:val="22"/>
          <w:u w:val="single"/>
          <w:lang w:val="en"/>
        </w:rPr>
        <w:t>For the contracting authority:</w:t>
      </w:r>
      <w:bookmarkEnd w:id="137"/>
      <w:bookmarkEnd w:id="138"/>
      <w:r w:rsidRPr="005F6DEB">
        <w:rPr>
          <w:rFonts w:asciiTheme="minorHAnsi" w:hAnsiTheme="minorHAnsi" w:cstheme="minorHAnsi"/>
          <w:sz w:val="22"/>
          <w:szCs w:val="22"/>
          <w:u w:val="single"/>
          <w:lang w:val="en"/>
        </w:rPr>
        <w:t xml:space="preserve"> </w:t>
      </w:r>
    </w:p>
    <w:p w14:paraId="21AF2DE1"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Expertise France</w:t>
      </w:r>
    </w:p>
    <w:p w14:paraId="587FD034" w14:textId="77777777" w:rsidR="00FB79BF" w:rsidRPr="005F6DEB" w:rsidRDefault="00F32194"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40, Boulevard de Port Royal</w:t>
      </w:r>
    </w:p>
    <w:p w14:paraId="3A632EF6"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75005 Paris</w:t>
      </w:r>
    </w:p>
    <w:p w14:paraId="0A0D6591"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Represented by the Managing Director,</w:t>
      </w:r>
    </w:p>
    <w:p w14:paraId="3EFE291E"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Operational data controller: </w:t>
      </w:r>
    </w:p>
    <w:p w14:paraId="377C3BA4"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The IT Department, represented by its director</w:t>
      </w:r>
    </w:p>
    <w:p w14:paraId="3408D0F4" w14:textId="77777777" w:rsidR="00FB79BF" w:rsidRPr="005F6DEB"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39" w:name="_Toc232158984"/>
      <w:bookmarkStart w:id="140" w:name="_Toc235535633"/>
      <w:r w:rsidRPr="005F6DEB">
        <w:rPr>
          <w:rFonts w:asciiTheme="minorHAnsi" w:hAnsiTheme="minorHAnsi" w:cstheme="minorHAnsi"/>
          <w:sz w:val="22"/>
          <w:szCs w:val="22"/>
          <w:u w:val="single"/>
          <w:lang w:val="en"/>
        </w:rPr>
        <w:lastRenderedPageBreak/>
        <w:t>Contact details of the Data Protection Officer:</w:t>
      </w:r>
      <w:bookmarkEnd w:id="139"/>
      <w:bookmarkEnd w:id="140"/>
    </w:p>
    <w:p w14:paraId="5144FA54" w14:textId="77777777" w:rsidR="00FB79BF" w:rsidRPr="005F6DEB" w:rsidRDefault="00000000" w:rsidP="0002417A">
      <w:pPr>
        <w:pStyle w:val="Default"/>
        <w:spacing w:before="120"/>
        <w:jc w:val="both"/>
        <w:rPr>
          <w:rFonts w:asciiTheme="minorHAnsi" w:hAnsiTheme="minorHAnsi" w:cstheme="minorHAnsi"/>
          <w:color w:val="auto"/>
          <w:sz w:val="22"/>
          <w:szCs w:val="22"/>
          <w:lang w:val="en-GB"/>
        </w:rPr>
      </w:pPr>
      <w:hyperlink r:id="rId10" w:history="1">
        <w:r w:rsidR="003C6092" w:rsidRPr="005F6DEB">
          <w:rPr>
            <w:rFonts w:asciiTheme="minorHAnsi" w:hAnsiTheme="minorHAnsi" w:cstheme="minorHAnsi"/>
            <w:color w:val="auto"/>
            <w:sz w:val="22"/>
            <w:szCs w:val="22"/>
            <w:lang w:val="en"/>
          </w:rPr>
          <w:t>informatique.libertes@expertisefrance.fr</w:t>
        </w:r>
      </w:hyperlink>
    </w:p>
    <w:p w14:paraId="5E44529D"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p>
    <w:p w14:paraId="7E2232AA"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The legal basis under which such processing is performed are set out in c) and e) of Article 6.1 of the GDPR, namely:</w:t>
      </w:r>
    </w:p>
    <w:p w14:paraId="00FE979A" w14:textId="77777777" w:rsidR="00FB79BF" w:rsidRPr="005F6DEB"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The processing is necessary in order to comply with a legal obligation by which Expertise France is bound;</w:t>
      </w:r>
    </w:p>
    <w:p w14:paraId="420A9B87" w14:textId="77777777" w:rsidR="00FB79BF" w:rsidRPr="005F6DEB"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2BFD66CF"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The purposes of the processing are as follows: </w:t>
      </w:r>
    </w:p>
    <w:p w14:paraId="335DCD32" w14:textId="77777777" w:rsidR="00FB79BF" w:rsidRPr="005F6DEB"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The management and monitoring of this tender procedure; </w:t>
      </w:r>
    </w:p>
    <w:p w14:paraId="3095C145" w14:textId="77777777" w:rsidR="00FB79BF" w:rsidRPr="005F6DEB"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The management and monitoring of the award of a public procurement contract. </w:t>
      </w:r>
    </w:p>
    <w:p w14:paraId="7C244031"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 xml:space="preserve">The recipients or category of recipients of the personal data are exclusively </w:t>
      </w:r>
      <w:proofErr w:type="spellStart"/>
      <w:r w:rsidRPr="005F6DEB">
        <w:rPr>
          <w:rFonts w:asciiTheme="minorHAnsi" w:hAnsiTheme="minorHAnsi" w:cstheme="minorHAnsi"/>
          <w:color w:val="auto"/>
          <w:sz w:val="22"/>
          <w:szCs w:val="22"/>
          <w:lang w:val="en"/>
        </w:rPr>
        <w:t>authorised</w:t>
      </w:r>
      <w:proofErr w:type="spellEnd"/>
      <w:r w:rsidRPr="005F6DEB">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15BF869F"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6F9C4E1C"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5A6D8BE5" w14:textId="77777777" w:rsidR="00FB79BF" w:rsidRPr="005F6DEB" w:rsidRDefault="00FB79BF" w:rsidP="0002417A">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Persons whose personal data is collected under this procedure may submit a complaint to CNIL.</w:t>
      </w:r>
    </w:p>
    <w:p w14:paraId="379CB69F" w14:textId="77777777" w:rsidR="00E90D73" w:rsidRPr="005F6DEB" w:rsidRDefault="00E90D73" w:rsidP="00E90D73">
      <w:pPr>
        <w:spacing w:before="120" w:line="240" w:lineRule="auto"/>
        <w:jc w:val="both"/>
        <w:rPr>
          <w:rFonts w:asciiTheme="minorHAnsi" w:hAnsiTheme="minorHAnsi" w:cstheme="minorHAnsi"/>
          <w:sz w:val="22"/>
          <w:szCs w:val="22"/>
          <w:lang w:val="en-GB"/>
        </w:rPr>
      </w:pPr>
    </w:p>
    <w:p w14:paraId="1216B0DB" w14:textId="77777777" w:rsidR="00E90D73" w:rsidRPr="005F6DEB"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41" w:name="_Toc232158985"/>
      <w:bookmarkStart w:id="142" w:name="_Toc235535634"/>
      <w:r w:rsidRPr="005F6DEB">
        <w:rPr>
          <w:rFonts w:asciiTheme="minorHAnsi" w:hAnsiTheme="minorHAnsi" w:cstheme="minorHAnsi"/>
          <w:b/>
          <w:bCs/>
          <w:caps/>
          <w:sz w:val="28"/>
          <w:szCs w:val="22"/>
          <w:u w:val="single"/>
          <w:lang w:val="en"/>
        </w:rPr>
        <w:t>ADDITIONAL INFORMATION</w:t>
      </w:r>
      <w:bookmarkEnd w:id="141"/>
      <w:bookmarkEnd w:id="142"/>
    </w:p>
    <w:p w14:paraId="0B8B72CA" w14:textId="77777777" w:rsidR="00E90D73" w:rsidRPr="005F6DEB" w:rsidRDefault="00E90D73" w:rsidP="00E90D73">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7FBF6FD1" w14:textId="77777777" w:rsidR="00E90D73" w:rsidRPr="005F6DEB" w:rsidRDefault="00E90D73" w:rsidP="00E90D73">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Expertise France undertakes to provide a response 2 business days at most before the bid submission deadline.</w:t>
      </w:r>
    </w:p>
    <w:p w14:paraId="6E31AD38" w14:textId="77777777" w:rsidR="00E90D73" w:rsidRPr="005F6DEB" w:rsidRDefault="00E90D73" w:rsidP="00E90D73">
      <w:pPr>
        <w:pStyle w:val="Default"/>
        <w:spacing w:before="120"/>
        <w:jc w:val="both"/>
        <w:rPr>
          <w:rFonts w:asciiTheme="minorHAnsi" w:hAnsiTheme="minorHAnsi" w:cstheme="minorHAnsi"/>
          <w:color w:val="auto"/>
          <w:sz w:val="22"/>
          <w:szCs w:val="22"/>
          <w:lang w:val="en-GB"/>
        </w:rPr>
      </w:pPr>
      <w:r w:rsidRPr="005F6DEB">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02CF26C6" w14:textId="77777777" w:rsidR="00E90D73" w:rsidRPr="005F6DEB" w:rsidRDefault="00E90D73" w:rsidP="00E90D73">
      <w:pPr>
        <w:pStyle w:val="Default"/>
        <w:spacing w:before="120"/>
        <w:jc w:val="both"/>
        <w:rPr>
          <w:rFonts w:asciiTheme="minorHAnsi" w:hAnsiTheme="minorHAnsi" w:cstheme="minorHAnsi"/>
          <w:color w:val="auto"/>
          <w:sz w:val="22"/>
          <w:szCs w:val="22"/>
          <w:lang w:val="en-GB"/>
        </w:rPr>
      </w:pPr>
    </w:p>
    <w:p w14:paraId="600F1CEB" w14:textId="77777777" w:rsidR="007711E7" w:rsidRPr="005F6DEB"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43" w:name="_Toc410899708"/>
      <w:bookmarkStart w:id="144" w:name="_Toc232158986"/>
      <w:bookmarkStart w:id="145" w:name="_Toc235535635"/>
      <w:r w:rsidRPr="005F6DEB">
        <w:rPr>
          <w:rFonts w:asciiTheme="minorHAnsi" w:hAnsiTheme="minorHAnsi" w:cstheme="minorHAnsi"/>
          <w:b/>
          <w:bCs/>
          <w:caps/>
          <w:sz w:val="28"/>
          <w:szCs w:val="22"/>
          <w:u w:val="single"/>
          <w:lang w:val="en"/>
        </w:rPr>
        <w:t>Appeal channels and deadlines</w:t>
      </w:r>
      <w:bookmarkEnd w:id="143"/>
      <w:bookmarkEnd w:id="144"/>
      <w:bookmarkEnd w:id="145"/>
    </w:p>
    <w:p w14:paraId="3ED55CE8" w14:textId="77777777" w:rsidR="007711E7" w:rsidRPr="005F6DEB" w:rsidRDefault="007711E7" w:rsidP="00403232">
      <w:pPr>
        <w:autoSpaceDE w:val="0"/>
        <w:autoSpaceDN w:val="0"/>
        <w:adjustRightInd w:val="0"/>
        <w:spacing w:before="120" w:line="240" w:lineRule="auto"/>
        <w:jc w:val="both"/>
        <w:rPr>
          <w:rFonts w:asciiTheme="minorHAnsi" w:hAnsiTheme="minorHAnsi" w:cstheme="minorHAnsi"/>
          <w:sz w:val="22"/>
          <w:szCs w:val="22"/>
          <w:lang w:val="en"/>
        </w:rPr>
      </w:pPr>
      <w:r w:rsidRPr="005F6DEB">
        <w:rPr>
          <w:rFonts w:asciiTheme="minorHAnsi" w:hAnsiTheme="minorHAnsi" w:cstheme="minorHAnsi"/>
          <w:sz w:val="22"/>
          <w:szCs w:val="22"/>
          <w:lang w:val="en"/>
        </w:rPr>
        <w:t>The body respons</w:t>
      </w:r>
      <w:r w:rsidR="00E63510" w:rsidRPr="005F6DEB">
        <w:rPr>
          <w:rFonts w:asciiTheme="minorHAnsi" w:hAnsiTheme="minorHAnsi" w:cstheme="minorHAnsi"/>
          <w:sz w:val="22"/>
          <w:szCs w:val="22"/>
          <w:lang w:val="en"/>
        </w:rPr>
        <w:t>ible for the appeals process is:</w:t>
      </w:r>
    </w:p>
    <w:p w14:paraId="1A5A1297" w14:textId="77777777" w:rsidR="00E63510" w:rsidRPr="005F6DEB"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5F6DEB">
        <w:rPr>
          <w:rFonts w:asciiTheme="minorHAnsi" w:hAnsiTheme="minorHAnsi" w:cstheme="minorHAnsi"/>
          <w:sz w:val="22"/>
          <w:szCs w:val="22"/>
        </w:rPr>
        <w:t xml:space="preserve">Paris </w:t>
      </w:r>
      <w:proofErr w:type="spellStart"/>
      <w:r w:rsidRPr="005F6DEB">
        <w:rPr>
          <w:rFonts w:asciiTheme="minorHAnsi" w:hAnsiTheme="minorHAnsi" w:cstheme="minorHAnsi"/>
          <w:sz w:val="22"/>
          <w:szCs w:val="22"/>
        </w:rPr>
        <w:t>Judicial</w:t>
      </w:r>
      <w:proofErr w:type="spellEnd"/>
      <w:r w:rsidRPr="005F6DEB">
        <w:rPr>
          <w:rFonts w:asciiTheme="minorHAnsi" w:hAnsiTheme="minorHAnsi" w:cstheme="minorHAnsi"/>
          <w:sz w:val="22"/>
          <w:szCs w:val="22"/>
        </w:rPr>
        <w:t xml:space="preserve"> Court,</w:t>
      </w:r>
    </w:p>
    <w:p w14:paraId="0C87EA53" w14:textId="77777777" w:rsidR="00E63510" w:rsidRPr="005F6DEB"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5F6DEB">
        <w:rPr>
          <w:rFonts w:asciiTheme="minorHAnsi" w:hAnsiTheme="minorHAnsi" w:cstheme="minorHAnsi"/>
          <w:sz w:val="22"/>
          <w:szCs w:val="22"/>
        </w:rPr>
        <w:t>Parvis du Tribunal de Paris 75 859 PARIS Cedex 17</w:t>
      </w:r>
    </w:p>
    <w:p w14:paraId="55351FDC" w14:textId="77777777" w:rsidR="00E63510" w:rsidRPr="005F6DEB"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5F6DEB">
        <w:rPr>
          <w:rFonts w:asciiTheme="minorHAnsi" w:hAnsiTheme="minorHAnsi" w:cstheme="minorHAnsi"/>
          <w:sz w:val="22"/>
          <w:szCs w:val="22"/>
          <w:lang w:val="en-US"/>
        </w:rPr>
        <w:t xml:space="preserve">Email: </w:t>
      </w:r>
      <w:hyperlink r:id="rId11" w:history="1">
        <w:r w:rsidRPr="005F6DEB">
          <w:rPr>
            <w:rStyle w:val="Lienhypertexte"/>
            <w:rFonts w:asciiTheme="minorHAnsi" w:hAnsiTheme="minorHAnsi" w:cstheme="minorHAnsi"/>
            <w:sz w:val="22"/>
            <w:szCs w:val="22"/>
            <w:lang w:val="en-US"/>
          </w:rPr>
          <w:t>tj-paris@justice.fr</w:t>
        </w:r>
      </w:hyperlink>
      <w:r w:rsidRPr="005F6DEB">
        <w:rPr>
          <w:rFonts w:asciiTheme="minorHAnsi" w:hAnsiTheme="minorHAnsi" w:cstheme="minorHAnsi"/>
          <w:sz w:val="22"/>
          <w:szCs w:val="22"/>
          <w:lang w:val="en-US"/>
        </w:rPr>
        <w:t>.</w:t>
      </w:r>
    </w:p>
    <w:p w14:paraId="72140D1E" w14:textId="77777777" w:rsidR="00E63510" w:rsidRPr="005F6DEB"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5F6DEB">
        <w:rPr>
          <w:rFonts w:asciiTheme="minorHAnsi" w:hAnsiTheme="minorHAnsi" w:cstheme="minorHAnsi"/>
          <w:sz w:val="22"/>
          <w:szCs w:val="22"/>
          <w:lang w:val="en-US"/>
        </w:rPr>
        <w:t>Tel: 0144325151.</w:t>
      </w:r>
    </w:p>
    <w:p w14:paraId="06481BB5" w14:textId="77777777" w:rsidR="00E63510" w:rsidRPr="005F6DEB" w:rsidRDefault="00E63510" w:rsidP="00403232">
      <w:pPr>
        <w:autoSpaceDE w:val="0"/>
        <w:autoSpaceDN w:val="0"/>
        <w:adjustRightInd w:val="0"/>
        <w:spacing w:before="120" w:line="240" w:lineRule="auto"/>
        <w:jc w:val="both"/>
        <w:rPr>
          <w:rFonts w:asciiTheme="minorHAnsi" w:hAnsiTheme="minorHAnsi" w:cstheme="minorHAnsi"/>
          <w:sz w:val="22"/>
          <w:szCs w:val="22"/>
          <w:lang w:val="en-GB"/>
        </w:rPr>
      </w:pPr>
    </w:p>
    <w:p w14:paraId="175BA022" w14:textId="77777777" w:rsidR="00B32F8E" w:rsidRPr="005F6DEB" w:rsidRDefault="007711E7" w:rsidP="00B32F8E">
      <w:pPr>
        <w:jc w:val="both"/>
        <w:rPr>
          <w:rFonts w:asciiTheme="minorHAnsi" w:hAnsiTheme="minorHAnsi" w:cstheme="minorHAnsi"/>
          <w:szCs w:val="22"/>
          <w:lang w:val="en-GB"/>
        </w:rPr>
      </w:pPr>
      <w:r w:rsidRPr="005F6DEB">
        <w:rPr>
          <w:rFonts w:asciiTheme="minorHAnsi" w:hAnsiTheme="minorHAnsi" w:cstheme="minorHAnsi"/>
          <w:sz w:val="22"/>
          <w:szCs w:val="22"/>
          <w:lang w:val="en"/>
        </w:rPr>
        <w:t>Information about lodging an appeal may be obtained</w:t>
      </w:r>
      <w:r w:rsidR="00E63510" w:rsidRPr="005F6DEB">
        <w:rPr>
          <w:rFonts w:asciiTheme="minorHAnsi" w:hAnsiTheme="minorHAnsi" w:cstheme="minorHAnsi"/>
          <w:sz w:val="22"/>
          <w:szCs w:val="22"/>
          <w:lang w:val="en"/>
        </w:rPr>
        <w:t xml:space="preserve"> from:</w:t>
      </w:r>
      <w:r w:rsidRPr="005F6DEB">
        <w:rPr>
          <w:rFonts w:asciiTheme="minorHAnsi" w:hAnsiTheme="minorHAnsi" w:cstheme="minorHAnsi"/>
          <w:sz w:val="22"/>
          <w:szCs w:val="22"/>
          <w:lang w:val="en"/>
        </w:rPr>
        <w:t xml:space="preserve"> </w:t>
      </w:r>
      <w:hyperlink r:id="rId12" w:history="1">
        <w:r w:rsidR="00E63510" w:rsidRPr="005F6DEB">
          <w:rPr>
            <w:rStyle w:val="Lienhypertexte"/>
            <w:rFonts w:asciiTheme="minorHAnsi" w:hAnsiTheme="minorHAnsi" w:cstheme="minorHAnsi"/>
            <w:sz w:val="22"/>
            <w:szCs w:val="22"/>
            <w:lang w:val="en-US"/>
          </w:rPr>
          <w:t>tj-paris@justice.fr</w:t>
        </w:r>
      </w:hyperlink>
      <w:r w:rsidR="00E63510" w:rsidRPr="005F6DEB">
        <w:rPr>
          <w:rFonts w:asciiTheme="minorHAnsi" w:hAnsiTheme="minorHAnsi" w:cstheme="minorHAnsi"/>
          <w:sz w:val="22"/>
          <w:szCs w:val="22"/>
          <w:lang w:val="en-US"/>
        </w:rPr>
        <w:t>.</w:t>
      </w:r>
    </w:p>
    <w:p w14:paraId="311B06BA" w14:textId="77777777" w:rsidR="00B32F8E" w:rsidRPr="005F6DEB" w:rsidRDefault="00B32F8E" w:rsidP="00B32F8E">
      <w:pPr>
        <w:rPr>
          <w:rFonts w:asciiTheme="minorHAnsi" w:hAnsiTheme="minorHAnsi" w:cstheme="minorHAnsi"/>
          <w:sz w:val="22"/>
          <w:szCs w:val="22"/>
          <w:lang w:val="en-GB"/>
        </w:rPr>
      </w:pPr>
    </w:p>
    <w:sectPr w:rsidR="00B32F8E" w:rsidRPr="005F6DEB" w:rsidSect="00CA5CD2">
      <w:headerReference w:type="default" r:id="rId13"/>
      <w:footerReference w:type="even" r:id="rId14"/>
      <w:footerReference w:type="default" r:id="rId15"/>
      <w:headerReference w:type="first" r:id="rId16"/>
      <w:footerReference w:type="first" r:id="rId17"/>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EB70" w14:textId="77777777" w:rsidR="008A72A6" w:rsidRDefault="008A72A6">
      <w:r>
        <w:separator/>
      </w:r>
    </w:p>
  </w:endnote>
  <w:endnote w:type="continuationSeparator" w:id="0">
    <w:p w14:paraId="4C47ACF7" w14:textId="77777777" w:rsidR="008A72A6" w:rsidRDefault="008A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1619" w14:textId="77777777" w:rsidR="00D10371" w:rsidRDefault="00D1037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szCs w:val="22"/>
        <w:u w:val="single"/>
      </w:rPr>
      <w:id w:val="-114134587"/>
      <w:docPartObj>
        <w:docPartGallery w:val="Page Numbers (Top of Page)"/>
        <w:docPartUnique/>
      </w:docPartObj>
    </w:sdtPr>
    <w:sdtContent>
      <w:p w14:paraId="219B5B73" w14:textId="77777777" w:rsidR="00D10371" w:rsidRDefault="00D10371" w:rsidP="00030B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60100718" w14:textId="34FB7EA5" w:rsidR="00D10371" w:rsidRDefault="00D10371" w:rsidP="00030B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AA264D">
          <w:rPr>
            <w:rFonts w:asciiTheme="minorHAnsi" w:hAnsiTheme="minorHAnsi"/>
            <w:noProof/>
            <w:sz w:val="22"/>
            <w:szCs w:val="22"/>
            <w:lang w:val="en"/>
          </w:rPr>
          <w:t>5</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AA264D">
          <w:rPr>
            <w:rFonts w:asciiTheme="minorHAnsi" w:hAnsiTheme="minorHAnsi"/>
            <w:noProof/>
            <w:sz w:val="22"/>
            <w:szCs w:val="22"/>
            <w:lang w:val="en"/>
          </w:rPr>
          <w:t>12</w:t>
        </w:r>
        <w:r>
          <w:rPr>
            <w:rFonts w:asciiTheme="minorHAnsi" w:hAnsiTheme="minorHAnsi"/>
            <w:sz w:val="22"/>
            <w:szCs w:val="22"/>
            <w:lang w:val="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2B4D3ED2" w14:textId="77777777" w:rsidR="00D10371" w:rsidRDefault="00D10371" w:rsidP="009E270B">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D6FCCAA" w14:textId="0E08DC65" w:rsidR="00D10371" w:rsidRDefault="00D10371" w:rsidP="009E270B">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AA264D">
                  <w:rPr>
                    <w:rFonts w:asciiTheme="minorHAnsi" w:hAnsiTheme="minorHAnsi"/>
                    <w:noProof/>
                    <w:sz w:val="22"/>
                    <w:szCs w:val="22"/>
                    <w:lang w:val="en"/>
                  </w:rPr>
                  <w:t>1</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AA264D">
                  <w:rPr>
                    <w:rFonts w:asciiTheme="minorHAnsi" w:hAnsiTheme="minorHAnsi"/>
                    <w:noProof/>
                    <w:sz w:val="22"/>
                    <w:szCs w:val="22"/>
                    <w:lang w:val="en"/>
                  </w:rPr>
                  <w:t>12</w:t>
                </w:r>
                <w:r>
                  <w:rPr>
                    <w:rFonts w:asciiTheme="minorHAnsi" w:hAnsiTheme="minorHAnsi"/>
                    <w:sz w:val="22"/>
                    <w:szCs w:val="22"/>
                    <w:lang w:val="en"/>
                  </w:rPr>
                  <w:fldChar w:fldCharType="end"/>
                </w:r>
              </w:p>
            </w:sdtContent>
          </w:sdt>
          <w:p w14:paraId="550B6F72" w14:textId="77777777" w:rsidR="00D10371" w:rsidRPr="00825775" w:rsidRDefault="00000000" w:rsidP="007D74CD">
            <w:pPr>
              <w:pStyle w:val="Pieddepage"/>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5218E" w14:textId="77777777" w:rsidR="008A72A6" w:rsidRDefault="008A72A6">
      <w:r>
        <w:separator/>
      </w:r>
    </w:p>
  </w:footnote>
  <w:footnote w:type="continuationSeparator" w:id="0">
    <w:p w14:paraId="22EAC07C" w14:textId="77777777" w:rsidR="008A72A6" w:rsidRDefault="008A72A6">
      <w:r>
        <w:continuationSeparator/>
      </w:r>
    </w:p>
  </w:footnote>
  <w:footnote w:id="1">
    <w:p w14:paraId="0F185130" w14:textId="77777777" w:rsidR="00D10371" w:rsidRPr="00342E4D" w:rsidRDefault="00D10371">
      <w:pPr>
        <w:pStyle w:val="Notedebasdepage"/>
        <w:rPr>
          <w:rFonts w:asciiTheme="minorHAnsi" w:hAnsiTheme="minorHAnsi" w:cstheme="minorHAnsi"/>
          <w:lang w:val="en-GB"/>
        </w:rPr>
      </w:pPr>
      <w:r>
        <w:rPr>
          <w:rStyle w:val="Appelnotedebasdep"/>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D4E9" w14:textId="77777777" w:rsidR="00D10371" w:rsidRDefault="00D10371" w:rsidP="00C92420">
    <w:pPr>
      <w:pStyle w:val="En-tte"/>
      <w:tabs>
        <w:tab w:val="right" w:pos="9214"/>
      </w:tabs>
      <w:rPr>
        <w:rFonts w:ascii="Calibri" w:hAnsi="Calibri"/>
        <w:bCs/>
        <w:sz w:val="22"/>
        <w:szCs w:val="28"/>
        <w:u w:val="single"/>
      </w:rPr>
    </w:pPr>
  </w:p>
  <w:p w14:paraId="312F9F20" w14:textId="77777777" w:rsidR="00D10371" w:rsidRDefault="00D10371"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0AF8561C" w14:textId="77777777" w:rsidR="00D10371" w:rsidRPr="00342E4D" w:rsidRDefault="00D10371" w:rsidP="00C456CA">
    <w:pPr>
      <w:pStyle w:val="En-tte"/>
      <w:tabs>
        <w:tab w:val="clear" w:pos="4536"/>
        <w:tab w:val="clear" w:pos="9072"/>
        <w:tab w:val="right" w:pos="9781"/>
      </w:tabs>
      <w:spacing w:line="240" w:lineRule="auto"/>
      <w:rPr>
        <w:rFonts w:asciiTheme="minorHAnsi" w:hAnsiTheme="minorHAnsi" w:cs="Arial"/>
        <w:sz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FA01" w14:textId="77777777" w:rsidR="00D10371" w:rsidRDefault="00D10371" w:rsidP="004537EA">
    <w:pPr>
      <w:pStyle w:val="En-tte"/>
    </w:pPr>
  </w:p>
  <w:p w14:paraId="55DFF2CC" w14:textId="77777777" w:rsidR="00D10371" w:rsidRDefault="00D10371"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0B724E4F" w14:textId="77777777" w:rsidR="00D10371" w:rsidRDefault="00D10371" w:rsidP="004537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0"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2FD04FC"/>
    <w:multiLevelType w:val="multilevel"/>
    <w:tmpl w:val="B624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28"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1"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997B9D"/>
    <w:multiLevelType w:val="hybridMultilevel"/>
    <w:tmpl w:val="0B8C7D40"/>
    <w:lvl w:ilvl="0" w:tplc="AA38BA20">
      <w:start w:val="1"/>
      <w:numFmt w:val="decimal"/>
      <w:lvlText w:val="%1."/>
      <w:lvlJc w:val="left"/>
      <w:pPr>
        <w:ind w:left="922"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3"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4"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6"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2745668">
    <w:abstractNumId w:val="0"/>
  </w:num>
  <w:num w:numId="2" w16cid:durableId="455565822">
    <w:abstractNumId w:val="8"/>
  </w:num>
  <w:num w:numId="3" w16cid:durableId="712271892">
    <w:abstractNumId w:val="28"/>
  </w:num>
  <w:num w:numId="4" w16cid:durableId="916205317">
    <w:abstractNumId w:val="5"/>
  </w:num>
  <w:num w:numId="5" w16cid:durableId="889345317">
    <w:abstractNumId w:val="22"/>
  </w:num>
  <w:num w:numId="6" w16cid:durableId="1792938354">
    <w:abstractNumId w:val="10"/>
  </w:num>
  <w:num w:numId="7" w16cid:durableId="1169061522">
    <w:abstractNumId w:val="20"/>
  </w:num>
  <w:num w:numId="8" w16cid:durableId="291644075">
    <w:abstractNumId w:val="29"/>
  </w:num>
  <w:num w:numId="9" w16cid:durableId="1590700509">
    <w:abstractNumId w:val="14"/>
  </w:num>
  <w:num w:numId="10" w16cid:durableId="2041347749">
    <w:abstractNumId w:val="31"/>
  </w:num>
  <w:num w:numId="11" w16cid:durableId="286666282">
    <w:abstractNumId w:val="3"/>
  </w:num>
  <w:num w:numId="12" w16cid:durableId="225531532">
    <w:abstractNumId w:val="13"/>
  </w:num>
  <w:num w:numId="13" w16cid:durableId="271858824">
    <w:abstractNumId w:val="30"/>
  </w:num>
  <w:num w:numId="14" w16cid:durableId="844171078">
    <w:abstractNumId w:val="24"/>
  </w:num>
  <w:num w:numId="15" w16cid:durableId="1784494144">
    <w:abstractNumId w:val="35"/>
  </w:num>
  <w:num w:numId="16" w16cid:durableId="896166355">
    <w:abstractNumId w:val="4"/>
  </w:num>
  <w:num w:numId="17" w16cid:durableId="1573929484">
    <w:abstractNumId w:val="23"/>
  </w:num>
  <w:num w:numId="18" w16cid:durableId="1610359085">
    <w:abstractNumId w:val="21"/>
  </w:num>
  <w:num w:numId="19" w16cid:durableId="143739711">
    <w:abstractNumId w:val="16"/>
  </w:num>
  <w:num w:numId="20" w16cid:durableId="601686154">
    <w:abstractNumId w:val="7"/>
  </w:num>
  <w:num w:numId="21" w16cid:durableId="1791047340">
    <w:abstractNumId w:val="6"/>
  </w:num>
  <w:num w:numId="22" w16cid:durableId="129711479">
    <w:abstractNumId w:val="40"/>
  </w:num>
  <w:num w:numId="23" w16cid:durableId="893467179">
    <w:abstractNumId w:val="1"/>
  </w:num>
  <w:num w:numId="24" w16cid:durableId="848904746">
    <w:abstractNumId w:val="17"/>
  </w:num>
  <w:num w:numId="25" w16cid:durableId="906964394">
    <w:abstractNumId w:val="36"/>
  </w:num>
  <w:num w:numId="26" w16cid:durableId="1810240141">
    <w:abstractNumId w:val="18"/>
  </w:num>
  <w:num w:numId="27" w16cid:durableId="1220437357">
    <w:abstractNumId w:val="41"/>
  </w:num>
  <w:num w:numId="28" w16cid:durableId="80414635">
    <w:abstractNumId w:val="33"/>
  </w:num>
  <w:num w:numId="29" w16cid:durableId="888221393">
    <w:abstractNumId w:val="37"/>
  </w:num>
  <w:num w:numId="30" w16cid:durableId="878784458">
    <w:abstractNumId w:val="27"/>
  </w:num>
  <w:num w:numId="31" w16cid:durableId="1290866050">
    <w:abstractNumId w:val="34"/>
  </w:num>
  <w:num w:numId="32" w16cid:durableId="1861434338">
    <w:abstractNumId w:val="38"/>
  </w:num>
  <w:num w:numId="33" w16cid:durableId="867766304">
    <w:abstractNumId w:val="12"/>
  </w:num>
  <w:num w:numId="34" w16cid:durableId="394164686">
    <w:abstractNumId w:val="19"/>
  </w:num>
  <w:num w:numId="35" w16cid:durableId="76755803">
    <w:abstractNumId w:val="9"/>
  </w:num>
  <w:num w:numId="36" w16cid:durableId="1226532806">
    <w:abstractNumId w:val="26"/>
  </w:num>
  <w:num w:numId="37" w16cid:durableId="1499495136">
    <w:abstractNumId w:val="25"/>
  </w:num>
  <w:num w:numId="38" w16cid:durableId="505943531">
    <w:abstractNumId w:val="39"/>
  </w:num>
  <w:num w:numId="39" w16cid:durableId="713194069">
    <w:abstractNumId w:val="42"/>
  </w:num>
  <w:num w:numId="40" w16cid:durableId="1133905051">
    <w:abstractNumId w:val="15"/>
  </w:num>
  <w:num w:numId="41" w16cid:durableId="1255557208">
    <w:abstractNumId w:val="32"/>
  </w:num>
  <w:num w:numId="42" w16cid:durableId="12913538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8DD"/>
    <w:rsid w:val="00027BAE"/>
    <w:rsid w:val="00027BDB"/>
    <w:rsid w:val="00030B8F"/>
    <w:rsid w:val="00032A5D"/>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71173"/>
    <w:rsid w:val="00071C6D"/>
    <w:rsid w:val="000737E2"/>
    <w:rsid w:val="000760D7"/>
    <w:rsid w:val="000770C5"/>
    <w:rsid w:val="00077652"/>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7C98"/>
    <w:rsid w:val="000C096F"/>
    <w:rsid w:val="000C1B61"/>
    <w:rsid w:val="000C3C93"/>
    <w:rsid w:val="000C4A41"/>
    <w:rsid w:val="000C67A9"/>
    <w:rsid w:val="000D1543"/>
    <w:rsid w:val="000D1A0F"/>
    <w:rsid w:val="000D1D38"/>
    <w:rsid w:val="000D3F0D"/>
    <w:rsid w:val="000D4441"/>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3CA8"/>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6FF"/>
    <w:rsid w:val="00163FDE"/>
    <w:rsid w:val="001646A7"/>
    <w:rsid w:val="00164BDC"/>
    <w:rsid w:val="00164FA2"/>
    <w:rsid w:val="00165DEE"/>
    <w:rsid w:val="00166710"/>
    <w:rsid w:val="00167F3F"/>
    <w:rsid w:val="00170656"/>
    <w:rsid w:val="0017191E"/>
    <w:rsid w:val="00171DBC"/>
    <w:rsid w:val="0017241E"/>
    <w:rsid w:val="001726C5"/>
    <w:rsid w:val="00173F3E"/>
    <w:rsid w:val="001753FB"/>
    <w:rsid w:val="0017540C"/>
    <w:rsid w:val="0017607C"/>
    <w:rsid w:val="00176247"/>
    <w:rsid w:val="001779C9"/>
    <w:rsid w:val="001833D1"/>
    <w:rsid w:val="00187455"/>
    <w:rsid w:val="00187DA0"/>
    <w:rsid w:val="00190653"/>
    <w:rsid w:val="0019651A"/>
    <w:rsid w:val="00197CF8"/>
    <w:rsid w:val="001A08C2"/>
    <w:rsid w:val="001A2878"/>
    <w:rsid w:val="001A5577"/>
    <w:rsid w:val="001A6683"/>
    <w:rsid w:val="001A6976"/>
    <w:rsid w:val="001B4492"/>
    <w:rsid w:val="001B4AA3"/>
    <w:rsid w:val="001B4B43"/>
    <w:rsid w:val="001C152B"/>
    <w:rsid w:val="001C27CC"/>
    <w:rsid w:val="001C3011"/>
    <w:rsid w:val="001C4C19"/>
    <w:rsid w:val="001C7353"/>
    <w:rsid w:val="001D0B35"/>
    <w:rsid w:val="001D0F25"/>
    <w:rsid w:val="001D352A"/>
    <w:rsid w:val="001E12A9"/>
    <w:rsid w:val="001E12AF"/>
    <w:rsid w:val="001E2B34"/>
    <w:rsid w:val="001E311F"/>
    <w:rsid w:val="001E4481"/>
    <w:rsid w:val="001E4CCB"/>
    <w:rsid w:val="001E5716"/>
    <w:rsid w:val="001E5A98"/>
    <w:rsid w:val="001E675E"/>
    <w:rsid w:val="001F2265"/>
    <w:rsid w:val="001F2B49"/>
    <w:rsid w:val="001F3426"/>
    <w:rsid w:val="001F354F"/>
    <w:rsid w:val="001F527A"/>
    <w:rsid w:val="001F613D"/>
    <w:rsid w:val="00200B23"/>
    <w:rsid w:val="00203CB4"/>
    <w:rsid w:val="002104E9"/>
    <w:rsid w:val="002115E0"/>
    <w:rsid w:val="0021791A"/>
    <w:rsid w:val="00217B4E"/>
    <w:rsid w:val="002251EE"/>
    <w:rsid w:val="002264BA"/>
    <w:rsid w:val="00227DB1"/>
    <w:rsid w:val="002313C5"/>
    <w:rsid w:val="00232068"/>
    <w:rsid w:val="00233709"/>
    <w:rsid w:val="0023418E"/>
    <w:rsid w:val="00234430"/>
    <w:rsid w:val="002347D8"/>
    <w:rsid w:val="002374F4"/>
    <w:rsid w:val="0024047A"/>
    <w:rsid w:val="0024089A"/>
    <w:rsid w:val="00240D44"/>
    <w:rsid w:val="00240E14"/>
    <w:rsid w:val="00242B40"/>
    <w:rsid w:val="00243ED1"/>
    <w:rsid w:val="00244A6B"/>
    <w:rsid w:val="00244CFC"/>
    <w:rsid w:val="00244F37"/>
    <w:rsid w:val="002476E1"/>
    <w:rsid w:val="00247935"/>
    <w:rsid w:val="0025065C"/>
    <w:rsid w:val="00252551"/>
    <w:rsid w:val="002531FB"/>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4595"/>
    <w:rsid w:val="00287171"/>
    <w:rsid w:val="0029001F"/>
    <w:rsid w:val="002917BC"/>
    <w:rsid w:val="002922F6"/>
    <w:rsid w:val="00293822"/>
    <w:rsid w:val="002947D5"/>
    <w:rsid w:val="002964A9"/>
    <w:rsid w:val="002A14B1"/>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4C7F"/>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2E4D"/>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4160"/>
    <w:rsid w:val="00384921"/>
    <w:rsid w:val="00384E6F"/>
    <w:rsid w:val="003853F4"/>
    <w:rsid w:val="003874CE"/>
    <w:rsid w:val="00390537"/>
    <w:rsid w:val="00390629"/>
    <w:rsid w:val="0039067A"/>
    <w:rsid w:val="00390885"/>
    <w:rsid w:val="00390B8F"/>
    <w:rsid w:val="00392F8E"/>
    <w:rsid w:val="003945B3"/>
    <w:rsid w:val="003977DE"/>
    <w:rsid w:val="003A224A"/>
    <w:rsid w:val="003A2A16"/>
    <w:rsid w:val="003A2E66"/>
    <w:rsid w:val="003A4647"/>
    <w:rsid w:val="003A4792"/>
    <w:rsid w:val="003B085F"/>
    <w:rsid w:val="003B09B7"/>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075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5FFD"/>
    <w:rsid w:val="004960F8"/>
    <w:rsid w:val="00497149"/>
    <w:rsid w:val="004A113A"/>
    <w:rsid w:val="004A2256"/>
    <w:rsid w:val="004A290B"/>
    <w:rsid w:val="004A56C0"/>
    <w:rsid w:val="004A615A"/>
    <w:rsid w:val="004A68D4"/>
    <w:rsid w:val="004A71EE"/>
    <w:rsid w:val="004B18E1"/>
    <w:rsid w:val="004B47E5"/>
    <w:rsid w:val="004B5A64"/>
    <w:rsid w:val="004B5EF6"/>
    <w:rsid w:val="004B61A9"/>
    <w:rsid w:val="004B6905"/>
    <w:rsid w:val="004C177B"/>
    <w:rsid w:val="004C5817"/>
    <w:rsid w:val="004C6134"/>
    <w:rsid w:val="004D1FB2"/>
    <w:rsid w:val="004D27CE"/>
    <w:rsid w:val="004D33E5"/>
    <w:rsid w:val="004D47BE"/>
    <w:rsid w:val="004D5253"/>
    <w:rsid w:val="004D5269"/>
    <w:rsid w:val="004D53D7"/>
    <w:rsid w:val="004D7E4D"/>
    <w:rsid w:val="004E501A"/>
    <w:rsid w:val="004E56FD"/>
    <w:rsid w:val="004E76DD"/>
    <w:rsid w:val="004E7A61"/>
    <w:rsid w:val="004F0DF6"/>
    <w:rsid w:val="004F1B27"/>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6D81"/>
    <w:rsid w:val="00532631"/>
    <w:rsid w:val="00533387"/>
    <w:rsid w:val="00540DA7"/>
    <w:rsid w:val="005436FE"/>
    <w:rsid w:val="00543D2E"/>
    <w:rsid w:val="00550264"/>
    <w:rsid w:val="0055266F"/>
    <w:rsid w:val="00554D33"/>
    <w:rsid w:val="005554F6"/>
    <w:rsid w:val="005563C9"/>
    <w:rsid w:val="00557913"/>
    <w:rsid w:val="00557987"/>
    <w:rsid w:val="0056032E"/>
    <w:rsid w:val="00560370"/>
    <w:rsid w:val="005649E2"/>
    <w:rsid w:val="0057211A"/>
    <w:rsid w:val="00572CA8"/>
    <w:rsid w:val="0057309E"/>
    <w:rsid w:val="00577671"/>
    <w:rsid w:val="00577E61"/>
    <w:rsid w:val="005823A4"/>
    <w:rsid w:val="005825F5"/>
    <w:rsid w:val="00582FDB"/>
    <w:rsid w:val="00584F07"/>
    <w:rsid w:val="00585BBA"/>
    <w:rsid w:val="00590E1C"/>
    <w:rsid w:val="00592313"/>
    <w:rsid w:val="005969A4"/>
    <w:rsid w:val="005A0F44"/>
    <w:rsid w:val="005A1196"/>
    <w:rsid w:val="005A11E0"/>
    <w:rsid w:val="005A1233"/>
    <w:rsid w:val="005A19DE"/>
    <w:rsid w:val="005A1F6B"/>
    <w:rsid w:val="005A228C"/>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5F6DEB"/>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1DE"/>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704"/>
    <w:rsid w:val="006A69A4"/>
    <w:rsid w:val="006A7AE4"/>
    <w:rsid w:val="006B10E6"/>
    <w:rsid w:val="006B12B7"/>
    <w:rsid w:val="006B335E"/>
    <w:rsid w:val="006B38AC"/>
    <w:rsid w:val="006B3B8B"/>
    <w:rsid w:val="006B620A"/>
    <w:rsid w:val="006B6D0A"/>
    <w:rsid w:val="006B78E5"/>
    <w:rsid w:val="006C0A6C"/>
    <w:rsid w:val="006C55B4"/>
    <w:rsid w:val="006C6EB4"/>
    <w:rsid w:val="006D0E15"/>
    <w:rsid w:val="006D34E0"/>
    <w:rsid w:val="006D3BE8"/>
    <w:rsid w:val="006D4EF1"/>
    <w:rsid w:val="006E0488"/>
    <w:rsid w:val="006E1DF3"/>
    <w:rsid w:val="006E2A49"/>
    <w:rsid w:val="006E370B"/>
    <w:rsid w:val="006E3ED4"/>
    <w:rsid w:val="006E57FD"/>
    <w:rsid w:val="006E6486"/>
    <w:rsid w:val="006F391C"/>
    <w:rsid w:val="006F3C3F"/>
    <w:rsid w:val="006F4EAD"/>
    <w:rsid w:val="006F58B7"/>
    <w:rsid w:val="006F796C"/>
    <w:rsid w:val="00701018"/>
    <w:rsid w:val="00707B69"/>
    <w:rsid w:val="00710F0A"/>
    <w:rsid w:val="00712095"/>
    <w:rsid w:val="0071329D"/>
    <w:rsid w:val="00713C25"/>
    <w:rsid w:val="00715F99"/>
    <w:rsid w:val="00720EA4"/>
    <w:rsid w:val="00724BC4"/>
    <w:rsid w:val="00724F49"/>
    <w:rsid w:val="00725B1A"/>
    <w:rsid w:val="00726A46"/>
    <w:rsid w:val="00727007"/>
    <w:rsid w:val="007324D8"/>
    <w:rsid w:val="00734440"/>
    <w:rsid w:val="00737A32"/>
    <w:rsid w:val="00741613"/>
    <w:rsid w:val="00741859"/>
    <w:rsid w:val="00741D2D"/>
    <w:rsid w:val="007427A0"/>
    <w:rsid w:val="00744277"/>
    <w:rsid w:val="007445D3"/>
    <w:rsid w:val="007452D4"/>
    <w:rsid w:val="00751BBC"/>
    <w:rsid w:val="00754D6B"/>
    <w:rsid w:val="00755F6B"/>
    <w:rsid w:val="00760F4E"/>
    <w:rsid w:val="00766370"/>
    <w:rsid w:val="00766CF6"/>
    <w:rsid w:val="007674BA"/>
    <w:rsid w:val="00767A35"/>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7CF"/>
    <w:rsid w:val="007A6D0D"/>
    <w:rsid w:val="007B112F"/>
    <w:rsid w:val="007B19F5"/>
    <w:rsid w:val="007B473C"/>
    <w:rsid w:val="007B53D7"/>
    <w:rsid w:val="007B6D75"/>
    <w:rsid w:val="007B77C8"/>
    <w:rsid w:val="007C1006"/>
    <w:rsid w:val="007C1B3A"/>
    <w:rsid w:val="007C26EE"/>
    <w:rsid w:val="007C2B15"/>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137A"/>
    <w:rsid w:val="008125D3"/>
    <w:rsid w:val="008139A8"/>
    <w:rsid w:val="00817AC7"/>
    <w:rsid w:val="00820004"/>
    <w:rsid w:val="008210E1"/>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137E"/>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A72A6"/>
    <w:rsid w:val="008B0455"/>
    <w:rsid w:val="008B097A"/>
    <w:rsid w:val="008B35A1"/>
    <w:rsid w:val="008B41BC"/>
    <w:rsid w:val="008B41D0"/>
    <w:rsid w:val="008B43FE"/>
    <w:rsid w:val="008B46C8"/>
    <w:rsid w:val="008B6161"/>
    <w:rsid w:val="008B6F06"/>
    <w:rsid w:val="008B7761"/>
    <w:rsid w:val="008C01FE"/>
    <w:rsid w:val="008C0C5A"/>
    <w:rsid w:val="008C52A3"/>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337E"/>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1A33"/>
    <w:rsid w:val="00933C89"/>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7143"/>
    <w:rsid w:val="0096784A"/>
    <w:rsid w:val="009725A5"/>
    <w:rsid w:val="0097509A"/>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6996"/>
    <w:rsid w:val="00A67C9E"/>
    <w:rsid w:val="00A714B0"/>
    <w:rsid w:val="00A721C2"/>
    <w:rsid w:val="00A741BD"/>
    <w:rsid w:val="00A744D7"/>
    <w:rsid w:val="00A75442"/>
    <w:rsid w:val="00A75499"/>
    <w:rsid w:val="00A77AB3"/>
    <w:rsid w:val="00A84ECA"/>
    <w:rsid w:val="00A85862"/>
    <w:rsid w:val="00A903A2"/>
    <w:rsid w:val="00A9277A"/>
    <w:rsid w:val="00A9294E"/>
    <w:rsid w:val="00A936D3"/>
    <w:rsid w:val="00A973A8"/>
    <w:rsid w:val="00AA0A41"/>
    <w:rsid w:val="00AA264D"/>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A5C"/>
    <w:rsid w:val="00B07BCD"/>
    <w:rsid w:val="00B13A90"/>
    <w:rsid w:val="00B14886"/>
    <w:rsid w:val="00B14AF4"/>
    <w:rsid w:val="00B20248"/>
    <w:rsid w:val="00B32F8E"/>
    <w:rsid w:val="00B3367C"/>
    <w:rsid w:val="00B336B1"/>
    <w:rsid w:val="00B33DB8"/>
    <w:rsid w:val="00B340A9"/>
    <w:rsid w:val="00B35BCC"/>
    <w:rsid w:val="00B35D41"/>
    <w:rsid w:val="00B36650"/>
    <w:rsid w:val="00B374AA"/>
    <w:rsid w:val="00B37F93"/>
    <w:rsid w:val="00B42CE3"/>
    <w:rsid w:val="00B46395"/>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0E14"/>
    <w:rsid w:val="00B71839"/>
    <w:rsid w:val="00B71D05"/>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AB5"/>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7E06"/>
    <w:rsid w:val="00C71F4D"/>
    <w:rsid w:val="00C72690"/>
    <w:rsid w:val="00C728CF"/>
    <w:rsid w:val="00C73257"/>
    <w:rsid w:val="00C73337"/>
    <w:rsid w:val="00C73875"/>
    <w:rsid w:val="00C74EE7"/>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4394"/>
    <w:rsid w:val="00CB518C"/>
    <w:rsid w:val="00CB5929"/>
    <w:rsid w:val="00CB6E0F"/>
    <w:rsid w:val="00CB7137"/>
    <w:rsid w:val="00CC6D0B"/>
    <w:rsid w:val="00CD14DD"/>
    <w:rsid w:val="00CD2036"/>
    <w:rsid w:val="00CD2BCE"/>
    <w:rsid w:val="00CD2D58"/>
    <w:rsid w:val="00CD65F5"/>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75B"/>
    <w:rsid w:val="00D00B3A"/>
    <w:rsid w:val="00D02722"/>
    <w:rsid w:val="00D03CCC"/>
    <w:rsid w:val="00D044BB"/>
    <w:rsid w:val="00D05012"/>
    <w:rsid w:val="00D0588B"/>
    <w:rsid w:val="00D069BC"/>
    <w:rsid w:val="00D06CDF"/>
    <w:rsid w:val="00D07833"/>
    <w:rsid w:val="00D07C8D"/>
    <w:rsid w:val="00D10371"/>
    <w:rsid w:val="00D10387"/>
    <w:rsid w:val="00D10CA8"/>
    <w:rsid w:val="00D143FE"/>
    <w:rsid w:val="00D1463F"/>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21F"/>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3097"/>
    <w:rsid w:val="00D93D99"/>
    <w:rsid w:val="00D95C0B"/>
    <w:rsid w:val="00D966BA"/>
    <w:rsid w:val="00D96D4F"/>
    <w:rsid w:val="00DA0CCE"/>
    <w:rsid w:val="00DA2039"/>
    <w:rsid w:val="00DA598E"/>
    <w:rsid w:val="00DA6B6E"/>
    <w:rsid w:val="00DB11DA"/>
    <w:rsid w:val="00DB14E6"/>
    <w:rsid w:val="00DB15D0"/>
    <w:rsid w:val="00DB1632"/>
    <w:rsid w:val="00DB2D76"/>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D7EE2"/>
    <w:rsid w:val="00DE2C59"/>
    <w:rsid w:val="00DE3DA7"/>
    <w:rsid w:val="00DE6963"/>
    <w:rsid w:val="00DE6ADF"/>
    <w:rsid w:val="00DE7754"/>
    <w:rsid w:val="00DF1C26"/>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819"/>
    <w:rsid w:val="00E16C91"/>
    <w:rsid w:val="00E171CC"/>
    <w:rsid w:val="00E17FE3"/>
    <w:rsid w:val="00E22096"/>
    <w:rsid w:val="00E2279F"/>
    <w:rsid w:val="00E22909"/>
    <w:rsid w:val="00E229AC"/>
    <w:rsid w:val="00E23E75"/>
    <w:rsid w:val="00E257FA"/>
    <w:rsid w:val="00E25860"/>
    <w:rsid w:val="00E25A5B"/>
    <w:rsid w:val="00E25D2D"/>
    <w:rsid w:val="00E27037"/>
    <w:rsid w:val="00E27BD1"/>
    <w:rsid w:val="00E27E27"/>
    <w:rsid w:val="00E30F10"/>
    <w:rsid w:val="00E31DD7"/>
    <w:rsid w:val="00E31F5E"/>
    <w:rsid w:val="00E326F3"/>
    <w:rsid w:val="00E33FDA"/>
    <w:rsid w:val="00E3617A"/>
    <w:rsid w:val="00E36296"/>
    <w:rsid w:val="00E43FF2"/>
    <w:rsid w:val="00E44F16"/>
    <w:rsid w:val="00E450EF"/>
    <w:rsid w:val="00E464B0"/>
    <w:rsid w:val="00E467A2"/>
    <w:rsid w:val="00E5034F"/>
    <w:rsid w:val="00E5144E"/>
    <w:rsid w:val="00E541BC"/>
    <w:rsid w:val="00E551F2"/>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5C18"/>
    <w:rsid w:val="00EA6959"/>
    <w:rsid w:val="00EA6DA5"/>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2C34"/>
    <w:rsid w:val="00ED35B7"/>
    <w:rsid w:val="00ED6301"/>
    <w:rsid w:val="00ED7C02"/>
    <w:rsid w:val="00EE2B0F"/>
    <w:rsid w:val="00EE2E78"/>
    <w:rsid w:val="00EE421C"/>
    <w:rsid w:val="00EE4657"/>
    <w:rsid w:val="00EF0955"/>
    <w:rsid w:val="00EF144C"/>
    <w:rsid w:val="00EF395A"/>
    <w:rsid w:val="00EF3E2E"/>
    <w:rsid w:val="00EF4682"/>
    <w:rsid w:val="00EF4A88"/>
    <w:rsid w:val="00EF653D"/>
    <w:rsid w:val="00F0238F"/>
    <w:rsid w:val="00F02FBC"/>
    <w:rsid w:val="00F04069"/>
    <w:rsid w:val="00F068E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2730"/>
    <w:rsid w:val="00F33C7B"/>
    <w:rsid w:val="00F34807"/>
    <w:rsid w:val="00F3518F"/>
    <w:rsid w:val="00F3664E"/>
    <w:rsid w:val="00F368F4"/>
    <w:rsid w:val="00F37D3F"/>
    <w:rsid w:val="00F407B3"/>
    <w:rsid w:val="00F40DBB"/>
    <w:rsid w:val="00F40E21"/>
    <w:rsid w:val="00F41469"/>
    <w:rsid w:val="00F415F2"/>
    <w:rsid w:val="00F41896"/>
    <w:rsid w:val="00F43D15"/>
    <w:rsid w:val="00F4496A"/>
    <w:rsid w:val="00F45360"/>
    <w:rsid w:val="00F45B9F"/>
    <w:rsid w:val="00F468D3"/>
    <w:rsid w:val="00F50B54"/>
    <w:rsid w:val="00F51120"/>
    <w:rsid w:val="00F52C3B"/>
    <w:rsid w:val="00F52D3F"/>
    <w:rsid w:val="00F53D69"/>
    <w:rsid w:val="00F547D9"/>
    <w:rsid w:val="00F5717F"/>
    <w:rsid w:val="00F57705"/>
    <w:rsid w:val="00F60B86"/>
    <w:rsid w:val="00F61E7E"/>
    <w:rsid w:val="00F620EF"/>
    <w:rsid w:val="00F63B30"/>
    <w:rsid w:val="00F65F8F"/>
    <w:rsid w:val="00F70589"/>
    <w:rsid w:val="00F72033"/>
    <w:rsid w:val="00F7230E"/>
    <w:rsid w:val="00F73756"/>
    <w:rsid w:val="00F74E8B"/>
    <w:rsid w:val="00F766D6"/>
    <w:rsid w:val="00F7738A"/>
    <w:rsid w:val="00F77634"/>
    <w:rsid w:val="00F80AAD"/>
    <w:rsid w:val="00F824DA"/>
    <w:rsid w:val="00F82650"/>
    <w:rsid w:val="00F826D4"/>
    <w:rsid w:val="00F8669C"/>
    <w:rsid w:val="00F87ABD"/>
    <w:rsid w:val="00F92D77"/>
    <w:rsid w:val="00F932B0"/>
    <w:rsid w:val="00F9369C"/>
    <w:rsid w:val="00F93981"/>
    <w:rsid w:val="00F94043"/>
    <w:rsid w:val="00F97B4E"/>
    <w:rsid w:val="00FA0AE6"/>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5736F6A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pdq2pgselectionanchorcontainer">
    <w:name w:val="pdq2pg_selectionanchorcontainer"/>
    <w:basedOn w:val="Normal"/>
    <w:rsid w:val="0047075F"/>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lev">
    <w:name w:val="Strong"/>
    <w:basedOn w:val="Policepardfaut"/>
    <w:uiPriority w:val="22"/>
    <w:qFormat/>
    <w:rsid w:val="00470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75326954">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238054229">
      <w:bodyDiv w:val="1"/>
      <w:marLeft w:val="0"/>
      <w:marRight w:val="0"/>
      <w:marTop w:val="0"/>
      <w:marBottom w:val="0"/>
      <w:divBdr>
        <w:top w:val="none" w:sz="0" w:space="0" w:color="auto"/>
        <w:left w:val="none" w:sz="0" w:space="0" w:color="auto"/>
        <w:bottom w:val="none" w:sz="0" w:space="0" w:color="auto"/>
        <w:right w:val="none" w:sz="0" w:space="0" w:color="auto"/>
      </w:divBdr>
    </w:div>
    <w:div w:id="368380932">
      <w:bodyDiv w:val="1"/>
      <w:marLeft w:val="0"/>
      <w:marRight w:val="0"/>
      <w:marTop w:val="0"/>
      <w:marBottom w:val="0"/>
      <w:divBdr>
        <w:top w:val="none" w:sz="0" w:space="0" w:color="auto"/>
        <w:left w:val="none" w:sz="0" w:space="0" w:color="auto"/>
        <w:bottom w:val="none" w:sz="0" w:space="0" w:color="auto"/>
        <w:right w:val="none" w:sz="0" w:space="0" w:color="auto"/>
      </w:divBdr>
    </w:div>
    <w:div w:id="396633489">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35309522">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2033528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10183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s-publics.gouv.fr"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j-paris@justice.f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j-paris@justic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rmatique.libertes@expertisefranc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delegue-a-la-protection-des-donnees-personnelles@finances.gouv.fr"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BB35-D00D-45A8-A5FB-AD0D35EF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24</TotalTime>
  <Pages>12</Pages>
  <Words>4523</Words>
  <Characters>24878</Characters>
  <Application>Microsoft Office Word</Application>
  <DocSecurity>0</DocSecurity>
  <Lines>207</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ADETEF</vt:lpstr>
      <vt:lpstr>ADETEF</vt:lpstr>
    </vt:vector>
  </TitlesOfParts>
  <Company>MINEFI</Company>
  <LinksUpToDate>false</LinksUpToDate>
  <CharactersWithSpaces>29343</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Shalimar AL-MOUSSAOUI</cp:lastModifiedBy>
  <cp:revision>5</cp:revision>
  <cp:lastPrinted>2016-03-24T23:23:00Z</cp:lastPrinted>
  <dcterms:created xsi:type="dcterms:W3CDTF">2026-08-11T09:04:00Z</dcterms:created>
  <dcterms:modified xsi:type="dcterms:W3CDTF">2026-08-11T10:00:00Z</dcterms:modified>
</cp:coreProperties>
</file>