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60CF2" w14:textId="77777777" w:rsidR="0083082B" w:rsidRPr="0006068D" w:rsidRDefault="0083082B">
      <w:pPr>
        <w:rPr>
          <w:rFonts w:asciiTheme="minorHAnsi" w:hAnsiTheme="minorHAnsi" w:cstheme="minorHAnsi"/>
          <w:sz w:val="22"/>
          <w:szCs w:val="22"/>
        </w:rPr>
      </w:pPr>
    </w:p>
    <w:tbl>
      <w:tblPr>
        <w:tblStyle w:val="Grilledutableau"/>
        <w:tblW w:w="0" w:type="auto"/>
        <w:tblInd w:w="1134" w:type="dxa"/>
        <w:tblLook w:val="04A0" w:firstRow="1" w:lastRow="0" w:firstColumn="1" w:lastColumn="0" w:noHBand="0" w:noVBand="1"/>
      </w:tblPr>
      <w:tblGrid>
        <w:gridCol w:w="236"/>
        <w:gridCol w:w="7944"/>
        <w:gridCol w:w="15"/>
      </w:tblGrid>
      <w:tr w:rsidR="0083082B" w:rsidRPr="0006068D" w14:paraId="3A7CC614" w14:textId="77777777" w:rsidTr="0083082B">
        <w:trPr>
          <w:gridAfter w:val="1"/>
          <w:wAfter w:w="15" w:type="dxa"/>
          <w:trHeight w:val="318"/>
        </w:trPr>
        <w:tc>
          <w:tcPr>
            <w:tcW w:w="8190" w:type="dxa"/>
            <w:gridSpan w:val="2"/>
            <w:tcBorders>
              <w:top w:val="single" w:sz="4" w:space="0" w:color="auto"/>
              <w:left w:val="single" w:sz="4" w:space="0" w:color="auto"/>
              <w:bottom w:val="single" w:sz="4" w:space="0" w:color="auto"/>
              <w:right w:val="single" w:sz="4" w:space="0" w:color="auto"/>
            </w:tcBorders>
          </w:tcPr>
          <w:p w14:paraId="25AA8B5F" w14:textId="77777777" w:rsidR="0083082B" w:rsidRPr="0006068D" w:rsidRDefault="0083082B" w:rsidP="0083082B">
            <w:pPr>
              <w:rPr>
                <w:rFonts w:asciiTheme="minorHAnsi" w:hAnsiTheme="minorHAnsi" w:cstheme="minorHAnsi"/>
                <w:b/>
                <w:sz w:val="32"/>
                <w:szCs w:val="22"/>
              </w:rPr>
            </w:pPr>
          </w:p>
          <w:p w14:paraId="1AB18698" w14:textId="26E9C3A1" w:rsidR="0083082B" w:rsidRPr="0006068D" w:rsidRDefault="0083082B" w:rsidP="0083082B">
            <w:pPr>
              <w:rPr>
                <w:rFonts w:asciiTheme="minorHAnsi" w:hAnsiTheme="minorHAnsi" w:cstheme="minorHAnsi"/>
                <w:b/>
                <w:sz w:val="32"/>
                <w:szCs w:val="22"/>
              </w:rPr>
            </w:pPr>
            <w:r>
              <w:rPr>
                <w:rFonts w:asciiTheme="minorHAnsi" w:hAnsiTheme="minorHAnsi" w:cstheme="minorHAnsi"/>
                <w:b/>
                <w:bCs/>
                <w:sz w:val="32"/>
                <w:szCs w:val="22"/>
                <w:lang w:val="en"/>
              </w:rPr>
              <w:t>TENDER RULES</w:t>
            </w:r>
          </w:p>
          <w:p w14:paraId="278528D9" w14:textId="77777777" w:rsidR="0083082B" w:rsidRPr="0006068D" w:rsidRDefault="0083082B" w:rsidP="0083082B">
            <w:pPr>
              <w:rPr>
                <w:rFonts w:asciiTheme="minorHAnsi" w:hAnsiTheme="minorHAnsi" w:cstheme="minorHAnsi"/>
                <w:b/>
                <w:sz w:val="32"/>
                <w:szCs w:val="22"/>
              </w:rPr>
            </w:pPr>
          </w:p>
        </w:tc>
      </w:tr>
      <w:tr w:rsidR="0083082B" w:rsidRPr="0006068D" w14:paraId="0CE0B77C" w14:textId="77777777" w:rsidTr="0083082B">
        <w:trPr>
          <w:gridAfter w:val="1"/>
          <w:wAfter w:w="15" w:type="dxa"/>
          <w:trHeight w:val="318"/>
        </w:trPr>
        <w:tc>
          <w:tcPr>
            <w:tcW w:w="8190" w:type="dxa"/>
            <w:gridSpan w:val="2"/>
            <w:tcBorders>
              <w:top w:val="nil"/>
              <w:left w:val="nil"/>
              <w:bottom w:val="nil"/>
              <w:right w:val="nil"/>
            </w:tcBorders>
          </w:tcPr>
          <w:p w14:paraId="5FC7BE69" w14:textId="77777777" w:rsidR="0083082B" w:rsidRPr="00E23E75" w:rsidRDefault="0083082B" w:rsidP="0083082B">
            <w:pPr>
              <w:rPr>
                <w:rFonts w:asciiTheme="minorHAnsi" w:hAnsiTheme="minorHAnsi" w:cstheme="minorHAnsi"/>
                <w:b/>
                <w:sz w:val="22"/>
                <w:szCs w:val="22"/>
              </w:rPr>
            </w:pPr>
          </w:p>
        </w:tc>
      </w:tr>
      <w:tr w:rsidR="0083082B" w:rsidRPr="00E63F77" w14:paraId="208ACBDB" w14:textId="77777777" w:rsidTr="0083082B">
        <w:tc>
          <w:tcPr>
            <w:tcW w:w="236" w:type="dxa"/>
            <w:tcBorders>
              <w:top w:val="nil"/>
              <w:left w:val="nil"/>
              <w:bottom w:val="nil"/>
              <w:right w:val="single" w:sz="4" w:space="0" w:color="auto"/>
            </w:tcBorders>
          </w:tcPr>
          <w:p w14:paraId="23EBD4C2"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294DDF9C" w14:textId="77777777" w:rsidR="0083082B" w:rsidRPr="00342E4D" w:rsidRDefault="0083082B" w:rsidP="0083082B">
            <w:pPr>
              <w:rPr>
                <w:rFonts w:asciiTheme="minorHAnsi" w:hAnsiTheme="minorHAnsi" w:cstheme="minorHAnsi"/>
                <w:b/>
                <w:caps/>
                <w:smallCaps/>
                <w:sz w:val="22"/>
                <w:szCs w:val="22"/>
                <w:lang w:val="en-GB"/>
              </w:rPr>
            </w:pPr>
            <w:r>
              <w:rPr>
                <w:rFonts w:asciiTheme="minorHAnsi" w:hAnsiTheme="minorHAnsi" w:cstheme="minorHAnsi"/>
                <w:b/>
                <w:bCs/>
                <w:smallCaps/>
                <w:sz w:val="22"/>
                <w:szCs w:val="22"/>
                <w:lang w:val="en"/>
              </w:rPr>
              <w:t>O</w:t>
            </w:r>
            <w:r>
              <w:rPr>
                <w:rFonts w:asciiTheme="minorHAnsi" w:hAnsiTheme="minorHAnsi" w:cstheme="minorHAnsi"/>
                <w:b/>
                <w:bCs/>
                <w:caps/>
                <w:sz w:val="22"/>
                <w:szCs w:val="22"/>
                <w:lang w:val="en"/>
              </w:rPr>
              <w:t>BJECT of the proposed contract:</w:t>
            </w:r>
          </w:p>
          <w:p w14:paraId="2B8821F0" w14:textId="27472D4B" w:rsidR="0083082B" w:rsidRPr="00B92C3A" w:rsidRDefault="00B92C3A" w:rsidP="00B92C3A">
            <w:pPr>
              <w:jc w:val="both"/>
              <w:rPr>
                <w:rFonts w:asciiTheme="minorHAnsi" w:hAnsiTheme="minorHAnsi" w:cstheme="minorHAnsi"/>
                <w:b/>
                <w:sz w:val="22"/>
                <w:szCs w:val="22"/>
                <w:lang w:val="en-US"/>
              </w:rPr>
            </w:pPr>
            <w:bookmarkStart w:id="0" w:name="_Hlk233971128"/>
            <w:r>
              <w:rPr>
                <w:rFonts w:ascii="Calibri" w:hAnsi="Calibri" w:cs="Calibri"/>
                <w:lang w:val="en-US"/>
              </w:rPr>
              <w:t>Delivering n</w:t>
            </w:r>
            <w:r w:rsidRPr="00B92C3A">
              <w:rPr>
                <w:rFonts w:ascii="Calibri" w:hAnsi="Calibri" w:cs="Calibri"/>
                <w:lang w:val="en-US"/>
              </w:rPr>
              <w:t>ational assessment</w:t>
            </w:r>
            <w:r>
              <w:rPr>
                <w:rFonts w:ascii="Calibri" w:hAnsi="Calibri" w:cs="Calibri"/>
                <w:lang w:val="en-US"/>
              </w:rPr>
              <w:t>s</w:t>
            </w:r>
            <w:r w:rsidRPr="00B92C3A">
              <w:rPr>
                <w:rFonts w:ascii="Calibri" w:hAnsi="Calibri" w:cs="Calibri"/>
                <w:lang w:val="en-US"/>
              </w:rPr>
              <w:t xml:space="preserve"> of the space and satellite capabilities of Central Asian countries</w:t>
            </w:r>
            <w:r>
              <w:rPr>
                <w:rFonts w:ascii="Calibri" w:hAnsi="Calibri" w:cs="Calibri"/>
                <w:lang w:val="en-US"/>
              </w:rPr>
              <w:t xml:space="preserve"> (Kazakhstan, Uzbekistan, Kyrgyzstan, Tajikistan, Turkmenistan)</w:t>
            </w:r>
            <w:r w:rsidRPr="00B92C3A">
              <w:rPr>
                <w:rFonts w:ascii="Calibri" w:hAnsi="Calibri" w:cs="Calibri"/>
                <w:lang w:val="en-US"/>
              </w:rPr>
              <w:t xml:space="preserve"> to meet the needs of the </w:t>
            </w:r>
            <w:r>
              <w:rPr>
                <w:rFonts w:ascii="Calibri" w:hAnsi="Calibri" w:cs="Calibri"/>
                <w:lang w:val="en-US"/>
              </w:rPr>
              <w:t xml:space="preserve">C4CA </w:t>
            </w:r>
            <w:r w:rsidRPr="00B92C3A">
              <w:rPr>
                <w:rFonts w:ascii="Calibri" w:hAnsi="Calibri" w:cs="Calibri"/>
                <w:lang w:val="en-US"/>
              </w:rPr>
              <w:t>project to promote the satellite connectivity access and use of satellite technologies</w:t>
            </w:r>
            <w:bookmarkEnd w:id="0"/>
          </w:p>
        </w:tc>
      </w:tr>
      <w:tr w:rsidR="0083082B" w:rsidRPr="00E63F77" w14:paraId="36B2EDB6" w14:textId="77777777" w:rsidTr="0083082B">
        <w:tc>
          <w:tcPr>
            <w:tcW w:w="236" w:type="dxa"/>
            <w:tcBorders>
              <w:top w:val="nil"/>
              <w:left w:val="nil"/>
              <w:bottom w:val="nil"/>
              <w:right w:val="single" w:sz="4" w:space="0" w:color="auto"/>
            </w:tcBorders>
          </w:tcPr>
          <w:p w14:paraId="07BB57F8" w14:textId="77777777" w:rsidR="0083082B" w:rsidRPr="00B92C3A" w:rsidRDefault="0083082B" w:rsidP="0083082B">
            <w:pPr>
              <w:rPr>
                <w:rFonts w:asciiTheme="minorHAnsi" w:hAnsiTheme="minorHAnsi" w:cstheme="minorHAnsi"/>
                <w:b/>
                <w:sz w:val="22"/>
                <w:szCs w:val="22"/>
                <w:lang w:val="en-US"/>
              </w:rPr>
            </w:pPr>
          </w:p>
        </w:tc>
        <w:tc>
          <w:tcPr>
            <w:tcW w:w="7969" w:type="dxa"/>
            <w:gridSpan w:val="2"/>
            <w:tcBorders>
              <w:top w:val="nil"/>
              <w:left w:val="single" w:sz="4" w:space="0" w:color="auto"/>
              <w:bottom w:val="single" w:sz="4" w:space="0" w:color="auto"/>
              <w:right w:val="nil"/>
            </w:tcBorders>
          </w:tcPr>
          <w:p w14:paraId="392A7C8B" w14:textId="77777777" w:rsidR="0083082B" w:rsidRPr="00342E4D" w:rsidRDefault="0083082B" w:rsidP="0083082B">
            <w:pPr>
              <w:rPr>
                <w:rFonts w:asciiTheme="minorHAnsi" w:hAnsiTheme="minorHAnsi" w:cstheme="minorHAnsi"/>
                <w:b/>
                <w:caps/>
                <w:smallCaps/>
                <w:sz w:val="22"/>
                <w:szCs w:val="22"/>
                <w:lang w:val="en-GB"/>
              </w:rPr>
            </w:pPr>
            <w:r>
              <w:rPr>
                <w:rFonts w:asciiTheme="minorHAnsi" w:hAnsiTheme="minorHAnsi" w:cstheme="minorHAnsi"/>
                <w:b/>
                <w:bCs/>
                <w:smallCaps/>
                <w:sz w:val="22"/>
                <w:szCs w:val="22"/>
                <w:lang w:val="en"/>
              </w:rPr>
              <w:t>LEGAL REPRESENTATIVE OF THE CONTRACTING AUTHORITY:</w:t>
            </w:r>
          </w:p>
          <w:p w14:paraId="2DF8A3DC" w14:textId="77777777" w:rsidR="0083082B" w:rsidRPr="00342E4D" w:rsidRDefault="0083082B" w:rsidP="0083082B">
            <w:pPr>
              <w:rPr>
                <w:rFonts w:asciiTheme="minorHAnsi" w:hAnsiTheme="minorHAnsi" w:cstheme="minorHAnsi"/>
                <w:sz w:val="22"/>
                <w:szCs w:val="22"/>
                <w:lang w:val="en-GB"/>
              </w:rPr>
            </w:pPr>
            <w:proofErr w:type="spellStart"/>
            <w:r>
              <w:rPr>
                <w:rFonts w:asciiTheme="minorHAnsi" w:hAnsiTheme="minorHAnsi" w:cstheme="minorHAnsi"/>
                <w:sz w:val="22"/>
                <w:szCs w:val="22"/>
                <w:lang w:val="en"/>
              </w:rPr>
              <w:t>Jérémie</w:t>
            </w:r>
            <w:proofErr w:type="spellEnd"/>
            <w:r>
              <w:rPr>
                <w:rFonts w:asciiTheme="minorHAnsi" w:hAnsiTheme="minorHAnsi" w:cstheme="minorHAnsi"/>
                <w:sz w:val="22"/>
                <w:szCs w:val="22"/>
                <w:lang w:val="en"/>
              </w:rPr>
              <w:t xml:space="preserve"> PELLET, Chief Executive Officer of EXPERTISE FRANCE</w:t>
            </w:r>
          </w:p>
        </w:tc>
      </w:tr>
      <w:tr w:rsidR="0083082B" w:rsidRPr="00E63F77" w14:paraId="4D101273" w14:textId="77777777" w:rsidTr="0083082B">
        <w:trPr>
          <w:gridAfter w:val="1"/>
          <w:wAfter w:w="15" w:type="dxa"/>
          <w:trHeight w:val="60"/>
        </w:trPr>
        <w:tc>
          <w:tcPr>
            <w:tcW w:w="8190" w:type="dxa"/>
            <w:gridSpan w:val="2"/>
            <w:tcBorders>
              <w:top w:val="nil"/>
              <w:left w:val="nil"/>
              <w:bottom w:val="nil"/>
              <w:right w:val="nil"/>
            </w:tcBorders>
          </w:tcPr>
          <w:p w14:paraId="09564134" w14:textId="77777777" w:rsidR="0083082B" w:rsidRPr="00342E4D" w:rsidRDefault="0083082B" w:rsidP="0083082B">
            <w:pPr>
              <w:rPr>
                <w:rFonts w:asciiTheme="minorHAnsi" w:hAnsiTheme="minorHAnsi" w:cstheme="minorHAnsi"/>
                <w:b/>
                <w:sz w:val="22"/>
                <w:szCs w:val="22"/>
                <w:lang w:val="en-GB"/>
              </w:rPr>
            </w:pPr>
          </w:p>
        </w:tc>
      </w:tr>
      <w:tr w:rsidR="0083082B" w:rsidRPr="00B92C3A" w14:paraId="5B7F1B45" w14:textId="77777777" w:rsidTr="0083082B">
        <w:tc>
          <w:tcPr>
            <w:tcW w:w="236" w:type="dxa"/>
            <w:tcBorders>
              <w:top w:val="nil"/>
              <w:left w:val="nil"/>
              <w:bottom w:val="nil"/>
              <w:right w:val="single" w:sz="4" w:space="0" w:color="auto"/>
            </w:tcBorders>
          </w:tcPr>
          <w:p w14:paraId="7CA0A635" w14:textId="77777777" w:rsidR="0083082B" w:rsidRPr="00342E4D" w:rsidRDefault="0083082B" w:rsidP="0083082B">
            <w:pPr>
              <w:rPr>
                <w:rFonts w:asciiTheme="minorHAnsi" w:hAnsiTheme="minorHAnsi" w:cstheme="minorHAnsi"/>
                <w:b/>
                <w:sz w:val="22"/>
                <w:szCs w:val="22"/>
                <w:lang w:val="en-GB"/>
              </w:rPr>
            </w:pPr>
          </w:p>
        </w:tc>
        <w:tc>
          <w:tcPr>
            <w:tcW w:w="7969" w:type="dxa"/>
            <w:gridSpan w:val="2"/>
            <w:tcBorders>
              <w:top w:val="nil"/>
              <w:left w:val="single" w:sz="4" w:space="0" w:color="auto"/>
              <w:bottom w:val="single" w:sz="4" w:space="0" w:color="auto"/>
              <w:right w:val="nil"/>
            </w:tcBorders>
          </w:tcPr>
          <w:p w14:paraId="3A1536B1" w14:textId="77777777" w:rsidR="0083082B" w:rsidRPr="0067714D" w:rsidRDefault="0083082B" w:rsidP="0083082B">
            <w:pPr>
              <w:rPr>
                <w:rFonts w:asciiTheme="minorHAnsi" w:hAnsiTheme="minorHAnsi" w:cstheme="minorHAnsi"/>
                <w:b/>
                <w:caps/>
                <w:smallCaps/>
                <w:sz w:val="22"/>
                <w:szCs w:val="22"/>
                <w:lang w:val="en-GB"/>
              </w:rPr>
            </w:pPr>
            <w:r w:rsidRPr="0067714D">
              <w:rPr>
                <w:rFonts w:asciiTheme="minorHAnsi" w:hAnsiTheme="minorHAnsi" w:cstheme="minorHAnsi"/>
                <w:b/>
                <w:bCs/>
                <w:smallCaps/>
                <w:sz w:val="22"/>
                <w:szCs w:val="22"/>
                <w:lang w:val="en"/>
              </w:rPr>
              <w:t>DATE AND TIME OF OFFER SUBMISSION DEADLINE:</w:t>
            </w:r>
          </w:p>
          <w:p w14:paraId="5ADFEC75" w14:textId="05B6D773" w:rsidR="0083082B" w:rsidRPr="0067714D" w:rsidRDefault="00185308" w:rsidP="00E95D34">
            <w:pPr>
              <w:rPr>
                <w:rFonts w:asciiTheme="minorHAnsi" w:hAnsiTheme="minorHAnsi" w:cstheme="minorHAnsi"/>
                <w:sz w:val="22"/>
                <w:szCs w:val="22"/>
                <w:lang w:val="en-GB"/>
              </w:rPr>
            </w:pPr>
            <w:r>
              <w:rPr>
                <w:rFonts w:asciiTheme="minorHAnsi" w:hAnsiTheme="minorHAnsi" w:cstheme="minorHAnsi"/>
                <w:b/>
                <w:bCs/>
                <w:sz w:val="22"/>
                <w:szCs w:val="22"/>
                <w:lang w:val="en"/>
              </w:rPr>
              <w:t>14</w:t>
            </w:r>
            <w:r w:rsidR="00B92C3A" w:rsidRPr="004A6DD0">
              <w:rPr>
                <w:rFonts w:asciiTheme="minorHAnsi" w:hAnsiTheme="minorHAnsi" w:cstheme="minorHAnsi"/>
                <w:b/>
                <w:bCs/>
                <w:sz w:val="22"/>
                <w:szCs w:val="22"/>
                <w:lang w:val="en"/>
              </w:rPr>
              <w:t>/</w:t>
            </w:r>
            <w:r w:rsidR="006A7DCE" w:rsidRPr="004A6DD0">
              <w:rPr>
                <w:rFonts w:asciiTheme="minorHAnsi" w:hAnsiTheme="minorHAnsi" w:cstheme="minorHAnsi"/>
                <w:b/>
                <w:bCs/>
                <w:sz w:val="22"/>
                <w:szCs w:val="22"/>
                <w:lang w:val="en"/>
              </w:rPr>
              <w:t>0</w:t>
            </w:r>
            <w:r>
              <w:rPr>
                <w:rFonts w:asciiTheme="minorHAnsi" w:hAnsiTheme="minorHAnsi" w:cstheme="minorHAnsi"/>
                <w:b/>
                <w:bCs/>
                <w:sz w:val="22"/>
                <w:szCs w:val="22"/>
                <w:lang w:val="en"/>
              </w:rPr>
              <w:t>9</w:t>
            </w:r>
            <w:r w:rsidR="00B92C3A" w:rsidRPr="004A6DD0">
              <w:rPr>
                <w:rFonts w:asciiTheme="minorHAnsi" w:hAnsiTheme="minorHAnsi" w:cstheme="minorHAnsi"/>
                <w:b/>
                <w:bCs/>
                <w:sz w:val="22"/>
                <w:szCs w:val="22"/>
                <w:lang w:val="en"/>
              </w:rPr>
              <w:t>/2026</w:t>
            </w:r>
            <w:r w:rsidR="006A7DCE" w:rsidRPr="004A6DD0">
              <w:rPr>
                <w:rFonts w:asciiTheme="minorHAnsi" w:hAnsiTheme="minorHAnsi" w:cstheme="minorHAnsi"/>
                <w:b/>
                <w:bCs/>
                <w:sz w:val="22"/>
                <w:szCs w:val="22"/>
                <w:lang w:val="en"/>
              </w:rPr>
              <w:t xml:space="preserve"> at 23:59</w:t>
            </w:r>
            <w:r w:rsidR="0083082B" w:rsidRPr="0067714D">
              <w:rPr>
                <w:rFonts w:asciiTheme="minorHAnsi" w:hAnsiTheme="minorHAnsi" w:cstheme="minorHAnsi"/>
                <w:b/>
                <w:bCs/>
                <w:smallCaps/>
                <w:sz w:val="22"/>
                <w:szCs w:val="22"/>
                <w:lang w:val="en"/>
              </w:rPr>
              <w:t xml:space="preserve"> </w:t>
            </w:r>
            <w:r w:rsidR="00C243A0" w:rsidRPr="0067714D">
              <w:rPr>
                <w:rFonts w:asciiTheme="minorHAnsi" w:hAnsiTheme="minorHAnsi" w:cstheme="minorHAnsi"/>
                <w:b/>
                <w:bCs/>
                <w:smallCaps/>
                <w:sz w:val="22"/>
                <w:szCs w:val="22"/>
                <w:lang w:val="en"/>
              </w:rPr>
              <w:t>(PARIS TIME)</w:t>
            </w:r>
          </w:p>
        </w:tc>
      </w:tr>
    </w:tbl>
    <w:p w14:paraId="2927EF1D" w14:textId="2BD41489" w:rsidR="00683C1F" w:rsidRPr="00342E4D" w:rsidRDefault="00683C1F">
      <w:pPr>
        <w:rPr>
          <w:rFonts w:asciiTheme="minorHAnsi" w:hAnsiTheme="minorHAnsi" w:cstheme="minorHAnsi"/>
          <w:sz w:val="22"/>
          <w:szCs w:val="22"/>
          <w:lang w:val="en-GB"/>
        </w:rPr>
      </w:pPr>
    </w:p>
    <w:p w14:paraId="74B5FD87" w14:textId="1F6C0C63" w:rsidR="0032428C" w:rsidRPr="00342E4D" w:rsidRDefault="0032428C" w:rsidP="00F10B36">
      <w:pPr>
        <w:spacing w:line="240" w:lineRule="auto"/>
        <w:rPr>
          <w:rFonts w:asciiTheme="minorHAnsi" w:hAnsiTheme="minorHAnsi" w:cstheme="minorHAnsi"/>
          <w:sz w:val="22"/>
          <w:szCs w:val="22"/>
          <w:lang w:val="en-GB"/>
        </w:rPr>
      </w:pPr>
      <w:r>
        <w:rPr>
          <w:rFonts w:asciiTheme="minorHAnsi" w:hAnsiTheme="minorHAnsi" w:cstheme="minorHAnsi"/>
          <w:sz w:val="22"/>
          <w:szCs w:val="22"/>
          <w:lang w:val="en"/>
        </w:rPr>
        <w:br w:type="page"/>
      </w:r>
    </w:p>
    <w:sdt>
      <w:sdtPr>
        <w:rPr>
          <w:rFonts w:asciiTheme="minorHAnsi" w:eastAsia="Times" w:hAnsiTheme="minorHAnsi" w:cstheme="minorHAnsi"/>
          <w:b w:val="0"/>
          <w:bCs w:val="0"/>
          <w:color w:val="auto"/>
          <w:sz w:val="22"/>
          <w:szCs w:val="22"/>
          <w:highlight w:val="yellow"/>
        </w:rPr>
        <w:id w:val="-549693124"/>
        <w:docPartObj>
          <w:docPartGallery w:val="Table of Contents"/>
          <w:docPartUnique/>
        </w:docPartObj>
      </w:sdtPr>
      <w:sdtContent>
        <w:p w14:paraId="7C0CE2C1" w14:textId="77777777" w:rsidR="002C46DE" w:rsidRPr="00E23E75" w:rsidRDefault="00B529EE" w:rsidP="002C46DE">
          <w:pPr>
            <w:pStyle w:val="En-ttedetabledesmatires"/>
            <w:rPr>
              <w:rFonts w:asciiTheme="minorHAnsi" w:hAnsiTheme="minorHAnsi" w:cstheme="minorHAnsi"/>
              <w:color w:val="auto"/>
              <w:sz w:val="22"/>
              <w:szCs w:val="22"/>
            </w:rPr>
          </w:pPr>
          <w:r>
            <w:rPr>
              <w:rFonts w:asciiTheme="minorHAnsi" w:hAnsiTheme="minorHAnsi" w:cstheme="minorHAnsi"/>
              <w:color w:val="auto"/>
              <w:sz w:val="22"/>
              <w:szCs w:val="22"/>
              <w:u w:val="single"/>
              <w:lang w:val="en"/>
            </w:rPr>
            <w:t>CONTENTS</w:t>
          </w:r>
        </w:p>
        <w:p w14:paraId="1564014C" w14:textId="67DA96D0" w:rsidR="000D1A0F" w:rsidRPr="0006068D" w:rsidRDefault="000D1A0F" w:rsidP="0032428C">
          <w:pPr>
            <w:tabs>
              <w:tab w:val="left" w:pos="2265"/>
            </w:tabs>
            <w:rPr>
              <w:rFonts w:asciiTheme="minorHAnsi" w:hAnsiTheme="minorHAnsi" w:cstheme="minorHAnsi"/>
              <w:sz w:val="22"/>
              <w:szCs w:val="22"/>
            </w:rPr>
          </w:pPr>
        </w:p>
        <w:p w14:paraId="54B7E11F" w14:textId="789C69AF" w:rsidR="007656B8" w:rsidRDefault="002C46DE">
          <w:pPr>
            <w:pStyle w:val="TM1"/>
            <w:tabs>
              <w:tab w:val="left" w:pos="1540"/>
              <w:tab w:val="right" w:leader="dot" w:pos="9329"/>
            </w:tabs>
            <w:rPr>
              <w:rFonts w:asciiTheme="minorHAnsi" w:eastAsiaTheme="minorEastAsia" w:hAnsiTheme="minorHAnsi" w:cstheme="minorBidi"/>
              <w:noProof/>
              <w:sz w:val="22"/>
              <w:szCs w:val="22"/>
              <w:lang w:eastAsia="zh-CN"/>
            </w:rPr>
          </w:pPr>
          <w:r>
            <w:rPr>
              <w:rFonts w:asciiTheme="minorHAnsi" w:hAnsiTheme="minorHAnsi" w:cstheme="minorHAnsi"/>
              <w:sz w:val="22"/>
              <w:szCs w:val="22"/>
              <w:highlight w:val="yellow"/>
              <w:lang w:val="en"/>
            </w:rPr>
            <w:fldChar w:fldCharType="begin"/>
          </w:r>
          <w:r>
            <w:rPr>
              <w:rFonts w:asciiTheme="minorHAnsi" w:hAnsiTheme="minorHAnsi" w:cstheme="minorHAnsi"/>
              <w:sz w:val="22"/>
              <w:szCs w:val="22"/>
              <w:highlight w:val="yellow"/>
            </w:rPr>
            <w:instrText xml:space="preserve"> TOC \o "1-3" \h \z \u </w:instrText>
          </w:r>
          <w:r>
            <w:rPr>
              <w:rFonts w:asciiTheme="minorHAnsi" w:hAnsiTheme="minorHAnsi" w:cstheme="minorHAnsi"/>
              <w:sz w:val="22"/>
              <w:szCs w:val="22"/>
              <w:highlight w:val="yellow"/>
            </w:rPr>
            <w:fldChar w:fldCharType="separate"/>
          </w:r>
          <w:hyperlink w:anchor="_Toc233971369" w:history="1">
            <w:r w:rsidR="007656B8" w:rsidRPr="00AA66B6">
              <w:rPr>
                <w:rStyle w:val="Lienhypertexte"/>
                <w:rFonts w:cstheme="minorHAnsi"/>
                <w:b/>
                <w:caps/>
                <w:noProof/>
                <w:lang w:val="en-GB"/>
              </w:rPr>
              <w:t>ARTICLE 1:</w:t>
            </w:r>
            <w:r w:rsidR="007656B8">
              <w:rPr>
                <w:rFonts w:asciiTheme="minorHAnsi" w:eastAsiaTheme="minorEastAsia" w:hAnsiTheme="minorHAnsi" w:cstheme="minorBidi"/>
                <w:noProof/>
                <w:sz w:val="22"/>
                <w:szCs w:val="22"/>
                <w:lang w:eastAsia="zh-CN"/>
              </w:rPr>
              <w:tab/>
            </w:r>
            <w:r w:rsidR="007656B8" w:rsidRPr="00AA66B6">
              <w:rPr>
                <w:rStyle w:val="Lienhypertexte"/>
                <w:rFonts w:cstheme="minorHAnsi"/>
                <w:b/>
                <w:bCs/>
                <w:caps/>
                <w:noProof/>
                <w:lang w:val="en"/>
              </w:rPr>
              <w:t>Object and scope of the tender</w:t>
            </w:r>
            <w:r w:rsidR="007656B8">
              <w:rPr>
                <w:noProof/>
                <w:webHidden/>
              </w:rPr>
              <w:tab/>
            </w:r>
            <w:r w:rsidR="007656B8">
              <w:rPr>
                <w:noProof/>
                <w:webHidden/>
              </w:rPr>
              <w:fldChar w:fldCharType="begin"/>
            </w:r>
            <w:r w:rsidR="007656B8">
              <w:rPr>
                <w:noProof/>
                <w:webHidden/>
              </w:rPr>
              <w:instrText xml:space="preserve"> PAGEREF _Toc233971369 \h </w:instrText>
            </w:r>
            <w:r w:rsidR="007656B8">
              <w:rPr>
                <w:noProof/>
                <w:webHidden/>
              </w:rPr>
            </w:r>
            <w:r w:rsidR="007656B8">
              <w:rPr>
                <w:noProof/>
                <w:webHidden/>
              </w:rPr>
              <w:fldChar w:fldCharType="separate"/>
            </w:r>
            <w:r w:rsidR="007656B8">
              <w:rPr>
                <w:noProof/>
                <w:webHidden/>
              </w:rPr>
              <w:t>4</w:t>
            </w:r>
            <w:r w:rsidR="007656B8">
              <w:rPr>
                <w:noProof/>
                <w:webHidden/>
              </w:rPr>
              <w:fldChar w:fldCharType="end"/>
            </w:r>
          </w:hyperlink>
        </w:p>
        <w:p w14:paraId="2D443B21" w14:textId="59B146B3" w:rsidR="007656B8" w:rsidRDefault="00000000">
          <w:pPr>
            <w:pStyle w:val="TM2"/>
            <w:rPr>
              <w:noProof/>
              <w:lang w:eastAsia="zh-CN"/>
            </w:rPr>
          </w:pPr>
          <w:hyperlink w:anchor="_Toc233971370" w:history="1">
            <w:r w:rsidR="007656B8" w:rsidRPr="00AA66B6">
              <w:rPr>
                <w:rStyle w:val="Lienhypertexte"/>
                <w:rFonts w:cstheme="minorHAnsi"/>
                <w:noProof/>
                <w:lang w:val="en"/>
              </w:rPr>
              <w:t>Object of the tender</w:t>
            </w:r>
            <w:r w:rsidR="007656B8">
              <w:rPr>
                <w:noProof/>
                <w:webHidden/>
              </w:rPr>
              <w:tab/>
            </w:r>
            <w:r w:rsidR="007656B8">
              <w:rPr>
                <w:noProof/>
                <w:webHidden/>
              </w:rPr>
              <w:fldChar w:fldCharType="begin"/>
            </w:r>
            <w:r w:rsidR="007656B8">
              <w:rPr>
                <w:noProof/>
                <w:webHidden/>
              </w:rPr>
              <w:instrText xml:space="preserve"> PAGEREF _Toc233971370 \h </w:instrText>
            </w:r>
            <w:r w:rsidR="007656B8">
              <w:rPr>
                <w:noProof/>
                <w:webHidden/>
              </w:rPr>
            </w:r>
            <w:r w:rsidR="007656B8">
              <w:rPr>
                <w:noProof/>
                <w:webHidden/>
              </w:rPr>
              <w:fldChar w:fldCharType="separate"/>
            </w:r>
            <w:r w:rsidR="007656B8">
              <w:rPr>
                <w:noProof/>
                <w:webHidden/>
              </w:rPr>
              <w:t>4</w:t>
            </w:r>
            <w:r w:rsidR="007656B8">
              <w:rPr>
                <w:noProof/>
                <w:webHidden/>
              </w:rPr>
              <w:fldChar w:fldCharType="end"/>
            </w:r>
          </w:hyperlink>
        </w:p>
        <w:p w14:paraId="2D9D24CD" w14:textId="214C9DC0" w:rsidR="007656B8" w:rsidRDefault="00000000">
          <w:pPr>
            <w:pStyle w:val="TM2"/>
            <w:rPr>
              <w:noProof/>
              <w:lang w:eastAsia="zh-CN"/>
            </w:rPr>
          </w:pPr>
          <w:hyperlink w:anchor="_Toc233971371" w:history="1">
            <w:r w:rsidR="007656B8" w:rsidRPr="00AA66B6">
              <w:rPr>
                <w:rStyle w:val="Lienhypertexte"/>
                <w:rFonts w:cstheme="minorHAnsi"/>
                <w:noProof/>
                <w:lang w:val="en"/>
              </w:rPr>
              <w:t>Scope of the tender</w:t>
            </w:r>
            <w:r w:rsidR="007656B8">
              <w:rPr>
                <w:noProof/>
                <w:webHidden/>
              </w:rPr>
              <w:tab/>
            </w:r>
            <w:r w:rsidR="007656B8">
              <w:rPr>
                <w:noProof/>
                <w:webHidden/>
              </w:rPr>
              <w:fldChar w:fldCharType="begin"/>
            </w:r>
            <w:r w:rsidR="007656B8">
              <w:rPr>
                <w:noProof/>
                <w:webHidden/>
              </w:rPr>
              <w:instrText xml:space="preserve"> PAGEREF _Toc233971371 \h </w:instrText>
            </w:r>
            <w:r w:rsidR="007656B8">
              <w:rPr>
                <w:noProof/>
                <w:webHidden/>
              </w:rPr>
            </w:r>
            <w:r w:rsidR="007656B8">
              <w:rPr>
                <w:noProof/>
                <w:webHidden/>
              </w:rPr>
              <w:fldChar w:fldCharType="separate"/>
            </w:r>
            <w:r w:rsidR="007656B8">
              <w:rPr>
                <w:noProof/>
                <w:webHidden/>
              </w:rPr>
              <w:t>4</w:t>
            </w:r>
            <w:r w:rsidR="007656B8">
              <w:rPr>
                <w:noProof/>
                <w:webHidden/>
              </w:rPr>
              <w:fldChar w:fldCharType="end"/>
            </w:r>
          </w:hyperlink>
        </w:p>
        <w:p w14:paraId="00998EB7" w14:textId="007E5F77" w:rsidR="007656B8" w:rsidRDefault="00000000">
          <w:pPr>
            <w:pStyle w:val="TM2"/>
            <w:rPr>
              <w:noProof/>
              <w:lang w:eastAsia="zh-CN"/>
            </w:rPr>
          </w:pPr>
          <w:hyperlink w:anchor="_Toc233971372" w:history="1">
            <w:r w:rsidR="007656B8" w:rsidRPr="00AA66B6">
              <w:rPr>
                <w:rStyle w:val="Lienhypertexte"/>
                <w:rFonts w:cstheme="minorHAnsi"/>
                <w:noProof/>
                <w:lang w:val="en"/>
              </w:rPr>
              <w:t>Tender language – currency</w:t>
            </w:r>
            <w:r w:rsidR="007656B8">
              <w:rPr>
                <w:noProof/>
                <w:webHidden/>
              </w:rPr>
              <w:tab/>
            </w:r>
            <w:r w:rsidR="007656B8">
              <w:rPr>
                <w:noProof/>
                <w:webHidden/>
              </w:rPr>
              <w:fldChar w:fldCharType="begin"/>
            </w:r>
            <w:r w:rsidR="007656B8">
              <w:rPr>
                <w:noProof/>
                <w:webHidden/>
              </w:rPr>
              <w:instrText xml:space="preserve"> PAGEREF _Toc233971372 \h </w:instrText>
            </w:r>
            <w:r w:rsidR="007656B8">
              <w:rPr>
                <w:noProof/>
                <w:webHidden/>
              </w:rPr>
            </w:r>
            <w:r w:rsidR="007656B8">
              <w:rPr>
                <w:noProof/>
                <w:webHidden/>
              </w:rPr>
              <w:fldChar w:fldCharType="separate"/>
            </w:r>
            <w:r w:rsidR="007656B8">
              <w:rPr>
                <w:noProof/>
                <w:webHidden/>
              </w:rPr>
              <w:t>4</w:t>
            </w:r>
            <w:r w:rsidR="007656B8">
              <w:rPr>
                <w:noProof/>
                <w:webHidden/>
              </w:rPr>
              <w:fldChar w:fldCharType="end"/>
            </w:r>
          </w:hyperlink>
        </w:p>
        <w:p w14:paraId="1E04A579" w14:textId="60AB5C7E" w:rsidR="007656B8" w:rsidRDefault="00000000">
          <w:pPr>
            <w:pStyle w:val="TM2"/>
            <w:rPr>
              <w:noProof/>
              <w:lang w:eastAsia="zh-CN"/>
            </w:rPr>
          </w:pPr>
          <w:hyperlink w:anchor="_Toc233971373" w:history="1">
            <w:r w:rsidR="007656B8" w:rsidRPr="00AA66B6">
              <w:rPr>
                <w:rStyle w:val="Lienhypertexte"/>
                <w:rFonts w:cstheme="minorHAnsi"/>
                <w:noProof/>
                <w:lang w:val="en"/>
              </w:rPr>
              <w:t>Composition of the tender documents</w:t>
            </w:r>
            <w:r w:rsidR="007656B8">
              <w:rPr>
                <w:noProof/>
                <w:webHidden/>
              </w:rPr>
              <w:tab/>
            </w:r>
            <w:r w:rsidR="007656B8">
              <w:rPr>
                <w:noProof/>
                <w:webHidden/>
              </w:rPr>
              <w:fldChar w:fldCharType="begin"/>
            </w:r>
            <w:r w:rsidR="007656B8">
              <w:rPr>
                <w:noProof/>
                <w:webHidden/>
              </w:rPr>
              <w:instrText xml:space="preserve"> PAGEREF _Toc233971373 \h </w:instrText>
            </w:r>
            <w:r w:rsidR="007656B8">
              <w:rPr>
                <w:noProof/>
                <w:webHidden/>
              </w:rPr>
            </w:r>
            <w:r w:rsidR="007656B8">
              <w:rPr>
                <w:noProof/>
                <w:webHidden/>
              </w:rPr>
              <w:fldChar w:fldCharType="separate"/>
            </w:r>
            <w:r w:rsidR="007656B8">
              <w:rPr>
                <w:noProof/>
                <w:webHidden/>
              </w:rPr>
              <w:t>4</w:t>
            </w:r>
            <w:r w:rsidR="007656B8">
              <w:rPr>
                <w:noProof/>
                <w:webHidden/>
              </w:rPr>
              <w:fldChar w:fldCharType="end"/>
            </w:r>
          </w:hyperlink>
        </w:p>
        <w:p w14:paraId="334CE621" w14:textId="46F4D2C9" w:rsidR="007656B8" w:rsidRDefault="00000000">
          <w:pPr>
            <w:pStyle w:val="TM2"/>
            <w:rPr>
              <w:noProof/>
              <w:lang w:eastAsia="zh-CN"/>
            </w:rPr>
          </w:pPr>
          <w:hyperlink w:anchor="_Toc233971374" w:history="1">
            <w:r w:rsidR="007656B8" w:rsidRPr="00AA66B6">
              <w:rPr>
                <w:rStyle w:val="Lienhypertexte"/>
                <w:rFonts w:cstheme="minorHAnsi"/>
                <w:noProof/>
                <w:lang w:val="en"/>
              </w:rPr>
              <w:t>Modification of the tender documents</w:t>
            </w:r>
            <w:r w:rsidR="007656B8">
              <w:rPr>
                <w:noProof/>
                <w:webHidden/>
              </w:rPr>
              <w:tab/>
            </w:r>
            <w:r w:rsidR="007656B8">
              <w:rPr>
                <w:noProof/>
                <w:webHidden/>
              </w:rPr>
              <w:fldChar w:fldCharType="begin"/>
            </w:r>
            <w:r w:rsidR="007656B8">
              <w:rPr>
                <w:noProof/>
                <w:webHidden/>
              </w:rPr>
              <w:instrText xml:space="preserve"> PAGEREF _Toc233971374 \h </w:instrText>
            </w:r>
            <w:r w:rsidR="007656B8">
              <w:rPr>
                <w:noProof/>
                <w:webHidden/>
              </w:rPr>
            </w:r>
            <w:r w:rsidR="007656B8">
              <w:rPr>
                <w:noProof/>
                <w:webHidden/>
              </w:rPr>
              <w:fldChar w:fldCharType="separate"/>
            </w:r>
            <w:r w:rsidR="007656B8">
              <w:rPr>
                <w:noProof/>
                <w:webHidden/>
              </w:rPr>
              <w:t>4</w:t>
            </w:r>
            <w:r w:rsidR="007656B8">
              <w:rPr>
                <w:noProof/>
                <w:webHidden/>
              </w:rPr>
              <w:fldChar w:fldCharType="end"/>
            </w:r>
          </w:hyperlink>
        </w:p>
        <w:p w14:paraId="282556CB" w14:textId="44B48B67" w:rsidR="007656B8" w:rsidRDefault="00000000">
          <w:pPr>
            <w:pStyle w:val="TM1"/>
            <w:tabs>
              <w:tab w:val="left" w:pos="1540"/>
              <w:tab w:val="right" w:leader="dot" w:pos="9329"/>
            </w:tabs>
            <w:rPr>
              <w:rFonts w:asciiTheme="minorHAnsi" w:eastAsiaTheme="minorEastAsia" w:hAnsiTheme="minorHAnsi" w:cstheme="minorBidi"/>
              <w:noProof/>
              <w:sz w:val="22"/>
              <w:szCs w:val="22"/>
              <w:lang w:eastAsia="zh-CN"/>
            </w:rPr>
          </w:pPr>
          <w:hyperlink w:anchor="_Toc233971375" w:history="1">
            <w:r w:rsidR="007656B8" w:rsidRPr="00AA66B6">
              <w:rPr>
                <w:rStyle w:val="Lienhypertexte"/>
                <w:rFonts w:cstheme="minorHAnsi"/>
                <w:b/>
                <w:caps/>
                <w:noProof/>
                <w:lang w:val="en-GB"/>
              </w:rPr>
              <w:t>ARTICLE 2:</w:t>
            </w:r>
            <w:r w:rsidR="007656B8">
              <w:rPr>
                <w:rFonts w:asciiTheme="minorHAnsi" w:eastAsiaTheme="minorEastAsia" w:hAnsiTheme="minorHAnsi" w:cstheme="minorBidi"/>
                <w:noProof/>
                <w:sz w:val="22"/>
                <w:szCs w:val="22"/>
                <w:lang w:eastAsia="zh-CN"/>
              </w:rPr>
              <w:tab/>
            </w:r>
            <w:r w:rsidR="007656B8" w:rsidRPr="00AA66B6">
              <w:rPr>
                <w:rStyle w:val="Lienhypertexte"/>
                <w:rFonts w:cstheme="minorHAnsi"/>
                <w:b/>
                <w:bCs/>
                <w:caps/>
                <w:noProof/>
                <w:lang w:val="en"/>
              </w:rPr>
              <w:t>General characteristics of the proposed contract</w:t>
            </w:r>
            <w:r w:rsidR="007656B8">
              <w:rPr>
                <w:noProof/>
                <w:webHidden/>
              </w:rPr>
              <w:tab/>
            </w:r>
            <w:r w:rsidR="007656B8">
              <w:rPr>
                <w:noProof/>
                <w:webHidden/>
              </w:rPr>
              <w:fldChar w:fldCharType="begin"/>
            </w:r>
            <w:r w:rsidR="007656B8">
              <w:rPr>
                <w:noProof/>
                <w:webHidden/>
              </w:rPr>
              <w:instrText xml:space="preserve"> PAGEREF _Toc233971375 \h </w:instrText>
            </w:r>
            <w:r w:rsidR="007656B8">
              <w:rPr>
                <w:noProof/>
                <w:webHidden/>
              </w:rPr>
            </w:r>
            <w:r w:rsidR="007656B8">
              <w:rPr>
                <w:noProof/>
                <w:webHidden/>
              </w:rPr>
              <w:fldChar w:fldCharType="separate"/>
            </w:r>
            <w:r w:rsidR="007656B8">
              <w:rPr>
                <w:noProof/>
                <w:webHidden/>
              </w:rPr>
              <w:t>4</w:t>
            </w:r>
            <w:r w:rsidR="007656B8">
              <w:rPr>
                <w:noProof/>
                <w:webHidden/>
              </w:rPr>
              <w:fldChar w:fldCharType="end"/>
            </w:r>
          </w:hyperlink>
        </w:p>
        <w:p w14:paraId="3B7F80ED" w14:textId="09CA90A4" w:rsidR="007656B8" w:rsidRDefault="00000000">
          <w:pPr>
            <w:pStyle w:val="TM2"/>
            <w:rPr>
              <w:noProof/>
              <w:lang w:eastAsia="zh-CN"/>
            </w:rPr>
          </w:pPr>
          <w:hyperlink w:anchor="_Toc233971376" w:history="1">
            <w:r w:rsidR="007656B8" w:rsidRPr="00AA66B6">
              <w:rPr>
                <w:rStyle w:val="Lienhypertexte"/>
                <w:rFonts w:cstheme="minorHAnsi"/>
                <w:noProof/>
                <w:lang w:val="en"/>
              </w:rPr>
              <w:t>Form of the contract</w:t>
            </w:r>
            <w:r w:rsidR="007656B8">
              <w:rPr>
                <w:noProof/>
                <w:webHidden/>
              </w:rPr>
              <w:tab/>
            </w:r>
            <w:r w:rsidR="007656B8">
              <w:rPr>
                <w:noProof/>
                <w:webHidden/>
              </w:rPr>
              <w:fldChar w:fldCharType="begin"/>
            </w:r>
            <w:r w:rsidR="007656B8">
              <w:rPr>
                <w:noProof/>
                <w:webHidden/>
              </w:rPr>
              <w:instrText xml:space="preserve"> PAGEREF _Toc233971376 \h </w:instrText>
            </w:r>
            <w:r w:rsidR="007656B8">
              <w:rPr>
                <w:noProof/>
                <w:webHidden/>
              </w:rPr>
            </w:r>
            <w:r w:rsidR="007656B8">
              <w:rPr>
                <w:noProof/>
                <w:webHidden/>
              </w:rPr>
              <w:fldChar w:fldCharType="separate"/>
            </w:r>
            <w:r w:rsidR="007656B8">
              <w:rPr>
                <w:noProof/>
                <w:webHidden/>
              </w:rPr>
              <w:t>5</w:t>
            </w:r>
            <w:r w:rsidR="007656B8">
              <w:rPr>
                <w:noProof/>
                <w:webHidden/>
              </w:rPr>
              <w:fldChar w:fldCharType="end"/>
            </w:r>
          </w:hyperlink>
        </w:p>
        <w:p w14:paraId="2581D7C2" w14:textId="6B85DD7F" w:rsidR="007656B8" w:rsidRDefault="00000000">
          <w:pPr>
            <w:pStyle w:val="TM2"/>
            <w:rPr>
              <w:noProof/>
              <w:lang w:eastAsia="zh-CN"/>
            </w:rPr>
          </w:pPr>
          <w:hyperlink w:anchor="_Toc233971377" w:history="1">
            <w:r w:rsidR="007656B8" w:rsidRPr="00AA66B6">
              <w:rPr>
                <w:rStyle w:val="Lienhypertexte"/>
                <w:rFonts w:cstheme="minorHAnsi"/>
                <w:noProof/>
                <w:lang w:val="en"/>
              </w:rPr>
              <w:t>Estimated amount of the need</w:t>
            </w:r>
            <w:r w:rsidR="007656B8">
              <w:rPr>
                <w:noProof/>
                <w:webHidden/>
              </w:rPr>
              <w:tab/>
            </w:r>
            <w:r w:rsidR="007656B8">
              <w:rPr>
                <w:noProof/>
                <w:webHidden/>
              </w:rPr>
              <w:fldChar w:fldCharType="begin"/>
            </w:r>
            <w:r w:rsidR="007656B8">
              <w:rPr>
                <w:noProof/>
                <w:webHidden/>
              </w:rPr>
              <w:instrText xml:space="preserve"> PAGEREF _Toc233971377 \h </w:instrText>
            </w:r>
            <w:r w:rsidR="007656B8">
              <w:rPr>
                <w:noProof/>
                <w:webHidden/>
              </w:rPr>
            </w:r>
            <w:r w:rsidR="007656B8">
              <w:rPr>
                <w:noProof/>
                <w:webHidden/>
              </w:rPr>
              <w:fldChar w:fldCharType="separate"/>
            </w:r>
            <w:r w:rsidR="007656B8">
              <w:rPr>
                <w:noProof/>
                <w:webHidden/>
              </w:rPr>
              <w:t>5</w:t>
            </w:r>
            <w:r w:rsidR="007656B8">
              <w:rPr>
                <w:noProof/>
                <w:webHidden/>
              </w:rPr>
              <w:fldChar w:fldCharType="end"/>
            </w:r>
          </w:hyperlink>
        </w:p>
        <w:p w14:paraId="013EEC92" w14:textId="07ABDB35" w:rsidR="007656B8" w:rsidRDefault="00000000">
          <w:pPr>
            <w:pStyle w:val="TM2"/>
            <w:rPr>
              <w:noProof/>
              <w:lang w:eastAsia="zh-CN"/>
            </w:rPr>
          </w:pPr>
          <w:hyperlink w:anchor="_Toc233971378" w:history="1">
            <w:r w:rsidR="007656B8" w:rsidRPr="00AA66B6">
              <w:rPr>
                <w:rStyle w:val="Lienhypertexte"/>
                <w:rFonts w:cstheme="minorHAnsi"/>
                <w:noProof/>
                <w:lang w:val="en"/>
              </w:rPr>
              <w:t>Term of the contract</w:t>
            </w:r>
            <w:r w:rsidR="007656B8">
              <w:rPr>
                <w:noProof/>
                <w:webHidden/>
              </w:rPr>
              <w:tab/>
            </w:r>
            <w:r w:rsidR="007656B8">
              <w:rPr>
                <w:noProof/>
                <w:webHidden/>
              </w:rPr>
              <w:fldChar w:fldCharType="begin"/>
            </w:r>
            <w:r w:rsidR="007656B8">
              <w:rPr>
                <w:noProof/>
                <w:webHidden/>
              </w:rPr>
              <w:instrText xml:space="preserve"> PAGEREF _Toc233971378 \h </w:instrText>
            </w:r>
            <w:r w:rsidR="007656B8">
              <w:rPr>
                <w:noProof/>
                <w:webHidden/>
              </w:rPr>
            </w:r>
            <w:r w:rsidR="007656B8">
              <w:rPr>
                <w:noProof/>
                <w:webHidden/>
              </w:rPr>
              <w:fldChar w:fldCharType="separate"/>
            </w:r>
            <w:r w:rsidR="007656B8">
              <w:rPr>
                <w:noProof/>
                <w:webHidden/>
              </w:rPr>
              <w:t>5</w:t>
            </w:r>
            <w:r w:rsidR="007656B8">
              <w:rPr>
                <w:noProof/>
                <w:webHidden/>
              </w:rPr>
              <w:fldChar w:fldCharType="end"/>
            </w:r>
          </w:hyperlink>
        </w:p>
        <w:p w14:paraId="66064E44" w14:textId="6B399B72" w:rsidR="007656B8" w:rsidRDefault="00000000">
          <w:pPr>
            <w:pStyle w:val="TM1"/>
            <w:tabs>
              <w:tab w:val="left" w:pos="1540"/>
              <w:tab w:val="right" w:leader="dot" w:pos="9329"/>
            </w:tabs>
            <w:rPr>
              <w:rFonts w:asciiTheme="minorHAnsi" w:eastAsiaTheme="minorEastAsia" w:hAnsiTheme="minorHAnsi" w:cstheme="minorBidi"/>
              <w:noProof/>
              <w:sz w:val="22"/>
              <w:szCs w:val="22"/>
              <w:lang w:eastAsia="zh-CN"/>
            </w:rPr>
          </w:pPr>
          <w:hyperlink w:anchor="_Toc233971379" w:history="1">
            <w:r w:rsidR="007656B8" w:rsidRPr="00AA66B6">
              <w:rPr>
                <w:rStyle w:val="Lienhypertexte"/>
                <w:rFonts w:cstheme="minorHAnsi"/>
                <w:b/>
                <w:caps/>
                <w:noProof/>
              </w:rPr>
              <w:t>ARTICLE 3:</w:t>
            </w:r>
            <w:r w:rsidR="007656B8">
              <w:rPr>
                <w:rFonts w:asciiTheme="minorHAnsi" w:eastAsiaTheme="minorEastAsia" w:hAnsiTheme="minorHAnsi" w:cstheme="minorBidi"/>
                <w:noProof/>
                <w:sz w:val="22"/>
                <w:szCs w:val="22"/>
                <w:lang w:eastAsia="zh-CN"/>
              </w:rPr>
              <w:tab/>
            </w:r>
            <w:r w:rsidR="007656B8" w:rsidRPr="00AA66B6">
              <w:rPr>
                <w:rStyle w:val="Lienhypertexte"/>
                <w:rFonts w:cstheme="minorHAnsi"/>
                <w:b/>
                <w:bCs/>
                <w:caps/>
                <w:noProof/>
                <w:lang w:val="en"/>
              </w:rPr>
              <w:t>Candidate participation conditions</w:t>
            </w:r>
            <w:r w:rsidR="007656B8">
              <w:rPr>
                <w:noProof/>
                <w:webHidden/>
              </w:rPr>
              <w:tab/>
            </w:r>
            <w:r w:rsidR="007656B8">
              <w:rPr>
                <w:noProof/>
                <w:webHidden/>
              </w:rPr>
              <w:fldChar w:fldCharType="begin"/>
            </w:r>
            <w:r w:rsidR="007656B8">
              <w:rPr>
                <w:noProof/>
                <w:webHidden/>
              </w:rPr>
              <w:instrText xml:space="preserve"> PAGEREF _Toc233971379 \h </w:instrText>
            </w:r>
            <w:r w:rsidR="007656B8">
              <w:rPr>
                <w:noProof/>
                <w:webHidden/>
              </w:rPr>
            </w:r>
            <w:r w:rsidR="007656B8">
              <w:rPr>
                <w:noProof/>
                <w:webHidden/>
              </w:rPr>
              <w:fldChar w:fldCharType="separate"/>
            </w:r>
            <w:r w:rsidR="007656B8">
              <w:rPr>
                <w:noProof/>
                <w:webHidden/>
              </w:rPr>
              <w:t>5</w:t>
            </w:r>
            <w:r w:rsidR="007656B8">
              <w:rPr>
                <w:noProof/>
                <w:webHidden/>
              </w:rPr>
              <w:fldChar w:fldCharType="end"/>
            </w:r>
          </w:hyperlink>
        </w:p>
        <w:p w14:paraId="1AF56D82" w14:textId="2CDFFEA0" w:rsidR="007656B8" w:rsidRDefault="00000000">
          <w:pPr>
            <w:pStyle w:val="TM2"/>
            <w:rPr>
              <w:noProof/>
              <w:lang w:eastAsia="zh-CN"/>
            </w:rPr>
          </w:pPr>
          <w:hyperlink w:anchor="_Toc233971380" w:history="1">
            <w:r w:rsidR="007656B8" w:rsidRPr="00AA66B6">
              <w:rPr>
                <w:rStyle w:val="Lienhypertexte"/>
                <w:rFonts w:cstheme="minorHAnsi"/>
                <w:noProof/>
                <w:lang w:val="en"/>
              </w:rPr>
              <w:t>Candidate presentation conditions</w:t>
            </w:r>
            <w:r w:rsidR="007656B8">
              <w:rPr>
                <w:noProof/>
                <w:webHidden/>
              </w:rPr>
              <w:tab/>
            </w:r>
            <w:r w:rsidR="007656B8">
              <w:rPr>
                <w:noProof/>
                <w:webHidden/>
              </w:rPr>
              <w:fldChar w:fldCharType="begin"/>
            </w:r>
            <w:r w:rsidR="007656B8">
              <w:rPr>
                <w:noProof/>
                <w:webHidden/>
              </w:rPr>
              <w:instrText xml:space="preserve"> PAGEREF _Toc233971380 \h </w:instrText>
            </w:r>
            <w:r w:rsidR="007656B8">
              <w:rPr>
                <w:noProof/>
                <w:webHidden/>
              </w:rPr>
            </w:r>
            <w:r w:rsidR="007656B8">
              <w:rPr>
                <w:noProof/>
                <w:webHidden/>
              </w:rPr>
              <w:fldChar w:fldCharType="separate"/>
            </w:r>
            <w:r w:rsidR="007656B8">
              <w:rPr>
                <w:noProof/>
                <w:webHidden/>
              </w:rPr>
              <w:t>5</w:t>
            </w:r>
            <w:r w:rsidR="007656B8">
              <w:rPr>
                <w:noProof/>
                <w:webHidden/>
              </w:rPr>
              <w:fldChar w:fldCharType="end"/>
            </w:r>
          </w:hyperlink>
        </w:p>
        <w:p w14:paraId="5476DB42" w14:textId="372AB844" w:rsidR="007656B8" w:rsidRDefault="00000000">
          <w:pPr>
            <w:pStyle w:val="TM2"/>
            <w:rPr>
              <w:noProof/>
              <w:lang w:eastAsia="zh-CN"/>
            </w:rPr>
          </w:pPr>
          <w:hyperlink w:anchor="_Toc233971381" w:history="1">
            <w:r w:rsidR="007656B8" w:rsidRPr="00AA66B6">
              <w:rPr>
                <w:rStyle w:val="Lienhypertexte"/>
                <w:rFonts w:cstheme="minorHAnsi"/>
                <w:noProof/>
                <w:lang w:val="en"/>
              </w:rPr>
              <w:t>Grounds and conditions of exclusion</w:t>
            </w:r>
            <w:r w:rsidR="007656B8">
              <w:rPr>
                <w:noProof/>
                <w:webHidden/>
              </w:rPr>
              <w:tab/>
            </w:r>
            <w:r w:rsidR="007656B8">
              <w:rPr>
                <w:noProof/>
                <w:webHidden/>
              </w:rPr>
              <w:fldChar w:fldCharType="begin"/>
            </w:r>
            <w:r w:rsidR="007656B8">
              <w:rPr>
                <w:noProof/>
                <w:webHidden/>
              </w:rPr>
              <w:instrText xml:space="preserve"> PAGEREF _Toc233971381 \h </w:instrText>
            </w:r>
            <w:r w:rsidR="007656B8">
              <w:rPr>
                <w:noProof/>
                <w:webHidden/>
              </w:rPr>
            </w:r>
            <w:r w:rsidR="007656B8">
              <w:rPr>
                <w:noProof/>
                <w:webHidden/>
              </w:rPr>
              <w:fldChar w:fldCharType="separate"/>
            </w:r>
            <w:r w:rsidR="007656B8">
              <w:rPr>
                <w:noProof/>
                <w:webHidden/>
              </w:rPr>
              <w:t>5</w:t>
            </w:r>
            <w:r w:rsidR="007656B8">
              <w:rPr>
                <w:noProof/>
                <w:webHidden/>
              </w:rPr>
              <w:fldChar w:fldCharType="end"/>
            </w:r>
          </w:hyperlink>
        </w:p>
        <w:p w14:paraId="6EC6544E" w14:textId="1F036961" w:rsidR="007656B8" w:rsidRDefault="00000000">
          <w:pPr>
            <w:pStyle w:val="TM2"/>
            <w:rPr>
              <w:noProof/>
              <w:lang w:eastAsia="zh-CN"/>
            </w:rPr>
          </w:pPr>
          <w:hyperlink w:anchor="_Toc233971382" w:history="1">
            <w:r w:rsidR="007656B8" w:rsidRPr="00AA66B6">
              <w:rPr>
                <w:rStyle w:val="Lienhypertexte"/>
                <w:noProof/>
                <w:lang w:val="en"/>
              </w:rPr>
              <w:t>Minimum prerequisites in terms of economic, technical and professional capacity</w:t>
            </w:r>
            <w:r w:rsidR="007656B8">
              <w:rPr>
                <w:noProof/>
                <w:webHidden/>
              </w:rPr>
              <w:tab/>
            </w:r>
            <w:r w:rsidR="007656B8">
              <w:rPr>
                <w:noProof/>
                <w:webHidden/>
              </w:rPr>
              <w:fldChar w:fldCharType="begin"/>
            </w:r>
            <w:r w:rsidR="007656B8">
              <w:rPr>
                <w:noProof/>
                <w:webHidden/>
              </w:rPr>
              <w:instrText xml:space="preserve"> PAGEREF _Toc233971382 \h </w:instrText>
            </w:r>
            <w:r w:rsidR="007656B8">
              <w:rPr>
                <w:noProof/>
                <w:webHidden/>
              </w:rPr>
            </w:r>
            <w:r w:rsidR="007656B8">
              <w:rPr>
                <w:noProof/>
                <w:webHidden/>
              </w:rPr>
              <w:fldChar w:fldCharType="separate"/>
            </w:r>
            <w:r w:rsidR="007656B8">
              <w:rPr>
                <w:noProof/>
                <w:webHidden/>
              </w:rPr>
              <w:t>5</w:t>
            </w:r>
            <w:r w:rsidR="007656B8">
              <w:rPr>
                <w:noProof/>
                <w:webHidden/>
              </w:rPr>
              <w:fldChar w:fldCharType="end"/>
            </w:r>
          </w:hyperlink>
        </w:p>
        <w:p w14:paraId="499D32AA" w14:textId="51A28CB9" w:rsidR="007656B8" w:rsidRDefault="00000000">
          <w:pPr>
            <w:pStyle w:val="TM2"/>
            <w:rPr>
              <w:noProof/>
              <w:lang w:eastAsia="zh-CN"/>
            </w:rPr>
          </w:pPr>
          <w:hyperlink w:anchor="_Toc233971383" w:history="1">
            <w:r w:rsidR="007656B8" w:rsidRPr="00AA66B6">
              <w:rPr>
                <w:rStyle w:val="Lienhypertexte"/>
                <w:rFonts w:cstheme="minorHAnsi"/>
                <w:noProof/>
                <w:lang w:val="en"/>
              </w:rPr>
              <w:t>Specific requirements for consortia of economic operators</w:t>
            </w:r>
            <w:r w:rsidR="007656B8">
              <w:rPr>
                <w:noProof/>
                <w:webHidden/>
              </w:rPr>
              <w:tab/>
            </w:r>
            <w:r w:rsidR="007656B8">
              <w:rPr>
                <w:noProof/>
                <w:webHidden/>
              </w:rPr>
              <w:fldChar w:fldCharType="begin"/>
            </w:r>
            <w:r w:rsidR="007656B8">
              <w:rPr>
                <w:noProof/>
                <w:webHidden/>
              </w:rPr>
              <w:instrText xml:space="preserve"> PAGEREF _Toc233971383 \h </w:instrText>
            </w:r>
            <w:r w:rsidR="007656B8">
              <w:rPr>
                <w:noProof/>
                <w:webHidden/>
              </w:rPr>
            </w:r>
            <w:r w:rsidR="007656B8">
              <w:rPr>
                <w:noProof/>
                <w:webHidden/>
              </w:rPr>
              <w:fldChar w:fldCharType="separate"/>
            </w:r>
            <w:r w:rsidR="007656B8">
              <w:rPr>
                <w:noProof/>
                <w:webHidden/>
              </w:rPr>
              <w:t>6</w:t>
            </w:r>
            <w:r w:rsidR="007656B8">
              <w:rPr>
                <w:noProof/>
                <w:webHidden/>
              </w:rPr>
              <w:fldChar w:fldCharType="end"/>
            </w:r>
          </w:hyperlink>
        </w:p>
        <w:p w14:paraId="2EAD8730" w14:textId="3245C907" w:rsidR="007656B8" w:rsidRDefault="00000000">
          <w:pPr>
            <w:pStyle w:val="TM2"/>
            <w:rPr>
              <w:noProof/>
              <w:lang w:eastAsia="zh-CN"/>
            </w:rPr>
          </w:pPr>
          <w:hyperlink w:anchor="_Toc233971384" w:history="1">
            <w:r w:rsidR="007656B8" w:rsidRPr="00AA66B6">
              <w:rPr>
                <w:rStyle w:val="Lienhypertexte"/>
                <w:rFonts w:cstheme="minorHAnsi"/>
                <w:i/>
                <w:iCs/>
                <w:noProof/>
                <w:lang w:val="en"/>
              </w:rPr>
              <w:t>Grounds for the exclusion of consortia</w:t>
            </w:r>
            <w:r w:rsidR="007656B8">
              <w:rPr>
                <w:noProof/>
                <w:webHidden/>
              </w:rPr>
              <w:tab/>
            </w:r>
            <w:r w:rsidR="007656B8">
              <w:rPr>
                <w:noProof/>
                <w:webHidden/>
              </w:rPr>
              <w:fldChar w:fldCharType="begin"/>
            </w:r>
            <w:r w:rsidR="007656B8">
              <w:rPr>
                <w:noProof/>
                <w:webHidden/>
              </w:rPr>
              <w:instrText xml:space="preserve"> PAGEREF _Toc233971384 \h </w:instrText>
            </w:r>
            <w:r w:rsidR="007656B8">
              <w:rPr>
                <w:noProof/>
                <w:webHidden/>
              </w:rPr>
            </w:r>
            <w:r w:rsidR="007656B8">
              <w:rPr>
                <w:noProof/>
                <w:webHidden/>
              </w:rPr>
              <w:fldChar w:fldCharType="separate"/>
            </w:r>
            <w:r w:rsidR="007656B8">
              <w:rPr>
                <w:noProof/>
                <w:webHidden/>
              </w:rPr>
              <w:t>6</w:t>
            </w:r>
            <w:r w:rsidR="007656B8">
              <w:rPr>
                <w:noProof/>
                <w:webHidden/>
              </w:rPr>
              <w:fldChar w:fldCharType="end"/>
            </w:r>
          </w:hyperlink>
        </w:p>
        <w:p w14:paraId="522817B3" w14:textId="67235070" w:rsidR="007656B8" w:rsidRDefault="00000000">
          <w:pPr>
            <w:pStyle w:val="TM2"/>
            <w:rPr>
              <w:noProof/>
              <w:lang w:eastAsia="zh-CN"/>
            </w:rPr>
          </w:pPr>
          <w:hyperlink w:anchor="_Toc233971385" w:history="1">
            <w:r w:rsidR="007656B8" w:rsidRPr="00AA66B6">
              <w:rPr>
                <w:rStyle w:val="Lienhypertexte"/>
                <w:rFonts w:cstheme="minorHAnsi"/>
                <w:i/>
                <w:iCs/>
                <w:noProof/>
                <w:lang w:val="en"/>
              </w:rPr>
              <w:t>Form of the consortium</w:t>
            </w:r>
            <w:r w:rsidR="007656B8">
              <w:rPr>
                <w:noProof/>
                <w:webHidden/>
              </w:rPr>
              <w:tab/>
            </w:r>
            <w:r w:rsidR="007656B8">
              <w:rPr>
                <w:noProof/>
                <w:webHidden/>
              </w:rPr>
              <w:fldChar w:fldCharType="begin"/>
            </w:r>
            <w:r w:rsidR="007656B8">
              <w:rPr>
                <w:noProof/>
                <w:webHidden/>
              </w:rPr>
              <w:instrText xml:space="preserve"> PAGEREF _Toc233971385 \h </w:instrText>
            </w:r>
            <w:r w:rsidR="007656B8">
              <w:rPr>
                <w:noProof/>
                <w:webHidden/>
              </w:rPr>
            </w:r>
            <w:r w:rsidR="007656B8">
              <w:rPr>
                <w:noProof/>
                <w:webHidden/>
              </w:rPr>
              <w:fldChar w:fldCharType="separate"/>
            </w:r>
            <w:r w:rsidR="007656B8">
              <w:rPr>
                <w:noProof/>
                <w:webHidden/>
              </w:rPr>
              <w:t>6</w:t>
            </w:r>
            <w:r w:rsidR="007656B8">
              <w:rPr>
                <w:noProof/>
                <w:webHidden/>
              </w:rPr>
              <w:fldChar w:fldCharType="end"/>
            </w:r>
          </w:hyperlink>
        </w:p>
        <w:p w14:paraId="67221101" w14:textId="2B4640DB" w:rsidR="007656B8" w:rsidRDefault="00000000">
          <w:pPr>
            <w:pStyle w:val="TM2"/>
            <w:rPr>
              <w:noProof/>
              <w:lang w:eastAsia="zh-CN"/>
            </w:rPr>
          </w:pPr>
          <w:hyperlink w:anchor="_Toc233971386" w:history="1">
            <w:r w:rsidR="007656B8" w:rsidRPr="00AA66B6">
              <w:rPr>
                <w:rStyle w:val="Lienhypertexte"/>
                <w:rFonts w:cstheme="minorHAnsi"/>
                <w:noProof/>
                <w:lang w:val="en"/>
              </w:rPr>
              <w:t>Subcontracting</w:t>
            </w:r>
            <w:r w:rsidR="007656B8">
              <w:rPr>
                <w:noProof/>
                <w:webHidden/>
              </w:rPr>
              <w:tab/>
            </w:r>
            <w:r w:rsidR="007656B8">
              <w:rPr>
                <w:noProof/>
                <w:webHidden/>
              </w:rPr>
              <w:fldChar w:fldCharType="begin"/>
            </w:r>
            <w:r w:rsidR="007656B8">
              <w:rPr>
                <w:noProof/>
                <w:webHidden/>
              </w:rPr>
              <w:instrText xml:space="preserve"> PAGEREF _Toc233971386 \h </w:instrText>
            </w:r>
            <w:r w:rsidR="007656B8">
              <w:rPr>
                <w:noProof/>
                <w:webHidden/>
              </w:rPr>
            </w:r>
            <w:r w:rsidR="007656B8">
              <w:rPr>
                <w:noProof/>
                <w:webHidden/>
              </w:rPr>
              <w:fldChar w:fldCharType="separate"/>
            </w:r>
            <w:r w:rsidR="007656B8">
              <w:rPr>
                <w:noProof/>
                <w:webHidden/>
              </w:rPr>
              <w:t>6</w:t>
            </w:r>
            <w:r w:rsidR="007656B8">
              <w:rPr>
                <w:noProof/>
                <w:webHidden/>
              </w:rPr>
              <w:fldChar w:fldCharType="end"/>
            </w:r>
          </w:hyperlink>
        </w:p>
        <w:p w14:paraId="20F3518B" w14:textId="691FC1C1" w:rsidR="007656B8" w:rsidRDefault="00000000">
          <w:pPr>
            <w:pStyle w:val="TM2"/>
            <w:rPr>
              <w:noProof/>
              <w:lang w:eastAsia="zh-CN"/>
            </w:rPr>
          </w:pPr>
          <w:hyperlink w:anchor="_Toc233971387" w:history="1">
            <w:r w:rsidR="007656B8" w:rsidRPr="00AA66B6">
              <w:rPr>
                <w:rStyle w:val="Lienhypertexte"/>
                <w:rFonts w:cstheme="minorHAnsi"/>
                <w:i/>
                <w:iCs/>
                <w:noProof/>
                <w:lang w:val="en"/>
              </w:rPr>
              <w:t>Grounds for exclusion in the case of subcontracting</w:t>
            </w:r>
            <w:r w:rsidR="007656B8">
              <w:rPr>
                <w:noProof/>
                <w:webHidden/>
              </w:rPr>
              <w:tab/>
            </w:r>
            <w:r w:rsidR="007656B8">
              <w:rPr>
                <w:noProof/>
                <w:webHidden/>
              </w:rPr>
              <w:fldChar w:fldCharType="begin"/>
            </w:r>
            <w:r w:rsidR="007656B8">
              <w:rPr>
                <w:noProof/>
                <w:webHidden/>
              </w:rPr>
              <w:instrText xml:space="preserve"> PAGEREF _Toc233971387 \h </w:instrText>
            </w:r>
            <w:r w:rsidR="007656B8">
              <w:rPr>
                <w:noProof/>
                <w:webHidden/>
              </w:rPr>
            </w:r>
            <w:r w:rsidR="007656B8">
              <w:rPr>
                <w:noProof/>
                <w:webHidden/>
              </w:rPr>
              <w:fldChar w:fldCharType="separate"/>
            </w:r>
            <w:r w:rsidR="007656B8">
              <w:rPr>
                <w:noProof/>
                <w:webHidden/>
              </w:rPr>
              <w:t>6</w:t>
            </w:r>
            <w:r w:rsidR="007656B8">
              <w:rPr>
                <w:noProof/>
                <w:webHidden/>
              </w:rPr>
              <w:fldChar w:fldCharType="end"/>
            </w:r>
          </w:hyperlink>
        </w:p>
        <w:p w14:paraId="318C16D7" w14:textId="0686F066" w:rsidR="007656B8" w:rsidRDefault="00000000">
          <w:pPr>
            <w:pStyle w:val="TM2"/>
            <w:rPr>
              <w:noProof/>
              <w:lang w:eastAsia="zh-CN"/>
            </w:rPr>
          </w:pPr>
          <w:hyperlink w:anchor="_Toc233971388" w:history="1">
            <w:r w:rsidR="007656B8" w:rsidRPr="00AA66B6">
              <w:rPr>
                <w:rStyle w:val="Lienhypertexte"/>
                <w:rFonts w:cstheme="minorHAnsi"/>
                <w:i/>
                <w:iCs/>
                <w:noProof/>
                <w:lang w:val="en"/>
              </w:rPr>
              <w:t>Presentation of a subcontractor</w:t>
            </w:r>
            <w:r w:rsidR="007656B8">
              <w:rPr>
                <w:noProof/>
                <w:webHidden/>
              </w:rPr>
              <w:tab/>
            </w:r>
            <w:r w:rsidR="007656B8">
              <w:rPr>
                <w:noProof/>
                <w:webHidden/>
              </w:rPr>
              <w:fldChar w:fldCharType="begin"/>
            </w:r>
            <w:r w:rsidR="007656B8">
              <w:rPr>
                <w:noProof/>
                <w:webHidden/>
              </w:rPr>
              <w:instrText xml:space="preserve"> PAGEREF _Toc233971388 \h </w:instrText>
            </w:r>
            <w:r w:rsidR="007656B8">
              <w:rPr>
                <w:noProof/>
                <w:webHidden/>
              </w:rPr>
            </w:r>
            <w:r w:rsidR="007656B8">
              <w:rPr>
                <w:noProof/>
                <w:webHidden/>
              </w:rPr>
              <w:fldChar w:fldCharType="separate"/>
            </w:r>
            <w:r w:rsidR="007656B8">
              <w:rPr>
                <w:noProof/>
                <w:webHidden/>
              </w:rPr>
              <w:t>6</w:t>
            </w:r>
            <w:r w:rsidR="007656B8">
              <w:rPr>
                <w:noProof/>
                <w:webHidden/>
              </w:rPr>
              <w:fldChar w:fldCharType="end"/>
            </w:r>
          </w:hyperlink>
        </w:p>
        <w:p w14:paraId="66550BAC" w14:textId="495A48B9" w:rsidR="007656B8" w:rsidRDefault="00000000">
          <w:pPr>
            <w:pStyle w:val="TM1"/>
            <w:tabs>
              <w:tab w:val="left" w:pos="1540"/>
              <w:tab w:val="right" w:leader="dot" w:pos="9329"/>
            </w:tabs>
            <w:rPr>
              <w:rFonts w:asciiTheme="minorHAnsi" w:eastAsiaTheme="minorEastAsia" w:hAnsiTheme="minorHAnsi" w:cstheme="minorBidi"/>
              <w:noProof/>
              <w:sz w:val="22"/>
              <w:szCs w:val="22"/>
              <w:lang w:eastAsia="zh-CN"/>
            </w:rPr>
          </w:pPr>
          <w:hyperlink w:anchor="_Toc233971389" w:history="1">
            <w:r w:rsidR="007656B8" w:rsidRPr="00AA66B6">
              <w:rPr>
                <w:rStyle w:val="Lienhypertexte"/>
                <w:rFonts w:cstheme="minorHAnsi"/>
                <w:b/>
                <w:caps/>
                <w:noProof/>
                <w:lang w:val="en-GB"/>
              </w:rPr>
              <w:t>ARTICLE 4:</w:t>
            </w:r>
            <w:r w:rsidR="007656B8">
              <w:rPr>
                <w:rFonts w:asciiTheme="minorHAnsi" w:eastAsiaTheme="minorEastAsia" w:hAnsiTheme="minorHAnsi" w:cstheme="minorBidi"/>
                <w:noProof/>
                <w:sz w:val="22"/>
                <w:szCs w:val="22"/>
                <w:lang w:eastAsia="zh-CN"/>
              </w:rPr>
              <w:tab/>
            </w:r>
            <w:r w:rsidR="007656B8" w:rsidRPr="00AA66B6">
              <w:rPr>
                <w:rStyle w:val="Lienhypertexte"/>
                <w:rFonts w:cstheme="minorHAnsi"/>
                <w:b/>
                <w:bCs/>
                <w:caps/>
                <w:noProof/>
                <w:lang w:val="en"/>
              </w:rPr>
              <w:t>Presentation of bids and submission process</w:t>
            </w:r>
            <w:r w:rsidR="007656B8">
              <w:rPr>
                <w:noProof/>
                <w:webHidden/>
              </w:rPr>
              <w:tab/>
            </w:r>
            <w:r w:rsidR="007656B8">
              <w:rPr>
                <w:noProof/>
                <w:webHidden/>
              </w:rPr>
              <w:fldChar w:fldCharType="begin"/>
            </w:r>
            <w:r w:rsidR="007656B8">
              <w:rPr>
                <w:noProof/>
                <w:webHidden/>
              </w:rPr>
              <w:instrText xml:space="preserve"> PAGEREF _Toc233971389 \h </w:instrText>
            </w:r>
            <w:r w:rsidR="007656B8">
              <w:rPr>
                <w:noProof/>
                <w:webHidden/>
              </w:rPr>
            </w:r>
            <w:r w:rsidR="007656B8">
              <w:rPr>
                <w:noProof/>
                <w:webHidden/>
              </w:rPr>
              <w:fldChar w:fldCharType="separate"/>
            </w:r>
            <w:r w:rsidR="007656B8">
              <w:rPr>
                <w:noProof/>
                <w:webHidden/>
              </w:rPr>
              <w:t>6</w:t>
            </w:r>
            <w:r w:rsidR="007656B8">
              <w:rPr>
                <w:noProof/>
                <w:webHidden/>
              </w:rPr>
              <w:fldChar w:fldCharType="end"/>
            </w:r>
          </w:hyperlink>
        </w:p>
        <w:p w14:paraId="67ADAFF5" w14:textId="2CB92DFD" w:rsidR="007656B8" w:rsidRDefault="00000000">
          <w:pPr>
            <w:pStyle w:val="TM2"/>
            <w:rPr>
              <w:noProof/>
              <w:lang w:eastAsia="zh-CN"/>
            </w:rPr>
          </w:pPr>
          <w:hyperlink w:anchor="_Toc233971390" w:history="1">
            <w:r w:rsidR="007656B8" w:rsidRPr="00AA66B6">
              <w:rPr>
                <w:rStyle w:val="Lienhypertexte"/>
                <w:rFonts w:cstheme="minorHAnsi"/>
                <w:noProof/>
                <w:lang w:val="en"/>
              </w:rPr>
              <w:t>Application documents</w:t>
            </w:r>
            <w:r w:rsidR="007656B8">
              <w:rPr>
                <w:noProof/>
                <w:webHidden/>
              </w:rPr>
              <w:tab/>
            </w:r>
            <w:r w:rsidR="007656B8">
              <w:rPr>
                <w:noProof/>
                <w:webHidden/>
              </w:rPr>
              <w:fldChar w:fldCharType="begin"/>
            </w:r>
            <w:r w:rsidR="007656B8">
              <w:rPr>
                <w:noProof/>
                <w:webHidden/>
              </w:rPr>
              <w:instrText xml:space="preserve"> PAGEREF _Toc233971390 \h </w:instrText>
            </w:r>
            <w:r w:rsidR="007656B8">
              <w:rPr>
                <w:noProof/>
                <w:webHidden/>
              </w:rPr>
            </w:r>
            <w:r w:rsidR="007656B8">
              <w:rPr>
                <w:noProof/>
                <w:webHidden/>
              </w:rPr>
              <w:fldChar w:fldCharType="separate"/>
            </w:r>
            <w:r w:rsidR="007656B8">
              <w:rPr>
                <w:noProof/>
                <w:webHidden/>
              </w:rPr>
              <w:t>6</w:t>
            </w:r>
            <w:r w:rsidR="007656B8">
              <w:rPr>
                <w:noProof/>
                <w:webHidden/>
              </w:rPr>
              <w:fldChar w:fldCharType="end"/>
            </w:r>
          </w:hyperlink>
        </w:p>
        <w:p w14:paraId="0D44281E" w14:textId="3E94EFE8" w:rsidR="007656B8" w:rsidRDefault="00000000">
          <w:pPr>
            <w:pStyle w:val="TM2"/>
            <w:rPr>
              <w:noProof/>
              <w:lang w:eastAsia="zh-CN"/>
            </w:rPr>
          </w:pPr>
          <w:hyperlink w:anchor="_Toc233971391" w:history="1">
            <w:r w:rsidR="007656B8" w:rsidRPr="00AA66B6">
              <w:rPr>
                <w:rStyle w:val="Lienhypertexte"/>
                <w:rFonts w:cstheme="minorHAnsi"/>
                <w:noProof/>
                <w:lang w:val="en"/>
              </w:rPr>
              <w:t>Bid documents</w:t>
            </w:r>
            <w:r w:rsidR="007656B8">
              <w:rPr>
                <w:noProof/>
                <w:webHidden/>
              </w:rPr>
              <w:tab/>
            </w:r>
            <w:r w:rsidR="007656B8">
              <w:rPr>
                <w:noProof/>
                <w:webHidden/>
              </w:rPr>
              <w:fldChar w:fldCharType="begin"/>
            </w:r>
            <w:r w:rsidR="007656B8">
              <w:rPr>
                <w:noProof/>
                <w:webHidden/>
              </w:rPr>
              <w:instrText xml:space="preserve"> PAGEREF _Toc233971391 \h </w:instrText>
            </w:r>
            <w:r w:rsidR="007656B8">
              <w:rPr>
                <w:noProof/>
                <w:webHidden/>
              </w:rPr>
            </w:r>
            <w:r w:rsidR="007656B8">
              <w:rPr>
                <w:noProof/>
                <w:webHidden/>
              </w:rPr>
              <w:fldChar w:fldCharType="separate"/>
            </w:r>
            <w:r w:rsidR="007656B8">
              <w:rPr>
                <w:noProof/>
                <w:webHidden/>
              </w:rPr>
              <w:t>6</w:t>
            </w:r>
            <w:r w:rsidR="007656B8">
              <w:rPr>
                <w:noProof/>
                <w:webHidden/>
              </w:rPr>
              <w:fldChar w:fldCharType="end"/>
            </w:r>
          </w:hyperlink>
        </w:p>
        <w:p w14:paraId="0AC3BFC6" w14:textId="5F1CDF9D" w:rsidR="007656B8" w:rsidRDefault="00000000">
          <w:pPr>
            <w:pStyle w:val="TM2"/>
            <w:rPr>
              <w:noProof/>
              <w:lang w:eastAsia="zh-CN"/>
            </w:rPr>
          </w:pPr>
          <w:hyperlink w:anchor="_Toc233971392" w:history="1">
            <w:r w:rsidR="007656B8" w:rsidRPr="00AA66B6">
              <w:rPr>
                <w:rStyle w:val="Lienhypertexte"/>
                <w:rFonts w:cstheme="minorHAnsi"/>
                <w:noProof/>
                <w:lang w:val="en"/>
              </w:rPr>
              <w:t>Bid submission process</w:t>
            </w:r>
            <w:r w:rsidR="007656B8">
              <w:rPr>
                <w:noProof/>
                <w:webHidden/>
              </w:rPr>
              <w:tab/>
            </w:r>
            <w:r w:rsidR="007656B8">
              <w:rPr>
                <w:noProof/>
                <w:webHidden/>
              </w:rPr>
              <w:fldChar w:fldCharType="begin"/>
            </w:r>
            <w:r w:rsidR="007656B8">
              <w:rPr>
                <w:noProof/>
                <w:webHidden/>
              </w:rPr>
              <w:instrText xml:space="preserve"> PAGEREF _Toc233971392 \h </w:instrText>
            </w:r>
            <w:r w:rsidR="007656B8">
              <w:rPr>
                <w:noProof/>
                <w:webHidden/>
              </w:rPr>
            </w:r>
            <w:r w:rsidR="007656B8">
              <w:rPr>
                <w:noProof/>
                <w:webHidden/>
              </w:rPr>
              <w:fldChar w:fldCharType="separate"/>
            </w:r>
            <w:r w:rsidR="007656B8">
              <w:rPr>
                <w:noProof/>
                <w:webHidden/>
              </w:rPr>
              <w:t>7</w:t>
            </w:r>
            <w:r w:rsidR="007656B8">
              <w:rPr>
                <w:noProof/>
                <w:webHidden/>
              </w:rPr>
              <w:fldChar w:fldCharType="end"/>
            </w:r>
          </w:hyperlink>
        </w:p>
        <w:p w14:paraId="12A0BD3D" w14:textId="1DA0ABA8" w:rsidR="007656B8" w:rsidRDefault="00000000">
          <w:pPr>
            <w:pStyle w:val="TM2"/>
            <w:rPr>
              <w:noProof/>
              <w:lang w:eastAsia="zh-CN"/>
            </w:rPr>
          </w:pPr>
          <w:hyperlink w:anchor="_Toc233971393" w:history="1">
            <w:r w:rsidR="007656B8" w:rsidRPr="00AA66B6">
              <w:rPr>
                <w:rStyle w:val="Lienhypertexte"/>
                <w:rFonts w:cstheme="minorHAnsi"/>
                <w:i/>
                <w:iCs/>
                <w:noProof/>
                <w:lang w:val="en"/>
              </w:rPr>
              <w:t>Bids submitted in paper format</w:t>
            </w:r>
            <w:r w:rsidR="007656B8">
              <w:rPr>
                <w:noProof/>
                <w:webHidden/>
              </w:rPr>
              <w:tab/>
            </w:r>
            <w:r w:rsidR="007656B8">
              <w:rPr>
                <w:noProof/>
                <w:webHidden/>
              </w:rPr>
              <w:fldChar w:fldCharType="begin"/>
            </w:r>
            <w:r w:rsidR="007656B8">
              <w:rPr>
                <w:noProof/>
                <w:webHidden/>
              </w:rPr>
              <w:instrText xml:space="preserve"> PAGEREF _Toc233971393 \h </w:instrText>
            </w:r>
            <w:r w:rsidR="007656B8">
              <w:rPr>
                <w:noProof/>
                <w:webHidden/>
              </w:rPr>
            </w:r>
            <w:r w:rsidR="007656B8">
              <w:rPr>
                <w:noProof/>
                <w:webHidden/>
              </w:rPr>
              <w:fldChar w:fldCharType="separate"/>
            </w:r>
            <w:r w:rsidR="007656B8">
              <w:rPr>
                <w:noProof/>
                <w:webHidden/>
              </w:rPr>
              <w:t>7</w:t>
            </w:r>
            <w:r w:rsidR="007656B8">
              <w:rPr>
                <w:noProof/>
                <w:webHidden/>
              </w:rPr>
              <w:fldChar w:fldCharType="end"/>
            </w:r>
          </w:hyperlink>
        </w:p>
        <w:p w14:paraId="3B888A61" w14:textId="3AC5D14F" w:rsidR="007656B8" w:rsidRDefault="00000000">
          <w:pPr>
            <w:pStyle w:val="TM2"/>
            <w:rPr>
              <w:noProof/>
              <w:lang w:eastAsia="zh-CN"/>
            </w:rPr>
          </w:pPr>
          <w:hyperlink w:anchor="_Toc233971394" w:history="1">
            <w:r w:rsidR="007656B8" w:rsidRPr="00AA66B6">
              <w:rPr>
                <w:rStyle w:val="Lienhypertexte"/>
                <w:rFonts w:cstheme="minorHAnsi"/>
                <w:i/>
                <w:iCs/>
                <w:noProof/>
                <w:lang w:val="en"/>
              </w:rPr>
              <w:t>Electronic submission</w:t>
            </w:r>
            <w:r w:rsidR="007656B8">
              <w:rPr>
                <w:noProof/>
                <w:webHidden/>
              </w:rPr>
              <w:tab/>
            </w:r>
            <w:r w:rsidR="007656B8">
              <w:rPr>
                <w:noProof/>
                <w:webHidden/>
              </w:rPr>
              <w:fldChar w:fldCharType="begin"/>
            </w:r>
            <w:r w:rsidR="007656B8">
              <w:rPr>
                <w:noProof/>
                <w:webHidden/>
              </w:rPr>
              <w:instrText xml:space="preserve"> PAGEREF _Toc233971394 \h </w:instrText>
            </w:r>
            <w:r w:rsidR="007656B8">
              <w:rPr>
                <w:noProof/>
                <w:webHidden/>
              </w:rPr>
            </w:r>
            <w:r w:rsidR="007656B8">
              <w:rPr>
                <w:noProof/>
                <w:webHidden/>
              </w:rPr>
              <w:fldChar w:fldCharType="separate"/>
            </w:r>
            <w:r w:rsidR="007656B8">
              <w:rPr>
                <w:noProof/>
                <w:webHidden/>
              </w:rPr>
              <w:t>7</w:t>
            </w:r>
            <w:r w:rsidR="007656B8">
              <w:rPr>
                <w:noProof/>
                <w:webHidden/>
              </w:rPr>
              <w:fldChar w:fldCharType="end"/>
            </w:r>
          </w:hyperlink>
        </w:p>
        <w:p w14:paraId="00316E14" w14:textId="08D79DF8" w:rsidR="007656B8" w:rsidRDefault="00000000">
          <w:pPr>
            <w:pStyle w:val="TM1"/>
            <w:tabs>
              <w:tab w:val="left" w:pos="1540"/>
              <w:tab w:val="right" w:leader="dot" w:pos="9329"/>
            </w:tabs>
            <w:rPr>
              <w:rFonts w:asciiTheme="minorHAnsi" w:eastAsiaTheme="minorEastAsia" w:hAnsiTheme="minorHAnsi" w:cstheme="minorBidi"/>
              <w:noProof/>
              <w:sz w:val="22"/>
              <w:szCs w:val="22"/>
              <w:lang w:eastAsia="zh-CN"/>
            </w:rPr>
          </w:pPr>
          <w:hyperlink w:anchor="_Toc233971395" w:history="1">
            <w:r w:rsidR="007656B8" w:rsidRPr="00AA66B6">
              <w:rPr>
                <w:rStyle w:val="Lienhypertexte"/>
                <w:rFonts w:cstheme="minorHAnsi"/>
                <w:b/>
                <w:caps/>
                <w:noProof/>
              </w:rPr>
              <w:t>ARTICLE 5:</w:t>
            </w:r>
            <w:r w:rsidR="007656B8">
              <w:rPr>
                <w:rFonts w:asciiTheme="minorHAnsi" w:eastAsiaTheme="minorEastAsia" w:hAnsiTheme="minorHAnsi" w:cstheme="minorBidi"/>
                <w:noProof/>
                <w:sz w:val="22"/>
                <w:szCs w:val="22"/>
                <w:lang w:eastAsia="zh-CN"/>
              </w:rPr>
              <w:tab/>
            </w:r>
            <w:r w:rsidR="007656B8" w:rsidRPr="00AA66B6">
              <w:rPr>
                <w:rStyle w:val="Lienhypertexte"/>
                <w:rFonts w:cstheme="minorHAnsi"/>
                <w:b/>
                <w:bCs/>
                <w:caps/>
                <w:noProof/>
                <w:lang w:val="en"/>
              </w:rPr>
              <w:t>Analysis of applications</w:t>
            </w:r>
            <w:r w:rsidR="007656B8">
              <w:rPr>
                <w:noProof/>
                <w:webHidden/>
              </w:rPr>
              <w:tab/>
            </w:r>
            <w:r w:rsidR="007656B8">
              <w:rPr>
                <w:noProof/>
                <w:webHidden/>
              </w:rPr>
              <w:fldChar w:fldCharType="begin"/>
            </w:r>
            <w:r w:rsidR="007656B8">
              <w:rPr>
                <w:noProof/>
                <w:webHidden/>
              </w:rPr>
              <w:instrText xml:space="preserve"> PAGEREF _Toc233971395 \h </w:instrText>
            </w:r>
            <w:r w:rsidR="007656B8">
              <w:rPr>
                <w:noProof/>
                <w:webHidden/>
              </w:rPr>
            </w:r>
            <w:r w:rsidR="007656B8">
              <w:rPr>
                <w:noProof/>
                <w:webHidden/>
              </w:rPr>
              <w:fldChar w:fldCharType="separate"/>
            </w:r>
            <w:r w:rsidR="007656B8">
              <w:rPr>
                <w:noProof/>
                <w:webHidden/>
              </w:rPr>
              <w:t>8</w:t>
            </w:r>
            <w:r w:rsidR="007656B8">
              <w:rPr>
                <w:noProof/>
                <w:webHidden/>
              </w:rPr>
              <w:fldChar w:fldCharType="end"/>
            </w:r>
          </w:hyperlink>
        </w:p>
        <w:p w14:paraId="0358A9A5" w14:textId="3C230F36" w:rsidR="007656B8" w:rsidRDefault="00000000">
          <w:pPr>
            <w:pStyle w:val="TM2"/>
            <w:rPr>
              <w:noProof/>
              <w:lang w:eastAsia="zh-CN"/>
            </w:rPr>
          </w:pPr>
          <w:hyperlink w:anchor="_Toc233971396" w:history="1">
            <w:r w:rsidR="007656B8" w:rsidRPr="00AA66B6">
              <w:rPr>
                <w:rStyle w:val="Lienhypertexte"/>
                <w:rFonts w:cstheme="minorHAnsi"/>
                <w:noProof/>
                <w:lang w:val="en"/>
              </w:rPr>
              <w:t>Application supplementary information requests</w:t>
            </w:r>
            <w:r w:rsidR="007656B8">
              <w:rPr>
                <w:noProof/>
                <w:webHidden/>
              </w:rPr>
              <w:tab/>
            </w:r>
            <w:r w:rsidR="007656B8">
              <w:rPr>
                <w:noProof/>
                <w:webHidden/>
              </w:rPr>
              <w:fldChar w:fldCharType="begin"/>
            </w:r>
            <w:r w:rsidR="007656B8">
              <w:rPr>
                <w:noProof/>
                <w:webHidden/>
              </w:rPr>
              <w:instrText xml:space="preserve"> PAGEREF _Toc233971396 \h </w:instrText>
            </w:r>
            <w:r w:rsidR="007656B8">
              <w:rPr>
                <w:noProof/>
                <w:webHidden/>
              </w:rPr>
            </w:r>
            <w:r w:rsidR="007656B8">
              <w:rPr>
                <w:noProof/>
                <w:webHidden/>
              </w:rPr>
              <w:fldChar w:fldCharType="separate"/>
            </w:r>
            <w:r w:rsidR="007656B8">
              <w:rPr>
                <w:noProof/>
                <w:webHidden/>
              </w:rPr>
              <w:t>8</w:t>
            </w:r>
            <w:r w:rsidR="007656B8">
              <w:rPr>
                <w:noProof/>
                <w:webHidden/>
              </w:rPr>
              <w:fldChar w:fldCharType="end"/>
            </w:r>
          </w:hyperlink>
        </w:p>
        <w:p w14:paraId="7B70D124" w14:textId="627B1F34" w:rsidR="007656B8" w:rsidRDefault="00000000">
          <w:pPr>
            <w:pStyle w:val="TM2"/>
            <w:rPr>
              <w:noProof/>
              <w:lang w:eastAsia="zh-CN"/>
            </w:rPr>
          </w:pPr>
          <w:hyperlink w:anchor="_Toc233971397" w:history="1">
            <w:r w:rsidR="007656B8" w:rsidRPr="00AA66B6">
              <w:rPr>
                <w:rStyle w:val="Lienhypertexte"/>
                <w:rFonts w:cstheme="minorHAnsi"/>
                <w:noProof/>
                <w:lang w:val="en"/>
              </w:rPr>
              <w:t>Rejection of late applications - Opening bids</w:t>
            </w:r>
            <w:r w:rsidR="007656B8">
              <w:rPr>
                <w:noProof/>
                <w:webHidden/>
              </w:rPr>
              <w:tab/>
            </w:r>
            <w:r w:rsidR="007656B8">
              <w:rPr>
                <w:noProof/>
                <w:webHidden/>
              </w:rPr>
              <w:fldChar w:fldCharType="begin"/>
            </w:r>
            <w:r w:rsidR="007656B8">
              <w:rPr>
                <w:noProof/>
                <w:webHidden/>
              </w:rPr>
              <w:instrText xml:space="preserve"> PAGEREF _Toc233971397 \h </w:instrText>
            </w:r>
            <w:r w:rsidR="007656B8">
              <w:rPr>
                <w:noProof/>
                <w:webHidden/>
              </w:rPr>
            </w:r>
            <w:r w:rsidR="007656B8">
              <w:rPr>
                <w:noProof/>
                <w:webHidden/>
              </w:rPr>
              <w:fldChar w:fldCharType="separate"/>
            </w:r>
            <w:r w:rsidR="007656B8">
              <w:rPr>
                <w:noProof/>
                <w:webHidden/>
              </w:rPr>
              <w:t>8</w:t>
            </w:r>
            <w:r w:rsidR="007656B8">
              <w:rPr>
                <w:noProof/>
                <w:webHidden/>
              </w:rPr>
              <w:fldChar w:fldCharType="end"/>
            </w:r>
          </w:hyperlink>
        </w:p>
        <w:p w14:paraId="3214551D" w14:textId="263AD000" w:rsidR="007656B8" w:rsidRDefault="00000000">
          <w:pPr>
            <w:pStyle w:val="TM2"/>
            <w:rPr>
              <w:noProof/>
              <w:lang w:eastAsia="zh-CN"/>
            </w:rPr>
          </w:pPr>
          <w:hyperlink w:anchor="_Toc233971398" w:history="1">
            <w:r w:rsidR="007656B8" w:rsidRPr="00AA66B6">
              <w:rPr>
                <w:rStyle w:val="Lienhypertexte"/>
                <w:rFonts w:cstheme="minorHAnsi"/>
                <w:noProof/>
                <w:lang w:val="en"/>
              </w:rPr>
              <w:t>Admissibility of applications</w:t>
            </w:r>
            <w:r w:rsidR="007656B8">
              <w:rPr>
                <w:noProof/>
                <w:webHidden/>
              </w:rPr>
              <w:tab/>
            </w:r>
            <w:r w:rsidR="007656B8">
              <w:rPr>
                <w:noProof/>
                <w:webHidden/>
              </w:rPr>
              <w:fldChar w:fldCharType="begin"/>
            </w:r>
            <w:r w:rsidR="007656B8">
              <w:rPr>
                <w:noProof/>
                <w:webHidden/>
              </w:rPr>
              <w:instrText xml:space="preserve"> PAGEREF _Toc233971398 \h </w:instrText>
            </w:r>
            <w:r w:rsidR="007656B8">
              <w:rPr>
                <w:noProof/>
                <w:webHidden/>
              </w:rPr>
            </w:r>
            <w:r w:rsidR="007656B8">
              <w:rPr>
                <w:noProof/>
                <w:webHidden/>
              </w:rPr>
              <w:fldChar w:fldCharType="separate"/>
            </w:r>
            <w:r w:rsidR="007656B8">
              <w:rPr>
                <w:noProof/>
                <w:webHidden/>
              </w:rPr>
              <w:t>8</w:t>
            </w:r>
            <w:r w:rsidR="007656B8">
              <w:rPr>
                <w:noProof/>
                <w:webHidden/>
              </w:rPr>
              <w:fldChar w:fldCharType="end"/>
            </w:r>
          </w:hyperlink>
        </w:p>
        <w:p w14:paraId="511216F8" w14:textId="0F7FC81E" w:rsidR="007656B8" w:rsidRDefault="00000000">
          <w:pPr>
            <w:pStyle w:val="TM1"/>
            <w:tabs>
              <w:tab w:val="left" w:pos="1540"/>
              <w:tab w:val="right" w:leader="dot" w:pos="9329"/>
            </w:tabs>
            <w:rPr>
              <w:rFonts w:asciiTheme="minorHAnsi" w:eastAsiaTheme="minorEastAsia" w:hAnsiTheme="minorHAnsi" w:cstheme="minorBidi"/>
              <w:noProof/>
              <w:sz w:val="22"/>
              <w:szCs w:val="22"/>
              <w:lang w:eastAsia="zh-CN"/>
            </w:rPr>
          </w:pPr>
          <w:hyperlink w:anchor="_Toc233971399" w:history="1">
            <w:r w:rsidR="007656B8" w:rsidRPr="00AA66B6">
              <w:rPr>
                <w:rStyle w:val="Lienhypertexte"/>
                <w:rFonts w:cstheme="minorHAnsi"/>
                <w:b/>
                <w:caps/>
                <w:noProof/>
                <w:lang w:val="en-GB"/>
              </w:rPr>
              <w:t>ARTICLE 6:</w:t>
            </w:r>
            <w:r w:rsidR="007656B8">
              <w:rPr>
                <w:rFonts w:asciiTheme="minorHAnsi" w:eastAsiaTheme="minorEastAsia" w:hAnsiTheme="minorHAnsi" w:cstheme="minorBidi"/>
                <w:noProof/>
                <w:sz w:val="22"/>
                <w:szCs w:val="22"/>
                <w:lang w:eastAsia="zh-CN"/>
              </w:rPr>
              <w:tab/>
            </w:r>
            <w:r w:rsidR="007656B8" w:rsidRPr="00AA66B6">
              <w:rPr>
                <w:rStyle w:val="Lienhypertexte"/>
                <w:rFonts w:cstheme="minorHAnsi"/>
                <w:b/>
                <w:bCs/>
                <w:caps/>
                <w:noProof/>
                <w:lang w:val="en"/>
              </w:rPr>
              <w:t>Bid evaluation, negotiations and award</w:t>
            </w:r>
            <w:r w:rsidR="007656B8">
              <w:rPr>
                <w:noProof/>
                <w:webHidden/>
              </w:rPr>
              <w:tab/>
            </w:r>
            <w:r w:rsidR="007656B8">
              <w:rPr>
                <w:noProof/>
                <w:webHidden/>
              </w:rPr>
              <w:fldChar w:fldCharType="begin"/>
            </w:r>
            <w:r w:rsidR="007656B8">
              <w:rPr>
                <w:noProof/>
                <w:webHidden/>
              </w:rPr>
              <w:instrText xml:space="preserve"> PAGEREF _Toc233971399 \h </w:instrText>
            </w:r>
            <w:r w:rsidR="007656B8">
              <w:rPr>
                <w:noProof/>
                <w:webHidden/>
              </w:rPr>
            </w:r>
            <w:r w:rsidR="007656B8">
              <w:rPr>
                <w:noProof/>
                <w:webHidden/>
              </w:rPr>
              <w:fldChar w:fldCharType="separate"/>
            </w:r>
            <w:r w:rsidR="007656B8">
              <w:rPr>
                <w:noProof/>
                <w:webHidden/>
              </w:rPr>
              <w:t>9</w:t>
            </w:r>
            <w:r w:rsidR="007656B8">
              <w:rPr>
                <w:noProof/>
                <w:webHidden/>
              </w:rPr>
              <w:fldChar w:fldCharType="end"/>
            </w:r>
          </w:hyperlink>
        </w:p>
        <w:p w14:paraId="3E081557" w14:textId="2DA7BF4A" w:rsidR="007656B8" w:rsidRDefault="00000000">
          <w:pPr>
            <w:pStyle w:val="TM2"/>
            <w:rPr>
              <w:noProof/>
              <w:lang w:eastAsia="zh-CN"/>
            </w:rPr>
          </w:pPr>
          <w:hyperlink w:anchor="_Toc233971400" w:history="1">
            <w:r w:rsidR="007656B8" w:rsidRPr="00AA66B6">
              <w:rPr>
                <w:rStyle w:val="Lienhypertexte"/>
                <w:rFonts w:cstheme="minorHAnsi"/>
                <w:noProof/>
                <w:lang w:val="en"/>
              </w:rPr>
              <w:t>Rejection of late bids - Opening bids</w:t>
            </w:r>
            <w:r w:rsidR="007656B8">
              <w:rPr>
                <w:noProof/>
                <w:webHidden/>
              </w:rPr>
              <w:tab/>
            </w:r>
            <w:r w:rsidR="007656B8">
              <w:rPr>
                <w:noProof/>
                <w:webHidden/>
              </w:rPr>
              <w:fldChar w:fldCharType="begin"/>
            </w:r>
            <w:r w:rsidR="007656B8">
              <w:rPr>
                <w:noProof/>
                <w:webHidden/>
              </w:rPr>
              <w:instrText xml:space="preserve"> PAGEREF _Toc233971400 \h </w:instrText>
            </w:r>
            <w:r w:rsidR="007656B8">
              <w:rPr>
                <w:noProof/>
                <w:webHidden/>
              </w:rPr>
            </w:r>
            <w:r w:rsidR="007656B8">
              <w:rPr>
                <w:noProof/>
                <w:webHidden/>
              </w:rPr>
              <w:fldChar w:fldCharType="separate"/>
            </w:r>
            <w:r w:rsidR="007656B8">
              <w:rPr>
                <w:noProof/>
                <w:webHidden/>
              </w:rPr>
              <w:t>9</w:t>
            </w:r>
            <w:r w:rsidR="007656B8">
              <w:rPr>
                <w:noProof/>
                <w:webHidden/>
              </w:rPr>
              <w:fldChar w:fldCharType="end"/>
            </w:r>
          </w:hyperlink>
        </w:p>
        <w:p w14:paraId="57277E00" w14:textId="4C63823B" w:rsidR="007656B8" w:rsidRDefault="00000000">
          <w:pPr>
            <w:pStyle w:val="TM2"/>
            <w:rPr>
              <w:noProof/>
              <w:lang w:eastAsia="zh-CN"/>
            </w:rPr>
          </w:pPr>
          <w:hyperlink w:anchor="_Toc233971401" w:history="1">
            <w:r w:rsidR="007656B8" w:rsidRPr="00AA66B6">
              <w:rPr>
                <w:rStyle w:val="Lienhypertexte"/>
                <w:rFonts w:cstheme="minorHAnsi"/>
                <w:noProof/>
                <w:lang w:val="en"/>
              </w:rPr>
              <w:t>Bid analysis</w:t>
            </w:r>
            <w:r w:rsidR="007656B8">
              <w:rPr>
                <w:noProof/>
                <w:webHidden/>
              </w:rPr>
              <w:tab/>
            </w:r>
            <w:r w:rsidR="007656B8">
              <w:rPr>
                <w:noProof/>
                <w:webHidden/>
              </w:rPr>
              <w:fldChar w:fldCharType="begin"/>
            </w:r>
            <w:r w:rsidR="007656B8">
              <w:rPr>
                <w:noProof/>
                <w:webHidden/>
              </w:rPr>
              <w:instrText xml:space="preserve"> PAGEREF _Toc233971401 \h </w:instrText>
            </w:r>
            <w:r w:rsidR="007656B8">
              <w:rPr>
                <w:noProof/>
                <w:webHidden/>
              </w:rPr>
            </w:r>
            <w:r w:rsidR="007656B8">
              <w:rPr>
                <w:noProof/>
                <w:webHidden/>
              </w:rPr>
              <w:fldChar w:fldCharType="separate"/>
            </w:r>
            <w:r w:rsidR="007656B8">
              <w:rPr>
                <w:noProof/>
                <w:webHidden/>
              </w:rPr>
              <w:t>9</w:t>
            </w:r>
            <w:r w:rsidR="007656B8">
              <w:rPr>
                <w:noProof/>
                <w:webHidden/>
              </w:rPr>
              <w:fldChar w:fldCharType="end"/>
            </w:r>
          </w:hyperlink>
        </w:p>
        <w:p w14:paraId="2119A636" w14:textId="1E159C59" w:rsidR="007656B8" w:rsidRDefault="00000000">
          <w:pPr>
            <w:pStyle w:val="TM2"/>
            <w:rPr>
              <w:noProof/>
              <w:lang w:eastAsia="zh-CN"/>
            </w:rPr>
          </w:pPr>
          <w:hyperlink w:anchor="_Toc233971402" w:history="1">
            <w:r w:rsidR="007656B8" w:rsidRPr="00AA66B6">
              <w:rPr>
                <w:rStyle w:val="Lienhypertexte"/>
                <w:rFonts w:cstheme="minorHAnsi"/>
                <w:noProof/>
                <w:lang w:val="en"/>
              </w:rPr>
              <w:t>Rejection of non-conforming, inadmissible or inappropriate bids</w:t>
            </w:r>
            <w:r w:rsidR="007656B8">
              <w:rPr>
                <w:noProof/>
                <w:webHidden/>
              </w:rPr>
              <w:tab/>
            </w:r>
            <w:r w:rsidR="007656B8">
              <w:rPr>
                <w:noProof/>
                <w:webHidden/>
              </w:rPr>
              <w:fldChar w:fldCharType="begin"/>
            </w:r>
            <w:r w:rsidR="007656B8">
              <w:rPr>
                <w:noProof/>
                <w:webHidden/>
              </w:rPr>
              <w:instrText xml:space="preserve"> PAGEREF _Toc233971402 \h </w:instrText>
            </w:r>
            <w:r w:rsidR="007656B8">
              <w:rPr>
                <w:noProof/>
                <w:webHidden/>
              </w:rPr>
            </w:r>
            <w:r w:rsidR="007656B8">
              <w:rPr>
                <w:noProof/>
                <w:webHidden/>
              </w:rPr>
              <w:fldChar w:fldCharType="separate"/>
            </w:r>
            <w:r w:rsidR="007656B8">
              <w:rPr>
                <w:noProof/>
                <w:webHidden/>
              </w:rPr>
              <w:t>9</w:t>
            </w:r>
            <w:r w:rsidR="007656B8">
              <w:rPr>
                <w:noProof/>
                <w:webHidden/>
              </w:rPr>
              <w:fldChar w:fldCharType="end"/>
            </w:r>
          </w:hyperlink>
        </w:p>
        <w:p w14:paraId="700A21C8" w14:textId="5506B7DA" w:rsidR="007656B8" w:rsidRDefault="00000000">
          <w:pPr>
            <w:pStyle w:val="TM2"/>
            <w:rPr>
              <w:noProof/>
              <w:lang w:eastAsia="zh-CN"/>
            </w:rPr>
          </w:pPr>
          <w:hyperlink w:anchor="_Toc233971403" w:history="1">
            <w:r w:rsidR="007656B8" w:rsidRPr="00AA66B6">
              <w:rPr>
                <w:rStyle w:val="Lienhypertexte"/>
                <w:rFonts w:cstheme="minorHAnsi"/>
                <w:noProof/>
                <w:lang w:val="en"/>
              </w:rPr>
              <w:t>Comparison of bids for selection of the most economically beneficial bid</w:t>
            </w:r>
            <w:r w:rsidR="007656B8">
              <w:rPr>
                <w:noProof/>
                <w:webHidden/>
              </w:rPr>
              <w:tab/>
            </w:r>
            <w:r w:rsidR="007656B8">
              <w:rPr>
                <w:noProof/>
                <w:webHidden/>
              </w:rPr>
              <w:fldChar w:fldCharType="begin"/>
            </w:r>
            <w:r w:rsidR="007656B8">
              <w:rPr>
                <w:noProof/>
                <w:webHidden/>
              </w:rPr>
              <w:instrText xml:space="preserve"> PAGEREF _Toc233971403 \h </w:instrText>
            </w:r>
            <w:r w:rsidR="007656B8">
              <w:rPr>
                <w:noProof/>
                <w:webHidden/>
              </w:rPr>
            </w:r>
            <w:r w:rsidR="007656B8">
              <w:rPr>
                <w:noProof/>
                <w:webHidden/>
              </w:rPr>
              <w:fldChar w:fldCharType="separate"/>
            </w:r>
            <w:r w:rsidR="007656B8">
              <w:rPr>
                <w:noProof/>
                <w:webHidden/>
              </w:rPr>
              <w:t>9</w:t>
            </w:r>
            <w:r w:rsidR="007656B8">
              <w:rPr>
                <w:noProof/>
                <w:webHidden/>
              </w:rPr>
              <w:fldChar w:fldCharType="end"/>
            </w:r>
          </w:hyperlink>
        </w:p>
        <w:p w14:paraId="4FBEF063" w14:textId="28A7DE2A" w:rsidR="007656B8" w:rsidRDefault="00000000">
          <w:pPr>
            <w:pStyle w:val="TM2"/>
            <w:rPr>
              <w:noProof/>
              <w:lang w:eastAsia="zh-CN"/>
            </w:rPr>
          </w:pPr>
          <w:hyperlink w:anchor="_Toc233971404" w:history="1">
            <w:r w:rsidR="007656B8" w:rsidRPr="00AA66B6">
              <w:rPr>
                <w:rStyle w:val="Lienhypertexte"/>
                <w:rFonts w:cstheme="minorHAnsi"/>
                <w:i/>
                <w:iCs/>
                <w:noProof/>
                <w:lang w:val="en"/>
              </w:rPr>
              <w:t>Criterion 1: price of the services</w:t>
            </w:r>
            <w:r w:rsidR="007656B8">
              <w:rPr>
                <w:noProof/>
                <w:webHidden/>
              </w:rPr>
              <w:tab/>
            </w:r>
            <w:r w:rsidR="007656B8">
              <w:rPr>
                <w:noProof/>
                <w:webHidden/>
              </w:rPr>
              <w:fldChar w:fldCharType="begin"/>
            </w:r>
            <w:r w:rsidR="007656B8">
              <w:rPr>
                <w:noProof/>
                <w:webHidden/>
              </w:rPr>
              <w:instrText xml:space="preserve"> PAGEREF _Toc233971404 \h </w:instrText>
            </w:r>
            <w:r w:rsidR="007656B8">
              <w:rPr>
                <w:noProof/>
                <w:webHidden/>
              </w:rPr>
            </w:r>
            <w:r w:rsidR="007656B8">
              <w:rPr>
                <w:noProof/>
                <w:webHidden/>
              </w:rPr>
              <w:fldChar w:fldCharType="separate"/>
            </w:r>
            <w:r w:rsidR="007656B8">
              <w:rPr>
                <w:noProof/>
                <w:webHidden/>
              </w:rPr>
              <w:t>9</w:t>
            </w:r>
            <w:r w:rsidR="007656B8">
              <w:rPr>
                <w:noProof/>
                <w:webHidden/>
              </w:rPr>
              <w:fldChar w:fldCharType="end"/>
            </w:r>
          </w:hyperlink>
        </w:p>
        <w:p w14:paraId="6B18F42F" w14:textId="75B3376C" w:rsidR="007656B8" w:rsidRDefault="00000000">
          <w:pPr>
            <w:pStyle w:val="TM2"/>
            <w:rPr>
              <w:noProof/>
              <w:lang w:eastAsia="zh-CN"/>
            </w:rPr>
          </w:pPr>
          <w:hyperlink w:anchor="_Toc233971405" w:history="1">
            <w:r w:rsidR="007656B8" w:rsidRPr="00AA66B6">
              <w:rPr>
                <w:rStyle w:val="Lienhypertexte"/>
                <w:rFonts w:cstheme="minorHAnsi"/>
                <w:i/>
                <w:iCs/>
                <w:noProof/>
                <w:lang w:val="en"/>
              </w:rPr>
              <w:t>Criterion 2: Technical offer</w:t>
            </w:r>
            <w:r w:rsidR="007656B8">
              <w:rPr>
                <w:noProof/>
                <w:webHidden/>
              </w:rPr>
              <w:tab/>
            </w:r>
            <w:r w:rsidR="007656B8">
              <w:rPr>
                <w:noProof/>
                <w:webHidden/>
              </w:rPr>
              <w:fldChar w:fldCharType="begin"/>
            </w:r>
            <w:r w:rsidR="007656B8">
              <w:rPr>
                <w:noProof/>
                <w:webHidden/>
              </w:rPr>
              <w:instrText xml:space="preserve"> PAGEREF _Toc233971405 \h </w:instrText>
            </w:r>
            <w:r w:rsidR="007656B8">
              <w:rPr>
                <w:noProof/>
                <w:webHidden/>
              </w:rPr>
            </w:r>
            <w:r w:rsidR="007656B8">
              <w:rPr>
                <w:noProof/>
                <w:webHidden/>
              </w:rPr>
              <w:fldChar w:fldCharType="separate"/>
            </w:r>
            <w:r w:rsidR="007656B8">
              <w:rPr>
                <w:noProof/>
                <w:webHidden/>
              </w:rPr>
              <w:t>9</w:t>
            </w:r>
            <w:r w:rsidR="007656B8">
              <w:rPr>
                <w:noProof/>
                <w:webHidden/>
              </w:rPr>
              <w:fldChar w:fldCharType="end"/>
            </w:r>
          </w:hyperlink>
        </w:p>
        <w:p w14:paraId="375C9055" w14:textId="11E14C89" w:rsidR="007656B8" w:rsidRDefault="00000000">
          <w:pPr>
            <w:pStyle w:val="TM2"/>
            <w:rPr>
              <w:noProof/>
              <w:lang w:eastAsia="zh-CN"/>
            </w:rPr>
          </w:pPr>
          <w:hyperlink w:anchor="_Toc233971406" w:history="1">
            <w:r w:rsidR="007656B8" w:rsidRPr="00AA66B6">
              <w:rPr>
                <w:rStyle w:val="Lienhypertexte"/>
                <w:rFonts w:cstheme="minorHAnsi"/>
                <w:noProof/>
                <w:lang w:val="en"/>
              </w:rPr>
              <w:t>Negotiations</w:t>
            </w:r>
            <w:r w:rsidR="007656B8">
              <w:rPr>
                <w:noProof/>
                <w:webHidden/>
              </w:rPr>
              <w:tab/>
            </w:r>
            <w:r w:rsidR="007656B8">
              <w:rPr>
                <w:noProof/>
                <w:webHidden/>
              </w:rPr>
              <w:fldChar w:fldCharType="begin"/>
            </w:r>
            <w:r w:rsidR="007656B8">
              <w:rPr>
                <w:noProof/>
                <w:webHidden/>
              </w:rPr>
              <w:instrText xml:space="preserve"> PAGEREF _Toc233971406 \h </w:instrText>
            </w:r>
            <w:r w:rsidR="007656B8">
              <w:rPr>
                <w:noProof/>
                <w:webHidden/>
              </w:rPr>
            </w:r>
            <w:r w:rsidR="007656B8">
              <w:rPr>
                <w:noProof/>
                <w:webHidden/>
              </w:rPr>
              <w:fldChar w:fldCharType="separate"/>
            </w:r>
            <w:r w:rsidR="007656B8">
              <w:rPr>
                <w:noProof/>
                <w:webHidden/>
              </w:rPr>
              <w:t>10</w:t>
            </w:r>
            <w:r w:rsidR="007656B8">
              <w:rPr>
                <w:noProof/>
                <w:webHidden/>
              </w:rPr>
              <w:fldChar w:fldCharType="end"/>
            </w:r>
          </w:hyperlink>
        </w:p>
        <w:p w14:paraId="7519DE06" w14:textId="3AF75753" w:rsidR="007656B8" w:rsidRDefault="00000000">
          <w:pPr>
            <w:pStyle w:val="TM2"/>
            <w:rPr>
              <w:noProof/>
              <w:lang w:eastAsia="zh-CN"/>
            </w:rPr>
          </w:pPr>
          <w:hyperlink w:anchor="_Toc233971407" w:history="1">
            <w:r w:rsidR="007656B8" w:rsidRPr="00AA66B6">
              <w:rPr>
                <w:rStyle w:val="Lienhypertexte"/>
                <w:rFonts w:cstheme="minorHAnsi"/>
                <w:noProof/>
                <w:lang w:val="en"/>
              </w:rPr>
              <w:t>Award process</w:t>
            </w:r>
            <w:r w:rsidR="007656B8">
              <w:rPr>
                <w:noProof/>
                <w:webHidden/>
              </w:rPr>
              <w:tab/>
            </w:r>
            <w:r w:rsidR="007656B8">
              <w:rPr>
                <w:noProof/>
                <w:webHidden/>
              </w:rPr>
              <w:fldChar w:fldCharType="begin"/>
            </w:r>
            <w:r w:rsidR="007656B8">
              <w:rPr>
                <w:noProof/>
                <w:webHidden/>
              </w:rPr>
              <w:instrText xml:space="preserve"> PAGEREF _Toc233971407 \h </w:instrText>
            </w:r>
            <w:r w:rsidR="007656B8">
              <w:rPr>
                <w:noProof/>
                <w:webHidden/>
              </w:rPr>
            </w:r>
            <w:r w:rsidR="007656B8">
              <w:rPr>
                <w:noProof/>
                <w:webHidden/>
              </w:rPr>
              <w:fldChar w:fldCharType="separate"/>
            </w:r>
            <w:r w:rsidR="007656B8">
              <w:rPr>
                <w:noProof/>
                <w:webHidden/>
              </w:rPr>
              <w:t>10</w:t>
            </w:r>
            <w:r w:rsidR="007656B8">
              <w:rPr>
                <w:noProof/>
                <w:webHidden/>
              </w:rPr>
              <w:fldChar w:fldCharType="end"/>
            </w:r>
          </w:hyperlink>
        </w:p>
        <w:p w14:paraId="7C678184" w14:textId="639C242B" w:rsidR="007656B8" w:rsidRDefault="00000000">
          <w:pPr>
            <w:pStyle w:val="TM1"/>
            <w:tabs>
              <w:tab w:val="left" w:pos="1540"/>
              <w:tab w:val="right" w:leader="dot" w:pos="9329"/>
            </w:tabs>
            <w:rPr>
              <w:rFonts w:asciiTheme="minorHAnsi" w:eastAsiaTheme="minorEastAsia" w:hAnsiTheme="minorHAnsi" w:cstheme="minorBidi"/>
              <w:noProof/>
              <w:sz w:val="22"/>
              <w:szCs w:val="22"/>
              <w:lang w:eastAsia="zh-CN"/>
            </w:rPr>
          </w:pPr>
          <w:hyperlink w:anchor="_Toc233971408" w:history="1">
            <w:r w:rsidR="007656B8" w:rsidRPr="00AA66B6">
              <w:rPr>
                <w:rStyle w:val="Lienhypertexte"/>
                <w:rFonts w:cstheme="minorHAnsi"/>
                <w:b/>
                <w:caps/>
                <w:noProof/>
                <w:lang w:val="en-GB"/>
              </w:rPr>
              <w:t>ARTICLE 7:</w:t>
            </w:r>
            <w:r w:rsidR="007656B8">
              <w:rPr>
                <w:rFonts w:asciiTheme="minorHAnsi" w:eastAsiaTheme="minorEastAsia" w:hAnsiTheme="minorHAnsi" w:cstheme="minorBidi"/>
                <w:noProof/>
                <w:sz w:val="22"/>
                <w:szCs w:val="22"/>
                <w:lang w:eastAsia="zh-CN"/>
              </w:rPr>
              <w:tab/>
            </w:r>
            <w:r w:rsidR="007656B8" w:rsidRPr="00AA66B6">
              <w:rPr>
                <w:rStyle w:val="Lienhypertexte"/>
                <w:rFonts w:cstheme="minorHAnsi"/>
                <w:b/>
                <w:bCs/>
                <w:caps/>
                <w:noProof/>
                <w:lang w:val="en"/>
              </w:rPr>
              <w:t>Processing of personal data in the context of this tender and for the purposes of contract monitoring</w:t>
            </w:r>
            <w:r w:rsidR="007656B8">
              <w:rPr>
                <w:noProof/>
                <w:webHidden/>
              </w:rPr>
              <w:tab/>
            </w:r>
            <w:r w:rsidR="007656B8">
              <w:rPr>
                <w:noProof/>
                <w:webHidden/>
              </w:rPr>
              <w:fldChar w:fldCharType="begin"/>
            </w:r>
            <w:r w:rsidR="007656B8">
              <w:rPr>
                <w:noProof/>
                <w:webHidden/>
              </w:rPr>
              <w:instrText xml:space="preserve"> PAGEREF _Toc233971408 \h </w:instrText>
            </w:r>
            <w:r w:rsidR="007656B8">
              <w:rPr>
                <w:noProof/>
                <w:webHidden/>
              </w:rPr>
            </w:r>
            <w:r w:rsidR="007656B8">
              <w:rPr>
                <w:noProof/>
                <w:webHidden/>
              </w:rPr>
              <w:fldChar w:fldCharType="separate"/>
            </w:r>
            <w:r w:rsidR="007656B8">
              <w:rPr>
                <w:noProof/>
                <w:webHidden/>
              </w:rPr>
              <w:t>10</w:t>
            </w:r>
            <w:r w:rsidR="007656B8">
              <w:rPr>
                <w:noProof/>
                <w:webHidden/>
              </w:rPr>
              <w:fldChar w:fldCharType="end"/>
            </w:r>
          </w:hyperlink>
        </w:p>
        <w:p w14:paraId="29E0902D" w14:textId="2E25AF50" w:rsidR="007656B8" w:rsidRDefault="00000000">
          <w:pPr>
            <w:pStyle w:val="TM2"/>
            <w:rPr>
              <w:noProof/>
              <w:lang w:eastAsia="zh-CN"/>
            </w:rPr>
          </w:pPr>
          <w:hyperlink w:anchor="_Toc233971409" w:history="1">
            <w:r w:rsidR="007656B8" w:rsidRPr="00AA66B6">
              <w:rPr>
                <w:rStyle w:val="Lienhypertexte"/>
                <w:rFonts w:cstheme="minorHAnsi"/>
                <w:noProof/>
                <w:lang w:val="en"/>
              </w:rPr>
              <w:t>Identity and contact details of the data controller and its representative</w:t>
            </w:r>
            <w:r w:rsidR="007656B8">
              <w:rPr>
                <w:noProof/>
                <w:webHidden/>
              </w:rPr>
              <w:tab/>
            </w:r>
            <w:r w:rsidR="007656B8">
              <w:rPr>
                <w:noProof/>
                <w:webHidden/>
              </w:rPr>
              <w:fldChar w:fldCharType="begin"/>
            </w:r>
            <w:r w:rsidR="007656B8">
              <w:rPr>
                <w:noProof/>
                <w:webHidden/>
              </w:rPr>
              <w:instrText xml:space="preserve"> PAGEREF _Toc233971409 \h </w:instrText>
            </w:r>
            <w:r w:rsidR="007656B8">
              <w:rPr>
                <w:noProof/>
                <w:webHidden/>
              </w:rPr>
            </w:r>
            <w:r w:rsidR="007656B8">
              <w:rPr>
                <w:noProof/>
                <w:webHidden/>
              </w:rPr>
              <w:fldChar w:fldCharType="separate"/>
            </w:r>
            <w:r w:rsidR="007656B8">
              <w:rPr>
                <w:noProof/>
                <w:webHidden/>
              </w:rPr>
              <w:t>10</w:t>
            </w:r>
            <w:r w:rsidR="007656B8">
              <w:rPr>
                <w:noProof/>
                <w:webHidden/>
              </w:rPr>
              <w:fldChar w:fldCharType="end"/>
            </w:r>
          </w:hyperlink>
        </w:p>
        <w:p w14:paraId="2707E57E" w14:textId="5F03775C" w:rsidR="007656B8" w:rsidRDefault="00000000">
          <w:pPr>
            <w:pStyle w:val="TM2"/>
            <w:rPr>
              <w:noProof/>
              <w:lang w:eastAsia="zh-CN"/>
            </w:rPr>
          </w:pPr>
          <w:hyperlink w:anchor="_Toc233971410" w:history="1">
            <w:r w:rsidR="007656B8" w:rsidRPr="00AA66B6">
              <w:rPr>
                <w:rStyle w:val="Lienhypertexte"/>
                <w:rFonts w:cstheme="minorHAnsi"/>
                <w:noProof/>
              </w:rPr>
              <w:t>For the PLACE platform:</w:t>
            </w:r>
            <w:r w:rsidR="007656B8">
              <w:rPr>
                <w:noProof/>
                <w:webHidden/>
              </w:rPr>
              <w:tab/>
            </w:r>
            <w:r w:rsidR="007656B8">
              <w:rPr>
                <w:noProof/>
                <w:webHidden/>
              </w:rPr>
              <w:fldChar w:fldCharType="begin"/>
            </w:r>
            <w:r w:rsidR="007656B8">
              <w:rPr>
                <w:noProof/>
                <w:webHidden/>
              </w:rPr>
              <w:instrText xml:space="preserve"> PAGEREF _Toc233971410 \h </w:instrText>
            </w:r>
            <w:r w:rsidR="007656B8">
              <w:rPr>
                <w:noProof/>
                <w:webHidden/>
              </w:rPr>
            </w:r>
            <w:r w:rsidR="007656B8">
              <w:rPr>
                <w:noProof/>
                <w:webHidden/>
              </w:rPr>
              <w:fldChar w:fldCharType="separate"/>
            </w:r>
            <w:r w:rsidR="007656B8">
              <w:rPr>
                <w:noProof/>
                <w:webHidden/>
              </w:rPr>
              <w:t>10</w:t>
            </w:r>
            <w:r w:rsidR="007656B8">
              <w:rPr>
                <w:noProof/>
                <w:webHidden/>
              </w:rPr>
              <w:fldChar w:fldCharType="end"/>
            </w:r>
          </w:hyperlink>
        </w:p>
        <w:p w14:paraId="74FBCFC3" w14:textId="67008E83" w:rsidR="007656B8" w:rsidRDefault="00000000">
          <w:pPr>
            <w:pStyle w:val="TM2"/>
            <w:rPr>
              <w:noProof/>
              <w:lang w:eastAsia="zh-CN"/>
            </w:rPr>
          </w:pPr>
          <w:hyperlink w:anchor="_Toc233971411" w:history="1">
            <w:r w:rsidR="007656B8" w:rsidRPr="00AA66B6">
              <w:rPr>
                <w:rStyle w:val="Lienhypertexte"/>
                <w:rFonts w:cstheme="minorHAnsi"/>
                <w:noProof/>
                <w:lang w:val="en"/>
              </w:rPr>
              <w:t>Contact details of the Data Protection Officer:</w:t>
            </w:r>
            <w:r w:rsidR="007656B8">
              <w:rPr>
                <w:noProof/>
                <w:webHidden/>
              </w:rPr>
              <w:tab/>
            </w:r>
            <w:r w:rsidR="007656B8">
              <w:rPr>
                <w:noProof/>
                <w:webHidden/>
              </w:rPr>
              <w:fldChar w:fldCharType="begin"/>
            </w:r>
            <w:r w:rsidR="007656B8">
              <w:rPr>
                <w:noProof/>
                <w:webHidden/>
              </w:rPr>
              <w:instrText xml:space="preserve"> PAGEREF _Toc233971411 \h </w:instrText>
            </w:r>
            <w:r w:rsidR="007656B8">
              <w:rPr>
                <w:noProof/>
                <w:webHidden/>
              </w:rPr>
            </w:r>
            <w:r w:rsidR="007656B8">
              <w:rPr>
                <w:noProof/>
                <w:webHidden/>
              </w:rPr>
              <w:fldChar w:fldCharType="separate"/>
            </w:r>
            <w:r w:rsidR="007656B8">
              <w:rPr>
                <w:noProof/>
                <w:webHidden/>
              </w:rPr>
              <w:t>10</w:t>
            </w:r>
            <w:r w:rsidR="007656B8">
              <w:rPr>
                <w:noProof/>
                <w:webHidden/>
              </w:rPr>
              <w:fldChar w:fldCharType="end"/>
            </w:r>
          </w:hyperlink>
        </w:p>
        <w:p w14:paraId="7B5E667F" w14:textId="29085D47" w:rsidR="007656B8" w:rsidRDefault="00000000">
          <w:pPr>
            <w:pStyle w:val="TM2"/>
            <w:rPr>
              <w:noProof/>
              <w:lang w:eastAsia="zh-CN"/>
            </w:rPr>
          </w:pPr>
          <w:hyperlink w:anchor="_Toc233971412" w:history="1">
            <w:r w:rsidR="007656B8" w:rsidRPr="00AA66B6">
              <w:rPr>
                <w:rStyle w:val="Lienhypertexte"/>
                <w:rFonts w:cstheme="minorHAnsi"/>
                <w:noProof/>
                <w:lang w:val="en"/>
              </w:rPr>
              <w:t>For the contracting authority:</w:t>
            </w:r>
            <w:r w:rsidR="007656B8">
              <w:rPr>
                <w:noProof/>
                <w:webHidden/>
              </w:rPr>
              <w:tab/>
            </w:r>
            <w:r w:rsidR="007656B8">
              <w:rPr>
                <w:noProof/>
                <w:webHidden/>
              </w:rPr>
              <w:fldChar w:fldCharType="begin"/>
            </w:r>
            <w:r w:rsidR="007656B8">
              <w:rPr>
                <w:noProof/>
                <w:webHidden/>
              </w:rPr>
              <w:instrText xml:space="preserve"> PAGEREF _Toc233971412 \h </w:instrText>
            </w:r>
            <w:r w:rsidR="007656B8">
              <w:rPr>
                <w:noProof/>
                <w:webHidden/>
              </w:rPr>
            </w:r>
            <w:r w:rsidR="007656B8">
              <w:rPr>
                <w:noProof/>
                <w:webHidden/>
              </w:rPr>
              <w:fldChar w:fldCharType="separate"/>
            </w:r>
            <w:r w:rsidR="007656B8">
              <w:rPr>
                <w:noProof/>
                <w:webHidden/>
              </w:rPr>
              <w:t>10</w:t>
            </w:r>
            <w:r w:rsidR="007656B8">
              <w:rPr>
                <w:noProof/>
                <w:webHidden/>
              </w:rPr>
              <w:fldChar w:fldCharType="end"/>
            </w:r>
          </w:hyperlink>
        </w:p>
        <w:p w14:paraId="6F8EFD4F" w14:textId="21064E2C" w:rsidR="007656B8" w:rsidRDefault="00000000">
          <w:pPr>
            <w:pStyle w:val="TM2"/>
            <w:rPr>
              <w:noProof/>
              <w:lang w:eastAsia="zh-CN"/>
            </w:rPr>
          </w:pPr>
          <w:hyperlink w:anchor="_Toc233971413" w:history="1">
            <w:r w:rsidR="007656B8" w:rsidRPr="00AA66B6">
              <w:rPr>
                <w:rStyle w:val="Lienhypertexte"/>
                <w:rFonts w:cstheme="minorHAnsi"/>
                <w:noProof/>
                <w:lang w:val="en"/>
              </w:rPr>
              <w:t>Contact details of the Data Protection Officer:</w:t>
            </w:r>
            <w:r w:rsidR="007656B8">
              <w:rPr>
                <w:noProof/>
                <w:webHidden/>
              </w:rPr>
              <w:tab/>
            </w:r>
            <w:r w:rsidR="007656B8">
              <w:rPr>
                <w:noProof/>
                <w:webHidden/>
              </w:rPr>
              <w:fldChar w:fldCharType="begin"/>
            </w:r>
            <w:r w:rsidR="007656B8">
              <w:rPr>
                <w:noProof/>
                <w:webHidden/>
              </w:rPr>
              <w:instrText xml:space="preserve"> PAGEREF _Toc233971413 \h </w:instrText>
            </w:r>
            <w:r w:rsidR="007656B8">
              <w:rPr>
                <w:noProof/>
                <w:webHidden/>
              </w:rPr>
            </w:r>
            <w:r w:rsidR="007656B8">
              <w:rPr>
                <w:noProof/>
                <w:webHidden/>
              </w:rPr>
              <w:fldChar w:fldCharType="separate"/>
            </w:r>
            <w:r w:rsidR="007656B8">
              <w:rPr>
                <w:noProof/>
                <w:webHidden/>
              </w:rPr>
              <w:t>11</w:t>
            </w:r>
            <w:r w:rsidR="007656B8">
              <w:rPr>
                <w:noProof/>
                <w:webHidden/>
              </w:rPr>
              <w:fldChar w:fldCharType="end"/>
            </w:r>
          </w:hyperlink>
        </w:p>
        <w:p w14:paraId="5B98C48C" w14:textId="28322607" w:rsidR="007656B8" w:rsidRDefault="00000000">
          <w:pPr>
            <w:pStyle w:val="TM1"/>
            <w:tabs>
              <w:tab w:val="left" w:pos="1540"/>
              <w:tab w:val="right" w:leader="dot" w:pos="9329"/>
            </w:tabs>
            <w:rPr>
              <w:rFonts w:asciiTheme="minorHAnsi" w:eastAsiaTheme="minorEastAsia" w:hAnsiTheme="minorHAnsi" w:cstheme="minorBidi"/>
              <w:noProof/>
              <w:sz w:val="22"/>
              <w:szCs w:val="22"/>
              <w:lang w:eastAsia="zh-CN"/>
            </w:rPr>
          </w:pPr>
          <w:hyperlink w:anchor="_Toc233971414" w:history="1">
            <w:r w:rsidR="007656B8" w:rsidRPr="00AA66B6">
              <w:rPr>
                <w:rStyle w:val="Lienhypertexte"/>
                <w:rFonts w:cstheme="minorHAnsi"/>
                <w:b/>
                <w:caps/>
                <w:noProof/>
              </w:rPr>
              <w:t>ARTICLE 8:</w:t>
            </w:r>
            <w:r w:rsidR="007656B8">
              <w:rPr>
                <w:rFonts w:asciiTheme="minorHAnsi" w:eastAsiaTheme="minorEastAsia" w:hAnsiTheme="minorHAnsi" w:cstheme="minorBidi"/>
                <w:noProof/>
                <w:sz w:val="22"/>
                <w:szCs w:val="22"/>
                <w:lang w:eastAsia="zh-CN"/>
              </w:rPr>
              <w:tab/>
            </w:r>
            <w:r w:rsidR="007656B8" w:rsidRPr="00AA66B6">
              <w:rPr>
                <w:rStyle w:val="Lienhypertexte"/>
                <w:rFonts w:cstheme="minorHAnsi"/>
                <w:b/>
                <w:bCs/>
                <w:caps/>
                <w:noProof/>
                <w:lang w:val="en"/>
              </w:rPr>
              <w:t>ADDITIONAL INFORMATION</w:t>
            </w:r>
            <w:r w:rsidR="007656B8">
              <w:rPr>
                <w:noProof/>
                <w:webHidden/>
              </w:rPr>
              <w:tab/>
            </w:r>
            <w:r w:rsidR="007656B8">
              <w:rPr>
                <w:noProof/>
                <w:webHidden/>
              </w:rPr>
              <w:fldChar w:fldCharType="begin"/>
            </w:r>
            <w:r w:rsidR="007656B8">
              <w:rPr>
                <w:noProof/>
                <w:webHidden/>
              </w:rPr>
              <w:instrText xml:space="preserve"> PAGEREF _Toc233971414 \h </w:instrText>
            </w:r>
            <w:r w:rsidR="007656B8">
              <w:rPr>
                <w:noProof/>
                <w:webHidden/>
              </w:rPr>
            </w:r>
            <w:r w:rsidR="007656B8">
              <w:rPr>
                <w:noProof/>
                <w:webHidden/>
              </w:rPr>
              <w:fldChar w:fldCharType="separate"/>
            </w:r>
            <w:r w:rsidR="007656B8">
              <w:rPr>
                <w:noProof/>
                <w:webHidden/>
              </w:rPr>
              <w:t>11</w:t>
            </w:r>
            <w:r w:rsidR="007656B8">
              <w:rPr>
                <w:noProof/>
                <w:webHidden/>
              </w:rPr>
              <w:fldChar w:fldCharType="end"/>
            </w:r>
          </w:hyperlink>
        </w:p>
        <w:p w14:paraId="0EB90AA6" w14:textId="5F2E2E43" w:rsidR="007656B8" w:rsidRDefault="00000000">
          <w:pPr>
            <w:pStyle w:val="TM1"/>
            <w:tabs>
              <w:tab w:val="left" w:pos="1540"/>
              <w:tab w:val="right" w:leader="dot" w:pos="9329"/>
            </w:tabs>
            <w:rPr>
              <w:rFonts w:asciiTheme="minorHAnsi" w:eastAsiaTheme="minorEastAsia" w:hAnsiTheme="minorHAnsi" w:cstheme="minorBidi"/>
              <w:noProof/>
              <w:sz w:val="22"/>
              <w:szCs w:val="22"/>
              <w:lang w:eastAsia="zh-CN"/>
            </w:rPr>
          </w:pPr>
          <w:hyperlink w:anchor="_Toc233971415" w:history="1">
            <w:r w:rsidR="007656B8" w:rsidRPr="00AA66B6">
              <w:rPr>
                <w:rStyle w:val="Lienhypertexte"/>
                <w:rFonts w:cstheme="minorHAnsi"/>
                <w:b/>
                <w:caps/>
                <w:noProof/>
              </w:rPr>
              <w:t>ARTICLE 9:</w:t>
            </w:r>
            <w:r w:rsidR="007656B8">
              <w:rPr>
                <w:rFonts w:asciiTheme="minorHAnsi" w:eastAsiaTheme="minorEastAsia" w:hAnsiTheme="minorHAnsi" w:cstheme="minorBidi"/>
                <w:noProof/>
                <w:sz w:val="22"/>
                <w:szCs w:val="22"/>
                <w:lang w:eastAsia="zh-CN"/>
              </w:rPr>
              <w:tab/>
            </w:r>
            <w:r w:rsidR="007656B8" w:rsidRPr="00AA66B6">
              <w:rPr>
                <w:rStyle w:val="Lienhypertexte"/>
                <w:rFonts w:cstheme="minorHAnsi"/>
                <w:b/>
                <w:bCs/>
                <w:caps/>
                <w:noProof/>
                <w:lang w:val="en"/>
              </w:rPr>
              <w:t>Appeal channels and deadlines</w:t>
            </w:r>
            <w:r w:rsidR="007656B8">
              <w:rPr>
                <w:noProof/>
                <w:webHidden/>
              </w:rPr>
              <w:tab/>
            </w:r>
            <w:r w:rsidR="007656B8">
              <w:rPr>
                <w:noProof/>
                <w:webHidden/>
              </w:rPr>
              <w:fldChar w:fldCharType="begin"/>
            </w:r>
            <w:r w:rsidR="007656B8">
              <w:rPr>
                <w:noProof/>
                <w:webHidden/>
              </w:rPr>
              <w:instrText xml:space="preserve"> PAGEREF _Toc233971415 \h </w:instrText>
            </w:r>
            <w:r w:rsidR="007656B8">
              <w:rPr>
                <w:noProof/>
                <w:webHidden/>
              </w:rPr>
            </w:r>
            <w:r w:rsidR="007656B8">
              <w:rPr>
                <w:noProof/>
                <w:webHidden/>
              </w:rPr>
              <w:fldChar w:fldCharType="separate"/>
            </w:r>
            <w:r w:rsidR="007656B8">
              <w:rPr>
                <w:noProof/>
                <w:webHidden/>
              </w:rPr>
              <w:t>11</w:t>
            </w:r>
            <w:r w:rsidR="007656B8">
              <w:rPr>
                <w:noProof/>
                <w:webHidden/>
              </w:rPr>
              <w:fldChar w:fldCharType="end"/>
            </w:r>
          </w:hyperlink>
        </w:p>
        <w:p w14:paraId="1F57A7CE" w14:textId="6BDA4956" w:rsidR="002C46DE" w:rsidRPr="00E23E75" w:rsidRDefault="002C46DE" w:rsidP="002C46DE">
          <w:pPr>
            <w:rPr>
              <w:rFonts w:asciiTheme="minorHAnsi" w:hAnsiTheme="minorHAnsi" w:cstheme="minorHAnsi"/>
              <w:sz w:val="22"/>
              <w:szCs w:val="22"/>
            </w:rPr>
          </w:pPr>
          <w:r>
            <w:rPr>
              <w:rFonts w:asciiTheme="minorHAnsi" w:hAnsiTheme="minorHAnsi" w:cstheme="minorHAnsi"/>
              <w:sz w:val="22"/>
              <w:szCs w:val="22"/>
              <w:highlight w:val="yellow"/>
            </w:rPr>
            <w:fldChar w:fldCharType="end"/>
          </w:r>
        </w:p>
      </w:sdtContent>
    </w:sdt>
    <w:p w14:paraId="36474558" w14:textId="77777777" w:rsidR="00607D71" w:rsidRPr="0006068D" w:rsidRDefault="00607D71" w:rsidP="00D569AF">
      <w:pPr>
        <w:widowControl w:val="0"/>
        <w:jc w:val="right"/>
        <w:rPr>
          <w:rFonts w:asciiTheme="minorHAnsi" w:hAnsiTheme="minorHAnsi" w:cstheme="minorHAnsi"/>
          <w:b/>
          <w:sz w:val="22"/>
          <w:szCs w:val="22"/>
        </w:rPr>
        <w:sectPr w:rsidR="00607D71" w:rsidRPr="0006068D" w:rsidSect="00FB089A">
          <w:headerReference w:type="default" r:id="rId8"/>
          <w:footerReference w:type="even" r:id="rId9"/>
          <w:footerReference w:type="default" r:id="rId10"/>
          <w:headerReference w:type="first" r:id="rId11"/>
          <w:footerReference w:type="first" r:id="rId12"/>
          <w:pgSz w:w="11906" w:h="16838" w:code="9"/>
          <w:pgMar w:top="902" w:right="1416" w:bottom="1616" w:left="1151" w:header="431" w:footer="567" w:gutter="0"/>
          <w:cols w:space="708"/>
          <w:titlePg/>
          <w:docGrid w:linePitch="360"/>
        </w:sectPr>
      </w:pPr>
    </w:p>
    <w:p w14:paraId="673C1868" w14:textId="2B26FB39" w:rsidR="00450E18" w:rsidRPr="00342E4D" w:rsidRDefault="00450E18" w:rsidP="00E0425F">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3" w:name="_Toc233971369"/>
      <w:r>
        <w:rPr>
          <w:rFonts w:asciiTheme="minorHAnsi" w:hAnsiTheme="minorHAnsi" w:cstheme="minorHAnsi"/>
          <w:b/>
          <w:bCs/>
          <w:caps/>
          <w:sz w:val="28"/>
          <w:szCs w:val="22"/>
          <w:u w:val="single"/>
          <w:lang w:val="en"/>
        </w:rPr>
        <w:lastRenderedPageBreak/>
        <w:t>Object and scope of the tender</w:t>
      </w:r>
      <w:bookmarkEnd w:id="3"/>
    </w:p>
    <w:p w14:paraId="07814D03" w14:textId="77777777" w:rsidR="00652D64" w:rsidRPr="00342E4D" w:rsidRDefault="00652D64" w:rsidP="00510257">
      <w:pPr>
        <w:pStyle w:val="Titre2"/>
        <w:spacing w:before="120" w:after="120" w:line="240" w:lineRule="auto"/>
        <w:jc w:val="both"/>
        <w:rPr>
          <w:rFonts w:asciiTheme="minorHAnsi" w:hAnsiTheme="minorHAnsi" w:cstheme="minorHAnsi"/>
          <w:sz w:val="22"/>
          <w:szCs w:val="22"/>
          <w:u w:val="single"/>
          <w:lang w:val="en-GB"/>
        </w:rPr>
      </w:pPr>
      <w:bookmarkStart w:id="4" w:name="_Toc455768059"/>
      <w:bookmarkStart w:id="5" w:name="_Toc455679200"/>
      <w:bookmarkStart w:id="6" w:name="_Toc455587875"/>
      <w:bookmarkStart w:id="7" w:name="_Toc452049137"/>
      <w:bookmarkStart w:id="8" w:name="_Toc446628681"/>
      <w:bookmarkStart w:id="9" w:name="_Toc443657762"/>
      <w:bookmarkStart w:id="10" w:name="_Toc419212425"/>
      <w:bookmarkStart w:id="11" w:name="_Toc417653412"/>
      <w:bookmarkStart w:id="12" w:name="_Toc233971370"/>
      <w:r>
        <w:rPr>
          <w:rFonts w:asciiTheme="minorHAnsi" w:hAnsiTheme="minorHAnsi" w:cstheme="minorHAnsi"/>
          <w:sz w:val="22"/>
          <w:szCs w:val="22"/>
          <w:u w:val="single"/>
          <w:lang w:val="en"/>
        </w:rPr>
        <w:t>Object of the tender</w:t>
      </w:r>
      <w:bookmarkEnd w:id="4"/>
      <w:bookmarkEnd w:id="5"/>
      <w:bookmarkEnd w:id="6"/>
      <w:bookmarkEnd w:id="7"/>
      <w:bookmarkEnd w:id="8"/>
      <w:bookmarkEnd w:id="9"/>
      <w:bookmarkEnd w:id="10"/>
      <w:bookmarkEnd w:id="11"/>
      <w:bookmarkEnd w:id="12"/>
    </w:p>
    <w:p w14:paraId="06742FE7" w14:textId="79794F88" w:rsidR="00A5417F" w:rsidRPr="00342E4D" w:rsidRDefault="00450E18" w:rsidP="000E152E">
      <w:pPr>
        <w:pStyle w:val="u"/>
        <w:overflowPunct/>
        <w:autoSpaceDE/>
        <w:autoSpaceDN/>
        <w:adjustRightInd/>
        <w:spacing w:before="120"/>
        <w:ind w:left="0"/>
        <w:textAlignment w:val="auto"/>
        <w:rPr>
          <w:rFonts w:asciiTheme="minorHAnsi" w:hAnsiTheme="minorHAnsi" w:cstheme="minorHAnsi"/>
          <w:szCs w:val="22"/>
          <w:lang w:val="en-GB"/>
        </w:rPr>
      </w:pPr>
      <w:r>
        <w:rPr>
          <w:rFonts w:asciiTheme="minorHAnsi" w:hAnsiTheme="minorHAnsi" w:cstheme="minorHAnsi"/>
          <w:szCs w:val="22"/>
          <w:lang w:val="en"/>
        </w:rPr>
        <w:t>The tender</w:t>
      </w:r>
      <w:r w:rsidR="00B92C3A">
        <w:rPr>
          <w:rFonts w:asciiTheme="minorHAnsi" w:hAnsiTheme="minorHAnsi" w:cstheme="minorHAnsi"/>
          <w:szCs w:val="22"/>
          <w:lang w:val="en"/>
        </w:rPr>
        <w:t xml:space="preserve"> covers the award of a service</w:t>
      </w:r>
      <w:r>
        <w:rPr>
          <w:rFonts w:asciiTheme="minorHAnsi" w:hAnsiTheme="minorHAnsi" w:cstheme="minorHAnsi"/>
          <w:szCs w:val="22"/>
          <w:lang w:val="en"/>
        </w:rPr>
        <w:t xml:space="preserve"> contract covering</w:t>
      </w:r>
      <w:r w:rsidR="00B92C3A">
        <w:rPr>
          <w:rFonts w:asciiTheme="minorHAnsi" w:hAnsiTheme="minorHAnsi" w:cstheme="minorHAnsi"/>
          <w:szCs w:val="22"/>
          <w:lang w:val="en"/>
        </w:rPr>
        <w:t xml:space="preserve"> the following object</w:t>
      </w:r>
      <w:r>
        <w:rPr>
          <w:rFonts w:asciiTheme="minorHAnsi" w:hAnsiTheme="minorHAnsi" w:cstheme="minorHAnsi"/>
          <w:szCs w:val="22"/>
          <w:lang w:val="en"/>
        </w:rPr>
        <w:t xml:space="preserve"> “</w:t>
      </w:r>
      <w:r w:rsidR="00B92C3A" w:rsidRPr="00B92C3A">
        <w:rPr>
          <w:rFonts w:asciiTheme="minorHAnsi" w:hAnsiTheme="minorHAnsi" w:cstheme="minorHAnsi"/>
          <w:i/>
          <w:iCs/>
          <w:szCs w:val="22"/>
          <w:lang w:val="en"/>
        </w:rPr>
        <w:t>Delivering national assessments of the space and satellite capabilities of Central Asian countries (Kazakhstan, Uzbekistan, Kyrgyzstan, Tajikistan, Turkmenistan) to meet the needs of the C4CA project to promote the satellite connectivity access and use of satellite technologies</w:t>
      </w:r>
      <w:r>
        <w:rPr>
          <w:rFonts w:asciiTheme="minorHAnsi" w:hAnsiTheme="minorHAnsi" w:cstheme="minorHAnsi"/>
          <w:szCs w:val="22"/>
          <w:lang w:val="en"/>
        </w:rPr>
        <w:t>”.</w:t>
      </w:r>
    </w:p>
    <w:p w14:paraId="32837BEE" w14:textId="05722AC7" w:rsidR="00AD230E" w:rsidRPr="00342E4D" w:rsidRDefault="008139A8"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scope of the needs to be satisfied is set out in the </w:t>
      </w:r>
      <w:r w:rsidR="006A7DCE">
        <w:rPr>
          <w:rFonts w:asciiTheme="minorHAnsi" w:hAnsiTheme="minorHAnsi" w:cstheme="minorHAnsi"/>
          <w:sz w:val="22"/>
          <w:szCs w:val="22"/>
          <w:lang w:val="en"/>
        </w:rPr>
        <w:t>Terms of reference.</w:t>
      </w:r>
    </w:p>
    <w:p w14:paraId="48781D4B" w14:textId="77777777" w:rsidR="009009F8" w:rsidRPr="00342E4D" w:rsidRDefault="009009F8" w:rsidP="009009F8">
      <w:pPr>
        <w:pStyle w:val="Titre2"/>
        <w:spacing w:before="120" w:after="120" w:line="240" w:lineRule="auto"/>
        <w:jc w:val="both"/>
        <w:rPr>
          <w:rFonts w:asciiTheme="minorHAnsi" w:hAnsiTheme="minorHAnsi" w:cstheme="minorHAnsi"/>
          <w:sz w:val="22"/>
          <w:szCs w:val="22"/>
          <w:u w:val="single"/>
          <w:lang w:val="en-GB"/>
        </w:rPr>
      </w:pPr>
      <w:bookmarkStart w:id="13" w:name="_Toc233971371"/>
      <w:r>
        <w:rPr>
          <w:rFonts w:asciiTheme="minorHAnsi" w:hAnsiTheme="minorHAnsi" w:cstheme="minorHAnsi"/>
          <w:sz w:val="22"/>
          <w:szCs w:val="22"/>
          <w:u w:val="single"/>
          <w:lang w:val="en"/>
        </w:rPr>
        <w:t>Scope of the tender</w:t>
      </w:r>
      <w:bookmarkEnd w:id="13"/>
    </w:p>
    <w:p w14:paraId="4308B165" w14:textId="77777777" w:rsidR="009009F8" w:rsidRPr="0051410D" w:rsidRDefault="009009F8" w:rsidP="00F32194">
      <w:pPr>
        <w:pStyle w:val="u"/>
        <w:spacing w:before="120"/>
        <w:ind w:left="0"/>
        <w:rPr>
          <w:rFonts w:asciiTheme="minorHAnsi" w:hAnsiTheme="minorHAnsi" w:cstheme="minorHAnsi"/>
          <w:szCs w:val="22"/>
          <w:lang w:val="en-GB"/>
        </w:rPr>
      </w:pPr>
      <w:r>
        <w:rPr>
          <w:rFonts w:asciiTheme="minorHAnsi" w:hAnsiTheme="minorHAnsi" w:cstheme="minorHAnsi"/>
          <w:szCs w:val="22"/>
          <w:lang w:val="en"/>
        </w:rPr>
        <w:t>This contract is subject to the French Public Procurement Code (CPP)</w:t>
      </w:r>
      <w:r>
        <w:rPr>
          <w:rFonts w:asciiTheme="minorHAnsi" w:hAnsiTheme="minorHAnsi" w:cstheme="minorHAnsi"/>
          <w:lang w:val="en"/>
        </w:rPr>
        <w:t xml:space="preserve"> </w:t>
      </w:r>
      <w:r>
        <w:rPr>
          <w:rFonts w:asciiTheme="minorHAnsi" w:hAnsiTheme="minorHAnsi" w:cstheme="minorHAnsi"/>
          <w:szCs w:val="22"/>
          <w:lang w:val="en"/>
        </w:rPr>
        <w:t xml:space="preserve">in its applicable version under Ordinance no. 2018-1074 of 26 November 2018, establishing the legislative elements of Decree no. 2018-1075 of 3 </w:t>
      </w:r>
      <w:r w:rsidRPr="0067714D">
        <w:rPr>
          <w:rFonts w:asciiTheme="minorHAnsi" w:hAnsiTheme="minorHAnsi" w:cstheme="minorHAnsi"/>
          <w:szCs w:val="22"/>
          <w:lang w:val="en"/>
        </w:rPr>
        <w:t xml:space="preserve">December 2018, </w:t>
      </w:r>
      <w:r w:rsidRPr="0051410D">
        <w:rPr>
          <w:rFonts w:asciiTheme="minorHAnsi" w:hAnsiTheme="minorHAnsi" w:cstheme="minorHAnsi"/>
          <w:szCs w:val="22"/>
          <w:lang w:val="en"/>
        </w:rPr>
        <w:t xml:space="preserve">establishing the regulatory elements of the Public Procurement. </w:t>
      </w:r>
    </w:p>
    <w:p w14:paraId="1B1397D8" w14:textId="2E66363E" w:rsidR="0067714D" w:rsidRDefault="009009F8" w:rsidP="0067714D">
      <w:pPr>
        <w:pStyle w:val="u"/>
        <w:spacing w:before="120"/>
        <w:ind w:left="0"/>
        <w:rPr>
          <w:rFonts w:asciiTheme="minorHAnsi" w:hAnsiTheme="minorHAnsi" w:cstheme="minorHAnsi"/>
          <w:szCs w:val="22"/>
          <w:lang w:val="en"/>
        </w:rPr>
      </w:pPr>
      <w:r w:rsidRPr="0051410D">
        <w:rPr>
          <w:rFonts w:asciiTheme="minorHAnsi" w:hAnsiTheme="minorHAnsi" w:cstheme="minorHAnsi"/>
          <w:szCs w:val="22"/>
          <w:lang w:val="en"/>
        </w:rPr>
        <w:t>It is awarded by means of:</w:t>
      </w:r>
      <w:r w:rsidR="00E95D34" w:rsidRPr="0051410D">
        <w:rPr>
          <w:rFonts w:asciiTheme="minorHAnsi" w:hAnsiTheme="minorHAnsi" w:cstheme="minorHAnsi"/>
          <w:szCs w:val="22"/>
          <w:lang w:val="en"/>
        </w:rPr>
        <w:t xml:space="preserve"> </w:t>
      </w:r>
      <w:r w:rsidR="00E95D34" w:rsidRPr="009C35B4">
        <w:rPr>
          <w:rFonts w:asciiTheme="minorHAnsi" w:hAnsiTheme="minorHAnsi" w:cstheme="minorHAnsi"/>
          <w:szCs w:val="22"/>
          <w:lang w:val="en"/>
        </w:rPr>
        <w:t>adapted procedure in application of Articles L. 2123-1 and R. 2123-1 to R. 2123-7 of CCP</w:t>
      </w:r>
      <w:r w:rsidR="00E95D34" w:rsidRPr="0051410D">
        <w:rPr>
          <w:rFonts w:asciiTheme="minorHAnsi" w:hAnsiTheme="minorHAnsi" w:cstheme="minorHAnsi"/>
          <w:szCs w:val="22"/>
          <w:lang w:val="en"/>
        </w:rPr>
        <w:t xml:space="preserve"> </w:t>
      </w:r>
      <w:r w:rsidRPr="0051410D">
        <w:rPr>
          <w:rFonts w:asciiTheme="minorHAnsi" w:hAnsiTheme="minorHAnsi" w:cstheme="minorHAnsi"/>
          <w:szCs w:val="22"/>
          <w:lang w:val="en"/>
        </w:rPr>
        <w:t xml:space="preserve"> </w:t>
      </w:r>
    </w:p>
    <w:p w14:paraId="0EDA0005" w14:textId="77777777" w:rsidR="009009F8" w:rsidRPr="0067714D" w:rsidRDefault="009009F8" w:rsidP="0067714D">
      <w:pPr>
        <w:pStyle w:val="u"/>
        <w:spacing w:before="120"/>
        <w:ind w:left="0"/>
        <w:rPr>
          <w:rFonts w:asciiTheme="minorHAnsi" w:hAnsiTheme="minorHAnsi" w:cstheme="minorHAnsi"/>
          <w:szCs w:val="22"/>
          <w:u w:val="single"/>
          <w:lang w:val="en-US"/>
        </w:rPr>
      </w:pPr>
      <w:r w:rsidRPr="0067714D">
        <w:rPr>
          <w:rFonts w:asciiTheme="minorHAnsi" w:hAnsiTheme="minorHAnsi" w:cstheme="minorHAnsi"/>
          <w:szCs w:val="22"/>
          <w:u w:val="single"/>
          <w:lang w:val="en"/>
        </w:rPr>
        <w:t xml:space="preserve">Provisional schedule of the tender </w:t>
      </w:r>
    </w:p>
    <w:tbl>
      <w:tblPr>
        <w:tblStyle w:val="Grilledutableau"/>
        <w:tblW w:w="0" w:type="auto"/>
        <w:tblLook w:val="04A0" w:firstRow="1" w:lastRow="0" w:firstColumn="1" w:lastColumn="0" w:noHBand="0" w:noVBand="1"/>
      </w:tblPr>
      <w:tblGrid>
        <w:gridCol w:w="1696"/>
        <w:gridCol w:w="6237"/>
      </w:tblGrid>
      <w:tr w:rsidR="009009F8" w:rsidRPr="0067714D" w14:paraId="7BE1D5CB" w14:textId="77777777" w:rsidTr="00747BF2">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5C3F7E3B" w14:textId="77777777" w:rsidR="009009F8" w:rsidRPr="004A6DD0" w:rsidRDefault="009009F8" w:rsidP="00A025D7">
            <w:pPr>
              <w:spacing w:line="240" w:lineRule="auto"/>
              <w:jc w:val="center"/>
              <w:rPr>
                <w:rFonts w:asciiTheme="minorHAnsi" w:hAnsiTheme="minorHAnsi" w:cstheme="minorHAnsi"/>
                <w:b/>
                <w:sz w:val="22"/>
                <w:szCs w:val="22"/>
              </w:rPr>
            </w:pPr>
            <w:r w:rsidRPr="004A6DD0">
              <w:rPr>
                <w:rFonts w:asciiTheme="minorHAnsi" w:hAnsiTheme="minorHAnsi" w:cstheme="minorHAnsi"/>
                <w:b/>
                <w:bCs/>
                <w:sz w:val="22"/>
                <w:szCs w:val="22"/>
                <w:lang w:val="en"/>
              </w:rPr>
              <w:t>Estimated date</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0ADA830A" w14:textId="77777777" w:rsidR="009009F8" w:rsidRPr="004A6DD0" w:rsidRDefault="009009F8" w:rsidP="00A025D7">
            <w:pPr>
              <w:spacing w:line="240" w:lineRule="auto"/>
              <w:jc w:val="both"/>
              <w:rPr>
                <w:rFonts w:asciiTheme="minorHAnsi" w:hAnsiTheme="minorHAnsi" w:cstheme="minorHAnsi"/>
                <w:b/>
                <w:sz w:val="22"/>
                <w:szCs w:val="22"/>
              </w:rPr>
            </w:pPr>
            <w:r w:rsidRPr="004A6DD0">
              <w:rPr>
                <w:rFonts w:asciiTheme="minorHAnsi" w:hAnsiTheme="minorHAnsi" w:cstheme="minorHAnsi"/>
                <w:b/>
                <w:bCs/>
                <w:sz w:val="22"/>
                <w:szCs w:val="22"/>
                <w:lang w:val="en"/>
              </w:rPr>
              <w:t>Stage</w:t>
            </w:r>
          </w:p>
        </w:tc>
      </w:tr>
      <w:tr w:rsidR="009009F8" w:rsidRPr="0067714D" w14:paraId="0F16AD86" w14:textId="77777777" w:rsidTr="00747BF2">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21D3D1AC" w14:textId="2DFC5B83" w:rsidR="009009F8" w:rsidRPr="004A6DD0" w:rsidRDefault="009C35B4" w:rsidP="009C35B4">
            <w:pPr>
              <w:spacing w:line="240" w:lineRule="auto"/>
              <w:jc w:val="center"/>
              <w:rPr>
                <w:rFonts w:asciiTheme="minorHAnsi" w:hAnsiTheme="minorHAnsi" w:cstheme="minorHAnsi"/>
                <w:sz w:val="22"/>
                <w:szCs w:val="22"/>
              </w:rPr>
            </w:pPr>
            <w:r>
              <w:rPr>
                <w:rFonts w:asciiTheme="minorHAnsi" w:hAnsiTheme="minorHAnsi" w:cstheme="minorHAnsi"/>
                <w:sz w:val="22"/>
                <w:szCs w:val="22"/>
                <w:lang w:val="en"/>
              </w:rPr>
              <w:t>14/09</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561F6FF3" w14:textId="77777777" w:rsidR="009009F8" w:rsidRPr="004A6DD0" w:rsidRDefault="009009F8" w:rsidP="00A025D7">
            <w:pPr>
              <w:spacing w:line="240" w:lineRule="auto"/>
              <w:jc w:val="both"/>
              <w:rPr>
                <w:rFonts w:asciiTheme="minorHAnsi" w:hAnsiTheme="minorHAnsi" w:cstheme="minorHAnsi"/>
                <w:sz w:val="22"/>
                <w:szCs w:val="22"/>
              </w:rPr>
            </w:pPr>
            <w:r w:rsidRPr="004A6DD0">
              <w:rPr>
                <w:rFonts w:asciiTheme="minorHAnsi" w:hAnsiTheme="minorHAnsi" w:cstheme="minorHAnsi"/>
                <w:sz w:val="22"/>
                <w:szCs w:val="22"/>
                <w:lang w:val="en"/>
              </w:rPr>
              <w:t>Bid submission deadline</w:t>
            </w:r>
          </w:p>
        </w:tc>
      </w:tr>
      <w:tr w:rsidR="00747BF2" w:rsidRPr="0067714D" w14:paraId="5E4D4971" w14:textId="77777777" w:rsidTr="00747BF2">
        <w:tc>
          <w:tcPr>
            <w:tcW w:w="1696" w:type="dxa"/>
            <w:tcBorders>
              <w:top w:val="single" w:sz="4" w:space="0" w:color="auto"/>
              <w:left w:val="single" w:sz="4" w:space="0" w:color="auto"/>
              <w:bottom w:val="single" w:sz="4" w:space="0" w:color="auto"/>
              <w:right w:val="single" w:sz="4" w:space="0" w:color="auto"/>
            </w:tcBorders>
            <w:shd w:val="clear" w:color="auto" w:fill="auto"/>
          </w:tcPr>
          <w:p w14:paraId="671F6F87" w14:textId="093B3F8E" w:rsidR="00747BF2" w:rsidRPr="004A6DD0" w:rsidRDefault="00C47D3B" w:rsidP="00747BF2">
            <w:pPr>
              <w:spacing w:line="240" w:lineRule="auto"/>
              <w:jc w:val="center"/>
              <w:rPr>
                <w:rFonts w:asciiTheme="minorHAnsi" w:hAnsiTheme="minorHAnsi" w:cstheme="minorHAnsi"/>
                <w:sz w:val="22"/>
                <w:szCs w:val="22"/>
                <w:lang w:val="en"/>
              </w:rPr>
            </w:pPr>
            <w:r>
              <w:rPr>
                <w:rFonts w:asciiTheme="minorHAnsi" w:hAnsiTheme="minorHAnsi" w:cstheme="minorHAnsi"/>
                <w:sz w:val="22"/>
                <w:szCs w:val="22"/>
                <w:lang w:val="en"/>
              </w:rPr>
              <w:t>22</w:t>
            </w:r>
            <w:r w:rsidR="009C35B4">
              <w:rPr>
                <w:rFonts w:asciiTheme="minorHAnsi" w:hAnsiTheme="minorHAnsi" w:cstheme="minorHAnsi"/>
                <w:sz w:val="22"/>
                <w:szCs w:val="22"/>
                <w:lang w:val="en"/>
              </w:rPr>
              <w:t>/09</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C0671EC" w14:textId="1F81107C" w:rsidR="00747BF2" w:rsidRPr="004A6DD0" w:rsidRDefault="00747BF2" w:rsidP="00A025D7">
            <w:pPr>
              <w:spacing w:line="240" w:lineRule="auto"/>
              <w:jc w:val="both"/>
              <w:rPr>
                <w:rFonts w:asciiTheme="minorHAnsi" w:hAnsiTheme="minorHAnsi" w:cstheme="minorHAnsi"/>
                <w:sz w:val="22"/>
                <w:szCs w:val="22"/>
                <w:lang w:val="en"/>
              </w:rPr>
            </w:pPr>
            <w:r w:rsidRPr="004A6DD0">
              <w:rPr>
                <w:rFonts w:asciiTheme="minorHAnsi" w:hAnsiTheme="minorHAnsi" w:cstheme="minorHAnsi"/>
                <w:sz w:val="22"/>
                <w:szCs w:val="22"/>
                <w:lang w:val="en"/>
              </w:rPr>
              <w:t>Completion of offer analysis</w:t>
            </w:r>
          </w:p>
        </w:tc>
      </w:tr>
      <w:tr w:rsidR="009009F8" w:rsidRPr="00E63F77" w14:paraId="19E90240" w14:textId="77777777" w:rsidTr="00747BF2">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092E4B99" w14:textId="4FFD5F74" w:rsidR="009009F8" w:rsidRPr="004A6DD0" w:rsidRDefault="00C47D3B" w:rsidP="00A025D7">
            <w:pPr>
              <w:spacing w:line="240" w:lineRule="auto"/>
              <w:jc w:val="center"/>
              <w:rPr>
                <w:rFonts w:asciiTheme="minorHAnsi" w:hAnsiTheme="minorHAnsi" w:cstheme="minorHAnsi"/>
                <w:sz w:val="22"/>
                <w:szCs w:val="22"/>
              </w:rPr>
            </w:pPr>
            <w:r>
              <w:rPr>
                <w:rFonts w:asciiTheme="minorHAnsi" w:hAnsiTheme="minorHAnsi" w:cstheme="minorHAnsi"/>
                <w:sz w:val="22"/>
                <w:szCs w:val="22"/>
                <w:lang w:val="en"/>
              </w:rPr>
              <w:t>30</w:t>
            </w:r>
            <w:r w:rsidR="00E95D34">
              <w:rPr>
                <w:rFonts w:asciiTheme="minorHAnsi" w:hAnsiTheme="minorHAnsi" w:cstheme="minorHAnsi"/>
                <w:sz w:val="22"/>
                <w:szCs w:val="22"/>
                <w:lang w:val="en"/>
              </w:rPr>
              <w:t>/09</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5016E8AD" w14:textId="53D3082D" w:rsidR="009009F8" w:rsidRPr="004A6DD0" w:rsidRDefault="009C35B4" w:rsidP="00A025D7">
            <w:pPr>
              <w:spacing w:line="240" w:lineRule="auto"/>
              <w:jc w:val="both"/>
              <w:rPr>
                <w:rFonts w:asciiTheme="minorHAnsi" w:hAnsiTheme="minorHAnsi" w:cstheme="minorHAnsi"/>
                <w:sz w:val="22"/>
                <w:szCs w:val="22"/>
                <w:lang w:val="en-US"/>
              </w:rPr>
            </w:pPr>
            <w:r w:rsidRPr="004A6DD0">
              <w:rPr>
                <w:rFonts w:asciiTheme="minorHAnsi" w:hAnsiTheme="minorHAnsi" w:cstheme="minorHAnsi"/>
                <w:sz w:val="22"/>
                <w:szCs w:val="22"/>
                <w:lang w:val="en"/>
              </w:rPr>
              <w:t>Optimized</w:t>
            </w:r>
            <w:r w:rsidR="009009F8" w:rsidRPr="004A6DD0">
              <w:rPr>
                <w:rFonts w:asciiTheme="minorHAnsi" w:hAnsiTheme="minorHAnsi" w:cstheme="minorHAnsi"/>
                <w:sz w:val="22"/>
                <w:szCs w:val="22"/>
                <w:lang w:val="en"/>
              </w:rPr>
              <w:t xml:space="preserve"> bid submission deadline</w:t>
            </w:r>
            <w:r w:rsidR="00747BF2" w:rsidRPr="004A6DD0">
              <w:rPr>
                <w:rFonts w:asciiTheme="minorHAnsi" w:hAnsiTheme="minorHAnsi" w:cstheme="minorHAnsi"/>
                <w:sz w:val="22"/>
                <w:szCs w:val="22"/>
                <w:lang w:val="en"/>
              </w:rPr>
              <w:t xml:space="preserve"> after negotiations</w:t>
            </w:r>
          </w:p>
        </w:tc>
      </w:tr>
      <w:tr w:rsidR="009009F8" w:rsidRPr="00921E55" w14:paraId="217FDDCC" w14:textId="77777777" w:rsidTr="00747BF2">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6E367521" w14:textId="59E064A4" w:rsidR="009009F8" w:rsidRPr="004A6DD0" w:rsidRDefault="009C35B4" w:rsidP="00A025D7">
            <w:pPr>
              <w:spacing w:line="240" w:lineRule="auto"/>
              <w:jc w:val="center"/>
              <w:rPr>
                <w:rFonts w:asciiTheme="minorHAnsi" w:hAnsiTheme="minorHAnsi" w:cstheme="minorHAnsi"/>
                <w:sz w:val="22"/>
                <w:szCs w:val="22"/>
              </w:rPr>
            </w:pPr>
            <w:r>
              <w:rPr>
                <w:rFonts w:asciiTheme="minorHAnsi" w:hAnsiTheme="minorHAnsi" w:cstheme="minorHAnsi"/>
                <w:sz w:val="22"/>
                <w:szCs w:val="22"/>
                <w:lang w:val="en"/>
              </w:rPr>
              <w:t>01/10</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3A386B79" w14:textId="77777777" w:rsidR="009009F8" w:rsidRPr="004A6DD0" w:rsidRDefault="009009F8" w:rsidP="00A025D7">
            <w:pPr>
              <w:spacing w:line="240" w:lineRule="auto"/>
              <w:jc w:val="both"/>
              <w:rPr>
                <w:rFonts w:asciiTheme="minorHAnsi" w:hAnsiTheme="minorHAnsi" w:cstheme="minorHAnsi"/>
                <w:sz w:val="22"/>
                <w:szCs w:val="22"/>
              </w:rPr>
            </w:pPr>
            <w:r w:rsidRPr="004A6DD0">
              <w:rPr>
                <w:rFonts w:asciiTheme="minorHAnsi" w:hAnsiTheme="minorHAnsi" w:cstheme="minorHAnsi"/>
                <w:sz w:val="22"/>
                <w:szCs w:val="22"/>
                <w:lang w:val="en"/>
              </w:rPr>
              <w:t>Contract award</w:t>
            </w:r>
          </w:p>
        </w:tc>
      </w:tr>
    </w:tbl>
    <w:p w14:paraId="32F1A50D" w14:textId="629872D2" w:rsidR="009009F8" w:rsidRPr="0006068D" w:rsidRDefault="009009F8" w:rsidP="0006068D">
      <w:pPr>
        <w:pStyle w:val="Titre2"/>
        <w:spacing w:before="120" w:after="120" w:line="240" w:lineRule="auto"/>
        <w:jc w:val="both"/>
        <w:rPr>
          <w:rFonts w:asciiTheme="minorHAnsi" w:hAnsiTheme="minorHAnsi" w:cstheme="minorHAnsi"/>
          <w:sz w:val="22"/>
          <w:szCs w:val="22"/>
          <w:u w:val="single"/>
        </w:rPr>
      </w:pPr>
      <w:bookmarkStart w:id="14" w:name="_Toc233971372"/>
      <w:r>
        <w:rPr>
          <w:rFonts w:asciiTheme="minorHAnsi" w:hAnsiTheme="minorHAnsi" w:cstheme="minorHAnsi"/>
          <w:sz w:val="22"/>
          <w:szCs w:val="22"/>
          <w:u w:val="single"/>
          <w:lang w:val="en"/>
        </w:rPr>
        <w:t>Tender language – currency</w:t>
      </w:r>
      <w:bookmarkEnd w:id="14"/>
    </w:p>
    <w:p w14:paraId="16D24AA3" w14:textId="74EFFF36" w:rsidR="00425606" w:rsidRPr="00342E4D" w:rsidRDefault="009009F8" w:rsidP="009009F8">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All the tender doc</w:t>
      </w:r>
      <w:r w:rsidR="00B92C3A">
        <w:rPr>
          <w:rFonts w:asciiTheme="minorHAnsi" w:hAnsiTheme="minorHAnsi" w:cstheme="minorHAnsi"/>
          <w:sz w:val="22"/>
          <w:szCs w:val="22"/>
          <w:lang w:val="en"/>
        </w:rPr>
        <w:t>uments must be written in English</w:t>
      </w:r>
      <w:r>
        <w:rPr>
          <w:rFonts w:asciiTheme="minorHAnsi" w:hAnsiTheme="minorHAnsi" w:cstheme="minorHAnsi"/>
          <w:sz w:val="22"/>
          <w:szCs w:val="22"/>
          <w:lang w:val="en"/>
        </w:rPr>
        <w:t xml:space="preserve">. </w:t>
      </w:r>
    </w:p>
    <w:p w14:paraId="7B55A535" w14:textId="1C85FC40" w:rsidR="009009F8" w:rsidRPr="00342E4D" w:rsidRDefault="00425606" w:rsidP="009009F8">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Contracting Authority will conclude contracts in the following currency: euro (€).</w:t>
      </w:r>
    </w:p>
    <w:p w14:paraId="59164E6E" w14:textId="443CB7DB" w:rsidR="004B18E1" w:rsidRPr="00342E4D" w:rsidRDefault="004B18E1" w:rsidP="0006068D">
      <w:pPr>
        <w:pStyle w:val="Titre2"/>
        <w:spacing w:before="120" w:after="120" w:line="240" w:lineRule="auto"/>
        <w:jc w:val="both"/>
        <w:rPr>
          <w:rFonts w:asciiTheme="minorHAnsi" w:hAnsiTheme="minorHAnsi" w:cstheme="minorHAnsi"/>
          <w:sz w:val="22"/>
          <w:szCs w:val="22"/>
          <w:u w:val="single"/>
          <w:lang w:val="en-GB"/>
        </w:rPr>
      </w:pPr>
      <w:bookmarkStart w:id="15" w:name="_Toc233971373"/>
      <w:r>
        <w:rPr>
          <w:rFonts w:asciiTheme="minorHAnsi" w:hAnsiTheme="minorHAnsi" w:cstheme="minorHAnsi"/>
          <w:sz w:val="22"/>
          <w:szCs w:val="22"/>
          <w:u w:val="single"/>
          <w:lang w:val="en"/>
        </w:rPr>
        <w:t>Composition of the tender documents</w:t>
      </w:r>
      <w:bookmarkEnd w:id="15"/>
    </w:p>
    <w:p w14:paraId="47CBB10B" w14:textId="77777777" w:rsidR="004B18E1" w:rsidRPr="00342E4D" w:rsidRDefault="004B18E1" w:rsidP="0006068D">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tender documents are composed of the following:</w:t>
      </w:r>
    </w:p>
    <w:p w14:paraId="6C53E017" w14:textId="77777777" w:rsidR="004B18E1" w:rsidRPr="00342E4D" w:rsidRDefault="004B18E1" w:rsidP="004B18E1">
      <w:pPr>
        <w:pStyle w:val="v"/>
        <w:widowControl w:val="0"/>
        <w:numPr>
          <w:ilvl w:val="0"/>
          <w:numId w:val="7"/>
        </w:numPr>
        <w:rPr>
          <w:rFonts w:asciiTheme="minorHAnsi" w:hAnsiTheme="minorHAnsi" w:cstheme="minorHAnsi"/>
          <w:szCs w:val="22"/>
          <w:lang w:val="en-GB"/>
        </w:rPr>
      </w:pPr>
      <w:r>
        <w:rPr>
          <w:rFonts w:asciiTheme="minorHAnsi" w:hAnsiTheme="minorHAnsi" w:cstheme="minorHAnsi"/>
          <w:szCs w:val="22"/>
          <w:lang w:val="en"/>
        </w:rPr>
        <w:t>These tender rules (the “Rules”);</w:t>
      </w:r>
    </w:p>
    <w:p w14:paraId="68C8BE2D" w14:textId="7188E597" w:rsidR="004B18E1" w:rsidRPr="00342E4D" w:rsidRDefault="004B18E1" w:rsidP="004B18E1">
      <w:pPr>
        <w:pStyle w:val="Paragraphedeliste"/>
        <w:numPr>
          <w:ilvl w:val="0"/>
          <w:numId w:val="7"/>
        </w:numPr>
        <w:spacing w:line="240" w:lineRule="auto"/>
        <w:ind w:left="714" w:hanging="357"/>
        <w:jc w:val="both"/>
        <w:rPr>
          <w:rFonts w:asciiTheme="minorHAnsi" w:hAnsiTheme="minorHAnsi" w:cstheme="minorHAnsi"/>
          <w:szCs w:val="22"/>
          <w:lang w:val="en-GB"/>
        </w:rPr>
      </w:pPr>
      <w:r>
        <w:rPr>
          <w:rFonts w:asciiTheme="minorHAnsi" w:hAnsiTheme="minorHAnsi" w:cstheme="minorHAnsi"/>
          <w:color w:val="000000"/>
          <w:sz w:val="22"/>
          <w:szCs w:val="22"/>
          <w:lang w:val="en"/>
        </w:rPr>
        <w:t>The draft contract (general conditions and special conditions) and any annexes;</w:t>
      </w:r>
      <w:r>
        <w:rPr>
          <w:rFonts w:asciiTheme="minorHAnsi" w:hAnsiTheme="minorHAnsi" w:cstheme="minorHAnsi"/>
          <w:szCs w:val="22"/>
          <w:lang w:val="en"/>
        </w:rPr>
        <w:t xml:space="preserve"> </w:t>
      </w:r>
    </w:p>
    <w:p w14:paraId="7834ACDF" w14:textId="56E1A667" w:rsidR="004B18E1" w:rsidRPr="00342E4D" w:rsidRDefault="004B18E1" w:rsidP="004B18E1">
      <w:pPr>
        <w:pStyle w:val="v"/>
        <w:widowControl w:val="0"/>
        <w:numPr>
          <w:ilvl w:val="0"/>
          <w:numId w:val="7"/>
        </w:numPr>
        <w:rPr>
          <w:rFonts w:asciiTheme="minorHAnsi" w:hAnsiTheme="minorHAnsi" w:cstheme="minorHAnsi"/>
          <w:szCs w:val="22"/>
          <w:lang w:val="en-GB"/>
        </w:rPr>
      </w:pPr>
      <w:r>
        <w:rPr>
          <w:rFonts w:asciiTheme="minorHAnsi" w:hAnsiTheme="minorHAnsi" w:cstheme="minorHAnsi"/>
          <w:szCs w:val="22"/>
          <w:lang w:val="en"/>
        </w:rPr>
        <w:t xml:space="preserve">The </w:t>
      </w:r>
      <w:r w:rsidR="00747BF2">
        <w:rPr>
          <w:rFonts w:asciiTheme="minorHAnsi" w:hAnsiTheme="minorHAnsi" w:cstheme="minorHAnsi"/>
          <w:szCs w:val="22"/>
          <w:lang w:val="en"/>
        </w:rPr>
        <w:t>Terms of reference</w:t>
      </w:r>
      <w:r>
        <w:rPr>
          <w:rFonts w:asciiTheme="minorHAnsi" w:hAnsiTheme="minorHAnsi" w:cstheme="minorHAnsi"/>
          <w:szCs w:val="22"/>
          <w:lang w:val="en"/>
        </w:rPr>
        <w:t xml:space="preserve"> and any annexes;</w:t>
      </w:r>
    </w:p>
    <w:p w14:paraId="67B50599" w14:textId="77777777" w:rsidR="005D2305" w:rsidRDefault="005D2305" w:rsidP="00064EB6">
      <w:pPr>
        <w:pStyle w:val="v"/>
        <w:widowControl w:val="0"/>
        <w:numPr>
          <w:ilvl w:val="0"/>
          <w:numId w:val="7"/>
        </w:numPr>
        <w:rPr>
          <w:rFonts w:asciiTheme="minorHAnsi" w:hAnsiTheme="minorHAnsi" w:cstheme="minorHAnsi"/>
          <w:szCs w:val="22"/>
        </w:rPr>
      </w:pPr>
      <w:r>
        <w:rPr>
          <w:rFonts w:asciiTheme="minorHAnsi" w:hAnsiTheme="minorHAnsi" w:cstheme="minorHAnsi"/>
          <w:szCs w:val="22"/>
          <w:lang w:val="en"/>
        </w:rPr>
        <w:t>The third-party sheet;</w:t>
      </w:r>
    </w:p>
    <w:p w14:paraId="72CCFA05" w14:textId="00DF2443" w:rsidR="004B18E1" w:rsidRPr="00E63F77" w:rsidRDefault="004B18E1" w:rsidP="00E63F77">
      <w:pPr>
        <w:pStyle w:val="v"/>
        <w:widowControl w:val="0"/>
        <w:numPr>
          <w:ilvl w:val="0"/>
          <w:numId w:val="7"/>
        </w:numPr>
        <w:rPr>
          <w:rFonts w:asciiTheme="minorHAnsi" w:hAnsiTheme="minorHAnsi" w:cstheme="minorHAnsi"/>
          <w:szCs w:val="22"/>
        </w:rPr>
      </w:pPr>
      <w:r>
        <w:rPr>
          <w:rFonts w:asciiTheme="minorHAnsi" w:hAnsiTheme="minorHAnsi" w:cstheme="minorHAnsi"/>
          <w:szCs w:val="22"/>
          <w:lang w:val="en"/>
        </w:rPr>
        <w:t>The application form;</w:t>
      </w:r>
    </w:p>
    <w:p w14:paraId="3C265993" w14:textId="427804CC" w:rsidR="00E95D34" w:rsidRPr="009B4A61" w:rsidRDefault="00E95D34" w:rsidP="004B18E1">
      <w:pPr>
        <w:pStyle w:val="v"/>
        <w:widowControl w:val="0"/>
        <w:numPr>
          <w:ilvl w:val="0"/>
          <w:numId w:val="7"/>
        </w:numPr>
        <w:rPr>
          <w:rFonts w:asciiTheme="minorHAnsi" w:hAnsiTheme="minorHAnsi" w:cstheme="minorHAnsi"/>
          <w:szCs w:val="22"/>
          <w:lang w:val="en-GB"/>
        </w:rPr>
      </w:pPr>
      <w:r>
        <w:rPr>
          <w:rFonts w:asciiTheme="minorHAnsi" w:hAnsiTheme="minorHAnsi" w:cstheme="minorHAnsi"/>
          <w:szCs w:val="22"/>
          <w:lang w:val="en"/>
        </w:rPr>
        <w:t xml:space="preserve">Beneficial </w:t>
      </w:r>
      <w:proofErr w:type="gramStart"/>
      <w:r>
        <w:rPr>
          <w:rFonts w:asciiTheme="minorHAnsi" w:hAnsiTheme="minorHAnsi" w:cstheme="minorHAnsi"/>
          <w:szCs w:val="22"/>
          <w:lang w:val="en"/>
        </w:rPr>
        <w:t>owners</w:t>
      </w:r>
      <w:proofErr w:type="gramEnd"/>
      <w:r>
        <w:rPr>
          <w:rFonts w:asciiTheme="minorHAnsi" w:hAnsiTheme="minorHAnsi" w:cstheme="minorHAnsi"/>
          <w:szCs w:val="22"/>
          <w:lang w:val="en"/>
        </w:rPr>
        <w:t xml:space="preserve"> declaration form</w:t>
      </w:r>
    </w:p>
    <w:p w14:paraId="76B2A4A8" w14:textId="46EC3903" w:rsidR="00B83745" w:rsidRPr="00342E4D" w:rsidRDefault="00B83745" w:rsidP="00B83745">
      <w:pPr>
        <w:pStyle w:val="v"/>
        <w:widowControl w:val="0"/>
        <w:numPr>
          <w:ilvl w:val="0"/>
          <w:numId w:val="7"/>
        </w:numPr>
        <w:rPr>
          <w:rFonts w:asciiTheme="minorHAnsi" w:hAnsiTheme="minorHAnsi" w:cstheme="minorHAnsi"/>
          <w:szCs w:val="22"/>
          <w:lang w:val="en-GB"/>
        </w:rPr>
      </w:pPr>
      <w:r w:rsidRPr="00B83745">
        <w:rPr>
          <w:rFonts w:asciiTheme="minorHAnsi" w:hAnsiTheme="minorHAnsi" w:cstheme="minorHAnsi"/>
          <w:szCs w:val="22"/>
          <w:lang w:val="en-GB"/>
        </w:rPr>
        <w:t>DAJ_GU006ENG_v01 - PLACE user guide for companies</w:t>
      </w:r>
      <w:r w:rsidR="006D4EF1">
        <w:rPr>
          <w:rFonts w:asciiTheme="minorHAnsi" w:hAnsiTheme="minorHAnsi" w:cstheme="minorHAnsi"/>
          <w:szCs w:val="22"/>
          <w:lang w:val="en-GB"/>
        </w:rPr>
        <w:t>.</w:t>
      </w:r>
    </w:p>
    <w:p w14:paraId="0CBD669D" w14:textId="77777777" w:rsidR="004B18E1" w:rsidRPr="00807032" w:rsidRDefault="004B18E1">
      <w:pPr>
        <w:spacing w:line="240" w:lineRule="auto"/>
        <w:rPr>
          <w:rFonts w:asciiTheme="minorHAnsi" w:eastAsia="Times New Roman" w:hAnsiTheme="minorHAnsi" w:cstheme="minorHAnsi"/>
          <w:b/>
          <w:caps/>
          <w:sz w:val="28"/>
          <w:szCs w:val="22"/>
          <w:u w:val="single"/>
          <w:lang w:val="en-US"/>
        </w:rPr>
      </w:pPr>
    </w:p>
    <w:p w14:paraId="0A96F8D8" w14:textId="238B4BA1" w:rsidR="00390B8F" w:rsidRPr="00747BF2" w:rsidRDefault="00390B8F" w:rsidP="0006068D">
      <w:pPr>
        <w:pStyle w:val="Titre2"/>
        <w:spacing w:before="120" w:after="120" w:line="240" w:lineRule="auto"/>
        <w:jc w:val="both"/>
        <w:rPr>
          <w:rFonts w:asciiTheme="minorHAnsi" w:hAnsiTheme="minorHAnsi" w:cstheme="minorHAnsi"/>
          <w:sz w:val="22"/>
          <w:szCs w:val="22"/>
          <w:u w:val="single"/>
          <w:lang w:val="en-US"/>
        </w:rPr>
      </w:pPr>
      <w:bookmarkStart w:id="16" w:name="_Toc233971374"/>
      <w:r>
        <w:rPr>
          <w:rFonts w:asciiTheme="minorHAnsi" w:hAnsiTheme="minorHAnsi" w:cstheme="minorHAnsi"/>
          <w:sz w:val="22"/>
          <w:szCs w:val="22"/>
          <w:u w:val="single"/>
          <w:lang w:val="en"/>
        </w:rPr>
        <w:t>Modification of the tender documents</w:t>
      </w:r>
      <w:bookmarkEnd w:id="16"/>
    </w:p>
    <w:p w14:paraId="5CD530C3" w14:textId="0A2110EC" w:rsidR="00390B8F" w:rsidRPr="00342E4D" w:rsidRDefault="00390B8F" w:rsidP="00390B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Modifications may be made to the tender documents up </w:t>
      </w:r>
      <w:r w:rsidR="00747BF2">
        <w:rPr>
          <w:rFonts w:asciiTheme="minorHAnsi" w:hAnsiTheme="minorHAnsi" w:cstheme="minorHAnsi"/>
          <w:sz w:val="22"/>
          <w:szCs w:val="22"/>
          <w:lang w:val="en"/>
        </w:rPr>
        <w:t>to 4</w:t>
      </w:r>
      <w:r>
        <w:rPr>
          <w:rFonts w:asciiTheme="minorHAnsi" w:hAnsiTheme="minorHAnsi" w:cstheme="minorHAnsi"/>
          <w:sz w:val="22"/>
          <w:szCs w:val="22"/>
          <w:lang w:val="en"/>
        </w:rPr>
        <w:t xml:space="preserve"> days prior to the bid submission deadline.</w:t>
      </w:r>
    </w:p>
    <w:p w14:paraId="79BC8ED0" w14:textId="77777777" w:rsidR="00390B8F" w:rsidRPr="00342E4D" w:rsidRDefault="00390B8F" w:rsidP="00390B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Modifications are only forwarded to the economic operators duly identified during the tender document consultation phase.</w:t>
      </w:r>
    </w:p>
    <w:p w14:paraId="333B4DB0" w14:textId="77777777" w:rsidR="00342E4D" w:rsidRDefault="00342E4D">
      <w:pPr>
        <w:spacing w:line="240" w:lineRule="auto"/>
        <w:rPr>
          <w:rFonts w:asciiTheme="minorHAnsi" w:hAnsiTheme="minorHAnsi" w:cstheme="minorHAnsi"/>
          <w:sz w:val="22"/>
          <w:szCs w:val="22"/>
          <w:lang w:val="en"/>
        </w:rPr>
      </w:pPr>
    </w:p>
    <w:p w14:paraId="77C1A062" w14:textId="300E20B2" w:rsidR="00425606" w:rsidRDefault="00390B8F">
      <w:pPr>
        <w:spacing w:line="240" w:lineRule="auto"/>
        <w:rPr>
          <w:rFonts w:asciiTheme="minorHAnsi" w:hAnsiTheme="minorHAnsi" w:cstheme="minorHAnsi"/>
          <w:sz w:val="22"/>
          <w:szCs w:val="22"/>
          <w:lang w:val="en"/>
        </w:rPr>
      </w:pPr>
      <w:r>
        <w:rPr>
          <w:rFonts w:asciiTheme="minorHAnsi" w:hAnsiTheme="minorHAnsi" w:cstheme="minorHAnsi"/>
          <w:sz w:val="22"/>
          <w:szCs w:val="22"/>
          <w:lang w:val="en"/>
        </w:rPr>
        <w:t>Candidates/bidders must respond on the basis of the latest modified documents. Should any candidate/bidder have submitted any bid or offer prior to modification, they may resubmit based on the latest modified documents prior to the bid reception deadline.</w:t>
      </w:r>
    </w:p>
    <w:p w14:paraId="29091B31" w14:textId="3E5212F7" w:rsidR="00E95D34" w:rsidRDefault="00E95D34">
      <w:pPr>
        <w:spacing w:line="240" w:lineRule="auto"/>
        <w:rPr>
          <w:rFonts w:asciiTheme="minorHAnsi" w:hAnsiTheme="minorHAnsi" w:cstheme="minorHAnsi"/>
          <w:sz w:val="22"/>
          <w:szCs w:val="22"/>
          <w:lang w:val="en"/>
        </w:rPr>
      </w:pPr>
    </w:p>
    <w:p w14:paraId="6DAE66BE" w14:textId="77777777" w:rsidR="00E95D34" w:rsidRDefault="00E95D34">
      <w:pPr>
        <w:spacing w:line="240" w:lineRule="auto"/>
        <w:rPr>
          <w:rFonts w:asciiTheme="minorHAnsi" w:hAnsiTheme="minorHAnsi" w:cstheme="minorHAnsi"/>
          <w:b/>
          <w:caps/>
          <w:sz w:val="28"/>
          <w:szCs w:val="22"/>
          <w:u w:val="single"/>
          <w:lang w:val="en-GB"/>
        </w:rPr>
      </w:pPr>
    </w:p>
    <w:p w14:paraId="1CCAFF03" w14:textId="77777777" w:rsidR="00E63F77" w:rsidRPr="00342E4D" w:rsidRDefault="00E63F77">
      <w:pPr>
        <w:spacing w:line="240" w:lineRule="auto"/>
        <w:rPr>
          <w:rFonts w:asciiTheme="minorHAnsi" w:hAnsiTheme="minorHAnsi" w:cstheme="minorHAnsi"/>
          <w:b/>
          <w:caps/>
          <w:sz w:val="28"/>
          <w:szCs w:val="22"/>
          <w:u w:val="single"/>
          <w:lang w:val="en-GB"/>
        </w:rPr>
      </w:pPr>
    </w:p>
    <w:p w14:paraId="22C5B967" w14:textId="22D7FCF2" w:rsidR="00533387" w:rsidRPr="00342E4D" w:rsidRDefault="00BC4295"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17" w:name="_Toc233971375"/>
      <w:r>
        <w:rPr>
          <w:rFonts w:asciiTheme="minorHAnsi" w:hAnsiTheme="minorHAnsi" w:cstheme="minorHAnsi"/>
          <w:b/>
          <w:bCs/>
          <w:caps/>
          <w:sz w:val="28"/>
          <w:szCs w:val="22"/>
          <w:u w:val="single"/>
          <w:lang w:val="en"/>
        </w:rPr>
        <w:lastRenderedPageBreak/>
        <w:t>General characteristics of the proposed contract</w:t>
      </w:r>
      <w:bookmarkEnd w:id="17"/>
    </w:p>
    <w:p w14:paraId="36C3BC5F" w14:textId="753C4DEE" w:rsidR="008139A8" w:rsidRPr="00342E4D" w:rsidRDefault="008139A8" w:rsidP="00510257">
      <w:pPr>
        <w:pStyle w:val="Titre2"/>
        <w:spacing w:before="120" w:after="120" w:line="240" w:lineRule="auto"/>
        <w:jc w:val="both"/>
        <w:rPr>
          <w:rFonts w:asciiTheme="minorHAnsi" w:hAnsiTheme="minorHAnsi" w:cstheme="minorHAnsi"/>
          <w:sz w:val="22"/>
          <w:szCs w:val="22"/>
          <w:u w:val="single"/>
          <w:lang w:val="en-GB"/>
        </w:rPr>
      </w:pPr>
      <w:bookmarkStart w:id="18" w:name="_Toc233971376"/>
      <w:bookmarkStart w:id="19" w:name="_Toc455587878"/>
      <w:bookmarkStart w:id="20" w:name="_Toc455679203"/>
      <w:bookmarkStart w:id="21" w:name="_Toc455768062"/>
      <w:bookmarkStart w:id="22" w:name="_Toc452049140"/>
      <w:bookmarkStart w:id="23" w:name="_Toc417653416"/>
      <w:bookmarkStart w:id="24" w:name="_Toc419212432"/>
      <w:bookmarkStart w:id="25" w:name="_Toc443657766"/>
      <w:bookmarkStart w:id="26" w:name="_Toc446628685"/>
      <w:bookmarkStart w:id="27" w:name="_Toc379270787"/>
      <w:r>
        <w:rPr>
          <w:rFonts w:asciiTheme="minorHAnsi" w:hAnsiTheme="minorHAnsi" w:cstheme="minorHAnsi"/>
          <w:sz w:val="22"/>
          <w:szCs w:val="22"/>
          <w:u w:val="single"/>
          <w:lang w:val="en"/>
        </w:rPr>
        <w:t>Form of the contract</w:t>
      </w:r>
      <w:bookmarkEnd w:id="18"/>
    </w:p>
    <w:p w14:paraId="6986A270" w14:textId="2C8821C3" w:rsidR="00093D39" w:rsidRPr="004A6DD0" w:rsidRDefault="00093D39" w:rsidP="00E0425F">
      <w:pPr>
        <w:spacing w:line="240" w:lineRule="auto"/>
        <w:rPr>
          <w:rFonts w:asciiTheme="minorHAnsi" w:hAnsiTheme="minorHAnsi" w:cstheme="minorHAnsi"/>
          <w:sz w:val="22"/>
          <w:szCs w:val="22"/>
          <w:lang w:val="en-GB"/>
        </w:rPr>
      </w:pPr>
      <w:r w:rsidRPr="004A6DD0">
        <w:rPr>
          <w:rFonts w:asciiTheme="minorHAnsi" w:hAnsiTheme="minorHAnsi" w:cstheme="minorHAnsi"/>
          <w:sz w:val="22"/>
          <w:szCs w:val="22"/>
          <w:lang w:val="en"/>
        </w:rPr>
        <w:t>The contract constitutes public procurement composed of a single item subject to fixed pricing</w:t>
      </w:r>
      <w:r w:rsidR="00567066">
        <w:rPr>
          <w:rFonts w:asciiTheme="minorHAnsi" w:hAnsiTheme="minorHAnsi" w:cstheme="minorHAnsi"/>
          <w:sz w:val="22"/>
          <w:szCs w:val="22"/>
          <w:lang w:val="en"/>
        </w:rPr>
        <w:t>.</w:t>
      </w:r>
    </w:p>
    <w:p w14:paraId="16666276" w14:textId="4F20DEE5" w:rsidR="002B4D22" w:rsidRPr="00342E4D" w:rsidRDefault="009B6B50" w:rsidP="00510257">
      <w:pPr>
        <w:pStyle w:val="Titre2"/>
        <w:spacing w:before="120" w:after="120" w:line="240" w:lineRule="auto"/>
        <w:jc w:val="both"/>
        <w:rPr>
          <w:rFonts w:asciiTheme="minorHAnsi" w:hAnsiTheme="minorHAnsi" w:cstheme="minorHAnsi"/>
          <w:sz w:val="22"/>
          <w:szCs w:val="22"/>
          <w:u w:val="single"/>
          <w:lang w:val="en-GB"/>
        </w:rPr>
      </w:pPr>
      <w:bookmarkStart w:id="28" w:name="_Toc233971377"/>
      <w:r>
        <w:rPr>
          <w:rFonts w:asciiTheme="minorHAnsi" w:hAnsiTheme="minorHAnsi" w:cstheme="minorHAnsi"/>
          <w:sz w:val="22"/>
          <w:szCs w:val="22"/>
          <w:u w:val="single"/>
          <w:lang w:val="en"/>
        </w:rPr>
        <w:t>Estimated amount of the need</w:t>
      </w:r>
      <w:bookmarkEnd w:id="19"/>
      <w:bookmarkEnd w:id="20"/>
      <w:bookmarkEnd w:id="21"/>
      <w:bookmarkEnd w:id="22"/>
      <w:bookmarkEnd w:id="28"/>
    </w:p>
    <w:p w14:paraId="29B3A32A" w14:textId="414B3095" w:rsidR="008139A8" w:rsidRPr="00342E4D" w:rsidRDefault="003D6FFE" w:rsidP="008139A8">
      <w:pPr>
        <w:spacing w:line="240" w:lineRule="auto"/>
        <w:jc w:val="both"/>
        <w:rPr>
          <w:rFonts w:asciiTheme="minorHAnsi" w:hAnsiTheme="minorHAnsi" w:cstheme="minorHAnsi"/>
          <w:sz w:val="22"/>
          <w:szCs w:val="22"/>
          <w:lang w:val="en-GB"/>
        </w:rPr>
      </w:pPr>
      <w:r w:rsidRPr="004A6DD0">
        <w:rPr>
          <w:rFonts w:asciiTheme="minorHAnsi" w:hAnsiTheme="minorHAnsi" w:cstheme="minorHAnsi"/>
          <w:sz w:val="22"/>
          <w:szCs w:val="22"/>
          <w:lang w:val="en"/>
        </w:rPr>
        <w:t>The amount of the contract depends on the prices off</w:t>
      </w:r>
      <w:r w:rsidR="003B79B0" w:rsidRPr="004A6DD0">
        <w:rPr>
          <w:rFonts w:asciiTheme="minorHAnsi" w:hAnsiTheme="minorHAnsi" w:cstheme="minorHAnsi"/>
          <w:sz w:val="22"/>
          <w:szCs w:val="22"/>
          <w:lang w:val="en"/>
        </w:rPr>
        <w:t>ered by the selected candidate.</w:t>
      </w:r>
    </w:p>
    <w:p w14:paraId="2C3E545C" w14:textId="5A0B75D3" w:rsidR="004F75F1" w:rsidRPr="00342E4D" w:rsidRDefault="004F75F1" w:rsidP="00510257">
      <w:pPr>
        <w:pStyle w:val="Titre2"/>
        <w:spacing w:before="120" w:after="120" w:line="240" w:lineRule="auto"/>
        <w:jc w:val="both"/>
        <w:rPr>
          <w:rFonts w:asciiTheme="minorHAnsi" w:hAnsiTheme="minorHAnsi" w:cstheme="minorHAnsi"/>
          <w:sz w:val="22"/>
          <w:szCs w:val="22"/>
          <w:u w:val="single"/>
          <w:lang w:val="en-GB"/>
        </w:rPr>
      </w:pPr>
      <w:bookmarkStart w:id="29" w:name="_Toc233971378"/>
      <w:r>
        <w:rPr>
          <w:rFonts w:asciiTheme="minorHAnsi" w:hAnsiTheme="minorHAnsi" w:cstheme="minorHAnsi"/>
          <w:sz w:val="22"/>
          <w:szCs w:val="22"/>
          <w:u w:val="single"/>
          <w:lang w:val="en"/>
        </w:rPr>
        <w:t>Term of the contract</w:t>
      </w:r>
      <w:bookmarkEnd w:id="29"/>
    </w:p>
    <w:p w14:paraId="0DCA8895" w14:textId="7126BC95" w:rsidR="002E6805" w:rsidRPr="00342E4D" w:rsidRDefault="002E6805" w:rsidP="002E6805">
      <w:pPr>
        <w:spacing w:line="240" w:lineRule="auto"/>
        <w:jc w:val="both"/>
        <w:rPr>
          <w:rFonts w:asciiTheme="minorHAnsi" w:hAnsiTheme="minorHAnsi" w:cstheme="minorHAnsi"/>
          <w:sz w:val="22"/>
          <w:szCs w:val="22"/>
          <w:lang w:val="en-GB"/>
        </w:rPr>
      </w:pPr>
      <w:r w:rsidRPr="00224668">
        <w:rPr>
          <w:rFonts w:asciiTheme="minorHAnsi" w:hAnsiTheme="minorHAnsi" w:cstheme="minorHAnsi"/>
          <w:sz w:val="22"/>
          <w:szCs w:val="22"/>
          <w:lang w:val="en"/>
        </w:rPr>
        <w:t>The provi</w:t>
      </w:r>
      <w:r w:rsidR="003B79B0" w:rsidRPr="00224668">
        <w:rPr>
          <w:rFonts w:asciiTheme="minorHAnsi" w:hAnsiTheme="minorHAnsi" w:cstheme="minorHAnsi"/>
          <w:sz w:val="22"/>
          <w:szCs w:val="22"/>
          <w:lang w:val="en"/>
        </w:rPr>
        <w:t xml:space="preserve">sional term of the contract is </w:t>
      </w:r>
      <w:r w:rsidR="004A6DD0">
        <w:rPr>
          <w:rFonts w:asciiTheme="minorHAnsi" w:hAnsiTheme="minorHAnsi" w:cstheme="minorHAnsi"/>
          <w:sz w:val="22"/>
          <w:szCs w:val="22"/>
          <w:lang w:val="en"/>
        </w:rPr>
        <w:t>4</w:t>
      </w:r>
      <w:r w:rsidRPr="00224668">
        <w:rPr>
          <w:rFonts w:asciiTheme="minorHAnsi" w:hAnsiTheme="minorHAnsi" w:cstheme="minorHAnsi"/>
          <w:sz w:val="22"/>
          <w:szCs w:val="22"/>
          <w:lang w:val="en"/>
        </w:rPr>
        <w:t xml:space="preserve"> months from its award date. For illustrative purposes only, the anticipated award date is </w:t>
      </w:r>
      <w:r w:rsidR="009C35B4">
        <w:rPr>
          <w:rFonts w:asciiTheme="minorHAnsi" w:hAnsiTheme="minorHAnsi" w:cstheme="minorHAnsi"/>
          <w:sz w:val="22"/>
          <w:szCs w:val="22"/>
          <w:lang w:val="en"/>
        </w:rPr>
        <w:t>01/10/2026</w:t>
      </w:r>
      <w:r w:rsidRPr="00224668">
        <w:rPr>
          <w:rFonts w:asciiTheme="minorHAnsi" w:hAnsiTheme="minorHAnsi" w:cstheme="minorHAnsi"/>
          <w:sz w:val="22"/>
          <w:szCs w:val="22"/>
          <w:lang w:val="en"/>
        </w:rPr>
        <w:t>.</w:t>
      </w:r>
    </w:p>
    <w:p w14:paraId="4DF4D3BF" w14:textId="77777777" w:rsidR="003B79B0" w:rsidRDefault="003B79B0" w:rsidP="003B79B0">
      <w:pPr>
        <w:spacing w:line="240" w:lineRule="auto"/>
        <w:jc w:val="both"/>
        <w:rPr>
          <w:rFonts w:asciiTheme="minorHAnsi" w:hAnsiTheme="minorHAnsi" w:cstheme="minorHAnsi"/>
          <w:sz w:val="22"/>
          <w:szCs w:val="22"/>
          <w:lang w:val="en"/>
        </w:rPr>
      </w:pPr>
    </w:p>
    <w:p w14:paraId="7395367E" w14:textId="3183D0FC" w:rsidR="00AD146F" w:rsidRPr="00342E4D" w:rsidRDefault="008E3936" w:rsidP="003B79B0">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Candidates must present their bids </w:t>
      </w:r>
      <w:r w:rsidR="00047DD3">
        <w:rPr>
          <w:rFonts w:asciiTheme="minorHAnsi" w:hAnsiTheme="minorHAnsi" w:cstheme="minorHAnsi"/>
          <w:sz w:val="22"/>
          <w:szCs w:val="22"/>
          <w:lang w:val="en"/>
        </w:rPr>
        <w:t xml:space="preserve">(financial and technical offers) </w:t>
      </w:r>
      <w:r>
        <w:rPr>
          <w:rFonts w:asciiTheme="minorHAnsi" w:hAnsiTheme="minorHAnsi" w:cstheme="minorHAnsi"/>
          <w:sz w:val="22"/>
          <w:szCs w:val="22"/>
          <w:lang w:val="en"/>
        </w:rPr>
        <w:t xml:space="preserve">for all services required in line with </w:t>
      </w:r>
      <w:r w:rsidR="003B79B0">
        <w:rPr>
          <w:rFonts w:asciiTheme="minorHAnsi" w:hAnsiTheme="minorHAnsi" w:cstheme="minorHAnsi"/>
          <w:sz w:val="22"/>
          <w:szCs w:val="22"/>
          <w:lang w:val="en"/>
        </w:rPr>
        <w:t xml:space="preserve">the </w:t>
      </w:r>
      <w:r w:rsidR="00047DD3">
        <w:rPr>
          <w:rFonts w:asciiTheme="minorHAnsi" w:hAnsiTheme="minorHAnsi" w:cstheme="minorHAnsi"/>
          <w:sz w:val="22"/>
          <w:szCs w:val="22"/>
          <w:lang w:val="en"/>
        </w:rPr>
        <w:t xml:space="preserve">terms of </w:t>
      </w:r>
      <w:proofErr w:type="gramStart"/>
      <w:r w:rsidR="00047DD3">
        <w:rPr>
          <w:rFonts w:asciiTheme="minorHAnsi" w:hAnsiTheme="minorHAnsi" w:cstheme="minorHAnsi"/>
          <w:sz w:val="22"/>
          <w:szCs w:val="22"/>
          <w:lang w:val="en"/>
        </w:rPr>
        <w:t xml:space="preserve">Reference </w:t>
      </w:r>
      <w:r>
        <w:rPr>
          <w:rFonts w:asciiTheme="minorHAnsi" w:hAnsiTheme="minorHAnsi" w:cstheme="minorHAnsi"/>
          <w:sz w:val="22"/>
          <w:szCs w:val="22"/>
          <w:lang w:val="en"/>
        </w:rPr>
        <w:t>.</w:t>
      </w:r>
      <w:proofErr w:type="gramEnd"/>
      <w:r>
        <w:rPr>
          <w:rFonts w:asciiTheme="minorHAnsi" w:hAnsiTheme="minorHAnsi" w:cstheme="minorHAnsi"/>
          <w:sz w:val="22"/>
          <w:szCs w:val="22"/>
          <w:lang w:val="en"/>
        </w:rPr>
        <w:t xml:space="preserve"> </w:t>
      </w:r>
      <w:bookmarkStart w:id="30" w:name="_Toc417653425"/>
      <w:bookmarkStart w:id="31" w:name="_Toc419212441"/>
      <w:bookmarkStart w:id="32" w:name="_Toc443657775"/>
      <w:bookmarkStart w:id="33" w:name="_Toc446628694"/>
      <w:bookmarkEnd w:id="23"/>
      <w:bookmarkEnd w:id="24"/>
      <w:bookmarkEnd w:id="25"/>
      <w:bookmarkEnd w:id="26"/>
      <w:bookmarkEnd w:id="27"/>
    </w:p>
    <w:p w14:paraId="3E3AFBAC" w14:textId="77777777" w:rsidR="003D2522" w:rsidRPr="00342E4D" w:rsidRDefault="003D2522" w:rsidP="00510257">
      <w:pPr>
        <w:spacing w:line="240" w:lineRule="auto"/>
        <w:jc w:val="both"/>
        <w:rPr>
          <w:rFonts w:asciiTheme="minorHAnsi" w:hAnsiTheme="minorHAnsi" w:cstheme="minorHAnsi"/>
          <w:sz w:val="22"/>
          <w:szCs w:val="22"/>
          <w:lang w:val="en-GB"/>
        </w:rPr>
      </w:pPr>
    </w:p>
    <w:p w14:paraId="4A0051AA" w14:textId="7399FA7C" w:rsidR="00616F94" w:rsidRPr="0006068D" w:rsidRDefault="00616F94" w:rsidP="004C6134">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34" w:name="_Toc233971379"/>
      <w:bookmarkEnd w:id="30"/>
      <w:bookmarkEnd w:id="31"/>
      <w:bookmarkEnd w:id="32"/>
      <w:bookmarkEnd w:id="33"/>
      <w:r>
        <w:rPr>
          <w:rFonts w:asciiTheme="minorHAnsi" w:hAnsiTheme="minorHAnsi" w:cstheme="minorHAnsi"/>
          <w:b/>
          <w:bCs/>
          <w:caps/>
          <w:sz w:val="28"/>
          <w:szCs w:val="22"/>
          <w:u w:val="single"/>
          <w:lang w:val="en"/>
        </w:rPr>
        <w:t>Candidate participation conditions</w:t>
      </w:r>
      <w:bookmarkEnd w:id="34"/>
    </w:p>
    <w:p w14:paraId="3F106B79" w14:textId="7FCACD01" w:rsidR="00DD0FD9" w:rsidRPr="0006068D" w:rsidRDefault="00DD0FD9" w:rsidP="0006068D">
      <w:pPr>
        <w:pStyle w:val="Titre2"/>
        <w:spacing w:before="120" w:after="120" w:line="240" w:lineRule="auto"/>
        <w:jc w:val="both"/>
        <w:rPr>
          <w:rFonts w:asciiTheme="minorHAnsi" w:hAnsiTheme="minorHAnsi" w:cstheme="minorHAnsi"/>
          <w:sz w:val="22"/>
          <w:szCs w:val="22"/>
          <w:u w:val="single"/>
        </w:rPr>
      </w:pPr>
      <w:bookmarkStart w:id="35" w:name="_Toc233971380"/>
      <w:r>
        <w:rPr>
          <w:rFonts w:asciiTheme="minorHAnsi" w:hAnsiTheme="minorHAnsi" w:cstheme="minorHAnsi"/>
          <w:sz w:val="22"/>
          <w:szCs w:val="22"/>
          <w:u w:val="single"/>
          <w:lang w:val="en"/>
        </w:rPr>
        <w:t>Candidate presentation conditions</w:t>
      </w:r>
      <w:bookmarkEnd w:id="35"/>
    </w:p>
    <w:p w14:paraId="73F7C4C4" w14:textId="6B976135" w:rsidR="00DD0FD9" w:rsidRPr="00342E4D" w:rsidRDefault="00DD0FD9" w:rsidP="004A6DD0">
      <w:pPr>
        <w:pStyle w:val="Standard"/>
        <w:rPr>
          <w:bCs/>
          <w:iCs/>
          <w:lang w:val="en-GB"/>
        </w:rPr>
      </w:pPr>
      <w:r>
        <w:rPr>
          <w:lang w:val="en"/>
        </w:rPr>
        <w:t xml:space="preserve">A single entity may not represent more than one candidate </w:t>
      </w:r>
      <w:r w:rsidRPr="007C5098">
        <w:rPr>
          <w:lang w:val="en"/>
        </w:rPr>
        <w:t>for any given tender (Article R. 2142-4 of the French Public Procurement Code). In the context of this tender,</w:t>
      </w:r>
      <w:r w:rsidRPr="004A6DD0">
        <w:rPr>
          <w:lang w:val="en"/>
        </w:rPr>
        <w:t xml:space="preserve"> the contracting authority does </w:t>
      </w:r>
      <w:r w:rsidR="00224668">
        <w:rPr>
          <w:lang w:val="en"/>
        </w:rPr>
        <w:t xml:space="preserve">not </w:t>
      </w:r>
      <w:proofErr w:type="spellStart"/>
      <w:r w:rsidRPr="004A6DD0">
        <w:rPr>
          <w:lang w:val="en"/>
        </w:rPr>
        <w:t>authorise</w:t>
      </w:r>
      <w:proofErr w:type="spellEnd"/>
      <w:r w:rsidRPr="004A6DD0">
        <w:rPr>
          <w:lang w:val="en"/>
        </w:rPr>
        <w:t xml:space="preserve"> the candidate to present multiple offers when acting at the same time as:</w:t>
      </w:r>
    </w:p>
    <w:p w14:paraId="03447BCF" w14:textId="77777777" w:rsidR="00DD0FD9" w:rsidRPr="00342E4D" w:rsidRDefault="00DD0FD9" w:rsidP="004A6DD0">
      <w:pPr>
        <w:pStyle w:val="Standard"/>
        <w:numPr>
          <w:ilvl w:val="0"/>
          <w:numId w:val="35"/>
        </w:numPr>
        <w:rPr>
          <w:bCs/>
          <w:iCs/>
          <w:lang w:val="en-GB"/>
        </w:rPr>
      </w:pPr>
      <w:r>
        <w:rPr>
          <w:lang w:val="en"/>
        </w:rPr>
        <w:t>an individual candidate and member of one or more consortia of economic operators;</w:t>
      </w:r>
    </w:p>
    <w:p w14:paraId="754E5730" w14:textId="77777777" w:rsidR="00DD0FD9" w:rsidRPr="00224668" w:rsidRDefault="00DD0FD9" w:rsidP="004A6DD0">
      <w:pPr>
        <w:pStyle w:val="Standard"/>
        <w:numPr>
          <w:ilvl w:val="0"/>
          <w:numId w:val="35"/>
        </w:numPr>
        <w:rPr>
          <w:bCs/>
          <w:iCs/>
          <w:lang w:val="en-GB"/>
        </w:rPr>
      </w:pPr>
      <w:r w:rsidRPr="00224668">
        <w:rPr>
          <w:lang w:val="en"/>
        </w:rPr>
        <w:t>a member of multiple consortia of economic operators.</w:t>
      </w:r>
    </w:p>
    <w:p w14:paraId="5973C5F9" w14:textId="77777777" w:rsidR="00DD0FD9" w:rsidRPr="00342E4D" w:rsidRDefault="00DD0FD9" w:rsidP="004A6DD0">
      <w:pPr>
        <w:pStyle w:val="Standard"/>
        <w:rPr>
          <w:lang w:val="en-GB"/>
        </w:rPr>
      </w:pPr>
    </w:p>
    <w:p w14:paraId="1341165C" w14:textId="66DFBAE1" w:rsidR="00DB5F36" w:rsidRPr="00342E4D" w:rsidRDefault="00DD0FD9" w:rsidP="004A6DD0">
      <w:pPr>
        <w:pStyle w:val="Standard"/>
        <w:rPr>
          <w:rFonts w:eastAsia="Times"/>
          <w:bCs/>
          <w:iCs/>
          <w:kern w:val="0"/>
          <w:lang w:val="en-GB"/>
        </w:rPr>
      </w:pPr>
      <w:r>
        <w:rPr>
          <w:lang w:val="en"/>
        </w:rPr>
        <w:t>In the event of an application being made by a consortium of economic operators, each member of the consortium must provide all the documents and information certifying their legal, professional, technical and financial capacity. The consortium's capacities will be assessed on an overall basis.</w:t>
      </w:r>
    </w:p>
    <w:p w14:paraId="78E99918" w14:textId="77777777" w:rsidR="00C810F9" w:rsidRPr="00342E4D" w:rsidRDefault="00C810F9" w:rsidP="004A6DD0">
      <w:pPr>
        <w:pStyle w:val="Standard"/>
        <w:rPr>
          <w:lang w:val="en-GB"/>
        </w:rPr>
      </w:pPr>
    </w:p>
    <w:p w14:paraId="0E818944" w14:textId="66D577DF" w:rsidR="002F2416" w:rsidRPr="00342E4D" w:rsidRDefault="00C810F9" w:rsidP="0006068D">
      <w:pPr>
        <w:pStyle w:val="Titre2"/>
        <w:spacing w:before="120" w:after="120" w:line="240" w:lineRule="auto"/>
        <w:jc w:val="both"/>
        <w:rPr>
          <w:rFonts w:asciiTheme="minorHAnsi" w:hAnsiTheme="minorHAnsi" w:cstheme="minorHAnsi"/>
          <w:sz w:val="22"/>
          <w:szCs w:val="22"/>
          <w:u w:val="single"/>
          <w:lang w:val="en-GB"/>
        </w:rPr>
      </w:pPr>
      <w:bookmarkStart w:id="36" w:name="_Toc233971381"/>
      <w:r>
        <w:rPr>
          <w:rFonts w:asciiTheme="minorHAnsi" w:hAnsiTheme="minorHAnsi" w:cstheme="minorHAnsi"/>
          <w:sz w:val="22"/>
          <w:szCs w:val="22"/>
          <w:u w:val="single"/>
          <w:lang w:val="en"/>
        </w:rPr>
        <w:t>Grounds and conditions of exclusion</w:t>
      </w:r>
      <w:bookmarkEnd w:id="36"/>
      <w:r>
        <w:rPr>
          <w:rFonts w:asciiTheme="minorHAnsi" w:hAnsiTheme="minorHAnsi" w:cstheme="minorHAnsi"/>
          <w:sz w:val="22"/>
          <w:szCs w:val="22"/>
          <w:u w:val="single"/>
          <w:lang w:val="en"/>
        </w:rPr>
        <w:t xml:space="preserve"> </w:t>
      </w:r>
    </w:p>
    <w:p w14:paraId="763C5260" w14:textId="0A6FE1D2" w:rsidR="00B84C4A" w:rsidRPr="00342E4D" w:rsidRDefault="00B84C4A" w:rsidP="004A6DD0">
      <w:pPr>
        <w:pStyle w:val="Standard"/>
        <w:rPr>
          <w:bCs/>
          <w:iCs/>
          <w:lang w:val="en-GB"/>
        </w:rPr>
      </w:pPr>
      <w:r>
        <w:rPr>
          <w:lang w:val="en"/>
        </w:rPr>
        <w:t xml:space="preserve">Notably under: </w:t>
      </w:r>
    </w:p>
    <w:p w14:paraId="03311E18" w14:textId="77777777" w:rsidR="00B84C4A" w:rsidRPr="00342E4D" w:rsidRDefault="00B84C4A" w:rsidP="004A6DD0">
      <w:pPr>
        <w:pStyle w:val="Standard"/>
        <w:numPr>
          <w:ilvl w:val="0"/>
          <w:numId w:val="38"/>
        </w:numPr>
        <w:rPr>
          <w:bCs/>
          <w:iCs/>
          <w:lang w:val="en-GB"/>
        </w:rPr>
      </w:pPr>
      <w:r>
        <w:rPr>
          <w:lang w:val="en"/>
        </w:rPr>
        <w:t xml:space="preserve">The French Law no. 2016-1691 of 9 December 2016 on transparency, anti-corruption and </w:t>
      </w:r>
      <w:proofErr w:type="spellStart"/>
      <w:r>
        <w:rPr>
          <w:lang w:val="en"/>
        </w:rPr>
        <w:t>modernisation</w:t>
      </w:r>
      <w:proofErr w:type="spellEnd"/>
      <w:r>
        <w:rPr>
          <w:lang w:val="en"/>
        </w:rPr>
        <w:t xml:space="preserve"> of the economy, the so-called “Sapin 2” law;</w:t>
      </w:r>
    </w:p>
    <w:p w14:paraId="0E5C43E2" w14:textId="77777777" w:rsidR="00B84C4A" w:rsidRPr="00342E4D" w:rsidRDefault="00B84C4A" w:rsidP="004A6DD0">
      <w:pPr>
        <w:pStyle w:val="Standard"/>
        <w:numPr>
          <w:ilvl w:val="0"/>
          <w:numId w:val="38"/>
        </w:numPr>
        <w:rPr>
          <w:bCs/>
          <w:iCs/>
          <w:lang w:val="en-GB"/>
        </w:rPr>
      </w:pPr>
      <w:r>
        <w:rPr>
          <w:lang w:val="en"/>
        </w:rPr>
        <w:t>Chapter II of the French Monetary and Financial Code setting out provisions for the freezing of assets and the prohibition of making funds available (notably Article L. 562-4 and Article L. 562-5);</w:t>
      </w:r>
    </w:p>
    <w:p w14:paraId="372EA7B5" w14:textId="11395F17" w:rsidR="00B84C4A" w:rsidRPr="00342E4D" w:rsidRDefault="00B84C4A" w:rsidP="004A6DD0">
      <w:pPr>
        <w:pStyle w:val="Standard"/>
        <w:numPr>
          <w:ilvl w:val="0"/>
          <w:numId w:val="38"/>
        </w:numPr>
        <w:rPr>
          <w:bCs/>
          <w:iCs/>
          <w:lang w:val="en-GB"/>
        </w:rPr>
      </w:pPr>
      <w:r>
        <w:rPr>
          <w:lang w:val="en"/>
        </w:rPr>
        <w:t>Relevant requirements emanating from accreditation for managing delegated EU funds (Pillar 7 relating to exclusion from accessing financing);</w:t>
      </w:r>
    </w:p>
    <w:p w14:paraId="1121E9CB" w14:textId="77777777" w:rsidR="00B84C4A" w:rsidRPr="00342E4D" w:rsidRDefault="00B84C4A" w:rsidP="004A6DD0">
      <w:pPr>
        <w:pStyle w:val="Standard"/>
        <w:rPr>
          <w:lang w:val="en-GB"/>
        </w:rPr>
      </w:pPr>
    </w:p>
    <w:p w14:paraId="19C06C33" w14:textId="30113CC1" w:rsidR="00D003D8" w:rsidRPr="00342E4D" w:rsidRDefault="005D4593" w:rsidP="004A6DD0">
      <w:pPr>
        <w:pStyle w:val="Standard"/>
        <w:rPr>
          <w:bCs/>
          <w:iCs/>
          <w:lang w:val="en-GB"/>
        </w:rPr>
      </w:pPr>
      <w:r>
        <w:rPr>
          <w:lang w:val="en"/>
        </w:rPr>
        <w:t>Candidates or their representative in any of the situations set out in Articles L.2141-1 to L.2141-10 of the French Public Procurement Code, or which are on any official exclusion list, shall be excluded from the procedure, whether their situation is established by means of their own declarations or through the application of vigilance measures by the contracting authority.</w:t>
      </w:r>
    </w:p>
    <w:p w14:paraId="43A66929" w14:textId="77777777" w:rsidR="00C17896" w:rsidRPr="00342E4D" w:rsidRDefault="00C17896" w:rsidP="004A6DD0">
      <w:pPr>
        <w:pStyle w:val="Standard"/>
        <w:rPr>
          <w:lang w:val="en-GB"/>
        </w:rPr>
      </w:pPr>
    </w:p>
    <w:p w14:paraId="06039189" w14:textId="365AE9FC" w:rsidR="00D003D8" w:rsidRPr="00342E4D" w:rsidRDefault="003E32DB" w:rsidP="004A6DD0">
      <w:pPr>
        <w:pStyle w:val="Standard"/>
        <w:rPr>
          <w:bCs/>
          <w:iCs/>
          <w:lang w:val="en-GB"/>
        </w:rPr>
      </w:pPr>
      <w:r>
        <w:rPr>
          <w:kern w:val="0"/>
          <w:lang w:val="en"/>
        </w:rPr>
        <w:t xml:space="preserve">However, where the exclusion decision is at the discretion of the contracting authority, </w:t>
      </w:r>
      <w:r>
        <w:rPr>
          <w:lang w:val="en"/>
        </w:rPr>
        <w:t xml:space="preserve">it shall invite the candidate(s) liable to exclusion to present their observations in order to establish, via all means and within a reasonable period not exceeding 10 days, that the measures required to rectify the failings laying behind exclusion have been taken and, as applicable, that their participation in the tender will not undermine equality of </w:t>
      </w:r>
      <w:r>
        <w:rPr>
          <w:kern w:val="0"/>
          <w:lang w:val="en"/>
        </w:rPr>
        <w:t>treatment among the bidders.</w:t>
      </w:r>
    </w:p>
    <w:p w14:paraId="5EA27560" w14:textId="77777777" w:rsidR="00B7709C" w:rsidRPr="00342E4D" w:rsidRDefault="00B7709C" w:rsidP="004A6DD0">
      <w:pPr>
        <w:pStyle w:val="Standard"/>
        <w:rPr>
          <w:lang w:val="en-GB"/>
        </w:rPr>
      </w:pPr>
    </w:p>
    <w:p w14:paraId="70770D49" w14:textId="00E65D29" w:rsidR="00C810F9" w:rsidRPr="00342E4D" w:rsidRDefault="005D4593" w:rsidP="004A6DD0">
      <w:pPr>
        <w:pStyle w:val="Standard"/>
        <w:rPr>
          <w:bCs/>
          <w:iCs/>
          <w:lang w:val="en-GB"/>
        </w:rPr>
      </w:pPr>
      <w:r>
        <w:rPr>
          <w:lang w:val="en"/>
        </w:rPr>
        <w:t>Where an operator finds itself to be in a position of exclusion during the procedure, it shall notify the contracting authority without delay, which shall apply exclusion on these grounds.</w:t>
      </w:r>
    </w:p>
    <w:p w14:paraId="71B216E2" w14:textId="77777777" w:rsidR="005D4593" w:rsidRPr="00342E4D" w:rsidRDefault="005D4593" w:rsidP="004A6DD0">
      <w:pPr>
        <w:pStyle w:val="Standard"/>
        <w:rPr>
          <w:lang w:val="en-GB"/>
        </w:rPr>
      </w:pPr>
    </w:p>
    <w:p w14:paraId="559B79B2" w14:textId="1E267B4C" w:rsidR="00630EE6" w:rsidRPr="005C06F1" w:rsidRDefault="00630EE6" w:rsidP="00630EE6">
      <w:pPr>
        <w:pStyle w:val="Titre2"/>
        <w:spacing w:before="120" w:after="120" w:line="240" w:lineRule="auto"/>
        <w:jc w:val="both"/>
        <w:rPr>
          <w:rFonts w:asciiTheme="minorHAnsi" w:hAnsiTheme="minorHAnsi" w:cstheme="minorHAnsi"/>
          <w:sz w:val="22"/>
          <w:szCs w:val="22"/>
          <w:u w:val="single"/>
          <w:lang w:val="en-GB"/>
        </w:rPr>
      </w:pPr>
      <w:bookmarkStart w:id="37" w:name="_Toc233971382"/>
      <w:r>
        <w:rPr>
          <w:rFonts w:asciiTheme="minorHAnsi" w:hAnsiTheme="minorHAnsi"/>
          <w:sz w:val="22"/>
          <w:szCs w:val="22"/>
          <w:u w:val="single"/>
          <w:lang w:val="en"/>
        </w:rPr>
        <w:lastRenderedPageBreak/>
        <w:t xml:space="preserve">Minimum </w:t>
      </w:r>
      <w:r w:rsidRPr="005C06F1">
        <w:rPr>
          <w:rFonts w:asciiTheme="minorHAnsi" w:hAnsiTheme="minorHAnsi"/>
          <w:sz w:val="22"/>
          <w:szCs w:val="22"/>
          <w:u w:val="single"/>
          <w:lang w:val="en"/>
        </w:rPr>
        <w:t xml:space="preserve">prerequisites in terms </w:t>
      </w:r>
      <w:r w:rsidRPr="005C06F1">
        <w:rPr>
          <w:u w:val="single"/>
          <w:lang w:val="en"/>
        </w:rPr>
        <w:t>of</w:t>
      </w:r>
      <w:r w:rsidRPr="005C06F1">
        <w:rPr>
          <w:rFonts w:asciiTheme="minorHAnsi" w:hAnsiTheme="minorHAnsi"/>
          <w:sz w:val="22"/>
          <w:szCs w:val="22"/>
          <w:u w:val="single"/>
          <w:lang w:val="en"/>
        </w:rPr>
        <w:t xml:space="preserve"> economic, technical and professional capacity</w:t>
      </w:r>
      <w:bookmarkEnd w:id="37"/>
      <w:r w:rsidRPr="005C06F1">
        <w:rPr>
          <w:rFonts w:asciiTheme="minorHAnsi" w:hAnsiTheme="minorHAnsi"/>
          <w:sz w:val="22"/>
          <w:szCs w:val="22"/>
          <w:u w:val="single"/>
          <w:lang w:val="en"/>
        </w:rPr>
        <w:t xml:space="preserve"> </w:t>
      </w:r>
    </w:p>
    <w:p w14:paraId="48988731" w14:textId="11F5D96E" w:rsidR="00630EE6" w:rsidRPr="004A6DD0" w:rsidRDefault="00E263C4" w:rsidP="00630EE6">
      <w:pPr>
        <w:pStyle w:val="Default"/>
        <w:jc w:val="both"/>
        <w:rPr>
          <w:rFonts w:ascii="Calibri" w:eastAsia="MS Mincho" w:hAnsi="Calibri" w:cs="Calibri"/>
          <w:color w:val="auto"/>
          <w:kern w:val="3"/>
          <w:sz w:val="20"/>
          <w:lang w:val="en" w:eastAsia="ja-JP" w:bidi="fa-IR"/>
        </w:rPr>
      </w:pPr>
      <w:r w:rsidRPr="004A6DD0">
        <w:rPr>
          <w:rFonts w:ascii="Calibri" w:eastAsia="MS Mincho" w:hAnsi="Calibri" w:cs="Calibri"/>
          <w:color w:val="auto"/>
          <w:kern w:val="3"/>
          <w:sz w:val="20"/>
          <w:lang w:val="en" w:eastAsia="ja-JP" w:bidi="fa-IR"/>
        </w:rPr>
        <w:t>T</w:t>
      </w:r>
      <w:r w:rsidR="00630EE6" w:rsidRPr="004A6DD0">
        <w:rPr>
          <w:rFonts w:ascii="Calibri" w:eastAsia="MS Mincho" w:hAnsi="Calibri" w:cs="Calibri"/>
          <w:color w:val="auto"/>
          <w:kern w:val="3"/>
          <w:sz w:val="20"/>
          <w:lang w:val="en" w:eastAsia="ja-JP" w:bidi="fa-IR"/>
        </w:rPr>
        <w:t>he contracting authority does not impose minimum capacity levels on candidates.</w:t>
      </w:r>
    </w:p>
    <w:p w14:paraId="116472F9" w14:textId="77777777" w:rsidR="00630EE6" w:rsidRPr="00342E4D" w:rsidRDefault="00630EE6" w:rsidP="004A6DD0">
      <w:pPr>
        <w:pStyle w:val="Standard"/>
        <w:rPr>
          <w:lang w:val="en-GB"/>
        </w:rPr>
      </w:pPr>
    </w:p>
    <w:p w14:paraId="68701A51" w14:textId="7EF8D550" w:rsidR="002F2416" w:rsidRPr="00771CAA" w:rsidRDefault="002F2416" w:rsidP="004C6134">
      <w:pPr>
        <w:pStyle w:val="Titre2"/>
        <w:spacing w:before="120" w:after="120" w:line="240" w:lineRule="auto"/>
        <w:jc w:val="both"/>
        <w:rPr>
          <w:rFonts w:asciiTheme="minorHAnsi" w:hAnsiTheme="minorHAnsi" w:cstheme="minorHAnsi"/>
          <w:sz w:val="22"/>
          <w:szCs w:val="22"/>
          <w:u w:val="single"/>
          <w:lang w:val="en-GB"/>
        </w:rPr>
      </w:pPr>
      <w:bookmarkStart w:id="38" w:name="_Toc55543797"/>
      <w:bookmarkStart w:id="39" w:name="_Toc55543747"/>
      <w:bookmarkStart w:id="40" w:name="__RefHeading__47578_1391709442"/>
      <w:bookmarkStart w:id="41" w:name="_Toc233971383"/>
      <w:r w:rsidRPr="004A6DD0">
        <w:rPr>
          <w:rFonts w:asciiTheme="minorHAnsi" w:hAnsiTheme="minorHAnsi" w:cstheme="minorHAnsi"/>
          <w:sz w:val="22"/>
          <w:szCs w:val="22"/>
          <w:u w:val="single"/>
          <w:lang w:val="en"/>
        </w:rPr>
        <w:t>Specific requirements for consortia of economic operators</w:t>
      </w:r>
      <w:bookmarkEnd w:id="38"/>
      <w:bookmarkEnd w:id="39"/>
      <w:bookmarkEnd w:id="40"/>
      <w:bookmarkEnd w:id="41"/>
    </w:p>
    <w:p w14:paraId="2FAE8572" w14:textId="77777777" w:rsidR="002F2416" w:rsidRPr="004A6DD0" w:rsidRDefault="002F2416" w:rsidP="0006068D">
      <w:pPr>
        <w:pStyle w:val="Titre2"/>
        <w:spacing w:before="120" w:after="120" w:line="240" w:lineRule="auto"/>
        <w:ind w:left="708"/>
        <w:jc w:val="both"/>
        <w:rPr>
          <w:rFonts w:asciiTheme="minorHAnsi" w:hAnsiTheme="minorHAnsi" w:cstheme="minorHAnsi"/>
          <w:i/>
          <w:sz w:val="22"/>
          <w:szCs w:val="22"/>
          <w:lang w:val="en-GB"/>
        </w:rPr>
      </w:pPr>
      <w:bookmarkStart w:id="42" w:name="_Toc55543798"/>
      <w:bookmarkStart w:id="43" w:name="_Toc233971384"/>
      <w:r w:rsidRPr="004A6DD0">
        <w:rPr>
          <w:rFonts w:asciiTheme="minorHAnsi" w:hAnsiTheme="minorHAnsi" w:cstheme="minorHAnsi"/>
          <w:i/>
          <w:iCs/>
          <w:sz w:val="22"/>
          <w:szCs w:val="22"/>
          <w:lang w:val="en"/>
        </w:rPr>
        <w:t>Grounds for the exclusion of consortia</w:t>
      </w:r>
      <w:bookmarkEnd w:id="42"/>
      <w:bookmarkEnd w:id="43"/>
    </w:p>
    <w:p w14:paraId="55422F18" w14:textId="494FFD31" w:rsidR="002F2416" w:rsidRPr="004A6DD0" w:rsidRDefault="002F2416" w:rsidP="004A6DD0">
      <w:pPr>
        <w:pStyle w:val="Standard"/>
        <w:rPr>
          <w:bCs/>
          <w:iCs/>
          <w:lang w:val="en-GB"/>
        </w:rPr>
      </w:pPr>
      <w:r w:rsidRPr="004A6DD0">
        <w:rPr>
          <w:lang w:val="en"/>
        </w:rPr>
        <w:t>Where the grounds for exclusion from the tender procedure concern one of the consortium members, the contracting authority shall demand its replacement by an entity not subject to the grounds for exclusion, to take place within 10 days of the lead company receiving said demand. Failing this, the consortium shall be excluded from the procedure</w:t>
      </w:r>
      <w:r w:rsidR="005C06F1" w:rsidRPr="004A6DD0">
        <w:rPr>
          <w:lang w:val="en"/>
        </w:rPr>
        <w:t>.</w:t>
      </w:r>
    </w:p>
    <w:p w14:paraId="4A550EB9" w14:textId="77777777" w:rsidR="002F2416" w:rsidRPr="00E263C4" w:rsidRDefault="002F2416" w:rsidP="004A6DD0">
      <w:pPr>
        <w:pStyle w:val="Standard"/>
        <w:rPr>
          <w:highlight w:val="yellow"/>
          <w:lang w:val="en-GB"/>
        </w:rPr>
      </w:pPr>
    </w:p>
    <w:p w14:paraId="364B8863" w14:textId="41D34C0B" w:rsidR="00127407" w:rsidRPr="004A6DD0" w:rsidRDefault="002F2416" w:rsidP="004A6DD0">
      <w:pPr>
        <w:pStyle w:val="Titre2"/>
        <w:spacing w:before="120" w:after="120" w:line="240" w:lineRule="auto"/>
        <w:ind w:left="708"/>
        <w:jc w:val="both"/>
        <w:rPr>
          <w:iCs/>
          <w:lang w:val="en-GB"/>
        </w:rPr>
      </w:pPr>
      <w:bookmarkStart w:id="44" w:name="_Toc55543800"/>
      <w:bookmarkStart w:id="45" w:name="_Toc233971385"/>
      <w:r w:rsidRPr="004A6DD0">
        <w:rPr>
          <w:rFonts w:asciiTheme="minorHAnsi" w:hAnsiTheme="minorHAnsi" w:cstheme="minorHAnsi"/>
          <w:i/>
          <w:iCs/>
          <w:sz w:val="22"/>
          <w:szCs w:val="22"/>
          <w:lang w:val="en"/>
        </w:rPr>
        <w:t>Form of the consortium</w:t>
      </w:r>
      <w:bookmarkEnd w:id="44"/>
      <w:bookmarkEnd w:id="45"/>
    </w:p>
    <w:p w14:paraId="3D1E6E72" w14:textId="3E8C5CA4" w:rsidR="002F2416" w:rsidRPr="00342E4D" w:rsidRDefault="00127407" w:rsidP="004A6DD0">
      <w:pPr>
        <w:pStyle w:val="Standard"/>
        <w:rPr>
          <w:bCs/>
          <w:iCs/>
          <w:lang w:val="en-GB"/>
        </w:rPr>
      </w:pPr>
      <w:r w:rsidRPr="004A6DD0">
        <w:rPr>
          <w:lang w:val="en"/>
        </w:rPr>
        <w:t>The consortium shall be jointly liable. The lead company is liable for execution of the contract by each of the consortium members with regard to their contractual obligations vis-à-vis Expertise France.</w:t>
      </w:r>
    </w:p>
    <w:p w14:paraId="3BC3F89E" w14:textId="77777777" w:rsidR="00027BDB" w:rsidRPr="00342E4D" w:rsidRDefault="00027BDB" w:rsidP="004A6DD0">
      <w:pPr>
        <w:pStyle w:val="Standard"/>
        <w:rPr>
          <w:lang w:val="en-GB"/>
        </w:rPr>
      </w:pPr>
    </w:p>
    <w:p w14:paraId="537FED1F" w14:textId="440A93EF" w:rsidR="002F2416" w:rsidRPr="00342E4D" w:rsidRDefault="002F2416" w:rsidP="004C6134">
      <w:pPr>
        <w:pStyle w:val="Titre2"/>
        <w:spacing w:before="120" w:after="120" w:line="240" w:lineRule="auto"/>
        <w:jc w:val="both"/>
        <w:rPr>
          <w:rFonts w:asciiTheme="minorHAnsi" w:hAnsiTheme="minorHAnsi" w:cstheme="minorHAnsi"/>
          <w:sz w:val="22"/>
          <w:szCs w:val="22"/>
          <w:u w:val="single"/>
          <w:lang w:val="en-GB"/>
        </w:rPr>
      </w:pPr>
      <w:bookmarkStart w:id="46" w:name="_Toc55543801"/>
      <w:bookmarkStart w:id="47" w:name="_Toc55543748"/>
      <w:bookmarkStart w:id="48" w:name="__RefHeading__47580_1391709442"/>
      <w:bookmarkStart w:id="49" w:name="_Toc233971386"/>
      <w:r>
        <w:rPr>
          <w:rFonts w:asciiTheme="minorHAnsi" w:hAnsiTheme="minorHAnsi" w:cstheme="minorHAnsi"/>
          <w:sz w:val="22"/>
          <w:szCs w:val="22"/>
          <w:u w:val="single"/>
          <w:lang w:val="en"/>
        </w:rPr>
        <w:t>Subcontracting</w:t>
      </w:r>
      <w:bookmarkEnd w:id="46"/>
      <w:bookmarkEnd w:id="47"/>
      <w:bookmarkEnd w:id="48"/>
      <w:bookmarkEnd w:id="49"/>
    </w:p>
    <w:p w14:paraId="6DB892B4" w14:textId="77777777" w:rsidR="002F2416" w:rsidRPr="00342E4D" w:rsidRDefault="002F2416" w:rsidP="00E23E75">
      <w:pPr>
        <w:pStyle w:val="Titre2"/>
        <w:spacing w:before="120" w:after="120" w:line="240" w:lineRule="auto"/>
        <w:ind w:left="708"/>
        <w:jc w:val="both"/>
        <w:rPr>
          <w:rFonts w:asciiTheme="minorHAnsi" w:hAnsiTheme="minorHAnsi" w:cstheme="minorHAnsi"/>
          <w:i/>
          <w:sz w:val="22"/>
          <w:szCs w:val="22"/>
          <w:lang w:val="en-GB"/>
        </w:rPr>
      </w:pPr>
      <w:bookmarkStart w:id="50" w:name="_Toc55543802"/>
      <w:bookmarkStart w:id="51" w:name="_Toc233971387"/>
      <w:r>
        <w:rPr>
          <w:rFonts w:asciiTheme="minorHAnsi" w:hAnsiTheme="minorHAnsi" w:cstheme="minorHAnsi"/>
          <w:i/>
          <w:iCs/>
          <w:sz w:val="22"/>
          <w:szCs w:val="22"/>
          <w:lang w:val="en"/>
        </w:rPr>
        <w:t>Grounds for exclusion in the case of subcontracting</w:t>
      </w:r>
      <w:bookmarkEnd w:id="50"/>
      <w:bookmarkEnd w:id="51"/>
    </w:p>
    <w:p w14:paraId="5CE0F86D" w14:textId="77777777" w:rsidR="002F2416" w:rsidRPr="00342E4D" w:rsidRDefault="002F2416" w:rsidP="004A6DD0">
      <w:pPr>
        <w:pStyle w:val="Standard"/>
        <w:rPr>
          <w:bCs/>
          <w:iCs/>
          <w:lang w:val="en-GB"/>
        </w:rPr>
      </w:pPr>
      <w:r>
        <w:rPr>
          <w:lang w:val="en"/>
        </w:rPr>
        <w:t>Entities subject to grounds for exclusion cannot be accepted as subcontractors.</w:t>
      </w:r>
    </w:p>
    <w:p w14:paraId="3DA7634F" w14:textId="77777777" w:rsidR="002F2416" w:rsidRPr="00342E4D" w:rsidRDefault="002F2416" w:rsidP="004A6DD0">
      <w:pPr>
        <w:pStyle w:val="Standard"/>
        <w:rPr>
          <w:bCs/>
          <w:iCs/>
          <w:lang w:val="en-GB"/>
        </w:rPr>
      </w:pPr>
      <w:r>
        <w:rPr>
          <w:lang w:val="en"/>
        </w:rPr>
        <w:t>Where the subcontractor subject to grounds for exclusion is presented at the application phase, the contracting authority shall demand its replacement by an entity not subject to the grounds for exclusion, to take place within 10 days of the candidate receiving said demand. Failing this, the candidate shall be excluded from the procedure.</w:t>
      </w:r>
    </w:p>
    <w:p w14:paraId="78CB3323" w14:textId="4CA731AF" w:rsidR="002F2416" w:rsidRPr="00342E4D" w:rsidRDefault="002F2416" w:rsidP="00E23E75">
      <w:pPr>
        <w:pStyle w:val="Titre2"/>
        <w:spacing w:before="120" w:after="120" w:line="240" w:lineRule="auto"/>
        <w:ind w:left="708"/>
        <w:jc w:val="both"/>
        <w:rPr>
          <w:rFonts w:asciiTheme="minorHAnsi" w:hAnsiTheme="minorHAnsi" w:cstheme="minorHAnsi"/>
          <w:i/>
          <w:sz w:val="22"/>
          <w:szCs w:val="22"/>
          <w:lang w:val="en-GB"/>
        </w:rPr>
      </w:pPr>
      <w:r>
        <w:rPr>
          <w:rFonts w:asciiTheme="minorHAnsi" w:hAnsiTheme="minorHAnsi" w:cstheme="minorHAnsi"/>
          <w:i/>
          <w:iCs/>
          <w:sz w:val="22"/>
          <w:szCs w:val="22"/>
          <w:lang w:val="en"/>
        </w:rPr>
        <w:t xml:space="preserve"> </w:t>
      </w:r>
      <w:bookmarkStart w:id="52" w:name="_Toc55543803"/>
      <w:bookmarkStart w:id="53" w:name="_Toc233971388"/>
      <w:r>
        <w:rPr>
          <w:rFonts w:asciiTheme="minorHAnsi" w:hAnsiTheme="minorHAnsi" w:cstheme="minorHAnsi"/>
          <w:i/>
          <w:iCs/>
          <w:sz w:val="22"/>
          <w:szCs w:val="22"/>
          <w:lang w:val="en"/>
        </w:rPr>
        <w:t>Presentation of a subcontractor</w:t>
      </w:r>
      <w:bookmarkEnd w:id="52"/>
      <w:bookmarkEnd w:id="53"/>
    </w:p>
    <w:p w14:paraId="2675AC38" w14:textId="4044A137" w:rsidR="002F2416" w:rsidRPr="00342E4D" w:rsidRDefault="002F2416" w:rsidP="004A6DD0">
      <w:pPr>
        <w:pStyle w:val="Standard"/>
        <w:rPr>
          <w:bCs/>
          <w:iCs/>
          <w:lang w:val="en-GB"/>
        </w:rPr>
      </w:pPr>
      <w:r>
        <w:rPr>
          <w:lang w:val="en"/>
        </w:rPr>
        <w:t>Subcontractors are to be presented using form DC 4 (Subcontracting Declaration)</w:t>
      </w:r>
      <w:r>
        <w:rPr>
          <w:rStyle w:val="Appelnotedebasdep"/>
          <w:rFonts w:asciiTheme="minorHAnsi" w:hAnsiTheme="minorHAnsi" w:cstheme="minorHAnsi"/>
          <w:sz w:val="22"/>
          <w:szCs w:val="22"/>
          <w:lang w:val="en"/>
        </w:rPr>
        <w:footnoteReference w:id="1"/>
      </w:r>
      <w:r>
        <w:rPr>
          <w:lang w:val="en"/>
        </w:rPr>
        <w:t xml:space="preserve"> duly completed by the subcontractor and the candidate, incorporating a statement of the subcontractor’s professional, technical and financial capacity, in addition to a sworn declaration that the subcontractor is not subject to any prohibition on participating in public procurement. </w:t>
      </w:r>
    </w:p>
    <w:p w14:paraId="1A7BA67C" w14:textId="77777777" w:rsidR="002F2416" w:rsidRPr="00342E4D" w:rsidRDefault="002F2416" w:rsidP="004A6DD0">
      <w:pPr>
        <w:pStyle w:val="Standard"/>
        <w:rPr>
          <w:lang w:val="en-GB"/>
        </w:rPr>
      </w:pPr>
    </w:p>
    <w:p w14:paraId="0D18B94D" w14:textId="54AB5AB1" w:rsidR="00533387" w:rsidRPr="00342E4D" w:rsidRDefault="006E370B"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54" w:name="_Toc63419888"/>
      <w:bookmarkStart w:id="55" w:name="_Toc56790441"/>
      <w:bookmarkStart w:id="56" w:name="_Toc56789984"/>
      <w:bookmarkStart w:id="57" w:name="_Toc56722965"/>
      <w:bookmarkStart w:id="58" w:name="_Toc233971389"/>
      <w:bookmarkEnd w:id="54"/>
      <w:bookmarkEnd w:id="55"/>
      <w:bookmarkEnd w:id="56"/>
      <w:bookmarkEnd w:id="57"/>
      <w:r>
        <w:rPr>
          <w:rFonts w:asciiTheme="minorHAnsi" w:hAnsiTheme="minorHAnsi" w:cstheme="minorHAnsi"/>
          <w:b/>
          <w:bCs/>
          <w:caps/>
          <w:sz w:val="28"/>
          <w:szCs w:val="22"/>
          <w:u w:val="single"/>
          <w:lang w:val="en"/>
        </w:rPr>
        <w:t>Presentation of bids and submission process</w:t>
      </w:r>
      <w:bookmarkEnd w:id="58"/>
    </w:p>
    <w:p w14:paraId="04029397" w14:textId="29CACCAE" w:rsidR="00E93FA3" w:rsidRPr="00342E4D" w:rsidRDefault="003405CD">
      <w:pPr>
        <w:pStyle w:val="v"/>
        <w:widowControl w:val="0"/>
        <w:ind w:left="0" w:firstLine="0"/>
        <w:rPr>
          <w:rFonts w:asciiTheme="minorHAnsi" w:hAnsiTheme="minorHAnsi" w:cstheme="minorHAnsi"/>
          <w:szCs w:val="22"/>
          <w:lang w:val="en-GB"/>
        </w:rPr>
      </w:pPr>
      <w:bookmarkStart w:id="59" w:name="_Toc417653428"/>
      <w:bookmarkStart w:id="60" w:name="_Toc419212444"/>
      <w:bookmarkStart w:id="61" w:name="_Toc443657778"/>
      <w:bookmarkStart w:id="62" w:name="_Toc446628697"/>
      <w:r>
        <w:rPr>
          <w:rFonts w:asciiTheme="minorHAnsi" w:hAnsiTheme="minorHAnsi" w:cstheme="minorHAnsi"/>
          <w:szCs w:val="22"/>
          <w:lang w:val="en"/>
        </w:rPr>
        <w:t>Bidders must submit a complete bid incorporating the documents specified below. The requested documents must be signed by the bidder, the lead company of the temporary consortium or each of the members of the consortium.</w:t>
      </w:r>
    </w:p>
    <w:p w14:paraId="25672A12" w14:textId="7C1F0393" w:rsidR="00701018" w:rsidRPr="00B92C3A" w:rsidRDefault="00701018">
      <w:pPr>
        <w:pStyle w:val="Titre2"/>
        <w:spacing w:before="120" w:after="120" w:line="240" w:lineRule="auto"/>
        <w:jc w:val="both"/>
        <w:rPr>
          <w:rFonts w:asciiTheme="minorHAnsi" w:hAnsiTheme="minorHAnsi" w:cstheme="minorHAnsi"/>
          <w:sz w:val="22"/>
          <w:szCs w:val="22"/>
          <w:u w:val="single"/>
          <w:lang w:val="en-US"/>
        </w:rPr>
      </w:pPr>
      <w:bookmarkStart w:id="63" w:name="_Toc455768072"/>
      <w:bookmarkStart w:id="64" w:name="_Toc455679215"/>
      <w:bookmarkStart w:id="65" w:name="_Toc455587889"/>
      <w:bookmarkStart w:id="66" w:name="_Toc452049149"/>
      <w:bookmarkStart w:id="67" w:name="_Toc233971390"/>
      <w:bookmarkEnd w:id="59"/>
      <w:bookmarkEnd w:id="60"/>
      <w:bookmarkEnd w:id="61"/>
      <w:bookmarkEnd w:id="62"/>
      <w:r>
        <w:rPr>
          <w:rFonts w:asciiTheme="minorHAnsi" w:hAnsiTheme="minorHAnsi" w:cstheme="minorHAnsi"/>
          <w:sz w:val="22"/>
          <w:szCs w:val="22"/>
          <w:u w:val="single"/>
          <w:lang w:val="en"/>
        </w:rPr>
        <w:t>Application documents</w:t>
      </w:r>
      <w:bookmarkEnd w:id="63"/>
      <w:bookmarkEnd w:id="64"/>
      <w:bookmarkEnd w:id="65"/>
      <w:bookmarkEnd w:id="66"/>
      <w:bookmarkEnd w:id="67"/>
    </w:p>
    <w:p w14:paraId="63C29446" w14:textId="77777777" w:rsidR="00701018" w:rsidRPr="00B92C3A" w:rsidRDefault="00701018">
      <w:pPr>
        <w:spacing w:line="240" w:lineRule="auto"/>
        <w:jc w:val="both"/>
        <w:rPr>
          <w:rFonts w:asciiTheme="minorHAnsi" w:hAnsiTheme="minorHAnsi" w:cstheme="minorHAnsi"/>
          <w:sz w:val="22"/>
          <w:szCs w:val="22"/>
          <w:lang w:val="en-US"/>
        </w:rPr>
      </w:pPr>
      <w:r>
        <w:rPr>
          <w:rFonts w:asciiTheme="minorHAnsi" w:hAnsiTheme="minorHAnsi" w:cstheme="minorHAnsi"/>
          <w:sz w:val="22"/>
          <w:szCs w:val="22"/>
          <w:lang w:val="en"/>
        </w:rPr>
        <w:t>Candidates must submit the following application documents:</w:t>
      </w:r>
    </w:p>
    <w:p w14:paraId="1C8D9BB7" w14:textId="77777777" w:rsidR="0025065C" w:rsidRPr="00342E4D" w:rsidRDefault="0025065C" w:rsidP="00EA5C18">
      <w:pPr>
        <w:pStyle w:val="Default"/>
        <w:numPr>
          <w:ilvl w:val="0"/>
          <w:numId w:val="18"/>
        </w:numPr>
        <w:ind w:hanging="294"/>
        <w:jc w:val="both"/>
        <w:rPr>
          <w:rFonts w:asciiTheme="minorHAnsi" w:eastAsia="Times" w:hAnsiTheme="minorHAnsi" w:cstheme="minorHAnsi"/>
          <w:color w:val="auto"/>
          <w:sz w:val="22"/>
          <w:szCs w:val="22"/>
          <w:lang w:val="en-GB"/>
        </w:rPr>
      </w:pPr>
      <w:r>
        <w:rPr>
          <w:rFonts w:asciiTheme="minorHAnsi" w:eastAsia="Times" w:hAnsiTheme="minorHAnsi" w:cstheme="minorHAnsi"/>
          <w:color w:val="auto"/>
          <w:sz w:val="22"/>
          <w:szCs w:val="22"/>
          <w:lang w:val="en"/>
        </w:rPr>
        <w:t xml:space="preserve">Proof of registration at the trade and </w:t>
      </w:r>
      <w:proofErr w:type="gramStart"/>
      <w:r>
        <w:rPr>
          <w:rFonts w:asciiTheme="minorHAnsi" w:eastAsia="Times" w:hAnsiTheme="minorHAnsi" w:cstheme="minorHAnsi"/>
          <w:color w:val="auto"/>
          <w:sz w:val="22"/>
          <w:szCs w:val="22"/>
          <w:lang w:val="en"/>
        </w:rPr>
        <w:t>companies</w:t>
      </w:r>
      <w:proofErr w:type="gramEnd"/>
      <w:r>
        <w:rPr>
          <w:rFonts w:asciiTheme="minorHAnsi" w:eastAsia="Times" w:hAnsiTheme="minorHAnsi" w:cstheme="minorHAnsi"/>
          <w:color w:val="auto"/>
          <w:sz w:val="22"/>
          <w:szCs w:val="22"/>
          <w:lang w:val="en"/>
        </w:rPr>
        <w:t xml:space="preserve"> registry (“k-bis” or equivalent);</w:t>
      </w:r>
    </w:p>
    <w:p w14:paraId="1369CD1A" w14:textId="45841012" w:rsidR="0025065C" w:rsidRPr="004A6DD0" w:rsidRDefault="0025065C" w:rsidP="00EA5C18">
      <w:pPr>
        <w:pStyle w:val="Default"/>
        <w:numPr>
          <w:ilvl w:val="0"/>
          <w:numId w:val="18"/>
        </w:numPr>
        <w:ind w:hanging="294"/>
        <w:jc w:val="both"/>
        <w:rPr>
          <w:rFonts w:asciiTheme="minorHAnsi" w:hAnsiTheme="minorHAnsi" w:cstheme="minorHAnsi"/>
          <w:sz w:val="22"/>
          <w:szCs w:val="22"/>
          <w:lang w:val="en-US"/>
        </w:rPr>
      </w:pPr>
      <w:r>
        <w:rPr>
          <w:rFonts w:asciiTheme="minorHAnsi" w:hAnsiTheme="minorHAnsi" w:cstheme="minorHAnsi"/>
          <w:sz w:val="22"/>
          <w:szCs w:val="22"/>
          <w:lang w:val="en"/>
        </w:rPr>
        <w:t xml:space="preserve">The attached </w:t>
      </w:r>
      <w:r w:rsidR="004A6DD0">
        <w:rPr>
          <w:rFonts w:asciiTheme="minorHAnsi" w:hAnsiTheme="minorHAnsi" w:cstheme="minorHAnsi"/>
          <w:sz w:val="22"/>
          <w:szCs w:val="22"/>
          <w:lang w:val="en"/>
        </w:rPr>
        <w:t xml:space="preserve">Expression of interest </w:t>
      </w:r>
      <w:r>
        <w:rPr>
          <w:rFonts w:asciiTheme="minorHAnsi" w:hAnsiTheme="minorHAnsi" w:cstheme="minorHAnsi"/>
          <w:sz w:val="22"/>
          <w:szCs w:val="22"/>
          <w:lang w:val="en"/>
        </w:rPr>
        <w:t>form;</w:t>
      </w:r>
    </w:p>
    <w:p w14:paraId="44856DAA" w14:textId="5D1635FC" w:rsidR="00CB5929" w:rsidRPr="00342E4D" w:rsidRDefault="00CB5929" w:rsidP="00EA5C18">
      <w:pPr>
        <w:pStyle w:val="Default"/>
        <w:numPr>
          <w:ilvl w:val="0"/>
          <w:numId w:val="18"/>
        </w:numPr>
        <w:ind w:hanging="294"/>
        <w:jc w:val="both"/>
        <w:rPr>
          <w:rFonts w:asciiTheme="minorHAnsi" w:hAnsiTheme="minorHAnsi" w:cstheme="minorHAnsi"/>
          <w:sz w:val="22"/>
          <w:szCs w:val="22"/>
          <w:lang w:val="en-GB"/>
        </w:rPr>
      </w:pPr>
    </w:p>
    <w:p w14:paraId="62951418" w14:textId="77777777" w:rsidR="007A1888" w:rsidRPr="00342E4D" w:rsidRDefault="007A1888" w:rsidP="00EA5C18">
      <w:pPr>
        <w:pStyle w:val="Default"/>
        <w:numPr>
          <w:ilvl w:val="0"/>
          <w:numId w:val="18"/>
        </w:numPr>
        <w:ind w:hanging="294"/>
        <w:jc w:val="both"/>
        <w:rPr>
          <w:rFonts w:asciiTheme="minorHAnsi" w:hAnsiTheme="minorHAnsi" w:cstheme="minorHAnsi"/>
          <w:sz w:val="22"/>
          <w:szCs w:val="22"/>
          <w:lang w:val="en-GB"/>
        </w:rPr>
      </w:pPr>
      <w:r>
        <w:rPr>
          <w:rFonts w:asciiTheme="minorHAnsi" w:hAnsiTheme="minorHAnsi" w:cstheme="minorHAnsi"/>
          <w:sz w:val="22"/>
          <w:szCs w:val="22"/>
          <w:lang w:val="en"/>
        </w:rPr>
        <w:t>As applicable, the court ruling on receivership (</w:t>
      </w:r>
      <w:proofErr w:type="spellStart"/>
      <w:r>
        <w:rPr>
          <w:rFonts w:asciiTheme="minorHAnsi" w:hAnsiTheme="minorHAnsi" w:cstheme="minorHAnsi"/>
          <w:i/>
          <w:iCs/>
          <w:sz w:val="22"/>
          <w:szCs w:val="22"/>
          <w:lang w:val="en"/>
        </w:rPr>
        <w:t>redressement</w:t>
      </w:r>
      <w:proofErr w:type="spellEnd"/>
      <w:r>
        <w:rPr>
          <w:rFonts w:asciiTheme="minorHAnsi" w:hAnsiTheme="minorHAnsi" w:cstheme="minorHAnsi"/>
          <w:i/>
          <w:iCs/>
          <w:sz w:val="22"/>
          <w:szCs w:val="22"/>
          <w:lang w:val="en"/>
        </w:rPr>
        <w:t xml:space="preserve"> </w:t>
      </w:r>
      <w:proofErr w:type="spellStart"/>
      <w:r>
        <w:rPr>
          <w:rFonts w:asciiTheme="minorHAnsi" w:hAnsiTheme="minorHAnsi" w:cstheme="minorHAnsi"/>
          <w:i/>
          <w:iCs/>
          <w:sz w:val="22"/>
          <w:szCs w:val="22"/>
          <w:lang w:val="en"/>
        </w:rPr>
        <w:t>judiciaire</w:t>
      </w:r>
      <w:proofErr w:type="spellEnd"/>
      <w:r>
        <w:rPr>
          <w:rFonts w:asciiTheme="minorHAnsi" w:hAnsiTheme="minorHAnsi" w:cstheme="minorHAnsi"/>
          <w:sz w:val="22"/>
          <w:szCs w:val="22"/>
          <w:lang w:val="en"/>
        </w:rPr>
        <w:t>);</w:t>
      </w:r>
    </w:p>
    <w:p w14:paraId="1A57CA43" w14:textId="77777777" w:rsidR="00701018" w:rsidRPr="00342E4D" w:rsidRDefault="00701018" w:rsidP="00F10B36">
      <w:pPr>
        <w:pStyle w:val="Titre2"/>
        <w:spacing w:before="240" w:after="120" w:line="240" w:lineRule="auto"/>
        <w:jc w:val="both"/>
        <w:rPr>
          <w:rFonts w:asciiTheme="minorHAnsi" w:hAnsiTheme="minorHAnsi" w:cstheme="minorHAnsi"/>
          <w:sz w:val="22"/>
          <w:szCs w:val="22"/>
          <w:u w:val="single"/>
          <w:lang w:val="en-GB"/>
        </w:rPr>
      </w:pPr>
      <w:bookmarkStart w:id="68" w:name="_Toc233971391"/>
      <w:r>
        <w:rPr>
          <w:rFonts w:asciiTheme="minorHAnsi" w:hAnsiTheme="minorHAnsi" w:cstheme="minorHAnsi"/>
          <w:sz w:val="22"/>
          <w:szCs w:val="22"/>
          <w:u w:val="single"/>
          <w:lang w:val="en"/>
        </w:rPr>
        <w:t>Bid documents</w:t>
      </w:r>
      <w:bookmarkEnd w:id="68"/>
    </w:p>
    <w:p w14:paraId="34F72178" w14:textId="01AE842C" w:rsidR="00701018" w:rsidRDefault="00701018" w:rsidP="00701018">
      <w:pPr>
        <w:spacing w:line="240" w:lineRule="auto"/>
        <w:jc w:val="both"/>
        <w:rPr>
          <w:rFonts w:asciiTheme="minorHAnsi" w:hAnsiTheme="minorHAnsi" w:cstheme="minorHAnsi"/>
          <w:sz w:val="22"/>
          <w:szCs w:val="22"/>
          <w:lang w:val="en"/>
        </w:rPr>
      </w:pPr>
      <w:r>
        <w:rPr>
          <w:rFonts w:asciiTheme="minorHAnsi" w:hAnsiTheme="minorHAnsi" w:cstheme="minorHAnsi"/>
          <w:sz w:val="22"/>
          <w:szCs w:val="22"/>
          <w:lang w:val="en"/>
        </w:rPr>
        <w:t>Candidates must submit a complete bid file containing the following documents:</w:t>
      </w:r>
    </w:p>
    <w:p w14:paraId="0CFA6530" w14:textId="77777777" w:rsidR="00536B15" w:rsidRPr="002261D1" w:rsidRDefault="00536B15" w:rsidP="00536B15">
      <w:pPr>
        <w:pStyle w:val="Default"/>
        <w:numPr>
          <w:ilvl w:val="0"/>
          <w:numId w:val="18"/>
        </w:numPr>
        <w:jc w:val="both"/>
        <w:rPr>
          <w:rFonts w:asciiTheme="minorHAnsi" w:eastAsia="Times" w:hAnsiTheme="minorHAnsi" w:cstheme="minorHAnsi"/>
          <w:color w:val="auto"/>
          <w:sz w:val="22"/>
          <w:szCs w:val="22"/>
          <w:lang w:val="en"/>
        </w:rPr>
      </w:pPr>
      <w:r w:rsidRPr="000B3B5C">
        <w:rPr>
          <w:rFonts w:asciiTheme="minorHAnsi" w:eastAsia="Times" w:hAnsiTheme="minorHAnsi" w:cstheme="minorHAnsi"/>
          <w:color w:val="auto"/>
          <w:sz w:val="22"/>
          <w:szCs w:val="22"/>
          <w:lang w:val="en"/>
        </w:rPr>
        <w:t>A Technical Offer comprising the following:</w:t>
      </w:r>
    </w:p>
    <w:p w14:paraId="7D08AA71" w14:textId="77777777" w:rsidR="00536B15" w:rsidRPr="000B3B5C" w:rsidRDefault="00536B15" w:rsidP="004A6DD0">
      <w:pPr>
        <w:pStyle w:val="Default"/>
        <w:numPr>
          <w:ilvl w:val="0"/>
          <w:numId w:val="41"/>
        </w:numPr>
        <w:jc w:val="both"/>
        <w:rPr>
          <w:rFonts w:asciiTheme="minorHAnsi" w:eastAsia="Times" w:hAnsiTheme="minorHAnsi" w:cstheme="minorHAnsi"/>
          <w:color w:val="auto"/>
          <w:sz w:val="22"/>
          <w:szCs w:val="22"/>
          <w:lang w:val="en"/>
        </w:rPr>
      </w:pPr>
      <w:r w:rsidRPr="000B3B5C">
        <w:rPr>
          <w:rFonts w:asciiTheme="minorHAnsi" w:eastAsia="Times" w:hAnsiTheme="minorHAnsi" w:cstheme="minorHAnsi"/>
          <w:color w:val="auto"/>
          <w:sz w:val="22"/>
          <w:szCs w:val="22"/>
          <w:lang w:val="en"/>
        </w:rPr>
        <w:t>Understanding of the assignment and proposed methodology;</w:t>
      </w:r>
    </w:p>
    <w:p w14:paraId="507FA03E" w14:textId="77777777" w:rsidR="00536B15" w:rsidRPr="000B3B5C" w:rsidRDefault="00536B15" w:rsidP="004A6DD0">
      <w:pPr>
        <w:pStyle w:val="Default"/>
        <w:numPr>
          <w:ilvl w:val="0"/>
          <w:numId w:val="41"/>
        </w:numPr>
        <w:jc w:val="both"/>
        <w:rPr>
          <w:rFonts w:asciiTheme="minorHAnsi" w:eastAsia="Times" w:hAnsiTheme="minorHAnsi" w:cstheme="minorHAnsi"/>
          <w:color w:val="auto"/>
          <w:sz w:val="22"/>
          <w:szCs w:val="22"/>
          <w:lang w:val="en"/>
        </w:rPr>
      </w:pPr>
      <w:r w:rsidRPr="000B3B5C">
        <w:rPr>
          <w:rFonts w:asciiTheme="minorHAnsi" w:eastAsia="Times" w:hAnsiTheme="minorHAnsi" w:cstheme="minorHAnsi"/>
          <w:color w:val="auto"/>
          <w:sz w:val="22"/>
          <w:szCs w:val="22"/>
          <w:lang w:val="en"/>
        </w:rPr>
        <w:t>Detailed workplan and implementation schedule;</w:t>
      </w:r>
    </w:p>
    <w:p w14:paraId="4B3359A4" w14:textId="77777777" w:rsidR="00536B15" w:rsidRPr="000B3B5C" w:rsidRDefault="00536B15" w:rsidP="004A6DD0">
      <w:pPr>
        <w:pStyle w:val="Default"/>
        <w:numPr>
          <w:ilvl w:val="0"/>
          <w:numId w:val="41"/>
        </w:numPr>
        <w:jc w:val="both"/>
        <w:rPr>
          <w:rFonts w:asciiTheme="minorHAnsi" w:eastAsia="Times" w:hAnsiTheme="minorHAnsi" w:cstheme="minorHAnsi"/>
          <w:color w:val="auto"/>
          <w:sz w:val="22"/>
          <w:szCs w:val="22"/>
          <w:lang w:val="en"/>
        </w:rPr>
      </w:pPr>
      <w:r w:rsidRPr="000B3B5C">
        <w:rPr>
          <w:rFonts w:asciiTheme="minorHAnsi" w:eastAsia="Times" w:hAnsiTheme="minorHAnsi" w:cstheme="minorHAnsi"/>
          <w:color w:val="auto"/>
          <w:sz w:val="22"/>
          <w:szCs w:val="22"/>
          <w:lang w:val="en"/>
        </w:rPr>
        <w:t>Proposed team composition and CVs of the proposed experts;</w:t>
      </w:r>
    </w:p>
    <w:p w14:paraId="0C02D0BB" w14:textId="77777777" w:rsidR="00536B15" w:rsidRDefault="00536B15" w:rsidP="004A6DD0">
      <w:pPr>
        <w:pStyle w:val="Default"/>
        <w:numPr>
          <w:ilvl w:val="0"/>
          <w:numId w:val="41"/>
        </w:numPr>
        <w:jc w:val="both"/>
        <w:rPr>
          <w:rFonts w:asciiTheme="minorHAnsi" w:eastAsia="Times" w:hAnsiTheme="minorHAnsi" w:cstheme="minorHAnsi"/>
          <w:color w:val="auto"/>
          <w:sz w:val="22"/>
          <w:szCs w:val="22"/>
          <w:lang w:val="en"/>
        </w:rPr>
      </w:pPr>
      <w:r w:rsidRPr="000B3B5C">
        <w:rPr>
          <w:rFonts w:asciiTheme="minorHAnsi" w:eastAsia="Times" w:hAnsiTheme="minorHAnsi" w:cstheme="minorHAnsi"/>
          <w:color w:val="auto"/>
          <w:sz w:val="22"/>
          <w:szCs w:val="22"/>
          <w:lang w:val="en"/>
        </w:rPr>
        <w:lastRenderedPageBreak/>
        <w:t>Relevant experience of the service provider in similar assignments;</w:t>
      </w:r>
    </w:p>
    <w:p w14:paraId="630E5BD7" w14:textId="355DE14F" w:rsidR="00536B15" w:rsidRPr="004A6DD0" w:rsidRDefault="00536B15" w:rsidP="004A6DD0">
      <w:pPr>
        <w:pStyle w:val="Default"/>
        <w:numPr>
          <w:ilvl w:val="0"/>
          <w:numId w:val="41"/>
        </w:numPr>
        <w:jc w:val="both"/>
        <w:rPr>
          <w:rFonts w:asciiTheme="minorHAnsi" w:eastAsia="Times" w:hAnsiTheme="minorHAnsi" w:cstheme="minorHAnsi"/>
          <w:color w:val="auto"/>
          <w:sz w:val="22"/>
          <w:szCs w:val="22"/>
          <w:lang w:val="en-GB"/>
        </w:rPr>
      </w:pPr>
      <w:r w:rsidRPr="000B3B5C">
        <w:rPr>
          <w:rFonts w:asciiTheme="minorHAnsi" w:eastAsia="Times" w:hAnsiTheme="minorHAnsi" w:cstheme="minorHAnsi"/>
          <w:color w:val="auto"/>
          <w:sz w:val="22"/>
          <w:szCs w:val="22"/>
          <w:lang w:val="en"/>
        </w:rPr>
        <w:t>Approach to quality assurance, coordination and timely delivery of the deliverables.</w:t>
      </w:r>
    </w:p>
    <w:p w14:paraId="6D99727B" w14:textId="77777777" w:rsidR="00536B15" w:rsidRPr="00EA5C18" w:rsidRDefault="00536B15" w:rsidP="004A6DD0">
      <w:pPr>
        <w:pStyle w:val="Default"/>
        <w:ind w:left="720"/>
        <w:jc w:val="both"/>
        <w:rPr>
          <w:rFonts w:asciiTheme="minorHAnsi" w:eastAsia="Times" w:hAnsiTheme="minorHAnsi" w:cstheme="minorHAnsi"/>
          <w:color w:val="auto"/>
          <w:sz w:val="22"/>
          <w:szCs w:val="22"/>
          <w:lang w:val="en-GB"/>
        </w:rPr>
      </w:pPr>
    </w:p>
    <w:p w14:paraId="06E75F76" w14:textId="6FD1468C" w:rsidR="00536B15" w:rsidRPr="00536B15" w:rsidRDefault="00536B15" w:rsidP="004A6DD0">
      <w:pPr>
        <w:pStyle w:val="Default"/>
        <w:numPr>
          <w:ilvl w:val="0"/>
          <w:numId w:val="18"/>
        </w:numPr>
        <w:jc w:val="both"/>
        <w:rPr>
          <w:rFonts w:asciiTheme="minorHAnsi" w:eastAsia="Times" w:hAnsiTheme="minorHAnsi" w:cstheme="minorHAnsi"/>
          <w:color w:val="auto"/>
          <w:sz w:val="22"/>
          <w:szCs w:val="22"/>
          <w:lang w:val="en-GB"/>
        </w:rPr>
      </w:pPr>
      <w:r w:rsidRPr="00536B15">
        <w:rPr>
          <w:rFonts w:asciiTheme="minorHAnsi" w:eastAsia="Times" w:hAnsiTheme="minorHAnsi" w:cstheme="minorHAnsi"/>
          <w:color w:val="auto"/>
          <w:sz w:val="22"/>
          <w:szCs w:val="22"/>
          <w:lang w:val="en-GB"/>
        </w:rPr>
        <w:t>Financial Proposal shall be submitted as a single all-inclusive lump-sum price covering the full scope of the assignment. For evaluation purposes, the financial proposal shall also include a breakdown of the major cost components, including, where applicable:</w:t>
      </w:r>
    </w:p>
    <w:p w14:paraId="7545E198" w14:textId="77777777" w:rsidR="00536B15" w:rsidRPr="00536B15" w:rsidRDefault="00536B15" w:rsidP="004A6DD0">
      <w:pPr>
        <w:pStyle w:val="Default"/>
        <w:numPr>
          <w:ilvl w:val="0"/>
          <w:numId w:val="42"/>
        </w:numPr>
        <w:jc w:val="both"/>
        <w:rPr>
          <w:rFonts w:asciiTheme="minorHAnsi" w:eastAsia="Times" w:hAnsiTheme="minorHAnsi" w:cstheme="minorHAnsi"/>
          <w:color w:val="auto"/>
          <w:sz w:val="22"/>
          <w:szCs w:val="22"/>
          <w:lang w:val="en-GB"/>
        </w:rPr>
      </w:pPr>
      <w:r w:rsidRPr="00536B15">
        <w:rPr>
          <w:rFonts w:asciiTheme="minorHAnsi" w:eastAsia="Times" w:hAnsiTheme="minorHAnsi" w:cstheme="minorHAnsi"/>
          <w:color w:val="auto"/>
          <w:sz w:val="22"/>
          <w:szCs w:val="22"/>
          <w:lang w:val="en-GB"/>
        </w:rPr>
        <w:t>Expert fees (daily rate × estimated number of working days for each proposed expert);</w:t>
      </w:r>
    </w:p>
    <w:p w14:paraId="14EC791C" w14:textId="77777777" w:rsidR="00536B15" w:rsidRPr="00536B15" w:rsidRDefault="00536B15" w:rsidP="004A6DD0">
      <w:pPr>
        <w:pStyle w:val="Default"/>
        <w:numPr>
          <w:ilvl w:val="0"/>
          <w:numId w:val="42"/>
        </w:numPr>
        <w:jc w:val="both"/>
        <w:rPr>
          <w:rFonts w:asciiTheme="minorHAnsi" w:eastAsia="Times" w:hAnsiTheme="minorHAnsi" w:cstheme="minorHAnsi"/>
          <w:color w:val="auto"/>
          <w:sz w:val="22"/>
          <w:szCs w:val="22"/>
          <w:lang w:val="en-GB"/>
        </w:rPr>
      </w:pPr>
      <w:r w:rsidRPr="00536B15">
        <w:rPr>
          <w:rFonts w:asciiTheme="minorHAnsi" w:eastAsia="Times" w:hAnsiTheme="minorHAnsi" w:cstheme="minorHAnsi"/>
          <w:color w:val="auto"/>
          <w:sz w:val="22"/>
          <w:szCs w:val="22"/>
          <w:lang w:val="en-GB"/>
        </w:rPr>
        <w:t>Travel and mission costs;</w:t>
      </w:r>
    </w:p>
    <w:p w14:paraId="4EEEE86F" w14:textId="77777777" w:rsidR="00536B15" w:rsidRPr="00536B15" w:rsidRDefault="00536B15" w:rsidP="004A6DD0">
      <w:pPr>
        <w:pStyle w:val="Default"/>
        <w:numPr>
          <w:ilvl w:val="0"/>
          <w:numId w:val="42"/>
        </w:numPr>
        <w:jc w:val="both"/>
        <w:rPr>
          <w:rFonts w:asciiTheme="minorHAnsi" w:eastAsia="Times" w:hAnsiTheme="minorHAnsi" w:cstheme="minorHAnsi"/>
          <w:color w:val="auto"/>
          <w:sz w:val="22"/>
          <w:szCs w:val="22"/>
          <w:lang w:val="en-GB"/>
        </w:rPr>
      </w:pPr>
      <w:r w:rsidRPr="00536B15">
        <w:rPr>
          <w:rFonts w:asciiTheme="minorHAnsi" w:eastAsia="Times" w:hAnsiTheme="minorHAnsi" w:cstheme="minorHAnsi"/>
          <w:color w:val="auto"/>
          <w:sz w:val="22"/>
          <w:szCs w:val="22"/>
          <w:lang w:val="en-GB"/>
        </w:rPr>
        <w:t>Workshops and stakeholder consultation costs;</w:t>
      </w:r>
    </w:p>
    <w:p w14:paraId="3E57CC2E" w14:textId="77777777" w:rsidR="00536B15" w:rsidRPr="00536B15" w:rsidRDefault="00536B15" w:rsidP="004A6DD0">
      <w:pPr>
        <w:pStyle w:val="Default"/>
        <w:numPr>
          <w:ilvl w:val="0"/>
          <w:numId w:val="42"/>
        </w:numPr>
        <w:jc w:val="both"/>
        <w:rPr>
          <w:rFonts w:asciiTheme="minorHAnsi" w:eastAsia="Times" w:hAnsiTheme="minorHAnsi" w:cstheme="minorHAnsi"/>
          <w:color w:val="auto"/>
          <w:sz w:val="22"/>
          <w:szCs w:val="22"/>
          <w:lang w:val="en-GB"/>
        </w:rPr>
      </w:pPr>
      <w:r w:rsidRPr="00536B15">
        <w:rPr>
          <w:rFonts w:asciiTheme="minorHAnsi" w:eastAsia="Times" w:hAnsiTheme="minorHAnsi" w:cstheme="minorHAnsi"/>
          <w:color w:val="auto"/>
          <w:sz w:val="22"/>
          <w:szCs w:val="22"/>
          <w:lang w:val="en-GB"/>
        </w:rPr>
        <w:t>Translation and interpretation costs;</w:t>
      </w:r>
    </w:p>
    <w:p w14:paraId="4940E317" w14:textId="77777777" w:rsidR="00536B15" w:rsidRPr="00536B15" w:rsidRDefault="00536B15" w:rsidP="004A6DD0">
      <w:pPr>
        <w:pStyle w:val="Default"/>
        <w:numPr>
          <w:ilvl w:val="0"/>
          <w:numId w:val="42"/>
        </w:numPr>
        <w:jc w:val="both"/>
        <w:rPr>
          <w:rFonts w:asciiTheme="minorHAnsi" w:eastAsia="Times" w:hAnsiTheme="minorHAnsi" w:cstheme="minorHAnsi"/>
          <w:color w:val="auto"/>
          <w:sz w:val="22"/>
          <w:szCs w:val="22"/>
          <w:lang w:val="en-GB"/>
        </w:rPr>
      </w:pPr>
      <w:r w:rsidRPr="00536B15">
        <w:rPr>
          <w:rFonts w:asciiTheme="minorHAnsi" w:eastAsia="Times" w:hAnsiTheme="minorHAnsi" w:cstheme="minorHAnsi"/>
          <w:color w:val="auto"/>
          <w:sz w:val="22"/>
          <w:szCs w:val="22"/>
          <w:lang w:val="en-GB"/>
        </w:rPr>
        <w:t>Administrative, coordination costs;</w:t>
      </w:r>
    </w:p>
    <w:p w14:paraId="5954D626" w14:textId="2E5D250C" w:rsidR="00536B15" w:rsidRDefault="00536B15" w:rsidP="004A6DD0">
      <w:pPr>
        <w:pStyle w:val="Default"/>
        <w:numPr>
          <w:ilvl w:val="0"/>
          <w:numId w:val="42"/>
        </w:numPr>
        <w:jc w:val="both"/>
        <w:rPr>
          <w:rFonts w:asciiTheme="minorHAnsi" w:eastAsia="Times" w:hAnsiTheme="minorHAnsi" w:cstheme="minorHAnsi"/>
          <w:color w:val="auto"/>
          <w:sz w:val="22"/>
          <w:szCs w:val="22"/>
          <w:lang w:val="en-GB"/>
        </w:rPr>
      </w:pPr>
      <w:r w:rsidRPr="00536B15">
        <w:rPr>
          <w:rFonts w:asciiTheme="minorHAnsi" w:eastAsia="Times" w:hAnsiTheme="minorHAnsi" w:cstheme="minorHAnsi"/>
          <w:color w:val="auto"/>
          <w:sz w:val="22"/>
          <w:szCs w:val="22"/>
          <w:lang w:val="en-GB"/>
        </w:rPr>
        <w:t>Any other costs necessary for the successful implementation of the assignment.</w:t>
      </w:r>
    </w:p>
    <w:p w14:paraId="466303A4" w14:textId="77777777" w:rsidR="00536B15" w:rsidRPr="00536B15" w:rsidRDefault="00536B15" w:rsidP="004A6DD0">
      <w:pPr>
        <w:pStyle w:val="Default"/>
        <w:ind w:left="720"/>
        <w:jc w:val="both"/>
        <w:rPr>
          <w:rFonts w:asciiTheme="minorHAnsi" w:eastAsia="Times" w:hAnsiTheme="minorHAnsi" w:cstheme="minorHAnsi"/>
          <w:color w:val="auto"/>
          <w:sz w:val="22"/>
          <w:szCs w:val="22"/>
          <w:lang w:val="en-GB"/>
        </w:rPr>
      </w:pPr>
    </w:p>
    <w:p w14:paraId="0E263374" w14:textId="171919B2" w:rsidR="004E7A61" w:rsidRPr="004A6DD0" w:rsidRDefault="00AD6FAB" w:rsidP="004A6DD0">
      <w:pPr>
        <w:pStyle w:val="Default"/>
        <w:numPr>
          <w:ilvl w:val="0"/>
          <w:numId w:val="18"/>
        </w:numPr>
        <w:jc w:val="both"/>
        <w:rPr>
          <w:rFonts w:asciiTheme="minorHAnsi" w:eastAsia="Times" w:hAnsiTheme="minorHAnsi" w:cstheme="minorHAnsi"/>
          <w:color w:val="auto"/>
          <w:sz w:val="22"/>
          <w:szCs w:val="22"/>
          <w:lang w:val="en-GB"/>
        </w:rPr>
      </w:pPr>
      <w:r>
        <w:rPr>
          <w:rFonts w:asciiTheme="minorHAnsi" w:hAnsiTheme="minorHAnsi" w:cstheme="minorHAnsi"/>
          <w:sz w:val="22"/>
          <w:szCs w:val="22"/>
          <w:lang w:val="en"/>
        </w:rPr>
        <w:t xml:space="preserve">The draft contract, </w:t>
      </w:r>
      <w:r>
        <w:rPr>
          <w:rFonts w:asciiTheme="minorHAnsi" w:hAnsiTheme="minorHAnsi" w:cstheme="minorHAnsi"/>
          <w:color w:val="auto"/>
          <w:sz w:val="22"/>
          <w:szCs w:val="22"/>
          <w:lang w:val="en"/>
        </w:rPr>
        <w:t>duly completed signed and dated</w:t>
      </w:r>
      <w:r w:rsidR="004A6DD0">
        <w:rPr>
          <w:rFonts w:asciiTheme="minorHAnsi" w:eastAsia="Times" w:hAnsiTheme="minorHAnsi" w:cstheme="minorHAnsi"/>
          <w:color w:val="auto"/>
          <w:sz w:val="22"/>
          <w:szCs w:val="22"/>
          <w:lang w:val="en"/>
        </w:rPr>
        <w:t>.</w:t>
      </w:r>
    </w:p>
    <w:p w14:paraId="77D1FD42" w14:textId="77777777" w:rsidR="00E263C4" w:rsidRDefault="00E263C4" w:rsidP="00E263C4">
      <w:pPr>
        <w:pStyle w:val="Default"/>
        <w:jc w:val="both"/>
        <w:rPr>
          <w:rFonts w:asciiTheme="minorHAnsi" w:hAnsiTheme="minorHAnsi" w:cstheme="minorHAnsi"/>
          <w:sz w:val="22"/>
          <w:szCs w:val="22"/>
          <w:u w:val="single"/>
          <w:lang w:val="en"/>
        </w:rPr>
      </w:pPr>
    </w:p>
    <w:p w14:paraId="3C6E01EE" w14:textId="07A8F52A" w:rsidR="009009F8" w:rsidRPr="004A6DD0" w:rsidRDefault="009009F8" w:rsidP="00E263C4">
      <w:pPr>
        <w:pStyle w:val="Default"/>
        <w:jc w:val="both"/>
        <w:rPr>
          <w:rFonts w:asciiTheme="minorHAnsi" w:hAnsiTheme="minorHAnsi" w:cstheme="minorHAnsi"/>
          <w:sz w:val="22"/>
          <w:szCs w:val="22"/>
          <w:u w:val="single"/>
          <w:lang w:val="en-US"/>
        </w:rPr>
      </w:pPr>
      <w:r>
        <w:rPr>
          <w:rFonts w:asciiTheme="minorHAnsi" w:hAnsiTheme="minorHAnsi" w:cstheme="minorHAnsi"/>
          <w:sz w:val="22"/>
          <w:szCs w:val="22"/>
          <w:u w:val="single"/>
          <w:lang w:val="en"/>
        </w:rPr>
        <w:t>Bid validity period</w:t>
      </w:r>
    </w:p>
    <w:p w14:paraId="634CE425" w14:textId="77777777" w:rsidR="009009F8" w:rsidRPr="00342E4D" w:rsidRDefault="009009F8" w:rsidP="009009F8">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validity of bids submitted shall be at least 120 days from the submission deadline.</w:t>
      </w:r>
    </w:p>
    <w:p w14:paraId="6AF04744" w14:textId="77777777" w:rsidR="009009F8" w:rsidRPr="00342E4D" w:rsidRDefault="009009F8" w:rsidP="0006068D">
      <w:pPr>
        <w:pStyle w:val="Default"/>
        <w:jc w:val="both"/>
        <w:rPr>
          <w:rFonts w:asciiTheme="minorHAnsi" w:hAnsiTheme="minorHAnsi" w:cstheme="minorHAnsi"/>
          <w:sz w:val="22"/>
          <w:szCs w:val="22"/>
          <w:lang w:val="en-GB"/>
        </w:rPr>
      </w:pPr>
    </w:p>
    <w:p w14:paraId="5BEC13C8" w14:textId="60DCB643" w:rsidR="0005224C" w:rsidRPr="00342E4D" w:rsidRDefault="00384E6F" w:rsidP="0006068D">
      <w:pPr>
        <w:pStyle w:val="Titre2"/>
        <w:spacing w:before="240" w:after="120" w:line="240" w:lineRule="auto"/>
        <w:jc w:val="both"/>
        <w:rPr>
          <w:rFonts w:asciiTheme="minorHAnsi" w:hAnsiTheme="minorHAnsi" w:cstheme="minorHAnsi"/>
          <w:sz w:val="22"/>
          <w:szCs w:val="22"/>
          <w:u w:val="single"/>
          <w:lang w:val="en-GB"/>
        </w:rPr>
      </w:pPr>
      <w:bookmarkStart w:id="69" w:name="_Toc491193966"/>
      <w:bookmarkStart w:id="70" w:name="_Toc491193511"/>
      <w:bookmarkStart w:id="71" w:name="_Toc233971392"/>
      <w:bookmarkEnd w:id="69"/>
      <w:bookmarkEnd w:id="70"/>
      <w:r>
        <w:rPr>
          <w:rFonts w:asciiTheme="minorHAnsi" w:hAnsiTheme="minorHAnsi" w:cstheme="minorHAnsi"/>
          <w:sz w:val="22"/>
          <w:szCs w:val="22"/>
          <w:u w:val="single"/>
          <w:lang w:val="en"/>
        </w:rPr>
        <w:t>Bid submission process</w:t>
      </w:r>
      <w:bookmarkEnd w:id="71"/>
    </w:p>
    <w:p w14:paraId="5E67A184" w14:textId="77777777" w:rsidR="00384E6F" w:rsidRPr="00342E4D" w:rsidRDefault="00384E6F" w:rsidP="0006068D">
      <w:pPr>
        <w:pStyle w:val="Titre2"/>
        <w:spacing w:before="120" w:after="120" w:line="240" w:lineRule="auto"/>
        <w:ind w:left="708"/>
        <w:jc w:val="both"/>
        <w:rPr>
          <w:rFonts w:asciiTheme="minorHAnsi" w:hAnsiTheme="minorHAnsi" w:cstheme="minorHAnsi"/>
          <w:i/>
          <w:sz w:val="22"/>
          <w:szCs w:val="22"/>
          <w:lang w:val="en-GB"/>
        </w:rPr>
      </w:pPr>
      <w:bookmarkStart w:id="72" w:name="_Toc233971393"/>
      <w:r>
        <w:rPr>
          <w:rFonts w:asciiTheme="minorHAnsi" w:hAnsiTheme="minorHAnsi" w:cstheme="minorHAnsi"/>
          <w:i/>
          <w:iCs/>
          <w:sz w:val="22"/>
          <w:szCs w:val="22"/>
          <w:lang w:val="en"/>
        </w:rPr>
        <w:t>Bids submitted in paper format</w:t>
      </w:r>
      <w:bookmarkEnd w:id="72"/>
      <w:r>
        <w:rPr>
          <w:rFonts w:asciiTheme="minorHAnsi" w:hAnsiTheme="minorHAnsi" w:cstheme="minorHAnsi"/>
          <w:i/>
          <w:iCs/>
          <w:sz w:val="22"/>
          <w:szCs w:val="22"/>
          <w:lang w:val="en"/>
        </w:rPr>
        <w:t xml:space="preserve"> </w:t>
      </w:r>
    </w:p>
    <w:p w14:paraId="2762B5B2" w14:textId="048370CE" w:rsidR="00384E6F" w:rsidRPr="006A7DCE" w:rsidRDefault="00384E6F" w:rsidP="0006068D">
      <w:pPr>
        <w:spacing w:before="120"/>
        <w:jc w:val="both"/>
        <w:rPr>
          <w:rFonts w:asciiTheme="minorHAnsi" w:hAnsiTheme="minorHAnsi" w:cstheme="minorHAnsi"/>
          <w:sz w:val="22"/>
          <w:szCs w:val="22"/>
          <w:lang w:val="en"/>
        </w:rPr>
      </w:pPr>
      <w:r>
        <w:rPr>
          <w:rFonts w:asciiTheme="minorHAnsi" w:hAnsiTheme="minorHAnsi" w:cstheme="minorHAnsi"/>
          <w:sz w:val="22"/>
          <w:szCs w:val="22"/>
          <w:lang w:val="en"/>
        </w:rPr>
        <w:t>Bids submitted in paper format will be rejected.</w:t>
      </w:r>
    </w:p>
    <w:p w14:paraId="1854F6BF" w14:textId="77777777" w:rsidR="00D60BBF" w:rsidRPr="00342E4D" w:rsidRDefault="00D60BBF" w:rsidP="0006068D">
      <w:pPr>
        <w:pStyle w:val="Titre2"/>
        <w:spacing w:before="120" w:after="120" w:line="240" w:lineRule="auto"/>
        <w:ind w:left="708"/>
        <w:jc w:val="both"/>
        <w:rPr>
          <w:rFonts w:asciiTheme="minorHAnsi" w:hAnsiTheme="minorHAnsi" w:cstheme="minorHAnsi"/>
          <w:i/>
          <w:sz w:val="22"/>
          <w:szCs w:val="22"/>
          <w:lang w:val="en-GB"/>
        </w:rPr>
      </w:pPr>
      <w:bookmarkStart w:id="73" w:name="_Toc233971394"/>
      <w:r>
        <w:rPr>
          <w:rFonts w:asciiTheme="minorHAnsi" w:hAnsiTheme="minorHAnsi" w:cstheme="minorHAnsi"/>
          <w:i/>
          <w:iCs/>
          <w:sz w:val="22"/>
          <w:szCs w:val="22"/>
          <w:lang w:val="en"/>
        </w:rPr>
        <w:t>Electronic submission</w:t>
      </w:r>
      <w:bookmarkEnd w:id="73"/>
      <w:r>
        <w:rPr>
          <w:rFonts w:asciiTheme="minorHAnsi" w:hAnsiTheme="minorHAnsi" w:cstheme="minorHAnsi"/>
          <w:i/>
          <w:iCs/>
          <w:sz w:val="22"/>
          <w:szCs w:val="22"/>
          <w:lang w:val="en"/>
        </w:rPr>
        <w:t xml:space="preserve"> </w:t>
      </w:r>
    </w:p>
    <w:p w14:paraId="53A9C8FC" w14:textId="0E8ABF67" w:rsidR="00AD6FAB" w:rsidRPr="00342E4D" w:rsidRDefault="00DF31D8" w:rsidP="00DF31D8">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In order to access the tender consultation space or to submit their bid, bidders must connect to the French government procurement platform at: </w:t>
      </w:r>
    </w:p>
    <w:p w14:paraId="5D1E7F6A" w14:textId="0E490242" w:rsidR="00DF31D8" w:rsidRPr="00342E4D" w:rsidRDefault="00000000" w:rsidP="00DF31D8">
      <w:pPr>
        <w:spacing w:line="240" w:lineRule="auto"/>
        <w:jc w:val="both"/>
        <w:rPr>
          <w:rFonts w:asciiTheme="minorHAnsi" w:hAnsiTheme="minorHAnsi" w:cstheme="minorHAnsi"/>
          <w:sz w:val="22"/>
          <w:szCs w:val="22"/>
          <w:lang w:val="en-GB"/>
        </w:rPr>
      </w:pPr>
      <w:hyperlink w:history="1">
        <w:r w:rsidR="00287171" w:rsidRPr="00B3152C">
          <w:rPr>
            <w:rStyle w:val="Lienhypertexte"/>
            <w:rFonts w:asciiTheme="minorHAnsi" w:hAnsiTheme="minorHAnsi" w:cstheme="minorHAnsi"/>
            <w:sz w:val="22"/>
            <w:szCs w:val="22"/>
            <w:lang w:val="en"/>
          </w:rPr>
          <w:t xml:space="preserve">https://www.marches-publics.gouv.fr </w:t>
        </w:r>
      </w:hyperlink>
    </w:p>
    <w:p w14:paraId="2623B2C0" w14:textId="77777777" w:rsidR="00C63F9A" w:rsidRPr="00342E4D" w:rsidRDefault="00C63F9A" w:rsidP="00F10B36">
      <w:pPr>
        <w:spacing w:before="120" w:line="240" w:lineRule="auto"/>
        <w:jc w:val="both"/>
        <w:rPr>
          <w:rFonts w:asciiTheme="minorHAnsi" w:eastAsia="Times New Roman" w:hAnsiTheme="minorHAnsi" w:cstheme="minorHAnsi"/>
          <w:sz w:val="22"/>
          <w:szCs w:val="22"/>
          <w:lang w:val="en-GB"/>
        </w:rPr>
      </w:pPr>
      <w:r>
        <w:rPr>
          <w:rFonts w:asciiTheme="minorHAnsi" w:eastAsia="Times New Roman" w:hAnsiTheme="minorHAnsi" w:cstheme="minorHAnsi"/>
          <w:sz w:val="22"/>
          <w:szCs w:val="22"/>
          <w:lang w:val="en"/>
        </w:rPr>
        <w:t>Electronic submission is mandatory. Any submission via other means will be rejected.</w:t>
      </w:r>
    </w:p>
    <w:p w14:paraId="1D8767E9" w14:textId="77777777" w:rsidR="00FB79BF" w:rsidRPr="00342E4D" w:rsidRDefault="00E73250" w:rsidP="00F10B36">
      <w:pPr>
        <w:spacing w:before="120" w:line="240" w:lineRule="auto"/>
        <w:jc w:val="both"/>
        <w:rPr>
          <w:rStyle w:val="Lienhypertexte"/>
          <w:rFonts w:asciiTheme="minorHAnsi" w:hAnsiTheme="minorHAnsi" w:cstheme="minorHAnsi"/>
          <w:sz w:val="22"/>
          <w:szCs w:val="22"/>
          <w:lang w:val="en-GB"/>
        </w:rPr>
      </w:pPr>
      <w:r>
        <w:rPr>
          <w:rFonts w:asciiTheme="minorHAnsi" w:hAnsiTheme="minorHAnsi" w:cstheme="minorHAnsi"/>
          <w:sz w:val="22"/>
          <w:szCs w:val="22"/>
          <w:lang w:val="en"/>
        </w:rPr>
        <w:t xml:space="preserve">The bid submission procedure is detailed on the website </w:t>
      </w:r>
      <w:hyperlink r:id="rId13" w:history="1">
        <w:r>
          <w:rPr>
            <w:rStyle w:val="Lienhypertexte"/>
            <w:rFonts w:asciiTheme="minorHAnsi" w:hAnsiTheme="minorHAnsi" w:cstheme="minorHAnsi"/>
            <w:sz w:val="22"/>
            <w:szCs w:val="22"/>
            <w:lang w:val="en"/>
          </w:rPr>
          <w:t>www.marches-publics.gouv.fr</w:t>
        </w:r>
      </w:hyperlink>
      <w:r>
        <w:rPr>
          <w:rStyle w:val="Lienhypertexte"/>
          <w:rFonts w:asciiTheme="minorHAnsi" w:hAnsiTheme="minorHAnsi" w:cstheme="minorHAnsi"/>
          <w:sz w:val="22"/>
          <w:szCs w:val="22"/>
          <w:lang w:val="en"/>
        </w:rPr>
        <w:t xml:space="preserve">. </w:t>
      </w:r>
    </w:p>
    <w:p w14:paraId="47847862" w14:textId="6EAA1DA6" w:rsidR="00665A55" w:rsidRPr="00342E4D" w:rsidRDefault="00665A55" w:rsidP="00F10B36">
      <w:pPr>
        <w:spacing w:before="120" w:line="240" w:lineRule="auto"/>
        <w:jc w:val="both"/>
        <w:rPr>
          <w:rFonts w:asciiTheme="minorHAnsi" w:hAnsiTheme="minorHAnsi" w:cstheme="minorHAnsi"/>
          <w:sz w:val="22"/>
          <w:szCs w:val="22"/>
          <w:lang w:val="en-GB"/>
        </w:rPr>
      </w:pPr>
      <w:r>
        <w:rPr>
          <w:rStyle w:val="Lienhypertexte"/>
          <w:rFonts w:asciiTheme="minorHAnsi" w:hAnsiTheme="minorHAnsi" w:cstheme="minorHAnsi"/>
          <w:color w:val="auto"/>
          <w:sz w:val="22"/>
          <w:szCs w:val="22"/>
          <w:u w:val="none"/>
          <w:lang w:val="en"/>
        </w:rPr>
        <w:t xml:space="preserve">On this site, bidders will notably find a user guide </w:t>
      </w:r>
      <w:r>
        <w:rPr>
          <w:rFonts w:asciiTheme="minorHAnsi" w:hAnsiTheme="minorHAnsi" w:cstheme="minorHAnsi"/>
          <w:sz w:val="22"/>
          <w:szCs w:val="22"/>
          <w:lang w:val="en"/>
        </w:rPr>
        <w:t>available for download which specifies the platform’s conditions of use, notably the technical prerequisites and electronic certificates.</w:t>
      </w:r>
    </w:p>
    <w:p w14:paraId="7DBACFCA" w14:textId="6B5C580A" w:rsidR="00665A55" w:rsidRPr="00342E4D" w:rsidRDefault="00665A55" w:rsidP="00F10B36">
      <w:pPr>
        <w:spacing w:before="120" w:line="240" w:lineRule="auto"/>
        <w:jc w:val="both"/>
        <w:rPr>
          <w:rStyle w:val="Lienhypertexte"/>
          <w:rFonts w:asciiTheme="minorHAnsi" w:hAnsiTheme="minorHAnsi" w:cstheme="minorHAnsi"/>
          <w:color w:val="auto"/>
          <w:sz w:val="22"/>
          <w:szCs w:val="22"/>
          <w:u w:val="none"/>
          <w:lang w:val="en-GB"/>
        </w:rPr>
      </w:pPr>
      <w:r>
        <w:rPr>
          <w:rFonts w:asciiTheme="minorHAnsi" w:hAnsiTheme="minorHAnsi" w:cstheme="minorHAnsi"/>
          <w:sz w:val="22"/>
          <w:szCs w:val="22"/>
          <w:lang w:val="en"/>
        </w:rPr>
        <w:t>Should they so wish, bidder</w:t>
      </w:r>
      <w:r w:rsidR="00B3275B">
        <w:rPr>
          <w:rFonts w:asciiTheme="minorHAnsi" w:hAnsiTheme="minorHAnsi" w:cstheme="minorHAnsi"/>
          <w:sz w:val="22"/>
          <w:szCs w:val="22"/>
          <w:lang w:val="en"/>
        </w:rPr>
        <w:t>s may make contact by phone on +33</w:t>
      </w:r>
      <w:r>
        <w:rPr>
          <w:rFonts w:asciiTheme="minorHAnsi" w:hAnsiTheme="minorHAnsi" w:cstheme="minorHAnsi"/>
          <w:sz w:val="22"/>
          <w:szCs w:val="22"/>
          <w:lang w:val="en"/>
        </w:rPr>
        <w:t>1 76 64 74 07 on all business days between 9am and 7pm in order to obtain technical assistance with how to complete all the necessary tasks.</w:t>
      </w:r>
    </w:p>
    <w:p w14:paraId="24D2097F" w14:textId="0087BCF8" w:rsidR="00665A55" w:rsidRPr="00342E4D" w:rsidRDefault="00665A55" w:rsidP="00665A55">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In the event of allotment, all lots must be covered by an electronic submission. However, it is possible to make a single electronic submission for multiple lots provided that the lots covered by a bid can be identified without ambiguity.</w:t>
      </w:r>
    </w:p>
    <w:p w14:paraId="6067E5C0" w14:textId="10C90D4D" w:rsidR="00665A55" w:rsidRPr="00342E4D" w:rsidRDefault="00665A55" w:rsidP="00665A55">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costs of accessing the network and of electronic signature shall be borne by the candidate.</w:t>
      </w:r>
    </w:p>
    <w:p w14:paraId="0CE5EA11" w14:textId="0C100EA7" w:rsidR="00665A55" w:rsidRPr="00342E4D" w:rsidRDefault="00665A55" w:rsidP="00665A55">
      <w:pPr>
        <w:spacing w:before="120" w:line="240" w:lineRule="auto"/>
        <w:jc w:val="both"/>
        <w:rPr>
          <w:rFonts w:asciiTheme="minorHAnsi" w:hAnsiTheme="minorHAnsi" w:cstheme="minorHAnsi"/>
          <w:sz w:val="22"/>
          <w:szCs w:val="22"/>
          <w:u w:val="single"/>
          <w:lang w:val="en-GB"/>
        </w:rPr>
      </w:pPr>
      <w:r>
        <w:rPr>
          <w:rFonts w:asciiTheme="minorHAnsi" w:hAnsiTheme="minorHAnsi" w:cstheme="minorHAnsi"/>
          <w:sz w:val="22"/>
          <w:szCs w:val="22"/>
          <w:lang w:val="en"/>
        </w:rPr>
        <w:t>Bidders are invited to test the configuration of their work device and to perform a test tender to ensure that their technical environment is functioning as required.</w:t>
      </w:r>
    </w:p>
    <w:p w14:paraId="12F00841" w14:textId="0B1AB59B" w:rsidR="008E6678" w:rsidRPr="00342E4D" w:rsidRDefault="00B3275B"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Bidders’ </w:t>
      </w:r>
      <w:r w:rsidR="008E6678">
        <w:rPr>
          <w:rFonts w:asciiTheme="minorHAnsi" w:hAnsiTheme="minorHAnsi" w:cstheme="minorHAnsi"/>
          <w:sz w:val="22"/>
          <w:szCs w:val="22"/>
          <w:lang w:val="en"/>
        </w:rPr>
        <w:t>attention is drawn to the fact that they must at least have internet browser software. It is not mandatory to have an electronic signature system.</w:t>
      </w:r>
    </w:p>
    <w:p w14:paraId="56FC0F41" w14:textId="26370480" w:rsidR="006E370B" w:rsidRPr="00342E4D" w:rsidRDefault="00DF31D8"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In order to make an offer, bidders must forward files in the following computer formats: PDF, RTF, ZIP, suite Microsoft Office, LibreOffice or Open Office. Any computer file in a different format will be declared null and void.</w:t>
      </w:r>
    </w:p>
    <w:p w14:paraId="6264228B" w14:textId="77777777" w:rsidR="006E370B" w:rsidRPr="00342E4D" w:rsidRDefault="006E370B" w:rsidP="00F10B36">
      <w:pPr>
        <w:spacing w:before="240" w:line="240" w:lineRule="auto"/>
        <w:jc w:val="both"/>
        <w:rPr>
          <w:rFonts w:asciiTheme="minorHAnsi" w:hAnsiTheme="minorHAnsi" w:cstheme="minorHAnsi"/>
          <w:b/>
          <w:sz w:val="22"/>
          <w:szCs w:val="22"/>
          <w:lang w:val="en-GB"/>
        </w:rPr>
      </w:pPr>
      <w:r>
        <w:rPr>
          <w:rFonts w:asciiTheme="minorHAnsi" w:hAnsiTheme="minorHAnsi" w:cstheme="minorHAnsi"/>
          <w:b/>
          <w:bCs/>
          <w:sz w:val="22"/>
          <w:szCs w:val="22"/>
          <w:lang w:val="en"/>
        </w:rPr>
        <w:t>NOTE:</w:t>
      </w:r>
    </w:p>
    <w:p w14:paraId="01C8BE15" w14:textId="77777777" w:rsidR="006E370B" w:rsidRPr="00342E4D" w:rsidRDefault="006E370B"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lastRenderedPageBreak/>
        <w:t>All bid files must be free of computer viruses and must have been previously treated to this end by the bidder, using the latest version of an antivirus software. The same applies to all other files exchanged during this public procurement procedure.</w:t>
      </w:r>
    </w:p>
    <w:p w14:paraId="26A9C376" w14:textId="74BD5A22" w:rsidR="006E370B" w:rsidRPr="00342E4D" w:rsidRDefault="006E370B"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contracting authority may place any file containing a virus in a security archive. It will therefore be deemed never to have been received.</w:t>
      </w:r>
    </w:p>
    <w:p w14:paraId="59BC3B95" w14:textId="77777777" w:rsidR="006E370B" w:rsidRPr="00342E4D" w:rsidRDefault="006E370B"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NB: Bidders’ attention is drawn to the time required to deliver large volume electronic files. The average downloading time may vary according to various parameters, such as the technical capacity of the device, the type of internet connection, traffic on the network, etc.</w:t>
      </w:r>
    </w:p>
    <w:p w14:paraId="2013827A" w14:textId="1F37D353" w:rsidR="00016E1A" w:rsidRPr="00342E4D" w:rsidRDefault="006E370B"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To the extent that the date and time of completed upload constitutes the legal reference for submission of electronic bids, bidders are invited to allow sufficient time for all electronic submissions.</w:t>
      </w:r>
    </w:p>
    <w:p w14:paraId="34393ADE" w14:textId="554DD193" w:rsidR="00D60BBF" w:rsidRPr="00342E4D" w:rsidRDefault="00016E1A" w:rsidP="00F10B36">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Even though its bid for this public procurement procedure will have been submitted electronically, the bidder undertakes, notably if its bid has been accepted, to provide contractually valid paper documents. In this regard, it also undertakes that the natural person providing the electronic signature also provides their handwritten signature without making any modifications to the documents, to be forwarded to the contracting authority in this format. Lastly, the bidder undertakes to accept notification in paper format, in accordance with standard practices.</w:t>
      </w:r>
    </w:p>
    <w:p w14:paraId="5BF97789" w14:textId="77777777" w:rsidR="00ED1945" w:rsidRPr="0006068D" w:rsidRDefault="00ED1945" w:rsidP="00ED1945">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74" w:name="_Toc63419905"/>
      <w:bookmarkStart w:id="75" w:name="_Toc63419901"/>
      <w:bookmarkEnd w:id="74"/>
      <w:bookmarkEnd w:id="75"/>
      <w:r>
        <w:rPr>
          <w:rFonts w:asciiTheme="minorHAnsi" w:hAnsiTheme="minorHAnsi" w:cstheme="minorHAnsi"/>
          <w:b/>
          <w:bCs/>
          <w:caps/>
          <w:sz w:val="28"/>
          <w:szCs w:val="22"/>
          <w:u w:val="single"/>
          <w:lang w:val="en"/>
        </w:rPr>
        <w:t> </w:t>
      </w:r>
      <w:bookmarkStart w:id="76" w:name="_Toc233971395"/>
      <w:r>
        <w:rPr>
          <w:rFonts w:asciiTheme="minorHAnsi" w:hAnsiTheme="minorHAnsi" w:cstheme="minorHAnsi"/>
          <w:b/>
          <w:bCs/>
          <w:caps/>
          <w:sz w:val="28"/>
          <w:szCs w:val="22"/>
          <w:u w:val="single"/>
          <w:lang w:val="en"/>
        </w:rPr>
        <w:t>Analysis of applications</w:t>
      </w:r>
      <w:bookmarkEnd w:id="76"/>
    </w:p>
    <w:p w14:paraId="7DC7EEAF" w14:textId="0FA51B91" w:rsidR="00D23FE8" w:rsidRPr="006A7DCE" w:rsidRDefault="00ED1945" w:rsidP="00870B9F">
      <w:pPr>
        <w:jc w:val="both"/>
        <w:rPr>
          <w:rFonts w:asciiTheme="minorHAnsi" w:hAnsiTheme="minorHAnsi" w:cstheme="minorHAnsi"/>
          <w:color w:val="000000"/>
          <w:sz w:val="22"/>
          <w:szCs w:val="22"/>
          <w:lang w:val="en"/>
        </w:rPr>
      </w:pPr>
      <w:r>
        <w:rPr>
          <w:rFonts w:asciiTheme="minorHAnsi" w:hAnsiTheme="minorHAnsi" w:cstheme="minorHAnsi"/>
          <w:color w:val="000000"/>
          <w:sz w:val="22"/>
          <w:szCs w:val="22"/>
          <w:lang w:val="en"/>
        </w:rPr>
        <w:t>Applications are selected by the Evaluation Committee of Expertise France in accordance with the following procedure.</w:t>
      </w:r>
    </w:p>
    <w:p w14:paraId="3956B9A1" w14:textId="03682832" w:rsidR="00D23FE8" w:rsidRPr="00342E4D" w:rsidRDefault="00D23FE8" w:rsidP="0006068D">
      <w:pPr>
        <w:pStyle w:val="Titre2"/>
        <w:spacing w:before="120" w:after="120" w:line="240" w:lineRule="auto"/>
        <w:jc w:val="both"/>
        <w:rPr>
          <w:rFonts w:asciiTheme="minorHAnsi" w:hAnsiTheme="minorHAnsi" w:cstheme="minorHAnsi"/>
          <w:sz w:val="22"/>
          <w:szCs w:val="22"/>
          <w:u w:val="single"/>
          <w:lang w:val="en-GB"/>
        </w:rPr>
      </w:pPr>
      <w:bookmarkStart w:id="77" w:name="_Toc233971396"/>
      <w:r>
        <w:rPr>
          <w:rFonts w:asciiTheme="minorHAnsi" w:hAnsiTheme="minorHAnsi" w:cstheme="minorHAnsi"/>
          <w:sz w:val="22"/>
          <w:szCs w:val="22"/>
          <w:u w:val="single"/>
          <w:lang w:val="en"/>
        </w:rPr>
        <w:t>Application supplementary information requests</w:t>
      </w:r>
      <w:bookmarkEnd w:id="77"/>
    </w:p>
    <w:p w14:paraId="371872C3" w14:textId="274F2702" w:rsidR="00870B9F" w:rsidRPr="00342E4D" w:rsidRDefault="00870B9F" w:rsidP="00870B9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Before examining applications, should the contracting authority note that requested documents or information are missing or incomplete, it may ask the bidders concerned to complete their application pack within a deadline applicable to all such bidders. The deadline will be specified in the request for supplementary information.</w:t>
      </w:r>
    </w:p>
    <w:p w14:paraId="0C6BB796" w14:textId="2298394A" w:rsidR="00ED1945" w:rsidRPr="00342E4D" w:rsidRDefault="00870B9F" w:rsidP="00870B9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Applications that are incomplete or which remain incomplete following a request for additional information will be eliminated.</w:t>
      </w:r>
    </w:p>
    <w:p w14:paraId="5929F4B1" w14:textId="0D831298" w:rsidR="00F31102" w:rsidRPr="00342E4D" w:rsidRDefault="00F31102" w:rsidP="00F31102">
      <w:pPr>
        <w:pStyle w:val="Titre2"/>
        <w:spacing w:before="120" w:after="120" w:line="240" w:lineRule="auto"/>
        <w:jc w:val="both"/>
        <w:rPr>
          <w:rFonts w:asciiTheme="minorHAnsi" w:hAnsiTheme="minorHAnsi" w:cstheme="minorHAnsi"/>
          <w:sz w:val="22"/>
          <w:szCs w:val="22"/>
          <w:u w:val="single"/>
          <w:lang w:val="en-GB"/>
        </w:rPr>
      </w:pPr>
      <w:bookmarkStart w:id="78" w:name="_Toc233971397"/>
      <w:r>
        <w:rPr>
          <w:rFonts w:asciiTheme="minorHAnsi" w:hAnsiTheme="minorHAnsi" w:cstheme="minorHAnsi"/>
          <w:sz w:val="22"/>
          <w:szCs w:val="22"/>
          <w:u w:val="single"/>
          <w:lang w:val="en"/>
        </w:rPr>
        <w:t>Rejection of late applications - Opening bids</w:t>
      </w:r>
      <w:bookmarkEnd w:id="78"/>
    </w:p>
    <w:p w14:paraId="5886814F" w14:textId="2A261AC1" w:rsidR="00F31102" w:rsidRPr="00342E4D" w:rsidRDefault="00F31102" w:rsidP="00F10B36">
      <w:pPr>
        <w:spacing w:before="120" w:line="240" w:lineRule="auto"/>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Bid Opening Committee (meeting in non-public session) lists the bids received, the identity of applicants and the composition of the bids submitted. </w:t>
      </w:r>
    </w:p>
    <w:p w14:paraId="3B1B9329" w14:textId="77777777" w:rsidR="00F31102" w:rsidRPr="00342E4D" w:rsidRDefault="00F31102" w:rsidP="00F10B36">
      <w:pPr>
        <w:spacing w:before="120"/>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Bids received after the deadline will be immediately rejected.</w:t>
      </w:r>
    </w:p>
    <w:p w14:paraId="2612C0FD" w14:textId="77777777" w:rsidR="00ED1945" w:rsidRPr="00342E4D" w:rsidRDefault="00ED1945" w:rsidP="00ED1945">
      <w:pPr>
        <w:pStyle w:val="Titre2"/>
        <w:spacing w:before="120" w:after="120" w:line="240" w:lineRule="auto"/>
        <w:jc w:val="both"/>
        <w:rPr>
          <w:rFonts w:asciiTheme="minorHAnsi" w:hAnsiTheme="minorHAnsi" w:cstheme="minorHAnsi"/>
          <w:sz w:val="22"/>
          <w:szCs w:val="22"/>
          <w:u w:val="single"/>
          <w:lang w:val="en-GB"/>
        </w:rPr>
      </w:pPr>
      <w:bookmarkStart w:id="79" w:name="_Toc233971398"/>
      <w:r>
        <w:rPr>
          <w:rFonts w:asciiTheme="minorHAnsi" w:hAnsiTheme="minorHAnsi" w:cstheme="minorHAnsi"/>
          <w:sz w:val="22"/>
          <w:szCs w:val="22"/>
          <w:u w:val="single"/>
          <w:lang w:val="en"/>
        </w:rPr>
        <w:t>Admissibility of applications</w:t>
      </w:r>
      <w:bookmarkEnd w:id="79"/>
    </w:p>
    <w:p w14:paraId="388277FC" w14:textId="750A9D5C" w:rsidR="00ED1945" w:rsidRPr="00342E4D" w:rsidRDefault="00F52D3F" w:rsidP="00ED1945">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In accordance with Article 3 of this document covering the conditions for participation, the Evaluation Committee of Expertise France analyses the admissibility of applications based on the following criteria:</w:t>
      </w:r>
    </w:p>
    <w:p w14:paraId="0041E2BB" w14:textId="77777777" w:rsidR="00ED1945" w:rsidRPr="00342E4D" w:rsidRDefault="00ED1945" w:rsidP="00ED1945">
      <w:pPr>
        <w:pStyle w:val="Paragraphedeliste"/>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Candidate's registration at the trade and </w:t>
      </w:r>
      <w:proofErr w:type="gramStart"/>
      <w:r>
        <w:rPr>
          <w:rFonts w:asciiTheme="minorHAnsi" w:hAnsiTheme="minorHAnsi" w:cstheme="minorHAnsi"/>
          <w:color w:val="000000"/>
          <w:sz w:val="22"/>
          <w:szCs w:val="22"/>
          <w:lang w:val="en"/>
        </w:rPr>
        <w:t>companies</w:t>
      </w:r>
      <w:proofErr w:type="gramEnd"/>
      <w:r>
        <w:rPr>
          <w:rFonts w:asciiTheme="minorHAnsi" w:hAnsiTheme="minorHAnsi" w:cstheme="minorHAnsi"/>
          <w:color w:val="000000"/>
          <w:sz w:val="22"/>
          <w:szCs w:val="22"/>
          <w:lang w:val="en"/>
        </w:rPr>
        <w:t xml:space="preserve"> registry (or equivalent)</w:t>
      </w:r>
    </w:p>
    <w:p w14:paraId="7AA3CDC9" w14:textId="77777777" w:rsidR="00ED1945" w:rsidRPr="00342E4D" w:rsidRDefault="00ED1945" w:rsidP="00ED1945">
      <w:pPr>
        <w:pStyle w:val="Paragraphedeliste"/>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Candidate’s compliance with its social security obligations</w:t>
      </w:r>
    </w:p>
    <w:p w14:paraId="791A9E84" w14:textId="77777777" w:rsidR="00ED1945" w:rsidRPr="00342E4D" w:rsidRDefault="00ED1945" w:rsidP="00ED1945">
      <w:pPr>
        <w:pStyle w:val="Paragraphedeliste"/>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Candidate's compliance with its tax obligations</w:t>
      </w:r>
    </w:p>
    <w:p w14:paraId="52ECC461" w14:textId="3343C237" w:rsidR="00927F3A" w:rsidRPr="00342E4D" w:rsidRDefault="00ED1945" w:rsidP="0006068D">
      <w:pPr>
        <w:pStyle w:val="Paragraphedeliste"/>
        <w:numPr>
          <w:ilvl w:val="0"/>
          <w:numId w:val="32"/>
        </w:numPr>
        <w:jc w:val="both"/>
        <w:rPr>
          <w:rFonts w:asciiTheme="minorHAnsi" w:hAnsiTheme="minorHAnsi" w:cstheme="minorHAnsi"/>
          <w:bCs/>
          <w:iCs/>
          <w:sz w:val="22"/>
          <w:szCs w:val="22"/>
          <w:lang w:val="en-GB"/>
        </w:rPr>
      </w:pPr>
      <w:r>
        <w:rPr>
          <w:rFonts w:asciiTheme="minorHAnsi" w:hAnsiTheme="minorHAnsi" w:cstheme="minorHAnsi"/>
          <w:color w:val="000000"/>
          <w:sz w:val="22"/>
          <w:szCs w:val="22"/>
          <w:lang w:val="en"/>
        </w:rPr>
        <w:t xml:space="preserve">The applicant must not be in any of the situations set out in Articles L. 2141-1 to L. 2141-6 and L. 2141-7 to L. 2141-11 of the French Public Procurement Code, nor be on any </w:t>
      </w:r>
      <w:r>
        <w:rPr>
          <w:rFonts w:asciiTheme="minorHAnsi" w:hAnsiTheme="minorHAnsi" w:cstheme="minorHAnsi"/>
          <w:sz w:val="22"/>
          <w:szCs w:val="22"/>
          <w:lang w:val="en"/>
        </w:rPr>
        <w:t>official exclusion list, whether their situation is established by means of their own declarations or through the application of vigilance measures by the contracting authority</w:t>
      </w:r>
    </w:p>
    <w:p w14:paraId="6EE4AC8E" w14:textId="77777777" w:rsidR="00ED1945" w:rsidRPr="00342E4D" w:rsidRDefault="00ED1945" w:rsidP="00152DDA">
      <w:pPr>
        <w:pStyle w:val="Paragraphedeliste"/>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candidate or its representative must not be in a situation of conflict of interest vis-à-vis the contracting authority and/or any beneficiary of the procurement contract</w:t>
      </w:r>
    </w:p>
    <w:p w14:paraId="56ABE2C5" w14:textId="71B58008" w:rsidR="008476A6" w:rsidRPr="00342E4D" w:rsidRDefault="008476A6" w:rsidP="00E23E75">
      <w:pPr>
        <w:pStyle w:val="Paragraphedeliste"/>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candidate must be able to demonstrate adequate implementation of appropriate technical and </w:t>
      </w:r>
      <w:proofErr w:type="spellStart"/>
      <w:r>
        <w:rPr>
          <w:rFonts w:asciiTheme="minorHAnsi" w:hAnsiTheme="minorHAnsi" w:cstheme="minorHAnsi"/>
          <w:color w:val="000000"/>
          <w:sz w:val="22"/>
          <w:szCs w:val="22"/>
          <w:lang w:val="en"/>
        </w:rPr>
        <w:t>organisational</w:t>
      </w:r>
      <w:proofErr w:type="spellEnd"/>
      <w:r>
        <w:rPr>
          <w:rFonts w:asciiTheme="minorHAnsi" w:hAnsiTheme="minorHAnsi" w:cstheme="minorHAnsi"/>
          <w:color w:val="000000"/>
          <w:sz w:val="22"/>
          <w:szCs w:val="22"/>
          <w:lang w:val="en"/>
        </w:rPr>
        <w:t xml:space="preserve"> measures such that data processing conforms with relevant data protection laws and </w:t>
      </w:r>
      <w:r>
        <w:rPr>
          <w:rFonts w:asciiTheme="minorHAnsi" w:hAnsiTheme="minorHAnsi" w:cstheme="minorHAnsi"/>
          <w:color w:val="000000"/>
          <w:sz w:val="22"/>
          <w:szCs w:val="22"/>
          <w:lang w:val="en"/>
        </w:rPr>
        <w:lastRenderedPageBreak/>
        <w:t>regulations (GDPR and French data protection legislation), thereby guaranteeing the rights of data subjects </w:t>
      </w:r>
    </w:p>
    <w:p w14:paraId="54A18FFF" w14:textId="772DBFA9" w:rsidR="00B36650" w:rsidRPr="00B3275B" w:rsidRDefault="00CE2C06" w:rsidP="0006068D">
      <w:pPr>
        <w:pStyle w:val="Paragraphedeliste"/>
        <w:numPr>
          <w:ilvl w:val="0"/>
          <w:numId w:val="32"/>
        </w:numPr>
        <w:jc w:val="both"/>
        <w:rPr>
          <w:rFonts w:asciiTheme="minorHAnsi" w:hAnsiTheme="minorHAnsi" w:cstheme="minorHAnsi"/>
          <w:color w:val="000000"/>
          <w:sz w:val="22"/>
          <w:szCs w:val="22"/>
          <w:lang w:val="en-GB"/>
        </w:rPr>
      </w:pPr>
      <w:r w:rsidRPr="00CE2C06">
        <w:rPr>
          <w:rFonts w:asciiTheme="minorHAnsi" w:hAnsiTheme="minorHAnsi" w:cstheme="minorHAnsi"/>
          <w:color w:val="000000"/>
          <w:sz w:val="22"/>
          <w:szCs w:val="22"/>
          <w:lang w:val="en-GB"/>
        </w:rPr>
        <w:t xml:space="preserve">The </w:t>
      </w:r>
      <w:r>
        <w:rPr>
          <w:rFonts w:asciiTheme="minorHAnsi" w:hAnsiTheme="minorHAnsi" w:cstheme="minorHAnsi"/>
          <w:color w:val="000000"/>
          <w:sz w:val="22"/>
          <w:szCs w:val="22"/>
          <w:lang w:val="en-GB"/>
        </w:rPr>
        <w:t xml:space="preserve">candidate </w:t>
      </w:r>
      <w:r w:rsidRPr="00CE2C06">
        <w:rPr>
          <w:rFonts w:asciiTheme="minorHAnsi" w:hAnsiTheme="minorHAnsi" w:cstheme="minorHAnsi"/>
          <w:color w:val="000000"/>
          <w:sz w:val="22"/>
          <w:szCs w:val="22"/>
          <w:lang w:val="en-GB"/>
        </w:rPr>
        <w:t>must provide evidence of a reliable internal security system to guarantee the safety of the persons involved in the implementation of the contract when travel is planned in an organ or red zone</w:t>
      </w:r>
      <w:r w:rsidR="009E270B" w:rsidRPr="009E270B">
        <w:rPr>
          <w:rFonts w:asciiTheme="minorHAnsi" w:hAnsiTheme="minorHAnsi" w:cstheme="minorHAnsi"/>
          <w:color w:val="000000"/>
          <w:sz w:val="22"/>
          <w:szCs w:val="22"/>
          <w:lang w:val="en-GB"/>
        </w:rPr>
        <w:t xml:space="preserve"> (in accordance with the regional vigilance maps made available by the</w:t>
      </w:r>
      <w:r>
        <w:rPr>
          <w:rFonts w:asciiTheme="minorHAnsi" w:hAnsiTheme="minorHAnsi" w:cstheme="minorHAnsi"/>
          <w:color w:val="000000"/>
          <w:sz w:val="22"/>
          <w:szCs w:val="22"/>
          <w:lang w:val="en-GB"/>
        </w:rPr>
        <w:t xml:space="preserve"> French</w:t>
      </w:r>
      <w:r w:rsidR="009E270B" w:rsidRPr="009E270B">
        <w:rPr>
          <w:rFonts w:asciiTheme="minorHAnsi" w:hAnsiTheme="minorHAnsi" w:cstheme="minorHAnsi"/>
          <w:color w:val="000000"/>
          <w:sz w:val="22"/>
          <w:szCs w:val="22"/>
          <w:lang w:val="en-GB"/>
        </w:rPr>
        <w:t xml:space="preserve"> Ministry of Europe and Foreign Affairs </w:t>
      </w:r>
      <w:hyperlink r:id="rId14" w:history="1">
        <w:r w:rsidR="009E270B" w:rsidRPr="009E270B">
          <w:rPr>
            <w:rStyle w:val="Lienhypertexte"/>
            <w:rFonts w:asciiTheme="minorHAnsi" w:hAnsiTheme="minorHAnsi" w:cstheme="minorHAnsi"/>
            <w:sz w:val="22"/>
            <w:szCs w:val="22"/>
            <w:lang w:val="en-GB"/>
          </w:rPr>
          <w:t>https://www.diplomatie.gouv.fr/fr/conseils-aux-voyageurs/</w:t>
        </w:r>
      </w:hyperlink>
      <w:r w:rsidR="009A1244">
        <w:rPr>
          <w:rFonts w:asciiTheme="minorHAnsi" w:hAnsiTheme="minorHAnsi" w:cstheme="minorHAnsi"/>
          <w:color w:val="000000"/>
          <w:sz w:val="22"/>
          <w:szCs w:val="22"/>
          <w:lang w:val="en-GB"/>
        </w:rPr>
        <w:t>).</w:t>
      </w:r>
    </w:p>
    <w:p w14:paraId="5E6F48B6" w14:textId="00C43B27" w:rsidR="00F31102" w:rsidRPr="009E270B" w:rsidRDefault="00F31102" w:rsidP="0005224C">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80" w:name="_Toc233971399"/>
      <w:r>
        <w:rPr>
          <w:rFonts w:asciiTheme="minorHAnsi" w:hAnsiTheme="minorHAnsi" w:cstheme="minorHAnsi"/>
          <w:b/>
          <w:bCs/>
          <w:caps/>
          <w:sz w:val="28"/>
          <w:szCs w:val="22"/>
          <w:u w:val="single"/>
          <w:lang w:val="en"/>
        </w:rPr>
        <w:t>Bid evaluation, negotiations and award</w:t>
      </w:r>
      <w:bookmarkEnd w:id="80"/>
    </w:p>
    <w:p w14:paraId="6E4569E5" w14:textId="77777777" w:rsidR="00F31102" w:rsidRPr="00342E4D" w:rsidRDefault="00F31102" w:rsidP="00F31102">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bid selection procedure is conducted by the Evaluation Committee of Expertise France in accordance with the following procedure:</w:t>
      </w:r>
    </w:p>
    <w:p w14:paraId="77FC7917" w14:textId="77777777" w:rsidR="00F31102" w:rsidRPr="00342E4D" w:rsidRDefault="00F31102" w:rsidP="00F31102">
      <w:pPr>
        <w:pStyle w:val="Titre2"/>
        <w:spacing w:before="120" w:after="120" w:line="240" w:lineRule="auto"/>
        <w:jc w:val="both"/>
        <w:rPr>
          <w:rFonts w:asciiTheme="minorHAnsi" w:hAnsiTheme="minorHAnsi" w:cstheme="minorHAnsi"/>
          <w:sz w:val="22"/>
          <w:szCs w:val="22"/>
          <w:u w:val="single"/>
          <w:lang w:val="en-GB"/>
        </w:rPr>
      </w:pPr>
      <w:bookmarkStart w:id="81" w:name="_Toc233971400"/>
      <w:r>
        <w:rPr>
          <w:rFonts w:asciiTheme="minorHAnsi" w:hAnsiTheme="minorHAnsi" w:cstheme="minorHAnsi"/>
          <w:sz w:val="22"/>
          <w:szCs w:val="22"/>
          <w:u w:val="single"/>
          <w:lang w:val="en"/>
        </w:rPr>
        <w:t>Rejection of late bids - Opening bids</w:t>
      </w:r>
      <w:bookmarkEnd w:id="81"/>
    </w:p>
    <w:p w14:paraId="2BBE4DC9" w14:textId="77777777" w:rsidR="00F31102" w:rsidRPr="00342E4D" w:rsidRDefault="00F31102" w:rsidP="00F10B36">
      <w:pPr>
        <w:spacing w:before="120"/>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Bid Opening Committee (meeting in non-public session) lists the bids received, the identity of applicants and the composition of the bids submitted. </w:t>
      </w:r>
    </w:p>
    <w:p w14:paraId="20DE04A3" w14:textId="77777777" w:rsidR="00F31102" w:rsidRPr="00342E4D" w:rsidRDefault="00F31102" w:rsidP="00F10B36">
      <w:pPr>
        <w:spacing w:before="120"/>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Bids received after the deadline will be immediately rejected.</w:t>
      </w:r>
    </w:p>
    <w:p w14:paraId="0F7F49EE" w14:textId="77777777" w:rsidR="00F824DA" w:rsidRPr="00342E4D" w:rsidRDefault="00F824DA" w:rsidP="00F824DA">
      <w:pPr>
        <w:pStyle w:val="Titre2"/>
        <w:spacing w:before="120" w:after="120" w:line="240" w:lineRule="auto"/>
        <w:jc w:val="both"/>
        <w:rPr>
          <w:rFonts w:asciiTheme="minorHAnsi" w:hAnsiTheme="minorHAnsi" w:cstheme="minorHAnsi"/>
          <w:sz w:val="22"/>
          <w:szCs w:val="22"/>
          <w:u w:val="single"/>
          <w:lang w:val="en-GB"/>
        </w:rPr>
      </w:pPr>
      <w:bookmarkStart w:id="82" w:name="_Toc233971401"/>
      <w:r>
        <w:rPr>
          <w:rFonts w:asciiTheme="minorHAnsi" w:hAnsiTheme="minorHAnsi" w:cstheme="minorHAnsi"/>
          <w:sz w:val="22"/>
          <w:szCs w:val="22"/>
          <w:u w:val="single"/>
          <w:lang w:val="en"/>
        </w:rPr>
        <w:t>Bid analysis</w:t>
      </w:r>
      <w:bookmarkEnd w:id="82"/>
    </w:p>
    <w:p w14:paraId="2143EBDB" w14:textId="79D6F4AB" w:rsidR="00F824DA" w:rsidRPr="00342E4D" w:rsidRDefault="006B10E6" w:rsidP="00F824DA">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After having verified that the bids received are conforming, admissible and appropriate, the Evaluation Committee of Expertise France analyses the bids from selected bidders in accordance with the following criteria.</w:t>
      </w:r>
    </w:p>
    <w:p w14:paraId="1CC9502A" w14:textId="7B6EAFFD" w:rsidR="00016E1A" w:rsidRPr="00342E4D" w:rsidRDefault="00016E1A" w:rsidP="00510257">
      <w:pPr>
        <w:pStyle w:val="Titre2"/>
        <w:spacing w:before="120" w:after="120" w:line="240" w:lineRule="auto"/>
        <w:jc w:val="both"/>
        <w:rPr>
          <w:rFonts w:asciiTheme="minorHAnsi" w:hAnsiTheme="minorHAnsi" w:cstheme="minorHAnsi"/>
          <w:sz w:val="22"/>
          <w:szCs w:val="22"/>
          <w:u w:val="single"/>
          <w:lang w:val="en-GB"/>
        </w:rPr>
      </w:pPr>
      <w:bookmarkStart w:id="83" w:name="_Toc233971402"/>
      <w:r>
        <w:rPr>
          <w:rFonts w:asciiTheme="minorHAnsi" w:hAnsiTheme="minorHAnsi" w:cstheme="minorHAnsi"/>
          <w:sz w:val="22"/>
          <w:szCs w:val="22"/>
          <w:u w:val="single"/>
          <w:lang w:val="en"/>
        </w:rPr>
        <w:t>Rejection of non-conforming, inadmissible or inappropriate bids</w:t>
      </w:r>
      <w:bookmarkEnd w:id="83"/>
    </w:p>
    <w:p w14:paraId="3160E03D" w14:textId="157C9420" w:rsidR="00016E1A" w:rsidRPr="00342E4D" w:rsidRDefault="00016E1A" w:rsidP="00016E1A">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Evaluation Committee examines all bids received and, in accordance with Article R.2152-1 of the French Public Procurement Code, rejects bids judged to be non-conforming, inadmissible or inappropriate, as applicable, after having implemented the </w:t>
      </w:r>
      <w:proofErr w:type="spellStart"/>
      <w:r>
        <w:rPr>
          <w:rFonts w:asciiTheme="minorHAnsi" w:hAnsiTheme="minorHAnsi" w:cstheme="minorHAnsi"/>
          <w:color w:val="000000"/>
          <w:sz w:val="22"/>
          <w:szCs w:val="22"/>
          <w:lang w:val="en"/>
        </w:rPr>
        <w:t>regularisation</w:t>
      </w:r>
      <w:proofErr w:type="spellEnd"/>
      <w:r>
        <w:rPr>
          <w:rFonts w:asciiTheme="minorHAnsi" w:hAnsiTheme="minorHAnsi" w:cstheme="minorHAnsi"/>
          <w:color w:val="000000"/>
          <w:sz w:val="22"/>
          <w:szCs w:val="22"/>
          <w:lang w:val="en"/>
        </w:rPr>
        <w:t xml:space="preserve"> procedure set out in Article R.2152-2 of said code.</w:t>
      </w:r>
    </w:p>
    <w:p w14:paraId="2F01284F" w14:textId="674B5A2D" w:rsidR="00016E1A" w:rsidRPr="00342E4D" w:rsidRDefault="00016E1A" w:rsidP="00510257">
      <w:pPr>
        <w:pStyle w:val="Titre2"/>
        <w:spacing w:before="120" w:after="120" w:line="240" w:lineRule="auto"/>
        <w:jc w:val="both"/>
        <w:rPr>
          <w:rFonts w:asciiTheme="minorHAnsi" w:hAnsiTheme="minorHAnsi" w:cstheme="minorHAnsi"/>
          <w:sz w:val="22"/>
          <w:szCs w:val="22"/>
          <w:u w:val="single"/>
          <w:lang w:val="en-GB"/>
        </w:rPr>
      </w:pPr>
      <w:bookmarkStart w:id="84" w:name="_Toc233971403"/>
      <w:r>
        <w:rPr>
          <w:rFonts w:asciiTheme="minorHAnsi" w:hAnsiTheme="minorHAnsi" w:cstheme="minorHAnsi"/>
          <w:sz w:val="22"/>
          <w:szCs w:val="22"/>
          <w:u w:val="single"/>
          <w:lang w:val="en"/>
        </w:rPr>
        <w:t>Comparison of bids for selection of the most economically beneficial bid</w:t>
      </w:r>
      <w:bookmarkEnd w:id="84"/>
    </w:p>
    <w:p w14:paraId="113EA4BE" w14:textId="77777777" w:rsidR="00D93D99" w:rsidRPr="00342E4D" w:rsidRDefault="00D93D99" w:rsidP="00D93D99">
      <w:pPr>
        <w:spacing w:line="240" w:lineRule="auto"/>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Bids will be assessed separately in accordance with the following criteria by awarding a score up to the maximum number of points per criterion as set out below:</w:t>
      </w:r>
    </w:p>
    <w:p w14:paraId="2B42B88F" w14:textId="77777777" w:rsidR="00D93D99" w:rsidRPr="00342E4D" w:rsidRDefault="00D93D99" w:rsidP="0006068D">
      <w:pPr>
        <w:pStyle w:val="Titre2"/>
        <w:spacing w:before="120" w:after="120" w:line="240" w:lineRule="auto"/>
        <w:ind w:left="708"/>
        <w:jc w:val="both"/>
        <w:rPr>
          <w:rFonts w:asciiTheme="minorHAnsi" w:hAnsiTheme="minorHAnsi" w:cstheme="minorHAnsi"/>
          <w:i/>
          <w:sz w:val="22"/>
          <w:szCs w:val="22"/>
          <w:lang w:val="en-GB"/>
        </w:rPr>
      </w:pPr>
      <w:bookmarkStart w:id="85" w:name="_Toc233971404"/>
      <w:r>
        <w:rPr>
          <w:rFonts w:asciiTheme="minorHAnsi" w:hAnsiTheme="minorHAnsi" w:cstheme="minorHAnsi"/>
          <w:i/>
          <w:iCs/>
          <w:sz w:val="22"/>
          <w:szCs w:val="22"/>
          <w:lang w:val="en"/>
        </w:rPr>
        <w:t>Criterion 1: price of the services</w:t>
      </w:r>
      <w:bookmarkEnd w:id="85"/>
      <w:r>
        <w:rPr>
          <w:rFonts w:asciiTheme="minorHAnsi" w:hAnsiTheme="minorHAnsi" w:cstheme="minorHAnsi"/>
          <w:i/>
          <w:iCs/>
          <w:sz w:val="22"/>
          <w:szCs w:val="22"/>
          <w:lang w:val="en"/>
        </w:rPr>
        <w:t xml:space="preserve"> </w:t>
      </w:r>
    </w:p>
    <w:p w14:paraId="427BB65A" w14:textId="6CB8BE0E" w:rsidR="000603AA" w:rsidRPr="00342E4D" w:rsidRDefault="000603AA">
      <w:pPr>
        <w:spacing w:before="120"/>
        <w:jc w:val="both"/>
        <w:rPr>
          <w:rFonts w:asciiTheme="minorHAnsi" w:hAnsiTheme="minorHAnsi" w:cstheme="minorHAnsi"/>
          <w:b/>
          <w:color w:val="000000"/>
          <w:sz w:val="22"/>
          <w:szCs w:val="22"/>
          <w:lang w:val="en-GB"/>
        </w:rPr>
      </w:pPr>
      <w:r>
        <w:rPr>
          <w:rFonts w:asciiTheme="minorHAnsi" w:hAnsiTheme="minorHAnsi" w:cstheme="minorHAnsi"/>
          <w:sz w:val="22"/>
          <w:szCs w:val="22"/>
          <w:lang w:val="en"/>
        </w:rPr>
        <w:t xml:space="preserve">The </w:t>
      </w:r>
      <w:r>
        <w:rPr>
          <w:rFonts w:asciiTheme="minorHAnsi" w:hAnsiTheme="minorHAnsi" w:cstheme="minorHAnsi"/>
          <w:b/>
          <w:bCs/>
          <w:sz w:val="22"/>
          <w:szCs w:val="22"/>
          <w:lang w:val="en"/>
        </w:rPr>
        <w:t xml:space="preserve">financial score (FS out of a maximum </w:t>
      </w:r>
      <w:r w:rsidRPr="00536B15">
        <w:rPr>
          <w:rFonts w:asciiTheme="minorHAnsi" w:hAnsiTheme="minorHAnsi" w:cstheme="minorHAnsi"/>
          <w:b/>
          <w:bCs/>
          <w:sz w:val="22"/>
          <w:szCs w:val="22"/>
          <w:lang w:val="en"/>
        </w:rPr>
        <w:t xml:space="preserve">of </w:t>
      </w:r>
      <w:r w:rsidR="00807032" w:rsidRPr="004A6DD0">
        <w:rPr>
          <w:rFonts w:asciiTheme="minorHAnsi" w:hAnsiTheme="minorHAnsi" w:cstheme="minorHAnsi"/>
          <w:b/>
          <w:bCs/>
          <w:sz w:val="22"/>
          <w:szCs w:val="22"/>
          <w:lang w:val="en"/>
        </w:rPr>
        <w:t>4</w:t>
      </w:r>
      <w:r w:rsidR="00B3275B" w:rsidRPr="004A6DD0">
        <w:rPr>
          <w:rFonts w:asciiTheme="minorHAnsi" w:hAnsiTheme="minorHAnsi" w:cstheme="minorHAnsi"/>
          <w:b/>
          <w:bCs/>
          <w:sz w:val="22"/>
          <w:szCs w:val="22"/>
          <w:lang w:val="en"/>
        </w:rPr>
        <w:t>0</w:t>
      </w:r>
      <w:r w:rsidRPr="00536B15">
        <w:rPr>
          <w:rFonts w:asciiTheme="minorHAnsi" w:hAnsiTheme="minorHAnsi" w:cstheme="minorHAnsi"/>
          <w:b/>
          <w:bCs/>
          <w:sz w:val="22"/>
          <w:szCs w:val="22"/>
          <w:lang w:val="en"/>
        </w:rPr>
        <w:t xml:space="preserve"> points</w:t>
      </w:r>
      <w:r>
        <w:rPr>
          <w:rFonts w:asciiTheme="minorHAnsi" w:hAnsiTheme="minorHAnsi" w:cstheme="minorHAnsi"/>
          <w:b/>
          <w:bCs/>
          <w:sz w:val="22"/>
          <w:szCs w:val="22"/>
          <w:lang w:val="en"/>
        </w:rPr>
        <w:t>)</w:t>
      </w:r>
      <w:r>
        <w:rPr>
          <w:rFonts w:asciiTheme="minorHAnsi" w:hAnsiTheme="minorHAnsi" w:cstheme="minorHAnsi"/>
          <w:sz w:val="22"/>
          <w:szCs w:val="22"/>
          <w:lang w:val="en"/>
        </w:rPr>
        <w:t xml:space="preserve"> will cover the comparison of the financial offers of all candidates having submitted a conforming bid.</w:t>
      </w:r>
    </w:p>
    <w:p w14:paraId="4DF5658F" w14:textId="1C5CF8EF" w:rsidR="00116C24" w:rsidRPr="006A7DCE" w:rsidRDefault="00DA0CCE" w:rsidP="006A7DCE">
      <w:pPr>
        <w:pStyle w:val="Titre2"/>
        <w:spacing w:before="120" w:after="120" w:line="240" w:lineRule="auto"/>
        <w:ind w:left="708"/>
        <w:jc w:val="both"/>
        <w:rPr>
          <w:rFonts w:asciiTheme="minorHAnsi" w:hAnsiTheme="minorHAnsi" w:cstheme="minorHAnsi"/>
          <w:i/>
          <w:sz w:val="22"/>
          <w:szCs w:val="22"/>
        </w:rPr>
      </w:pPr>
      <w:bookmarkStart w:id="86" w:name="_Toc233971405"/>
      <w:r>
        <w:rPr>
          <w:rFonts w:asciiTheme="minorHAnsi" w:hAnsiTheme="minorHAnsi" w:cstheme="minorHAnsi"/>
          <w:i/>
          <w:iCs/>
          <w:sz w:val="22"/>
          <w:szCs w:val="22"/>
          <w:lang w:val="en"/>
        </w:rPr>
        <w:t>Criterion 2: Technical offer</w:t>
      </w:r>
      <w:bookmarkEnd w:id="86"/>
    </w:p>
    <w:tbl>
      <w:tblPr>
        <w:tblStyle w:val="Grilledutableau"/>
        <w:tblW w:w="0" w:type="auto"/>
        <w:tblLook w:val="04A0" w:firstRow="1" w:lastRow="0" w:firstColumn="1" w:lastColumn="0" w:noHBand="0" w:noVBand="1"/>
      </w:tblPr>
      <w:tblGrid>
        <w:gridCol w:w="6654"/>
        <w:gridCol w:w="2692"/>
      </w:tblGrid>
      <w:tr w:rsidR="00D93D99" w:rsidRPr="0006068D" w14:paraId="0B543BB8" w14:textId="77777777" w:rsidTr="009009F8">
        <w:tc>
          <w:tcPr>
            <w:tcW w:w="6654" w:type="dxa"/>
            <w:shd w:val="clear" w:color="auto" w:fill="D9D9D9" w:themeFill="background1" w:themeFillShade="D9"/>
          </w:tcPr>
          <w:p w14:paraId="6AC02A4A" w14:textId="42A34F00" w:rsidR="00D93D99" w:rsidRPr="00342E4D" w:rsidRDefault="00DA0CCE" w:rsidP="00693CDE">
            <w:pPr>
              <w:jc w:val="both"/>
              <w:rPr>
                <w:rFonts w:asciiTheme="minorHAnsi" w:hAnsiTheme="minorHAnsi" w:cstheme="minorHAnsi"/>
                <w:b/>
                <w:sz w:val="22"/>
                <w:szCs w:val="22"/>
                <w:lang w:val="en-GB"/>
              </w:rPr>
            </w:pPr>
            <w:r>
              <w:rPr>
                <w:rFonts w:asciiTheme="minorHAnsi" w:hAnsiTheme="minorHAnsi" w:cstheme="minorHAnsi"/>
                <w:b/>
                <w:bCs/>
                <w:sz w:val="22"/>
                <w:szCs w:val="22"/>
                <w:lang w:val="en"/>
              </w:rPr>
              <w:t>Sub-criteria for assessing the technical quality</w:t>
            </w:r>
          </w:p>
        </w:tc>
        <w:tc>
          <w:tcPr>
            <w:tcW w:w="2692" w:type="dxa"/>
            <w:shd w:val="clear" w:color="auto" w:fill="D9D9D9" w:themeFill="background1" w:themeFillShade="D9"/>
          </w:tcPr>
          <w:p w14:paraId="692353D7" w14:textId="77777777" w:rsidR="00D93D99" w:rsidRPr="0006068D" w:rsidRDefault="00D93D99" w:rsidP="00693CDE">
            <w:pPr>
              <w:jc w:val="center"/>
              <w:rPr>
                <w:rFonts w:asciiTheme="minorHAnsi" w:hAnsiTheme="minorHAnsi" w:cstheme="minorHAnsi"/>
                <w:b/>
                <w:sz w:val="22"/>
                <w:szCs w:val="22"/>
              </w:rPr>
            </w:pPr>
            <w:r>
              <w:rPr>
                <w:rFonts w:asciiTheme="minorHAnsi" w:hAnsiTheme="minorHAnsi" w:cstheme="minorHAnsi"/>
                <w:b/>
                <w:bCs/>
                <w:sz w:val="22"/>
                <w:szCs w:val="22"/>
                <w:lang w:val="en"/>
              </w:rPr>
              <w:t>Maximum number of points</w:t>
            </w:r>
          </w:p>
        </w:tc>
      </w:tr>
      <w:tr w:rsidR="00D93D99" w:rsidRPr="0006068D" w14:paraId="1CCCFFD5" w14:textId="77777777" w:rsidTr="009009F8">
        <w:tc>
          <w:tcPr>
            <w:tcW w:w="6654" w:type="dxa"/>
          </w:tcPr>
          <w:p w14:paraId="3983C8CD" w14:textId="2E1B1D64" w:rsidR="00536B15" w:rsidRPr="004A6DD0" w:rsidRDefault="00DA0CCE" w:rsidP="00536B15">
            <w:pPr>
              <w:jc w:val="both"/>
              <w:rPr>
                <w:rFonts w:asciiTheme="minorHAnsi" w:hAnsiTheme="minorHAnsi" w:cstheme="minorHAnsi"/>
                <w:b/>
                <w:bCs/>
                <w:sz w:val="22"/>
                <w:szCs w:val="22"/>
                <w:lang w:val="en"/>
              </w:rPr>
            </w:pPr>
            <w:r w:rsidRPr="004A6DD0">
              <w:rPr>
                <w:rFonts w:asciiTheme="minorHAnsi" w:hAnsiTheme="minorHAnsi" w:cstheme="minorHAnsi"/>
                <w:b/>
                <w:bCs/>
                <w:sz w:val="22"/>
                <w:szCs w:val="22"/>
                <w:lang w:val="en"/>
              </w:rPr>
              <w:t xml:space="preserve">Sub-criterion 1: </w:t>
            </w:r>
            <w:r w:rsidR="00B3275B" w:rsidRPr="004A6DD0">
              <w:rPr>
                <w:rFonts w:asciiTheme="minorHAnsi" w:hAnsiTheme="minorHAnsi" w:cstheme="minorHAnsi"/>
                <w:b/>
                <w:bCs/>
                <w:sz w:val="22"/>
                <w:szCs w:val="22"/>
                <w:lang w:val="en"/>
              </w:rPr>
              <w:t>Clear understanding of the Terms of Reference (</w:t>
            </w:r>
            <w:proofErr w:type="spellStart"/>
            <w:r w:rsidR="00B3275B" w:rsidRPr="004A6DD0">
              <w:rPr>
                <w:rFonts w:asciiTheme="minorHAnsi" w:hAnsiTheme="minorHAnsi" w:cstheme="minorHAnsi"/>
                <w:b/>
                <w:bCs/>
                <w:sz w:val="22"/>
                <w:szCs w:val="22"/>
                <w:lang w:val="en"/>
              </w:rPr>
              <w:t>ToRs</w:t>
            </w:r>
            <w:proofErr w:type="spellEnd"/>
            <w:r w:rsidR="00B3275B" w:rsidRPr="004A6DD0">
              <w:rPr>
                <w:rFonts w:asciiTheme="minorHAnsi" w:hAnsiTheme="minorHAnsi" w:cstheme="minorHAnsi"/>
                <w:b/>
                <w:bCs/>
                <w:sz w:val="22"/>
                <w:szCs w:val="22"/>
                <w:lang w:val="en"/>
              </w:rPr>
              <w:t xml:space="preserve">) and alignment </w:t>
            </w:r>
            <w:r w:rsidR="00536B15" w:rsidRPr="004A6DD0">
              <w:rPr>
                <w:rFonts w:asciiTheme="minorHAnsi" w:hAnsiTheme="minorHAnsi" w:cstheme="minorHAnsi"/>
                <w:b/>
                <w:bCs/>
                <w:sz w:val="22"/>
                <w:szCs w:val="22"/>
                <w:lang w:val="en"/>
              </w:rPr>
              <w:t xml:space="preserve">of the proposed approach </w:t>
            </w:r>
            <w:r w:rsidR="00B3275B" w:rsidRPr="004A6DD0">
              <w:rPr>
                <w:rFonts w:asciiTheme="minorHAnsi" w:hAnsiTheme="minorHAnsi" w:cstheme="minorHAnsi"/>
                <w:b/>
                <w:bCs/>
                <w:sz w:val="22"/>
                <w:szCs w:val="22"/>
                <w:lang w:val="en"/>
              </w:rPr>
              <w:t>with the objectives of the assignment</w:t>
            </w:r>
            <w:r w:rsidR="00536B15" w:rsidRPr="004A6DD0">
              <w:rPr>
                <w:rFonts w:asciiTheme="minorHAnsi" w:hAnsiTheme="minorHAnsi" w:cstheme="minorHAnsi"/>
                <w:b/>
                <w:bCs/>
                <w:sz w:val="22"/>
                <w:szCs w:val="22"/>
                <w:lang w:val="en"/>
              </w:rPr>
              <w:t xml:space="preserve"> </w:t>
            </w:r>
          </w:p>
        </w:tc>
        <w:tc>
          <w:tcPr>
            <w:tcW w:w="2692" w:type="dxa"/>
          </w:tcPr>
          <w:p w14:paraId="0FBB3AD7" w14:textId="0C0AD8E2" w:rsidR="00D93D99" w:rsidRPr="00771CAA" w:rsidRDefault="00807032" w:rsidP="00693CDE">
            <w:pPr>
              <w:jc w:val="center"/>
              <w:rPr>
                <w:rFonts w:asciiTheme="minorHAnsi" w:hAnsiTheme="minorHAnsi" w:cstheme="minorHAnsi"/>
                <w:b/>
                <w:sz w:val="22"/>
                <w:szCs w:val="22"/>
              </w:rPr>
            </w:pPr>
            <w:r w:rsidRPr="00771CAA">
              <w:rPr>
                <w:rFonts w:asciiTheme="minorHAnsi" w:hAnsiTheme="minorHAnsi" w:cstheme="minorHAnsi"/>
                <w:b/>
                <w:sz w:val="22"/>
                <w:szCs w:val="22"/>
              </w:rPr>
              <w:t>5</w:t>
            </w:r>
          </w:p>
        </w:tc>
      </w:tr>
      <w:tr w:rsidR="00D93D99" w:rsidRPr="0006068D" w14:paraId="6D0AFDAA" w14:textId="77777777" w:rsidTr="009009F8">
        <w:tc>
          <w:tcPr>
            <w:tcW w:w="6654" w:type="dxa"/>
          </w:tcPr>
          <w:p w14:paraId="7F7F4AEB" w14:textId="1108ECD0" w:rsidR="00536B15" w:rsidRPr="004A6DD0" w:rsidRDefault="00DA0CCE">
            <w:pPr>
              <w:jc w:val="both"/>
              <w:rPr>
                <w:rFonts w:asciiTheme="minorHAnsi" w:hAnsiTheme="minorHAnsi" w:cstheme="minorHAnsi"/>
                <w:b/>
                <w:bCs/>
                <w:sz w:val="22"/>
                <w:szCs w:val="22"/>
                <w:lang w:val="en"/>
              </w:rPr>
            </w:pPr>
            <w:r w:rsidRPr="004A6DD0">
              <w:rPr>
                <w:rFonts w:asciiTheme="minorHAnsi" w:hAnsiTheme="minorHAnsi" w:cstheme="minorHAnsi"/>
                <w:b/>
                <w:bCs/>
                <w:sz w:val="22"/>
                <w:szCs w:val="22"/>
                <w:lang w:val="en"/>
              </w:rPr>
              <w:t xml:space="preserve">Sub-criterion 2: </w:t>
            </w:r>
            <w:r w:rsidR="00B3275B" w:rsidRPr="004A6DD0">
              <w:rPr>
                <w:rFonts w:asciiTheme="minorHAnsi" w:hAnsiTheme="minorHAnsi" w:cstheme="minorHAnsi"/>
                <w:b/>
                <w:bCs/>
                <w:sz w:val="22"/>
                <w:szCs w:val="22"/>
                <w:lang w:val="en"/>
              </w:rPr>
              <w:t>Coherent and context-appropriate approach</w:t>
            </w:r>
            <w:r w:rsidR="00807032" w:rsidRPr="004A6DD0">
              <w:rPr>
                <w:rFonts w:asciiTheme="minorHAnsi" w:hAnsiTheme="minorHAnsi" w:cstheme="minorHAnsi"/>
                <w:b/>
                <w:bCs/>
                <w:sz w:val="22"/>
                <w:szCs w:val="22"/>
                <w:lang w:val="en"/>
              </w:rPr>
              <w:t>, timeline</w:t>
            </w:r>
            <w:r w:rsidR="00B3275B" w:rsidRPr="004A6DD0">
              <w:rPr>
                <w:rFonts w:asciiTheme="minorHAnsi" w:hAnsiTheme="minorHAnsi" w:cstheme="minorHAnsi"/>
                <w:b/>
                <w:bCs/>
                <w:sz w:val="22"/>
                <w:szCs w:val="22"/>
                <w:lang w:val="en"/>
              </w:rPr>
              <w:t xml:space="preserve"> and methodology covering all stages of the intervention and develo</w:t>
            </w:r>
            <w:r w:rsidR="006A7DCE" w:rsidRPr="004A6DD0">
              <w:rPr>
                <w:rFonts w:asciiTheme="minorHAnsi" w:hAnsiTheme="minorHAnsi" w:cstheme="minorHAnsi"/>
                <w:b/>
                <w:bCs/>
                <w:sz w:val="22"/>
                <w:szCs w:val="22"/>
                <w:lang w:val="en"/>
              </w:rPr>
              <w:t>pment contexts in the countries</w:t>
            </w:r>
          </w:p>
        </w:tc>
        <w:tc>
          <w:tcPr>
            <w:tcW w:w="2692" w:type="dxa"/>
          </w:tcPr>
          <w:p w14:paraId="516A1095" w14:textId="6ACD5BFA" w:rsidR="00D93D99" w:rsidRPr="00771CAA" w:rsidRDefault="00807032" w:rsidP="00807032">
            <w:pPr>
              <w:jc w:val="center"/>
              <w:rPr>
                <w:rFonts w:asciiTheme="minorHAnsi" w:hAnsiTheme="minorHAnsi" w:cstheme="minorHAnsi"/>
                <w:b/>
                <w:sz w:val="22"/>
                <w:szCs w:val="22"/>
              </w:rPr>
            </w:pPr>
            <w:r w:rsidRPr="00771CAA">
              <w:rPr>
                <w:rFonts w:asciiTheme="minorHAnsi" w:hAnsiTheme="minorHAnsi" w:cstheme="minorHAnsi"/>
                <w:b/>
                <w:bCs/>
                <w:sz w:val="22"/>
                <w:szCs w:val="22"/>
                <w:lang w:val="en"/>
              </w:rPr>
              <w:t>20</w:t>
            </w:r>
          </w:p>
        </w:tc>
      </w:tr>
      <w:tr w:rsidR="00D93D99" w:rsidRPr="0006068D" w14:paraId="740A705F" w14:textId="77777777" w:rsidTr="009009F8">
        <w:tc>
          <w:tcPr>
            <w:tcW w:w="6654" w:type="dxa"/>
          </w:tcPr>
          <w:p w14:paraId="59B26548" w14:textId="7E1E73AB" w:rsidR="00536B15" w:rsidRPr="004A6DD0" w:rsidRDefault="00DA0CCE" w:rsidP="006A7DCE">
            <w:pPr>
              <w:jc w:val="both"/>
              <w:rPr>
                <w:rFonts w:asciiTheme="minorHAnsi" w:hAnsiTheme="minorHAnsi" w:cstheme="minorHAnsi"/>
                <w:b/>
                <w:bCs/>
                <w:sz w:val="22"/>
                <w:szCs w:val="22"/>
                <w:lang w:val="en"/>
              </w:rPr>
            </w:pPr>
            <w:r w:rsidRPr="004A6DD0">
              <w:rPr>
                <w:rFonts w:asciiTheme="minorHAnsi" w:hAnsiTheme="minorHAnsi" w:cstheme="minorHAnsi"/>
                <w:b/>
                <w:bCs/>
                <w:sz w:val="22"/>
                <w:szCs w:val="22"/>
                <w:lang w:val="en"/>
              </w:rPr>
              <w:t xml:space="preserve">Sub-criterion 3: </w:t>
            </w:r>
            <w:r w:rsidR="006A7DCE" w:rsidRPr="004A6DD0">
              <w:rPr>
                <w:rFonts w:asciiTheme="minorHAnsi" w:hAnsiTheme="minorHAnsi" w:cstheme="minorHAnsi"/>
                <w:b/>
                <w:bCs/>
                <w:sz w:val="22"/>
                <w:szCs w:val="22"/>
                <w:lang w:val="en"/>
              </w:rPr>
              <w:t xml:space="preserve">Qualifications and relevant experience of proposed experts (education, languages, facilitation experience of similar assignments in Europe and in the region) with regard to the CVs of the proposed </w:t>
            </w:r>
            <w:r w:rsidR="00536B15" w:rsidRPr="004A6DD0">
              <w:rPr>
                <w:rFonts w:asciiTheme="minorHAnsi" w:hAnsiTheme="minorHAnsi" w:cstheme="minorHAnsi"/>
                <w:b/>
                <w:bCs/>
                <w:sz w:val="22"/>
                <w:szCs w:val="22"/>
                <w:lang w:val="en"/>
              </w:rPr>
              <w:t>m</w:t>
            </w:r>
            <w:r w:rsidR="00536B15" w:rsidRPr="00771CAA">
              <w:rPr>
                <w:rFonts w:asciiTheme="minorHAnsi" w:hAnsiTheme="minorHAnsi" w:cstheme="minorHAnsi"/>
                <w:b/>
                <w:bCs/>
                <w:sz w:val="22"/>
                <w:szCs w:val="22"/>
                <w:lang w:val="en"/>
              </w:rPr>
              <w:t>ultidisciplinary team.</w:t>
            </w:r>
          </w:p>
        </w:tc>
        <w:tc>
          <w:tcPr>
            <w:tcW w:w="2692" w:type="dxa"/>
          </w:tcPr>
          <w:p w14:paraId="2BE4652E" w14:textId="00E6CB01" w:rsidR="00D93D99" w:rsidRPr="00771CAA" w:rsidRDefault="00807032" w:rsidP="00D93D99">
            <w:pPr>
              <w:jc w:val="center"/>
              <w:rPr>
                <w:rFonts w:asciiTheme="minorHAnsi" w:hAnsiTheme="minorHAnsi" w:cstheme="minorHAnsi"/>
                <w:b/>
                <w:sz w:val="22"/>
                <w:szCs w:val="22"/>
              </w:rPr>
            </w:pPr>
            <w:r w:rsidRPr="00771CAA">
              <w:rPr>
                <w:rFonts w:asciiTheme="minorHAnsi" w:hAnsiTheme="minorHAnsi" w:cstheme="minorHAnsi"/>
                <w:b/>
                <w:sz w:val="22"/>
                <w:szCs w:val="22"/>
              </w:rPr>
              <w:t>35</w:t>
            </w:r>
          </w:p>
        </w:tc>
      </w:tr>
      <w:tr w:rsidR="00116C24" w:rsidRPr="0006068D" w14:paraId="399D4C70" w14:textId="77777777" w:rsidTr="009009F8">
        <w:tc>
          <w:tcPr>
            <w:tcW w:w="6654" w:type="dxa"/>
          </w:tcPr>
          <w:p w14:paraId="3C0DA4EC" w14:textId="628A2473" w:rsidR="00116C24" w:rsidRPr="004A6DD0" w:rsidRDefault="00116C24" w:rsidP="00F10B36">
            <w:pPr>
              <w:jc w:val="right"/>
              <w:rPr>
                <w:rFonts w:asciiTheme="minorHAnsi" w:hAnsiTheme="minorHAnsi" w:cstheme="minorHAnsi"/>
                <w:b/>
                <w:sz w:val="22"/>
                <w:szCs w:val="22"/>
              </w:rPr>
            </w:pPr>
            <w:r w:rsidRPr="004A6DD0">
              <w:rPr>
                <w:rFonts w:asciiTheme="minorHAnsi" w:hAnsiTheme="minorHAnsi" w:cstheme="minorHAnsi"/>
                <w:b/>
                <w:bCs/>
                <w:sz w:val="22"/>
                <w:szCs w:val="22"/>
                <w:lang w:val="en"/>
              </w:rPr>
              <w:t>TOTAL</w:t>
            </w:r>
          </w:p>
        </w:tc>
        <w:tc>
          <w:tcPr>
            <w:tcW w:w="2692" w:type="dxa"/>
          </w:tcPr>
          <w:p w14:paraId="727CD250" w14:textId="4CBEF2AF" w:rsidR="00116C24" w:rsidRPr="004A6DD0" w:rsidRDefault="00807032" w:rsidP="00D93D99">
            <w:pPr>
              <w:jc w:val="center"/>
              <w:rPr>
                <w:rFonts w:asciiTheme="minorHAnsi" w:hAnsiTheme="minorHAnsi" w:cstheme="minorHAnsi"/>
                <w:b/>
                <w:sz w:val="22"/>
                <w:szCs w:val="22"/>
              </w:rPr>
            </w:pPr>
            <w:r w:rsidRPr="004A6DD0">
              <w:rPr>
                <w:rFonts w:asciiTheme="minorHAnsi" w:hAnsiTheme="minorHAnsi" w:cstheme="minorHAnsi"/>
                <w:b/>
                <w:bCs/>
                <w:sz w:val="22"/>
                <w:szCs w:val="22"/>
                <w:lang w:val="en"/>
              </w:rPr>
              <w:t>6</w:t>
            </w:r>
            <w:r w:rsidR="006A7DCE" w:rsidRPr="004A6DD0">
              <w:rPr>
                <w:rFonts w:asciiTheme="minorHAnsi" w:hAnsiTheme="minorHAnsi" w:cstheme="minorHAnsi"/>
                <w:b/>
                <w:bCs/>
                <w:sz w:val="22"/>
                <w:szCs w:val="22"/>
                <w:lang w:val="en"/>
              </w:rPr>
              <w:t>0</w:t>
            </w:r>
          </w:p>
        </w:tc>
      </w:tr>
    </w:tbl>
    <w:p w14:paraId="4067D76C" w14:textId="02A501D6" w:rsidR="00D93D99" w:rsidRPr="00D72134" w:rsidRDefault="00D93D99" w:rsidP="00F10B36">
      <w:pPr>
        <w:spacing w:before="120"/>
        <w:jc w:val="both"/>
        <w:rPr>
          <w:rFonts w:asciiTheme="minorHAnsi" w:hAnsiTheme="minorHAnsi" w:cstheme="minorHAnsi"/>
          <w:sz w:val="22"/>
          <w:szCs w:val="22"/>
          <w:lang w:val="en-GB"/>
        </w:rPr>
      </w:pPr>
      <w:r w:rsidRPr="00D72134">
        <w:rPr>
          <w:rFonts w:asciiTheme="minorHAnsi" w:hAnsiTheme="minorHAnsi" w:cstheme="minorHAnsi"/>
          <w:sz w:val="22"/>
          <w:szCs w:val="22"/>
          <w:lang w:val="en"/>
        </w:rPr>
        <w:lastRenderedPageBreak/>
        <w:t xml:space="preserve">Each technical offer, deemed to be technically conforming, will be attributed a </w:t>
      </w:r>
      <w:r w:rsidRPr="00D72134">
        <w:rPr>
          <w:rFonts w:asciiTheme="minorHAnsi" w:hAnsiTheme="minorHAnsi" w:cstheme="minorHAnsi"/>
          <w:b/>
          <w:bCs/>
          <w:sz w:val="22"/>
          <w:szCs w:val="22"/>
          <w:lang w:val="en"/>
        </w:rPr>
        <w:t xml:space="preserve">technical score (TS out of a maximum of </w:t>
      </w:r>
      <w:r w:rsidR="00D72134" w:rsidRPr="004A6DD0">
        <w:rPr>
          <w:rFonts w:asciiTheme="minorHAnsi" w:hAnsiTheme="minorHAnsi" w:cstheme="minorHAnsi"/>
          <w:b/>
          <w:bCs/>
          <w:sz w:val="22"/>
          <w:szCs w:val="22"/>
          <w:lang w:val="en"/>
        </w:rPr>
        <w:t>60</w:t>
      </w:r>
      <w:r w:rsidRPr="00D72134">
        <w:rPr>
          <w:rFonts w:asciiTheme="minorHAnsi" w:hAnsiTheme="minorHAnsi" w:cstheme="minorHAnsi"/>
          <w:b/>
          <w:bCs/>
          <w:sz w:val="22"/>
          <w:szCs w:val="22"/>
          <w:lang w:val="en"/>
        </w:rPr>
        <w:t xml:space="preserve"> points) </w:t>
      </w:r>
      <w:r w:rsidRPr="00D72134">
        <w:rPr>
          <w:rFonts w:asciiTheme="minorHAnsi" w:hAnsiTheme="minorHAnsi" w:cstheme="minorHAnsi"/>
          <w:sz w:val="22"/>
          <w:szCs w:val="22"/>
          <w:lang w:val="en"/>
        </w:rPr>
        <w:t>by adding up the weighted scores obtained for each sub-criterion.</w:t>
      </w:r>
    </w:p>
    <w:p w14:paraId="2918C3FC" w14:textId="31788A1C" w:rsidR="003F0AAC" w:rsidRPr="00342E4D" w:rsidRDefault="00E23E75" w:rsidP="0006068D">
      <w:pPr>
        <w:pStyle w:val="Titre2"/>
        <w:spacing w:before="120" w:after="120" w:line="240" w:lineRule="auto"/>
        <w:jc w:val="both"/>
        <w:rPr>
          <w:rFonts w:asciiTheme="minorHAnsi" w:hAnsiTheme="minorHAnsi" w:cstheme="minorHAnsi"/>
          <w:sz w:val="22"/>
          <w:szCs w:val="22"/>
          <w:u w:val="single"/>
          <w:lang w:val="en-GB"/>
        </w:rPr>
      </w:pPr>
      <w:bookmarkStart w:id="87" w:name="_Toc233971406"/>
      <w:r w:rsidRPr="00D72134">
        <w:rPr>
          <w:rFonts w:asciiTheme="minorHAnsi" w:hAnsiTheme="minorHAnsi" w:cstheme="minorHAnsi"/>
          <w:sz w:val="22"/>
          <w:szCs w:val="22"/>
          <w:u w:val="single"/>
          <w:lang w:val="en"/>
        </w:rPr>
        <w:t>Negotiations</w:t>
      </w:r>
      <w:bookmarkEnd w:id="87"/>
    </w:p>
    <w:p w14:paraId="3B8CB715" w14:textId="44ECD382" w:rsidR="000A457A" w:rsidRPr="00342E4D" w:rsidRDefault="009A7AC5" w:rsidP="00403232">
      <w:pPr>
        <w:spacing w:before="120"/>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After conducting an initial analysis of the bids, the Evaluation Committee may negotiate with all or some of the bidders in accordance with the principle of equality of treatment. </w:t>
      </w:r>
    </w:p>
    <w:p w14:paraId="167A696F" w14:textId="503E21F3" w:rsidR="00915372" w:rsidRPr="00B3275B" w:rsidRDefault="000A457A" w:rsidP="00B3275B">
      <w:pPr>
        <w:spacing w:before="120"/>
        <w:jc w:val="both"/>
        <w:rPr>
          <w:rFonts w:asciiTheme="minorHAnsi" w:hAnsiTheme="minorHAnsi" w:cstheme="minorHAnsi"/>
          <w:color w:val="000000"/>
          <w:sz w:val="22"/>
          <w:szCs w:val="22"/>
          <w:lang w:val="en"/>
        </w:rPr>
      </w:pPr>
      <w:r>
        <w:rPr>
          <w:rFonts w:asciiTheme="minorHAnsi" w:hAnsiTheme="minorHAnsi" w:cstheme="minorHAnsi"/>
          <w:sz w:val="22"/>
          <w:szCs w:val="22"/>
          <w:lang w:val="en"/>
        </w:rPr>
        <w:t>However, the contracting authority reserves the right to award the tender without negotiation.</w:t>
      </w:r>
    </w:p>
    <w:p w14:paraId="633EA52B" w14:textId="06B6349B" w:rsidR="003F0AAC" w:rsidRPr="00342E4D" w:rsidRDefault="00E90D73" w:rsidP="0006068D">
      <w:pPr>
        <w:pStyle w:val="Titre2"/>
        <w:spacing w:before="120" w:after="120" w:line="240" w:lineRule="auto"/>
        <w:jc w:val="both"/>
        <w:rPr>
          <w:rFonts w:asciiTheme="minorHAnsi" w:hAnsiTheme="minorHAnsi" w:cstheme="minorHAnsi"/>
          <w:caps/>
          <w:sz w:val="28"/>
          <w:szCs w:val="22"/>
          <w:u w:val="single"/>
          <w:lang w:val="en-GB"/>
        </w:rPr>
      </w:pPr>
      <w:bookmarkStart w:id="88" w:name="_Toc233971407"/>
      <w:r>
        <w:rPr>
          <w:rFonts w:asciiTheme="minorHAnsi" w:hAnsiTheme="minorHAnsi" w:cstheme="minorHAnsi"/>
          <w:sz w:val="22"/>
          <w:szCs w:val="22"/>
          <w:u w:val="single"/>
          <w:lang w:val="en"/>
        </w:rPr>
        <w:t>Award process</w:t>
      </w:r>
      <w:bookmarkEnd w:id="88"/>
      <w:r>
        <w:rPr>
          <w:rFonts w:asciiTheme="minorHAnsi" w:hAnsiTheme="minorHAnsi" w:cstheme="minorHAnsi"/>
          <w:b w:val="0"/>
          <w:bCs w:val="0"/>
          <w:caps/>
          <w:sz w:val="28"/>
          <w:szCs w:val="22"/>
          <w:u w:val="single"/>
          <w:lang w:val="en"/>
        </w:rPr>
        <w:t xml:space="preserve"> </w:t>
      </w:r>
    </w:p>
    <w:p w14:paraId="7553552F" w14:textId="77777777" w:rsidR="003F0AAC" w:rsidRPr="00342E4D" w:rsidRDefault="003F0AAC" w:rsidP="00403232">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An </w:t>
      </w:r>
      <w:r>
        <w:rPr>
          <w:rFonts w:asciiTheme="minorHAnsi" w:hAnsiTheme="minorHAnsi" w:cstheme="minorHAnsi"/>
          <w:b/>
          <w:bCs/>
          <w:sz w:val="22"/>
          <w:szCs w:val="22"/>
          <w:lang w:val="en"/>
        </w:rPr>
        <w:t>overall score (OS out of a maximum of 100 points)</w:t>
      </w:r>
      <w:r>
        <w:rPr>
          <w:rFonts w:asciiTheme="minorHAnsi" w:hAnsiTheme="minorHAnsi" w:cstheme="minorHAnsi"/>
          <w:sz w:val="22"/>
          <w:szCs w:val="22"/>
          <w:lang w:val="en"/>
        </w:rPr>
        <w:t xml:space="preserve"> obtained by adding together the technical and financial scores (</w:t>
      </w:r>
      <w:r>
        <w:rPr>
          <w:rFonts w:asciiTheme="minorHAnsi" w:hAnsiTheme="minorHAnsi" w:cstheme="minorHAnsi"/>
          <w:b/>
          <w:bCs/>
          <w:sz w:val="22"/>
          <w:szCs w:val="22"/>
          <w:lang w:val="en"/>
        </w:rPr>
        <w:t>OS=FS+TS</w:t>
      </w:r>
      <w:r>
        <w:rPr>
          <w:rFonts w:asciiTheme="minorHAnsi" w:hAnsiTheme="minorHAnsi" w:cstheme="minorHAnsi"/>
          <w:sz w:val="22"/>
          <w:szCs w:val="22"/>
          <w:lang w:val="en"/>
        </w:rPr>
        <w:t>) will be attributed to each bid that has been assessed for its technical and financial content.</w:t>
      </w:r>
    </w:p>
    <w:p w14:paraId="78A0A370" w14:textId="136C7EA9" w:rsidR="003F0AAC" w:rsidRPr="00342E4D" w:rsidRDefault="003F0AAC" w:rsidP="00403232">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bidder who obtains the highest overall score will be deemed to have made the most beneficial economic offer and will be awarded the contract.</w:t>
      </w:r>
    </w:p>
    <w:p w14:paraId="44C8804F" w14:textId="170CC546" w:rsidR="00A60E9D" w:rsidRPr="00342E4D" w:rsidRDefault="003F0AAC" w:rsidP="00403232">
      <w:pPr>
        <w:spacing w:before="120" w:line="240" w:lineRule="auto"/>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contracting authority may decide not to pursue the tender for reasons of public interest.</w:t>
      </w:r>
    </w:p>
    <w:p w14:paraId="050A69CF" w14:textId="2A9DBE42" w:rsidR="00FB79BF" w:rsidRPr="00342E4D" w:rsidRDefault="00FB79BF" w:rsidP="0002417A">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89" w:name="_Toc491193970"/>
      <w:bookmarkStart w:id="90" w:name="_Toc491193515"/>
      <w:bookmarkStart w:id="91" w:name="_Toc233971408"/>
      <w:bookmarkEnd w:id="89"/>
      <w:bookmarkEnd w:id="90"/>
      <w:r>
        <w:rPr>
          <w:rFonts w:asciiTheme="minorHAnsi" w:hAnsiTheme="minorHAnsi" w:cstheme="minorHAnsi"/>
          <w:b/>
          <w:bCs/>
          <w:caps/>
          <w:sz w:val="28"/>
          <w:szCs w:val="22"/>
          <w:u w:val="single"/>
          <w:lang w:val="en"/>
        </w:rPr>
        <w:t>Processing of personal data in the context of this tender and for the purposes of contract monitoring</w:t>
      </w:r>
      <w:bookmarkEnd w:id="91"/>
    </w:p>
    <w:p w14:paraId="61DB45A9" w14:textId="4AC03B6C"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Under Article 13 or Regulation (EU) no. 2016/679 of the European Parliament and of the Council of 27 April 2016 on the protection of natural persons with regard to the processing of personal data and on the free movement of such data (GDPR), the applicants/bidders are notified that personal data, notably name, first name and e-mail address collected when using under the French government procurement platform (https://www.marches-publics.gouv.fr) in the context of this tender procedure and execution of the associated contract, may be processed.</w:t>
      </w:r>
    </w:p>
    <w:p w14:paraId="340C3C70"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For processing performed with PLACE services, the </w:t>
      </w:r>
      <w:r>
        <w:rPr>
          <w:rFonts w:asciiTheme="minorHAnsi" w:hAnsiTheme="minorHAnsi" w:cstheme="minorHAnsi"/>
          <w:i/>
          <w:iCs/>
          <w:color w:val="auto"/>
          <w:sz w:val="22"/>
          <w:szCs w:val="22"/>
          <w:lang w:val="en"/>
        </w:rPr>
        <w:t xml:space="preserve">Ministère de </w:t>
      </w:r>
      <w:proofErr w:type="spellStart"/>
      <w:r>
        <w:rPr>
          <w:rFonts w:asciiTheme="minorHAnsi" w:hAnsiTheme="minorHAnsi" w:cstheme="minorHAnsi"/>
          <w:i/>
          <w:iCs/>
          <w:color w:val="auto"/>
          <w:sz w:val="22"/>
          <w:szCs w:val="22"/>
          <w:lang w:val="en"/>
        </w:rPr>
        <w:t>l’action</w:t>
      </w:r>
      <w:proofErr w:type="spellEnd"/>
      <w:r>
        <w:rPr>
          <w:rFonts w:asciiTheme="minorHAnsi" w:hAnsiTheme="minorHAnsi" w:cstheme="minorHAnsi"/>
          <w:i/>
          <w:iCs/>
          <w:color w:val="auto"/>
          <w:sz w:val="22"/>
          <w:szCs w:val="22"/>
          <w:lang w:val="en"/>
        </w:rPr>
        <w:t xml:space="preserve"> et des </w:t>
      </w:r>
      <w:proofErr w:type="spellStart"/>
      <w:r>
        <w:rPr>
          <w:rFonts w:asciiTheme="minorHAnsi" w:hAnsiTheme="minorHAnsi" w:cstheme="minorHAnsi"/>
          <w:i/>
          <w:iCs/>
          <w:color w:val="auto"/>
          <w:sz w:val="22"/>
          <w:szCs w:val="22"/>
          <w:lang w:val="en"/>
        </w:rPr>
        <w:t>comptes</w:t>
      </w:r>
      <w:proofErr w:type="spellEnd"/>
      <w:r>
        <w:rPr>
          <w:rFonts w:asciiTheme="minorHAnsi" w:hAnsiTheme="minorHAnsi" w:cstheme="minorHAnsi"/>
          <w:i/>
          <w:iCs/>
          <w:color w:val="auto"/>
          <w:sz w:val="22"/>
          <w:szCs w:val="22"/>
          <w:lang w:val="en"/>
        </w:rPr>
        <w:t xml:space="preserve"> publics</w:t>
      </w:r>
      <w:r>
        <w:rPr>
          <w:rFonts w:asciiTheme="minorHAnsi" w:hAnsiTheme="minorHAnsi" w:cstheme="minorHAnsi"/>
          <w:color w:val="auto"/>
          <w:sz w:val="22"/>
          <w:szCs w:val="22"/>
          <w:lang w:val="en"/>
        </w:rPr>
        <w:t xml:space="preserve"> (Ministry of Public Accounts) – the procurement department of the State and of Expertise France, the contracting authority, are co-controllers of personal data.</w:t>
      </w:r>
    </w:p>
    <w:p w14:paraId="54775892"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For processing performed outside the scope of PLACE services, Expertise France, the contracting authority, is the controller of personal data.</w:t>
      </w:r>
    </w:p>
    <w:p w14:paraId="018DC89D" w14:textId="77777777" w:rsidR="00FB79BF" w:rsidRPr="00342E4D" w:rsidRDefault="00FB79BF" w:rsidP="0002417A">
      <w:pPr>
        <w:pStyle w:val="Titre2"/>
        <w:spacing w:before="120" w:after="120" w:line="240" w:lineRule="auto"/>
        <w:jc w:val="both"/>
        <w:rPr>
          <w:rFonts w:asciiTheme="minorHAnsi" w:hAnsiTheme="minorHAnsi" w:cstheme="minorHAnsi"/>
          <w:sz w:val="22"/>
          <w:szCs w:val="22"/>
          <w:u w:val="single"/>
          <w:lang w:val="en-GB"/>
        </w:rPr>
      </w:pPr>
      <w:bookmarkStart w:id="92" w:name="_Toc233971409"/>
      <w:r>
        <w:rPr>
          <w:rFonts w:asciiTheme="minorHAnsi" w:hAnsiTheme="minorHAnsi" w:cstheme="minorHAnsi"/>
          <w:sz w:val="22"/>
          <w:szCs w:val="22"/>
          <w:u w:val="single"/>
          <w:lang w:val="en"/>
        </w:rPr>
        <w:t>Identity and contact details of the data controller and its representative</w:t>
      </w:r>
      <w:bookmarkEnd w:id="92"/>
    </w:p>
    <w:p w14:paraId="3755CDE8" w14:textId="77777777" w:rsidR="00FB79BF" w:rsidRPr="0006068D"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93" w:name="_Toc233971410"/>
      <w:r w:rsidRPr="00342E4D">
        <w:rPr>
          <w:rFonts w:asciiTheme="minorHAnsi" w:hAnsiTheme="minorHAnsi" w:cstheme="minorHAnsi"/>
          <w:sz w:val="22"/>
          <w:szCs w:val="22"/>
          <w:u w:val="single"/>
        </w:rPr>
        <w:t>For the PLACE </w:t>
      </w:r>
      <w:proofErr w:type="gramStart"/>
      <w:r w:rsidRPr="00342E4D">
        <w:rPr>
          <w:rFonts w:asciiTheme="minorHAnsi" w:hAnsiTheme="minorHAnsi" w:cstheme="minorHAnsi"/>
          <w:sz w:val="22"/>
          <w:szCs w:val="22"/>
          <w:u w:val="single"/>
        </w:rPr>
        <w:t>platform:</w:t>
      </w:r>
      <w:bookmarkEnd w:id="93"/>
      <w:proofErr w:type="gramEnd"/>
      <w:r w:rsidRPr="00342E4D">
        <w:rPr>
          <w:rFonts w:asciiTheme="minorHAnsi" w:hAnsiTheme="minorHAnsi" w:cstheme="minorHAnsi"/>
          <w:sz w:val="22"/>
          <w:szCs w:val="22"/>
          <w:u w:val="single"/>
        </w:rPr>
        <w:t xml:space="preserve"> </w:t>
      </w:r>
    </w:p>
    <w:p w14:paraId="71C910D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342E4D">
        <w:rPr>
          <w:rFonts w:asciiTheme="minorHAnsi" w:hAnsiTheme="minorHAnsi" w:cstheme="minorHAnsi"/>
          <w:i/>
          <w:iCs/>
          <w:color w:val="auto"/>
          <w:sz w:val="22"/>
          <w:szCs w:val="22"/>
        </w:rPr>
        <w:t>Ministère de l'action et des comptes publics</w:t>
      </w:r>
      <w:r w:rsidRPr="00342E4D">
        <w:rPr>
          <w:rFonts w:asciiTheme="minorHAnsi" w:hAnsiTheme="minorHAnsi" w:cstheme="minorHAnsi"/>
          <w:color w:val="auto"/>
          <w:sz w:val="22"/>
          <w:szCs w:val="22"/>
        </w:rPr>
        <w:t xml:space="preserve"> (Ministry of Public </w:t>
      </w:r>
      <w:proofErr w:type="spellStart"/>
      <w:r w:rsidRPr="00342E4D">
        <w:rPr>
          <w:rFonts w:asciiTheme="minorHAnsi" w:hAnsiTheme="minorHAnsi" w:cstheme="minorHAnsi"/>
          <w:color w:val="auto"/>
          <w:sz w:val="22"/>
          <w:szCs w:val="22"/>
        </w:rPr>
        <w:t>Accounts</w:t>
      </w:r>
      <w:proofErr w:type="spellEnd"/>
      <w:r w:rsidRPr="00342E4D">
        <w:rPr>
          <w:rFonts w:asciiTheme="minorHAnsi" w:hAnsiTheme="minorHAnsi" w:cstheme="minorHAnsi"/>
          <w:color w:val="auto"/>
          <w:sz w:val="22"/>
          <w:szCs w:val="22"/>
        </w:rPr>
        <w:t>)</w:t>
      </w:r>
    </w:p>
    <w:p w14:paraId="4997684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342E4D">
        <w:rPr>
          <w:rFonts w:asciiTheme="minorHAnsi" w:hAnsiTheme="minorHAnsi" w:cstheme="minorHAnsi"/>
          <w:color w:val="auto"/>
          <w:sz w:val="22"/>
          <w:szCs w:val="22"/>
        </w:rPr>
        <w:t>59, boulevard Vincent Auriol</w:t>
      </w:r>
    </w:p>
    <w:p w14:paraId="5087A4AF"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342E4D">
        <w:rPr>
          <w:rFonts w:asciiTheme="minorHAnsi" w:hAnsiTheme="minorHAnsi" w:cstheme="minorHAnsi"/>
          <w:color w:val="auto"/>
          <w:sz w:val="22"/>
          <w:szCs w:val="22"/>
        </w:rPr>
        <w:t>75703 Paris Cedex 13</w:t>
      </w:r>
    </w:p>
    <w:p w14:paraId="7EC5BF50"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Represented by the Director of Public Procurement</w:t>
      </w:r>
    </w:p>
    <w:p w14:paraId="034955EE"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Operational data controller: </w:t>
      </w:r>
    </w:p>
    <w:p w14:paraId="2F72344C"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Department of Public Procurement, represented by its director.</w:t>
      </w:r>
    </w:p>
    <w:p w14:paraId="4B4D213A" w14:textId="77777777" w:rsidR="00FB79BF" w:rsidRPr="00342E4D" w:rsidRDefault="00FB79BF" w:rsidP="0002417A">
      <w:pPr>
        <w:pStyle w:val="Titre2"/>
        <w:spacing w:before="120" w:after="120" w:line="240" w:lineRule="auto"/>
        <w:ind w:left="708"/>
        <w:jc w:val="both"/>
        <w:rPr>
          <w:rFonts w:asciiTheme="minorHAnsi" w:hAnsiTheme="minorHAnsi" w:cstheme="minorHAnsi"/>
          <w:sz w:val="22"/>
          <w:szCs w:val="22"/>
          <w:u w:val="single"/>
          <w:lang w:val="en-GB"/>
        </w:rPr>
      </w:pPr>
      <w:bookmarkStart w:id="94" w:name="_Toc233971411"/>
      <w:r>
        <w:rPr>
          <w:rFonts w:asciiTheme="minorHAnsi" w:hAnsiTheme="minorHAnsi" w:cstheme="minorHAnsi"/>
          <w:sz w:val="22"/>
          <w:szCs w:val="22"/>
          <w:u w:val="single"/>
          <w:lang w:val="en"/>
        </w:rPr>
        <w:t>Contact details of the Data Protection Officer:</w:t>
      </w:r>
      <w:bookmarkEnd w:id="94"/>
    </w:p>
    <w:p w14:paraId="4A91DEFE" w14:textId="5924A205" w:rsidR="00FB79BF" w:rsidRPr="00342E4D" w:rsidRDefault="00000000" w:rsidP="0002417A">
      <w:pPr>
        <w:pStyle w:val="Default"/>
        <w:spacing w:before="120"/>
        <w:jc w:val="both"/>
        <w:rPr>
          <w:rFonts w:asciiTheme="minorHAnsi" w:hAnsiTheme="minorHAnsi" w:cstheme="minorHAnsi"/>
          <w:color w:val="auto"/>
          <w:sz w:val="22"/>
          <w:szCs w:val="22"/>
          <w:lang w:val="en-GB"/>
        </w:rPr>
      </w:pPr>
      <w:hyperlink r:id="rId15" w:history="1">
        <w:r w:rsidR="003C6092">
          <w:rPr>
            <w:rFonts w:asciiTheme="minorHAnsi" w:hAnsiTheme="minorHAnsi" w:cstheme="minorHAnsi"/>
            <w:color w:val="auto"/>
            <w:sz w:val="22"/>
            <w:szCs w:val="22"/>
            <w:lang w:val="en"/>
          </w:rPr>
          <w:t>le-delegue-a-la-protection-des-donnees-personnelles@finances.gouv.fr</w:t>
        </w:r>
      </w:hyperlink>
    </w:p>
    <w:p w14:paraId="3B25C6AC" w14:textId="77777777" w:rsidR="00FB79BF" w:rsidRPr="00342E4D" w:rsidRDefault="00FB79BF" w:rsidP="0002417A">
      <w:pPr>
        <w:pStyle w:val="Titre2"/>
        <w:spacing w:before="120" w:after="120" w:line="240" w:lineRule="auto"/>
        <w:ind w:left="708"/>
        <w:jc w:val="both"/>
        <w:rPr>
          <w:rFonts w:asciiTheme="minorHAnsi" w:hAnsiTheme="minorHAnsi" w:cstheme="minorHAnsi"/>
          <w:sz w:val="22"/>
          <w:szCs w:val="22"/>
          <w:u w:val="single"/>
          <w:lang w:val="en-GB"/>
        </w:rPr>
      </w:pPr>
      <w:bookmarkStart w:id="95" w:name="_Toc233971412"/>
      <w:r>
        <w:rPr>
          <w:rFonts w:asciiTheme="minorHAnsi" w:hAnsiTheme="minorHAnsi" w:cstheme="minorHAnsi"/>
          <w:sz w:val="22"/>
          <w:szCs w:val="22"/>
          <w:u w:val="single"/>
          <w:lang w:val="en"/>
        </w:rPr>
        <w:t>For the contracting authority:</w:t>
      </w:r>
      <w:bookmarkEnd w:id="95"/>
      <w:r>
        <w:rPr>
          <w:rFonts w:asciiTheme="minorHAnsi" w:hAnsiTheme="minorHAnsi" w:cstheme="minorHAnsi"/>
          <w:sz w:val="22"/>
          <w:szCs w:val="22"/>
          <w:u w:val="single"/>
          <w:lang w:val="en"/>
        </w:rPr>
        <w:t xml:space="preserve"> </w:t>
      </w:r>
    </w:p>
    <w:p w14:paraId="33438ABA"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Expertise France</w:t>
      </w:r>
    </w:p>
    <w:p w14:paraId="412DDE08" w14:textId="763CF809" w:rsidR="00FB79BF" w:rsidRPr="00342E4D" w:rsidRDefault="00F32194"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40, Boulevard de Port Royal</w:t>
      </w:r>
    </w:p>
    <w:p w14:paraId="17ABB84B" w14:textId="6D4A10FE"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75005 Paris</w:t>
      </w:r>
    </w:p>
    <w:p w14:paraId="31C9D17D" w14:textId="0D66ECC6"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Represented by the Managing Director,</w:t>
      </w:r>
    </w:p>
    <w:p w14:paraId="267683C0"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lastRenderedPageBreak/>
        <w:t xml:space="preserve">Operational data controller: </w:t>
      </w:r>
    </w:p>
    <w:p w14:paraId="2BA92056"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IT Department, represented by its director</w:t>
      </w:r>
    </w:p>
    <w:p w14:paraId="124A56F1" w14:textId="77777777" w:rsidR="00FB79BF" w:rsidRPr="00342E4D" w:rsidRDefault="00FB79BF" w:rsidP="0002417A">
      <w:pPr>
        <w:pStyle w:val="Titre2"/>
        <w:spacing w:before="120" w:after="120" w:line="240" w:lineRule="auto"/>
        <w:ind w:left="708"/>
        <w:jc w:val="both"/>
        <w:rPr>
          <w:rFonts w:asciiTheme="minorHAnsi" w:hAnsiTheme="minorHAnsi" w:cstheme="minorHAnsi"/>
          <w:sz w:val="22"/>
          <w:szCs w:val="22"/>
          <w:u w:val="single"/>
          <w:lang w:val="en-GB"/>
        </w:rPr>
      </w:pPr>
      <w:bookmarkStart w:id="96" w:name="_Toc233971413"/>
      <w:r>
        <w:rPr>
          <w:rFonts w:asciiTheme="minorHAnsi" w:hAnsiTheme="minorHAnsi" w:cstheme="minorHAnsi"/>
          <w:sz w:val="22"/>
          <w:szCs w:val="22"/>
          <w:u w:val="single"/>
          <w:lang w:val="en"/>
        </w:rPr>
        <w:t>Contact details of the Data Protection Officer:</w:t>
      </w:r>
      <w:bookmarkEnd w:id="96"/>
    </w:p>
    <w:p w14:paraId="48F60AE8" w14:textId="77777777" w:rsidR="00FB79BF" w:rsidRPr="00342E4D" w:rsidRDefault="00000000" w:rsidP="0002417A">
      <w:pPr>
        <w:pStyle w:val="Default"/>
        <w:spacing w:before="120"/>
        <w:jc w:val="both"/>
        <w:rPr>
          <w:rFonts w:asciiTheme="minorHAnsi" w:hAnsiTheme="minorHAnsi" w:cstheme="minorHAnsi"/>
          <w:color w:val="auto"/>
          <w:sz w:val="22"/>
          <w:szCs w:val="22"/>
          <w:lang w:val="en-GB"/>
        </w:rPr>
      </w:pPr>
      <w:hyperlink r:id="rId16" w:history="1">
        <w:r w:rsidR="003C6092">
          <w:rPr>
            <w:rFonts w:asciiTheme="minorHAnsi" w:hAnsiTheme="minorHAnsi" w:cstheme="minorHAnsi"/>
            <w:color w:val="auto"/>
            <w:sz w:val="22"/>
            <w:szCs w:val="22"/>
            <w:lang w:val="en"/>
          </w:rPr>
          <w:t>informatique.libertes@expertisefrance.fr</w:t>
        </w:r>
      </w:hyperlink>
    </w:p>
    <w:p w14:paraId="220D3854" w14:textId="5B7AC15F" w:rsidR="00FB79BF" w:rsidRPr="00342E4D" w:rsidRDefault="00FB79BF" w:rsidP="0002417A">
      <w:pPr>
        <w:pStyle w:val="Default"/>
        <w:spacing w:before="120"/>
        <w:jc w:val="both"/>
        <w:rPr>
          <w:rFonts w:asciiTheme="minorHAnsi" w:hAnsiTheme="minorHAnsi" w:cstheme="minorHAnsi"/>
          <w:color w:val="auto"/>
          <w:sz w:val="22"/>
          <w:szCs w:val="22"/>
          <w:lang w:val="en-GB"/>
        </w:rPr>
      </w:pPr>
    </w:p>
    <w:p w14:paraId="7036C461"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legal basis under which such processing is performed are set out in c) and e) of Article 6.1 of the GDPR, namely:</w:t>
      </w:r>
    </w:p>
    <w:p w14:paraId="0018C397" w14:textId="6D066A5D"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processing is necessary in order to comply with a legal obligation by which Expertise France is bound;</w:t>
      </w:r>
    </w:p>
    <w:p w14:paraId="51141F31" w14:textId="6C1BFCCE"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processing is necessary for performance of a public-interest assignment or which falls within the scope of the public authority entrusted to Expertise France.</w:t>
      </w:r>
    </w:p>
    <w:p w14:paraId="0BFD8282" w14:textId="78ED0FFD"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purposes of the processing are as follows: </w:t>
      </w:r>
    </w:p>
    <w:p w14:paraId="17845EF7" w14:textId="74DC7016"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management and monitoring of this tender procedure; </w:t>
      </w:r>
    </w:p>
    <w:p w14:paraId="4C3BE3E0" w14:textId="08BE6D4A"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management and monitoring of the award of a public procurement contract. </w:t>
      </w:r>
    </w:p>
    <w:p w14:paraId="30A1E06B"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recipients or category of recipients of the personal data are exclusively </w:t>
      </w:r>
      <w:proofErr w:type="spellStart"/>
      <w:r>
        <w:rPr>
          <w:rFonts w:asciiTheme="minorHAnsi" w:hAnsiTheme="minorHAnsi" w:cstheme="minorHAnsi"/>
          <w:color w:val="auto"/>
          <w:sz w:val="22"/>
          <w:szCs w:val="22"/>
          <w:lang w:val="en"/>
        </w:rPr>
        <w:t>authorised</w:t>
      </w:r>
      <w:proofErr w:type="spellEnd"/>
      <w:r>
        <w:rPr>
          <w:rFonts w:asciiTheme="minorHAnsi" w:hAnsiTheme="minorHAnsi" w:cstheme="minorHAnsi"/>
          <w:color w:val="auto"/>
          <w:sz w:val="22"/>
          <w:szCs w:val="22"/>
          <w:lang w:val="en"/>
        </w:rPr>
        <w:t xml:space="preserve"> personnel of the Contracting Authority, ministries and state operators responsible for awarding and executing this contract, including any service providers assisting them with their activities.</w:t>
      </w:r>
    </w:p>
    <w:p w14:paraId="4D2B2CC1"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Retention period: the data will be held throughout the award process and execution of the contract, including the DUA (duration of administrative usefulness) applicable to the contract.</w:t>
      </w:r>
    </w:p>
    <w:p w14:paraId="0C60D7AF"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Under Articles 15 to 21 of the GDPR, persons whose personal data is collected enjoy a right of access, rectification and deletion with regard to such data. They also enjoy the right to restrict and refuse processing on legitimate grounds. The information and other rights of data subjects may be exercised by contacting the Data Protection Officer of Expertise France.</w:t>
      </w:r>
    </w:p>
    <w:p w14:paraId="7A3F19CE"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Persons whose personal data is collected under this procedure may submit a complaint to CNIL.</w:t>
      </w:r>
    </w:p>
    <w:p w14:paraId="6AF78D03" w14:textId="77777777" w:rsidR="00E90D73" w:rsidRPr="00342E4D" w:rsidRDefault="00E90D73" w:rsidP="00E90D73">
      <w:pPr>
        <w:spacing w:before="120" w:line="240" w:lineRule="auto"/>
        <w:jc w:val="both"/>
        <w:rPr>
          <w:rFonts w:asciiTheme="minorHAnsi" w:hAnsiTheme="minorHAnsi" w:cstheme="minorHAnsi"/>
          <w:sz w:val="22"/>
          <w:szCs w:val="22"/>
          <w:lang w:val="en-GB"/>
        </w:rPr>
      </w:pPr>
    </w:p>
    <w:p w14:paraId="35E99F2E" w14:textId="77777777" w:rsidR="00E90D73" w:rsidRPr="00921E55" w:rsidRDefault="00E90D73" w:rsidP="00E90D73">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97" w:name="_Toc233971414"/>
      <w:r>
        <w:rPr>
          <w:rFonts w:asciiTheme="minorHAnsi" w:hAnsiTheme="minorHAnsi" w:cstheme="minorHAnsi"/>
          <w:b/>
          <w:bCs/>
          <w:caps/>
          <w:sz w:val="28"/>
          <w:szCs w:val="22"/>
          <w:u w:val="single"/>
          <w:lang w:val="en"/>
        </w:rPr>
        <w:t>ADDITIONAL INFORMATION</w:t>
      </w:r>
      <w:bookmarkEnd w:id="97"/>
    </w:p>
    <w:p w14:paraId="5E8C818C"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Any request for additional information about technical or administrative matters must be forwarded via the government procurement platform at least 5 business days prior to the bid submission deadline.</w:t>
      </w:r>
    </w:p>
    <w:p w14:paraId="4F52CFE5"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Expertise France undertakes to provide a response 2 business days at most before the bid submission deadline.</w:t>
      </w:r>
    </w:p>
    <w:p w14:paraId="36FE5D95"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If a candidate asks any questions, all candidates will receive an e-mail asking them to consider one or more documents provided in response to the questions concerned.</w:t>
      </w:r>
    </w:p>
    <w:p w14:paraId="52F1510C"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p>
    <w:p w14:paraId="6892E0FB" w14:textId="3E4F20F7" w:rsidR="007711E7" w:rsidRPr="0006068D" w:rsidRDefault="007711E7"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98" w:name="_Toc410899708"/>
      <w:bookmarkStart w:id="99" w:name="_Toc233971415"/>
      <w:r>
        <w:rPr>
          <w:rFonts w:asciiTheme="minorHAnsi" w:hAnsiTheme="minorHAnsi" w:cstheme="minorHAnsi"/>
          <w:b/>
          <w:bCs/>
          <w:caps/>
          <w:sz w:val="28"/>
          <w:szCs w:val="22"/>
          <w:u w:val="single"/>
          <w:lang w:val="en"/>
        </w:rPr>
        <w:t>Appeal channels and deadlines</w:t>
      </w:r>
      <w:bookmarkEnd w:id="98"/>
      <w:bookmarkEnd w:id="99"/>
    </w:p>
    <w:p w14:paraId="65CDE794" w14:textId="1A837921" w:rsidR="007711E7" w:rsidRDefault="007711E7" w:rsidP="00403232">
      <w:pPr>
        <w:autoSpaceDE w:val="0"/>
        <w:autoSpaceDN w:val="0"/>
        <w:adjustRightInd w:val="0"/>
        <w:spacing w:before="120" w:line="240" w:lineRule="auto"/>
        <w:jc w:val="both"/>
        <w:rPr>
          <w:rFonts w:asciiTheme="minorHAnsi" w:hAnsiTheme="minorHAnsi" w:cstheme="minorHAnsi"/>
          <w:sz w:val="22"/>
          <w:szCs w:val="22"/>
          <w:lang w:val="en"/>
        </w:rPr>
      </w:pPr>
      <w:r>
        <w:rPr>
          <w:rFonts w:asciiTheme="minorHAnsi" w:hAnsiTheme="minorHAnsi" w:cstheme="minorHAnsi"/>
          <w:sz w:val="22"/>
          <w:szCs w:val="22"/>
          <w:lang w:val="en"/>
        </w:rPr>
        <w:t>The body respons</w:t>
      </w:r>
      <w:r w:rsidR="00E63510">
        <w:rPr>
          <w:rFonts w:asciiTheme="minorHAnsi" w:hAnsiTheme="minorHAnsi" w:cstheme="minorHAnsi"/>
          <w:sz w:val="22"/>
          <w:szCs w:val="22"/>
          <w:lang w:val="en"/>
        </w:rPr>
        <w:t>ible for the appeals process is:</w:t>
      </w:r>
    </w:p>
    <w:p w14:paraId="749F5052" w14:textId="05BBE4E3" w:rsidR="00E63510" w:rsidRPr="00E63510" w:rsidRDefault="00E63510" w:rsidP="00E63510">
      <w:pPr>
        <w:autoSpaceDE w:val="0"/>
        <w:autoSpaceDN w:val="0"/>
        <w:adjustRightInd w:val="0"/>
        <w:spacing w:before="120" w:line="240" w:lineRule="auto"/>
        <w:jc w:val="center"/>
        <w:rPr>
          <w:rFonts w:asciiTheme="minorHAnsi" w:hAnsiTheme="minorHAnsi" w:cstheme="minorHAnsi"/>
          <w:sz w:val="22"/>
          <w:szCs w:val="22"/>
        </w:rPr>
      </w:pPr>
      <w:r w:rsidRPr="00E63510">
        <w:rPr>
          <w:rFonts w:asciiTheme="minorHAnsi" w:hAnsiTheme="minorHAnsi" w:cstheme="minorHAnsi"/>
          <w:sz w:val="22"/>
          <w:szCs w:val="22"/>
        </w:rPr>
        <w:t xml:space="preserve">Paris </w:t>
      </w:r>
      <w:proofErr w:type="spellStart"/>
      <w:r w:rsidRPr="00E63510">
        <w:rPr>
          <w:rFonts w:asciiTheme="minorHAnsi" w:hAnsiTheme="minorHAnsi" w:cstheme="minorHAnsi"/>
          <w:sz w:val="22"/>
          <w:szCs w:val="22"/>
        </w:rPr>
        <w:t>Judicial</w:t>
      </w:r>
      <w:proofErr w:type="spellEnd"/>
      <w:r w:rsidRPr="00E63510">
        <w:rPr>
          <w:rFonts w:asciiTheme="minorHAnsi" w:hAnsiTheme="minorHAnsi" w:cstheme="minorHAnsi"/>
          <w:sz w:val="22"/>
          <w:szCs w:val="22"/>
        </w:rPr>
        <w:t xml:space="preserve"> Court,</w:t>
      </w:r>
    </w:p>
    <w:p w14:paraId="1ED94982" w14:textId="77777777" w:rsidR="00E63510" w:rsidRPr="00E63510" w:rsidRDefault="00E63510" w:rsidP="00E63510">
      <w:pPr>
        <w:autoSpaceDE w:val="0"/>
        <w:autoSpaceDN w:val="0"/>
        <w:adjustRightInd w:val="0"/>
        <w:spacing w:before="120" w:line="240" w:lineRule="auto"/>
        <w:jc w:val="center"/>
        <w:rPr>
          <w:rFonts w:asciiTheme="minorHAnsi" w:hAnsiTheme="minorHAnsi" w:cstheme="minorHAnsi"/>
          <w:sz w:val="22"/>
          <w:szCs w:val="22"/>
        </w:rPr>
      </w:pPr>
      <w:r w:rsidRPr="00E63510">
        <w:rPr>
          <w:rFonts w:asciiTheme="minorHAnsi" w:hAnsiTheme="minorHAnsi" w:cstheme="minorHAnsi"/>
          <w:sz w:val="22"/>
          <w:szCs w:val="22"/>
        </w:rPr>
        <w:t>Parvis du Tribunal de Paris 75 859 PARIS Cedex 17</w:t>
      </w:r>
    </w:p>
    <w:p w14:paraId="10E5D37A" w14:textId="77777777" w:rsidR="00E63510" w:rsidRPr="00E63510" w:rsidRDefault="00E63510" w:rsidP="00E63510">
      <w:pPr>
        <w:autoSpaceDE w:val="0"/>
        <w:autoSpaceDN w:val="0"/>
        <w:adjustRightInd w:val="0"/>
        <w:spacing w:before="120" w:line="240" w:lineRule="auto"/>
        <w:jc w:val="center"/>
        <w:rPr>
          <w:rFonts w:asciiTheme="minorHAnsi" w:hAnsiTheme="minorHAnsi" w:cstheme="minorHAnsi"/>
          <w:sz w:val="22"/>
          <w:szCs w:val="22"/>
          <w:lang w:val="en-US"/>
        </w:rPr>
      </w:pPr>
      <w:r w:rsidRPr="00E63510">
        <w:rPr>
          <w:rFonts w:asciiTheme="minorHAnsi" w:hAnsiTheme="minorHAnsi" w:cstheme="minorHAnsi"/>
          <w:sz w:val="22"/>
          <w:szCs w:val="22"/>
          <w:lang w:val="en-US"/>
        </w:rPr>
        <w:t xml:space="preserve">Email: </w:t>
      </w:r>
      <w:hyperlink r:id="rId17" w:history="1">
        <w:r w:rsidRPr="00E63510">
          <w:rPr>
            <w:rStyle w:val="Lienhypertexte"/>
            <w:rFonts w:asciiTheme="minorHAnsi" w:hAnsiTheme="minorHAnsi" w:cstheme="minorHAnsi"/>
            <w:sz w:val="22"/>
            <w:szCs w:val="22"/>
            <w:lang w:val="en-US"/>
          </w:rPr>
          <w:t>tj-paris@justice.fr</w:t>
        </w:r>
      </w:hyperlink>
      <w:r w:rsidRPr="00E63510">
        <w:rPr>
          <w:rFonts w:asciiTheme="minorHAnsi" w:hAnsiTheme="minorHAnsi" w:cstheme="minorHAnsi"/>
          <w:sz w:val="22"/>
          <w:szCs w:val="22"/>
          <w:lang w:val="en-US"/>
        </w:rPr>
        <w:t>.</w:t>
      </w:r>
    </w:p>
    <w:p w14:paraId="5BEE9B3A" w14:textId="77777777" w:rsidR="00E63510" w:rsidRPr="00E63510" w:rsidRDefault="00E63510" w:rsidP="00E63510">
      <w:pPr>
        <w:autoSpaceDE w:val="0"/>
        <w:autoSpaceDN w:val="0"/>
        <w:adjustRightInd w:val="0"/>
        <w:spacing w:before="120" w:line="240" w:lineRule="auto"/>
        <w:jc w:val="center"/>
        <w:rPr>
          <w:rFonts w:asciiTheme="minorHAnsi" w:hAnsiTheme="minorHAnsi" w:cstheme="minorHAnsi"/>
          <w:sz w:val="22"/>
          <w:szCs w:val="22"/>
          <w:lang w:val="en-US"/>
        </w:rPr>
      </w:pPr>
      <w:r w:rsidRPr="00E63510">
        <w:rPr>
          <w:rFonts w:asciiTheme="minorHAnsi" w:hAnsiTheme="minorHAnsi" w:cstheme="minorHAnsi"/>
          <w:sz w:val="22"/>
          <w:szCs w:val="22"/>
          <w:lang w:val="en-US"/>
        </w:rPr>
        <w:t>Tel: 0144325151.</w:t>
      </w:r>
    </w:p>
    <w:p w14:paraId="6900BE69" w14:textId="77777777" w:rsidR="00E63510" w:rsidRPr="00342E4D" w:rsidRDefault="00E63510" w:rsidP="00403232">
      <w:pPr>
        <w:autoSpaceDE w:val="0"/>
        <w:autoSpaceDN w:val="0"/>
        <w:adjustRightInd w:val="0"/>
        <w:spacing w:before="120" w:line="240" w:lineRule="auto"/>
        <w:jc w:val="both"/>
        <w:rPr>
          <w:rFonts w:asciiTheme="minorHAnsi" w:hAnsiTheme="minorHAnsi" w:cstheme="minorHAnsi"/>
          <w:sz w:val="22"/>
          <w:szCs w:val="22"/>
          <w:lang w:val="en-GB"/>
        </w:rPr>
      </w:pPr>
    </w:p>
    <w:p w14:paraId="21D606F7" w14:textId="76F5B06C" w:rsidR="00B32F8E" w:rsidRPr="000248DD" w:rsidRDefault="007711E7" w:rsidP="007656B8">
      <w:pPr>
        <w:jc w:val="both"/>
        <w:rPr>
          <w:rFonts w:asciiTheme="minorHAnsi" w:hAnsiTheme="minorHAnsi" w:cstheme="minorHAnsi"/>
          <w:sz w:val="22"/>
          <w:szCs w:val="22"/>
          <w:lang w:val="en-GB"/>
        </w:rPr>
      </w:pPr>
      <w:r>
        <w:rPr>
          <w:rFonts w:asciiTheme="minorHAnsi" w:hAnsiTheme="minorHAnsi" w:cstheme="minorHAnsi"/>
          <w:sz w:val="22"/>
          <w:szCs w:val="22"/>
          <w:lang w:val="en"/>
        </w:rPr>
        <w:t>Information about lodging an appeal may be obtained</w:t>
      </w:r>
      <w:r w:rsidR="00E63510">
        <w:rPr>
          <w:rFonts w:asciiTheme="minorHAnsi" w:hAnsiTheme="minorHAnsi" w:cstheme="minorHAnsi"/>
          <w:sz w:val="22"/>
          <w:szCs w:val="22"/>
          <w:lang w:val="en"/>
        </w:rPr>
        <w:t xml:space="preserve"> from:</w:t>
      </w:r>
      <w:r>
        <w:rPr>
          <w:rFonts w:asciiTheme="minorHAnsi" w:hAnsiTheme="minorHAnsi" w:cstheme="minorHAnsi"/>
          <w:sz w:val="22"/>
          <w:szCs w:val="22"/>
          <w:lang w:val="en"/>
        </w:rPr>
        <w:t xml:space="preserve"> </w:t>
      </w:r>
      <w:hyperlink r:id="rId18" w:history="1">
        <w:r w:rsidR="00E63510" w:rsidRPr="00E63510">
          <w:rPr>
            <w:rStyle w:val="Lienhypertexte"/>
            <w:rFonts w:asciiTheme="minorHAnsi" w:hAnsiTheme="minorHAnsi" w:cstheme="minorHAnsi"/>
            <w:sz w:val="22"/>
            <w:szCs w:val="22"/>
            <w:lang w:val="en-US"/>
          </w:rPr>
          <w:t>tj-paris@justice.fr</w:t>
        </w:r>
      </w:hyperlink>
      <w:r w:rsidR="00E63510" w:rsidRPr="00E63510">
        <w:rPr>
          <w:rFonts w:asciiTheme="minorHAnsi" w:hAnsiTheme="minorHAnsi" w:cstheme="minorHAnsi"/>
          <w:sz w:val="22"/>
          <w:szCs w:val="22"/>
          <w:lang w:val="en-US"/>
        </w:rPr>
        <w:t>.</w:t>
      </w:r>
    </w:p>
    <w:sectPr w:rsidR="00B32F8E" w:rsidRPr="000248DD" w:rsidSect="00CA5CD2">
      <w:headerReference w:type="default" r:id="rId19"/>
      <w:footerReference w:type="even" r:id="rId20"/>
      <w:footerReference w:type="default" r:id="rId21"/>
      <w:headerReference w:type="first" r:id="rId22"/>
      <w:footerReference w:type="first" r:id="rId23"/>
      <w:pgSz w:w="11906" w:h="16838" w:code="9"/>
      <w:pgMar w:top="845" w:right="1009" w:bottom="142" w:left="1151" w:header="431"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C6A8B" w14:textId="77777777" w:rsidR="00A252A6" w:rsidRDefault="00A252A6">
      <w:r>
        <w:separator/>
      </w:r>
    </w:p>
  </w:endnote>
  <w:endnote w:type="continuationSeparator" w:id="0">
    <w:p w14:paraId="4EB9AB86" w14:textId="77777777" w:rsidR="00A252A6" w:rsidRDefault="00A25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charset w:val="00"/>
    <w:family w:val="auto"/>
    <w:pitch w:val="variable"/>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35BAD" w14:textId="77777777" w:rsidR="00CA39E2" w:rsidRDefault="00CA39E2">
    <w:pPr>
      <w:pStyle w:val="Pieddepage"/>
      <w:framePr w:wrap="around" w:vAnchor="text" w:hAnchor="margin" w:xAlign="right" w:y="1"/>
      <w:rPr>
        <w:rStyle w:val="Numrodepage"/>
      </w:rPr>
    </w:pPr>
    <w:r>
      <w:rPr>
        <w:rStyle w:val="Numrodepage"/>
        <w:lang w:val="en"/>
      </w:rPr>
      <w:fldChar w:fldCharType="begin"/>
    </w:r>
    <w:r>
      <w:rPr>
        <w:rStyle w:val="Numrodepage"/>
        <w:lang w:val="en"/>
      </w:rPr>
      <w:instrText xml:space="preserve">PAGE  </w:instrText>
    </w:r>
    <w:r>
      <w:rPr>
        <w:rStyle w:val="Numrodepage"/>
        <w:lang w:val="en"/>
      </w:rPr>
      <w:fldChar w:fldCharType="separate"/>
    </w:r>
    <w:r>
      <w:rPr>
        <w:rStyle w:val="Numrodepage"/>
        <w:noProof/>
        <w:lang w:val="en"/>
      </w:rPr>
      <w:t>6</w:t>
    </w:r>
    <w:r>
      <w:rPr>
        <w:rStyle w:val="Numrodepage"/>
        <w:lang w:val="en"/>
      </w:rPr>
      <w:fldChar w:fldCharType="end"/>
    </w:r>
  </w:p>
  <w:p w14:paraId="5140F023" w14:textId="77777777" w:rsidR="00CA39E2" w:rsidRDefault="00CA39E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2"/>
        <w:szCs w:val="22"/>
        <w:u w:val="single"/>
      </w:rPr>
      <w:id w:val="-279648002"/>
      <w:docPartObj>
        <w:docPartGallery w:val="Page Numbers (Top of Page)"/>
        <w:docPartUnique/>
      </w:docPartObj>
    </w:sdtPr>
    <w:sdtEndPr>
      <w:rPr>
        <w:u w:val="none"/>
      </w:rPr>
    </w:sdtEndPr>
    <w:sdtContent>
      <w:p w14:paraId="66D65004" w14:textId="77777777" w:rsidR="00CA39E2" w:rsidRPr="00342E4D" w:rsidRDefault="00CA39E2" w:rsidP="00C17896">
        <w:pPr>
          <w:pStyle w:val="Pieddepage"/>
          <w:tabs>
            <w:tab w:val="clear" w:pos="4536"/>
            <w:tab w:val="clear" w:pos="9072"/>
            <w:tab w:val="right" w:pos="9746"/>
          </w:tabs>
          <w:jc w:val="right"/>
          <w:rPr>
            <w:rFonts w:asciiTheme="minorHAnsi" w:hAnsiTheme="minorHAnsi"/>
            <w:sz w:val="22"/>
            <w:szCs w:val="22"/>
            <w:u w:val="single"/>
            <w:lang w:val="en"/>
          </w:rPr>
        </w:pPr>
        <w:r w:rsidRPr="00342E4D">
          <w:rPr>
            <w:rFonts w:asciiTheme="minorHAnsi" w:hAnsiTheme="minorHAnsi"/>
            <w:sz w:val="22"/>
            <w:szCs w:val="22"/>
            <w:u w:val="single"/>
            <w:lang w:val="en"/>
          </w:rPr>
          <w:tab/>
        </w:r>
      </w:p>
      <w:p w14:paraId="1C8A4731" w14:textId="65E01AD1" w:rsidR="00CA39E2" w:rsidRDefault="00CA39E2" w:rsidP="00C17896">
        <w:pPr>
          <w:pStyle w:val="Pieddepage"/>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C47D3B">
          <w:rPr>
            <w:rFonts w:asciiTheme="minorHAnsi" w:hAnsiTheme="minorHAnsi"/>
            <w:noProof/>
            <w:sz w:val="22"/>
            <w:szCs w:val="22"/>
            <w:lang w:val="en"/>
          </w:rPr>
          <w:t>3</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C47D3B">
          <w:rPr>
            <w:rFonts w:asciiTheme="minorHAnsi" w:hAnsiTheme="minorHAnsi"/>
            <w:noProof/>
            <w:sz w:val="22"/>
            <w:szCs w:val="22"/>
            <w:lang w:val="en"/>
          </w:rPr>
          <w:t>11</w:t>
        </w:r>
        <w:r>
          <w:rPr>
            <w:rFonts w:asciiTheme="minorHAnsi" w:hAnsiTheme="minorHAnsi"/>
            <w:sz w:val="22"/>
            <w:szCs w:val="22"/>
            <w:lang w:val="en"/>
          </w:rPr>
          <w:fldChar w:fldCharType="end"/>
        </w:r>
      </w:p>
    </w:sdtContent>
  </w:sdt>
  <w:p w14:paraId="5D96BA3D" w14:textId="77777777" w:rsidR="00CA39E2" w:rsidRPr="00342E4D" w:rsidRDefault="00CA39E2" w:rsidP="00C17896">
    <w:pPr>
      <w:pStyle w:val="Pieddepage"/>
      <w:tabs>
        <w:tab w:val="clear" w:pos="4536"/>
        <w:tab w:val="clear" w:pos="9072"/>
        <w:tab w:val="right" w:pos="9746"/>
      </w:tabs>
      <w:jc w:val="right"/>
      <w:rPr>
        <w:rFonts w:asciiTheme="minorHAnsi" w:hAnsiTheme="minorHAnsi"/>
        <w:sz w:val="22"/>
        <w:szCs w:val="22"/>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1568570764"/>
      <w:docPartObj>
        <w:docPartGallery w:val="Page Numbers (Bottom of Page)"/>
        <w:docPartUnique/>
      </w:docPartObj>
    </w:sdtPr>
    <w:sdtContent>
      <w:sdt>
        <w:sdtPr>
          <w:rPr>
            <w:rFonts w:asciiTheme="minorHAnsi" w:hAnsiTheme="minorHAnsi" w:cstheme="minorHAnsi"/>
            <w:sz w:val="22"/>
            <w:szCs w:val="22"/>
          </w:rPr>
          <w:id w:val="21838982"/>
          <w:docPartObj>
            <w:docPartGallery w:val="Page Numbers (Top of Page)"/>
            <w:docPartUnique/>
          </w:docPartObj>
        </w:sdtPr>
        <w:sdtContent>
          <w:sdt>
            <w:sdtPr>
              <w:rPr>
                <w:rFonts w:asciiTheme="minorHAnsi" w:hAnsiTheme="minorHAnsi" w:cstheme="minorHAnsi"/>
                <w:sz w:val="22"/>
                <w:szCs w:val="22"/>
              </w:rPr>
              <w:id w:val="-2098236126"/>
              <w:docPartObj>
                <w:docPartGallery w:val="Page Numbers (Bottom of Page)"/>
                <w:docPartUnique/>
              </w:docPartObj>
            </w:sdtPr>
            <w:sdtContent>
              <w:sdt>
                <w:sdtPr>
                  <w:rPr>
                    <w:rFonts w:asciiTheme="minorHAnsi" w:hAnsiTheme="minorHAnsi" w:cstheme="minorHAnsi"/>
                    <w:sz w:val="22"/>
                    <w:szCs w:val="22"/>
                  </w:rPr>
                  <w:id w:val="30927149"/>
                  <w:docPartObj>
                    <w:docPartGallery w:val="Page Numbers (Top of Page)"/>
                    <w:docPartUnique/>
                  </w:docPartObj>
                </w:sdtPr>
                <w:sdtContent>
                  <w:p w14:paraId="64F6BAB6" w14:textId="77777777" w:rsidR="00CA39E2" w:rsidRDefault="00CA39E2" w:rsidP="00030B8F">
                    <w:pPr>
                      <w:pStyle w:val="Pieddepage"/>
                      <w:tabs>
                        <w:tab w:val="clear" w:pos="4536"/>
                        <w:tab w:val="clear" w:pos="9072"/>
                        <w:tab w:val="right" w:pos="9746"/>
                      </w:tabs>
                      <w:jc w:val="both"/>
                      <w:rPr>
                        <w:rFonts w:asciiTheme="minorHAnsi" w:hAnsiTheme="minorHAnsi" w:cstheme="minorHAnsi"/>
                        <w:u w:val="single"/>
                      </w:rPr>
                    </w:pPr>
                    <w:r>
                      <w:rPr>
                        <w:rFonts w:asciiTheme="minorHAnsi" w:hAnsiTheme="minorHAnsi" w:cstheme="minorHAnsi"/>
                        <w:u w:val="single"/>
                      </w:rPr>
                      <w:tab/>
                    </w:r>
                  </w:p>
                  <w:p w14:paraId="6865B626" w14:textId="6FE08119" w:rsidR="00CA39E2" w:rsidRDefault="00000000" w:rsidP="00030B8F">
                    <w:pPr>
                      <w:pStyle w:val="Pieddepage"/>
                      <w:tabs>
                        <w:tab w:val="clear" w:pos="4536"/>
                        <w:tab w:val="clear" w:pos="9072"/>
                        <w:tab w:val="right" w:pos="9746"/>
                      </w:tabs>
                      <w:jc w:val="right"/>
                      <w:rPr>
                        <w:rFonts w:asciiTheme="minorHAnsi" w:hAnsiTheme="minorHAnsi" w:cstheme="minorHAnsi"/>
                        <w:sz w:val="22"/>
                        <w:szCs w:val="22"/>
                      </w:rPr>
                    </w:pPr>
                    <w:sdt>
                      <w:sdtPr>
                        <w:rPr>
                          <w:rFonts w:asciiTheme="minorHAnsi" w:hAnsiTheme="minorHAnsi" w:cstheme="minorHAnsi"/>
                          <w:sz w:val="22"/>
                          <w:szCs w:val="22"/>
                        </w:rPr>
                        <w:id w:val="540024111"/>
                        <w:docPartObj>
                          <w:docPartGallery w:val="Page Numbers (Top of Page)"/>
                          <w:docPartUnique/>
                        </w:docPartObj>
                      </w:sdtPr>
                      <w:sdtContent>
                        <w:r w:rsidR="00CA39E2">
                          <w:rPr>
                            <w:rFonts w:asciiTheme="minorHAnsi" w:hAnsiTheme="minorHAnsi" w:cstheme="minorHAnsi"/>
                            <w:sz w:val="22"/>
                            <w:szCs w:val="22"/>
                          </w:rPr>
                          <w:t>DAJ_M009ENG_v07</w:t>
                        </w:r>
                        <w:r w:rsidR="00CA39E2">
                          <w:rPr>
                            <w:rFonts w:asciiTheme="minorHAnsi" w:hAnsiTheme="minorHAnsi" w:cstheme="minorHAnsi"/>
                            <w:sz w:val="22"/>
                            <w:szCs w:val="22"/>
                          </w:rPr>
                          <w:tab/>
                        </w:r>
                      </w:sdtContent>
                    </w:sdt>
                  </w:p>
                  <w:p w14:paraId="2109CE70" w14:textId="62554DB2" w:rsidR="00CA39E2" w:rsidRDefault="00CA39E2" w:rsidP="00030B8F">
                    <w:pPr>
                      <w:pStyle w:val="Pieddepage"/>
                      <w:spacing w:line="240" w:lineRule="exact"/>
                      <w:rPr>
                        <w:rFonts w:asciiTheme="minorHAnsi" w:hAnsiTheme="minorHAnsi" w:cstheme="minorHAnsi"/>
                        <w:b/>
                        <w:sz w:val="22"/>
                        <w:szCs w:val="22"/>
                      </w:rPr>
                    </w:pPr>
                    <w:proofErr w:type="spellStart"/>
                    <w:r>
                      <w:rPr>
                        <w:rFonts w:asciiTheme="minorHAnsi" w:hAnsiTheme="minorHAnsi" w:cstheme="minorHAnsi"/>
                        <w:b/>
                        <w:sz w:val="22"/>
                        <w:szCs w:val="22"/>
                      </w:rPr>
                      <w:t>November</w:t>
                    </w:r>
                    <w:proofErr w:type="spellEnd"/>
                    <w:r>
                      <w:rPr>
                        <w:rFonts w:asciiTheme="minorHAnsi" w:hAnsiTheme="minorHAnsi" w:cstheme="minorHAnsi"/>
                        <w:b/>
                        <w:sz w:val="22"/>
                        <w:szCs w:val="22"/>
                      </w:rPr>
                      <w:t xml:space="preserve"> 2024</w:t>
                    </w:r>
                  </w:p>
                  <w:p w14:paraId="1041511E" w14:textId="77777777" w:rsidR="00CA39E2" w:rsidRDefault="00CA39E2" w:rsidP="00030B8F">
                    <w:pPr>
                      <w:pStyle w:val="Pieddepage"/>
                      <w:spacing w:line="240" w:lineRule="exact"/>
                      <w:rPr>
                        <w:rFonts w:asciiTheme="minorHAnsi" w:hAnsiTheme="minorHAnsi" w:cstheme="minorHAnsi"/>
                        <w:b/>
                        <w:sz w:val="22"/>
                        <w:szCs w:val="22"/>
                      </w:rPr>
                    </w:pPr>
                  </w:p>
                  <w:p w14:paraId="7660B93D" w14:textId="150B62C8" w:rsidR="00CA39E2" w:rsidRPr="00825775" w:rsidRDefault="00CA39E2" w:rsidP="007D74CD">
                    <w:pPr>
                      <w:pStyle w:val="Pieddepage"/>
                      <w:tabs>
                        <w:tab w:val="clear" w:pos="4536"/>
                        <w:tab w:val="clear" w:pos="9072"/>
                        <w:tab w:val="right" w:pos="9746"/>
                      </w:tabs>
                      <w:spacing w:line="240" w:lineRule="auto"/>
                      <w:rPr>
                        <w:rFonts w:asciiTheme="minorHAnsi" w:hAnsiTheme="minorHAnsi" w:cstheme="minorHAnsi"/>
                        <w:sz w:val="22"/>
                        <w:szCs w:val="22"/>
                      </w:rPr>
                    </w:pPr>
                    <w:r>
                      <w:rPr>
                        <w:rFonts w:asciiTheme="minorHAnsi" w:hAnsiTheme="minorHAnsi" w:cstheme="minorHAnsi"/>
                        <w:sz w:val="16"/>
                        <w:szCs w:val="16"/>
                      </w:rPr>
                      <w:t xml:space="preserve">Expertise France - - 40, Boulevard de Port Royal - France </w:t>
                    </w:r>
                    <w:r>
                      <w:rPr>
                        <w:rFonts w:asciiTheme="minorHAnsi" w:hAnsiTheme="minorHAnsi" w:cstheme="minorHAnsi"/>
                        <w:sz w:val="16"/>
                        <w:szCs w:val="16"/>
                      </w:rPr>
                      <w:br/>
                      <w:t>SIRET : 808 734 792 00035</w:t>
                    </w:r>
                  </w:p>
                </w:sdtContent>
              </w:sdt>
            </w:sdtContent>
          </w:sdt>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AE50" w14:textId="77777777" w:rsidR="00CA39E2" w:rsidRDefault="00CA39E2">
    <w:pPr>
      <w:pStyle w:val="Pieddepag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2"/>
        <w:szCs w:val="22"/>
        <w:u w:val="single"/>
      </w:rPr>
      <w:id w:val="-114134587"/>
      <w:docPartObj>
        <w:docPartGallery w:val="Page Numbers (Top of Page)"/>
        <w:docPartUnique/>
      </w:docPartObj>
    </w:sdtPr>
    <w:sdtContent>
      <w:p w14:paraId="7AE79F9C" w14:textId="77777777" w:rsidR="00CA39E2" w:rsidRDefault="00CA39E2" w:rsidP="00030B8F">
        <w:pPr>
          <w:pStyle w:val="Pieddepage"/>
          <w:tabs>
            <w:tab w:val="clear" w:pos="4536"/>
            <w:tab w:val="clear" w:pos="9072"/>
            <w:tab w:val="right" w:pos="9746"/>
          </w:tabs>
          <w:jc w:val="right"/>
          <w:rPr>
            <w:rFonts w:asciiTheme="minorHAnsi" w:hAnsiTheme="minorHAnsi"/>
            <w:sz w:val="22"/>
            <w:szCs w:val="22"/>
            <w:u w:val="single"/>
            <w:lang w:val="en"/>
          </w:rPr>
        </w:pPr>
        <w:r>
          <w:rPr>
            <w:rFonts w:asciiTheme="minorHAnsi" w:hAnsiTheme="minorHAnsi"/>
            <w:sz w:val="22"/>
            <w:szCs w:val="22"/>
            <w:u w:val="single"/>
            <w:lang w:val="en"/>
          </w:rPr>
          <w:tab/>
        </w:r>
      </w:p>
      <w:p w14:paraId="22E31950" w14:textId="300789E3" w:rsidR="00CA39E2" w:rsidRDefault="00CA39E2" w:rsidP="00030B8F">
        <w:pPr>
          <w:pStyle w:val="Pieddepage"/>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C47D3B">
          <w:rPr>
            <w:rFonts w:asciiTheme="minorHAnsi" w:hAnsiTheme="minorHAnsi"/>
            <w:noProof/>
            <w:sz w:val="22"/>
            <w:szCs w:val="22"/>
            <w:lang w:val="en"/>
          </w:rPr>
          <w:t>11</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C47D3B">
          <w:rPr>
            <w:rFonts w:asciiTheme="minorHAnsi" w:hAnsiTheme="minorHAnsi"/>
            <w:noProof/>
            <w:sz w:val="22"/>
            <w:szCs w:val="22"/>
            <w:lang w:val="en"/>
          </w:rPr>
          <w:t>11</w:t>
        </w:r>
        <w:r>
          <w:rPr>
            <w:rFonts w:asciiTheme="minorHAnsi" w:hAnsiTheme="minorHAnsi"/>
            <w:sz w:val="22"/>
            <w:szCs w:val="22"/>
            <w:lang w:val="e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548231886"/>
      <w:docPartObj>
        <w:docPartGallery w:val="Page Numbers (Bottom of Page)"/>
        <w:docPartUnique/>
      </w:docPartObj>
    </w:sdtPr>
    <w:sdtContent>
      <w:sdt>
        <w:sdtPr>
          <w:rPr>
            <w:rFonts w:asciiTheme="minorHAnsi" w:hAnsiTheme="minorHAnsi" w:cstheme="minorHAnsi"/>
            <w:sz w:val="22"/>
            <w:szCs w:val="22"/>
          </w:rPr>
          <w:id w:val="-596406306"/>
          <w:docPartObj>
            <w:docPartGallery w:val="Page Numbers (Top of Page)"/>
            <w:docPartUnique/>
          </w:docPartObj>
        </w:sdtPr>
        <w:sdtContent>
          <w:sdt>
            <w:sdtPr>
              <w:rPr>
                <w:rFonts w:asciiTheme="minorHAnsi" w:hAnsiTheme="minorHAnsi"/>
                <w:sz w:val="22"/>
                <w:szCs w:val="22"/>
                <w:u w:val="single"/>
              </w:rPr>
              <w:id w:val="-1912601536"/>
              <w:docPartObj>
                <w:docPartGallery w:val="Page Numbers (Top of Page)"/>
                <w:docPartUnique/>
              </w:docPartObj>
            </w:sdtPr>
            <w:sdtContent>
              <w:p w14:paraId="3198BF90" w14:textId="77777777" w:rsidR="00CA39E2" w:rsidRDefault="00CA39E2" w:rsidP="009E270B">
                <w:pPr>
                  <w:pStyle w:val="Pieddepage"/>
                  <w:tabs>
                    <w:tab w:val="clear" w:pos="4536"/>
                    <w:tab w:val="clear" w:pos="9072"/>
                    <w:tab w:val="right" w:pos="9746"/>
                  </w:tabs>
                  <w:jc w:val="right"/>
                  <w:rPr>
                    <w:rFonts w:asciiTheme="minorHAnsi" w:hAnsiTheme="minorHAnsi"/>
                    <w:sz w:val="22"/>
                    <w:szCs w:val="22"/>
                    <w:u w:val="single"/>
                    <w:lang w:val="en"/>
                  </w:rPr>
                </w:pPr>
                <w:r>
                  <w:rPr>
                    <w:rFonts w:asciiTheme="minorHAnsi" w:hAnsiTheme="minorHAnsi"/>
                    <w:sz w:val="22"/>
                    <w:szCs w:val="22"/>
                    <w:u w:val="single"/>
                    <w:lang w:val="en"/>
                  </w:rPr>
                  <w:tab/>
                </w:r>
              </w:p>
              <w:p w14:paraId="4BF9C923" w14:textId="0CB84A7D" w:rsidR="00CA39E2" w:rsidRDefault="00CA39E2" w:rsidP="009E270B">
                <w:pPr>
                  <w:pStyle w:val="Pieddepage"/>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C47D3B">
                  <w:rPr>
                    <w:rFonts w:asciiTheme="minorHAnsi" w:hAnsiTheme="minorHAnsi"/>
                    <w:noProof/>
                    <w:sz w:val="22"/>
                    <w:szCs w:val="22"/>
                    <w:lang w:val="en"/>
                  </w:rPr>
                  <w:t>4</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C47D3B">
                  <w:rPr>
                    <w:rFonts w:asciiTheme="minorHAnsi" w:hAnsiTheme="minorHAnsi"/>
                    <w:noProof/>
                    <w:sz w:val="22"/>
                    <w:szCs w:val="22"/>
                    <w:lang w:val="en"/>
                  </w:rPr>
                  <w:t>11</w:t>
                </w:r>
                <w:r>
                  <w:rPr>
                    <w:rFonts w:asciiTheme="minorHAnsi" w:hAnsiTheme="minorHAnsi"/>
                    <w:sz w:val="22"/>
                    <w:szCs w:val="22"/>
                    <w:lang w:val="en"/>
                  </w:rPr>
                  <w:fldChar w:fldCharType="end"/>
                </w:r>
              </w:p>
            </w:sdtContent>
          </w:sdt>
          <w:p w14:paraId="48A61BAE" w14:textId="77777777" w:rsidR="00CA39E2" w:rsidRPr="00825775" w:rsidRDefault="00000000" w:rsidP="007D74CD">
            <w:pPr>
              <w:pStyle w:val="Pieddepage"/>
              <w:tabs>
                <w:tab w:val="clear" w:pos="4536"/>
                <w:tab w:val="clear" w:pos="9072"/>
                <w:tab w:val="right" w:pos="9746"/>
              </w:tabs>
              <w:spacing w:line="240" w:lineRule="auto"/>
              <w:rPr>
                <w:rFonts w:asciiTheme="minorHAnsi" w:hAnsiTheme="minorHAnsi" w:cstheme="minorHAnsi"/>
                <w:sz w:val="22"/>
                <w:szCs w:val="22"/>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D53F0" w14:textId="77777777" w:rsidR="00A252A6" w:rsidRDefault="00A252A6">
      <w:r>
        <w:separator/>
      </w:r>
    </w:p>
  </w:footnote>
  <w:footnote w:type="continuationSeparator" w:id="0">
    <w:p w14:paraId="325ECCC6" w14:textId="77777777" w:rsidR="00A252A6" w:rsidRDefault="00A252A6">
      <w:r>
        <w:continuationSeparator/>
      </w:r>
    </w:p>
  </w:footnote>
  <w:footnote w:id="1">
    <w:p w14:paraId="047663AC" w14:textId="7BDA2A25" w:rsidR="00CA39E2" w:rsidRPr="00342E4D" w:rsidRDefault="00CA39E2">
      <w:pPr>
        <w:pStyle w:val="Notedebasdepage"/>
        <w:rPr>
          <w:rFonts w:asciiTheme="minorHAnsi" w:hAnsiTheme="minorHAnsi" w:cstheme="minorHAnsi"/>
          <w:lang w:val="en-GB"/>
        </w:rPr>
      </w:pPr>
      <w:r>
        <w:rPr>
          <w:rStyle w:val="Appelnotedebasdep"/>
          <w:rFonts w:asciiTheme="minorHAnsi" w:hAnsiTheme="minorHAnsi" w:cstheme="minorHAnsi"/>
          <w:lang w:val="en"/>
        </w:rPr>
        <w:footnoteRef/>
      </w:r>
      <w:r>
        <w:rPr>
          <w:rFonts w:asciiTheme="minorHAnsi" w:hAnsiTheme="minorHAnsi" w:cstheme="minorHAnsi"/>
          <w:lang w:val="en"/>
        </w:rPr>
        <w:t xml:space="preserve"> Form DC4 is available at: https://www.economie.gouv.fr/daj/formulaires-mise-a-jour-formulaire-declaration-sous-traitance-dans-marches-publics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91BAC" w14:textId="70860A16" w:rsidR="00CA39E2" w:rsidRDefault="00CA39E2" w:rsidP="00FB089A">
    <w:pPr>
      <w:pStyle w:val="En-tte"/>
      <w:tabs>
        <w:tab w:val="clear" w:pos="9072"/>
        <w:tab w:val="right" w:pos="9339"/>
      </w:tabs>
      <w:rPr>
        <w:rFonts w:ascii="Calibri" w:hAnsi="Calibri"/>
        <w:bCs/>
        <w:sz w:val="22"/>
        <w:szCs w:val="28"/>
        <w:u w:val="single"/>
      </w:rPr>
    </w:pPr>
  </w:p>
  <w:p w14:paraId="20B764FC" w14:textId="77777777" w:rsidR="00CA39E2" w:rsidRPr="009E270B" w:rsidRDefault="00CA39E2" w:rsidP="009E270B">
    <w:pPr>
      <w:pStyle w:val="En-tte"/>
      <w:pBdr>
        <w:bottom w:val="single" w:sz="4" w:space="1" w:color="auto"/>
      </w:pBdr>
      <w:tabs>
        <w:tab w:val="clear" w:pos="4536"/>
        <w:tab w:val="clear" w:pos="9072"/>
        <w:tab w:val="right" w:pos="9639"/>
      </w:tabs>
      <w:rPr>
        <w:rFonts w:ascii="Calibri" w:hAnsi="Calibri"/>
        <w:smallCaps/>
      </w:rPr>
    </w:pPr>
    <w:r w:rsidRPr="009E270B">
      <w:rPr>
        <w:rFonts w:ascii="Calibri" w:hAnsi="Calibri"/>
        <w:smallCaps/>
        <w:sz w:val="22"/>
        <w:szCs w:val="28"/>
        <w:lang w:val="en"/>
      </w:rPr>
      <w:t>Tender Rules</w:t>
    </w:r>
    <w:r w:rsidRPr="009E270B">
      <w:rPr>
        <w:rFonts w:ascii="Calibri" w:hAnsi="Calibri"/>
        <w:smallCaps/>
        <w:sz w:val="22"/>
        <w:szCs w:val="28"/>
        <w:lang w:val="en"/>
      </w:rPr>
      <w:tab/>
    </w:r>
  </w:p>
  <w:p w14:paraId="6D0C7D89" w14:textId="77777777" w:rsidR="00CA39E2" w:rsidRDefault="00CA39E2" w:rsidP="005B59DE">
    <w:pPr>
      <w:pStyle w:val="En-tte"/>
      <w:tabs>
        <w:tab w:val="clear" w:pos="4536"/>
        <w:tab w:val="clear" w:pos="9072"/>
        <w:tab w:val="right" w:pos="9781"/>
      </w:tabs>
      <w:spacing w:line="240" w:lineRule="auto"/>
      <w:rPr>
        <w:rFonts w:asciiTheme="minorHAnsi" w:hAnsiTheme="minorHAnsi" w:cs="Arial"/>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A3FB" w14:textId="45427653" w:rsidR="00CA39E2" w:rsidRDefault="00CA39E2" w:rsidP="004537EA">
    <w:pPr>
      <w:pStyle w:val="En-tte"/>
    </w:pPr>
    <w:bookmarkStart w:id="1" w:name="_Hlk62125806"/>
    <w:bookmarkStart w:id="2" w:name="_Hlk62125807"/>
    <w:r>
      <w:rPr>
        <w:noProof/>
      </w:rPr>
      <w:drawing>
        <wp:inline distT="0" distB="0" distL="0" distR="0" wp14:anchorId="3F32D605" wp14:editId="37FF9AB0">
          <wp:extent cx="2124000" cy="1114574"/>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124000" cy="1114574"/>
                  </a:xfrm>
                  <a:prstGeom prst="rect">
                    <a:avLst/>
                  </a:prstGeom>
                  <a:ln>
                    <a:noFill/>
                  </a:ln>
                  <a:extLst>
                    <a:ext uri="{53640926-AAD7-44D8-BBD7-CCE9431645EC}">
                      <a14:shadowObscured xmlns:a14="http://schemas.microsoft.com/office/drawing/2010/main"/>
                    </a:ext>
                  </a:extLst>
                </pic:spPr>
              </pic:pic>
            </a:graphicData>
          </a:graphic>
        </wp:inline>
      </w:drawing>
    </w:r>
    <w:bookmarkEnd w:id="1"/>
    <w:bookmarkEnd w:id="2"/>
  </w:p>
  <w:p w14:paraId="1DC44FE6" w14:textId="77777777" w:rsidR="00CA39E2" w:rsidRDefault="00CA39E2" w:rsidP="004537E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DD6A3" w14:textId="5B9F0FF1" w:rsidR="00CA39E2" w:rsidRDefault="00CA39E2" w:rsidP="00C92420">
    <w:pPr>
      <w:pStyle w:val="En-tte"/>
      <w:tabs>
        <w:tab w:val="right" w:pos="9214"/>
      </w:tabs>
      <w:rPr>
        <w:rFonts w:ascii="Calibri" w:hAnsi="Calibri"/>
        <w:bCs/>
        <w:sz w:val="22"/>
        <w:szCs w:val="28"/>
        <w:u w:val="single"/>
      </w:rPr>
    </w:pPr>
  </w:p>
  <w:p w14:paraId="17F39EBA" w14:textId="77777777" w:rsidR="00CA39E2" w:rsidRDefault="00CA39E2" w:rsidP="009E270B">
    <w:pPr>
      <w:pStyle w:val="En-tte"/>
      <w:pBdr>
        <w:bottom w:val="single" w:sz="4" w:space="1" w:color="auto"/>
      </w:pBdr>
      <w:tabs>
        <w:tab w:val="clear" w:pos="4536"/>
        <w:tab w:val="clear" w:pos="9072"/>
        <w:tab w:val="right" w:pos="9639"/>
      </w:tabs>
      <w:rPr>
        <w:rFonts w:ascii="Calibri" w:hAnsi="Calibri"/>
        <w:smallCaps/>
      </w:rPr>
    </w:pPr>
    <w:r>
      <w:rPr>
        <w:rFonts w:ascii="Calibri" w:hAnsi="Calibri"/>
        <w:smallCaps/>
        <w:sz w:val="22"/>
        <w:szCs w:val="28"/>
        <w:lang w:val="en"/>
      </w:rPr>
      <w:t>Tender Rules</w:t>
    </w:r>
    <w:r>
      <w:rPr>
        <w:rFonts w:ascii="Calibri" w:hAnsi="Calibri"/>
        <w:smallCaps/>
        <w:sz w:val="22"/>
        <w:szCs w:val="28"/>
        <w:lang w:val="en"/>
      </w:rPr>
      <w:tab/>
    </w:r>
  </w:p>
  <w:p w14:paraId="31C9FA26" w14:textId="77777777" w:rsidR="00CA39E2" w:rsidRPr="00342E4D" w:rsidRDefault="00CA39E2" w:rsidP="00C456CA">
    <w:pPr>
      <w:pStyle w:val="En-tte"/>
      <w:tabs>
        <w:tab w:val="clear" w:pos="4536"/>
        <w:tab w:val="clear" w:pos="9072"/>
        <w:tab w:val="right" w:pos="9781"/>
      </w:tabs>
      <w:spacing w:line="240" w:lineRule="auto"/>
      <w:rPr>
        <w:rFonts w:asciiTheme="minorHAnsi" w:hAnsiTheme="minorHAnsi" w:cs="Arial"/>
        <w:sz w:val="24"/>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56CCE" w14:textId="191F7E1F" w:rsidR="00CA39E2" w:rsidRDefault="00CA39E2" w:rsidP="004537EA">
    <w:pPr>
      <w:pStyle w:val="En-tte"/>
    </w:pPr>
  </w:p>
  <w:p w14:paraId="3FF9C650" w14:textId="77777777" w:rsidR="00CA39E2" w:rsidRDefault="00CA39E2" w:rsidP="009E270B">
    <w:pPr>
      <w:pStyle w:val="En-tte"/>
      <w:pBdr>
        <w:bottom w:val="single" w:sz="4" w:space="1" w:color="auto"/>
      </w:pBdr>
      <w:tabs>
        <w:tab w:val="clear" w:pos="4536"/>
        <w:tab w:val="clear" w:pos="9072"/>
        <w:tab w:val="right" w:pos="9639"/>
      </w:tabs>
      <w:rPr>
        <w:rFonts w:ascii="Calibri" w:hAnsi="Calibri"/>
        <w:smallCaps/>
      </w:rPr>
    </w:pPr>
    <w:r>
      <w:rPr>
        <w:rFonts w:ascii="Calibri" w:hAnsi="Calibri"/>
        <w:smallCaps/>
        <w:sz w:val="22"/>
        <w:szCs w:val="28"/>
        <w:lang w:val="en"/>
      </w:rPr>
      <w:t>Tender Rules</w:t>
    </w:r>
    <w:r>
      <w:rPr>
        <w:rFonts w:ascii="Calibri" w:hAnsi="Calibri"/>
        <w:smallCaps/>
        <w:sz w:val="22"/>
        <w:szCs w:val="28"/>
        <w:lang w:val="en"/>
      </w:rPr>
      <w:tab/>
    </w:r>
  </w:p>
  <w:p w14:paraId="29DBFA4C" w14:textId="77777777" w:rsidR="00CA39E2" w:rsidRDefault="00CA39E2" w:rsidP="004537E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15:restartNumberingAfterBreak="0">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6" w15:restartNumberingAfterBreak="0">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4043BE"/>
    <w:multiLevelType w:val="multilevel"/>
    <w:tmpl w:val="4A60A896"/>
    <w:lvl w:ilvl="0">
      <w:numFmt w:val="bullet"/>
      <w:lvlText w:val=""/>
      <w:lvlJc w:val="left"/>
      <w:pPr>
        <w:ind w:left="1066" w:hanging="360"/>
      </w:pPr>
      <w:rPr>
        <w:rFonts w:ascii="Symbol" w:hAnsi="Symbol"/>
      </w:rPr>
    </w:lvl>
    <w:lvl w:ilvl="1">
      <w:numFmt w:val="bullet"/>
      <w:lvlText w:val="o"/>
      <w:lvlJc w:val="left"/>
      <w:pPr>
        <w:ind w:left="1786" w:hanging="360"/>
      </w:pPr>
      <w:rPr>
        <w:rFonts w:ascii="Courier New" w:hAnsi="Courier New" w:cs="Courier New"/>
      </w:rPr>
    </w:lvl>
    <w:lvl w:ilvl="2">
      <w:numFmt w:val="bullet"/>
      <w:lvlText w:val=""/>
      <w:lvlJc w:val="left"/>
      <w:pPr>
        <w:ind w:left="2506" w:hanging="360"/>
      </w:pPr>
      <w:rPr>
        <w:rFonts w:ascii="Wingdings" w:hAnsi="Wingdings"/>
      </w:rPr>
    </w:lvl>
    <w:lvl w:ilvl="3">
      <w:numFmt w:val="bullet"/>
      <w:lvlText w:val=""/>
      <w:lvlJc w:val="left"/>
      <w:pPr>
        <w:ind w:left="3226" w:hanging="360"/>
      </w:pPr>
      <w:rPr>
        <w:rFonts w:ascii="Symbol" w:hAnsi="Symbol"/>
      </w:rPr>
    </w:lvl>
    <w:lvl w:ilvl="4">
      <w:numFmt w:val="bullet"/>
      <w:lvlText w:val="o"/>
      <w:lvlJc w:val="left"/>
      <w:pPr>
        <w:ind w:left="3946" w:hanging="360"/>
      </w:pPr>
      <w:rPr>
        <w:rFonts w:ascii="Courier New" w:hAnsi="Courier New" w:cs="Courier New"/>
      </w:rPr>
    </w:lvl>
    <w:lvl w:ilvl="5">
      <w:numFmt w:val="bullet"/>
      <w:lvlText w:val=""/>
      <w:lvlJc w:val="left"/>
      <w:pPr>
        <w:ind w:left="4666" w:hanging="360"/>
      </w:pPr>
      <w:rPr>
        <w:rFonts w:ascii="Wingdings" w:hAnsi="Wingdings"/>
      </w:rPr>
    </w:lvl>
    <w:lvl w:ilvl="6">
      <w:numFmt w:val="bullet"/>
      <w:lvlText w:val=""/>
      <w:lvlJc w:val="left"/>
      <w:pPr>
        <w:ind w:left="5386" w:hanging="360"/>
      </w:pPr>
      <w:rPr>
        <w:rFonts w:ascii="Symbol" w:hAnsi="Symbol"/>
      </w:rPr>
    </w:lvl>
    <w:lvl w:ilvl="7">
      <w:numFmt w:val="bullet"/>
      <w:lvlText w:val="o"/>
      <w:lvlJc w:val="left"/>
      <w:pPr>
        <w:ind w:left="6106" w:hanging="360"/>
      </w:pPr>
      <w:rPr>
        <w:rFonts w:ascii="Courier New" w:hAnsi="Courier New" w:cs="Courier New"/>
      </w:rPr>
    </w:lvl>
    <w:lvl w:ilvl="8">
      <w:numFmt w:val="bullet"/>
      <w:lvlText w:val=""/>
      <w:lvlJc w:val="left"/>
      <w:pPr>
        <w:ind w:left="6826" w:hanging="360"/>
      </w:pPr>
      <w:rPr>
        <w:rFonts w:ascii="Wingdings" w:hAnsi="Wingdings"/>
      </w:rPr>
    </w:lvl>
  </w:abstractNum>
  <w:abstractNum w:abstractNumId="10" w15:restartNumberingAfterBreak="0">
    <w:nsid w:val="1A6C511B"/>
    <w:multiLevelType w:val="multilevel"/>
    <w:tmpl w:val="6EF6323A"/>
    <w:lvl w:ilvl="0">
      <w:start w:val="1"/>
      <w:numFmt w:val="decimal"/>
      <w:lvlText w:val="ARTICLE %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24742497"/>
    <w:multiLevelType w:val="hybridMultilevel"/>
    <w:tmpl w:val="A65C8854"/>
    <w:lvl w:ilvl="0" w:tplc="6A3AC4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284C16EB"/>
    <w:multiLevelType w:val="hybridMultilevel"/>
    <w:tmpl w:val="C154566E"/>
    <w:lvl w:ilvl="0" w:tplc="EDAA36A4">
      <w:numFmt w:val="bullet"/>
      <w:lvlText w:val="-"/>
      <w:lvlJc w:val="left"/>
      <w:pPr>
        <w:ind w:left="1146" w:hanging="360"/>
      </w:pPr>
      <w:rPr>
        <w:rFonts w:ascii="Calibri" w:eastAsia="Times" w:hAnsi="Calibri"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5" w15:restartNumberingAfterBreak="0">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DE4118"/>
    <w:multiLevelType w:val="multilevel"/>
    <w:tmpl w:val="0D68A010"/>
    <w:lvl w:ilvl="0">
      <w:numFmt w:val="bullet"/>
      <w:lvlText w:val="-"/>
      <w:lvlJc w:val="left"/>
      <w:pPr>
        <w:ind w:left="720" w:hanging="360"/>
      </w:pPr>
      <w:rPr>
        <w:rFonts w:ascii="Arial" w:eastAsia="Andale Sans U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91060EF"/>
    <w:multiLevelType w:val="hybridMultilevel"/>
    <w:tmpl w:val="F0B8654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A2D06B7"/>
    <w:multiLevelType w:val="hybridMultilevel"/>
    <w:tmpl w:val="A4700A9C"/>
    <w:lvl w:ilvl="0" w:tplc="465A469A">
      <w:start w:val="1"/>
      <w:numFmt w:val="bullet"/>
      <w:pStyle w:val="TM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4" w15:restartNumberingAfterBreak="0">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5" w15:restartNumberingAfterBreak="0">
    <w:nsid w:val="4B9C6193"/>
    <w:multiLevelType w:val="hybridMultilevel"/>
    <w:tmpl w:val="0A826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BF0709A"/>
    <w:multiLevelType w:val="hybridMultilevel"/>
    <w:tmpl w:val="3BAA6D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CE35B64"/>
    <w:multiLevelType w:val="hybridMultilevel"/>
    <w:tmpl w:val="BCA6B6B6"/>
    <w:lvl w:ilvl="0" w:tplc="040C0001">
      <w:start w:val="1"/>
      <w:numFmt w:val="bullet"/>
      <w:lvlText w:val=""/>
      <w:lvlJc w:val="left"/>
      <w:pPr>
        <w:tabs>
          <w:tab w:val="num" w:pos="770"/>
        </w:tabs>
        <w:ind w:left="770" w:hanging="360"/>
      </w:pPr>
      <w:rPr>
        <w:rFonts w:ascii="Symbol" w:hAnsi="Symbol" w:hint="default"/>
      </w:rPr>
    </w:lvl>
    <w:lvl w:ilvl="1" w:tplc="040C0003" w:tentative="1">
      <w:start w:val="1"/>
      <w:numFmt w:val="bullet"/>
      <w:lvlText w:val="o"/>
      <w:lvlJc w:val="left"/>
      <w:pPr>
        <w:tabs>
          <w:tab w:val="num" w:pos="1490"/>
        </w:tabs>
        <w:ind w:left="1490" w:hanging="360"/>
      </w:pPr>
      <w:rPr>
        <w:rFonts w:ascii="Courier New" w:hAnsi="Courier New" w:hint="default"/>
      </w:rPr>
    </w:lvl>
    <w:lvl w:ilvl="2" w:tplc="040C0005" w:tentative="1">
      <w:start w:val="1"/>
      <w:numFmt w:val="bullet"/>
      <w:lvlText w:val=""/>
      <w:lvlJc w:val="left"/>
      <w:pPr>
        <w:tabs>
          <w:tab w:val="num" w:pos="2210"/>
        </w:tabs>
        <w:ind w:left="2210" w:hanging="360"/>
      </w:pPr>
      <w:rPr>
        <w:rFonts w:ascii="Wingdings" w:hAnsi="Wingdings" w:hint="default"/>
      </w:rPr>
    </w:lvl>
    <w:lvl w:ilvl="3" w:tplc="040C0001" w:tentative="1">
      <w:start w:val="1"/>
      <w:numFmt w:val="bullet"/>
      <w:lvlText w:val=""/>
      <w:lvlJc w:val="left"/>
      <w:pPr>
        <w:tabs>
          <w:tab w:val="num" w:pos="2930"/>
        </w:tabs>
        <w:ind w:left="2930" w:hanging="360"/>
      </w:pPr>
      <w:rPr>
        <w:rFonts w:ascii="Symbol" w:hAnsi="Symbol" w:hint="default"/>
      </w:rPr>
    </w:lvl>
    <w:lvl w:ilvl="4" w:tplc="040C0003" w:tentative="1">
      <w:start w:val="1"/>
      <w:numFmt w:val="bullet"/>
      <w:lvlText w:val="o"/>
      <w:lvlJc w:val="left"/>
      <w:pPr>
        <w:tabs>
          <w:tab w:val="num" w:pos="3650"/>
        </w:tabs>
        <w:ind w:left="3650" w:hanging="360"/>
      </w:pPr>
      <w:rPr>
        <w:rFonts w:ascii="Courier New" w:hAnsi="Courier New" w:hint="default"/>
      </w:rPr>
    </w:lvl>
    <w:lvl w:ilvl="5" w:tplc="040C0005" w:tentative="1">
      <w:start w:val="1"/>
      <w:numFmt w:val="bullet"/>
      <w:lvlText w:val=""/>
      <w:lvlJc w:val="left"/>
      <w:pPr>
        <w:tabs>
          <w:tab w:val="num" w:pos="4370"/>
        </w:tabs>
        <w:ind w:left="4370" w:hanging="360"/>
      </w:pPr>
      <w:rPr>
        <w:rFonts w:ascii="Wingdings" w:hAnsi="Wingdings" w:hint="default"/>
      </w:rPr>
    </w:lvl>
    <w:lvl w:ilvl="6" w:tplc="040C0001" w:tentative="1">
      <w:start w:val="1"/>
      <w:numFmt w:val="bullet"/>
      <w:lvlText w:val=""/>
      <w:lvlJc w:val="left"/>
      <w:pPr>
        <w:tabs>
          <w:tab w:val="num" w:pos="5090"/>
        </w:tabs>
        <w:ind w:left="5090" w:hanging="360"/>
      </w:pPr>
      <w:rPr>
        <w:rFonts w:ascii="Symbol" w:hAnsi="Symbol" w:hint="default"/>
      </w:rPr>
    </w:lvl>
    <w:lvl w:ilvl="7" w:tplc="040C0003" w:tentative="1">
      <w:start w:val="1"/>
      <w:numFmt w:val="bullet"/>
      <w:lvlText w:val="o"/>
      <w:lvlJc w:val="left"/>
      <w:pPr>
        <w:tabs>
          <w:tab w:val="num" w:pos="5810"/>
        </w:tabs>
        <w:ind w:left="5810" w:hanging="360"/>
      </w:pPr>
      <w:rPr>
        <w:rFonts w:ascii="Courier New" w:hAnsi="Courier New" w:hint="default"/>
      </w:rPr>
    </w:lvl>
    <w:lvl w:ilvl="8" w:tplc="040C0005" w:tentative="1">
      <w:start w:val="1"/>
      <w:numFmt w:val="bullet"/>
      <w:lvlText w:val=""/>
      <w:lvlJc w:val="left"/>
      <w:pPr>
        <w:tabs>
          <w:tab w:val="num" w:pos="6530"/>
        </w:tabs>
        <w:ind w:left="6530" w:hanging="360"/>
      </w:pPr>
      <w:rPr>
        <w:rFonts w:ascii="Wingdings" w:hAnsi="Wingdings" w:hint="default"/>
      </w:rPr>
    </w:lvl>
  </w:abstractNum>
  <w:abstractNum w:abstractNumId="28"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6763797"/>
    <w:multiLevelType w:val="hybridMultilevel"/>
    <w:tmpl w:val="AE0ED19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2" w15:restartNumberingAfterBreak="0">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4" w15:restartNumberingAfterBreak="0">
    <w:nsid w:val="6BEE629A"/>
    <w:multiLevelType w:val="hybridMultilevel"/>
    <w:tmpl w:val="EA8EE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36"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863F69"/>
    <w:multiLevelType w:val="hybridMultilevel"/>
    <w:tmpl w:val="CA50E9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73166CB"/>
    <w:multiLevelType w:val="hybridMultilevel"/>
    <w:tmpl w:val="CA30279E"/>
    <w:lvl w:ilvl="0" w:tplc="D5DE5A20">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124981"/>
    <w:multiLevelType w:val="hybridMultilevel"/>
    <w:tmpl w:val="424242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FA937C9"/>
    <w:multiLevelType w:val="hybridMultilevel"/>
    <w:tmpl w:val="A3B271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38767680">
    <w:abstractNumId w:val="0"/>
  </w:num>
  <w:num w:numId="2" w16cid:durableId="1568106120">
    <w:abstractNumId w:val="8"/>
  </w:num>
  <w:num w:numId="3" w16cid:durableId="1716200701">
    <w:abstractNumId w:val="28"/>
  </w:num>
  <w:num w:numId="4" w16cid:durableId="1361400133">
    <w:abstractNumId w:val="5"/>
  </w:num>
  <w:num w:numId="5" w16cid:durableId="963541075">
    <w:abstractNumId w:val="22"/>
  </w:num>
  <w:num w:numId="6" w16cid:durableId="780421869">
    <w:abstractNumId w:val="10"/>
  </w:num>
  <w:num w:numId="7" w16cid:durableId="458960690">
    <w:abstractNumId w:val="19"/>
  </w:num>
  <w:num w:numId="8" w16cid:durableId="706687560">
    <w:abstractNumId w:val="29"/>
  </w:num>
  <w:num w:numId="9" w16cid:durableId="453452471">
    <w:abstractNumId w:val="13"/>
  </w:num>
  <w:num w:numId="10" w16cid:durableId="1141314307">
    <w:abstractNumId w:val="32"/>
  </w:num>
  <w:num w:numId="11" w16cid:durableId="1967344380">
    <w:abstractNumId w:val="3"/>
  </w:num>
  <w:num w:numId="12" w16cid:durableId="205411060">
    <w:abstractNumId w:val="12"/>
  </w:num>
  <w:num w:numId="13" w16cid:durableId="1221671328">
    <w:abstractNumId w:val="31"/>
  </w:num>
  <w:num w:numId="14" w16cid:durableId="1250777271">
    <w:abstractNumId w:val="24"/>
  </w:num>
  <w:num w:numId="15" w16cid:durableId="1986929744">
    <w:abstractNumId w:val="35"/>
  </w:num>
  <w:num w:numId="16" w16cid:durableId="1249344573">
    <w:abstractNumId w:val="4"/>
  </w:num>
  <w:num w:numId="17" w16cid:durableId="1093669693">
    <w:abstractNumId w:val="23"/>
  </w:num>
  <w:num w:numId="18" w16cid:durableId="1855876119">
    <w:abstractNumId w:val="20"/>
  </w:num>
  <w:num w:numId="19" w16cid:durableId="436752296">
    <w:abstractNumId w:val="15"/>
  </w:num>
  <w:num w:numId="20" w16cid:durableId="1030032143">
    <w:abstractNumId w:val="7"/>
  </w:num>
  <w:num w:numId="21" w16cid:durableId="2082871558">
    <w:abstractNumId w:val="6"/>
  </w:num>
  <w:num w:numId="22" w16cid:durableId="1781147010">
    <w:abstractNumId w:val="40"/>
  </w:num>
  <w:num w:numId="23" w16cid:durableId="1152674787">
    <w:abstractNumId w:val="1"/>
  </w:num>
  <w:num w:numId="24" w16cid:durableId="1232041717">
    <w:abstractNumId w:val="16"/>
  </w:num>
  <w:num w:numId="25" w16cid:durableId="2139371010">
    <w:abstractNumId w:val="36"/>
  </w:num>
  <w:num w:numId="26" w16cid:durableId="2007630333">
    <w:abstractNumId w:val="17"/>
  </w:num>
  <w:num w:numId="27" w16cid:durableId="1411004122">
    <w:abstractNumId w:val="41"/>
  </w:num>
  <w:num w:numId="28" w16cid:durableId="238491724">
    <w:abstractNumId w:val="33"/>
  </w:num>
  <w:num w:numId="29" w16cid:durableId="539587536">
    <w:abstractNumId w:val="37"/>
  </w:num>
  <w:num w:numId="30" w16cid:durableId="688486147">
    <w:abstractNumId w:val="27"/>
  </w:num>
  <w:num w:numId="31" w16cid:durableId="1061097030">
    <w:abstractNumId w:val="34"/>
  </w:num>
  <w:num w:numId="32" w16cid:durableId="685331044">
    <w:abstractNumId w:val="38"/>
  </w:num>
  <w:num w:numId="33" w16cid:durableId="457573218">
    <w:abstractNumId w:val="11"/>
  </w:num>
  <w:num w:numId="34" w16cid:durableId="1825975231">
    <w:abstractNumId w:val="18"/>
  </w:num>
  <w:num w:numId="35" w16cid:durableId="88083548">
    <w:abstractNumId w:val="9"/>
  </w:num>
  <w:num w:numId="36" w16cid:durableId="1953785670">
    <w:abstractNumId w:val="26"/>
  </w:num>
  <w:num w:numId="37" w16cid:durableId="1207450455">
    <w:abstractNumId w:val="25"/>
  </w:num>
  <w:num w:numId="38" w16cid:durableId="732317945">
    <w:abstractNumId w:val="39"/>
  </w:num>
  <w:num w:numId="39" w16cid:durableId="329411955">
    <w:abstractNumId w:val="43"/>
  </w:num>
  <w:num w:numId="40" w16cid:durableId="1493107650">
    <w:abstractNumId w:val="14"/>
  </w:num>
  <w:num w:numId="41" w16cid:durableId="1120757931">
    <w:abstractNumId w:val="42"/>
  </w:num>
  <w:num w:numId="42" w16cid:durableId="255989292">
    <w:abstractNumId w:val="21"/>
  </w:num>
  <w:num w:numId="43" w16cid:durableId="924416215">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F2"/>
    <w:rsid w:val="00000AD5"/>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17A"/>
    <w:rsid w:val="000243D6"/>
    <w:rsid w:val="00024709"/>
    <w:rsid w:val="000248DD"/>
    <w:rsid w:val="00027BAE"/>
    <w:rsid w:val="00027BDB"/>
    <w:rsid w:val="00030B8F"/>
    <w:rsid w:val="00032A5D"/>
    <w:rsid w:val="00034D81"/>
    <w:rsid w:val="00035618"/>
    <w:rsid w:val="000362AD"/>
    <w:rsid w:val="000375A7"/>
    <w:rsid w:val="00037915"/>
    <w:rsid w:val="00040AC1"/>
    <w:rsid w:val="0004218D"/>
    <w:rsid w:val="00044A4F"/>
    <w:rsid w:val="00047378"/>
    <w:rsid w:val="00047DD3"/>
    <w:rsid w:val="00050910"/>
    <w:rsid w:val="00051787"/>
    <w:rsid w:val="0005224C"/>
    <w:rsid w:val="0005265D"/>
    <w:rsid w:val="0005276C"/>
    <w:rsid w:val="00053EA8"/>
    <w:rsid w:val="0005711F"/>
    <w:rsid w:val="000603AA"/>
    <w:rsid w:val="0006068D"/>
    <w:rsid w:val="00060DC4"/>
    <w:rsid w:val="000631E1"/>
    <w:rsid w:val="00064B06"/>
    <w:rsid w:val="00064EB6"/>
    <w:rsid w:val="00065A8B"/>
    <w:rsid w:val="000664EC"/>
    <w:rsid w:val="00071173"/>
    <w:rsid w:val="00071C6D"/>
    <w:rsid w:val="000737E2"/>
    <w:rsid w:val="000760D7"/>
    <w:rsid w:val="00077A32"/>
    <w:rsid w:val="00077C07"/>
    <w:rsid w:val="000815D6"/>
    <w:rsid w:val="000831DA"/>
    <w:rsid w:val="00085D64"/>
    <w:rsid w:val="00087881"/>
    <w:rsid w:val="0009008F"/>
    <w:rsid w:val="000916BC"/>
    <w:rsid w:val="00093D39"/>
    <w:rsid w:val="000957AD"/>
    <w:rsid w:val="000970E9"/>
    <w:rsid w:val="000A457A"/>
    <w:rsid w:val="000A5564"/>
    <w:rsid w:val="000A6914"/>
    <w:rsid w:val="000A6D39"/>
    <w:rsid w:val="000A6E96"/>
    <w:rsid w:val="000A71B0"/>
    <w:rsid w:val="000B31EC"/>
    <w:rsid w:val="000B3B5C"/>
    <w:rsid w:val="000B4CA7"/>
    <w:rsid w:val="000B7C98"/>
    <w:rsid w:val="000C096F"/>
    <w:rsid w:val="000C1B61"/>
    <w:rsid w:val="000C3C93"/>
    <w:rsid w:val="000C4A41"/>
    <w:rsid w:val="000C67A9"/>
    <w:rsid w:val="000D1543"/>
    <w:rsid w:val="000D1A0F"/>
    <w:rsid w:val="000D1D38"/>
    <w:rsid w:val="000D3F0D"/>
    <w:rsid w:val="000D4E94"/>
    <w:rsid w:val="000D6682"/>
    <w:rsid w:val="000E152E"/>
    <w:rsid w:val="000E2CB8"/>
    <w:rsid w:val="000E2CBC"/>
    <w:rsid w:val="000E375B"/>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20FE"/>
    <w:rsid w:val="00105078"/>
    <w:rsid w:val="00107425"/>
    <w:rsid w:val="0011264A"/>
    <w:rsid w:val="00112B01"/>
    <w:rsid w:val="00113FD3"/>
    <w:rsid w:val="00114FE9"/>
    <w:rsid w:val="001152C7"/>
    <w:rsid w:val="00115428"/>
    <w:rsid w:val="00115556"/>
    <w:rsid w:val="0011594D"/>
    <w:rsid w:val="00115D0E"/>
    <w:rsid w:val="00116C24"/>
    <w:rsid w:val="00117608"/>
    <w:rsid w:val="0012144E"/>
    <w:rsid w:val="0012289F"/>
    <w:rsid w:val="00122959"/>
    <w:rsid w:val="0012502C"/>
    <w:rsid w:val="00126664"/>
    <w:rsid w:val="00126BA5"/>
    <w:rsid w:val="00126F28"/>
    <w:rsid w:val="00126FA0"/>
    <w:rsid w:val="00127407"/>
    <w:rsid w:val="00127938"/>
    <w:rsid w:val="00127A5B"/>
    <w:rsid w:val="00130103"/>
    <w:rsid w:val="001302BD"/>
    <w:rsid w:val="00132867"/>
    <w:rsid w:val="001355B6"/>
    <w:rsid w:val="00137C01"/>
    <w:rsid w:val="00140EA6"/>
    <w:rsid w:val="0014106C"/>
    <w:rsid w:val="001414BF"/>
    <w:rsid w:val="00141959"/>
    <w:rsid w:val="00143F6C"/>
    <w:rsid w:val="001447A2"/>
    <w:rsid w:val="001452A7"/>
    <w:rsid w:val="00150BDA"/>
    <w:rsid w:val="00152DDA"/>
    <w:rsid w:val="00155319"/>
    <w:rsid w:val="001557FD"/>
    <w:rsid w:val="00155830"/>
    <w:rsid w:val="00156735"/>
    <w:rsid w:val="001570D6"/>
    <w:rsid w:val="00160AC2"/>
    <w:rsid w:val="001626FF"/>
    <w:rsid w:val="00163FDE"/>
    <w:rsid w:val="001646A7"/>
    <w:rsid w:val="00164BDC"/>
    <w:rsid w:val="00164FA2"/>
    <w:rsid w:val="00165FCD"/>
    <w:rsid w:val="00166710"/>
    <w:rsid w:val="00167F3F"/>
    <w:rsid w:val="00170656"/>
    <w:rsid w:val="0017191E"/>
    <w:rsid w:val="00171DBC"/>
    <w:rsid w:val="0017241E"/>
    <w:rsid w:val="001726C5"/>
    <w:rsid w:val="001753FB"/>
    <w:rsid w:val="0017540C"/>
    <w:rsid w:val="0017607C"/>
    <w:rsid w:val="00176247"/>
    <w:rsid w:val="001779C9"/>
    <w:rsid w:val="001833D1"/>
    <w:rsid w:val="001837AB"/>
    <w:rsid w:val="00185308"/>
    <w:rsid w:val="00187455"/>
    <w:rsid w:val="00187DA0"/>
    <w:rsid w:val="00190653"/>
    <w:rsid w:val="0019651A"/>
    <w:rsid w:val="00197CF8"/>
    <w:rsid w:val="001A08C2"/>
    <w:rsid w:val="001A2878"/>
    <w:rsid w:val="001A5577"/>
    <w:rsid w:val="001A6683"/>
    <w:rsid w:val="001A6976"/>
    <w:rsid w:val="001B4492"/>
    <w:rsid w:val="001B4AA3"/>
    <w:rsid w:val="001B4B43"/>
    <w:rsid w:val="001C152B"/>
    <w:rsid w:val="001C27CC"/>
    <w:rsid w:val="001C3011"/>
    <w:rsid w:val="001C4C19"/>
    <w:rsid w:val="001C7353"/>
    <w:rsid w:val="001D0B35"/>
    <w:rsid w:val="001D0F25"/>
    <w:rsid w:val="001D352A"/>
    <w:rsid w:val="001E12A9"/>
    <w:rsid w:val="001E12AF"/>
    <w:rsid w:val="001E2B34"/>
    <w:rsid w:val="001E311F"/>
    <w:rsid w:val="001E4481"/>
    <w:rsid w:val="001E4CCB"/>
    <w:rsid w:val="001E5716"/>
    <w:rsid w:val="001E5A98"/>
    <w:rsid w:val="001F2265"/>
    <w:rsid w:val="001F3426"/>
    <w:rsid w:val="001F354F"/>
    <w:rsid w:val="001F527A"/>
    <w:rsid w:val="00200B23"/>
    <w:rsid w:val="00203CB4"/>
    <w:rsid w:val="002104E9"/>
    <w:rsid w:val="002115E0"/>
    <w:rsid w:val="0021791A"/>
    <w:rsid w:val="00217B4E"/>
    <w:rsid w:val="00224668"/>
    <w:rsid w:val="002251EE"/>
    <w:rsid w:val="002264BA"/>
    <w:rsid w:val="00227DB1"/>
    <w:rsid w:val="00232068"/>
    <w:rsid w:val="00233709"/>
    <w:rsid w:val="0023418E"/>
    <w:rsid w:val="00234430"/>
    <w:rsid w:val="002347D8"/>
    <w:rsid w:val="002374F4"/>
    <w:rsid w:val="0024047A"/>
    <w:rsid w:val="0024089A"/>
    <w:rsid w:val="00240D44"/>
    <w:rsid w:val="00240E14"/>
    <w:rsid w:val="00242B40"/>
    <w:rsid w:val="00243ED1"/>
    <w:rsid w:val="00244A6B"/>
    <w:rsid w:val="00244CFC"/>
    <w:rsid w:val="00244F37"/>
    <w:rsid w:val="002476E1"/>
    <w:rsid w:val="00247935"/>
    <w:rsid w:val="0025065C"/>
    <w:rsid w:val="00252551"/>
    <w:rsid w:val="002531FB"/>
    <w:rsid w:val="0026161D"/>
    <w:rsid w:val="00270261"/>
    <w:rsid w:val="002712EA"/>
    <w:rsid w:val="00271582"/>
    <w:rsid w:val="00271AA0"/>
    <w:rsid w:val="002728C7"/>
    <w:rsid w:val="002737DB"/>
    <w:rsid w:val="00273D85"/>
    <w:rsid w:val="00276A02"/>
    <w:rsid w:val="00277D90"/>
    <w:rsid w:val="00280835"/>
    <w:rsid w:val="00281B8C"/>
    <w:rsid w:val="00282279"/>
    <w:rsid w:val="0028393F"/>
    <w:rsid w:val="00287171"/>
    <w:rsid w:val="0029001F"/>
    <w:rsid w:val="002917BC"/>
    <w:rsid w:val="00293822"/>
    <w:rsid w:val="002947D5"/>
    <w:rsid w:val="002964A9"/>
    <w:rsid w:val="002A4F6B"/>
    <w:rsid w:val="002A53DE"/>
    <w:rsid w:val="002A5986"/>
    <w:rsid w:val="002A609A"/>
    <w:rsid w:val="002A6C14"/>
    <w:rsid w:val="002A78E2"/>
    <w:rsid w:val="002A7BE4"/>
    <w:rsid w:val="002B1B2A"/>
    <w:rsid w:val="002B31CB"/>
    <w:rsid w:val="002B3CCA"/>
    <w:rsid w:val="002B4606"/>
    <w:rsid w:val="002B4993"/>
    <w:rsid w:val="002B4A5D"/>
    <w:rsid w:val="002B4CDA"/>
    <w:rsid w:val="002B4D22"/>
    <w:rsid w:val="002B6B02"/>
    <w:rsid w:val="002C040C"/>
    <w:rsid w:val="002C048E"/>
    <w:rsid w:val="002C46DE"/>
    <w:rsid w:val="002C485C"/>
    <w:rsid w:val="002C6B30"/>
    <w:rsid w:val="002D0A8A"/>
    <w:rsid w:val="002D1268"/>
    <w:rsid w:val="002D23AB"/>
    <w:rsid w:val="002D5EDB"/>
    <w:rsid w:val="002D71A9"/>
    <w:rsid w:val="002E2198"/>
    <w:rsid w:val="002E2FFB"/>
    <w:rsid w:val="002E3017"/>
    <w:rsid w:val="002E4757"/>
    <w:rsid w:val="002E55D9"/>
    <w:rsid w:val="002E6805"/>
    <w:rsid w:val="002F072C"/>
    <w:rsid w:val="002F15E4"/>
    <w:rsid w:val="002F2416"/>
    <w:rsid w:val="002F5289"/>
    <w:rsid w:val="002F74D7"/>
    <w:rsid w:val="00300D53"/>
    <w:rsid w:val="00302D11"/>
    <w:rsid w:val="00305075"/>
    <w:rsid w:val="00305F45"/>
    <w:rsid w:val="003063EA"/>
    <w:rsid w:val="00307CED"/>
    <w:rsid w:val="003117EA"/>
    <w:rsid w:val="00311ACA"/>
    <w:rsid w:val="00312739"/>
    <w:rsid w:val="00312CF0"/>
    <w:rsid w:val="00315565"/>
    <w:rsid w:val="003175CA"/>
    <w:rsid w:val="00317AC9"/>
    <w:rsid w:val="00320F8A"/>
    <w:rsid w:val="003212EE"/>
    <w:rsid w:val="0032230A"/>
    <w:rsid w:val="0032428C"/>
    <w:rsid w:val="003262D7"/>
    <w:rsid w:val="00326B6C"/>
    <w:rsid w:val="00330230"/>
    <w:rsid w:val="00330929"/>
    <w:rsid w:val="0033100C"/>
    <w:rsid w:val="003318E8"/>
    <w:rsid w:val="00331EBE"/>
    <w:rsid w:val="00332162"/>
    <w:rsid w:val="003326AF"/>
    <w:rsid w:val="00335765"/>
    <w:rsid w:val="00336822"/>
    <w:rsid w:val="003405CD"/>
    <w:rsid w:val="003425A2"/>
    <w:rsid w:val="00342E4D"/>
    <w:rsid w:val="00345B59"/>
    <w:rsid w:val="003463A8"/>
    <w:rsid w:val="00347B70"/>
    <w:rsid w:val="0035299C"/>
    <w:rsid w:val="003551AF"/>
    <w:rsid w:val="00355606"/>
    <w:rsid w:val="0035581C"/>
    <w:rsid w:val="00356802"/>
    <w:rsid w:val="00357525"/>
    <w:rsid w:val="0036169C"/>
    <w:rsid w:val="0036356C"/>
    <w:rsid w:val="00366937"/>
    <w:rsid w:val="00366F74"/>
    <w:rsid w:val="00370EDB"/>
    <w:rsid w:val="00370FB0"/>
    <w:rsid w:val="003735D4"/>
    <w:rsid w:val="003740C8"/>
    <w:rsid w:val="003779B9"/>
    <w:rsid w:val="00377F4E"/>
    <w:rsid w:val="00384160"/>
    <w:rsid w:val="00384921"/>
    <w:rsid w:val="00384E6F"/>
    <w:rsid w:val="003853F4"/>
    <w:rsid w:val="00390537"/>
    <w:rsid w:val="00390629"/>
    <w:rsid w:val="0039067A"/>
    <w:rsid w:val="00390885"/>
    <w:rsid w:val="00390B8F"/>
    <w:rsid w:val="00392F8E"/>
    <w:rsid w:val="003945B3"/>
    <w:rsid w:val="003977DE"/>
    <w:rsid w:val="003A224A"/>
    <w:rsid w:val="003A2A16"/>
    <w:rsid w:val="003A2E66"/>
    <w:rsid w:val="003A4647"/>
    <w:rsid w:val="003A4792"/>
    <w:rsid w:val="003B085F"/>
    <w:rsid w:val="003B09B7"/>
    <w:rsid w:val="003B31AA"/>
    <w:rsid w:val="003B3CF2"/>
    <w:rsid w:val="003B5A58"/>
    <w:rsid w:val="003B79B0"/>
    <w:rsid w:val="003B7E7E"/>
    <w:rsid w:val="003C03AC"/>
    <w:rsid w:val="003C23D3"/>
    <w:rsid w:val="003C2DFF"/>
    <w:rsid w:val="003C6042"/>
    <w:rsid w:val="003C6092"/>
    <w:rsid w:val="003C6345"/>
    <w:rsid w:val="003C68EB"/>
    <w:rsid w:val="003C7462"/>
    <w:rsid w:val="003C7805"/>
    <w:rsid w:val="003D11FB"/>
    <w:rsid w:val="003D15F3"/>
    <w:rsid w:val="003D2406"/>
    <w:rsid w:val="003D2522"/>
    <w:rsid w:val="003D4AD5"/>
    <w:rsid w:val="003D6FFE"/>
    <w:rsid w:val="003E1E39"/>
    <w:rsid w:val="003E32DB"/>
    <w:rsid w:val="003E574F"/>
    <w:rsid w:val="003E6B49"/>
    <w:rsid w:val="003F0AAC"/>
    <w:rsid w:val="003F1C31"/>
    <w:rsid w:val="003F2D60"/>
    <w:rsid w:val="003F36C1"/>
    <w:rsid w:val="003F5044"/>
    <w:rsid w:val="003F7835"/>
    <w:rsid w:val="003F7D2D"/>
    <w:rsid w:val="00400137"/>
    <w:rsid w:val="00402F51"/>
    <w:rsid w:val="00403232"/>
    <w:rsid w:val="00403262"/>
    <w:rsid w:val="00403B80"/>
    <w:rsid w:val="00404A2C"/>
    <w:rsid w:val="004056BE"/>
    <w:rsid w:val="00406D16"/>
    <w:rsid w:val="004073C5"/>
    <w:rsid w:val="0040763A"/>
    <w:rsid w:val="00411DA4"/>
    <w:rsid w:val="00412DC6"/>
    <w:rsid w:val="00413218"/>
    <w:rsid w:val="0041530F"/>
    <w:rsid w:val="0041564D"/>
    <w:rsid w:val="00420927"/>
    <w:rsid w:val="00422943"/>
    <w:rsid w:val="00422F59"/>
    <w:rsid w:val="00424335"/>
    <w:rsid w:val="00425091"/>
    <w:rsid w:val="00425606"/>
    <w:rsid w:val="004257E1"/>
    <w:rsid w:val="004259B8"/>
    <w:rsid w:val="00431E45"/>
    <w:rsid w:val="00432408"/>
    <w:rsid w:val="00432751"/>
    <w:rsid w:val="0043293D"/>
    <w:rsid w:val="00432D40"/>
    <w:rsid w:val="0043352D"/>
    <w:rsid w:val="00440980"/>
    <w:rsid w:val="0044275E"/>
    <w:rsid w:val="0044329D"/>
    <w:rsid w:val="00450877"/>
    <w:rsid w:val="00450946"/>
    <w:rsid w:val="00450E18"/>
    <w:rsid w:val="004537EA"/>
    <w:rsid w:val="0045436D"/>
    <w:rsid w:val="0045714D"/>
    <w:rsid w:val="00464070"/>
    <w:rsid w:val="0046510F"/>
    <w:rsid w:val="00471385"/>
    <w:rsid w:val="004732B0"/>
    <w:rsid w:val="00474075"/>
    <w:rsid w:val="004766B3"/>
    <w:rsid w:val="0047686E"/>
    <w:rsid w:val="00477604"/>
    <w:rsid w:val="004821E5"/>
    <w:rsid w:val="00482B36"/>
    <w:rsid w:val="00484142"/>
    <w:rsid w:val="0048479B"/>
    <w:rsid w:val="0048531F"/>
    <w:rsid w:val="00485B05"/>
    <w:rsid w:val="00486BB5"/>
    <w:rsid w:val="004902FE"/>
    <w:rsid w:val="00492E4C"/>
    <w:rsid w:val="00493385"/>
    <w:rsid w:val="00495AF5"/>
    <w:rsid w:val="00495D18"/>
    <w:rsid w:val="004960F8"/>
    <w:rsid w:val="00497149"/>
    <w:rsid w:val="004A113A"/>
    <w:rsid w:val="004A2256"/>
    <w:rsid w:val="004A290B"/>
    <w:rsid w:val="004A56C0"/>
    <w:rsid w:val="004A615A"/>
    <w:rsid w:val="004A68D4"/>
    <w:rsid w:val="004A6DD0"/>
    <w:rsid w:val="004A71EE"/>
    <w:rsid w:val="004B18E1"/>
    <w:rsid w:val="004B47E5"/>
    <w:rsid w:val="004B5A64"/>
    <w:rsid w:val="004B5EF6"/>
    <w:rsid w:val="004B6905"/>
    <w:rsid w:val="004C177B"/>
    <w:rsid w:val="004C5817"/>
    <w:rsid w:val="004C6134"/>
    <w:rsid w:val="004D1FB2"/>
    <w:rsid w:val="004D27CE"/>
    <w:rsid w:val="004D33E5"/>
    <w:rsid w:val="004D47BE"/>
    <w:rsid w:val="004D5253"/>
    <w:rsid w:val="004D5269"/>
    <w:rsid w:val="004D53D7"/>
    <w:rsid w:val="004E501A"/>
    <w:rsid w:val="004E56FD"/>
    <w:rsid w:val="004E76DD"/>
    <w:rsid w:val="004E7A61"/>
    <w:rsid w:val="004F0DF6"/>
    <w:rsid w:val="004F344F"/>
    <w:rsid w:val="004F36DD"/>
    <w:rsid w:val="004F5254"/>
    <w:rsid w:val="004F60F1"/>
    <w:rsid w:val="004F75F1"/>
    <w:rsid w:val="004F7BB6"/>
    <w:rsid w:val="004F7D53"/>
    <w:rsid w:val="00501005"/>
    <w:rsid w:val="00502325"/>
    <w:rsid w:val="00503646"/>
    <w:rsid w:val="00503C26"/>
    <w:rsid w:val="0050508F"/>
    <w:rsid w:val="00510257"/>
    <w:rsid w:val="00513F30"/>
    <w:rsid w:val="0051410D"/>
    <w:rsid w:val="00517CCF"/>
    <w:rsid w:val="005204FC"/>
    <w:rsid w:val="00524075"/>
    <w:rsid w:val="005253D0"/>
    <w:rsid w:val="00526D81"/>
    <w:rsid w:val="00532631"/>
    <w:rsid w:val="00533387"/>
    <w:rsid w:val="00536B15"/>
    <w:rsid w:val="00540DA7"/>
    <w:rsid w:val="005436FE"/>
    <w:rsid w:val="00543D2E"/>
    <w:rsid w:val="00550264"/>
    <w:rsid w:val="0055266F"/>
    <w:rsid w:val="00554D33"/>
    <w:rsid w:val="005554F6"/>
    <w:rsid w:val="005563C9"/>
    <w:rsid w:val="00557987"/>
    <w:rsid w:val="0056032E"/>
    <w:rsid w:val="005649E2"/>
    <w:rsid w:val="00567066"/>
    <w:rsid w:val="0057211A"/>
    <w:rsid w:val="00572CA8"/>
    <w:rsid w:val="0057309E"/>
    <w:rsid w:val="00577671"/>
    <w:rsid w:val="00577E61"/>
    <w:rsid w:val="005823A4"/>
    <w:rsid w:val="005825F5"/>
    <w:rsid w:val="00582FDB"/>
    <w:rsid w:val="00584F07"/>
    <w:rsid w:val="00585BBA"/>
    <w:rsid w:val="00592313"/>
    <w:rsid w:val="005969A4"/>
    <w:rsid w:val="005A0F44"/>
    <w:rsid w:val="005A1196"/>
    <w:rsid w:val="005A11E0"/>
    <w:rsid w:val="005A1233"/>
    <w:rsid w:val="005A19DE"/>
    <w:rsid w:val="005A1F6B"/>
    <w:rsid w:val="005A228C"/>
    <w:rsid w:val="005A4EB8"/>
    <w:rsid w:val="005A5925"/>
    <w:rsid w:val="005A5CB4"/>
    <w:rsid w:val="005A6F56"/>
    <w:rsid w:val="005B1764"/>
    <w:rsid w:val="005B1AFE"/>
    <w:rsid w:val="005B3D3D"/>
    <w:rsid w:val="005B3DBA"/>
    <w:rsid w:val="005B4163"/>
    <w:rsid w:val="005B567D"/>
    <w:rsid w:val="005B59DE"/>
    <w:rsid w:val="005B59FA"/>
    <w:rsid w:val="005B5D12"/>
    <w:rsid w:val="005B6487"/>
    <w:rsid w:val="005B64FD"/>
    <w:rsid w:val="005C06F1"/>
    <w:rsid w:val="005C0E18"/>
    <w:rsid w:val="005C1231"/>
    <w:rsid w:val="005C1379"/>
    <w:rsid w:val="005C4A39"/>
    <w:rsid w:val="005C77B5"/>
    <w:rsid w:val="005C785D"/>
    <w:rsid w:val="005D05E5"/>
    <w:rsid w:val="005D09B8"/>
    <w:rsid w:val="005D1706"/>
    <w:rsid w:val="005D1EE3"/>
    <w:rsid w:val="005D2305"/>
    <w:rsid w:val="005D2674"/>
    <w:rsid w:val="005D395B"/>
    <w:rsid w:val="005D4593"/>
    <w:rsid w:val="005E04D0"/>
    <w:rsid w:val="005E0B97"/>
    <w:rsid w:val="005E2C36"/>
    <w:rsid w:val="005E32CB"/>
    <w:rsid w:val="005E45C5"/>
    <w:rsid w:val="005E4E1E"/>
    <w:rsid w:val="005E6D1C"/>
    <w:rsid w:val="005E701F"/>
    <w:rsid w:val="005E75F8"/>
    <w:rsid w:val="005F0039"/>
    <w:rsid w:val="005F13E0"/>
    <w:rsid w:val="005F189E"/>
    <w:rsid w:val="005F1AD6"/>
    <w:rsid w:val="005F3084"/>
    <w:rsid w:val="005F52C6"/>
    <w:rsid w:val="005F5466"/>
    <w:rsid w:val="005F5C99"/>
    <w:rsid w:val="00601895"/>
    <w:rsid w:val="006019DD"/>
    <w:rsid w:val="00602D42"/>
    <w:rsid w:val="00603AF7"/>
    <w:rsid w:val="00603FEB"/>
    <w:rsid w:val="0060425B"/>
    <w:rsid w:val="00606B77"/>
    <w:rsid w:val="00607D71"/>
    <w:rsid w:val="00610AF0"/>
    <w:rsid w:val="00612D47"/>
    <w:rsid w:val="00613286"/>
    <w:rsid w:val="00616F4D"/>
    <w:rsid w:val="00616F94"/>
    <w:rsid w:val="00617F0E"/>
    <w:rsid w:val="00622405"/>
    <w:rsid w:val="006252DB"/>
    <w:rsid w:val="00625902"/>
    <w:rsid w:val="00627C95"/>
    <w:rsid w:val="00627CE3"/>
    <w:rsid w:val="00630EE6"/>
    <w:rsid w:val="00631E73"/>
    <w:rsid w:val="00632F1E"/>
    <w:rsid w:val="00635FAC"/>
    <w:rsid w:val="00637713"/>
    <w:rsid w:val="00640419"/>
    <w:rsid w:val="006405D3"/>
    <w:rsid w:val="00641B9F"/>
    <w:rsid w:val="0064472B"/>
    <w:rsid w:val="00644E41"/>
    <w:rsid w:val="00644EB5"/>
    <w:rsid w:val="006455C4"/>
    <w:rsid w:val="00645689"/>
    <w:rsid w:val="006460A8"/>
    <w:rsid w:val="00647D2E"/>
    <w:rsid w:val="00650AC2"/>
    <w:rsid w:val="00652D64"/>
    <w:rsid w:val="00653D62"/>
    <w:rsid w:val="00653E49"/>
    <w:rsid w:val="00656639"/>
    <w:rsid w:val="006601D8"/>
    <w:rsid w:val="006619E6"/>
    <w:rsid w:val="00665A55"/>
    <w:rsid w:val="0067657D"/>
    <w:rsid w:val="0067714D"/>
    <w:rsid w:val="00677F17"/>
    <w:rsid w:val="006809EB"/>
    <w:rsid w:val="0068279C"/>
    <w:rsid w:val="00683C1F"/>
    <w:rsid w:val="00683CE4"/>
    <w:rsid w:val="006845DA"/>
    <w:rsid w:val="0069099A"/>
    <w:rsid w:val="00690A68"/>
    <w:rsid w:val="00691BE9"/>
    <w:rsid w:val="00692D93"/>
    <w:rsid w:val="0069373F"/>
    <w:rsid w:val="00693CDE"/>
    <w:rsid w:val="00694A01"/>
    <w:rsid w:val="00695516"/>
    <w:rsid w:val="00696841"/>
    <w:rsid w:val="0069704B"/>
    <w:rsid w:val="006A0608"/>
    <w:rsid w:val="006A101F"/>
    <w:rsid w:val="006A1D16"/>
    <w:rsid w:val="006A5566"/>
    <w:rsid w:val="006A5704"/>
    <w:rsid w:val="006A69A4"/>
    <w:rsid w:val="006A7AE4"/>
    <w:rsid w:val="006A7DCE"/>
    <w:rsid w:val="006B10E6"/>
    <w:rsid w:val="006B12B7"/>
    <w:rsid w:val="006B335E"/>
    <w:rsid w:val="006B38AC"/>
    <w:rsid w:val="006B3B8B"/>
    <w:rsid w:val="006B620A"/>
    <w:rsid w:val="006B6D0A"/>
    <w:rsid w:val="006B78E5"/>
    <w:rsid w:val="006C0A6C"/>
    <w:rsid w:val="006C55B4"/>
    <w:rsid w:val="006C6EB4"/>
    <w:rsid w:val="006D0E15"/>
    <w:rsid w:val="006D34E0"/>
    <w:rsid w:val="006D3BE8"/>
    <w:rsid w:val="006D4EF1"/>
    <w:rsid w:val="006D71A4"/>
    <w:rsid w:val="006E0488"/>
    <w:rsid w:val="006E1DF3"/>
    <w:rsid w:val="006E2A49"/>
    <w:rsid w:val="006E370B"/>
    <w:rsid w:val="006E3ED4"/>
    <w:rsid w:val="006E57FD"/>
    <w:rsid w:val="006E6486"/>
    <w:rsid w:val="006F391C"/>
    <w:rsid w:val="006F3C3F"/>
    <w:rsid w:val="006F4EAD"/>
    <w:rsid w:val="006F58B7"/>
    <w:rsid w:val="006F796C"/>
    <w:rsid w:val="00701018"/>
    <w:rsid w:val="00707B69"/>
    <w:rsid w:val="0071329D"/>
    <w:rsid w:val="00713C25"/>
    <w:rsid w:val="00715F99"/>
    <w:rsid w:val="00724BC4"/>
    <w:rsid w:val="00724F49"/>
    <w:rsid w:val="00725B1A"/>
    <w:rsid w:val="00726A46"/>
    <w:rsid w:val="00727007"/>
    <w:rsid w:val="00734440"/>
    <w:rsid w:val="00737A32"/>
    <w:rsid w:val="00741613"/>
    <w:rsid w:val="00741859"/>
    <w:rsid w:val="00741D2D"/>
    <w:rsid w:val="007427A0"/>
    <w:rsid w:val="00744277"/>
    <w:rsid w:val="007445D3"/>
    <w:rsid w:val="007452D4"/>
    <w:rsid w:val="00747BF2"/>
    <w:rsid w:val="00751BBC"/>
    <w:rsid w:val="00754D6B"/>
    <w:rsid w:val="00755F6B"/>
    <w:rsid w:val="00760F4E"/>
    <w:rsid w:val="007656B8"/>
    <w:rsid w:val="00766370"/>
    <w:rsid w:val="00766CF6"/>
    <w:rsid w:val="007674BA"/>
    <w:rsid w:val="007711E7"/>
    <w:rsid w:val="007715C9"/>
    <w:rsid w:val="007716CB"/>
    <w:rsid w:val="00771CAA"/>
    <w:rsid w:val="007722A7"/>
    <w:rsid w:val="00775508"/>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560"/>
    <w:rsid w:val="007A02D3"/>
    <w:rsid w:val="007A1888"/>
    <w:rsid w:val="007A20D9"/>
    <w:rsid w:val="007A4F34"/>
    <w:rsid w:val="007A67CF"/>
    <w:rsid w:val="007A6D0D"/>
    <w:rsid w:val="007B112F"/>
    <w:rsid w:val="007B19F5"/>
    <w:rsid w:val="007B473C"/>
    <w:rsid w:val="007B53D7"/>
    <w:rsid w:val="007B6D75"/>
    <w:rsid w:val="007C1006"/>
    <w:rsid w:val="007C1B3A"/>
    <w:rsid w:val="007C26EE"/>
    <w:rsid w:val="007C2B15"/>
    <w:rsid w:val="007C5098"/>
    <w:rsid w:val="007C76DE"/>
    <w:rsid w:val="007D176B"/>
    <w:rsid w:val="007D3FA2"/>
    <w:rsid w:val="007D6D60"/>
    <w:rsid w:val="007D74CD"/>
    <w:rsid w:val="007D7CC8"/>
    <w:rsid w:val="007E0F10"/>
    <w:rsid w:val="007E2198"/>
    <w:rsid w:val="007E4780"/>
    <w:rsid w:val="007E4C81"/>
    <w:rsid w:val="007E6476"/>
    <w:rsid w:val="007E6AD7"/>
    <w:rsid w:val="007F38EB"/>
    <w:rsid w:val="007F3AD1"/>
    <w:rsid w:val="007F3B89"/>
    <w:rsid w:val="007F48DE"/>
    <w:rsid w:val="007F622D"/>
    <w:rsid w:val="007F6A4D"/>
    <w:rsid w:val="007F70DF"/>
    <w:rsid w:val="00800C6C"/>
    <w:rsid w:val="00801D0A"/>
    <w:rsid w:val="008053E8"/>
    <w:rsid w:val="00805C9C"/>
    <w:rsid w:val="00806153"/>
    <w:rsid w:val="00806AB1"/>
    <w:rsid w:val="00807032"/>
    <w:rsid w:val="00807664"/>
    <w:rsid w:val="0081137A"/>
    <w:rsid w:val="008125D3"/>
    <w:rsid w:val="008139A8"/>
    <w:rsid w:val="00817AC7"/>
    <w:rsid w:val="00820004"/>
    <w:rsid w:val="0082119A"/>
    <w:rsid w:val="00822056"/>
    <w:rsid w:val="008234E7"/>
    <w:rsid w:val="00824552"/>
    <w:rsid w:val="00824B19"/>
    <w:rsid w:val="00825775"/>
    <w:rsid w:val="008269E1"/>
    <w:rsid w:val="008278A1"/>
    <w:rsid w:val="00827C44"/>
    <w:rsid w:val="00827E92"/>
    <w:rsid w:val="0083082B"/>
    <w:rsid w:val="00830CF9"/>
    <w:rsid w:val="0083709B"/>
    <w:rsid w:val="00841721"/>
    <w:rsid w:val="00841BE4"/>
    <w:rsid w:val="00842984"/>
    <w:rsid w:val="00843766"/>
    <w:rsid w:val="0084585A"/>
    <w:rsid w:val="00845D6A"/>
    <w:rsid w:val="008476A6"/>
    <w:rsid w:val="0085279F"/>
    <w:rsid w:val="00854F01"/>
    <w:rsid w:val="008551EE"/>
    <w:rsid w:val="00855440"/>
    <w:rsid w:val="00856A1E"/>
    <w:rsid w:val="00857425"/>
    <w:rsid w:val="008603CD"/>
    <w:rsid w:val="00861765"/>
    <w:rsid w:val="00862433"/>
    <w:rsid w:val="00863B49"/>
    <w:rsid w:val="008648C6"/>
    <w:rsid w:val="0086556A"/>
    <w:rsid w:val="00866687"/>
    <w:rsid w:val="00870B9F"/>
    <w:rsid w:val="008714BB"/>
    <w:rsid w:val="00872324"/>
    <w:rsid w:val="00872AE2"/>
    <w:rsid w:val="0088293C"/>
    <w:rsid w:val="00883C5C"/>
    <w:rsid w:val="00884A3C"/>
    <w:rsid w:val="00884BA1"/>
    <w:rsid w:val="00884FDC"/>
    <w:rsid w:val="00887DA4"/>
    <w:rsid w:val="00892772"/>
    <w:rsid w:val="00893886"/>
    <w:rsid w:val="00895F87"/>
    <w:rsid w:val="00897D5C"/>
    <w:rsid w:val="008A0A6C"/>
    <w:rsid w:val="008A1CD7"/>
    <w:rsid w:val="008A1F59"/>
    <w:rsid w:val="008A28D5"/>
    <w:rsid w:val="008A32BB"/>
    <w:rsid w:val="008A3385"/>
    <w:rsid w:val="008A3E57"/>
    <w:rsid w:val="008B0455"/>
    <w:rsid w:val="008B097A"/>
    <w:rsid w:val="008B35A1"/>
    <w:rsid w:val="008B41BC"/>
    <w:rsid w:val="008B41D0"/>
    <w:rsid w:val="008B43FE"/>
    <w:rsid w:val="008B46C8"/>
    <w:rsid w:val="008B6161"/>
    <w:rsid w:val="008B6F06"/>
    <w:rsid w:val="008C01FE"/>
    <w:rsid w:val="008C09E5"/>
    <w:rsid w:val="008C0C5A"/>
    <w:rsid w:val="008C6F83"/>
    <w:rsid w:val="008D0EE4"/>
    <w:rsid w:val="008D0FFD"/>
    <w:rsid w:val="008D1788"/>
    <w:rsid w:val="008D2B4E"/>
    <w:rsid w:val="008D58AE"/>
    <w:rsid w:val="008D5F52"/>
    <w:rsid w:val="008D7C14"/>
    <w:rsid w:val="008E1C71"/>
    <w:rsid w:val="008E3936"/>
    <w:rsid w:val="008E3BB4"/>
    <w:rsid w:val="008E3BC2"/>
    <w:rsid w:val="008E4338"/>
    <w:rsid w:val="008E6678"/>
    <w:rsid w:val="008E73B2"/>
    <w:rsid w:val="008E7987"/>
    <w:rsid w:val="008F45C5"/>
    <w:rsid w:val="008F4A7D"/>
    <w:rsid w:val="008F6F72"/>
    <w:rsid w:val="008F71A1"/>
    <w:rsid w:val="009009F8"/>
    <w:rsid w:val="0090101E"/>
    <w:rsid w:val="0090164C"/>
    <w:rsid w:val="00910223"/>
    <w:rsid w:val="009125F0"/>
    <w:rsid w:val="00915372"/>
    <w:rsid w:val="009157CA"/>
    <w:rsid w:val="00916802"/>
    <w:rsid w:val="00916CA9"/>
    <w:rsid w:val="00920429"/>
    <w:rsid w:val="00920A51"/>
    <w:rsid w:val="00920BBD"/>
    <w:rsid w:val="00922D1B"/>
    <w:rsid w:val="00924511"/>
    <w:rsid w:val="009272D8"/>
    <w:rsid w:val="00927F3A"/>
    <w:rsid w:val="00930038"/>
    <w:rsid w:val="00930FC5"/>
    <w:rsid w:val="009318B0"/>
    <w:rsid w:val="00931A22"/>
    <w:rsid w:val="00935E48"/>
    <w:rsid w:val="009363B4"/>
    <w:rsid w:val="009405E9"/>
    <w:rsid w:val="00940636"/>
    <w:rsid w:val="00941368"/>
    <w:rsid w:val="0094380D"/>
    <w:rsid w:val="00943D57"/>
    <w:rsid w:val="00944498"/>
    <w:rsid w:val="00945BA9"/>
    <w:rsid w:val="00947C28"/>
    <w:rsid w:val="00947DA0"/>
    <w:rsid w:val="0095137D"/>
    <w:rsid w:val="009520C1"/>
    <w:rsid w:val="009527A8"/>
    <w:rsid w:val="009530C4"/>
    <w:rsid w:val="009578A7"/>
    <w:rsid w:val="00960F96"/>
    <w:rsid w:val="00962A54"/>
    <w:rsid w:val="009639A5"/>
    <w:rsid w:val="009642A8"/>
    <w:rsid w:val="009669CD"/>
    <w:rsid w:val="00967143"/>
    <w:rsid w:val="0096784A"/>
    <w:rsid w:val="009725A5"/>
    <w:rsid w:val="00977FE5"/>
    <w:rsid w:val="00981944"/>
    <w:rsid w:val="00981A03"/>
    <w:rsid w:val="00981E13"/>
    <w:rsid w:val="009835B5"/>
    <w:rsid w:val="00983F69"/>
    <w:rsid w:val="009866DE"/>
    <w:rsid w:val="00987CEB"/>
    <w:rsid w:val="009911F5"/>
    <w:rsid w:val="009913F7"/>
    <w:rsid w:val="00992173"/>
    <w:rsid w:val="00994916"/>
    <w:rsid w:val="00995513"/>
    <w:rsid w:val="00995C28"/>
    <w:rsid w:val="00996FEA"/>
    <w:rsid w:val="00997C18"/>
    <w:rsid w:val="009A07C9"/>
    <w:rsid w:val="009A1244"/>
    <w:rsid w:val="009A1640"/>
    <w:rsid w:val="009A37B4"/>
    <w:rsid w:val="009A3D4C"/>
    <w:rsid w:val="009A549E"/>
    <w:rsid w:val="009A6CA6"/>
    <w:rsid w:val="009A7AC5"/>
    <w:rsid w:val="009B264A"/>
    <w:rsid w:val="009B3A71"/>
    <w:rsid w:val="009B3BBA"/>
    <w:rsid w:val="009B4A61"/>
    <w:rsid w:val="009B4B2F"/>
    <w:rsid w:val="009B5103"/>
    <w:rsid w:val="009B6B50"/>
    <w:rsid w:val="009C1362"/>
    <w:rsid w:val="009C253D"/>
    <w:rsid w:val="009C35B4"/>
    <w:rsid w:val="009C3AFF"/>
    <w:rsid w:val="009C4EE5"/>
    <w:rsid w:val="009C5A16"/>
    <w:rsid w:val="009D0971"/>
    <w:rsid w:val="009D09A3"/>
    <w:rsid w:val="009D2513"/>
    <w:rsid w:val="009D2A9B"/>
    <w:rsid w:val="009D3ADE"/>
    <w:rsid w:val="009D6049"/>
    <w:rsid w:val="009D611E"/>
    <w:rsid w:val="009D6324"/>
    <w:rsid w:val="009E02DD"/>
    <w:rsid w:val="009E270B"/>
    <w:rsid w:val="009E3A0F"/>
    <w:rsid w:val="009E4286"/>
    <w:rsid w:val="009E5781"/>
    <w:rsid w:val="009E7ED2"/>
    <w:rsid w:val="009F02F9"/>
    <w:rsid w:val="009F1519"/>
    <w:rsid w:val="009F39C3"/>
    <w:rsid w:val="009F39FB"/>
    <w:rsid w:val="009F3B5B"/>
    <w:rsid w:val="00A006EC"/>
    <w:rsid w:val="00A01393"/>
    <w:rsid w:val="00A025D7"/>
    <w:rsid w:val="00A034DC"/>
    <w:rsid w:val="00A03939"/>
    <w:rsid w:val="00A03AAB"/>
    <w:rsid w:val="00A03E1B"/>
    <w:rsid w:val="00A04F84"/>
    <w:rsid w:val="00A05F66"/>
    <w:rsid w:val="00A11D23"/>
    <w:rsid w:val="00A12302"/>
    <w:rsid w:val="00A12557"/>
    <w:rsid w:val="00A1289E"/>
    <w:rsid w:val="00A14407"/>
    <w:rsid w:val="00A2275B"/>
    <w:rsid w:val="00A2392F"/>
    <w:rsid w:val="00A23C2D"/>
    <w:rsid w:val="00A24521"/>
    <w:rsid w:val="00A252A6"/>
    <w:rsid w:val="00A252F2"/>
    <w:rsid w:val="00A26034"/>
    <w:rsid w:val="00A27E45"/>
    <w:rsid w:val="00A30EAD"/>
    <w:rsid w:val="00A31244"/>
    <w:rsid w:val="00A34452"/>
    <w:rsid w:val="00A419BC"/>
    <w:rsid w:val="00A41F8A"/>
    <w:rsid w:val="00A4411C"/>
    <w:rsid w:val="00A44958"/>
    <w:rsid w:val="00A44D8F"/>
    <w:rsid w:val="00A45610"/>
    <w:rsid w:val="00A50691"/>
    <w:rsid w:val="00A50B8E"/>
    <w:rsid w:val="00A50BA3"/>
    <w:rsid w:val="00A522CE"/>
    <w:rsid w:val="00A5417F"/>
    <w:rsid w:val="00A5774F"/>
    <w:rsid w:val="00A605BE"/>
    <w:rsid w:val="00A60E9D"/>
    <w:rsid w:val="00A624E2"/>
    <w:rsid w:val="00A62E59"/>
    <w:rsid w:val="00A62F66"/>
    <w:rsid w:val="00A63371"/>
    <w:rsid w:val="00A65FC9"/>
    <w:rsid w:val="00A67C9E"/>
    <w:rsid w:val="00A714B0"/>
    <w:rsid w:val="00A721C2"/>
    <w:rsid w:val="00A75442"/>
    <w:rsid w:val="00A75499"/>
    <w:rsid w:val="00A77AB3"/>
    <w:rsid w:val="00A84ECA"/>
    <w:rsid w:val="00A85862"/>
    <w:rsid w:val="00A903A2"/>
    <w:rsid w:val="00A9277A"/>
    <w:rsid w:val="00A9294E"/>
    <w:rsid w:val="00A936D3"/>
    <w:rsid w:val="00A973A8"/>
    <w:rsid w:val="00AA0A41"/>
    <w:rsid w:val="00AA3227"/>
    <w:rsid w:val="00AA4C7C"/>
    <w:rsid w:val="00AA590D"/>
    <w:rsid w:val="00AA6F93"/>
    <w:rsid w:val="00AB0039"/>
    <w:rsid w:val="00AB1014"/>
    <w:rsid w:val="00AB16DA"/>
    <w:rsid w:val="00AB2D86"/>
    <w:rsid w:val="00AB71EC"/>
    <w:rsid w:val="00AB72E1"/>
    <w:rsid w:val="00AB78E2"/>
    <w:rsid w:val="00AB7F55"/>
    <w:rsid w:val="00AC0514"/>
    <w:rsid w:val="00AC2FE3"/>
    <w:rsid w:val="00AC3C32"/>
    <w:rsid w:val="00AC4001"/>
    <w:rsid w:val="00AC4228"/>
    <w:rsid w:val="00AC471E"/>
    <w:rsid w:val="00AC48DD"/>
    <w:rsid w:val="00AC5FEE"/>
    <w:rsid w:val="00AC6321"/>
    <w:rsid w:val="00AC6F7B"/>
    <w:rsid w:val="00AC711D"/>
    <w:rsid w:val="00AD146F"/>
    <w:rsid w:val="00AD229D"/>
    <w:rsid w:val="00AD230E"/>
    <w:rsid w:val="00AD3304"/>
    <w:rsid w:val="00AD5F27"/>
    <w:rsid w:val="00AD63E3"/>
    <w:rsid w:val="00AD6FAB"/>
    <w:rsid w:val="00AD779A"/>
    <w:rsid w:val="00AD7FA2"/>
    <w:rsid w:val="00AE0462"/>
    <w:rsid w:val="00AE0DF9"/>
    <w:rsid w:val="00AE3005"/>
    <w:rsid w:val="00AE47B0"/>
    <w:rsid w:val="00AE4BE4"/>
    <w:rsid w:val="00AE6BEC"/>
    <w:rsid w:val="00AE6D10"/>
    <w:rsid w:val="00AE7C6F"/>
    <w:rsid w:val="00AF0502"/>
    <w:rsid w:val="00AF2330"/>
    <w:rsid w:val="00AF2A06"/>
    <w:rsid w:val="00AF307E"/>
    <w:rsid w:val="00AF33C4"/>
    <w:rsid w:val="00B00BAB"/>
    <w:rsid w:val="00B025C2"/>
    <w:rsid w:val="00B0373F"/>
    <w:rsid w:val="00B037BD"/>
    <w:rsid w:val="00B03A4D"/>
    <w:rsid w:val="00B03D94"/>
    <w:rsid w:val="00B04123"/>
    <w:rsid w:val="00B04A7E"/>
    <w:rsid w:val="00B04E3C"/>
    <w:rsid w:val="00B07BCD"/>
    <w:rsid w:val="00B13A90"/>
    <w:rsid w:val="00B14886"/>
    <w:rsid w:val="00B14AF4"/>
    <w:rsid w:val="00B20248"/>
    <w:rsid w:val="00B3152C"/>
    <w:rsid w:val="00B3275B"/>
    <w:rsid w:val="00B32F8E"/>
    <w:rsid w:val="00B3367C"/>
    <w:rsid w:val="00B336B1"/>
    <w:rsid w:val="00B33DB8"/>
    <w:rsid w:val="00B340A9"/>
    <w:rsid w:val="00B35BCC"/>
    <w:rsid w:val="00B35D41"/>
    <w:rsid w:val="00B36650"/>
    <w:rsid w:val="00B374AA"/>
    <w:rsid w:val="00B37F93"/>
    <w:rsid w:val="00B42CE3"/>
    <w:rsid w:val="00B46395"/>
    <w:rsid w:val="00B46970"/>
    <w:rsid w:val="00B4713B"/>
    <w:rsid w:val="00B47209"/>
    <w:rsid w:val="00B511B4"/>
    <w:rsid w:val="00B529EE"/>
    <w:rsid w:val="00B55E76"/>
    <w:rsid w:val="00B561F2"/>
    <w:rsid w:val="00B56357"/>
    <w:rsid w:val="00B60905"/>
    <w:rsid w:val="00B60C77"/>
    <w:rsid w:val="00B62E9D"/>
    <w:rsid w:val="00B64350"/>
    <w:rsid w:val="00B65E46"/>
    <w:rsid w:val="00B66CCF"/>
    <w:rsid w:val="00B6735F"/>
    <w:rsid w:val="00B70A33"/>
    <w:rsid w:val="00B71839"/>
    <w:rsid w:val="00B71D05"/>
    <w:rsid w:val="00B7709C"/>
    <w:rsid w:val="00B77650"/>
    <w:rsid w:val="00B83745"/>
    <w:rsid w:val="00B84216"/>
    <w:rsid w:val="00B84C4A"/>
    <w:rsid w:val="00B85B2B"/>
    <w:rsid w:val="00B91302"/>
    <w:rsid w:val="00B92244"/>
    <w:rsid w:val="00B92C04"/>
    <w:rsid w:val="00B92C3A"/>
    <w:rsid w:val="00B9412E"/>
    <w:rsid w:val="00B94A6D"/>
    <w:rsid w:val="00B95A1E"/>
    <w:rsid w:val="00B95EA0"/>
    <w:rsid w:val="00B95EB1"/>
    <w:rsid w:val="00B95EDF"/>
    <w:rsid w:val="00B9787F"/>
    <w:rsid w:val="00B979FA"/>
    <w:rsid w:val="00BA22A7"/>
    <w:rsid w:val="00BA76D5"/>
    <w:rsid w:val="00BB1349"/>
    <w:rsid w:val="00BB3F5B"/>
    <w:rsid w:val="00BB4845"/>
    <w:rsid w:val="00BB7942"/>
    <w:rsid w:val="00BC0242"/>
    <w:rsid w:val="00BC146E"/>
    <w:rsid w:val="00BC4295"/>
    <w:rsid w:val="00BC5EBC"/>
    <w:rsid w:val="00BC7298"/>
    <w:rsid w:val="00BD033F"/>
    <w:rsid w:val="00BD037B"/>
    <w:rsid w:val="00BD0EC5"/>
    <w:rsid w:val="00BD2D85"/>
    <w:rsid w:val="00BD582C"/>
    <w:rsid w:val="00BD69EC"/>
    <w:rsid w:val="00BD782B"/>
    <w:rsid w:val="00BE1BF8"/>
    <w:rsid w:val="00BE3AA9"/>
    <w:rsid w:val="00BE4303"/>
    <w:rsid w:val="00BE6091"/>
    <w:rsid w:val="00BE7DBF"/>
    <w:rsid w:val="00BF05D6"/>
    <w:rsid w:val="00BF3B89"/>
    <w:rsid w:val="00BF4780"/>
    <w:rsid w:val="00BF57AC"/>
    <w:rsid w:val="00BF60CE"/>
    <w:rsid w:val="00C047CA"/>
    <w:rsid w:val="00C04DC9"/>
    <w:rsid w:val="00C056D9"/>
    <w:rsid w:val="00C074B9"/>
    <w:rsid w:val="00C07852"/>
    <w:rsid w:val="00C10A24"/>
    <w:rsid w:val="00C10D44"/>
    <w:rsid w:val="00C11744"/>
    <w:rsid w:val="00C14A58"/>
    <w:rsid w:val="00C16D1F"/>
    <w:rsid w:val="00C16D7E"/>
    <w:rsid w:val="00C1701D"/>
    <w:rsid w:val="00C17896"/>
    <w:rsid w:val="00C20435"/>
    <w:rsid w:val="00C20CC5"/>
    <w:rsid w:val="00C2145A"/>
    <w:rsid w:val="00C2298C"/>
    <w:rsid w:val="00C243A0"/>
    <w:rsid w:val="00C249E5"/>
    <w:rsid w:val="00C25945"/>
    <w:rsid w:val="00C26BFB"/>
    <w:rsid w:val="00C27993"/>
    <w:rsid w:val="00C317F9"/>
    <w:rsid w:val="00C32092"/>
    <w:rsid w:val="00C35C92"/>
    <w:rsid w:val="00C3644B"/>
    <w:rsid w:val="00C4243E"/>
    <w:rsid w:val="00C4298D"/>
    <w:rsid w:val="00C43724"/>
    <w:rsid w:val="00C439BD"/>
    <w:rsid w:val="00C456CA"/>
    <w:rsid w:val="00C4598C"/>
    <w:rsid w:val="00C4716B"/>
    <w:rsid w:val="00C47D3B"/>
    <w:rsid w:val="00C5036C"/>
    <w:rsid w:val="00C52A0B"/>
    <w:rsid w:val="00C53B96"/>
    <w:rsid w:val="00C55811"/>
    <w:rsid w:val="00C570E4"/>
    <w:rsid w:val="00C63F9A"/>
    <w:rsid w:val="00C6419F"/>
    <w:rsid w:val="00C650D5"/>
    <w:rsid w:val="00C67E06"/>
    <w:rsid w:val="00C71F4D"/>
    <w:rsid w:val="00C72690"/>
    <w:rsid w:val="00C728CF"/>
    <w:rsid w:val="00C73257"/>
    <w:rsid w:val="00C73337"/>
    <w:rsid w:val="00C73875"/>
    <w:rsid w:val="00C75165"/>
    <w:rsid w:val="00C76248"/>
    <w:rsid w:val="00C764C1"/>
    <w:rsid w:val="00C773A0"/>
    <w:rsid w:val="00C810F9"/>
    <w:rsid w:val="00C81DC6"/>
    <w:rsid w:val="00C84056"/>
    <w:rsid w:val="00C92420"/>
    <w:rsid w:val="00C92F9E"/>
    <w:rsid w:val="00C935EA"/>
    <w:rsid w:val="00C9690C"/>
    <w:rsid w:val="00C975C7"/>
    <w:rsid w:val="00CA080B"/>
    <w:rsid w:val="00CA1F4B"/>
    <w:rsid w:val="00CA31EF"/>
    <w:rsid w:val="00CA39E2"/>
    <w:rsid w:val="00CA4550"/>
    <w:rsid w:val="00CA5105"/>
    <w:rsid w:val="00CA5CD2"/>
    <w:rsid w:val="00CA60FD"/>
    <w:rsid w:val="00CA7484"/>
    <w:rsid w:val="00CA7C13"/>
    <w:rsid w:val="00CB28C5"/>
    <w:rsid w:val="00CB4394"/>
    <w:rsid w:val="00CB518C"/>
    <w:rsid w:val="00CB5929"/>
    <w:rsid w:val="00CB6E0F"/>
    <w:rsid w:val="00CB7137"/>
    <w:rsid w:val="00CC6D0B"/>
    <w:rsid w:val="00CD14DD"/>
    <w:rsid w:val="00CD2036"/>
    <w:rsid w:val="00CD2BCE"/>
    <w:rsid w:val="00CD2D58"/>
    <w:rsid w:val="00CD6CD2"/>
    <w:rsid w:val="00CD7157"/>
    <w:rsid w:val="00CE2C06"/>
    <w:rsid w:val="00CE4511"/>
    <w:rsid w:val="00CE6493"/>
    <w:rsid w:val="00CE6DEB"/>
    <w:rsid w:val="00CF080A"/>
    <w:rsid w:val="00CF1228"/>
    <w:rsid w:val="00CF286F"/>
    <w:rsid w:val="00CF4588"/>
    <w:rsid w:val="00CF49F5"/>
    <w:rsid w:val="00CF5A8C"/>
    <w:rsid w:val="00CF7430"/>
    <w:rsid w:val="00D003D8"/>
    <w:rsid w:val="00D00B3A"/>
    <w:rsid w:val="00D02722"/>
    <w:rsid w:val="00D03CCC"/>
    <w:rsid w:val="00D044BB"/>
    <w:rsid w:val="00D05012"/>
    <w:rsid w:val="00D0588B"/>
    <w:rsid w:val="00D069BC"/>
    <w:rsid w:val="00D06CDF"/>
    <w:rsid w:val="00D07833"/>
    <w:rsid w:val="00D07C8D"/>
    <w:rsid w:val="00D10387"/>
    <w:rsid w:val="00D10CA8"/>
    <w:rsid w:val="00D143FE"/>
    <w:rsid w:val="00D153D9"/>
    <w:rsid w:val="00D16F4A"/>
    <w:rsid w:val="00D2031B"/>
    <w:rsid w:val="00D2088D"/>
    <w:rsid w:val="00D20926"/>
    <w:rsid w:val="00D235EF"/>
    <w:rsid w:val="00D23FE8"/>
    <w:rsid w:val="00D240A6"/>
    <w:rsid w:val="00D26BEE"/>
    <w:rsid w:val="00D27445"/>
    <w:rsid w:val="00D3112E"/>
    <w:rsid w:val="00D31748"/>
    <w:rsid w:val="00D319D5"/>
    <w:rsid w:val="00D3241E"/>
    <w:rsid w:val="00D3292F"/>
    <w:rsid w:val="00D3353F"/>
    <w:rsid w:val="00D36CB2"/>
    <w:rsid w:val="00D40D76"/>
    <w:rsid w:val="00D410C2"/>
    <w:rsid w:val="00D41A15"/>
    <w:rsid w:val="00D41BAA"/>
    <w:rsid w:val="00D42404"/>
    <w:rsid w:val="00D42881"/>
    <w:rsid w:val="00D43C8B"/>
    <w:rsid w:val="00D45049"/>
    <w:rsid w:val="00D460CC"/>
    <w:rsid w:val="00D473EC"/>
    <w:rsid w:val="00D47ED5"/>
    <w:rsid w:val="00D51BB9"/>
    <w:rsid w:val="00D53223"/>
    <w:rsid w:val="00D534E6"/>
    <w:rsid w:val="00D556D1"/>
    <w:rsid w:val="00D569AF"/>
    <w:rsid w:val="00D57128"/>
    <w:rsid w:val="00D60BBF"/>
    <w:rsid w:val="00D62A6D"/>
    <w:rsid w:val="00D63622"/>
    <w:rsid w:val="00D65484"/>
    <w:rsid w:val="00D66B89"/>
    <w:rsid w:val="00D72134"/>
    <w:rsid w:val="00D72491"/>
    <w:rsid w:val="00D72F5E"/>
    <w:rsid w:val="00D739E0"/>
    <w:rsid w:val="00D7410D"/>
    <w:rsid w:val="00D80144"/>
    <w:rsid w:val="00D80E4A"/>
    <w:rsid w:val="00D81FDF"/>
    <w:rsid w:val="00D82F0A"/>
    <w:rsid w:val="00D84DD8"/>
    <w:rsid w:val="00D87E5F"/>
    <w:rsid w:val="00D901F5"/>
    <w:rsid w:val="00D93097"/>
    <w:rsid w:val="00D93D99"/>
    <w:rsid w:val="00D95C0B"/>
    <w:rsid w:val="00D966BA"/>
    <w:rsid w:val="00D96D4F"/>
    <w:rsid w:val="00DA0CCE"/>
    <w:rsid w:val="00DA2039"/>
    <w:rsid w:val="00DA598E"/>
    <w:rsid w:val="00DA6B6E"/>
    <w:rsid w:val="00DB11DA"/>
    <w:rsid w:val="00DB14E6"/>
    <w:rsid w:val="00DB15D0"/>
    <w:rsid w:val="00DB1632"/>
    <w:rsid w:val="00DB4C53"/>
    <w:rsid w:val="00DB5F36"/>
    <w:rsid w:val="00DB78B0"/>
    <w:rsid w:val="00DC0661"/>
    <w:rsid w:val="00DC1992"/>
    <w:rsid w:val="00DC26B3"/>
    <w:rsid w:val="00DC2867"/>
    <w:rsid w:val="00DC2B27"/>
    <w:rsid w:val="00DC4CAF"/>
    <w:rsid w:val="00DC4CD4"/>
    <w:rsid w:val="00DC6650"/>
    <w:rsid w:val="00DC7629"/>
    <w:rsid w:val="00DC7BEF"/>
    <w:rsid w:val="00DC7FBF"/>
    <w:rsid w:val="00DD0FD9"/>
    <w:rsid w:val="00DD2920"/>
    <w:rsid w:val="00DD3353"/>
    <w:rsid w:val="00DD4837"/>
    <w:rsid w:val="00DD4A9E"/>
    <w:rsid w:val="00DD5089"/>
    <w:rsid w:val="00DE2C59"/>
    <w:rsid w:val="00DE3DA7"/>
    <w:rsid w:val="00DE6963"/>
    <w:rsid w:val="00DE6ADF"/>
    <w:rsid w:val="00DE7754"/>
    <w:rsid w:val="00DF27F5"/>
    <w:rsid w:val="00DF31D8"/>
    <w:rsid w:val="00DF67B8"/>
    <w:rsid w:val="00E03D36"/>
    <w:rsid w:val="00E03E5C"/>
    <w:rsid w:val="00E03FEC"/>
    <w:rsid w:val="00E04160"/>
    <w:rsid w:val="00E0425F"/>
    <w:rsid w:val="00E0601A"/>
    <w:rsid w:val="00E07D05"/>
    <w:rsid w:val="00E10647"/>
    <w:rsid w:val="00E106A4"/>
    <w:rsid w:val="00E10F34"/>
    <w:rsid w:val="00E116F0"/>
    <w:rsid w:val="00E13170"/>
    <w:rsid w:val="00E15819"/>
    <w:rsid w:val="00E16C91"/>
    <w:rsid w:val="00E171CC"/>
    <w:rsid w:val="00E22096"/>
    <w:rsid w:val="00E2279F"/>
    <w:rsid w:val="00E22909"/>
    <w:rsid w:val="00E229AC"/>
    <w:rsid w:val="00E23E75"/>
    <w:rsid w:val="00E257FA"/>
    <w:rsid w:val="00E25860"/>
    <w:rsid w:val="00E25A5B"/>
    <w:rsid w:val="00E25D2D"/>
    <w:rsid w:val="00E263C4"/>
    <w:rsid w:val="00E27BD1"/>
    <w:rsid w:val="00E27E27"/>
    <w:rsid w:val="00E30F10"/>
    <w:rsid w:val="00E31DD7"/>
    <w:rsid w:val="00E31F5E"/>
    <w:rsid w:val="00E326F3"/>
    <w:rsid w:val="00E33FDA"/>
    <w:rsid w:val="00E3617A"/>
    <w:rsid w:val="00E36296"/>
    <w:rsid w:val="00E43FF2"/>
    <w:rsid w:val="00E44F16"/>
    <w:rsid w:val="00E450EF"/>
    <w:rsid w:val="00E464B0"/>
    <w:rsid w:val="00E5034F"/>
    <w:rsid w:val="00E5144E"/>
    <w:rsid w:val="00E541BC"/>
    <w:rsid w:val="00E551F2"/>
    <w:rsid w:val="00E566EC"/>
    <w:rsid w:val="00E572B9"/>
    <w:rsid w:val="00E63510"/>
    <w:rsid w:val="00E637E0"/>
    <w:rsid w:val="00E63F77"/>
    <w:rsid w:val="00E64126"/>
    <w:rsid w:val="00E64828"/>
    <w:rsid w:val="00E6519B"/>
    <w:rsid w:val="00E66DC5"/>
    <w:rsid w:val="00E7042A"/>
    <w:rsid w:val="00E7056F"/>
    <w:rsid w:val="00E71896"/>
    <w:rsid w:val="00E72214"/>
    <w:rsid w:val="00E722C5"/>
    <w:rsid w:val="00E72E23"/>
    <w:rsid w:val="00E73250"/>
    <w:rsid w:val="00E75F5C"/>
    <w:rsid w:val="00E767DA"/>
    <w:rsid w:val="00E81034"/>
    <w:rsid w:val="00E81B2A"/>
    <w:rsid w:val="00E82044"/>
    <w:rsid w:val="00E8304B"/>
    <w:rsid w:val="00E83D60"/>
    <w:rsid w:val="00E840F9"/>
    <w:rsid w:val="00E877BF"/>
    <w:rsid w:val="00E90D73"/>
    <w:rsid w:val="00E93FA3"/>
    <w:rsid w:val="00E95D34"/>
    <w:rsid w:val="00E95F3C"/>
    <w:rsid w:val="00E96F6F"/>
    <w:rsid w:val="00E97070"/>
    <w:rsid w:val="00E97B1D"/>
    <w:rsid w:val="00EA0945"/>
    <w:rsid w:val="00EA1008"/>
    <w:rsid w:val="00EA1176"/>
    <w:rsid w:val="00EA1301"/>
    <w:rsid w:val="00EA5C18"/>
    <w:rsid w:val="00EA6959"/>
    <w:rsid w:val="00EA6DA5"/>
    <w:rsid w:val="00EB178F"/>
    <w:rsid w:val="00EB4258"/>
    <w:rsid w:val="00EB43C1"/>
    <w:rsid w:val="00EB6A28"/>
    <w:rsid w:val="00EB6F85"/>
    <w:rsid w:val="00EC10C1"/>
    <w:rsid w:val="00EC16E2"/>
    <w:rsid w:val="00EC24D9"/>
    <w:rsid w:val="00EC3689"/>
    <w:rsid w:val="00EC5092"/>
    <w:rsid w:val="00EC63B6"/>
    <w:rsid w:val="00ED0F81"/>
    <w:rsid w:val="00ED1945"/>
    <w:rsid w:val="00ED20D4"/>
    <w:rsid w:val="00ED220F"/>
    <w:rsid w:val="00ED26DA"/>
    <w:rsid w:val="00ED35B7"/>
    <w:rsid w:val="00ED6301"/>
    <w:rsid w:val="00ED7C02"/>
    <w:rsid w:val="00EE2E78"/>
    <w:rsid w:val="00EE421C"/>
    <w:rsid w:val="00EE4657"/>
    <w:rsid w:val="00EF0955"/>
    <w:rsid w:val="00EF395A"/>
    <w:rsid w:val="00EF3E2E"/>
    <w:rsid w:val="00EF4A88"/>
    <w:rsid w:val="00EF653D"/>
    <w:rsid w:val="00F0238F"/>
    <w:rsid w:val="00F02FBC"/>
    <w:rsid w:val="00F04069"/>
    <w:rsid w:val="00F07EDC"/>
    <w:rsid w:val="00F07EEF"/>
    <w:rsid w:val="00F10696"/>
    <w:rsid w:val="00F10B36"/>
    <w:rsid w:val="00F10F3E"/>
    <w:rsid w:val="00F11102"/>
    <w:rsid w:val="00F11827"/>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5A12"/>
    <w:rsid w:val="00F27B36"/>
    <w:rsid w:val="00F27D4B"/>
    <w:rsid w:val="00F31102"/>
    <w:rsid w:val="00F314CF"/>
    <w:rsid w:val="00F32194"/>
    <w:rsid w:val="00F33C7B"/>
    <w:rsid w:val="00F34807"/>
    <w:rsid w:val="00F3518F"/>
    <w:rsid w:val="00F3664E"/>
    <w:rsid w:val="00F37D3F"/>
    <w:rsid w:val="00F407B3"/>
    <w:rsid w:val="00F40DBB"/>
    <w:rsid w:val="00F40E21"/>
    <w:rsid w:val="00F41469"/>
    <w:rsid w:val="00F415F2"/>
    <w:rsid w:val="00F41896"/>
    <w:rsid w:val="00F43D15"/>
    <w:rsid w:val="00F45360"/>
    <w:rsid w:val="00F45B9F"/>
    <w:rsid w:val="00F468D3"/>
    <w:rsid w:val="00F50B54"/>
    <w:rsid w:val="00F51120"/>
    <w:rsid w:val="00F52C3B"/>
    <w:rsid w:val="00F52D3F"/>
    <w:rsid w:val="00F53D69"/>
    <w:rsid w:val="00F547D9"/>
    <w:rsid w:val="00F5717F"/>
    <w:rsid w:val="00F57705"/>
    <w:rsid w:val="00F60B86"/>
    <w:rsid w:val="00F61E7E"/>
    <w:rsid w:val="00F620EF"/>
    <w:rsid w:val="00F63B30"/>
    <w:rsid w:val="00F65F8F"/>
    <w:rsid w:val="00F70589"/>
    <w:rsid w:val="00F72033"/>
    <w:rsid w:val="00F7230E"/>
    <w:rsid w:val="00F73756"/>
    <w:rsid w:val="00F74E8B"/>
    <w:rsid w:val="00F766D6"/>
    <w:rsid w:val="00F7738A"/>
    <w:rsid w:val="00F77634"/>
    <w:rsid w:val="00F80AAD"/>
    <w:rsid w:val="00F824DA"/>
    <w:rsid w:val="00F82650"/>
    <w:rsid w:val="00F826D4"/>
    <w:rsid w:val="00F8669C"/>
    <w:rsid w:val="00F87ABD"/>
    <w:rsid w:val="00F92D77"/>
    <w:rsid w:val="00F9369C"/>
    <w:rsid w:val="00F93981"/>
    <w:rsid w:val="00F94043"/>
    <w:rsid w:val="00F97B4E"/>
    <w:rsid w:val="00FA0AE6"/>
    <w:rsid w:val="00FA2833"/>
    <w:rsid w:val="00FA2CCB"/>
    <w:rsid w:val="00FA3E4F"/>
    <w:rsid w:val="00FA47CD"/>
    <w:rsid w:val="00FA4F36"/>
    <w:rsid w:val="00FA5CE0"/>
    <w:rsid w:val="00FA7ABD"/>
    <w:rsid w:val="00FB089A"/>
    <w:rsid w:val="00FB2615"/>
    <w:rsid w:val="00FB2E8F"/>
    <w:rsid w:val="00FB6884"/>
    <w:rsid w:val="00FB7668"/>
    <w:rsid w:val="00FB79BF"/>
    <w:rsid w:val="00FB7BC0"/>
    <w:rsid w:val="00FB7E67"/>
    <w:rsid w:val="00FC102B"/>
    <w:rsid w:val="00FC3183"/>
    <w:rsid w:val="00FC379D"/>
    <w:rsid w:val="00FC4660"/>
    <w:rsid w:val="00FC5DEB"/>
    <w:rsid w:val="00FC71CD"/>
    <w:rsid w:val="00FC7F70"/>
    <w:rsid w:val="00FD15DF"/>
    <w:rsid w:val="00FD1786"/>
    <w:rsid w:val="00FD2B45"/>
    <w:rsid w:val="00FD6649"/>
    <w:rsid w:val="00FD708B"/>
    <w:rsid w:val="00FD74CF"/>
    <w:rsid w:val="00FE0E52"/>
    <w:rsid w:val="00FE21DB"/>
    <w:rsid w:val="00FE5181"/>
    <w:rsid w:val="00FE5E7B"/>
    <w:rsid w:val="00FE6B40"/>
    <w:rsid w:val="00FE7EBE"/>
    <w:rsid w:val="00FF0263"/>
    <w:rsid w:val="00FF1C8B"/>
    <w:rsid w:val="00FF340D"/>
    <w:rsid w:val="00FF373F"/>
    <w:rsid w:val="00FF3A69"/>
    <w:rsid w:val="00FF605B"/>
    <w:rsid w:val="00FF65AF"/>
    <w:rsid w:val="00FF78F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00005c,#140546"/>
    </o:shapedefaults>
    <o:shapelayout v:ext="edit">
      <o:idmap v:ext="edit" data="2"/>
    </o:shapelayout>
  </w:shapeDefaults>
  <w:decimalSymbol w:val=","/>
  <w:listSeparator w:val=";"/>
  <w14:docId w14:val="6F5FE33D"/>
  <w15:docId w15:val="{692C8BEA-1BE7-42B4-877F-5BF0F496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00" w:lineRule="atLeast"/>
    </w:pPr>
    <w:rPr>
      <w:rFonts w:ascii="Arial" w:hAnsi="Arial"/>
    </w:rPr>
  </w:style>
  <w:style w:type="paragraph" w:styleId="Titre1">
    <w:name w:val="heading 1"/>
    <w:basedOn w:val="Normal"/>
    <w:next w:val="Normal"/>
    <w:qFormat/>
    <w:pPr>
      <w:keepNext/>
      <w:spacing w:line="440" w:lineRule="exact"/>
      <w:outlineLvl w:val="0"/>
    </w:pPr>
    <w:rPr>
      <w:rFonts w:cs="Arial"/>
      <w:b/>
      <w:bCs/>
      <w:caps/>
    </w:rPr>
  </w:style>
  <w:style w:type="paragraph" w:styleId="Titre2">
    <w:name w:val="heading 2"/>
    <w:basedOn w:val="Normal"/>
    <w:next w:val="Normal"/>
    <w:link w:val="Titre2Car"/>
    <w:qFormat/>
    <w:pPr>
      <w:keepNext/>
      <w:widowControl w:val="0"/>
      <w:outlineLvl w:val="1"/>
    </w:pPr>
    <w:rPr>
      <w:rFonts w:cs="Arial"/>
      <w:b/>
      <w:bCs/>
      <w:sz w:val="18"/>
    </w:rPr>
  </w:style>
  <w:style w:type="paragraph" w:styleId="Titre3">
    <w:name w:val="heading 3"/>
    <w:basedOn w:val="Normal"/>
    <w:next w:val="Normal"/>
    <w:qFormat/>
    <w:pPr>
      <w:keepNext/>
      <w:spacing w:before="240" w:after="60"/>
      <w:outlineLvl w:val="2"/>
    </w:pPr>
    <w:rPr>
      <w:rFonts w:ascii="Helvetica" w:hAnsi="Helvetica"/>
      <w:sz w:val="24"/>
    </w:rPr>
  </w:style>
  <w:style w:type="paragraph" w:styleId="Titre4">
    <w:name w:val="heading 4"/>
    <w:basedOn w:val="Normal"/>
    <w:next w:val="Normal"/>
    <w:qFormat/>
    <w:pPr>
      <w:keepNext/>
      <w:widowControl w:val="0"/>
      <w:jc w:val="both"/>
      <w:outlineLvl w:val="3"/>
    </w:pPr>
    <w:rPr>
      <w:rFonts w:cs="Arial"/>
      <w:b/>
      <w:bCs/>
      <w:i/>
      <w:iCs/>
      <w:color w:val="0000FF"/>
    </w:rPr>
  </w:style>
  <w:style w:type="paragraph" w:styleId="Titre5">
    <w:name w:val="heading 5"/>
    <w:basedOn w:val="Normal"/>
    <w:next w:val="Normal"/>
    <w:qFormat/>
    <w:pPr>
      <w:keepNext/>
      <w:widowControl w:val="0"/>
      <w:jc w:val="both"/>
      <w:outlineLvl w:val="4"/>
    </w:pPr>
    <w:rPr>
      <w:rFonts w:cs="Arial"/>
      <w:b/>
      <w:bCs/>
    </w:rPr>
  </w:style>
  <w:style w:type="paragraph" w:styleId="Titre6">
    <w:name w:val="heading 6"/>
    <w:basedOn w:val="Normal"/>
    <w:next w:val="Normal"/>
    <w:qFormat/>
    <w:pPr>
      <w:spacing w:before="240" w:after="60" w:line="240" w:lineRule="auto"/>
      <w:outlineLvl w:val="5"/>
    </w:pPr>
    <w:rPr>
      <w:rFonts w:ascii="Times New Roman" w:eastAsia="Times New Roman" w:hAnsi="Times New Roman"/>
      <w:b/>
      <w:bCs/>
      <w:sz w:val="22"/>
      <w:szCs w:val="22"/>
      <w:lang w:val="en-US" w:eastAsia="en-US"/>
    </w:rPr>
  </w:style>
  <w:style w:type="paragraph" w:styleId="Titre7">
    <w:name w:val="heading 7"/>
    <w:basedOn w:val="Normal"/>
    <w:next w:val="Normal"/>
    <w:qFormat/>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Lienhypertexte">
    <w:name w:val="Hyperlink"/>
    <w:basedOn w:val="Policepardfau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Numrodepage">
    <w:name w:val="page number"/>
    <w:basedOn w:val="Policepardfaut"/>
    <w:semiHidden/>
  </w:style>
  <w:style w:type="paragraph" w:customStyle="1" w:styleId="b">
    <w:name w:val="b"/>
    <w:basedOn w:val="Normal"/>
    <w:pPr>
      <w:numPr>
        <w:numId w:val="3"/>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4"/>
      </w:numPr>
      <w:spacing w:line="240" w:lineRule="auto"/>
      <w:jc w:val="both"/>
    </w:pPr>
    <w:rPr>
      <w:rFonts w:eastAsia="Times New Roman"/>
      <w:sz w:val="22"/>
      <w:szCs w:val="24"/>
    </w:rPr>
  </w:style>
  <w:style w:type="paragraph" w:styleId="Corpsdetexte">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Policepardfaut"/>
    <w:rPr>
      <w:rFonts w:ascii="Garamond" w:hAnsi="Garamond"/>
      <w:sz w:val="22"/>
      <w:lang w:val="en-GB" w:eastAsia="fr-FR" w:bidi="ar-SA"/>
    </w:rPr>
  </w:style>
  <w:style w:type="paragraph" w:styleId="Titre">
    <w:name w:val="Title"/>
    <w:basedOn w:val="Normal"/>
    <w:qFormat/>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CitationHTML">
    <w:name w:val="HTML Cite"/>
    <w:basedOn w:val="Policepardfau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Accentuation">
    <w:name w:val="Emphasis"/>
    <w:basedOn w:val="Policepardfaut"/>
    <w:uiPriority w:val="20"/>
    <w:qFormat/>
    <w:rPr>
      <w:b/>
      <w:bCs/>
      <w:i w:val="0"/>
      <w:iCs w:val="0"/>
    </w:rPr>
  </w:style>
  <w:style w:type="paragraph" w:styleId="TM3">
    <w:name w:val="toc 3"/>
    <w:basedOn w:val="Normal"/>
    <w:next w:val="Normal"/>
    <w:autoRedefine/>
    <w:uiPriority w:val="39"/>
    <w:semiHidden/>
    <w:qFormat/>
    <w:pPr>
      <w:numPr>
        <w:numId w:val="5"/>
      </w:numPr>
    </w:pPr>
  </w:style>
  <w:style w:type="paragraph" w:styleId="Textedebulles">
    <w:name w:val="Balloon Text"/>
    <w:basedOn w:val="Normal"/>
    <w:link w:val="TextedebullesCar"/>
    <w:uiPriority w:val="99"/>
    <w:semiHidden/>
    <w:unhideWhenUsed/>
    <w:rsid w:val="00A3445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4452"/>
    <w:rPr>
      <w:rFonts w:ascii="Tahoma" w:hAnsi="Tahoma" w:cs="Tahoma"/>
      <w:sz w:val="16"/>
      <w:szCs w:val="16"/>
    </w:rPr>
  </w:style>
  <w:style w:type="table" w:styleId="Grilledutableau">
    <w:name w:val="Table Grid"/>
    <w:basedOn w:val="Tableau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autoRedefine/>
    <w:uiPriority w:val="39"/>
    <w:unhideWhenUsed/>
    <w:qFormat/>
    <w:rsid w:val="000A6E96"/>
    <w:pPr>
      <w:spacing w:after="100"/>
    </w:pPr>
  </w:style>
  <w:style w:type="paragraph" w:styleId="TM2">
    <w:name w:val="toc 2"/>
    <w:basedOn w:val="Normal"/>
    <w:next w:val="Normal"/>
    <w:autoRedefine/>
    <w:uiPriority w:val="39"/>
    <w:unhideWhenUsed/>
    <w:qFormat/>
    <w:rsid w:val="00CD7157"/>
    <w:pPr>
      <w:tabs>
        <w:tab w:val="right" w:leader="dot" w:pos="9329"/>
      </w:tabs>
      <w:spacing w:line="276" w:lineRule="auto"/>
      <w:ind w:left="221"/>
    </w:pPr>
    <w:rPr>
      <w:rFonts w:asciiTheme="minorHAnsi" w:eastAsiaTheme="minorEastAsia" w:hAnsiTheme="minorHAnsi" w:cstheme="minorBidi"/>
      <w:sz w:val="22"/>
      <w:szCs w:val="22"/>
    </w:rPr>
  </w:style>
  <w:style w:type="paragraph" w:styleId="Notedebasdepage">
    <w:name w:val="footnote text"/>
    <w:basedOn w:val="Normal"/>
    <w:link w:val="NotedebasdepageCar"/>
    <w:unhideWhenUsed/>
    <w:rsid w:val="006D3BE8"/>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rsid w:val="006D3BE8"/>
    <w:rPr>
      <w:rFonts w:eastAsia="Times New Roman" w:cs="Times"/>
    </w:rPr>
  </w:style>
  <w:style w:type="character" w:styleId="Appelnotedebasdep">
    <w:name w:val="footnote reference"/>
    <w:unhideWhenUsed/>
    <w:rsid w:val="006D3BE8"/>
    <w:rPr>
      <w:rFonts w:ascii="Times New Roman" w:hAnsi="Times New Roman" w:cs="Times New Roman" w:hint="default"/>
      <w:vertAlign w:val="superscript"/>
    </w:rPr>
  </w:style>
  <w:style w:type="paragraph" w:styleId="Paragraphedeliste">
    <w:name w:val="List Paragraph"/>
    <w:basedOn w:val="Normal"/>
    <w:uiPriority w:val="34"/>
    <w:qFormat/>
    <w:rsid w:val="006D3BE8"/>
    <w:pPr>
      <w:ind w:left="720"/>
      <w:contextualSpacing/>
    </w:pPr>
  </w:style>
  <w:style w:type="character" w:styleId="Marquedecommentaire">
    <w:name w:val="annotation reference"/>
    <w:basedOn w:val="Policepardfaut"/>
    <w:unhideWhenUsed/>
    <w:rsid w:val="006D3BE8"/>
    <w:rPr>
      <w:sz w:val="16"/>
      <w:szCs w:val="16"/>
    </w:rPr>
  </w:style>
  <w:style w:type="paragraph" w:styleId="Commentaire">
    <w:name w:val="annotation text"/>
    <w:basedOn w:val="Normal"/>
    <w:link w:val="CommentaireCar"/>
    <w:uiPriority w:val="99"/>
    <w:unhideWhenUsed/>
    <w:rsid w:val="006D3BE8"/>
    <w:pPr>
      <w:spacing w:line="240" w:lineRule="auto"/>
    </w:pPr>
  </w:style>
  <w:style w:type="character" w:customStyle="1" w:styleId="CommentaireCar">
    <w:name w:val="Commentaire Car"/>
    <w:basedOn w:val="Policepardfaut"/>
    <w:link w:val="Commentaire"/>
    <w:uiPriority w:val="99"/>
    <w:rsid w:val="006D3BE8"/>
    <w:rPr>
      <w:rFonts w:ascii="Arial" w:hAnsi="Arial"/>
    </w:rPr>
  </w:style>
  <w:style w:type="paragraph" w:styleId="Objetducommentaire">
    <w:name w:val="annotation subject"/>
    <w:basedOn w:val="Commentaire"/>
    <w:next w:val="Commentaire"/>
    <w:link w:val="ObjetducommentaireCar"/>
    <w:uiPriority w:val="99"/>
    <w:semiHidden/>
    <w:unhideWhenUsed/>
    <w:rsid w:val="006D3BE8"/>
    <w:rPr>
      <w:b/>
      <w:bCs/>
    </w:rPr>
  </w:style>
  <w:style w:type="character" w:customStyle="1" w:styleId="ObjetducommentaireCar">
    <w:name w:val="Objet du commentaire Car"/>
    <w:basedOn w:val="CommentaireCar"/>
    <w:link w:val="Objetducommentaire"/>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uiPriority w:val="99"/>
    <w:rsid w:val="005204FC"/>
    <w:rPr>
      <w:rFonts w:ascii="Arial" w:hAnsi="Arial"/>
    </w:rPr>
  </w:style>
  <w:style w:type="paragraph" w:styleId="Corpsdetexte2">
    <w:name w:val="Body Text 2"/>
    <w:basedOn w:val="Normal"/>
    <w:link w:val="Corpsdetexte2Car"/>
    <w:uiPriority w:val="99"/>
    <w:semiHidden/>
    <w:unhideWhenUsed/>
    <w:rsid w:val="00893886"/>
    <w:pPr>
      <w:spacing w:after="120" w:line="480" w:lineRule="auto"/>
    </w:pPr>
  </w:style>
  <w:style w:type="character" w:customStyle="1" w:styleId="Corpsdetexte2Car">
    <w:name w:val="Corps de texte 2 Car"/>
    <w:basedOn w:val="Policepardfaut"/>
    <w:link w:val="Corpsdetexte2"/>
    <w:uiPriority w:val="99"/>
    <w:semiHidden/>
    <w:rsid w:val="00893886"/>
    <w:rPr>
      <w:rFonts w:ascii="Arial" w:hAnsi="Arial"/>
    </w:rPr>
  </w:style>
  <w:style w:type="character" w:customStyle="1" w:styleId="Titre2Car">
    <w:name w:val="Titre 2 Car"/>
    <w:basedOn w:val="Policepardfaut"/>
    <w:link w:val="Titre2"/>
    <w:rsid w:val="00E6519B"/>
    <w:rPr>
      <w:rFonts w:ascii="Arial" w:hAnsi="Arial" w:cs="Arial"/>
      <w:b/>
      <w:bCs/>
      <w:sz w:val="18"/>
    </w:rPr>
  </w:style>
  <w:style w:type="character" w:styleId="Titredulivre">
    <w:name w:val="Book Title"/>
    <w:basedOn w:val="Policepardfaut"/>
    <w:uiPriority w:val="33"/>
    <w:qFormat/>
    <w:rsid w:val="002C46DE"/>
    <w:rPr>
      <w:b/>
      <w:bCs/>
      <w:smallCaps/>
      <w:spacing w:val="5"/>
    </w:rPr>
  </w:style>
  <w:style w:type="character" w:customStyle="1" w:styleId="Caractresdenotedebasdepage">
    <w:name w:val="Caractères de note de bas de page"/>
    <w:basedOn w:val="Policepardfaut"/>
    <w:rsid w:val="00390537"/>
    <w:rPr>
      <w:rFonts w:ascii="Times New Roman" w:hAnsi="Times New Roman" w:cs="Times New Roman" w:hint="default"/>
      <w:vertAlign w:val="superscript"/>
    </w:rPr>
  </w:style>
  <w:style w:type="paragraph" w:styleId="Rvision">
    <w:name w:val="Revision"/>
    <w:hidden/>
    <w:uiPriority w:val="99"/>
    <w:semiHidden/>
    <w:rsid w:val="00F51120"/>
    <w:rPr>
      <w:rFonts w:ascii="Arial" w:hAnsi="Arial"/>
    </w:rPr>
  </w:style>
  <w:style w:type="paragraph" w:styleId="Corpsdetexte3">
    <w:name w:val="Body Text 3"/>
    <w:basedOn w:val="Normal"/>
    <w:link w:val="Corpsdetexte3Car"/>
    <w:uiPriority w:val="99"/>
    <w:unhideWhenUsed/>
    <w:rsid w:val="001020FE"/>
    <w:pPr>
      <w:spacing w:after="120"/>
    </w:pPr>
    <w:rPr>
      <w:sz w:val="16"/>
      <w:szCs w:val="16"/>
    </w:rPr>
  </w:style>
  <w:style w:type="character" w:customStyle="1" w:styleId="Corpsdetexte3Car">
    <w:name w:val="Corps de texte 3 Car"/>
    <w:basedOn w:val="Policepardfaut"/>
    <w:link w:val="Corpsdetexte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Policepardfaut"/>
    <w:link w:val="Normal1"/>
    <w:rsid w:val="00533387"/>
    <w:rPr>
      <w:rFonts w:ascii="Times New Roman" w:eastAsia="Times New Roman" w:hAnsi="Times New Roman"/>
      <w:sz w:val="22"/>
      <w:szCs w:val="22"/>
    </w:rPr>
  </w:style>
  <w:style w:type="table" w:styleId="Tramemoyenne1-Accent1">
    <w:name w:val="Medium Shading 1 Accent 1"/>
    <w:basedOn w:val="TableauNormal"/>
    <w:uiPriority w:val="63"/>
    <w:rsid w:val="00A85862"/>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En-tteCar">
    <w:name w:val="En-tête Car"/>
    <w:link w:val="En-tte"/>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paragraph" w:customStyle="1" w:styleId="Standard">
    <w:name w:val="Standard"/>
    <w:autoRedefine/>
    <w:rsid w:val="004A6DD0"/>
    <w:pPr>
      <w:widowControl w:val="0"/>
      <w:suppressAutoHyphens/>
      <w:autoSpaceDN w:val="0"/>
      <w:spacing w:before="57"/>
      <w:jc w:val="both"/>
      <w:textAlignment w:val="center"/>
    </w:pPr>
    <w:rPr>
      <w:rFonts w:ascii="Calibri" w:eastAsia="MS Mincho" w:hAnsi="Calibri" w:cs="Calibri"/>
      <w:kern w:val="3"/>
      <w:szCs w:val="24"/>
      <w:lang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91241439">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402993068">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622423118">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018779436">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343241691">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751344344">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 w:id="205437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arches-publics.gouv.fr" TargetMode="External"/><Relationship Id="rId18" Type="http://schemas.openxmlformats.org/officeDocument/2006/relationships/hyperlink" Target="mailto:tj-paris@justice.fr"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tj-paris@justice.f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nformatique.libertes@expertisefrance.fr"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le-delegue-a-la-protection-des-donnees-personnelles@finances.gouv.fr" TargetMode="External"/><Relationship Id="rId23" Type="http://schemas.openxmlformats.org/officeDocument/2006/relationships/footer" Target="footer6.xm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diplomatie.gouv.fr/fr/conseils-aux-voyageurs/" TargetMode="Externa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E79C9-B7B7-45A9-8D42-BEDF7B904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5</TotalTime>
  <Pages>11</Pages>
  <Words>4206</Words>
  <Characters>23133</Characters>
  <Application>Microsoft Office Word</Application>
  <DocSecurity>0</DocSecurity>
  <Lines>192</Lines>
  <Paragraphs>54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ADETEF</vt:lpstr>
      <vt:lpstr>ADETEF</vt:lpstr>
    </vt:vector>
  </TitlesOfParts>
  <Company>MINEFI</Company>
  <LinksUpToDate>false</LinksUpToDate>
  <CharactersWithSpaces>27285</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Shalimar AL-MOUSSAOUI</cp:lastModifiedBy>
  <cp:revision>5</cp:revision>
  <cp:lastPrinted>2016-03-24T23:23:00Z</cp:lastPrinted>
  <dcterms:created xsi:type="dcterms:W3CDTF">2026-08-07T09:09:00Z</dcterms:created>
  <dcterms:modified xsi:type="dcterms:W3CDTF">2026-08-10T13:01:00Z</dcterms:modified>
</cp:coreProperties>
</file>