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3D0AC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  <w:bookmarkStart w:id="0" w:name="_Hlk236233192"/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A14B2" w:rsidRPr="00BB1636" w14:paraId="23034838" w14:textId="77777777" w:rsidTr="00D12D1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039092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 w:rsidRPr="00BB1636"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Ecole polytechnique</w:t>
            </w:r>
          </w:p>
          <w:p w14:paraId="771FF97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20B2FEF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0DEC6E8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4257E86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 DE FOURNITURES</w:t>
            </w:r>
          </w:p>
          <w:p w14:paraId="417AE72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4FF65FE3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9C9759C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0B1BBF7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863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2"/>
        <w:gridCol w:w="142"/>
        <w:gridCol w:w="7654"/>
      </w:tblGrid>
      <w:tr w:rsidR="008A14B2" w:rsidRPr="00BB1636" w14:paraId="573CF213" w14:textId="77777777" w:rsidTr="00415F53">
        <w:tc>
          <w:tcPr>
            <w:tcW w:w="842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3D84A17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2433F91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E729D6" w14:textId="1E8A6F17" w:rsidR="008A14B2" w:rsidRPr="00BB1636" w:rsidRDefault="00F643EE" w:rsidP="00874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 w:right="145" w:firstLine="1"/>
              <w:jc w:val="both"/>
              <w:rPr>
                <w:rFonts w:ascii="Arial" w:hAnsi="Arial" w:cs="Arial"/>
                <w:b/>
                <w:bCs/>
                <w:kern w:val="0"/>
              </w:rPr>
            </w:pPr>
            <w:r w:rsidRPr="00415F53">
              <w:rPr>
                <w:rFonts w:ascii="Arial" w:hAnsi="Arial" w:cs="Arial"/>
                <w:b/>
                <w:bCs/>
                <w:color w:val="404040"/>
                <w:kern w:val="0"/>
                <w:sz w:val="40"/>
                <w:szCs w:val="40"/>
              </w:rPr>
              <w:t>Fourniture, installation et mise en service d'une plateforme automatisée de mesure des propriétés physiques des matériaux sous champ magnétique et à basse température pour l’École polytechnique</w:t>
            </w:r>
          </w:p>
        </w:tc>
      </w:tr>
    </w:tbl>
    <w:p w14:paraId="581F9C24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4FB5F7BB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2ED94EE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F7739B0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BECFCDD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8A14B2" w:rsidRPr="00BB1636" w14:paraId="43537989" w14:textId="77777777" w:rsidTr="00D12D1A"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2DAD81A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7453B59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BB1636"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4A69439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4FA62EEF" w14:textId="77777777" w:rsidTr="00D12D1A"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746A49A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MARCHE N°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C9826B8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kern w:val="0"/>
              </w:rPr>
              <w:t>2</w:t>
            </w: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4122A5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kern w:val="0"/>
              </w:rPr>
              <w:t>6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7EF797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2912A71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BA1CCD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93B3A2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031D36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28851A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2B1BD8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7C0A48F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475C47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4FFAE4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FCD9C7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DF8E77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0D560D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54F17F1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356377E4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8A14B2" w:rsidRPr="00BB1636" w14:paraId="272A0DC8" w14:textId="77777777" w:rsidTr="00874E12">
        <w:trPr>
          <w:trHeight w:val="288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43FB435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19532E75" w14:textId="79D907F6" w:rsidR="005F21F5" w:rsidRPr="00BB1636" w:rsidRDefault="00874E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353A98" w:rsidRPr="00BB1636">
              <w:rPr>
                <w:rFonts w:ascii="Arial" w:hAnsi="Arial" w:cs="Arial"/>
              </w:rPr>
              <w:t>Consultation n°</w:t>
            </w:r>
            <w:r w:rsidR="00353A98" w:rsidRPr="00874E12">
              <w:rPr>
                <w:rFonts w:ascii="Arial" w:hAnsi="Arial" w:cs="Arial"/>
                <w:b/>
                <w:bCs/>
              </w:rPr>
              <w:t>MX26-038</w:t>
            </w:r>
          </w:p>
        </w:tc>
      </w:tr>
    </w:tbl>
    <w:p w14:paraId="135F6BE1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BB1636">
        <w:rPr>
          <w:rFonts w:ascii="Arial" w:hAnsi="Arial" w:cs="Arial"/>
          <w:kern w:val="0"/>
        </w:rPr>
        <w:br w:type="page"/>
      </w:r>
    </w:p>
    <w:p w14:paraId="4EBA4F62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C8448BA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A14B2" w:rsidRPr="00BB1636" w14:paraId="2E011310" w14:textId="77777777" w:rsidTr="00D12D1A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9E6F78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0CB244AB" w14:textId="78B7D2D3" w:rsidR="005F21F5" w:rsidRPr="00BB1636" w:rsidRDefault="00BB1636" w:rsidP="00874E12">
            <w:pPr>
              <w:ind w:left="147" w:righ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36">
              <w:rPr>
                <w:rFonts w:ascii="Arial" w:hAnsi="Arial" w:cs="Arial"/>
                <w:b/>
                <w:bCs/>
                <w:sz w:val="20"/>
                <w:szCs w:val="20"/>
              </w:rPr>
              <w:t>MX26-038</w:t>
            </w:r>
            <w:r w:rsidRPr="00BB1636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353A98" w:rsidRPr="00BB1636">
              <w:rPr>
                <w:rFonts w:ascii="Arial" w:hAnsi="Arial" w:cs="Arial"/>
                <w:sz w:val="20"/>
                <w:szCs w:val="20"/>
              </w:rPr>
              <w:t>Fourniture, installation et mise en service d'une plateforme automatisée de mesure des propriétés physiques des matériaux sous champ magnétique et à basse température pour l’École polytechnique</w:t>
            </w:r>
            <w:r w:rsidRPr="00BB16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14B2" w:rsidRPr="00BB1636" w14:paraId="270088CF" w14:textId="77777777" w:rsidTr="00D12D1A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A45167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77BC246" w14:textId="77777777" w:rsidR="008A14B2" w:rsidRPr="00BB1636" w:rsidRDefault="008A14B2" w:rsidP="00874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Ecole polytechnique</w:t>
            </w:r>
          </w:p>
          <w:p w14:paraId="71D8D8C2" w14:textId="77777777" w:rsidR="008A14B2" w:rsidRPr="00BB1636" w:rsidRDefault="008A14B2" w:rsidP="00874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5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Direction des Achats</w:t>
            </w:r>
          </w:p>
        </w:tc>
      </w:tr>
      <w:tr w:rsidR="008A14B2" w:rsidRPr="00BB1636" w14:paraId="050ADFB7" w14:textId="77777777" w:rsidTr="00D12D1A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A8D2A4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49B4DF7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20"/>
                <w:szCs w:val="20"/>
              </w:rPr>
              <w:t>Laura CHAUBARD</w:t>
            </w: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Présidente du conseil d'administration par intérim</w:t>
            </w:r>
          </w:p>
        </w:tc>
      </w:tr>
      <w:tr w:rsidR="008A14B2" w:rsidRPr="00BB1636" w14:paraId="0797FE29" w14:textId="77777777" w:rsidTr="00D12D1A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0D35210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A40260A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Ecole polytechnique</w:t>
            </w:r>
          </w:p>
          <w:p w14:paraId="1A001F15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Route de Saclay</w:t>
            </w:r>
          </w:p>
          <w:p w14:paraId="11B52D1E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Palaiseau</w:t>
            </w:r>
          </w:p>
          <w:p w14:paraId="6E908C1F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91128 Palaiseau</w:t>
            </w:r>
          </w:p>
          <w:p w14:paraId="3A5C7241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5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 0169333230</w:t>
            </w:r>
          </w:p>
        </w:tc>
      </w:tr>
      <w:tr w:rsidR="008A14B2" w:rsidRPr="00BB1636" w14:paraId="4EC61A05" w14:textId="77777777" w:rsidTr="00D12D1A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CFE168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6AB221C3" w14:textId="77777777" w:rsidR="008A14B2" w:rsidRPr="00BB1636" w:rsidRDefault="00CF1984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kern w:val="0"/>
                <w:sz w:val="20"/>
                <w:szCs w:val="20"/>
                <w:highlight w:val="yellow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Marché ordinaire de fournitures passé selon une procédure d’appel d’offres ouvert (articles L.2124-2 et R.2124-2 1° du Code de la commande publique).</w:t>
            </w:r>
          </w:p>
        </w:tc>
      </w:tr>
      <w:tr w:rsidR="008A14B2" w:rsidRPr="00BB1636" w14:paraId="4DF54FE5" w14:textId="77777777" w:rsidTr="00D12D1A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20E1060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3B16766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Agent comptable de l'Ecole polytechnique</w:t>
            </w:r>
          </w:p>
          <w:p w14:paraId="77D8B5FA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Ecole polytechnique</w:t>
            </w:r>
          </w:p>
          <w:p w14:paraId="4FCA36D3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Agence comptable</w:t>
            </w:r>
          </w:p>
          <w:p w14:paraId="1BA61200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Route de Saclay</w:t>
            </w:r>
          </w:p>
          <w:p w14:paraId="4D0D3934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Palaiseau</w:t>
            </w:r>
          </w:p>
          <w:p w14:paraId="0F586A5E" w14:textId="77777777" w:rsidR="008A14B2" w:rsidRPr="00BB1636" w:rsidRDefault="008A14B2" w:rsidP="00874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5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91128 </w:t>
            </w:r>
          </w:p>
        </w:tc>
      </w:tr>
    </w:tbl>
    <w:p w14:paraId="5706E36D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E4FA144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A14B2" w:rsidRPr="00BB1636" w14:paraId="52815DCC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FEA914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4D4605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046D7E88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7F833A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7E3422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2666FCB6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779BC8E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2E7700D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5BB97717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57F9A11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1EA5DA6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3D622D8A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751A91F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75F483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184E194E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A79CC8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DA7C57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04A4DE28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72D80F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7B9E72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31E50E4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3B613DE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C91137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06BD625F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3EB45C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3E195D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03D9D0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22D22F76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7387B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D2B447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FEE44C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6DC8613F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473845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EA868C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8A14B2" w:rsidRPr="00BB1636" w14:paraId="26BEDCE9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B47AE9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802994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032D9F41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08433478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15408763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7969661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A14B2" w:rsidRPr="00BB1636" w14:paraId="426783B7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713E563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53D68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85A423A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9AB79AB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0474BBD6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834E13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B0DDBC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F375E91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33E8C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6E029E6F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D56A90F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A04D4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0C1C323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67D27C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1F824B47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584FBC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BC4AC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78D786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50E58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72A7707E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48EB776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210D7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90DB79D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49DCC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149681EB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C93869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9F093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A31BCA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1F308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567F5D10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D02CF0A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CD951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CDD60E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3DB7E0C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558A2F7E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F220C5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lastRenderedPageBreak/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83F9A0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03E7B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DD18AB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008330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99BA3A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6DE2A582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14CC83F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AAD9B3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A6E867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284B6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421CDB21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AF4514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9DFF88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04E08B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B04A3C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31E206D3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80F5A3A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0549B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5EA1233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C9201F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36C92A64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72CA40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9D25B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5BCA56A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122955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665DF461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E6BFFBD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03EE573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7F56D4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6E2A6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058706D9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D751F34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13AF24B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D6E105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76E04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57C9DA86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1E5A6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7EAAEF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9706F4A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6A22E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26F14744" w14:textId="77777777" w:rsidTr="00D12D1A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5D12204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312DD66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5C48C44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045CA1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065E55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01B009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1147C2F7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090F35A1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89284C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53DBB809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A14B2" w:rsidRPr="00BB1636" w14:paraId="2C7B6C38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F30159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B970B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F26DA8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9B2F8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669433E7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5F364D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6FF39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E14BF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2B0CB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651F4222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E981A2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313AD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AA312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2D6F9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05F3A94C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B38EE5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1D41B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76F2B4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DB165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223E0134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FB27ED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DB984E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2B862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C74F6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773835EE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FC0F91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21A37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89664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2554F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523BAA84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79D4E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E8D1D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CC6387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70D22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012A895A" w14:textId="77777777" w:rsidTr="00D12D1A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6095D33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0493FCD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5215FE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C6834B8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4BB6BF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5296C3F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4727B632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7E3FAB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016211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002FC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3E3660A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61CD7F72" w14:textId="77777777" w:rsidTr="00D12D1A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98584D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245FC6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01F1D70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35D259D8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239F304D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2D0CC56D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DFEBD10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10A8002F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  <w:sz w:val="22"/>
          <w:szCs w:val="22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bookmarkStart w:id="1" w:name="_Hlk197034051"/>
      <w:r w:rsidRPr="00BB1636">
        <w:rPr>
          <w:rFonts w:ascii="Arial" w:hAnsi="Arial" w:cs="Arial"/>
          <w:kern w:val="0"/>
          <w:sz w:val="22"/>
          <w:szCs w:val="22"/>
        </w:rPr>
        <w:t>MONTANT TOTAL DE LA PROPOSITION DE BASE</w:t>
      </w:r>
      <w:bookmarkEnd w:id="1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A14B2" w:rsidRPr="00BB1636" w14:paraId="79AC9A0D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81BB7B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A6464A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8769E8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8A14B2" w:rsidRPr="00BB1636" w14:paraId="32440869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D9ECC0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006D4C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1DD03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FC922A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8A14B2" w:rsidRPr="00BB1636" w14:paraId="1D8C1AB4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7037B8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BA6227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F85DD6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8A14B2" w:rsidRPr="00BB1636" w14:paraId="0E672821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22E9342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Délai d’exécution 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7825797" w14:textId="4FC4399F" w:rsidR="005F21F5" w:rsidRPr="00BB1636" w:rsidRDefault="005F21F5" w:rsidP="00BB1636">
            <w:pPr>
              <w:ind w:left="25"/>
              <w:rPr>
                <w:rFonts w:ascii="Arial" w:hAnsi="Arial" w:cs="Arial"/>
              </w:rPr>
            </w:pPr>
          </w:p>
        </w:tc>
      </w:tr>
    </w:tbl>
    <w:p w14:paraId="267B3F86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6140C0BC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</w:p>
    <w:p w14:paraId="0C2EC9F6" w14:textId="7E919EA9" w:rsidR="008A14B2" w:rsidRPr="00BB1636" w:rsidRDefault="00874E12" w:rsidP="008A14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8A14B2" w:rsidRPr="00BB1636">
        <w:rPr>
          <w:rFonts w:ascii="Arial" w:hAnsi="Arial" w:cs="Arial"/>
          <w:kern w:val="0"/>
          <w:sz w:val="22"/>
          <w:szCs w:val="22"/>
        </w:rPr>
        <w:t>MONTANTS DES PRESTATIONS SUPPLEMENTAIRES EVENTUELLES</w:t>
      </w:r>
      <w:r>
        <w:rPr>
          <w:rFonts w:ascii="Arial" w:hAnsi="Arial" w:cs="Arial"/>
          <w:kern w:val="0"/>
          <w:sz w:val="22"/>
          <w:szCs w:val="22"/>
        </w:rPr>
        <w:t xml:space="preserve"> FACULTATIVES</w:t>
      </w:r>
      <w:r w:rsidR="008A14B2" w:rsidRPr="00BB1636">
        <w:rPr>
          <w:rFonts w:ascii="Arial" w:hAnsi="Arial" w:cs="Arial"/>
          <w:kern w:val="0"/>
          <w:sz w:val="22"/>
          <w:szCs w:val="22"/>
        </w:rPr>
        <w:t xml:space="preserve"> (PSE) : </w:t>
      </w:r>
    </w:p>
    <w:p w14:paraId="7A0697CA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/>
        <w:rPr>
          <w:rFonts w:ascii="Arial" w:hAnsi="Arial" w:cs="Arial"/>
          <w:kern w:val="0"/>
        </w:rPr>
      </w:pPr>
    </w:p>
    <w:p w14:paraId="69FA0DC7" w14:textId="44183650" w:rsidR="008A14B2" w:rsidRPr="00BB1636" w:rsidRDefault="008A14B2" w:rsidP="008A14B2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B1636">
        <w:rPr>
          <w:rFonts w:ascii="Arial" w:hAnsi="Arial" w:cs="Arial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 xml:space="preserve">PSE N°1 </w:t>
      </w:r>
      <w:r w:rsidRPr="00BB1636">
        <w:rPr>
          <w:rFonts w:ascii="Arial" w:hAnsi="Arial" w:cs="Arial"/>
          <w:b/>
          <w:bCs/>
          <w:kern w:val="0"/>
          <w:sz w:val="20"/>
          <w:szCs w:val="20"/>
          <w:u w:val="single"/>
          <w:lang w:eastAsia="en-US"/>
        </w:rPr>
        <w:t>facultative</w:t>
      </w:r>
      <w:r w:rsidRPr="00BB1636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 xml:space="preserve"> : </w:t>
      </w:r>
      <w:r w:rsidR="00415F53" w:rsidRPr="00415F53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>Rotateur horizontal motorisé</w:t>
      </w:r>
    </w:p>
    <w:tbl>
      <w:tblPr>
        <w:tblW w:w="93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A14B2" w:rsidRPr="00BB1636" w14:paraId="36B2198B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8EF6CA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bookmarkStart w:id="2" w:name="_Hlk197034756"/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4270E1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9546BA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8A14B2" w:rsidRPr="00BB1636" w14:paraId="0509D298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98AAE5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84FB02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424980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AE8838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8A14B2" w:rsidRPr="00BB1636" w14:paraId="106AD61F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4E0C5D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E11D06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C749AF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bookmarkEnd w:id="2"/>
    </w:tbl>
    <w:p w14:paraId="6DA5208D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kern w:val="0"/>
          <w:sz w:val="20"/>
          <w:szCs w:val="20"/>
        </w:rPr>
      </w:pPr>
    </w:p>
    <w:p w14:paraId="4225B57E" w14:textId="134B8406" w:rsidR="008A14B2" w:rsidRPr="00BB1636" w:rsidRDefault="00BB1636" w:rsidP="008A14B2">
      <w:pPr>
        <w:pageBreakBefore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B1636">
        <w:rPr>
          <w:rFonts w:ascii="Arial" w:hAnsi="Arial" w:cs="Arial"/>
          <w:b/>
          <w:bCs/>
          <w:kern w:val="0"/>
          <w:sz w:val="20"/>
          <w:szCs w:val="20"/>
          <w:lang w:eastAsia="en-US"/>
        </w:rPr>
        <w:lastRenderedPageBreak/>
        <w:t>P</w:t>
      </w:r>
      <w:r w:rsidR="008A14B2" w:rsidRPr="00BB1636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>SE N°</w:t>
      </w:r>
      <w:r w:rsidR="00874E12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>2</w:t>
      </w:r>
      <w:r w:rsidR="008A14B2" w:rsidRPr="00BB1636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8A14B2" w:rsidRPr="00BB1636">
        <w:rPr>
          <w:rFonts w:ascii="Arial" w:hAnsi="Arial" w:cs="Arial"/>
          <w:b/>
          <w:bCs/>
          <w:kern w:val="0"/>
          <w:sz w:val="20"/>
          <w:szCs w:val="20"/>
          <w:u w:val="single"/>
          <w:lang w:eastAsia="en-US"/>
        </w:rPr>
        <w:t>facultative</w:t>
      </w:r>
      <w:r w:rsidR="008A14B2" w:rsidRPr="00BB1636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 xml:space="preserve"> : </w:t>
      </w:r>
      <w:r w:rsidR="00415F53" w:rsidRPr="00415F53">
        <w:rPr>
          <w:rFonts w:ascii="Arial" w:hAnsi="Arial" w:cs="Arial"/>
          <w:b/>
          <w:bCs/>
          <w:kern w:val="0"/>
          <w:sz w:val="20"/>
          <w:szCs w:val="20"/>
          <w:lang w:eastAsia="en-US"/>
        </w:rPr>
        <w:t>Magnétomètre à échantillon vibrant (VSM)</w:t>
      </w:r>
    </w:p>
    <w:tbl>
      <w:tblPr>
        <w:tblW w:w="93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A14B2" w:rsidRPr="00BB1636" w14:paraId="27B156AB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BB06C5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A39A0C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FD98ADF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8A14B2" w:rsidRPr="00BB1636" w14:paraId="1003D109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956A6C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C49E7A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A48E20F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91544F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8A14B2" w:rsidRPr="00BB1636" w14:paraId="3C38766F" w14:textId="77777777" w:rsidTr="00D12D1A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D77122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C00FBE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CCC7F3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54F4A254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kern w:val="0"/>
          <w:sz w:val="20"/>
          <w:szCs w:val="20"/>
        </w:rPr>
      </w:pPr>
    </w:p>
    <w:p w14:paraId="261CAFBF" w14:textId="0499E1E6" w:rsidR="00874E12" w:rsidRPr="00874E12" w:rsidRDefault="00874E12" w:rsidP="00874E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42" w:right="111" w:firstLine="284"/>
        <w:rPr>
          <w:rFonts w:ascii="Arial" w:hAnsi="Arial" w:cs="Arial"/>
          <w:kern w:val="0"/>
          <w:sz w:val="20"/>
          <w:szCs w:val="20"/>
        </w:rPr>
      </w:pPr>
      <w:r w:rsidRPr="00874E12">
        <w:rPr>
          <w:rFonts w:ascii="Arial" w:hAnsi="Arial" w:cs="Arial"/>
          <w:b/>
          <w:bCs/>
          <w:kern w:val="0"/>
          <w:sz w:val="20"/>
          <w:szCs w:val="20"/>
        </w:rPr>
        <w:t>PSE N°</w:t>
      </w:r>
      <w:r>
        <w:rPr>
          <w:rFonts w:ascii="Arial" w:hAnsi="Arial" w:cs="Arial"/>
          <w:b/>
          <w:bCs/>
          <w:kern w:val="0"/>
          <w:sz w:val="20"/>
          <w:szCs w:val="20"/>
        </w:rPr>
        <w:t>3</w:t>
      </w:r>
      <w:r w:rsidRPr="00874E12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Pr="00874E12">
        <w:rPr>
          <w:rFonts w:ascii="Arial" w:hAnsi="Arial" w:cs="Arial"/>
          <w:b/>
          <w:bCs/>
          <w:kern w:val="0"/>
          <w:sz w:val="20"/>
          <w:szCs w:val="20"/>
          <w:u w:val="single"/>
        </w:rPr>
        <w:t>facultative</w:t>
      </w:r>
      <w:r w:rsidRPr="00874E12">
        <w:rPr>
          <w:rFonts w:ascii="Arial" w:hAnsi="Arial" w:cs="Arial"/>
          <w:b/>
          <w:bCs/>
          <w:kern w:val="0"/>
          <w:sz w:val="20"/>
          <w:szCs w:val="20"/>
        </w:rPr>
        <w:t xml:space="preserve"> : </w:t>
      </w:r>
      <w:r w:rsidR="00415F53" w:rsidRPr="00415F53">
        <w:rPr>
          <w:rFonts w:ascii="Arial" w:hAnsi="Arial" w:cs="Arial"/>
          <w:b/>
          <w:bCs/>
          <w:kern w:val="0"/>
          <w:sz w:val="20"/>
          <w:szCs w:val="20"/>
        </w:rPr>
        <w:t>Module de résistivité AC</w:t>
      </w:r>
    </w:p>
    <w:p w14:paraId="5CFA9BF7" w14:textId="77777777" w:rsidR="00874E12" w:rsidRPr="00874E12" w:rsidRDefault="00874E12" w:rsidP="00874E12">
      <w:pPr>
        <w:widowControl w:val="0"/>
        <w:autoSpaceDE w:val="0"/>
        <w:autoSpaceDN w:val="0"/>
        <w:adjustRightInd w:val="0"/>
        <w:spacing w:after="0" w:line="276" w:lineRule="auto"/>
        <w:ind w:left="851" w:right="111"/>
        <w:rPr>
          <w:rFonts w:ascii="Arial" w:hAnsi="Arial" w:cs="Arial"/>
          <w:kern w:val="0"/>
          <w:sz w:val="20"/>
          <w:szCs w:val="20"/>
        </w:rPr>
      </w:pPr>
    </w:p>
    <w:tbl>
      <w:tblPr>
        <w:tblW w:w="93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74E12" w:rsidRPr="00874E12" w14:paraId="09E18306" w14:textId="77777777" w:rsidTr="00450789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58EFE4A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9BE36CC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14908C0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€ HT</w:t>
            </w:r>
          </w:p>
        </w:tc>
      </w:tr>
      <w:tr w:rsidR="00874E12" w:rsidRPr="00874E12" w14:paraId="62004E60" w14:textId="77777777" w:rsidTr="00450789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B6C256B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EE44219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5C8BD2E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10E708B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%</w:t>
            </w:r>
          </w:p>
        </w:tc>
      </w:tr>
      <w:tr w:rsidR="00874E12" w:rsidRPr="00874E12" w14:paraId="4A82BB50" w14:textId="77777777" w:rsidTr="00450789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0CB9676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D5801AF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4458818" w14:textId="77777777" w:rsidR="00874E12" w:rsidRPr="00874E12" w:rsidRDefault="00874E12" w:rsidP="00874E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7" w:right="111" w:firstLine="131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74E12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€ TTC</w:t>
            </w:r>
          </w:p>
        </w:tc>
      </w:tr>
    </w:tbl>
    <w:p w14:paraId="48044E40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683AD001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A14B2" w:rsidRPr="00BB1636" w14:paraId="7F4B5F2D" w14:textId="77777777" w:rsidTr="00D12D1A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34A9FA3" w14:textId="38662438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DB11E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A14B2" w:rsidRPr="00BB1636" w14:paraId="6CC3D43C" w14:textId="77777777" w:rsidTr="00D12D1A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98F366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626435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14F13B9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588D0E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FB1EE38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580CADE3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7977CB9B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A14B2" w:rsidRPr="00BB1636" w14:paraId="491BBE44" w14:textId="77777777" w:rsidTr="00D12D1A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3CAF9F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1CE4279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77CE86F1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8A14B2" w:rsidRPr="00BB1636" w14:paraId="49D5300D" w14:textId="77777777" w:rsidTr="00D12D1A"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85F142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2946FF7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9803C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A14B2" w:rsidRPr="00BB1636" w14:paraId="2FCC085E" w14:textId="77777777" w:rsidTr="00D12D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A135E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9D5D7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1899A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A14B2" w:rsidRPr="00BB1636" w14:paraId="6267770F" w14:textId="77777777" w:rsidTr="00D12D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69D06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6D83A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60248F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A14B2" w:rsidRPr="00BB1636" w14:paraId="4AE30F21" w14:textId="77777777" w:rsidTr="00D12D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4F770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197308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02E4A3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A14B2" w:rsidRPr="00BB1636" w14:paraId="54DE59CC" w14:textId="77777777" w:rsidTr="00D12D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3C8405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4589A1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61CAB2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7127B927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1BF70967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6F306E2F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A14B2" w:rsidRPr="00BB1636" w14:paraId="5119C26E" w14:textId="77777777" w:rsidTr="00D12D1A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3000030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B7FEFA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6193BD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8A14B2" w:rsidRPr="00BB1636" w14:paraId="01673AC6" w14:textId="77777777" w:rsidTr="00D12D1A"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44E48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0F952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69A18C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A14B2" w:rsidRPr="00BB1636" w14:paraId="44E923E0" w14:textId="77777777" w:rsidTr="00D12D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0467945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A746E0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56D9A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A14B2" w:rsidRPr="00BB1636" w14:paraId="480F025C" w14:textId="77777777" w:rsidTr="00D12D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122F67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B152E4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C5D1D1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A14B2" w:rsidRPr="00BB1636" w14:paraId="2442EE64" w14:textId="77777777" w:rsidTr="00D12D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2DA6F8C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F60576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93C2ACE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A14B2" w:rsidRPr="00BB1636" w14:paraId="52F4986C" w14:textId="77777777" w:rsidTr="00D12D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6C025BB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47441A4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B06E7B9" w14:textId="77777777" w:rsidR="008A14B2" w:rsidRPr="00BB1636" w:rsidRDefault="008A14B2" w:rsidP="00D12D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C883696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 w:rsidRPr="00BB1636">
        <w:rPr>
          <w:rFonts w:ascii="Arial" w:hAnsi="Arial" w:cs="Arial"/>
          <w:color w:val="000000"/>
          <w:kern w:val="0"/>
          <w:sz w:val="14"/>
          <w:szCs w:val="14"/>
        </w:rPr>
        <w:t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</w:t>
      </w:r>
    </w:p>
    <w:p w14:paraId="60A2D9AE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6285C319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409A7C96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01AA4C8E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7D4790B0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3D86BD7B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751FDB57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622E99A1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30C8AD99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1DB8A6F1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4FE935A7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40BC3A29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47EA6E93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1436DAAC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176FA991" w14:textId="77777777" w:rsidR="008A14B2" w:rsidRPr="00BB1636" w:rsidRDefault="008A14B2" w:rsidP="008A14B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 w:rsidRPr="00BB1636">
        <w:rPr>
          <w:rFonts w:ascii="Arial" w:hAnsi="Arial" w:cs="Arial"/>
          <w:b/>
          <w:bCs/>
          <w:color w:val="FF9900"/>
          <w:kern w:val="0"/>
          <w:sz w:val="22"/>
          <w:szCs w:val="22"/>
        </w:rPr>
        <w:lastRenderedPageBreak/>
        <w:t>■</w:t>
      </w:r>
      <w:r w:rsidRPr="00BB1636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BB1636"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A14B2" w:rsidRPr="00BB1636" w14:paraId="63EBC0EA" w14:textId="77777777" w:rsidTr="00D12D1A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C8D22E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033F28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2FD0957F" w14:textId="77777777" w:rsidTr="00D12D1A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654C0BA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5C728120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68D2ED4C" w14:textId="77777777" w:rsidTr="00D12D1A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004000D" w14:textId="1F73CC02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</w:t>
            </w:r>
            <w:r w:rsidR="00874E1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82E78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0CF95381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4054272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A14B2" w:rsidRPr="00BB1636" w14:paraId="3A627823" w14:textId="77777777" w:rsidTr="00D12D1A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7EE66D4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68FC0401" w14:textId="57AA2F9E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r w:rsidR="00A56318"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r w:rsidRPr="00BB1636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27327CE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56EE318F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0AF0290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A14B2" w:rsidRPr="00BB1636" w14:paraId="32160A4B" w14:textId="77777777" w:rsidTr="00D12D1A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EA7AFF4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1295B365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140FDC7F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77"/>
        <w:gridCol w:w="1789"/>
      </w:tblGrid>
      <w:tr w:rsidR="008A14B2" w:rsidRPr="00BB1636" w14:paraId="462D399F" w14:textId="77777777" w:rsidTr="00874E12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8AAD7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 w:rsidRPr="00BB1636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BB1636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DÉCISION DE L’ACHETEUR - OFFRE RETENUE</w:t>
            </w:r>
          </w:p>
        </w:tc>
      </w:tr>
      <w:tr w:rsidR="008A14B2" w:rsidRPr="00BB1636" w14:paraId="5CAED00E" w14:textId="77777777" w:rsidTr="00874E1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5008539D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277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6A7C997B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LA SOLUTION DE BASE :</w:t>
            </w:r>
          </w:p>
        </w:tc>
        <w:tc>
          <w:tcPr>
            <w:tcW w:w="1789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4918EFA8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kern w:val="0"/>
              </w:rPr>
            </w:pPr>
            <w:proofErr w:type="gramStart"/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x</w:t>
            </w:r>
            <w:proofErr w:type="gramEnd"/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397082A0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6"/>
          <w:szCs w:val="6"/>
        </w:rPr>
      </w:pPr>
    </w:p>
    <w:tbl>
      <w:tblPr>
        <w:tblW w:w="6086" w:type="dxa"/>
        <w:tblInd w:w="32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843"/>
      </w:tblGrid>
      <w:tr w:rsidR="008A14B2" w:rsidRPr="00BB1636" w14:paraId="53CEB16B" w14:textId="77777777" w:rsidTr="00874E12">
        <w:tc>
          <w:tcPr>
            <w:tcW w:w="424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2C50104A" w14:textId="2CB5AA3C" w:rsidR="00C01B69" w:rsidRPr="00BB1636" w:rsidRDefault="003C294F" w:rsidP="00874E12">
            <w:pPr>
              <w:ind w:left="116"/>
              <w:rPr>
                <w:rFonts w:ascii="Arial" w:hAnsi="Arial" w:cs="Arial"/>
              </w:rPr>
            </w:pPr>
            <w:r w:rsidRPr="00874E12">
              <w:rPr>
                <w:rFonts w:ascii="Arial" w:hAnsi="Arial" w:cs="Arial"/>
                <w:sz w:val="20"/>
                <w:szCs w:val="20"/>
              </w:rPr>
              <w:t xml:space="preserve">PSE FACULTATIVE(S) RETENUE(S) </w:t>
            </w:r>
            <w:r w:rsidR="00874E12">
              <w:rPr>
                <w:rFonts w:ascii="Arial" w:hAnsi="Arial" w:cs="Arial"/>
                <w:sz w:val="20"/>
                <w:szCs w:val="20"/>
              </w:rPr>
              <w:br/>
            </w:r>
            <w:r w:rsidRPr="00874E12">
              <w:rPr>
                <w:rFonts w:ascii="Arial" w:hAnsi="Arial" w:cs="Arial"/>
                <w:sz w:val="20"/>
                <w:szCs w:val="20"/>
              </w:rPr>
              <w:t>(n° 1, n° 2 et/ou n° 3)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168DAA6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-567" w:right="91"/>
              <w:jc w:val="center"/>
              <w:rPr>
                <w:rFonts w:ascii="Arial" w:hAnsi="Arial" w:cs="Arial"/>
                <w:kern w:val="0"/>
                <w:highlight w:val="yellow"/>
              </w:rPr>
            </w:pPr>
          </w:p>
        </w:tc>
      </w:tr>
    </w:tbl>
    <w:p w14:paraId="3B792FB6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kern w:val="0"/>
          <w:sz w:val="6"/>
          <w:szCs w:val="6"/>
        </w:rPr>
      </w:pPr>
    </w:p>
    <w:p w14:paraId="33282ACA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kern w:val="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A14B2" w:rsidRPr="00BB1636" w14:paraId="0F4AC880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26FE60C6" w14:textId="77777777" w:rsidR="008A14B2" w:rsidRPr="00BB1636" w:rsidRDefault="008A14B2" w:rsidP="00D12D1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07D35A29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2367C48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A14B2" w:rsidRPr="00BB1636" w14:paraId="37B19E7C" w14:textId="77777777" w:rsidTr="00D12D1A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42FA9105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219A4156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5C955E3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B163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7F0B08C" w14:textId="77777777" w:rsidR="008A14B2" w:rsidRPr="00BB1636" w:rsidRDefault="008A14B2" w:rsidP="00D12D1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</w:tr>
    </w:tbl>
    <w:p w14:paraId="3419DAA8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EE6302D" w14:textId="77777777" w:rsidR="008A14B2" w:rsidRPr="00BB1636" w:rsidRDefault="008A14B2" w:rsidP="008A14B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bookmarkEnd w:id="0"/>
    <w:p w14:paraId="3FD323B0" w14:textId="77777777" w:rsidR="008A14B2" w:rsidRPr="00BB1636" w:rsidRDefault="008A14B2">
      <w:pPr>
        <w:rPr>
          <w:rFonts w:ascii="Arial" w:hAnsi="Arial" w:cs="Arial"/>
        </w:rPr>
      </w:pPr>
    </w:p>
    <w:sectPr w:rsidR="008A14B2" w:rsidRPr="00BB1636" w:rsidSect="008A14B2">
      <w:headerReference w:type="default" r:id="rId7"/>
      <w:footerReference w:type="default" r:id="rId8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54D9E" w14:textId="77777777" w:rsidR="00FF10B6" w:rsidRDefault="00FF10B6">
      <w:pPr>
        <w:spacing w:after="0" w:line="240" w:lineRule="auto"/>
      </w:pPr>
      <w:r>
        <w:separator/>
      </w:r>
    </w:p>
  </w:endnote>
  <w:endnote w:type="continuationSeparator" w:id="0">
    <w:p w14:paraId="3688DA6A" w14:textId="77777777" w:rsidR="00FF10B6" w:rsidRDefault="00FF1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A14B2" w14:paraId="4AB041C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1BEEE924" w14:textId="3E57A66D" w:rsidR="008A14B2" w:rsidRDefault="008A14B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n°MX2</w:t>
          </w:r>
          <w:r w:rsidR="00F643EE">
            <w:rPr>
              <w:rFonts w:ascii="Arial" w:hAnsi="Arial" w:cs="Arial"/>
              <w:color w:val="5A5A5A"/>
              <w:kern w:val="0"/>
              <w:sz w:val="16"/>
              <w:szCs w:val="16"/>
            </w:rPr>
            <w:t>6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-</w:t>
          </w:r>
          <w:r w:rsidR="00F643EE">
            <w:rPr>
              <w:rFonts w:ascii="Arial" w:hAnsi="Arial" w:cs="Arial"/>
              <w:color w:val="5A5A5A"/>
              <w:kern w:val="0"/>
              <w:sz w:val="16"/>
              <w:szCs w:val="16"/>
            </w:rPr>
            <w:t>03</w:t>
          </w:r>
          <w:r w:rsidR="00BA4FE2">
            <w:rPr>
              <w:rFonts w:ascii="Arial" w:hAnsi="Arial" w:cs="Arial"/>
              <w:color w:val="5A5A5A"/>
              <w:kern w:val="0"/>
              <w:sz w:val="16"/>
              <w:szCs w:val="16"/>
            </w:rPr>
            <w:t>8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 (AE)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772D05D" w14:textId="77777777" w:rsidR="008A14B2" w:rsidRDefault="008A14B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66D909EC" w14:textId="77777777" w:rsidR="008A14B2" w:rsidRDefault="008A14B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386F" w14:textId="77777777" w:rsidR="00FF10B6" w:rsidRDefault="00FF10B6">
      <w:pPr>
        <w:spacing w:after="0" w:line="240" w:lineRule="auto"/>
      </w:pPr>
      <w:r>
        <w:separator/>
      </w:r>
    </w:p>
  </w:footnote>
  <w:footnote w:type="continuationSeparator" w:id="0">
    <w:p w14:paraId="427E0E4F" w14:textId="77777777" w:rsidR="00FF10B6" w:rsidRDefault="00FF1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E1A4" w14:textId="77777777" w:rsidR="008A14B2" w:rsidRDefault="008A14B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04FD7"/>
    <w:multiLevelType w:val="hybridMultilevel"/>
    <w:tmpl w:val="FFFFFFFF"/>
    <w:lvl w:ilvl="0" w:tplc="0BD2BC62">
      <w:numFmt w:val="bullet"/>
      <w:lvlText w:val="■"/>
      <w:lvlJc w:val="left"/>
      <w:pPr>
        <w:ind w:left="695" w:hanging="360"/>
      </w:pPr>
      <w:rPr>
        <w:rFonts w:ascii="Tahoma" w:eastAsia="Times New Roman" w:hAnsi="Tahoma" w:hint="default"/>
        <w:b/>
        <w:i w:val="0"/>
        <w:color w:val="FF9900"/>
        <w:spacing w:val="0"/>
        <w:w w:val="99"/>
        <w:sz w:val="20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" w15:restartNumberingAfterBreak="0">
    <w:nsid w:val="73583DA6"/>
    <w:multiLevelType w:val="hybridMultilevel"/>
    <w:tmpl w:val="FFFFFFFF"/>
    <w:lvl w:ilvl="0" w:tplc="C1A216CA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227317">
    <w:abstractNumId w:val="0"/>
  </w:num>
  <w:num w:numId="2" w16cid:durableId="748699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4B2"/>
    <w:rsid w:val="00074630"/>
    <w:rsid w:val="0026124D"/>
    <w:rsid w:val="002B6A67"/>
    <w:rsid w:val="00300EAA"/>
    <w:rsid w:val="00353A98"/>
    <w:rsid w:val="003570E8"/>
    <w:rsid w:val="003773CA"/>
    <w:rsid w:val="003C294F"/>
    <w:rsid w:val="003C2E2D"/>
    <w:rsid w:val="00415F53"/>
    <w:rsid w:val="00422F77"/>
    <w:rsid w:val="004A3D23"/>
    <w:rsid w:val="00506130"/>
    <w:rsid w:val="005A5884"/>
    <w:rsid w:val="005F21F5"/>
    <w:rsid w:val="00635FBA"/>
    <w:rsid w:val="006472C2"/>
    <w:rsid w:val="0066711D"/>
    <w:rsid w:val="006C1648"/>
    <w:rsid w:val="006F0D33"/>
    <w:rsid w:val="00773EF6"/>
    <w:rsid w:val="007D678B"/>
    <w:rsid w:val="00874E12"/>
    <w:rsid w:val="00895016"/>
    <w:rsid w:val="008A14B2"/>
    <w:rsid w:val="00A47FA3"/>
    <w:rsid w:val="00A56318"/>
    <w:rsid w:val="00B96DA1"/>
    <w:rsid w:val="00BA4FE2"/>
    <w:rsid w:val="00BB1636"/>
    <w:rsid w:val="00C01B69"/>
    <w:rsid w:val="00C63C6F"/>
    <w:rsid w:val="00CF1984"/>
    <w:rsid w:val="00DD68B2"/>
    <w:rsid w:val="00DD7DFA"/>
    <w:rsid w:val="00F610A8"/>
    <w:rsid w:val="00F643EE"/>
    <w:rsid w:val="00FF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ED85E"/>
  <w15:chartTrackingRefBased/>
  <w15:docId w15:val="{79A9D810-79FB-4267-AA71-A4B0B55D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4B2"/>
    <w:rPr>
      <w:rFonts w:eastAsiaTheme="minorEastAsia" w:cs="Times New Roman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A14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14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14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14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A14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14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14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14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14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A14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A14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A14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A14B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A14B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A14B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A14B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A14B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A14B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A14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A1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A14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A14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A14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A14B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A14B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A14B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A14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A14B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A14B2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8A14B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A14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A14B2"/>
    <w:rPr>
      <w:rFonts w:eastAsiaTheme="minorEastAsia" w:cs="Times New Roman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F6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43EE"/>
    <w:rPr>
      <w:rFonts w:eastAsiaTheme="minorEastAsia" w:cs="Times New Roman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F6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43EE"/>
    <w:rPr>
      <w:rFonts w:eastAsiaTheme="minorEastAsia" w:cs="Times New Roman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751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Raouj Amine (M.)</dc:creator>
  <cp:keywords/>
  <dc:description/>
  <cp:lastModifiedBy>Raouj Amine (M.)</cp:lastModifiedBy>
  <cp:revision>10</cp:revision>
  <dcterms:created xsi:type="dcterms:W3CDTF">2026-07-22T07:10:00Z</dcterms:created>
  <dcterms:modified xsi:type="dcterms:W3CDTF">2026-08-06T13:25:00Z</dcterms:modified>
</cp:coreProperties>
</file>