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A6A" w:rsidRDefault="00685A6A">
      <w:pPr>
        <w:pStyle w:val="Corpsdetexte"/>
        <w:rPr>
          <w:rFonts w:ascii="Marianne Medium"/>
        </w:rPr>
      </w:pPr>
    </w:p>
    <w:p w:rsidR="00685A6A" w:rsidRDefault="00685A6A">
      <w:pPr>
        <w:pStyle w:val="Corpsdetexte"/>
        <w:rPr>
          <w:rFonts w:ascii="Marianne Medium"/>
        </w:rPr>
      </w:pPr>
    </w:p>
    <w:p w:rsidR="00685A6A" w:rsidRDefault="00685A6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685A6A">
        <w:trPr>
          <w:trHeight w:val="914"/>
        </w:trPr>
        <w:tc>
          <w:tcPr>
            <w:tcW w:w="7973" w:type="dxa"/>
            <w:shd w:val="clear" w:color="auto" w:fill="3557A1"/>
          </w:tcPr>
          <w:p w:rsidR="00685A6A" w:rsidRDefault="004E563A" w:rsidP="009261C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rsidR="00685A6A" w:rsidRDefault="004E563A">
            <w:pPr>
              <w:pStyle w:val="TableParagraph"/>
              <w:spacing w:line="277" w:lineRule="exact"/>
              <w:ind w:left="1521"/>
              <w:rPr>
                <w:b/>
                <w:sz w:val="20"/>
              </w:rPr>
            </w:pPr>
            <w:r>
              <w:rPr>
                <w:b/>
                <w:color w:val="FFFFFF"/>
                <w:spacing w:val="-5"/>
                <w:sz w:val="20"/>
              </w:rPr>
              <w:t>D</w:t>
            </w:r>
            <w:r>
              <w:rPr>
                <w:b/>
                <w:color w:val="FFFFFF"/>
                <w:spacing w:val="-5"/>
                <w:sz w:val="20"/>
              </w:rPr>
              <w:t>C4</w:t>
            </w:r>
          </w:p>
        </w:tc>
      </w:tr>
    </w:tbl>
    <w:p w:rsidR="00685A6A" w:rsidRDefault="00685A6A">
      <w:pPr>
        <w:pStyle w:val="Corpsdetexte"/>
        <w:spacing w:before="8"/>
        <w:rPr>
          <w:rFonts w:ascii="Marianne Medium"/>
          <w:sz w:val="22"/>
        </w:rPr>
      </w:pPr>
    </w:p>
    <w:p w:rsidR="00685A6A" w:rsidRDefault="004E563A">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w:t>
      </w:r>
      <w:r>
        <w:rPr>
          <w:b/>
          <w:sz w:val="18"/>
        </w:rPr>
        <w:t>marchés publics pour présenter un sous-traitant. Ce document est fourni par le soumissionnaire ou le titulaire à l’acheteur soit au moment du dépôt de l’offre – en complément des renseignements éventuellement fournis dans le cadre H du formulaire DC2 – soi</w:t>
      </w:r>
      <w:r>
        <w:rPr>
          <w:b/>
          <w:sz w:val="18"/>
        </w:rPr>
        <w:t>t en cours d’exécution du marché public.</w:t>
      </w:r>
    </w:p>
    <w:p w:rsidR="00685A6A" w:rsidRDefault="00685A6A">
      <w:pPr>
        <w:pStyle w:val="Corpsdetexte"/>
        <w:rPr>
          <w:b/>
          <w:sz w:val="18"/>
        </w:rPr>
      </w:pPr>
    </w:p>
    <w:p w:rsidR="00685A6A" w:rsidRDefault="004E563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7">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8">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685A6A" w:rsidRDefault="004E563A">
      <w:pPr>
        <w:spacing w:line="249" w:lineRule="exact"/>
        <w:ind w:left="332"/>
        <w:jc w:val="both"/>
        <w:rPr>
          <w:b/>
          <w:sz w:val="18"/>
        </w:rPr>
      </w:pPr>
      <w:hyperlink r:id="rId9">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0">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685A6A" w:rsidRDefault="004E563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6">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8">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w:t>
      </w:r>
      <w:r>
        <w:rPr>
          <w:b/>
          <w:sz w:val="18"/>
        </w:rPr>
        <w:t>hats utilisées (accords-cadres s’exécutant par la conclusion de marchés subséquents ou par l’émission de bons de commande, concours, systèmes d’acquisition dynamiques, catalogues électroniques et enchères électroniques), qu’ils soient ou non soumis aux obl</w:t>
      </w:r>
      <w:r>
        <w:rPr>
          <w:b/>
          <w:sz w:val="18"/>
        </w:rPr>
        <w:t>igations relatives à la préparation et à</w:t>
      </w:r>
      <w:r>
        <w:rPr>
          <w:b/>
          <w:spacing w:val="80"/>
          <w:sz w:val="18"/>
        </w:rPr>
        <w:t xml:space="preserve"> </w:t>
      </w:r>
      <w:r>
        <w:rPr>
          <w:b/>
          <w:sz w:val="18"/>
        </w:rPr>
        <w:t>la passation prévues par ce code. Dans tous ces cas, le présent formulaire type est utilisable.</w:t>
      </w:r>
    </w:p>
    <w:p w:rsidR="00685A6A" w:rsidRDefault="00685A6A">
      <w:pPr>
        <w:pStyle w:val="Corpsdetexte"/>
        <w:spacing w:before="6"/>
        <w:rPr>
          <w:b/>
          <w:sz w:val="29"/>
        </w:rPr>
      </w:pPr>
    </w:p>
    <w:p w:rsidR="00685A6A" w:rsidRDefault="004E563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685A6A" w:rsidRDefault="00685A6A">
      <w:pPr>
        <w:pStyle w:val="Corpsdetexte"/>
        <w:spacing w:before="13"/>
        <w:rPr>
          <w:b/>
          <w:sz w:val="19"/>
        </w:rPr>
      </w:pPr>
    </w:p>
    <w:p w:rsidR="00685A6A" w:rsidRDefault="004E563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685A6A" w:rsidRDefault="004E563A">
      <w:pPr>
        <w:ind w:left="332" w:right="761" w:hanging="1"/>
        <w:rPr>
          <w:i/>
          <w:sz w:val="18"/>
        </w:rPr>
      </w:pPr>
      <w:r>
        <w:rPr>
          <w:i/>
          <w:sz w:val="18"/>
        </w:rPr>
        <w:t xml:space="preserve">(Reprendre le contenu de la mention figurant dans </w:t>
      </w:r>
      <w:r>
        <w:rPr>
          <w:i/>
          <w:sz w:val="18"/>
        </w:rPr>
        <w:t>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685A6A" w:rsidRDefault="00685A6A">
      <w:pPr>
        <w:pStyle w:val="Corpsdetexte"/>
        <w:rPr>
          <w:i/>
          <w:sz w:val="24"/>
        </w:rPr>
      </w:pPr>
    </w:p>
    <w:p w:rsidR="009261CC" w:rsidRDefault="009261CC">
      <w:pPr>
        <w:pStyle w:val="Corpsdetexte"/>
        <w:rPr>
          <w:i/>
          <w:sz w:val="24"/>
        </w:rPr>
      </w:pPr>
    </w:p>
    <w:p w:rsidR="009261CC" w:rsidRDefault="009261CC">
      <w:pPr>
        <w:pStyle w:val="Corpsdetexte"/>
        <w:rPr>
          <w:i/>
          <w:sz w:val="24"/>
        </w:rPr>
      </w:pPr>
    </w:p>
    <w:p w:rsidR="009261CC" w:rsidRDefault="009261CC">
      <w:pPr>
        <w:pStyle w:val="Corpsdetexte"/>
        <w:rPr>
          <w:i/>
          <w:sz w:val="24"/>
        </w:rPr>
      </w:pPr>
    </w:p>
    <w:p w:rsidR="009261CC" w:rsidRDefault="009261CC">
      <w:pPr>
        <w:pStyle w:val="Corpsdetexte"/>
        <w:rPr>
          <w:i/>
          <w:sz w:val="24"/>
        </w:rPr>
      </w:pPr>
    </w:p>
    <w:p w:rsidR="009261CC" w:rsidRDefault="009261CC">
      <w:pPr>
        <w:pStyle w:val="Corpsdetexte"/>
        <w:rPr>
          <w:i/>
          <w:sz w:val="24"/>
        </w:rPr>
      </w:pPr>
    </w:p>
    <w:p w:rsidR="009261CC" w:rsidRDefault="009261CC">
      <w:pPr>
        <w:pStyle w:val="Corpsdetexte"/>
        <w:rPr>
          <w:i/>
          <w:sz w:val="24"/>
        </w:rPr>
      </w:pPr>
    </w:p>
    <w:p w:rsidR="00685A6A" w:rsidRDefault="00685A6A">
      <w:pPr>
        <w:pStyle w:val="Corpsdetexte"/>
        <w:spacing w:before="1"/>
        <w:rPr>
          <w:i/>
          <w:sz w:val="16"/>
        </w:rPr>
      </w:pPr>
    </w:p>
    <w:p w:rsidR="00685A6A" w:rsidRDefault="004E563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0">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rsidR="00685A6A" w:rsidRDefault="00685A6A">
      <w:pPr>
        <w:pStyle w:val="Corpsdetexte"/>
        <w:rPr>
          <w:i/>
        </w:rPr>
      </w:pPr>
    </w:p>
    <w:p w:rsidR="009261CC" w:rsidRDefault="009261CC">
      <w:pPr>
        <w:pStyle w:val="Corpsdetexte"/>
        <w:rPr>
          <w:i/>
        </w:rPr>
      </w:pPr>
    </w:p>
    <w:p w:rsidR="009261CC" w:rsidRDefault="009261CC">
      <w:pPr>
        <w:pStyle w:val="Corpsdetexte"/>
        <w:rPr>
          <w:i/>
        </w:rPr>
      </w:pPr>
    </w:p>
    <w:p w:rsidR="009261CC" w:rsidRDefault="009261CC">
      <w:pPr>
        <w:pStyle w:val="Corpsdetexte"/>
        <w:rPr>
          <w:i/>
        </w:rPr>
      </w:pPr>
    </w:p>
    <w:p w:rsidR="009261CC" w:rsidRDefault="009261CC">
      <w:pPr>
        <w:pStyle w:val="Corpsdetexte"/>
        <w:rPr>
          <w:i/>
        </w:rPr>
      </w:pPr>
    </w:p>
    <w:p w:rsidR="009261CC" w:rsidRDefault="009261CC">
      <w:pPr>
        <w:pStyle w:val="Corpsdetexte"/>
        <w:rPr>
          <w:i/>
        </w:rPr>
      </w:pPr>
    </w:p>
    <w:p w:rsidR="009261CC" w:rsidRDefault="009261CC">
      <w:pPr>
        <w:pStyle w:val="Corpsdetexte"/>
        <w:rPr>
          <w:i/>
        </w:rPr>
      </w:pPr>
    </w:p>
    <w:p w:rsidR="009261CC" w:rsidRDefault="009261CC">
      <w:pPr>
        <w:pStyle w:val="Corpsdetexte"/>
        <w:rPr>
          <w:i/>
        </w:rPr>
      </w:pPr>
    </w:p>
    <w:p w:rsidR="00685A6A" w:rsidRDefault="00685A6A">
      <w:pPr>
        <w:pStyle w:val="Corpsdetexte"/>
        <w:rPr>
          <w:i/>
        </w:rPr>
      </w:pPr>
    </w:p>
    <w:p w:rsidR="00685A6A" w:rsidRDefault="004E563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685A6A" w:rsidRDefault="004E563A">
      <w:pPr>
        <w:spacing w:before="119"/>
        <w:ind w:left="331" w:right="706"/>
        <w:jc w:val="both"/>
        <w:rPr>
          <w:i/>
          <w:sz w:val="18"/>
        </w:rPr>
      </w:pPr>
      <w:r>
        <w:rPr>
          <w:i/>
          <w:sz w:val="18"/>
        </w:rPr>
        <w:t>(Reprendre le contenu de la mention figurant dans l’avis d’appel à</w:t>
      </w:r>
      <w:r>
        <w:rPr>
          <w:i/>
          <w:sz w:val="18"/>
        </w:rPr>
        <w:t xml:space="preserve">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dossier par</w:t>
      </w:r>
      <w:r>
        <w:rPr>
          <w:i/>
          <w:sz w:val="18"/>
        </w:rPr>
        <w:t xml:space="preserve"> l’acheteur est également une information suffisante. </w:t>
      </w:r>
      <w:r>
        <w:rPr>
          <w:i/>
          <w:sz w:val="18"/>
          <w:u w:val="single"/>
        </w:rPr>
        <w:t>Toutefois, en cas d’allotissement,</w:t>
      </w:r>
      <w:r>
        <w:rPr>
          <w:i/>
          <w:sz w:val="18"/>
          <w:u w:val="single"/>
        </w:rPr>
        <w:t xml:space="preserve"> identifier également le ou les </w:t>
      </w:r>
      <w:r>
        <w:rPr>
          <w:i/>
          <w:sz w:val="18"/>
          <w:u w:val="single"/>
        </w:rPr>
        <w:t>lots concernés par la présente</w:t>
      </w:r>
      <w:r>
        <w:rPr>
          <w:i/>
          <w:sz w:val="18"/>
        </w:rPr>
        <w:t xml:space="preserve"> </w:t>
      </w:r>
      <w:r>
        <w:rPr>
          <w:i/>
          <w:sz w:val="18"/>
          <w:u w:val="single"/>
        </w:rPr>
        <w:t>déclaration de sous-traitance</w:t>
      </w:r>
      <w:r>
        <w:rPr>
          <w:i/>
          <w:sz w:val="18"/>
        </w:rPr>
        <w:t>)</w:t>
      </w:r>
    </w:p>
    <w:p w:rsidR="00685A6A" w:rsidRDefault="00685A6A">
      <w:pPr>
        <w:pStyle w:val="Corpsdetexte"/>
        <w:rPr>
          <w:i/>
        </w:rPr>
      </w:pPr>
    </w:p>
    <w:p w:rsidR="00685A6A" w:rsidRDefault="00685A6A">
      <w:pPr>
        <w:pStyle w:val="Corpsdetexte"/>
        <w:rPr>
          <w:i/>
        </w:rPr>
      </w:pPr>
    </w:p>
    <w:p w:rsidR="00685A6A" w:rsidRDefault="00685A6A">
      <w:pPr>
        <w:pStyle w:val="Corpsdetexte"/>
        <w:rPr>
          <w:i/>
        </w:rPr>
      </w:pPr>
    </w:p>
    <w:p w:rsidR="00685A6A" w:rsidRDefault="00685A6A">
      <w:pPr>
        <w:pStyle w:val="Corpsdetexte"/>
        <w:rPr>
          <w:i/>
        </w:rPr>
      </w:pPr>
    </w:p>
    <w:p w:rsidR="00685A6A" w:rsidRDefault="00685A6A">
      <w:pPr>
        <w:pStyle w:val="Corpsdetexte"/>
        <w:rPr>
          <w:i/>
        </w:rPr>
      </w:pPr>
    </w:p>
    <w:p w:rsidR="00685A6A" w:rsidRDefault="00685A6A">
      <w:pPr>
        <w:pStyle w:val="Corpsdetexte"/>
        <w:spacing w:before="5"/>
        <w:rPr>
          <w:i/>
          <w:sz w:val="24"/>
        </w:rPr>
      </w:pPr>
    </w:p>
    <w:p w:rsidR="00685A6A" w:rsidRDefault="004E563A">
      <w:pPr>
        <w:pStyle w:val="Corpsdetexte"/>
        <w:spacing w:before="9"/>
        <w:rPr>
          <w:rFonts w:ascii="Arial"/>
          <w:sz w:val="13"/>
        </w:rPr>
      </w:pPr>
      <w:bookmarkStart w:id="0" w:name="_bookmark0"/>
      <w:bookmarkEnd w:id="0"/>
      <w:r>
        <w:rPr>
          <w:noProof/>
          <w:lang w:eastAsia="fr-FR"/>
        </w:rPr>
        <mc:AlternateContent>
          <mc:Choice Requires="wps">
            <w:drawing>
              <wp:anchor distT="0" distB="0" distL="0" distR="0" simplePos="0" relativeHeight="487588352" behindDoc="1" locked="0" layoutInCell="1" allowOverlap="1">
                <wp:simplePos x="0" y="0"/>
                <wp:positionH relativeFrom="margin">
                  <wp:align>center</wp:align>
                </wp:positionH>
                <wp:positionV relativeFrom="paragraph">
                  <wp:posOffset>2953181</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0;margin-top:232.55pt;width:540.6pt;height:13.95pt;z-index:-157281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" fillcolor="#3557a1" stroked="f">
                <v:path arrowok="t"/>
                <v:textbox inset="0,0,0,0">
                  <w:txbxContent>
                    <w:p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p>
    <w:p w:rsidR="00685A6A" w:rsidRDefault="00685A6A">
      <w:pPr>
        <w:rPr>
          <w:rFonts w:ascii="Arial"/>
          <w:sz w:val="13"/>
        </w:rPr>
        <w:sectPr w:rsidR="00685A6A">
          <w:footerReference w:type="default" r:id="rId21"/>
          <w:type w:val="continuous"/>
          <w:pgSz w:w="11910" w:h="16850"/>
          <w:pgMar w:top="380" w:right="140" w:bottom="860" w:left="520" w:header="0" w:footer="677" w:gutter="0"/>
          <w:pgNumType w:start="1"/>
          <w:cols w:space="720"/>
        </w:sectPr>
      </w:pPr>
    </w:p>
    <w:p w:rsidR="00685A6A" w:rsidRDefault="004E563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685A6A" w:rsidRDefault="00685A6A">
      <w:pPr>
        <w:pStyle w:val="Corpsdetexte"/>
        <w:rPr>
          <w:b/>
        </w:rPr>
      </w:pPr>
    </w:p>
    <w:p w:rsidR="00685A6A" w:rsidRDefault="004E563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685A6A" w:rsidRDefault="004E563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685A6A" w:rsidRDefault="004E563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685A6A" w:rsidRDefault="00685A6A">
      <w:pPr>
        <w:pStyle w:val="Corpsdetexte"/>
      </w:pPr>
    </w:p>
    <w:p w:rsidR="00685A6A" w:rsidRDefault="004E563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685A6A" w:rsidRDefault="00685A6A">
      <w:pPr>
        <w:pStyle w:val="Corpsdetexte"/>
        <w:rPr>
          <w:i/>
        </w:rPr>
      </w:pPr>
    </w:p>
    <w:p w:rsidR="00685A6A" w:rsidRDefault="004E563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685A6A" w:rsidRDefault="00685A6A">
      <w:pPr>
        <w:pStyle w:val="Corpsdetexte"/>
        <w:spacing w:before="4"/>
        <w:rPr>
          <w:sz w:val="21"/>
        </w:rPr>
      </w:pPr>
    </w:p>
    <w:p w:rsidR="00685A6A" w:rsidRDefault="004E563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685A6A" w:rsidRDefault="004E563A">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postales et du siège social (si elle est différente de l’adresse postale), adresse électronique, numéros de téléphone et de télécopie, numéro SIRET, à défaut, un n</w:t>
      </w:r>
      <w:r>
        <w:rPr>
          <w:b/>
          <w:sz w:val="20"/>
        </w:rPr>
        <w:t>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685A6A" w:rsidRDefault="004E563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685A6A" w:rsidRDefault="00685A6A">
      <w:pPr>
        <w:pStyle w:val="Corpsdetexte"/>
        <w:rPr>
          <w:b/>
          <w:sz w:val="28"/>
        </w:rPr>
      </w:pPr>
    </w:p>
    <w:p w:rsidR="00685A6A" w:rsidRDefault="00685A6A">
      <w:pPr>
        <w:pStyle w:val="Corpsdetexte"/>
        <w:rPr>
          <w:b/>
          <w:sz w:val="28"/>
        </w:rPr>
      </w:pPr>
    </w:p>
    <w:p w:rsidR="00685A6A" w:rsidRDefault="00685A6A">
      <w:pPr>
        <w:pStyle w:val="Corpsdetexte"/>
        <w:spacing w:before="10"/>
        <w:rPr>
          <w:b/>
          <w:sz w:val="25"/>
        </w:rPr>
      </w:pPr>
    </w:p>
    <w:p w:rsidR="00685A6A" w:rsidRDefault="004E563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685A6A" w:rsidRDefault="00685A6A">
      <w:pPr>
        <w:pStyle w:val="Corpsdetexte"/>
        <w:spacing w:before="8"/>
        <w:rPr>
          <w:b/>
          <w:sz w:val="41"/>
        </w:rPr>
      </w:pPr>
    </w:p>
    <w:p w:rsidR="00685A6A" w:rsidRDefault="004E563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685A6A" w:rsidRDefault="00685A6A">
      <w:pPr>
        <w:pStyle w:val="Corpsdetexte"/>
        <w:spacing w:before="1"/>
        <w:rPr>
          <w:b/>
          <w:sz w:val="38"/>
        </w:rPr>
      </w:pPr>
    </w:p>
    <w:p w:rsidR="00685A6A" w:rsidRDefault="004E563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685A6A" w:rsidRDefault="00685A6A">
      <w:pPr>
        <w:pStyle w:val="Corpsdetexte"/>
        <w:spacing w:before="9"/>
        <w:rPr>
          <w:b/>
          <w:sz w:val="41"/>
        </w:rPr>
      </w:pPr>
    </w:p>
    <w:p w:rsidR="00685A6A" w:rsidRDefault="004E563A">
      <w:pPr>
        <w:ind w:left="331" w:right="707"/>
        <w:jc w:val="both"/>
        <w:rPr>
          <w:b/>
          <w:sz w:val="20"/>
        </w:rPr>
      </w:pPr>
      <w:r>
        <w:rPr>
          <w:b/>
          <w:sz w:val="20"/>
        </w:rPr>
        <w:t xml:space="preserve">Numéro SIRET, à défaut, un numéro d’identification européen ou international ou propre au pays </w:t>
      </w:r>
      <w:r>
        <w:rPr>
          <w:b/>
          <w:sz w:val="20"/>
        </w:rPr>
        <w:t>d’origine de l’opérateur économique issu d’un répertoire figurant dans la liste des ICD</w:t>
      </w:r>
      <w:r>
        <w:rPr>
          <w:b/>
          <w:color w:val="0000FF"/>
          <w:sz w:val="20"/>
        </w:rPr>
        <w:t xml:space="preserve"> </w:t>
      </w:r>
      <w:r>
        <w:rPr>
          <w:b/>
          <w:sz w:val="20"/>
        </w:rPr>
        <w:t>:</w:t>
      </w:r>
    </w:p>
    <w:p w:rsidR="00685A6A" w:rsidRDefault="00685A6A">
      <w:pPr>
        <w:pStyle w:val="Corpsdetexte"/>
        <w:rPr>
          <w:b/>
        </w:rPr>
      </w:pPr>
    </w:p>
    <w:p w:rsidR="00685A6A" w:rsidRDefault="00685A6A">
      <w:pPr>
        <w:pStyle w:val="Corpsdetexte"/>
        <w:spacing w:before="2"/>
        <w:rPr>
          <w:b/>
          <w:sz w:val="17"/>
        </w:rPr>
      </w:pPr>
    </w:p>
    <w:p w:rsidR="00685A6A" w:rsidRDefault="004E563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w:t>
      </w:r>
      <w:r>
        <w:rPr>
          <w:i/>
          <w:sz w:val="18"/>
        </w:rPr>
        <w:t xml:space="preserve">etc.) </w:t>
      </w:r>
      <w:r>
        <w:rPr>
          <w:b/>
          <w:sz w:val="20"/>
        </w:rPr>
        <w:t>:</w:t>
      </w:r>
    </w:p>
    <w:p w:rsidR="00685A6A" w:rsidRDefault="00685A6A">
      <w:pPr>
        <w:pStyle w:val="Corpsdetexte"/>
        <w:spacing w:before="1"/>
        <w:rPr>
          <w:b/>
          <w:sz w:val="40"/>
        </w:rPr>
      </w:pPr>
    </w:p>
    <w:p w:rsidR="00685A6A" w:rsidRDefault="004E563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685A6A" w:rsidRDefault="00685A6A">
      <w:pPr>
        <w:rPr>
          <w:sz w:val="20"/>
        </w:rPr>
        <w:sectPr w:rsidR="00685A6A">
          <w:footerReference w:type="default" r:id="rId22"/>
          <w:pgSz w:w="11910" w:h="16850"/>
          <w:pgMar w:top="1440" w:right="140" w:bottom="1220" w:left="520" w:header="0" w:footer="1036" w:gutter="0"/>
          <w:pgNumType w:start="2"/>
          <w:cols w:space="720"/>
        </w:sectPr>
      </w:pPr>
    </w:p>
    <w:p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685A6A" w:rsidRDefault="00685A6A">
      <w:pPr>
        <w:pStyle w:val="Corpsdetexte"/>
        <w:spacing w:before="4"/>
        <w:rPr>
          <w:b/>
          <w:sz w:val="37"/>
        </w:rPr>
      </w:pPr>
    </w:p>
    <w:p w:rsidR="00685A6A" w:rsidRDefault="004E563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w:t>
      </w:r>
      <w:r>
        <w:rPr>
          <w:b/>
          <w:sz w:val="20"/>
        </w:rPr>
        <w:t xml:space="preserv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685A6A" w:rsidRDefault="00685A6A">
      <w:pPr>
        <w:pStyle w:val="Corpsdetexte"/>
        <w:rPr>
          <w:b/>
        </w:rPr>
      </w:pPr>
    </w:p>
    <w:p w:rsidR="00685A6A" w:rsidRDefault="00685A6A">
      <w:pPr>
        <w:pStyle w:val="Corpsdetexte"/>
        <w:spacing w:before="8"/>
        <w:rPr>
          <w:b/>
          <w:sz w:val="14"/>
        </w:rPr>
      </w:pPr>
    </w:p>
    <w:p w:rsidR="00685A6A" w:rsidRDefault="004E563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685A6A" w:rsidRDefault="00685A6A">
      <w:pPr>
        <w:pStyle w:val="Corpsdetexte"/>
        <w:spacing w:before="8"/>
        <w:rPr>
          <w:b/>
          <w:sz w:val="41"/>
        </w:rPr>
      </w:pPr>
    </w:p>
    <w:p w:rsidR="00685A6A" w:rsidRDefault="004E563A">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685A6A" w:rsidRDefault="00685A6A">
      <w:pPr>
        <w:pStyle w:val="Corpsdetexte"/>
        <w:spacing w:before="8"/>
        <w:rPr>
          <w:b/>
          <w:sz w:val="41"/>
        </w:rPr>
      </w:pPr>
    </w:p>
    <w:p w:rsidR="00685A6A" w:rsidRDefault="004E563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685A6A" w:rsidRDefault="00685A6A">
      <w:pPr>
        <w:pStyle w:val="Corpsdetexte"/>
        <w:rPr>
          <w:b/>
          <w:sz w:val="28"/>
        </w:rPr>
      </w:pPr>
    </w:p>
    <w:p w:rsidR="00685A6A" w:rsidRDefault="00685A6A">
      <w:pPr>
        <w:pStyle w:val="Corpsdetexte"/>
        <w:spacing w:before="7"/>
        <w:rPr>
          <w:b/>
          <w:sz w:val="26"/>
        </w:rPr>
      </w:pPr>
    </w:p>
    <w:p w:rsidR="00685A6A" w:rsidRDefault="004E563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685A6A" w:rsidRDefault="00685A6A">
      <w:pPr>
        <w:pStyle w:val="Corpsdetexte"/>
        <w:rPr>
          <w:b/>
          <w:sz w:val="28"/>
        </w:rPr>
      </w:pPr>
    </w:p>
    <w:p w:rsidR="00685A6A" w:rsidRDefault="00685A6A">
      <w:pPr>
        <w:pStyle w:val="Corpsdetexte"/>
        <w:spacing w:before="7"/>
        <w:rPr>
          <w:b/>
          <w:sz w:val="26"/>
        </w:rPr>
      </w:pPr>
    </w:p>
    <w:p w:rsidR="00685A6A" w:rsidRDefault="004E563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685A6A" w:rsidRDefault="00685A6A">
      <w:pPr>
        <w:pStyle w:val="Corpsdetexte"/>
        <w:rPr>
          <w:b/>
        </w:rPr>
      </w:pPr>
    </w:p>
    <w:p w:rsidR="00685A6A" w:rsidRDefault="00685A6A">
      <w:pPr>
        <w:pStyle w:val="Corpsdetexte"/>
        <w:spacing w:before="5"/>
        <w:rPr>
          <w:b/>
          <w:sz w:val="17"/>
        </w:rPr>
      </w:pPr>
    </w:p>
    <w:p w:rsidR="00685A6A" w:rsidRDefault="004E563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685A6A" w:rsidRDefault="00685A6A">
      <w:pPr>
        <w:pStyle w:val="Corpsdetexte"/>
        <w:spacing w:before="12"/>
        <w:rPr>
          <w:sz w:val="39"/>
        </w:rPr>
      </w:pPr>
    </w:p>
    <w:p w:rsidR="00685A6A" w:rsidRDefault="004E563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685A6A" w:rsidRDefault="004E563A">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demande d</w:t>
      </w:r>
      <w:r>
        <w:rPr>
          <w:i/>
          <w:sz w:val="18"/>
        </w:rPr>
        <w:t xml:space="preserve">e </w:t>
      </w:r>
      <w:r>
        <w:rPr>
          <w:i/>
          <w:spacing w:val="-2"/>
          <w:sz w:val="18"/>
        </w:rPr>
        <w:t>l’acheteur)</w:t>
      </w:r>
    </w:p>
    <w:p w:rsidR="00685A6A" w:rsidRDefault="00685A6A">
      <w:pPr>
        <w:pStyle w:val="Corpsdetexte"/>
        <w:rPr>
          <w:i/>
          <w:sz w:val="24"/>
        </w:rPr>
      </w:pPr>
    </w:p>
    <w:p w:rsidR="00685A6A" w:rsidRDefault="00685A6A">
      <w:pPr>
        <w:pStyle w:val="Corpsdetexte"/>
        <w:rPr>
          <w:i/>
          <w:sz w:val="30"/>
        </w:rPr>
      </w:pPr>
    </w:p>
    <w:p w:rsidR="00685A6A" w:rsidRDefault="004E563A">
      <w:pPr>
        <w:pStyle w:val="Corpsdetexte"/>
        <w:spacing w:before="1"/>
        <w:ind w:left="332" w:right="707"/>
        <w:jc w:val="both"/>
      </w:pPr>
      <w:r>
        <w:rPr>
          <w:b/>
        </w:rPr>
        <w:t xml:space="preserve">Le sous-traitant est-il une micro, une petite ou une moyenne entreprise </w:t>
      </w:r>
      <w:r>
        <w:t xml:space="preserve">au sens de la </w:t>
      </w:r>
      <w:hyperlink r:id="rId23">
        <w:r>
          <w:rPr>
            <w:color w:val="0000FF"/>
            <w:u w:val="single" w:color="0000FF"/>
          </w:rPr>
          <w:t>recommandation</w:t>
        </w:r>
      </w:hyperlink>
      <w:r>
        <w:rPr>
          <w:color w:val="0000FF"/>
          <w:spacing w:val="80"/>
        </w:rPr>
        <w:t xml:space="preserve"> </w:t>
      </w:r>
      <w:hyperlink r:id="rId2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7">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685A6A" w:rsidRDefault="00685A6A">
      <w:pPr>
        <w:pStyle w:val="Corpsdetexte"/>
        <w:spacing w:before="12"/>
        <w:rPr>
          <w:sz w:val="12"/>
        </w:rPr>
      </w:pPr>
    </w:p>
    <w:p w:rsidR="00685A6A" w:rsidRDefault="004E563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685A6A" w:rsidRDefault="00685A6A">
      <w:pPr>
        <w:sectPr w:rsidR="00685A6A">
          <w:pgSz w:w="11910" w:h="16850"/>
          <w:pgMar w:top="1440" w:right="140" w:bottom="1220" w:left="520" w:header="0" w:footer="1036" w:gutter="0"/>
          <w:cols w:space="720"/>
        </w:sectPr>
      </w:pPr>
    </w:p>
    <w:p w:rsidR="00685A6A" w:rsidRDefault="004E563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28">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685A6A" w:rsidRDefault="00685A6A">
      <w:pPr>
        <w:pStyle w:val="Corpsdetexte"/>
        <w:spacing w:before="11"/>
        <w:rPr>
          <w:sz w:val="12"/>
        </w:rPr>
      </w:pPr>
    </w:p>
    <w:p w:rsidR="00685A6A" w:rsidRDefault="004E563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685A6A" w:rsidRDefault="00685A6A">
      <w:pPr>
        <w:pStyle w:val="Corpsdetexte"/>
      </w:pPr>
    </w:p>
    <w:p w:rsidR="00685A6A" w:rsidRDefault="00685A6A">
      <w:pPr>
        <w:pStyle w:val="Corpsdetexte"/>
        <w:spacing w:before="13"/>
        <w:rPr>
          <w:sz w:val="19"/>
        </w:rPr>
      </w:pPr>
    </w:p>
    <w:p w:rsidR="00685A6A" w:rsidRDefault="004E563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685A6A" w:rsidRDefault="004E563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685A6A" w:rsidRDefault="00685A6A">
      <w:pPr>
        <w:pStyle w:val="Corpsdetexte"/>
        <w:rPr>
          <w:i/>
        </w:rPr>
      </w:pPr>
    </w:p>
    <w:p w:rsidR="00685A6A" w:rsidRDefault="004E563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685A6A" w:rsidRDefault="00685A6A">
      <w:pPr>
        <w:pStyle w:val="Corpsdetexte"/>
        <w:spacing w:before="1"/>
        <w:rPr>
          <w:sz w:val="40"/>
        </w:rPr>
      </w:pPr>
    </w:p>
    <w:p w:rsidR="00685A6A" w:rsidRDefault="004E563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685A6A" w:rsidRDefault="00685A6A">
      <w:pPr>
        <w:pStyle w:val="Corpsdetexte"/>
        <w:spacing w:before="13"/>
        <w:rPr>
          <w:sz w:val="19"/>
        </w:rPr>
      </w:pPr>
    </w:p>
    <w:p w:rsidR="00685A6A" w:rsidRDefault="004E563A">
      <w:pPr>
        <w:ind w:left="331"/>
        <w:rPr>
          <w:sz w:val="20"/>
        </w:rPr>
      </w:pPr>
      <w:r>
        <w:rPr>
          <w:b/>
          <w:sz w:val="20"/>
        </w:rPr>
        <w:t xml:space="preserve">Le sous-traitant est autorisé à traiter les données à caractère personnel nécessaires pour fournir le ou les service(s) suivant(s) </w:t>
      </w:r>
      <w:r>
        <w:rPr>
          <w:sz w:val="20"/>
        </w:rPr>
        <w:t>: ……………</w:t>
      </w:r>
    </w:p>
    <w:p w:rsidR="00685A6A" w:rsidRDefault="00685A6A">
      <w:pPr>
        <w:pStyle w:val="Corpsdetexte"/>
        <w:spacing w:before="12"/>
        <w:rPr>
          <w:sz w:val="19"/>
        </w:rPr>
      </w:pPr>
    </w:p>
    <w:p w:rsidR="00685A6A" w:rsidRDefault="004E563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685A6A" w:rsidRDefault="00685A6A">
      <w:pPr>
        <w:pStyle w:val="Corpsdetexte"/>
        <w:rPr>
          <w:sz w:val="40"/>
        </w:rPr>
      </w:pPr>
    </w:p>
    <w:p w:rsidR="00685A6A" w:rsidRDefault="004E563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685A6A" w:rsidRDefault="00685A6A">
      <w:pPr>
        <w:pStyle w:val="Corpsdetexte"/>
        <w:rPr>
          <w:sz w:val="28"/>
        </w:rPr>
      </w:pPr>
    </w:p>
    <w:p w:rsidR="00685A6A" w:rsidRDefault="00685A6A">
      <w:pPr>
        <w:pStyle w:val="Corpsdetexte"/>
        <w:rPr>
          <w:sz w:val="28"/>
        </w:rPr>
      </w:pPr>
    </w:p>
    <w:p w:rsidR="00685A6A" w:rsidRDefault="00685A6A">
      <w:pPr>
        <w:pStyle w:val="Corpsdetexte"/>
        <w:spacing w:before="1"/>
        <w:rPr>
          <w:sz w:val="24"/>
        </w:rPr>
      </w:pPr>
    </w:p>
    <w:p w:rsidR="00685A6A" w:rsidRDefault="004E563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685A6A" w:rsidRDefault="00685A6A">
      <w:pPr>
        <w:pStyle w:val="Corpsdetexte"/>
      </w:pPr>
    </w:p>
    <w:p w:rsidR="00685A6A" w:rsidRDefault="004E563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685A6A" w:rsidRDefault="004E563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685A6A" w:rsidRDefault="00685A6A">
      <w:pPr>
        <w:pStyle w:val="Corpsdetexte"/>
        <w:spacing w:before="12"/>
        <w:rPr>
          <w:sz w:val="12"/>
        </w:rPr>
      </w:pPr>
    </w:p>
    <w:p w:rsidR="00685A6A" w:rsidRDefault="004E563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9"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0"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w:t>
      </w:r>
      <w:r>
        <w:t>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685A6A" w:rsidRDefault="00685A6A">
      <w:pPr>
        <w:pStyle w:val="Corpsdetexte"/>
        <w:spacing w:before="13"/>
        <w:rPr>
          <w:sz w:val="39"/>
        </w:rPr>
      </w:pPr>
    </w:p>
    <w:p w:rsidR="00685A6A" w:rsidRDefault="004E563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685A6A" w:rsidRDefault="00685A6A">
      <w:pPr>
        <w:rPr>
          <w:sz w:val="20"/>
        </w:rPr>
        <w:sectPr w:rsidR="00685A6A">
          <w:pgSz w:w="11910" w:h="16850"/>
          <w:pgMar w:top="1160" w:right="140" w:bottom="1220" w:left="520" w:header="0" w:footer="1036" w:gutter="0"/>
          <w:cols w:space="720"/>
        </w:sectPr>
      </w:pPr>
    </w:p>
    <w:p w:rsidR="00685A6A" w:rsidRDefault="004E563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685A6A" w:rsidRDefault="00685A6A">
      <w:pPr>
        <w:pStyle w:val="Corpsdetexte"/>
        <w:rPr>
          <w:b/>
        </w:rPr>
      </w:pPr>
    </w:p>
    <w:p w:rsidR="00685A6A" w:rsidRDefault="004E563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685A6A" w:rsidRDefault="00685A6A">
      <w:pPr>
        <w:pStyle w:val="Corpsdetexte"/>
        <w:spacing w:before="1"/>
        <w:rPr>
          <w:sz w:val="40"/>
        </w:rPr>
      </w:pPr>
    </w:p>
    <w:p w:rsidR="00685A6A" w:rsidRDefault="004E563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685A6A" w:rsidRDefault="00685A6A">
      <w:pPr>
        <w:pStyle w:val="Corpsdetexte"/>
        <w:spacing w:before="10"/>
        <w:rPr>
          <w:sz w:val="19"/>
        </w:rPr>
      </w:pPr>
    </w:p>
    <w:p w:rsidR="00685A6A" w:rsidRDefault="004E563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685A6A" w:rsidRDefault="004E563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685A6A" w:rsidRDefault="004E563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685A6A" w:rsidRDefault="004E563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685A6A" w:rsidRDefault="00685A6A">
      <w:pPr>
        <w:pStyle w:val="Corpsdetexte"/>
        <w:spacing w:before="8"/>
        <w:rPr>
          <w:sz w:val="28"/>
        </w:rPr>
      </w:pPr>
    </w:p>
    <w:p w:rsidR="00685A6A" w:rsidRDefault="004E563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1">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2">
        <w:r>
          <w:rPr>
            <w:color w:val="0000FF"/>
            <w:position w:val="2"/>
            <w:sz w:val="20"/>
            <w:u w:val="single" w:color="0000FF"/>
          </w:rPr>
          <w:t>l’article 283 du code général des impôts</w:t>
        </w:r>
      </w:hyperlink>
      <w:r>
        <w:rPr>
          <w:color w:val="0000FF"/>
          <w:position w:val="2"/>
          <w:sz w:val="20"/>
        </w:rPr>
        <w:t xml:space="preserve"> </w:t>
      </w:r>
      <w:r>
        <w:rPr>
          <w:sz w:val="20"/>
        </w:rPr>
        <w:t>:</w:t>
      </w:r>
    </w:p>
    <w:p w:rsidR="00685A6A" w:rsidRDefault="004E563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685A6A" w:rsidRDefault="004E563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685A6A" w:rsidRDefault="00685A6A">
      <w:pPr>
        <w:pStyle w:val="Corpsdetexte"/>
        <w:spacing w:before="11"/>
        <w:rPr>
          <w:sz w:val="28"/>
        </w:rPr>
      </w:pPr>
    </w:p>
    <w:p w:rsidR="00685A6A" w:rsidRDefault="004E563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685A6A" w:rsidRDefault="00685A6A">
      <w:pPr>
        <w:pStyle w:val="Corpsdetexte"/>
        <w:rPr>
          <w:sz w:val="28"/>
        </w:rPr>
      </w:pPr>
    </w:p>
    <w:p w:rsidR="00685A6A" w:rsidRDefault="00685A6A">
      <w:pPr>
        <w:pStyle w:val="Corpsdetexte"/>
        <w:rPr>
          <w:sz w:val="28"/>
        </w:rPr>
      </w:pPr>
    </w:p>
    <w:p w:rsidR="00685A6A" w:rsidRDefault="00685A6A">
      <w:pPr>
        <w:pStyle w:val="Corpsdetexte"/>
        <w:rPr>
          <w:sz w:val="28"/>
        </w:rPr>
      </w:pPr>
    </w:p>
    <w:p w:rsidR="00685A6A" w:rsidRDefault="00685A6A">
      <w:pPr>
        <w:pStyle w:val="Corpsdetexte"/>
        <w:rPr>
          <w:sz w:val="28"/>
        </w:rPr>
      </w:pPr>
    </w:p>
    <w:p w:rsidR="00685A6A" w:rsidRDefault="00685A6A">
      <w:pPr>
        <w:pStyle w:val="Corpsdetexte"/>
        <w:spacing w:before="1"/>
        <w:rPr>
          <w:sz w:val="28"/>
        </w:rPr>
      </w:pPr>
    </w:p>
    <w:p w:rsidR="00685A6A" w:rsidRDefault="004E563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3">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4">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685A6A" w:rsidRDefault="004E563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685A6A" w:rsidRDefault="00685A6A">
      <w:pPr>
        <w:pStyle w:val="Corpsdetexte"/>
        <w:spacing w:before="12"/>
        <w:rPr>
          <w:i/>
          <w:sz w:val="12"/>
        </w:rPr>
      </w:pPr>
    </w:p>
    <w:p w:rsidR="00685A6A" w:rsidRDefault="004E563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685A6A" w:rsidRDefault="00685A6A">
      <w:pPr>
        <w:pStyle w:val="Corpsdetexte"/>
      </w:pPr>
    </w:p>
    <w:p w:rsidR="00685A6A" w:rsidRDefault="00685A6A">
      <w:pPr>
        <w:pStyle w:val="Corpsdetexte"/>
        <w:spacing w:before="2"/>
      </w:pPr>
    </w:p>
    <w:p w:rsidR="00685A6A" w:rsidRDefault="004E563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685A6A" w:rsidRDefault="00685A6A">
      <w:pPr>
        <w:pStyle w:val="Corpsdetexte"/>
        <w:spacing w:before="13"/>
        <w:rPr>
          <w:b/>
          <w:sz w:val="19"/>
        </w:rPr>
      </w:pPr>
    </w:p>
    <w:p w:rsidR="00685A6A" w:rsidRDefault="004E563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685A6A" w:rsidRDefault="004E563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685A6A" w:rsidRDefault="00685A6A">
      <w:pPr>
        <w:pStyle w:val="Corpsdetexte"/>
        <w:rPr>
          <w:i/>
          <w:sz w:val="24"/>
        </w:rPr>
      </w:pPr>
    </w:p>
    <w:p w:rsidR="00685A6A" w:rsidRDefault="004E563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685A6A" w:rsidRDefault="00685A6A">
      <w:pPr>
        <w:spacing w:line="720" w:lineRule="auto"/>
        <w:rPr>
          <w:sz w:val="20"/>
        </w:rPr>
        <w:sectPr w:rsidR="00685A6A">
          <w:pgSz w:w="11910" w:h="16850"/>
          <w:pgMar w:top="1440" w:right="140" w:bottom="1220" w:left="520" w:header="0" w:footer="1036" w:gutter="0"/>
          <w:cols w:space="720"/>
        </w:sectPr>
      </w:pPr>
    </w:p>
    <w:p w:rsidR="00685A6A" w:rsidRDefault="004E563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685A6A" w:rsidRDefault="004E563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685A6A" w:rsidRDefault="00685A6A">
      <w:pPr>
        <w:pStyle w:val="Corpsdetexte"/>
        <w:spacing w:before="13"/>
        <w:rPr>
          <w:i/>
          <w:sz w:val="17"/>
        </w:rPr>
      </w:pPr>
    </w:p>
    <w:p w:rsidR="00685A6A" w:rsidRDefault="004E563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685A6A" w:rsidRDefault="00685A6A">
      <w:pPr>
        <w:pStyle w:val="Corpsdetexte"/>
        <w:spacing w:before="1"/>
      </w:pPr>
    </w:p>
    <w:p w:rsidR="00685A6A" w:rsidRDefault="004E563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685A6A" w:rsidRDefault="00685A6A">
      <w:pPr>
        <w:pStyle w:val="Corpsdetexte"/>
        <w:rPr>
          <w:b/>
        </w:rPr>
      </w:pPr>
    </w:p>
    <w:p w:rsidR="00685A6A" w:rsidRDefault="004E563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685A6A" w:rsidRDefault="00685A6A">
      <w:pPr>
        <w:pStyle w:val="Corpsdetexte"/>
      </w:pPr>
    </w:p>
    <w:p w:rsidR="00685A6A" w:rsidRDefault="004E563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685A6A" w:rsidRDefault="00685A6A">
      <w:pPr>
        <w:pStyle w:val="Corpsdetexte"/>
        <w:spacing w:before="10"/>
        <w:rPr>
          <w:sz w:val="28"/>
        </w:rPr>
      </w:pPr>
    </w:p>
    <w:p w:rsidR="00685A6A" w:rsidRDefault="004E563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685A6A" w:rsidRDefault="00685A6A">
      <w:pPr>
        <w:pStyle w:val="Corpsdetexte"/>
        <w:rPr>
          <w:b/>
        </w:rPr>
      </w:pPr>
    </w:p>
    <w:p w:rsidR="00685A6A" w:rsidRDefault="004E563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685A6A" w:rsidRDefault="00685A6A">
      <w:pPr>
        <w:pStyle w:val="Corpsdetexte"/>
        <w:spacing w:before="13"/>
        <w:rPr>
          <w:sz w:val="19"/>
        </w:rPr>
      </w:pPr>
    </w:p>
    <w:p w:rsidR="00685A6A" w:rsidRDefault="004E563A">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685A6A" w:rsidRDefault="004E563A">
      <w:pPr>
        <w:pStyle w:val="Paragraphedeliste"/>
        <w:numPr>
          <w:ilvl w:val="1"/>
          <w:numId w:val="3"/>
        </w:numPr>
        <w:tabs>
          <w:tab w:val="left" w:pos="1258"/>
        </w:tabs>
        <w:spacing w:line="276" w:lineRule="exact"/>
        <w:ind w:left="1258"/>
        <w:rPr>
          <w:sz w:val="20"/>
        </w:rPr>
      </w:pPr>
      <w:r>
        <w:rPr>
          <w:spacing w:val="-6"/>
          <w:sz w:val="20"/>
        </w:rPr>
        <w:t>……………………………………………………………………………………</w:t>
      </w:r>
    </w:p>
    <w:p w:rsidR="00685A6A" w:rsidRDefault="004E563A">
      <w:pPr>
        <w:pStyle w:val="Paragraphedeliste"/>
        <w:numPr>
          <w:ilvl w:val="1"/>
          <w:numId w:val="3"/>
        </w:numPr>
        <w:tabs>
          <w:tab w:val="left" w:pos="1258"/>
        </w:tabs>
        <w:spacing w:before="1" w:line="277" w:lineRule="exact"/>
        <w:ind w:left="1258"/>
        <w:rPr>
          <w:sz w:val="20"/>
        </w:rPr>
      </w:pPr>
      <w:r>
        <w:rPr>
          <w:spacing w:val="-6"/>
          <w:sz w:val="20"/>
        </w:rPr>
        <w:t>……………………………………………………………………………………</w:t>
      </w:r>
    </w:p>
    <w:p w:rsidR="00685A6A" w:rsidRDefault="004E563A">
      <w:pPr>
        <w:pStyle w:val="Paragraphedeliste"/>
        <w:numPr>
          <w:ilvl w:val="1"/>
          <w:numId w:val="3"/>
        </w:numPr>
        <w:tabs>
          <w:tab w:val="left" w:pos="1259"/>
        </w:tabs>
        <w:spacing w:line="277" w:lineRule="exact"/>
        <w:ind w:left="1259"/>
        <w:rPr>
          <w:sz w:val="20"/>
        </w:rPr>
      </w:pPr>
      <w:r>
        <w:rPr>
          <w:spacing w:val="-6"/>
          <w:sz w:val="20"/>
        </w:rPr>
        <w:t>……………………………………………………………………………………</w:t>
      </w:r>
    </w:p>
    <w:p w:rsidR="00685A6A" w:rsidRDefault="004E563A">
      <w:pPr>
        <w:pStyle w:val="Paragraphedeliste"/>
        <w:numPr>
          <w:ilvl w:val="1"/>
          <w:numId w:val="3"/>
        </w:numPr>
        <w:tabs>
          <w:tab w:val="left" w:pos="1259"/>
        </w:tabs>
        <w:spacing w:before="1" w:line="277" w:lineRule="exact"/>
        <w:ind w:left="1259"/>
        <w:rPr>
          <w:sz w:val="20"/>
        </w:rPr>
      </w:pPr>
      <w:r>
        <w:rPr>
          <w:spacing w:val="-6"/>
          <w:sz w:val="20"/>
        </w:rPr>
        <w:t>……………………………………………………………………………………</w:t>
      </w:r>
    </w:p>
    <w:p w:rsidR="00685A6A" w:rsidRDefault="004E563A">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rsidR="00685A6A" w:rsidRDefault="00685A6A">
      <w:pPr>
        <w:pStyle w:val="Corpsdetexte"/>
        <w:rPr>
          <w:sz w:val="28"/>
        </w:rPr>
      </w:pPr>
    </w:p>
    <w:p w:rsidR="00685A6A" w:rsidRDefault="00685A6A">
      <w:pPr>
        <w:pStyle w:val="Corpsdetexte"/>
        <w:rPr>
          <w:sz w:val="28"/>
        </w:rPr>
      </w:pPr>
    </w:p>
    <w:p w:rsidR="00685A6A" w:rsidRDefault="00685A6A">
      <w:pPr>
        <w:pStyle w:val="Corpsdetexte"/>
        <w:spacing w:before="3"/>
        <w:rPr>
          <w:sz w:val="24"/>
        </w:rPr>
      </w:pPr>
    </w:p>
    <w:p w:rsidR="00685A6A" w:rsidRDefault="004E563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w:t>
      </w:r>
      <w:r>
        <w:rPr>
          <w:i/>
          <w:sz w:val="18"/>
        </w:rPr>
        <w:t xml:space="preserve">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5">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w:t>
      </w:r>
      <w:r>
        <w:rPr>
          <w:i/>
          <w:sz w:val="18"/>
        </w:rPr>
        <w:t>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685A6A" w:rsidRDefault="00685A6A">
      <w:pPr>
        <w:pStyle w:val="Corpsdetexte"/>
        <w:spacing w:before="12"/>
        <w:rPr>
          <w:sz w:val="39"/>
        </w:rPr>
      </w:pPr>
    </w:p>
    <w:p w:rsidR="00685A6A" w:rsidRDefault="004E563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685A6A" w:rsidRDefault="00685A6A">
      <w:pPr>
        <w:pStyle w:val="Corpsdetexte"/>
        <w:spacing w:before="1"/>
        <w:rPr>
          <w:b/>
          <w:sz w:val="40"/>
        </w:rPr>
      </w:pPr>
    </w:p>
    <w:p w:rsidR="00685A6A" w:rsidRDefault="004E563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685A6A" w:rsidRDefault="00685A6A">
      <w:pPr>
        <w:jc w:val="both"/>
        <w:rPr>
          <w:sz w:val="20"/>
        </w:rPr>
        <w:sectPr w:rsidR="00685A6A">
          <w:pgSz w:w="11910" w:h="16850"/>
          <w:pgMar w:top="1160" w:right="140" w:bottom="1220" w:left="520" w:header="0" w:footer="1036" w:gutter="0"/>
          <w:cols w:space="720"/>
        </w:sectPr>
      </w:pPr>
    </w:p>
    <w:p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685A6A" w:rsidRDefault="00685A6A">
      <w:pPr>
        <w:pStyle w:val="Corpsdetexte"/>
        <w:spacing w:before="12"/>
        <w:rPr>
          <w:b/>
          <w:sz w:val="19"/>
        </w:rPr>
      </w:pPr>
    </w:p>
    <w:p w:rsidR="00685A6A" w:rsidRDefault="004E563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685A6A" w:rsidRDefault="004E563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8">
        <w:r>
          <w:rPr>
            <w:color w:val="0000FF"/>
            <w:sz w:val="20"/>
            <w:u w:val="single" w:color="0000FF"/>
          </w:rPr>
          <w:t>10</w:t>
        </w:r>
      </w:hyperlink>
      <w:r>
        <w:rPr>
          <w:color w:val="0000FF"/>
          <w:sz w:val="20"/>
        </w:rPr>
        <w:t xml:space="preserve"> </w:t>
      </w:r>
      <w:r>
        <w:rPr>
          <w:sz w:val="20"/>
        </w:rPr>
        <w:t>du code de la commande publique (**) ;</w:t>
      </w:r>
    </w:p>
    <w:p w:rsidR="00685A6A" w:rsidRDefault="004E563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685A6A" w:rsidRDefault="00685A6A">
      <w:pPr>
        <w:pStyle w:val="Corpsdetexte"/>
        <w:spacing w:before="7"/>
        <w:rPr>
          <w:sz w:val="31"/>
        </w:rPr>
      </w:pPr>
    </w:p>
    <w:p w:rsidR="00685A6A" w:rsidRDefault="004E563A">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685A6A" w:rsidRDefault="00685A6A">
      <w:pPr>
        <w:pStyle w:val="Corpsdetexte"/>
        <w:spacing w:before="12"/>
        <w:rPr>
          <w:sz w:val="13"/>
        </w:rPr>
      </w:pPr>
    </w:p>
    <w:p w:rsidR="00685A6A" w:rsidRDefault="004E563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4">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685A6A" w:rsidRDefault="00685A6A">
      <w:pPr>
        <w:pStyle w:val="Corpsdetexte"/>
        <w:spacing w:before="13"/>
        <w:rPr>
          <w:i/>
          <w:sz w:val="17"/>
        </w:rPr>
      </w:pPr>
    </w:p>
    <w:p w:rsidR="00685A6A" w:rsidRDefault="004E563A">
      <w:pPr>
        <w:ind w:left="332" w:right="704"/>
        <w:jc w:val="both"/>
        <w:rPr>
          <w:i/>
          <w:sz w:val="18"/>
        </w:rPr>
      </w:pPr>
      <w:r>
        <w:rPr>
          <w:i/>
          <w:sz w:val="18"/>
        </w:rPr>
        <w:t xml:space="preserve">(**) Dans l’hypothèse où le sous-traitant </w:t>
      </w:r>
      <w:r>
        <w:rPr>
          <w:i/>
          <w:sz w:val="18"/>
        </w:rPr>
        <w:t>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685A6A" w:rsidRDefault="00685A6A">
      <w:pPr>
        <w:pStyle w:val="Corpsdetexte"/>
        <w:rPr>
          <w:i/>
          <w:sz w:val="18"/>
        </w:rPr>
      </w:pPr>
    </w:p>
    <w:p w:rsidR="00685A6A" w:rsidRDefault="004E563A">
      <w:pPr>
        <w:ind w:left="332" w:right="704"/>
        <w:jc w:val="both"/>
      </w:pPr>
      <w:r>
        <w:rPr>
          <w:b/>
        </w:rPr>
        <w:t>K2 – Documents de preuve disponibles e</w:t>
      </w:r>
      <w:r>
        <w:rPr>
          <w:b/>
        </w:rPr>
        <w:t xml:space="preserve">n ligne </w:t>
      </w:r>
      <w:r>
        <w:rPr>
          <w:sz w:val="18"/>
        </w:rPr>
        <w:t>(applicable également aux MDS, lorsque l’acheteur a autorisé les opérateurs économiques à ne pas fournir ces documents de preuve en application de l</w:t>
      </w:r>
      <w:hyperlink r:id="rId45">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6">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685A6A" w:rsidRDefault="00685A6A">
      <w:pPr>
        <w:pStyle w:val="Corpsdetexte"/>
        <w:rPr>
          <w:sz w:val="13"/>
        </w:rPr>
      </w:pPr>
    </w:p>
    <w:p w:rsidR="00685A6A" w:rsidRDefault="004E563A">
      <w:pPr>
        <w:pStyle w:val="Corpsdetexte"/>
        <w:spacing w:before="99"/>
        <w:ind w:left="332" w:right="710" w:hanging="1"/>
        <w:jc w:val="both"/>
      </w:pPr>
      <w:r>
        <w:t>Le cas échéant, adresse internet à laquelle les documents justificatifs et moyens de preuve sont accessibles directem</w:t>
      </w:r>
      <w:r>
        <w:t>ent et gratuitement, ainsi que l’ensemble des renseignements nécessaires pour y accéder :</w:t>
      </w:r>
    </w:p>
    <w:p w:rsidR="00685A6A" w:rsidRDefault="004E563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685A6A" w:rsidRDefault="00685A6A">
      <w:pPr>
        <w:pStyle w:val="Corpsdetexte"/>
        <w:spacing w:before="2"/>
        <w:rPr>
          <w:i/>
        </w:rPr>
      </w:pPr>
    </w:p>
    <w:p w:rsidR="00685A6A" w:rsidRDefault="004E563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685A6A" w:rsidRDefault="00685A6A">
      <w:pPr>
        <w:pStyle w:val="Corpsdetexte"/>
        <w:spacing w:before="13"/>
        <w:rPr>
          <w:b/>
          <w:sz w:val="19"/>
        </w:rPr>
      </w:pPr>
    </w:p>
    <w:p w:rsidR="00685A6A" w:rsidRDefault="004E563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685A6A" w:rsidRDefault="00685A6A">
      <w:pPr>
        <w:pStyle w:val="Corpsdetexte"/>
        <w:spacing w:before="12"/>
        <w:rPr>
          <w:b/>
          <w:sz w:val="19"/>
        </w:rPr>
      </w:pPr>
    </w:p>
    <w:p w:rsidR="00685A6A" w:rsidRDefault="004E563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685A6A" w:rsidRDefault="004E563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685A6A" w:rsidRDefault="00685A6A">
      <w:pPr>
        <w:pStyle w:val="Corpsdetexte"/>
        <w:spacing w:before="5"/>
        <w:rPr>
          <w:i/>
          <w:sz w:val="17"/>
        </w:rPr>
      </w:pPr>
    </w:p>
    <w:p w:rsidR="00685A6A" w:rsidRDefault="004E563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685A6A" w:rsidRDefault="004E563A">
      <w:pPr>
        <w:pStyle w:val="Corpsdetexte"/>
        <w:spacing w:before="241"/>
        <w:ind w:left="898" w:right="707" w:hanging="1"/>
        <w:jc w:val="both"/>
      </w:pPr>
      <w:r>
        <w:t xml:space="preserve">Le titulaire établit qu'aucune </w:t>
      </w:r>
      <w:r>
        <w:t>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7">
        <w:r>
          <w:rPr>
            <w:color w:val="0000FF"/>
            <w:u w:val="single" w:color="0000FF"/>
          </w:rPr>
          <w:t>article R. 2193-22</w:t>
        </w:r>
      </w:hyperlink>
      <w:r>
        <w:rPr>
          <w:color w:val="0000FF"/>
        </w:rPr>
        <w:t xml:space="preserve"> </w:t>
      </w:r>
      <w:r>
        <w:t>ou à l</w:t>
      </w:r>
      <w:hyperlink r:id="rId48">
        <w:r>
          <w:t>’</w:t>
        </w:r>
        <w:r>
          <w:rPr>
            <w:color w:val="0000FF"/>
            <w:u w:val="single" w:color="0000FF"/>
          </w:rPr>
          <w:t>article R. 2393-40</w:t>
        </w:r>
      </w:hyperlink>
      <w:r>
        <w:rPr>
          <w:color w:val="0000FF"/>
        </w:rPr>
        <w:t xml:space="preserve"> </w:t>
      </w:r>
      <w:r>
        <w:t>du code de la commande publique.</w:t>
      </w:r>
    </w:p>
    <w:p w:rsidR="00685A6A" w:rsidRDefault="004E563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685A6A" w:rsidRDefault="004E563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685A6A" w:rsidRDefault="004E563A">
      <w:pPr>
        <w:pStyle w:val="Corpsdetexte"/>
        <w:spacing w:before="1"/>
        <w:ind w:left="898"/>
      </w:pPr>
      <w:proofErr w:type="gramStart"/>
      <w:r>
        <w:rPr>
          <w:spacing w:val="-5"/>
          <w:u w:val="single"/>
        </w:rPr>
        <w:t>OU</w:t>
      </w:r>
      <w:proofErr w:type="gramEnd"/>
    </w:p>
    <w:p w:rsidR="00685A6A" w:rsidRDefault="004E563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685A6A" w:rsidRDefault="00685A6A">
      <w:pPr>
        <w:sectPr w:rsidR="00685A6A">
          <w:pgSz w:w="11910" w:h="16850"/>
          <w:pgMar w:top="1440" w:right="140" w:bottom="1220" w:left="520" w:header="0" w:footer="1036" w:gutter="0"/>
          <w:cols w:space="720"/>
        </w:sectPr>
      </w:pPr>
    </w:p>
    <w:p w:rsidR="00685A6A" w:rsidRDefault="004E563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685A6A" w:rsidRDefault="004E563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685A6A" w:rsidRDefault="004E563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685A6A" w:rsidRDefault="004E563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685A6A" w:rsidRDefault="00685A6A">
      <w:pPr>
        <w:sectPr w:rsidR="00685A6A">
          <w:pgSz w:w="11910" w:h="16850"/>
          <w:pgMar w:top="1520" w:right="140" w:bottom="1220" w:left="520" w:header="0" w:footer="1036" w:gutter="0"/>
          <w:cols w:num="2" w:space="720" w:equalWidth="0">
            <w:col w:w="1777" w:space="40"/>
            <w:col w:w="9433"/>
          </w:cols>
        </w:sectPr>
      </w:pPr>
    </w:p>
    <w:p w:rsidR="00685A6A" w:rsidRDefault="004E563A">
      <w:pPr>
        <w:pStyle w:val="Corpsdetexte"/>
        <w:spacing w:before="1"/>
        <w:ind w:left="1464" w:right="580"/>
      </w:pPr>
      <w:r>
        <w:t>prévus</w:t>
      </w:r>
      <w:r>
        <w:rPr>
          <w:spacing w:val="21"/>
        </w:rPr>
        <w:t xml:space="preserve"> </w:t>
      </w:r>
      <w:r>
        <w:t>à</w:t>
      </w:r>
      <w:r>
        <w:rPr>
          <w:spacing w:val="23"/>
        </w:rPr>
        <w:t xml:space="preserve"> </w:t>
      </w:r>
      <w:r>
        <w:t>l'</w:t>
      </w:r>
      <w:hyperlink r:id="rId4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w:t>
      </w:r>
      <w:r>
        <w:t xml:space="preserve"> DC4 ;</w:t>
      </w:r>
    </w:p>
    <w:p w:rsidR="00685A6A" w:rsidRDefault="004E563A">
      <w:pPr>
        <w:pStyle w:val="Corpsdetexte"/>
        <w:spacing w:line="277" w:lineRule="exact"/>
        <w:ind w:left="898"/>
      </w:pPr>
      <w:proofErr w:type="gramStart"/>
      <w:r>
        <w:rPr>
          <w:spacing w:val="-5"/>
          <w:u w:val="single"/>
        </w:rPr>
        <w:t>OU</w:t>
      </w:r>
      <w:proofErr w:type="gramEnd"/>
    </w:p>
    <w:p w:rsidR="00685A6A" w:rsidRDefault="004E563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685A6A" w:rsidRDefault="004E563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685A6A" w:rsidRDefault="004E563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685A6A" w:rsidRDefault="004E563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685A6A" w:rsidRDefault="00685A6A">
      <w:pPr>
        <w:pStyle w:val="Corpsdetexte"/>
      </w:pPr>
    </w:p>
    <w:p w:rsidR="00685A6A" w:rsidRDefault="00685A6A">
      <w:pPr>
        <w:pStyle w:val="Corpsdetexte"/>
        <w:spacing w:before="4"/>
        <w:rPr>
          <w:sz w:val="21"/>
        </w:rPr>
      </w:pPr>
    </w:p>
    <w:p w:rsidR="00685A6A" w:rsidRDefault="004E563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w:t>
      </w:r>
      <w:r>
        <w:rPr>
          <w:i/>
          <w:color w:val="000000"/>
          <w:sz w:val="18"/>
        </w:rPr>
        <w:t>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le retourne signé de lui-même et de son sous-traitant. L’acheteur pourra alors notifier au titulaire </w:t>
      </w:r>
      <w:r>
        <w:rPr>
          <w:i/>
          <w:color w:val="000000"/>
          <w:sz w:val="18"/>
        </w:rPr>
        <w:t>le marché, auquel sera annexé ce document, ce qui emportera agrément et acceptation des conditions de paiement du sous-traitant).</w:t>
      </w:r>
    </w:p>
    <w:p w:rsidR="00685A6A" w:rsidRDefault="00685A6A">
      <w:pPr>
        <w:pStyle w:val="Corpsdetexte"/>
        <w:spacing w:before="13"/>
        <w:rPr>
          <w:i/>
          <w:sz w:val="19"/>
        </w:rPr>
      </w:pPr>
    </w:p>
    <w:p w:rsidR="00685A6A" w:rsidRDefault="004E563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685A6A" w:rsidRDefault="00685A6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685A6A">
        <w:trPr>
          <w:trHeight w:val="525"/>
        </w:trPr>
        <w:tc>
          <w:tcPr>
            <w:tcW w:w="4239" w:type="dxa"/>
          </w:tcPr>
          <w:p w:rsidR="00685A6A" w:rsidRDefault="004E563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685A6A" w:rsidRDefault="004E563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685A6A" w:rsidRDefault="004E563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685A6A" w:rsidRDefault="004E563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685A6A" w:rsidRDefault="00685A6A">
      <w:pPr>
        <w:pStyle w:val="Corpsdetexte"/>
        <w:rPr>
          <w:sz w:val="28"/>
        </w:rPr>
      </w:pPr>
    </w:p>
    <w:p w:rsidR="00685A6A" w:rsidRDefault="00685A6A">
      <w:pPr>
        <w:pStyle w:val="Corpsdetexte"/>
        <w:rPr>
          <w:sz w:val="28"/>
        </w:rPr>
      </w:pPr>
    </w:p>
    <w:p w:rsidR="00685A6A" w:rsidRDefault="00685A6A">
      <w:pPr>
        <w:pStyle w:val="Corpsdetexte"/>
        <w:rPr>
          <w:sz w:val="28"/>
        </w:rPr>
      </w:pPr>
    </w:p>
    <w:p w:rsidR="00685A6A" w:rsidRDefault="004E563A">
      <w:pPr>
        <w:pStyle w:val="Corpsdetexte"/>
        <w:spacing w:before="195"/>
        <w:ind w:left="332" w:right="709"/>
        <w:jc w:val="both"/>
      </w:pPr>
      <w:r>
        <w:t>Le représentant de l’acheteur, compétent pour signer le marché public, accepte le sous-traitant et agrée ses conditions de paiement.</w:t>
      </w:r>
    </w:p>
    <w:p w:rsidR="00685A6A" w:rsidRDefault="00685A6A">
      <w:pPr>
        <w:pStyle w:val="Corpsdetexte"/>
        <w:spacing w:before="13"/>
        <w:rPr>
          <w:sz w:val="19"/>
        </w:rPr>
      </w:pPr>
    </w:p>
    <w:p w:rsidR="00685A6A" w:rsidRDefault="004E563A">
      <w:pPr>
        <w:pStyle w:val="Corpsdetexte"/>
        <w:tabs>
          <w:tab w:val="left" w:pos="2599"/>
        </w:tabs>
        <w:ind w:left="1039"/>
      </w:pPr>
      <w:r>
        <w:rPr>
          <w:spacing w:val="-10"/>
        </w:rPr>
        <w:t>A</w:t>
      </w:r>
      <w:r>
        <w:tab/>
        <w:t>,</w:t>
      </w:r>
      <w:r>
        <w:rPr>
          <w:spacing w:val="-4"/>
        </w:rPr>
        <w:t xml:space="preserve"> </w:t>
      </w:r>
      <w:r>
        <w:rPr>
          <w:spacing w:val="-5"/>
        </w:rPr>
        <w:t>le</w:t>
      </w:r>
    </w:p>
    <w:p w:rsidR="00685A6A" w:rsidRDefault="00685A6A">
      <w:pPr>
        <w:pStyle w:val="Corpsdetexte"/>
        <w:spacing w:before="13"/>
        <w:rPr>
          <w:sz w:val="19"/>
        </w:rPr>
      </w:pPr>
    </w:p>
    <w:p w:rsidR="00685A6A" w:rsidRDefault="004E563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685A6A" w:rsidRDefault="00685A6A">
      <w:pPr>
        <w:sectPr w:rsidR="00685A6A">
          <w:type w:val="continuous"/>
          <w:pgSz w:w="11910" w:h="16850"/>
          <w:pgMar w:top="380" w:right="140" w:bottom="860" w:left="520" w:header="0" w:footer="1036" w:gutter="0"/>
          <w:cols w:space="720"/>
        </w:sectPr>
      </w:pPr>
    </w:p>
    <w:p w:rsidR="00685A6A" w:rsidRDefault="004E563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685A6A" w:rsidRDefault="004E563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685A6A" w:rsidRDefault="00685A6A">
                            <w:pPr>
                              <w:pStyle w:val="Corpsdetexte"/>
                              <w:rPr>
                                <w:sz w:val="28"/>
                              </w:rPr>
                            </w:pPr>
                          </w:p>
                          <w:p w:rsidR="00685A6A" w:rsidRDefault="00685A6A">
                            <w:pPr>
                              <w:pStyle w:val="Corpsdetexte"/>
                              <w:rPr>
                                <w:sz w:val="28"/>
                              </w:rPr>
                            </w:pPr>
                          </w:p>
                          <w:p w:rsidR="00685A6A" w:rsidRDefault="00685A6A">
                            <w:pPr>
                              <w:pStyle w:val="Corpsdetexte"/>
                              <w:rPr>
                                <w:sz w:val="28"/>
                              </w:rPr>
                            </w:pPr>
                          </w:p>
                          <w:p w:rsidR="00685A6A" w:rsidRDefault="00685A6A">
                            <w:pPr>
                              <w:pStyle w:val="Corpsdetexte"/>
                              <w:rPr>
                                <w:sz w:val="28"/>
                              </w:rPr>
                            </w:pPr>
                          </w:p>
                          <w:p w:rsidR="00685A6A" w:rsidRDefault="00685A6A">
                            <w:pPr>
                              <w:pStyle w:val="Corpsdetexte"/>
                              <w:rPr>
                                <w:sz w:val="28"/>
                              </w:rPr>
                            </w:pPr>
                          </w:p>
                          <w:p w:rsidR="00685A6A" w:rsidRDefault="00685A6A">
                            <w:pPr>
                              <w:pStyle w:val="Corpsdetexte"/>
                              <w:rPr>
                                <w:sz w:val="28"/>
                              </w:rPr>
                            </w:pPr>
                          </w:p>
                          <w:p w:rsidR="00685A6A" w:rsidRDefault="00685A6A">
                            <w:pPr>
                              <w:pStyle w:val="Corpsdetexte"/>
                              <w:spacing w:before="5"/>
                            </w:pPr>
                          </w:p>
                          <w:p w:rsidR="00685A6A" w:rsidRDefault="004E563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bénéficiant du paiement </w:t>
      </w:r>
      <w:r>
        <w:rPr>
          <w:i/>
          <w:color w:val="000000"/>
          <w:sz w:val="18"/>
        </w:rPr>
        <w:t>direct par l'acheteur public.)</w:t>
      </w:r>
    </w:p>
    <w:p w:rsidR="00685A6A" w:rsidRDefault="004E563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685A6A" w:rsidRDefault="004E563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685A6A" w:rsidRDefault="004E563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685A6A" w:rsidRDefault="004E563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685A6A" w:rsidRDefault="00685A6A">
                              <w:pPr>
                                <w:rPr>
                                  <w:rFonts w:ascii="Arial"/>
                                  <w:sz w:val="20"/>
                                </w:rPr>
                              </w:pPr>
                            </w:p>
                            <w:p w:rsidR="00685A6A" w:rsidRDefault="004E563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685A6A" w:rsidRDefault="00685A6A">
                              <w:pPr>
                                <w:spacing w:before="1"/>
                                <w:rPr>
                                  <w:i/>
                                  <w:sz w:val="20"/>
                                </w:rPr>
                              </w:pPr>
                            </w:p>
                            <w:p w:rsidR="00685A6A" w:rsidRDefault="004E563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685A6A" w:rsidRDefault="004E563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685A6A" w:rsidRDefault="00685A6A">
      <w:pPr>
        <w:pStyle w:val="Corpsdetexte"/>
        <w:rPr>
          <w:i/>
          <w:sz w:val="24"/>
        </w:rPr>
      </w:pPr>
    </w:p>
    <w:p w:rsidR="00685A6A" w:rsidRDefault="00685A6A">
      <w:pPr>
        <w:pStyle w:val="Corpsdetexte"/>
        <w:rPr>
          <w:i/>
          <w:sz w:val="23"/>
        </w:rPr>
      </w:pPr>
    </w:p>
    <w:p w:rsidR="00685A6A" w:rsidRDefault="00685A6A">
      <w:pPr>
        <w:ind w:left="331"/>
        <w:jc w:val="both"/>
        <w:rPr>
          <w:sz w:val="16"/>
        </w:rPr>
      </w:pPr>
      <w:bookmarkStart w:id="6" w:name="_GoBack"/>
      <w:bookmarkEnd w:id="6"/>
    </w:p>
    <w:sectPr w:rsidR="00685A6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63A" w:rsidRDefault="004E563A">
      <w:r>
        <w:separator/>
      </w:r>
    </w:p>
  </w:endnote>
  <w:endnote w:type="continuationSeparator" w:id="0">
    <w:p w:rsidR="004E563A" w:rsidRDefault="004E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A6A" w:rsidRDefault="004E563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sidR="009261CC">
                            <w:rPr>
                              <w:spacing w:val="-4"/>
                            </w:rPr>
                            <w:t xml:space="preserve"> commande 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sidR="009261CC">
                      <w:rPr>
                        <w:spacing w:val="-4"/>
                      </w:rPr>
                      <w:t xml:space="preserve"> commande 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A6A" w:rsidRDefault="004E563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685A6A" w:rsidRDefault="004E56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685A6A" w:rsidRDefault="004E56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685A6A" w:rsidRDefault="004E563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63A" w:rsidRDefault="004E563A">
      <w:r>
        <w:separator/>
      </w:r>
    </w:p>
  </w:footnote>
  <w:footnote w:type="continuationSeparator" w:id="0">
    <w:p w:rsidR="004E563A" w:rsidRDefault="004E5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A6A"/>
    <w:rsid w:val="004E563A"/>
    <w:rsid w:val="00685A6A"/>
    <w:rsid w:val="009261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5133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261CC"/>
    <w:pPr>
      <w:tabs>
        <w:tab w:val="center" w:pos="4536"/>
        <w:tab w:val="right" w:pos="9072"/>
      </w:tabs>
    </w:pPr>
  </w:style>
  <w:style w:type="character" w:customStyle="1" w:styleId="En-tteCar">
    <w:name w:val="En-tête Car"/>
    <w:basedOn w:val="Policepardfaut"/>
    <w:link w:val="En-tte"/>
    <w:uiPriority w:val="99"/>
    <w:rsid w:val="009261CC"/>
    <w:rPr>
      <w:rFonts w:ascii="Marianne" w:eastAsia="Marianne" w:hAnsi="Marianne" w:cs="Marianne"/>
      <w:lang w:val="fr-FR"/>
    </w:rPr>
  </w:style>
  <w:style w:type="paragraph" w:styleId="Pieddepage">
    <w:name w:val="footer"/>
    <w:basedOn w:val="Normal"/>
    <w:link w:val="PieddepageCar"/>
    <w:uiPriority w:val="99"/>
    <w:unhideWhenUsed/>
    <w:rsid w:val="009261CC"/>
    <w:pPr>
      <w:tabs>
        <w:tab w:val="center" w:pos="4536"/>
        <w:tab w:val="right" w:pos="9072"/>
      </w:tabs>
    </w:pPr>
  </w:style>
  <w:style w:type="character" w:customStyle="1" w:styleId="PieddepageCar">
    <w:name w:val="Pied de page Car"/>
    <w:basedOn w:val="Policepardfaut"/>
    <w:link w:val="Pieddepage"/>
    <w:uiPriority w:val="99"/>
    <w:rsid w:val="009261C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footer" Target="footer1.xm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5" Type="http://schemas.openxmlformats.org/officeDocument/2006/relationships/customXml" Target="../customXml/item3.xml"/><Relationship Id="rId7"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3"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footer" Target="footer2.xm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6" Type="http://schemas.openxmlformats.org/officeDocument/2006/relationships/customXml" Target="../customXml/item4.xml"/><Relationship Id="rId8"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2026-01-26T23:00:00+00:00</R_x00e9_vision>
    <SeoKeywords xmlns="http://schemas.microsoft.com/sharepoint/v3" xsi:nil="true"/>
    <_dlc_DocId xmlns="3db10a5d-558e-4c80-b55c-f43536d34388">TVK2STR4ZKMW-1827081253-294</_dlc_DocId>
    <_dlc_DocIdUrl xmlns="3db10a5d-558e-4c80-b55c-f43536d34388">
      <Url>https://sharedoc.efs.sante.ban/partage/Achats_Marchés_Appro_2/Docs_types/_layouts/15/DocIdRedir.aspx?ID=TVK2STR4ZKMW-1827081253-294</Url>
      <Description>TVK2STR4ZKMW-1827081253-294</Description>
    </_dlc_DocIdUrl>
  </documentManagement>
</p:properties>
</file>

<file path=customXml/itemProps1.xml><?xml version="1.0" encoding="utf-8"?>
<ds:datastoreItem xmlns:ds="http://schemas.openxmlformats.org/officeDocument/2006/customXml" ds:itemID="{613A63CF-54E5-498D-BCC8-7474BB26796E}"/>
</file>

<file path=customXml/itemProps2.xml><?xml version="1.0" encoding="utf-8"?>
<ds:datastoreItem xmlns:ds="http://schemas.openxmlformats.org/officeDocument/2006/customXml" ds:itemID="{406CDC01-065C-4C02-BE69-3B4492A0DEB4}"/>
</file>

<file path=customXml/itemProps3.xml><?xml version="1.0" encoding="utf-8"?>
<ds:datastoreItem xmlns:ds="http://schemas.openxmlformats.org/officeDocument/2006/customXml" ds:itemID="{664001D6-8610-4657-81C2-CB3F5A04D46E}"/>
</file>

<file path=customXml/itemProps4.xml><?xml version="1.0" encoding="utf-8"?>
<ds:datastoreItem xmlns:ds="http://schemas.openxmlformats.org/officeDocument/2006/customXml" ds:itemID="{D079C8EB-9812-47C1-A80D-53E8C0DFD130}"/>
</file>

<file path=docProps/app.xml><?xml version="1.0" encoding="utf-8"?>
<Properties xmlns="http://schemas.openxmlformats.org/officeDocument/2006/extended-properties" xmlns:vt="http://schemas.openxmlformats.org/officeDocument/2006/docPropsVTypes">
  <Template>Normal</Template>
  <TotalTime>9</TotalTime>
  <Pages>9</Pages>
  <Words>3593</Words>
  <Characters>19762</Characters>
  <Application>Microsoft Office Word</Application>
  <DocSecurity>0</DocSecurity>
  <Lines>164</Lines>
  <Paragraphs>46</Paragraphs>
  <ScaleCrop>false</ScaleCrop>
  <Company>Ministère de l'Economie</Company>
  <LinksUpToDate>false</LinksUpToDate>
  <CharactersWithSpaces>23309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Michael.Ahissi</cp:lastModifiedBy>
  <cp:revision>4</cp:revision>
  <dcterms:created xsi:type="dcterms:W3CDTF">2023-11-28T10:43:00Z</dcterms:created>
  <dcterms:modified xsi:type="dcterms:W3CDTF">2025-01-27T10:25:00Z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0x01010083314199E56FDF45992EAD06D44ED259</vt:lpwstr>
  </property>
  <property fmtid="{D5CDD505-2E9C-101B-9397-08002B2CF9AE}" pid="8" name="_dlc_DocIdItemGuid">
    <vt:lpwstr>13cc2c42-62f4-4087-a817-913612eaae7c</vt:lpwstr>
  </property>
</Properties>
</file>