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2A97" w14:textId="2AD859B2" w:rsidR="004B511D" w:rsidRPr="004B511D" w:rsidRDefault="004B511D" w:rsidP="004B511D">
      <w:pPr>
        <w:jc w:val="both"/>
        <w:rPr>
          <w:rFonts w:ascii="Arial" w:hAnsi="Arial" w:cs="Arial"/>
          <w:b/>
          <w:sz w:val="20"/>
          <w:szCs w:val="20"/>
        </w:rPr>
      </w:pPr>
      <w:r w:rsidRPr="004B511D">
        <w:rPr>
          <w:rFonts w:ascii="Vendome ICG" w:hAnsi="Vendome ICG"/>
          <w:noProof/>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jc w:val="both"/>
        <w:rPr>
          <w:rFonts w:ascii="Arial" w:hAnsi="Arial" w:cs="Arial"/>
          <w:b/>
          <w:sz w:val="20"/>
          <w:szCs w:val="20"/>
        </w:rPr>
      </w:pPr>
    </w:p>
    <w:p w14:paraId="3E7BDAE4" w14:textId="77777777" w:rsidR="004B511D" w:rsidRPr="004B511D" w:rsidRDefault="004B511D" w:rsidP="004B511D">
      <w:pPr>
        <w:jc w:val="both"/>
        <w:rPr>
          <w:rFonts w:ascii="Arial" w:hAnsi="Arial" w:cs="Arial"/>
          <w:b/>
          <w:sz w:val="20"/>
          <w:szCs w:val="20"/>
        </w:rPr>
      </w:pPr>
    </w:p>
    <w:p w14:paraId="30892CC7" w14:textId="77777777" w:rsidR="004B511D" w:rsidRPr="004B511D" w:rsidRDefault="004B511D" w:rsidP="004B511D">
      <w:pPr>
        <w:jc w:val="both"/>
        <w:rPr>
          <w:rFonts w:ascii="Arial" w:hAnsi="Arial" w:cs="Arial"/>
          <w:b/>
          <w:sz w:val="20"/>
          <w:szCs w:val="20"/>
        </w:rPr>
      </w:pPr>
    </w:p>
    <w:p w14:paraId="1987A0DE" w14:textId="77777777" w:rsidR="004B511D" w:rsidRPr="004B511D" w:rsidRDefault="004B511D" w:rsidP="004B511D">
      <w:pPr>
        <w:jc w:val="both"/>
        <w:rPr>
          <w:rFonts w:ascii="Arial" w:hAnsi="Arial" w:cs="Arial"/>
          <w:b/>
          <w:sz w:val="20"/>
          <w:szCs w:val="20"/>
        </w:rPr>
      </w:pPr>
    </w:p>
    <w:p w14:paraId="03331E92" w14:textId="77777777" w:rsidR="004B511D" w:rsidRPr="004B511D" w:rsidRDefault="004B511D" w:rsidP="004B511D">
      <w:pPr>
        <w:jc w:val="both"/>
        <w:rPr>
          <w:rFonts w:ascii="Arial" w:hAnsi="Arial" w:cs="Arial"/>
          <w:b/>
          <w:sz w:val="20"/>
          <w:szCs w:val="20"/>
        </w:rPr>
      </w:pPr>
    </w:p>
    <w:p w14:paraId="5B288A2C" w14:textId="77777777" w:rsidR="004B511D" w:rsidRPr="004B511D" w:rsidRDefault="004B511D" w:rsidP="004B511D">
      <w:pPr>
        <w:jc w:val="both"/>
        <w:rPr>
          <w:rFonts w:ascii="Arial" w:hAnsi="Arial" w:cs="Arial"/>
          <w:b/>
          <w:sz w:val="20"/>
          <w:szCs w:val="20"/>
        </w:rPr>
      </w:pPr>
    </w:p>
    <w:p w14:paraId="3D49B099" w14:textId="77777777" w:rsidR="004B511D" w:rsidRPr="004B511D" w:rsidRDefault="004B511D" w:rsidP="004B511D">
      <w:pPr>
        <w:jc w:val="both"/>
        <w:rPr>
          <w:rFonts w:ascii="Arial" w:hAnsi="Arial" w:cs="Arial"/>
          <w:b/>
          <w:sz w:val="20"/>
          <w:szCs w:val="20"/>
        </w:rPr>
      </w:pPr>
    </w:p>
    <w:p w14:paraId="5D7979AB" w14:textId="716EDCE3" w:rsidR="009A70D3" w:rsidRPr="0075361E" w:rsidRDefault="009A70D3" w:rsidP="009A70D3">
      <w:pPr>
        <w:rPr>
          <w:rFonts w:ascii="Arial" w:hAnsi="Arial" w:cs="Arial"/>
          <w:b/>
          <w:bCs/>
          <w:sz w:val="20"/>
          <w:szCs w:val="20"/>
        </w:rPr>
      </w:pPr>
      <w:r>
        <w:rPr>
          <w:rFonts w:ascii="Arial" w:hAnsi="Arial" w:cs="Arial"/>
          <w:b/>
          <w:bCs/>
          <w:sz w:val="20"/>
          <w:szCs w:val="20"/>
        </w:rPr>
        <w:t>PROJET D’ACHAT N</w:t>
      </w:r>
      <w:proofErr w:type="gramStart"/>
      <w:r>
        <w:rPr>
          <w:rFonts w:ascii="Arial" w:hAnsi="Arial" w:cs="Arial"/>
          <w:b/>
          <w:bCs/>
          <w:sz w:val="20"/>
          <w:szCs w:val="20"/>
        </w:rPr>
        <w:t>°:</w:t>
      </w:r>
      <w:proofErr w:type="gramEnd"/>
      <w:r w:rsidR="00DC3219">
        <w:rPr>
          <w:rFonts w:ascii="Arial" w:hAnsi="Arial" w:cs="Arial"/>
          <w:b/>
          <w:bCs/>
          <w:sz w:val="20"/>
          <w:szCs w:val="20"/>
        </w:rPr>
        <w:t xml:space="preserve"> INSERM-NO-2026-03</w:t>
      </w:r>
    </w:p>
    <w:p w14:paraId="29D0134D" w14:textId="77777777" w:rsidR="009A70D3" w:rsidRDefault="009A70D3" w:rsidP="009A70D3">
      <w:pPr>
        <w:rPr>
          <w:rFonts w:ascii="Arial" w:hAnsi="Arial" w:cs="Arial"/>
          <w:b/>
          <w:bCs/>
          <w:sz w:val="20"/>
          <w:szCs w:val="20"/>
        </w:rPr>
      </w:pPr>
      <w:r w:rsidRPr="0075361E">
        <w:rPr>
          <w:rFonts w:ascii="Arial" w:hAnsi="Arial" w:cs="Arial"/>
          <w:b/>
          <w:bCs/>
          <w:sz w:val="20"/>
          <w:szCs w:val="20"/>
        </w:rPr>
        <w:t>MARCHÉ </w:t>
      </w:r>
      <w:r>
        <w:rPr>
          <w:rFonts w:ascii="Arial" w:hAnsi="Arial" w:cs="Arial"/>
          <w:b/>
          <w:bCs/>
          <w:sz w:val="20"/>
          <w:szCs w:val="20"/>
        </w:rPr>
        <w:t>N</w:t>
      </w:r>
      <w:proofErr w:type="gramStart"/>
      <w:r>
        <w:rPr>
          <w:rFonts w:ascii="Arial" w:hAnsi="Arial" w:cs="Arial"/>
          <w:b/>
          <w:bCs/>
          <w:sz w:val="20"/>
          <w:szCs w:val="20"/>
        </w:rPr>
        <w:t>°</w:t>
      </w:r>
      <w:r w:rsidRPr="0075361E">
        <w:rPr>
          <w:rFonts w:ascii="Arial" w:hAnsi="Arial" w:cs="Arial"/>
          <w:b/>
          <w:bCs/>
          <w:sz w:val="20"/>
          <w:szCs w:val="20"/>
        </w:rPr>
        <w:t>:</w:t>
      </w:r>
      <w:proofErr w:type="gramEnd"/>
      <w:r w:rsidRPr="0075361E">
        <w:rPr>
          <w:rFonts w:ascii="Arial" w:hAnsi="Arial" w:cs="Arial"/>
          <w:b/>
          <w:bCs/>
          <w:sz w:val="20"/>
          <w:szCs w:val="20"/>
        </w:rPr>
        <w:t xml:space="preserve"> </w:t>
      </w:r>
    </w:p>
    <w:p w14:paraId="55871EE7" w14:textId="6A89F981" w:rsidR="004B511D" w:rsidRPr="004B511D" w:rsidRDefault="004B511D" w:rsidP="004B511D">
      <w:pPr>
        <w:jc w:val="both"/>
        <w:rPr>
          <w:rFonts w:ascii="Arial" w:hAnsi="Arial" w:cs="Arial"/>
          <w:b/>
          <w:sz w:val="20"/>
          <w:szCs w:val="20"/>
        </w:rPr>
      </w:pPr>
    </w:p>
    <w:p w14:paraId="00A59BE4" w14:textId="50ADFD15" w:rsidR="004B511D" w:rsidRDefault="004B511D" w:rsidP="004B511D">
      <w:pPr>
        <w:jc w:val="both"/>
        <w:rPr>
          <w:rFonts w:ascii="Arial" w:hAnsi="Arial" w:cs="Arial"/>
          <w:b/>
          <w:sz w:val="32"/>
          <w:szCs w:val="32"/>
        </w:rPr>
      </w:pPr>
    </w:p>
    <w:p w14:paraId="3DD2EEEA" w14:textId="77777777" w:rsidR="009A70D3" w:rsidRPr="004B511D" w:rsidRDefault="009A70D3" w:rsidP="004B511D">
      <w:pPr>
        <w:jc w:val="both"/>
        <w:rPr>
          <w:rFonts w:ascii="Arial" w:hAnsi="Arial" w:cs="Arial"/>
          <w:b/>
          <w:sz w:val="32"/>
          <w:szCs w:val="32"/>
        </w:rPr>
      </w:pPr>
    </w:p>
    <w:p w14:paraId="6C5A189F" w14:textId="77777777" w:rsidR="004B511D" w:rsidRPr="004B511D" w:rsidRDefault="004B511D" w:rsidP="004B511D">
      <w:pPr>
        <w:jc w:val="both"/>
        <w:rPr>
          <w:rFonts w:ascii="Arial" w:hAnsi="Arial" w:cs="Arial"/>
          <w:b/>
          <w:sz w:val="20"/>
          <w:szCs w:val="20"/>
        </w:rPr>
      </w:pPr>
    </w:p>
    <w:p w14:paraId="576F7EB4" w14:textId="77777777" w:rsidR="004B511D" w:rsidRPr="004B511D" w:rsidRDefault="004B511D" w:rsidP="004B511D">
      <w:pPr>
        <w:jc w:val="both"/>
        <w:rPr>
          <w:rFonts w:ascii="Arial" w:hAnsi="Arial" w:cs="Arial"/>
          <w:b/>
          <w:sz w:val="20"/>
          <w:szCs w:val="20"/>
        </w:rPr>
      </w:pPr>
    </w:p>
    <w:p w14:paraId="6CCF0B01" w14:textId="6F01EC0F" w:rsidR="004B511D" w:rsidRPr="004B511D" w:rsidRDefault="004B511D" w:rsidP="004B511D">
      <w:pPr>
        <w:jc w:val="center"/>
        <w:rPr>
          <w:rFonts w:ascii="Arial" w:hAnsi="Arial" w:cs="Arial"/>
          <w:b/>
          <w:sz w:val="28"/>
          <w:szCs w:val="20"/>
        </w:rPr>
      </w:pPr>
      <w:r w:rsidRPr="004B511D">
        <w:rPr>
          <w:rFonts w:ascii="Arial" w:hAnsi="Arial" w:cs="Arial"/>
          <w:b/>
          <w:sz w:val="28"/>
          <w:szCs w:val="20"/>
        </w:rPr>
        <w:t>CADRE DE REPONSE TECHNIQUE</w:t>
      </w:r>
    </w:p>
    <w:p w14:paraId="5DE60CD6" w14:textId="77777777" w:rsidR="004B511D" w:rsidRPr="004B511D" w:rsidRDefault="004B511D" w:rsidP="004B511D">
      <w:pPr>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3"/>
      </w:tblGrid>
      <w:tr w:rsidR="004B511D" w:rsidRPr="004B511D" w14:paraId="6CED0182" w14:textId="77777777" w:rsidTr="004B511D">
        <w:tc>
          <w:tcPr>
            <w:tcW w:w="8913" w:type="dxa"/>
          </w:tcPr>
          <w:p w14:paraId="5D876819" w14:textId="77777777" w:rsidR="004B511D" w:rsidRPr="004B511D" w:rsidRDefault="004B511D" w:rsidP="004B511D">
            <w:pPr>
              <w:widowControl w:val="0"/>
              <w:autoSpaceDN w:val="0"/>
              <w:adjustRightInd w:val="0"/>
              <w:jc w:val="center"/>
              <w:rPr>
                <w:rFonts w:ascii="Arial" w:hAnsi="Arial"/>
                <w:b/>
                <w:bCs/>
                <w:caps/>
                <w:sz w:val="28"/>
                <w:szCs w:val="28"/>
              </w:rPr>
            </w:pPr>
          </w:p>
          <w:p w14:paraId="696F4668" w14:textId="69EA73C3" w:rsidR="004B511D" w:rsidRPr="004B511D" w:rsidRDefault="001443B5" w:rsidP="00CC1DB0">
            <w:pPr>
              <w:jc w:val="center"/>
              <w:rPr>
                <w:rFonts w:ascii="Arial" w:hAnsi="Arial"/>
                <w:b/>
                <w:bCs/>
                <w:caps/>
              </w:rPr>
            </w:pPr>
            <w:r>
              <w:rPr>
                <w:rFonts w:ascii="Arial" w:hAnsi="Arial" w:cs="Arial"/>
                <w:b/>
                <w:sz w:val="28"/>
                <w:szCs w:val="28"/>
              </w:rPr>
              <w:t>Marché portant sur des p</w:t>
            </w:r>
            <w:r w:rsidR="00CC1DB0" w:rsidRPr="00CC1DB0">
              <w:rPr>
                <w:rFonts w:ascii="Arial" w:hAnsi="Arial" w:cs="Arial"/>
                <w:b/>
                <w:sz w:val="28"/>
                <w:szCs w:val="28"/>
              </w:rPr>
              <w:t>restations d’analyses multi-</w:t>
            </w:r>
            <w:proofErr w:type="spellStart"/>
            <w:r w:rsidR="00CC1DB0" w:rsidRPr="00CC1DB0">
              <w:rPr>
                <w:rFonts w:ascii="Arial" w:hAnsi="Arial" w:cs="Arial"/>
                <w:b/>
                <w:sz w:val="28"/>
                <w:szCs w:val="28"/>
              </w:rPr>
              <w:t>omics</w:t>
            </w:r>
            <w:proofErr w:type="spellEnd"/>
            <w:r w:rsidR="00CC1DB0" w:rsidRPr="00CC1DB0">
              <w:rPr>
                <w:rFonts w:ascii="Arial" w:hAnsi="Arial" w:cs="Arial"/>
                <w:b/>
                <w:sz w:val="28"/>
                <w:szCs w:val="28"/>
              </w:rPr>
              <w:t xml:space="preserve"> (</w:t>
            </w:r>
            <w:r w:rsidR="006E4953" w:rsidRPr="00CC1DB0">
              <w:rPr>
                <w:rFonts w:ascii="Arial" w:hAnsi="Arial" w:cs="Arial"/>
                <w:b/>
                <w:sz w:val="28"/>
                <w:szCs w:val="28"/>
              </w:rPr>
              <w:t>protéomique</w:t>
            </w:r>
            <w:r w:rsidR="009D6CC1">
              <w:rPr>
                <w:rFonts w:ascii="Arial" w:hAnsi="Arial" w:cs="Arial"/>
                <w:b/>
                <w:sz w:val="28"/>
                <w:szCs w:val="28"/>
              </w:rPr>
              <w:t xml:space="preserve"> et </w:t>
            </w:r>
            <w:r w:rsidR="006E4953" w:rsidRPr="00CC1DB0">
              <w:rPr>
                <w:rFonts w:ascii="Arial" w:hAnsi="Arial" w:cs="Arial"/>
                <w:b/>
                <w:sz w:val="28"/>
                <w:szCs w:val="28"/>
              </w:rPr>
              <w:t>Métabolomique</w:t>
            </w:r>
            <w:r w:rsidR="00CC1DB0" w:rsidRPr="00CC1DB0">
              <w:rPr>
                <w:rFonts w:ascii="Arial" w:hAnsi="Arial" w:cs="Arial"/>
                <w:b/>
                <w:sz w:val="28"/>
                <w:szCs w:val="28"/>
              </w:rPr>
              <w:t>) sur des échantillons humains précieux et limités d’îlots pancréatiques au profit de l’unité de recherche Inserm UMR 1190</w:t>
            </w:r>
          </w:p>
        </w:tc>
      </w:tr>
    </w:tbl>
    <w:p w14:paraId="06B0563A" w14:textId="77777777" w:rsidR="004B511D" w:rsidRDefault="004B511D" w:rsidP="004B511D">
      <w:pPr>
        <w:jc w:val="both"/>
        <w:rPr>
          <w:rFonts w:ascii="Arial" w:hAnsi="Arial" w:cs="Arial"/>
          <w:b/>
        </w:rPr>
      </w:pPr>
    </w:p>
    <w:p w14:paraId="35E8B43B" w14:textId="77777777" w:rsidR="004B511D" w:rsidRDefault="004B511D" w:rsidP="004B511D"/>
    <w:p w14:paraId="3B570803" w14:textId="77777777" w:rsidR="004B511D" w:rsidRDefault="004B511D" w:rsidP="00CC1DB0"/>
    <w:p w14:paraId="14DB26FF" w14:textId="77777777" w:rsidR="004B511D" w:rsidRDefault="004B511D" w:rsidP="004B511D"/>
    <w:p w14:paraId="3673B830" w14:textId="77777777" w:rsidR="004B511D" w:rsidRDefault="004B511D" w:rsidP="004B511D"/>
    <w:p w14:paraId="5B97B672" w14:textId="360941B1" w:rsidR="00284186" w:rsidRPr="0075361E" w:rsidRDefault="00284186" w:rsidP="00284186">
      <w:pPr>
        <w:jc w:val="both"/>
        <w:rPr>
          <w:rFonts w:ascii="Arial" w:hAnsi="Arial" w:cs="Arial"/>
          <w:i/>
          <w:sz w:val="20"/>
          <w:szCs w:val="20"/>
        </w:rPr>
      </w:pPr>
    </w:p>
    <w:p w14:paraId="663F077B" w14:textId="77777777" w:rsidR="00284186" w:rsidRDefault="00284186" w:rsidP="00284186">
      <w:pPr>
        <w:jc w:val="both"/>
        <w:rPr>
          <w:rFonts w:ascii="Arial" w:hAnsi="Arial" w:cs="Arial"/>
          <w:b/>
          <w:bCs/>
          <w:i/>
          <w:sz w:val="20"/>
          <w:szCs w:val="20"/>
        </w:rPr>
      </w:pPr>
      <w:r w:rsidRPr="007F2C8C">
        <w:rPr>
          <w:rFonts w:ascii="Arial" w:hAnsi="Arial" w:cs="Arial"/>
          <w:b/>
          <w:bCs/>
          <w:i/>
          <w:sz w:val="20"/>
          <w:szCs w:val="20"/>
        </w:rPr>
        <w:t xml:space="preserve">Les soumissionnaires souhaitant participer à la </w:t>
      </w:r>
      <w:r w:rsidR="000E6FE1" w:rsidRPr="007F2C8C">
        <w:rPr>
          <w:rFonts w:ascii="Arial" w:hAnsi="Arial" w:cs="Arial"/>
          <w:b/>
          <w:bCs/>
          <w:i/>
          <w:sz w:val="20"/>
          <w:szCs w:val="20"/>
        </w:rPr>
        <w:t xml:space="preserve">présente </w:t>
      </w:r>
      <w:r w:rsidRPr="007F2C8C">
        <w:rPr>
          <w:rFonts w:ascii="Arial" w:hAnsi="Arial" w:cs="Arial"/>
          <w:b/>
          <w:bCs/>
          <w:i/>
          <w:sz w:val="20"/>
          <w:szCs w:val="20"/>
        </w:rPr>
        <w:t xml:space="preserve">consultation devront </w:t>
      </w:r>
      <w:r w:rsidR="000E6FE1" w:rsidRPr="007F2C8C">
        <w:rPr>
          <w:rFonts w:ascii="Arial" w:hAnsi="Arial" w:cs="Arial"/>
          <w:b/>
          <w:bCs/>
          <w:i/>
          <w:sz w:val="20"/>
          <w:szCs w:val="20"/>
        </w:rPr>
        <w:t xml:space="preserve">répondre à </w:t>
      </w:r>
      <w:r w:rsidRPr="007F2C8C">
        <w:rPr>
          <w:rFonts w:ascii="Arial" w:hAnsi="Arial" w:cs="Arial"/>
          <w:b/>
          <w:bCs/>
          <w:i/>
          <w:sz w:val="20"/>
          <w:szCs w:val="20"/>
        </w:rPr>
        <w:t>ce cadre de réponse technique (CRT) sans apporter de modifications aux questions.</w:t>
      </w:r>
    </w:p>
    <w:p w14:paraId="7E083D49" w14:textId="77777777" w:rsidR="007F2C8C" w:rsidRPr="007F2C8C" w:rsidRDefault="007F2C8C" w:rsidP="00284186">
      <w:pPr>
        <w:jc w:val="both"/>
        <w:rPr>
          <w:rFonts w:ascii="Arial" w:hAnsi="Arial" w:cs="Arial"/>
          <w:b/>
          <w:bCs/>
          <w:i/>
          <w:sz w:val="20"/>
          <w:szCs w:val="20"/>
        </w:rPr>
      </w:pPr>
    </w:p>
    <w:p w14:paraId="1B0EF23F" w14:textId="393114DF" w:rsidR="00AA34CC" w:rsidRPr="007F2C8C" w:rsidRDefault="00AA34CC" w:rsidP="00284186">
      <w:pPr>
        <w:jc w:val="both"/>
        <w:rPr>
          <w:rFonts w:ascii="Arial" w:hAnsi="Arial" w:cs="Arial"/>
          <w:b/>
          <w:bCs/>
          <w:i/>
          <w:sz w:val="20"/>
          <w:szCs w:val="20"/>
        </w:rPr>
      </w:pPr>
      <w:r w:rsidRPr="007F2C8C">
        <w:rPr>
          <w:rFonts w:ascii="Arial" w:hAnsi="Arial" w:cs="Arial"/>
          <w:b/>
          <w:bCs/>
          <w:i/>
          <w:sz w:val="20"/>
          <w:szCs w:val="20"/>
        </w:rPr>
        <w:t>Les réponses doivent être effectuées dans le respect d</w:t>
      </w:r>
      <w:r w:rsidR="0032097A" w:rsidRPr="007F2C8C">
        <w:rPr>
          <w:rFonts w:ascii="Arial" w:hAnsi="Arial" w:cs="Arial"/>
          <w:b/>
          <w:bCs/>
          <w:i/>
          <w:sz w:val="20"/>
          <w:szCs w:val="20"/>
        </w:rPr>
        <w:t>es exigences définies par l’Inserm dans les pièces techniques et administratives du marché</w:t>
      </w:r>
      <w:r w:rsidRPr="007F2C8C">
        <w:rPr>
          <w:rFonts w:ascii="Arial" w:hAnsi="Arial" w:cs="Arial"/>
          <w:b/>
          <w:bCs/>
          <w:i/>
          <w:sz w:val="20"/>
          <w:szCs w:val="20"/>
        </w:rPr>
        <w:t>.</w:t>
      </w:r>
    </w:p>
    <w:p w14:paraId="27701854" w14:textId="77777777" w:rsidR="00284186" w:rsidRPr="007F2C8C" w:rsidRDefault="00284186" w:rsidP="00284186">
      <w:pPr>
        <w:jc w:val="both"/>
        <w:rPr>
          <w:rFonts w:ascii="Arial" w:hAnsi="Arial" w:cs="Arial"/>
          <w:b/>
          <w:bCs/>
          <w:i/>
          <w:sz w:val="20"/>
          <w:szCs w:val="20"/>
        </w:rPr>
      </w:pPr>
    </w:p>
    <w:p w14:paraId="12622642" w14:textId="77777777" w:rsidR="00284186" w:rsidRPr="00F86091" w:rsidRDefault="00284186" w:rsidP="00284186">
      <w:pPr>
        <w:jc w:val="both"/>
        <w:rPr>
          <w:rFonts w:ascii="Arial" w:hAnsi="Arial" w:cs="Arial"/>
          <w:i/>
          <w:sz w:val="20"/>
          <w:szCs w:val="20"/>
        </w:rPr>
      </w:pPr>
    </w:p>
    <w:p w14:paraId="5A62805A" w14:textId="77777777" w:rsidR="00284186" w:rsidRPr="00F86091" w:rsidRDefault="00284186" w:rsidP="00284186">
      <w:pPr>
        <w:jc w:val="both"/>
        <w:rPr>
          <w:rFonts w:ascii="Arial" w:hAnsi="Arial" w:cs="Arial"/>
          <w:i/>
          <w:sz w:val="20"/>
          <w:szCs w:val="20"/>
        </w:rPr>
      </w:pPr>
    </w:p>
    <w:p w14:paraId="0FE2D663" w14:textId="77777777" w:rsidR="00284186" w:rsidRDefault="00284186" w:rsidP="00284186">
      <w:pPr>
        <w:jc w:val="both"/>
        <w:rPr>
          <w:rFonts w:ascii="Arial" w:hAnsi="Arial" w:cs="Arial"/>
          <w:sz w:val="20"/>
          <w:szCs w:val="20"/>
        </w:rPr>
      </w:pPr>
    </w:p>
    <w:p w14:paraId="0C4757B4" w14:textId="77777777" w:rsidR="0011463B" w:rsidRDefault="0011463B" w:rsidP="00284186">
      <w:pPr>
        <w:jc w:val="both"/>
        <w:rPr>
          <w:rFonts w:ascii="Arial" w:hAnsi="Arial" w:cs="Arial"/>
          <w:sz w:val="20"/>
          <w:szCs w:val="20"/>
        </w:rPr>
      </w:pPr>
    </w:p>
    <w:p w14:paraId="27FC4FA9" w14:textId="77777777" w:rsidR="0011463B" w:rsidRDefault="0011463B" w:rsidP="00284186">
      <w:pPr>
        <w:jc w:val="both"/>
        <w:rPr>
          <w:rFonts w:ascii="Arial" w:hAnsi="Arial" w:cs="Arial"/>
          <w:sz w:val="20"/>
          <w:szCs w:val="20"/>
        </w:rPr>
      </w:pPr>
    </w:p>
    <w:p w14:paraId="7B4E4D97" w14:textId="687E660F" w:rsidR="0011463B" w:rsidRPr="004C0C98" w:rsidRDefault="004B511D" w:rsidP="004B511D">
      <w:pPr>
        <w:rPr>
          <w:rFonts w:ascii="Arial" w:hAnsi="Arial" w:cs="Arial"/>
          <w:sz w:val="22"/>
          <w:szCs w:val="22"/>
        </w:rPr>
      </w:pPr>
      <w:r w:rsidRPr="004C0C98">
        <w:rPr>
          <w:rFonts w:ascii="Arial" w:hAnsi="Arial" w:cs="Arial"/>
          <w:sz w:val="22"/>
          <w:szCs w:val="22"/>
        </w:rPr>
        <w:br w:type="page"/>
      </w:r>
    </w:p>
    <w:sdt>
      <w:sdtPr>
        <w:rPr>
          <w:rFonts w:ascii="Arial" w:hAnsi="Arial" w:cs="Arial"/>
          <w:sz w:val="22"/>
          <w:szCs w:val="22"/>
        </w:rPr>
        <w:id w:val="-196850941"/>
        <w:docPartObj>
          <w:docPartGallery w:val="Table of Contents"/>
          <w:docPartUnique/>
        </w:docPartObj>
      </w:sdtPr>
      <w:sdtEndPr>
        <w:rPr>
          <w:b/>
          <w:bCs/>
        </w:rPr>
      </w:sdtEndPr>
      <w:sdtContent>
        <w:p w14:paraId="2585B646" w14:textId="2942938A" w:rsidR="00EC1274" w:rsidRPr="004C0C98" w:rsidRDefault="00EC1274" w:rsidP="005D3282">
          <w:pPr>
            <w:rPr>
              <w:rFonts w:ascii="Arial" w:hAnsi="Arial" w:cs="Arial"/>
              <w:sz w:val="22"/>
              <w:szCs w:val="22"/>
            </w:rPr>
          </w:pPr>
          <w:r w:rsidRPr="004C0C98">
            <w:rPr>
              <w:rFonts w:ascii="Arial" w:hAnsi="Arial" w:cs="Arial"/>
              <w:sz w:val="22"/>
              <w:szCs w:val="22"/>
            </w:rPr>
            <w:t>Table des matières</w:t>
          </w:r>
        </w:p>
        <w:p w14:paraId="4BF17F4D" w14:textId="507D8ECA" w:rsidR="005A4F56" w:rsidRDefault="00EC1274">
          <w:pPr>
            <w:pStyle w:val="TM1"/>
            <w:tabs>
              <w:tab w:val="left" w:pos="440"/>
              <w:tab w:val="right" w:leader="dot" w:pos="8913"/>
            </w:tabs>
            <w:rPr>
              <w:rFonts w:asciiTheme="minorHAnsi" w:eastAsiaTheme="minorEastAsia" w:hAnsiTheme="minorHAnsi" w:cstheme="minorBidi"/>
              <w:noProof/>
              <w:color w:val="auto"/>
              <w:kern w:val="2"/>
              <w:sz w:val="24"/>
              <w:szCs w:val="24"/>
              <w14:ligatures w14:val="standardContextual"/>
            </w:rPr>
          </w:pPr>
          <w:r w:rsidRPr="004C0C98">
            <w:rPr>
              <w:rFonts w:ascii="Arial" w:hAnsi="Arial" w:cs="Arial"/>
            </w:rPr>
            <w:fldChar w:fldCharType="begin"/>
          </w:r>
          <w:r w:rsidRPr="004C0C98">
            <w:rPr>
              <w:rFonts w:ascii="Arial" w:hAnsi="Arial" w:cs="Arial"/>
            </w:rPr>
            <w:instrText xml:space="preserve"> TOC \o "1-3" \h \z \u </w:instrText>
          </w:r>
          <w:r w:rsidRPr="004C0C98">
            <w:rPr>
              <w:rFonts w:ascii="Arial" w:hAnsi="Arial" w:cs="Arial"/>
            </w:rPr>
            <w:fldChar w:fldCharType="separate"/>
          </w:r>
          <w:hyperlink w:anchor="_Toc235184754" w:history="1">
            <w:r w:rsidR="005A4F56" w:rsidRPr="000A4B84">
              <w:rPr>
                <w:rStyle w:val="Lienhypertexte"/>
                <w:rFonts w:cs="Arial"/>
                <w:noProof/>
              </w:rPr>
              <w:t>1.</w:t>
            </w:r>
            <w:r w:rsidR="005A4F56">
              <w:rPr>
                <w:rFonts w:asciiTheme="minorHAnsi" w:eastAsiaTheme="minorEastAsia" w:hAnsiTheme="minorHAnsi" w:cstheme="minorBidi"/>
                <w:noProof/>
                <w:color w:val="auto"/>
                <w:kern w:val="2"/>
                <w:sz w:val="24"/>
                <w:szCs w:val="24"/>
                <w14:ligatures w14:val="standardContextual"/>
              </w:rPr>
              <w:tab/>
            </w:r>
            <w:r w:rsidR="005A4F56" w:rsidRPr="000A4B84">
              <w:rPr>
                <w:rStyle w:val="Lienhypertexte"/>
                <w:rFonts w:cs="Arial"/>
                <w:noProof/>
              </w:rPr>
              <w:t>Soumissionnaire - contacts</w:t>
            </w:r>
            <w:r w:rsidR="005A4F56">
              <w:rPr>
                <w:noProof/>
                <w:webHidden/>
              </w:rPr>
              <w:tab/>
            </w:r>
            <w:r w:rsidR="005A4F56">
              <w:rPr>
                <w:noProof/>
                <w:webHidden/>
              </w:rPr>
              <w:fldChar w:fldCharType="begin"/>
            </w:r>
            <w:r w:rsidR="005A4F56">
              <w:rPr>
                <w:noProof/>
                <w:webHidden/>
              </w:rPr>
              <w:instrText xml:space="preserve"> PAGEREF _Toc235184754 \h </w:instrText>
            </w:r>
            <w:r w:rsidR="005A4F56">
              <w:rPr>
                <w:noProof/>
                <w:webHidden/>
              </w:rPr>
            </w:r>
            <w:r w:rsidR="005A4F56">
              <w:rPr>
                <w:noProof/>
                <w:webHidden/>
              </w:rPr>
              <w:fldChar w:fldCharType="separate"/>
            </w:r>
            <w:r w:rsidR="005A4F56">
              <w:rPr>
                <w:noProof/>
                <w:webHidden/>
              </w:rPr>
              <w:t>3</w:t>
            </w:r>
            <w:r w:rsidR="005A4F56">
              <w:rPr>
                <w:noProof/>
                <w:webHidden/>
              </w:rPr>
              <w:fldChar w:fldCharType="end"/>
            </w:r>
          </w:hyperlink>
        </w:p>
        <w:p w14:paraId="0AAD88D7" w14:textId="3A44F508"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55" w:history="1">
            <w:r w:rsidRPr="000A4B84">
              <w:rPr>
                <w:rStyle w:val="Lienhypertexte"/>
                <w:rFonts w:cs="Arial"/>
                <w:noProof/>
              </w:rPr>
              <w:t>1.2</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cs="Arial"/>
                <w:noProof/>
              </w:rPr>
              <w:t>Désignation du soumissionnaire</w:t>
            </w:r>
            <w:r>
              <w:rPr>
                <w:noProof/>
                <w:webHidden/>
              </w:rPr>
              <w:tab/>
            </w:r>
            <w:r>
              <w:rPr>
                <w:noProof/>
                <w:webHidden/>
              </w:rPr>
              <w:fldChar w:fldCharType="begin"/>
            </w:r>
            <w:r>
              <w:rPr>
                <w:noProof/>
                <w:webHidden/>
              </w:rPr>
              <w:instrText xml:space="preserve"> PAGEREF _Toc235184755 \h </w:instrText>
            </w:r>
            <w:r>
              <w:rPr>
                <w:noProof/>
                <w:webHidden/>
              </w:rPr>
            </w:r>
            <w:r>
              <w:rPr>
                <w:noProof/>
                <w:webHidden/>
              </w:rPr>
              <w:fldChar w:fldCharType="separate"/>
            </w:r>
            <w:r>
              <w:rPr>
                <w:noProof/>
                <w:webHidden/>
              </w:rPr>
              <w:t>3</w:t>
            </w:r>
            <w:r>
              <w:rPr>
                <w:noProof/>
                <w:webHidden/>
              </w:rPr>
              <w:fldChar w:fldCharType="end"/>
            </w:r>
          </w:hyperlink>
        </w:p>
        <w:p w14:paraId="3E6747BE" w14:textId="760ECCB7"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56" w:history="1">
            <w:r w:rsidRPr="000A4B84">
              <w:rPr>
                <w:rStyle w:val="Lienhypertexte"/>
                <w:rFonts w:cs="Arial"/>
                <w:noProof/>
              </w:rPr>
              <w:t>1.3</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cs="Arial"/>
                <w:noProof/>
              </w:rPr>
              <w:t>Contacts pour le suivi du marché</w:t>
            </w:r>
            <w:r>
              <w:rPr>
                <w:noProof/>
                <w:webHidden/>
              </w:rPr>
              <w:tab/>
            </w:r>
            <w:r>
              <w:rPr>
                <w:noProof/>
                <w:webHidden/>
              </w:rPr>
              <w:fldChar w:fldCharType="begin"/>
            </w:r>
            <w:r>
              <w:rPr>
                <w:noProof/>
                <w:webHidden/>
              </w:rPr>
              <w:instrText xml:space="preserve"> PAGEREF _Toc235184756 \h </w:instrText>
            </w:r>
            <w:r>
              <w:rPr>
                <w:noProof/>
                <w:webHidden/>
              </w:rPr>
            </w:r>
            <w:r>
              <w:rPr>
                <w:noProof/>
                <w:webHidden/>
              </w:rPr>
              <w:fldChar w:fldCharType="separate"/>
            </w:r>
            <w:r>
              <w:rPr>
                <w:noProof/>
                <w:webHidden/>
              </w:rPr>
              <w:t>3</w:t>
            </w:r>
            <w:r>
              <w:rPr>
                <w:noProof/>
                <w:webHidden/>
              </w:rPr>
              <w:fldChar w:fldCharType="end"/>
            </w:r>
          </w:hyperlink>
        </w:p>
        <w:p w14:paraId="1B38213D" w14:textId="49D0D8FE"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57" w:history="1">
            <w:r w:rsidRPr="000A4B84">
              <w:rPr>
                <w:rStyle w:val="Lienhypertexte"/>
                <w:rFonts w:cs="Arial"/>
                <w:noProof/>
              </w:rPr>
              <w:t>1.4</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cs="Arial"/>
                <w:noProof/>
              </w:rPr>
              <w:t>Contacts pendant l’exécution et le suivi des prestations</w:t>
            </w:r>
            <w:r>
              <w:rPr>
                <w:noProof/>
                <w:webHidden/>
              </w:rPr>
              <w:tab/>
            </w:r>
            <w:r>
              <w:rPr>
                <w:noProof/>
                <w:webHidden/>
              </w:rPr>
              <w:fldChar w:fldCharType="begin"/>
            </w:r>
            <w:r>
              <w:rPr>
                <w:noProof/>
                <w:webHidden/>
              </w:rPr>
              <w:instrText xml:space="preserve"> PAGEREF _Toc235184757 \h </w:instrText>
            </w:r>
            <w:r>
              <w:rPr>
                <w:noProof/>
                <w:webHidden/>
              </w:rPr>
            </w:r>
            <w:r>
              <w:rPr>
                <w:noProof/>
                <w:webHidden/>
              </w:rPr>
              <w:fldChar w:fldCharType="separate"/>
            </w:r>
            <w:r>
              <w:rPr>
                <w:noProof/>
                <w:webHidden/>
              </w:rPr>
              <w:t>3</w:t>
            </w:r>
            <w:r>
              <w:rPr>
                <w:noProof/>
                <w:webHidden/>
              </w:rPr>
              <w:fldChar w:fldCharType="end"/>
            </w:r>
          </w:hyperlink>
        </w:p>
        <w:p w14:paraId="535FD323" w14:textId="57BAE456" w:rsidR="005A4F56" w:rsidRDefault="005A4F56">
          <w:pPr>
            <w:pStyle w:val="TM1"/>
            <w:tabs>
              <w:tab w:val="left" w:pos="44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58" w:history="1">
            <w:r w:rsidRPr="000A4B84">
              <w:rPr>
                <w:rStyle w:val="Lienhypertexte"/>
                <w:rFonts w:cs="Arial"/>
                <w:noProof/>
              </w:rPr>
              <w:t>2.</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cs="Arial"/>
                <w:noProof/>
              </w:rPr>
              <w:t>Qualité technique et scientifique de l’offre</w:t>
            </w:r>
            <w:r>
              <w:rPr>
                <w:noProof/>
                <w:webHidden/>
              </w:rPr>
              <w:tab/>
            </w:r>
            <w:r>
              <w:rPr>
                <w:noProof/>
                <w:webHidden/>
              </w:rPr>
              <w:fldChar w:fldCharType="begin"/>
            </w:r>
            <w:r>
              <w:rPr>
                <w:noProof/>
                <w:webHidden/>
              </w:rPr>
              <w:instrText xml:space="preserve"> PAGEREF _Toc235184758 \h </w:instrText>
            </w:r>
            <w:r>
              <w:rPr>
                <w:noProof/>
                <w:webHidden/>
              </w:rPr>
            </w:r>
            <w:r>
              <w:rPr>
                <w:noProof/>
                <w:webHidden/>
              </w:rPr>
              <w:fldChar w:fldCharType="separate"/>
            </w:r>
            <w:r>
              <w:rPr>
                <w:noProof/>
                <w:webHidden/>
              </w:rPr>
              <w:t>3</w:t>
            </w:r>
            <w:r>
              <w:rPr>
                <w:noProof/>
                <w:webHidden/>
              </w:rPr>
              <w:fldChar w:fldCharType="end"/>
            </w:r>
          </w:hyperlink>
        </w:p>
        <w:p w14:paraId="1E33C57A" w14:textId="3E185DD6"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59" w:history="1">
            <w:r w:rsidRPr="000A4B84">
              <w:rPr>
                <w:rStyle w:val="Lienhypertexte"/>
                <w:rFonts w:eastAsia="Arial Unicode MS" w:cs="Arial"/>
                <w:b/>
                <w:bCs/>
                <w:noProof/>
              </w:rPr>
              <w:t>2.1</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eastAsia="Arial Unicode MS" w:cs="Arial"/>
                <w:b/>
                <w:bCs/>
                <w:noProof/>
              </w:rPr>
              <w:t>Approche analytique et solidité scientifique</w:t>
            </w:r>
            <w:r>
              <w:rPr>
                <w:noProof/>
                <w:webHidden/>
              </w:rPr>
              <w:tab/>
            </w:r>
            <w:r>
              <w:rPr>
                <w:noProof/>
                <w:webHidden/>
              </w:rPr>
              <w:fldChar w:fldCharType="begin"/>
            </w:r>
            <w:r>
              <w:rPr>
                <w:noProof/>
                <w:webHidden/>
              </w:rPr>
              <w:instrText xml:space="preserve"> PAGEREF _Toc235184759 \h </w:instrText>
            </w:r>
            <w:r>
              <w:rPr>
                <w:noProof/>
                <w:webHidden/>
              </w:rPr>
            </w:r>
            <w:r>
              <w:rPr>
                <w:noProof/>
                <w:webHidden/>
              </w:rPr>
              <w:fldChar w:fldCharType="separate"/>
            </w:r>
            <w:r>
              <w:rPr>
                <w:noProof/>
                <w:webHidden/>
              </w:rPr>
              <w:t>3</w:t>
            </w:r>
            <w:r>
              <w:rPr>
                <w:noProof/>
                <w:webHidden/>
              </w:rPr>
              <w:fldChar w:fldCharType="end"/>
            </w:r>
          </w:hyperlink>
        </w:p>
        <w:p w14:paraId="432B920B" w14:textId="43ED2326"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0" w:history="1">
            <w:r w:rsidRPr="000A4B84">
              <w:rPr>
                <w:rStyle w:val="Lienhypertexte"/>
                <w:rFonts w:eastAsia="Arial Unicode MS" w:cs="Arial"/>
                <w:b/>
                <w:bCs/>
                <w:noProof/>
              </w:rPr>
              <w:t>2.2</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eastAsia="Arial Unicode MS" w:cs="Arial"/>
                <w:b/>
                <w:bCs/>
                <w:noProof/>
              </w:rPr>
              <w:t>Optimisation des analyses et gestion du matériel biologique</w:t>
            </w:r>
            <w:r>
              <w:rPr>
                <w:noProof/>
                <w:webHidden/>
              </w:rPr>
              <w:tab/>
            </w:r>
            <w:r>
              <w:rPr>
                <w:noProof/>
                <w:webHidden/>
              </w:rPr>
              <w:fldChar w:fldCharType="begin"/>
            </w:r>
            <w:r>
              <w:rPr>
                <w:noProof/>
                <w:webHidden/>
              </w:rPr>
              <w:instrText xml:space="preserve"> PAGEREF _Toc235184760 \h </w:instrText>
            </w:r>
            <w:r>
              <w:rPr>
                <w:noProof/>
                <w:webHidden/>
              </w:rPr>
            </w:r>
            <w:r>
              <w:rPr>
                <w:noProof/>
                <w:webHidden/>
              </w:rPr>
              <w:fldChar w:fldCharType="separate"/>
            </w:r>
            <w:r>
              <w:rPr>
                <w:noProof/>
                <w:webHidden/>
              </w:rPr>
              <w:t>3</w:t>
            </w:r>
            <w:r>
              <w:rPr>
                <w:noProof/>
                <w:webHidden/>
              </w:rPr>
              <w:fldChar w:fldCharType="end"/>
            </w:r>
          </w:hyperlink>
        </w:p>
        <w:p w14:paraId="798E76BA" w14:textId="36CAC2C5"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1" w:history="1">
            <w:r w:rsidRPr="000A4B84">
              <w:rPr>
                <w:rStyle w:val="Lienhypertexte"/>
                <w:rFonts w:eastAsia="Arial Unicode MS" w:cs="Arial"/>
                <w:b/>
                <w:bCs/>
                <w:noProof/>
              </w:rPr>
              <w:t>2.3</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eastAsia="Arial Unicode MS" w:cs="Arial"/>
                <w:b/>
                <w:bCs/>
                <w:noProof/>
              </w:rPr>
              <w:t>Stratégie de contrôle qualité et reproductibilité</w:t>
            </w:r>
            <w:r>
              <w:rPr>
                <w:noProof/>
                <w:webHidden/>
              </w:rPr>
              <w:tab/>
            </w:r>
            <w:r>
              <w:rPr>
                <w:noProof/>
                <w:webHidden/>
              </w:rPr>
              <w:fldChar w:fldCharType="begin"/>
            </w:r>
            <w:r>
              <w:rPr>
                <w:noProof/>
                <w:webHidden/>
              </w:rPr>
              <w:instrText xml:space="preserve"> PAGEREF _Toc235184761 \h </w:instrText>
            </w:r>
            <w:r>
              <w:rPr>
                <w:noProof/>
                <w:webHidden/>
              </w:rPr>
            </w:r>
            <w:r>
              <w:rPr>
                <w:noProof/>
                <w:webHidden/>
              </w:rPr>
              <w:fldChar w:fldCharType="separate"/>
            </w:r>
            <w:r>
              <w:rPr>
                <w:noProof/>
                <w:webHidden/>
              </w:rPr>
              <w:t>3</w:t>
            </w:r>
            <w:r>
              <w:rPr>
                <w:noProof/>
                <w:webHidden/>
              </w:rPr>
              <w:fldChar w:fldCharType="end"/>
            </w:r>
          </w:hyperlink>
        </w:p>
        <w:p w14:paraId="696DA964" w14:textId="35DF5549"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2" w:history="1">
            <w:r w:rsidRPr="000A4B84">
              <w:rPr>
                <w:rStyle w:val="Lienhypertexte"/>
                <w:rFonts w:eastAsia="Arial Unicode MS" w:cs="Arial"/>
                <w:b/>
                <w:bCs/>
                <w:noProof/>
              </w:rPr>
              <w:t>2.4</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eastAsia="Arial Unicode MS" w:cs="Arial"/>
                <w:b/>
                <w:bCs/>
                <w:noProof/>
              </w:rPr>
              <w:t>Gestion, reporting et traçabilité des données</w:t>
            </w:r>
            <w:r>
              <w:rPr>
                <w:noProof/>
                <w:webHidden/>
              </w:rPr>
              <w:tab/>
            </w:r>
            <w:r>
              <w:rPr>
                <w:noProof/>
                <w:webHidden/>
              </w:rPr>
              <w:fldChar w:fldCharType="begin"/>
            </w:r>
            <w:r>
              <w:rPr>
                <w:noProof/>
                <w:webHidden/>
              </w:rPr>
              <w:instrText xml:space="preserve"> PAGEREF _Toc235184762 \h </w:instrText>
            </w:r>
            <w:r>
              <w:rPr>
                <w:noProof/>
                <w:webHidden/>
              </w:rPr>
            </w:r>
            <w:r>
              <w:rPr>
                <w:noProof/>
                <w:webHidden/>
              </w:rPr>
              <w:fldChar w:fldCharType="separate"/>
            </w:r>
            <w:r>
              <w:rPr>
                <w:noProof/>
                <w:webHidden/>
              </w:rPr>
              <w:t>4</w:t>
            </w:r>
            <w:r>
              <w:rPr>
                <w:noProof/>
                <w:webHidden/>
              </w:rPr>
              <w:fldChar w:fldCharType="end"/>
            </w:r>
          </w:hyperlink>
        </w:p>
        <w:p w14:paraId="2F0849DB" w14:textId="119C93B4" w:rsidR="005A4F56" w:rsidRDefault="005A4F56">
          <w:pPr>
            <w:pStyle w:val="TM1"/>
            <w:tabs>
              <w:tab w:val="left" w:pos="44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3" w:history="1">
            <w:r w:rsidRPr="000A4B84">
              <w:rPr>
                <w:rStyle w:val="Lienhypertexte"/>
                <w:rFonts w:cs="Arial"/>
                <w:noProof/>
              </w:rPr>
              <w:t>3.</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cs="Arial"/>
                <w:noProof/>
              </w:rPr>
              <w:t>Gestion de projet et maîtrise des risques</w:t>
            </w:r>
            <w:r>
              <w:rPr>
                <w:noProof/>
                <w:webHidden/>
              </w:rPr>
              <w:tab/>
            </w:r>
            <w:r>
              <w:rPr>
                <w:noProof/>
                <w:webHidden/>
              </w:rPr>
              <w:fldChar w:fldCharType="begin"/>
            </w:r>
            <w:r>
              <w:rPr>
                <w:noProof/>
                <w:webHidden/>
              </w:rPr>
              <w:instrText xml:space="preserve"> PAGEREF _Toc235184763 \h </w:instrText>
            </w:r>
            <w:r>
              <w:rPr>
                <w:noProof/>
                <w:webHidden/>
              </w:rPr>
            </w:r>
            <w:r>
              <w:rPr>
                <w:noProof/>
                <w:webHidden/>
              </w:rPr>
              <w:fldChar w:fldCharType="separate"/>
            </w:r>
            <w:r>
              <w:rPr>
                <w:noProof/>
                <w:webHidden/>
              </w:rPr>
              <w:t>4</w:t>
            </w:r>
            <w:r>
              <w:rPr>
                <w:noProof/>
                <w:webHidden/>
              </w:rPr>
              <w:fldChar w:fldCharType="end"/>
            </w:r>
          </w:hyperlink>
        </w:p>
        <w:p w14:paraId="6C0618F1" w14:textId="77116C3F"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4" w:history="1">
            <w:r w:rsidRPr="000A4B84">
              <w:rPr>
                <w:rStyle w:val="Lienhypertexte"/>
                <w:rFonts w:eastAsia="Arial Unicode MS" w:cs="Arial"/>
                <w:b/>
                <w:bCs/>
                <w:noProof/>
              </w:rPr>
              <w:t>3.1</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eastAsia="Arial Unicode MS" w:cs="Arial"/>
                <w:b/>
                <w:bCs/>
                <w:noProof/>
              </w:rPr>
              <w:t>Moyens humains, expérience et qualification de l’équipe</w:t>
            </w:r>
            <w:r>
              <w:rPr>
                <w:noProof/>
                <w:webHidden/>
              </w:rPr>
              <w:tab/>
            </w:r>
            <w:r>
              <w:rPr>
                <w:noProof/>
                <w:webHidden/>
              </w:rPr>
              <w:fldChar w:fldCharType="begin"/>
            </w:r>
            <w:r>
              <w:rPr>
                <w:noProof/>
                <w:webHidden/>
              </w:rPr>
              <w:instrText xml:space="preserve"> PAGEREF _Toc235184764 \h </w:instrText>
            </w:r>
            <w:r>
              <w:rPr>
                <w:noProof/>
                <w:webHidden/>
              </w:rPr>
            </w:r>
            <w:r>
              <w:rPr>
                <w:noProof/>
                <w:webHidden/>
              </w:rPr>
              <w:fldChar w:fldCharType="separate"/>
            </w:r>
            <w:r>
              <w:rPr>
                <w:noProof/>
                <w:webHidden/>
              </w:rPr>
              <w:t>4</w:t>
            </w:r>
            <w:r>
              <w:rPr>
                <w:noProof/>
                <w:webHidden/>
              </w:rPr>
              <w:fldChar w:fldCharType="end"/>
            </w:r>
          </w:hyperlink>
        </w:p>
        <w:p w14:paraId="40F7D335" w14:textId="334D69C7"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5" w:history="1">
            <w:r w:rsidRPr="000A4B84">
              <w:rPr>
                <w:rStyle w:val="Lienhypertexte"/>
                <w:rFonts w:eastAsia="Arial Unicode MS" w:cs="Arial"/>
                <w:b/>
                <w:bCs/>
                <w:noProof/>
              </w:rPr>
              <w:t>3.2</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eastAsia="Arial Unicode MS" w:cs="Arial"/>
                <w:b/>
                <w:bCs/>
                <w:noProof/>
              </w:rPr>
              <w:t>Organisation et planification du projet</w:t>
            </w:r>
            <w:r>
              <w:rPr>
                <w:noProof/>
                <w:webHidden/>
              </w:rPr>
              <w:tab/>
            </w:r>
            <w:r>
              <w:rPr>
                <w:noProof/>
                <w:webHidden/>
              </w:rPr>
              <w:fldChar w:fldCharType="begin"/>
            </w:r>
            <w:r>
              <w:rPr>
                <w:noProof/>
                <w:webHidden/>
              </w:rPr>
              <w:instrText xml:space="preserve"> PAGEREF _Toc235184765 \h </w:instrText>
            </w:r>
            <w:r>
              <w:rPr>
                <w:noProof/>
                <w:webHidden/>
              </w:rPr>
            </w:r>
            <w:r>
              <w:rPr>
                <w:noProof/>
                <w:webHidden/>
              </w:rPr>
              <w:fldChar w:fldCharType="separate"/>
            </w:r>
            <w:r>
              <w:rPr>
                <w:noProof/>
                <w:webHidden/>
              </w:rPr>
              <w:t>4</w:t>
            </w:r>
            <w:r>
              <w:rPr>
                <w:noProof/>
                <w:webHidden/>
              </w:rPr>
              <w:fldChar w:fldCharType="end"/>
            </w:r>
          </w:hyperlink>
        </w:p>
        <w:p w14:paraId="7E6E6341" w14:textId="12AC2AF1"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6" w:history="1">
            <w:r w:rsidRPr="000A4B84">
              <w:rPr>
                <w:rStyle w:val="Lienhypertexte"/>
                <w:rFonts w:eastAsia="Arial Unicode MS" w:cs="Arial"/>
                <w:b/>
                <w:bCs/>
                <w:noProof/>
              </w:rPr>
              <w:t>3.3</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eastAsia="Arial Unicode MS" w:cs="Arial"/>
                <w:b/>
                <w:bCs/>
                <w:noProof/>
              </w:rPr>
              <w:t>Structuration en phase pilote et phase opérationnelle</w:t>
            </w:r>
            <w:r>
              <w:rPr>
                <w:noProof/>
                <w:webHidden/>
              </w:rPr>
              <w:tab/>
            </w:r>
            <w:r>
              <w:rPr>
                <w:noProof/>
                <w:webHidden/>
              </w:rPr>
              <w:fldChar w:fldCharType="begin"/>
            </w:r>
            <w:r>
              <w:rPr>
                <w:noProof/>
                <w:webHidden/>
              </w:rPr>
              <w:instrText xml:space="preserve"> PAGEREF _Toc235184766 \h </w:instrText>
            </w:r>
            <w:r>
              <w:rPr>
                <w:noProof/>
                <w:webHidden/>
              </w:rPr>
            </w:r>
            <w:r>
              <w:rPr>
                <w:noProof/>
                <w:webHidden/>
              </w:rPr>
              <w:fldChar w:fldCharType="separate"/>
            </w:r>
            <w:r>
              <w:rPr>
                <w:noProof/>
                <w:webHidden/>
              </w:rPr>
              <w:t>4</w:t>
            </w:r>
            <w:r>
              <w:rPr>
                <w:noProof/>
                <w:webHidden/>
              </w:rPr>
              <w:fldChar w:fldCharType="end"/>
            </w:r>
          </w:hyperlink>
        </w:p>
        <w:p w14:paraId="6BE2ADFF" w14:textId="580CA209"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7" w:history="1">
            <w:r w:rsidRPr="000A4B84">
              <w:rPr>
                <w:rStyle w:val="Lienhypertexte"/>
                <w:rFonts w:eastAsia="Arial Unicode MS" w:cs="Arial"/>
                <w:b/>
                <w:bCs/>
                <w:noProof/>
              </w:rPr>
              <w:t>3.4</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eastAsia="Arial Unicode MS" w:cs="Arial"/>
                <w:b/>
                <w:bCs/>
                <w:noProof/>
              </w:rPr>
              <w:t>Maîtrise des risques</w:t>
            </w:r>
            <w:r>
              <w:rPr>
                <w:noProof/>
                <w:webHidden/>
              </w:rPr>
              <w:tab/>
            </w:r>
            <w:r>
              <w:rPr>
                <w:noProof/>
                <w:webHidden/>
              </w:rPr>
              <w:fldChar w:fldCharType="begin"/>
            </w:r>
            <w:r>
              <w:rPr>
                <w:noProof/>
                <w:webHidden/>
              </w:rPr>
              <w:instrText xml:space="preserve"> PAGEREF _Toc235184767 \h </w:instrText>
            </w:r>
            <w:r>
              <w:rPr>
                <w:noProof/>
                <w:webHidden/>
              </w:rPr>
            </w:r>
            <w:r>
              <w:rPr>
                <w:noProof/>
                <w:webHidden/>
              </w:rPr>
              <w:fldChar w:fldCharType="separate"/>
            </w:r>
            <w:r>
              <w:rPr>
                <w:noProof/>
                <w:webHidden/>
              </w:rPr>
              <w:t>4</w:t>
            </w:r>
            <w:r>
              <w:rPr>
                <w:noProof/>
                <w:webHidden/>
              </w:rPr>
              <w:fldChar w:fldCharType="end"/>
            </w:r>
          </w:hyperlink>
        </w:p>
        <w:p w14:paraId="7239F35D" w14:textId="62C309A1" w:rsidR="005A4F56" w:rsidRDefault="005A4F56">
          <w:pPr>
            <w:pStyle w:val="TM1"/>
            <w:tabs>
              <w:tab w:val="left" w:pos="44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8" w:history="1">
            <w:r w:rsidRPr="000A4B84">
              <w:rPr>
                <w:rStyle w:val="Lienhypertexte"/>
                <w:rFonts w:cs="Arial"/>
                <w:noProof/>
              </w:rPr>
              <w:t>4.</w:t>
            </w:r>
            <w:r>
              <w:rPr>
                <w:rFonts w:asciiTheme="minorHAnsi" w:eastAsiaTheme="minorEastAsia" w:hAnsiTheme="minorHAnsi" w:cstheme="minorBidi"/>
                <w:noProof/>
                <w:color w:val="auto"/>
                <w:kern w:val="2"/>
                <w:sz w:val="24"/>
                <w:szCs w:val="24"/>
                <w14:ligatures w14:val="standardContextual"/>
              </w:rPr>
              <w:tab/>
            </w:r>
            <w:r w:rsidRPr="000A4B84">
              <w:rPr>
                <w:rStyle w:val="Lienhypertexte"/>
                <w:rFonts w:cs="Arial"/>
                <w:noProof/>
              </w:rPr>
              <w:t>Mesure prises en faveur de la protection et la valorisation de l’environnement</w:t>
            </w:r>
            <w:r>
              <w:rPr>
                <w:noProof/>
                <w:webHidden/>
              </w:rPr>
              <w:tab/>
            </w:r>
            <w:r>
              <w:rPr>
                <w:noProof/>
                <w:webHidden/>
              </w:rPr>
              <w:fldChar w:fldCharType="begin"/>
            </w:r>
            <w:r>
              <w:rPr>
                <w:noProof/>
                <w:webHidden/>
              </w:rPr>
              <w:instrText xml:space="preserve"> PAGEREF _Toc235184768 \h </w:instrText>
            </w:r>
            <w:r>
              <w:rPr>
                <w:noProof/>
                <w:webHidden/>
              </w:rPr>
            </w:r>
            <w:r>
              <w:rPr>
                <w:noProof/>
                <w:webHidden/>
              </w:rPr>
              <w:fldChar w:fldCharType="separate"/>
            </w:r>
            <w:r>
              <w:rPr>
                <w:noProof/>
                <w:webHidden/>
              </w:rPr>
              <w:t>5</w:t>
            </w:r>
            <w:r>
              <w:rPr>
                <w:noProof/>
                <w:webHidden/>
              </w:rPr>
              <w:fldChar w:fldCharType="end"/>
            </w:r>
          </w:hyperlink>
        </w:p>
        <w:p w14:paraId="343A2DFF" w14:textId="37062D2F" w:rsidR="005A4F56" w:rsidRDefault="005A4F56">
          <w:pPr>
            <w:pStyle w:val="TM2"/>
            <w:tabs>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69" w:history="1">
            <w:r w:rsidRPr="000A4B84">
              <w:rPr>
                <w:rStyle w:val="Lienhypertexte"/>
                <w:rFonts w:eastAsia="Arial Unicode MS"/>
                <w:b/>
                <w:bCs/>
                <w:noProof/>
              </w:rPr>
              <w:t>4.1 Clauses papier recyclé ou éco labellisé garantissant l’usage d’un bois issu de forêts gérées durablement (exemple : labels FCS, PEFC ou équivalent)</w:t>
            </w:r>
            <w:r>
              <w:rPr>
                <w:noProof/>
                <w:webHidden/>
              </w:rPr>
              <w:tab/>
            </w:r>
            <w:r>
              <w:rPr>
                <w:noProof/>
                <w:webHidden/>
              </w:rPr>
              <w:fldChar w:fldCharType="begin"/>
            </w:r>
            <w:r>
              <w:rPr>
                <w:noProof/>
                <w:webHidden/>
              </w:rPr>
              <w:instrText xml:space="preserve"> PAGEREF _Toc235184769 \h </w:instrText>
            </w:r>
            <w:r>
              <w:rPr>
                <w:noProof/>
                <w:webHidden/>
              </w:rPr>
            </w:r>
            <w:r>
              <w:rPr>
                <w:noProof/>
                <w:webHidden/>
              </w:rPr>
              <w:fldChar w:fldCharType="separate"/>
            </w:r>
            <w:r>
              <w:rPr>
                <w:noProof/>
                <w:webHidden/>
              </w:rPr>
              <w:t>5</w:t>
            </w:r>
            <w:r>
              <w:rPr>
                <w:noProof/>
                <w:webHidden/>
              </w:rPr>
              <w:fldChar w:fldCharType="end"/>
            </w:r>
          </w:hyperlink>
        </w:p>
        <w:p w14:paraId="3703692D" w14:textId="3BBB8706" w:rsidR="005A4F56" w:rsidRDefault="005A4F56">
          <w:pPr>
            <w:pStyle w:val="TM2"/>
            <w:tabs>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70" w:history="1">
            <w:r w:rsidRPr="000A4B84">
              <w:rPr>
                <w:rStyle w:val="Lienhypertexte"/>
                <w:b/>
                <w:bCs/>
                <w:noProof/>
              </w:rPr>
              <w:t>4.2 Politique d’achats responsable dans ses approvisionnements, démarche vertueuse.</w:t>
            </w:r>
            <w:r>
              <w:rPr>
                <w:noProof/>
                <w:webHidden/>
              </w:rPr>
              <w:tab/>
            </w:r>
            <w:r>
              <w:rPr>
                <w:noProof/>
                <w:webHidden/>
              </w:rPr>
              <w:fldChar w:fldCharType="begin"/>
            </w:r>
            <w:r>
              <w:rPr>
                <w:noProof/>
                <w:webHidden/>
              </w:rPr>
              <w:instrText xml:space="preserve"> PAGEREF _Toc235184770 \h </w:instrText>
            </w:r>
            <w:r>
              <w:rPr>
                <w:noProof/>
                <w:webHidden/>
              </w:rPr>
            </w:r>
            <w:r>
              <w:rPr>
                <w:noProof/>
                <w:webHidden/>
              </w:rPr>
              <w:fldChar w:fldCharType="separate"/>
            </w:r>
            <w:r>
              <w:rPr>
                <w:noProof/>
                <w:webHidden/>
              </w:rPr>
              <w:t>5</w:t>
            </w:r>
            <w:r>
              <w:rPr>
                <w:noProof/>
                <w:webHidden/>
              </w:rPr>
              <w:fldChar w:fldCharType="end"/>
            </w:r>
          </w:hyperlink>
        </w:p>
        <w:p w14:paraId="18E6BF83" w14:textId="0C269F7A" w:rsidR="005A4F56" w:rsidRDefault="005A4F56">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35184771" w:history="1">
            <w:r w:rsidRPr="000A4B84">
              <w:rPr>
                <w:rStyle w:val="Lienhypertexte"/>
                <w:b/>
                <w:bCs/>
                <w:noProof/>
              </w:rPr>
              <w:t>4.2</w:t>
            </w:r>
            <w:r>
              <w:rPr>
                <w:rFonts w:asciiTheme="minorHAnsi" w:eastAsiaTheme="minorEastAsia" w:hAnsiTheme="minorHAnsi" w:cstheme="minorBidi"/>
                <w:noProof/>
                <w:color w:val="auto"/>
                <w:kern w:val="2"/>
                <w:sz w:val="24"/>
                <w:szCs w:val="24"/>
                <w14:ligatures w14:val="standardContextual"/>
              </w:rPr>
              <w:tab/>
            </w:r>
            <w:r w:rsidRPr="000A4B84">
              <w:rPr>
                <w:rStyle w:val="Lienhypertexte"/>
                <w:b/>
                <w:bCs/>
                <w:noProof/>
              </w:rPr>
              <w:t>La gestion des déchets liées à la prestation de service.</w:t>
            </w:r>
            <w:r>
              <w:rPr>
                <w:noProof/>
                <w:webHidden/>
              </w:rPr>
              <w:tab/>
            </w:r>
            <w:r>
              <w:rPr>
                <w:noProof/>
                <w:webHidden/>
              </w:rPr>
              <w:fldChar w:fldCharType="begin"/>
            </w:r>
            <w:r>
              <w:rPr>
                <w:noProof/>
                <w:webHidden/>
              </w:rPr>
              <w:instrText xml:space="preserve"> PAGEREF _Toc235184771 \h </w:instrText>
            </w:r>
            <w:r>
              <w:rPr>
                <w:noProof/>
                <w:webHidden/>
              </w:rPr>
            </w:r>
            <w:r>
              <w:rPr>
                <w:noProof/>
                <w:webHidden/>
              </w:rPr>
              <w:fldChar w:fldCharType="separate"/>
            </w:r>
            <w:r>
              <w:rPr>
                <w:noProof/>
                <w:webHidden/>
              </w:rPr>
              <w:t>5</w:t>
            </w:r>
            <w:r>
              <w:rPr>
                <w:noProof/>
                <w:webHidden/>
              </w:rPr>
              <w:fldChar w:fldCharType="end"/>
            </w:r>
          </w:hyperlink>
        </w:p>
        <w:p w14:paraId="15AE502F" w14:textId="674DC819" w:rsidR="00EC1274" w:rsidRPr="004C0C98" w:rsidRDefault="00EC1274">
          <w:pPr>
            <w:rPr>
              <w:rFonts w:ascii="Arial" w:hAnsi="Arial" w:cs="Arial"/>
              <w:sz w:val="22"/>
              <w:szCs w:val="22"/>
            </w:rPr>
          </w:pPr>
          <w:r w:rsidRPr="004C0C98">
            <w:rPr>
              <w:rFonts w:ascii="Arial" w:hAnsi="Arial" w:cs="Arial"/>
              <w:b/>
              <w:bCs/>
              <w:sz w:val="22"/>
              <w:szCs w:val="22"/>
            </w:rPr>
            <w:fldChar w:fldCharType="end"/>
          </w:r>
        </w:p>
      </w:sdtContent>
    </w:sdt>
    <w:p w14:paraId="0B3779BC" w14:textId="77777777" w:rsidR="00C34CEE" w:rsidRPr="004C0C98" w:rsidRDefault="00C34CEE" w:rsidP="0011463B">
      <w:pPr>
        <w:rPr>
          <w:rFonts w:ascii="Arial" w:hAnsi="Arial" w:cs="Arial"/>
          <w:sz w:val="22"/>
          <w:szCs w:val="22"/>
        </w:rPr>
        <w:sectPr w:rsidR="00C34CEE" w:rsidRPr="004C0C98" w:rsidSect="00231B13">
          <w:footerReference w:type="default" r:id="rId12"/>
          <w:footerReference w:type="first" r:id="rId13"/>
          <w:type w:val="continuous"/>
          <w:pgSz w:w="11920" w:h="16840"/>
          <w:pgMar w:top="1738" w:right="1412" w:bottom="932" w:left="1585" w:header="720" w:footer="720" w:gutter="0"/>
          <w:cols w:space="720"/>
          <w:docGrid w:linePitch="299"/>
        </w:sectPr>
      </w:pPr>
    </w:p>
    <w:p w14:paraId="0D83CE6B" w14:textId="680F84B6" w:rsidR="004619A9" w:rsidRPr="00E403F0" w:rsidRDefault="00921989" w:rsidP="00412849">
      <w:pPr>
        <w:pStyle w:val="Titre1"/>
        <w:numPr>
          <w:ilvl w:val="0"/>
          <w:numId w:val="11"/>
        </w:numPr>
        <w:rPr>
          <w:rFonts w:cs="Arial"/>
          <w:b w:val="0"/>
          <w:sz w:val="22"/>
        </w:rPr>
      </w:pPr>
      <w:bookmarkStart w:id="0" w:name="_Toc235184754"/>
      <w:r w:rsidRPr="00E403F0">
        <w:rPr>
          <w:rFonts w:cs="Arial"/>
          <w:sz w:val="22"/>
        </w:rPr>
        <w:lastRenderedPageBreak/>
        <w:t>Soumissionnaire - contacts</w:t>
      </w:r>
      <w:bookmarkEnd w:id="0"/>
    </w:p>
    <w:p w14:paraId="4D2BE19B" w14:textId="5F9F73DE" w:rsidR="00703F35" w:rsidRPr="00E403F0" w:rsidRDefault="004619A9" w:rsidP="00D94D8B">
      <w:pPr>
        <w:pStyle w:val="Titre2"/>
        <w:rPr>
          <w:rFonts w:cs="Arial"/>
          <w:sz w:val="22"/>
          <w:szCs w:val="22"/>
        </w:rPr>
      </w:pPr>
      <w:bookmarkStart w:id="1" w:name="_Toc235184755"/>
      <w:r w:rsidRPr="00E403F0">
        <w:rPr>
          <w:rFonts w:cs="Arial"/>
          <w:sz w:val="22"/>
          <w:szCs w:val="22"/>
        </w:rPr>
        <w:t>Désignation du soumissionnaire</w:t>
      </w:r>
      <w:bookmarkEnd w:id="1"/>
    </w:p>
    <w:p w14:paraId="58F6501F" w14:textId="0325B734" w:rsidR="004619A9" w:rsidRPr="00E403F0" w:rsidRDefault="00921989" w:rsidP="000E609C">
      <w:pPr>
        <w:rPr>
          <w:rFonts w:ascii="Arial" w:hAnsi="Arial" w:cs="Arial"/>
          <w:sz w:val="22"/>
          <w:szCs w:val="22"/>
        </w:rPr>
      </w:pPr>
      <w:r w:rsidRPr="00E403F0">
        <w:rPr>
          <w:rFonts w:ascii="Arial" w:hAnsi="Arial" w:cs="Arial"/>
          <w:b/>
          <w:sz w:val="22"/>
          <w:szCs w:val="22"/>
          <w:highlight w:val="cyan"/>
        </w:rPr>
        <w:sym w:font="Wingdings" w:char="F021"/>
      </w:r>
      <w:r w:rsidRPr="00E403F0">
        <w:rPr>
          <w:rFonts w:ascii="Arial" w:hAnsi="Arial" w:cs="Arial"/>
          <w:sz w:val="22"/>
          <w:szCs w:val="22"/>
          <w:highlight w:val="cyan"/>
        </w:rPr>
        <w:t>……………………………………………..</w:t>
      </w:r>
    </w:p>
    <w:p w14:paraId="7C6C891A" w14:textId="472D8ED8" w:rsidR="004619A9" w:rsidRPr="00E403F0" w:rsidRDefault="004619A9" w:rsidP="00EB1DB2">
      <w:pPr>
        <w:pStyle w:val="Titre2"/>
        <w:rPr>
          <w:rFonts w:cs="Arial"/>
          <w:sz w:val="22"/>
          <w:szCs w:val="22"/>
        </w:rPr>
      </w:pPr>
      <w:bookmarkStart w:id="2" w:name="_Toc235184756"/>
      <w:r w:rsidRPr="00E403F0">
        <w:rPr>
          <w:rFonts w:cs="Arial"/>
          <w:sz w:val="22"/>
          <w:szCs w:val="22"/>
        </w:rPr>
        <w:t>Contacts pour le suivi du marché</w:t>
      </w:r>
      <w:bookmarkEnd w:id="2"/>
      <w:r w:rsidRPr="00E403F0">
        <w:rPr>
          <w:rFonts w:cs="Arial"/>
          <w:sz w:val="22"/>
          <w:szCs w:val="22"/>
        </w:rPr>
        <w:t xml:space="preserve"> </w:t>
      </w:r>
    </w:p>
    <w:p w14:paraId="6AD4B476" w14:textId="77777777" w:rsidR="004619A9" w:rsidRPr="00E403F0" w:rsidRDefault="00921989" w:rsidP="000E609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7D1C032E" w14:textId="12FA8A6B" w:rsidR="004619A9" w:rsidRPr="00E403F0" w:rsidRDefault="004619A9" w:rsidP="00EB1DB2">
      <w:pPr>
        <w:pStyle w:val="Titre2"/>
        <w:rPr>
          <w:rFonts w:cs="Arial"/>
          <w:sz w:val="22"/>
          <w:szCs w:val="22"/>
        </w:rPr>
      </w:pPr>
      <w:bookmarkStart w:id="3" w:name="_Toc235184757"/>
      <w:r w:rsidRPr="00E403F0">
        <w:rPr>
          <w:rFonts w:cs="Arial"/>
          <w:sz w:val="22"/>
          <w:szCs w:val="22"/>
        </w:rPr>
        <w:t xml:space="preserve">Contacts pendant </w:t>
      </w:r>
      <w:r w:rsidR="001A17B6" w:rsidRPr="001A17B6">
        <w:rPr>
          <w:rFonts w:cs="Arial"/>
          <w:sz w:val="22"/>
          <w:szCs w:val="22"/>
        </w:rPr>
        <w:t>l’exécution et le suivi des prestations</w:t>
      </w:r>
      <w:bookmarkEnd w:id="3"/>
    </w:p>
    <w:p w14:paraId="36B306B4" w14:textId="77777777" w:rsidR="004619A9" w:rsidRPr="00E403F0" w:rsidRDefault="00921989" w:rsidP="000E609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1F8C7E43" w14:textId="20FAC886" w:rsidR="00284186" w:rsidRPr="00E403F0" w:rsidRDefault="006E63B7" w:rsidP="00412849">
      <w:pPr>
        <w:pStyle w:val="Titre1"/>
        <w:rPr>
          <w:rFonts w:cs="Arial"/>
          <w:b w:val="0"/>
          <w:sz w:val="22"/>
        </w:rPr>
      </w:pPr>
      <w:bookmarkStart w:id="4" w:name="_Toc235184758"/>
      <w:r w:rsidRPr="00E403F0">
        <w:rPr>
          <w:rFonts w:cs="Arial"/>
          <w:sz w:val="22"/>
        </w:rPr>
        <w:t>Qualité technique et scientifique de l’offre</w:t>
      </w:r>
      <w:bookmarkEnd w:id="4"/>
    </w:p>
    <w:p w14:paraId="63E46197" w14:textId="77777777" w:rsidR="00E403F0" w:rsidRPr="00E403F0" w:rsidRDefault="00E403F0" w:rsidP="00816AA5">
      <w:pPr>
        <w:spacing w:after="3" w:line="265" w:lineRule="auto"/>
        <w:jc w:val="both"/>
        <w:rPr>
          <w:rStyle w:val="Accentuationlgre"/>
          <w:rFonts w:ascii="Arial" w:hAnsi="Arial" w:cs="Arial"/>
          <w:i w:val="0"/>
          <w:iCs w:val="0"/>
          <w:sz w:val="22"/>
          <w:szCs w:val="22"/>
        </w:rPr>
      </w:pPr>
    </w:p>
    <w:p w14:paraId="31BAF517" w14:textId="2FE0F359" w:rsidR="004C0C98" w:rsidRPr="00E403F0" w:rsidRDefault="006E63B7" w:rsidP="00816AA5">
      <w:pPr>
        <w:spacing w:after="3" w:line="265" w:lineRule="auto"/>
        <w:jc w:val="both"/>
        <w:rPr>
          <w:rStyle w:val="Accentuationlgre"/>
          <w:rFonts w:ascii="Arial" w:hAnsi="Arial" w:cs="Arial"/>
          <w:sz w:val="22"/>
          <w:szCs w:val="22"/>
        </w:rPr>
      </w:pPr>
      <w:r w:rsidRPr="00E403F0">
        <w:rPr>
          <w:rStyle w:val="Accentuationlgre"/>
          <w:rFonts w:ascii="Arial" w:hAnsi="Arial" w:cs="Arial"/>
          <w:sz w:val="22"/>
          <w:szCs w:val="22"/>
        </w:rPr>
        <w:t>Le soumissionnaire devra présenter de manière structurée et argumentée son approche technique et scientifique pour la réalisation des prestations décrites au CCTP.</w:t>
      </w:r>
    </w:p>
    <w:p w14:paraId="75531306" w14:textId="3E286D96" w:rsidR="004A14DD" w:rsidRPr="00E403F0" w:rsidRDefault="006E63B7" w:rsidP="00816AA5">
      <w:pPr>
        <w:spacing w:after="3" w:line="265" w:lineRule="auto"/>
        <w:jc w:val="both"/>
        <w:rPr>
          <w:rStyle w:val="Accentuationlgre"/>
          <w:rFonts w:ascii="Arial" w:hAnsi="Arial" w:cs="Arial"/>
          <w:sz w:val="22"/>
          <w:szCs w:val="22"/>
        </w:rPr>
      </w:pPr>
      <w:r w:rsidRPr="00E403F0">
        <w:rPr>
          <w:rStyle w:val="Accentuationlgre"/>
          <w:rFonts w:ascii="Arial" w:hAnsi="Arial" w:cs="Arial"/>
          <w:sz w:val="22"/>
          <w:szCs w:val="22"/>
        </w:rPr>
        <w:t>La réponse devra être rédigée de façon synthétique mais suffisamment détaillée pour permettre l’évaluation au regard du critère « Qualité technique et scientifique »</w:t>
      </w:r>
      <w:r w:rsidR="00C43A5C" w:rsidRPr="00E403F0">
        <w:rPr>
          <w:rStyle w:val="Accentuationlgre"/>
          <w:rFonts w:ascii="Arial" w:hAnsi="Arial" w:cs="Arial"/>
          <w:sz w:val="22"/>
          <w:szCs w:val="22"/>
        </w:rPr>
        <w:t>.</w:t>
      </w:r>
    </w:p>
    <w:p w14:paraId="0F0DB170" w14:textId="77777777" w:rsidR="004A14DD" w:rsidRPr="00E403F0" w:rsidRDefault="004A14DD" w:rsidP="00F43513">
      <w:pPr>
        <w:spacing w:after="3" w:line="265" w:lineRule="auto"/>
        <w:jc w:val="both"/>
        <w:rPr>
          <w:rFonts w:ascii="Arial" w:eastAsia="Arial Unicode MS" w:hAnsi="Arial" w:cs="Arial"/>
          <w:sz w:val="22"/>
          <w:szCs w:val="22"/>
        </w:rPr>
      </w:pPr>
    </w:p>
    <w:p w14:paraId="1B5CCAAA" w14:textId="719A11F1" w:rsidR="004A14DD" w:rsidRPr="00E403F0" w:rsidRDefault="006E63B7" w:rsidP="00D71FDC">
      <w:pPr>
        <w:pStyle w:val="Titre2"/>
        <w:numPr>
          <w:ilvl w:val="1"/>
          <w:numId w:val="12"/>
        </w:numPr>
        <w:rPr>
          <w:rFonts w:eastAsia="Arial Unicode MS" w:cs="Arial"/>
          <w:b/>
          <w:bCs/>
          <w:sz w:val="22"/>
          <w:szCs w:val="22"/>
        </w:rPr>
      </w:pPr>
      <w:bookmarkStart w:id="5" w:name="_Toc235184759"/>
      <w:r w:rsidRPr="00E403F0">
        <w:rPr>
          <w:rFonts w:eastAsia="Arial Unicode MS" w:cs="Arial"/>
          <w:b/>
          <w:bCs/>
          <w:sz w:val="22"/>
          <w:szCs w:val="22"/>
        </w:rPr>
        <w:t>Approche analytique et solidité scientifique</w:t>
      </w:r>
      <w:bookmarkEnd w:id="5"/>
    </w:p>
    <w:p w14:paraId="61E98B0D" w14:textId="7D628CB5" w:rsidR="00661DA7" w:rsidRPr="00661DA7" w:rsidRDefault="00661DA7" w:rsidP="00661DA7">
      <w:pPr>
        <w:spacing w:after="3" w:line="265" w:lineRule="auto"/>
        <w:jc w:val="both"/>
        <w:rPr>
          <w:rStyle w:val="Accentuationlgre"/>
          <w:rFonts w:ascii="Arial" w:hAnsi="Arial" w:cs="Arial"/>
          <w:sz w:val="22"/>
          <w:szCs w:val="22"/>
        </w:rPr>
      </w:pPr>
      <w:r w:rsidRPr="00661DA7">
        <w:rPr>
          <w:rStyle w:val="Accentuationlgre"/>
          <w:rFonts w:ascii="Arial" w:hAnsi="Arial" w:cs="Arial"/>
          <w:sz w:val="22"/>
          <w:szCs w:val="22"/>
        </w:rPr>
        <w:t>Le soumissionnaire décrira l’approche analytique globale retenue pour la mise en œuvre des analyses prévues au CCTP, incluant les stratégies protéomiques et métabolomiques). Il explicitera la cohérence scientifique des workflows proposés, la justification des choix méthodologiques opérés et leur adéquation aux objectifs du projet, en démontrant la solidité scientifique et la faisabilité technique de la stratégie retenue.</w:t>
      </w:r>
      <w:r w:rsidRPr="00661DA7">
        <w:rPr>
          <w:rFonts w:ascii="Arial" w:hAnsi="Arial" w:cs="Arial"/>
          <w:sz w:val="22"/>
          <w:szCs w:val="22"/>
        </w:rPr>
        <w:t xml:space="preserve"> </w:t>
      </w:r>
    </w:p>
    <w:p w14:paraId="5808C6AA" w14:textId="77777777" w:rsidR="004A14DD" w:rsidRPr="00E403F0" w:rsidRDefault="004A14DD" w:rsidP="00F43513">
      <w:pPr>
        <w:spacing w:after="3" w:line="265" w:lineRule="auto"/>
        <w:jc w:val="both"/>
        <w:rPr>
          <w:rFonts w:ascii="Arial" w:eastAsia="Arial Unicode MS" w:hAnsi="Arial" w:cs="Arial"/>
          <w:sz w:val="22"/>
          <w:szCs w:val="22"/>
        </w:rPr>
      </w:pPr>
    </w:p>
    <w:p w14:paraId="0D9C4992" w14:textId="77777777" w:rsidR="006E63B7" w:rsidRDefault="006E63B7" w:rsidP="000E609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44669202" w14:textId="77777777" w:rsidR="00661DA7" w:rsidRDefault="00661DA7" w:rsidP="000E609C">
      <w:pPr>
        <w:rPr>
          <w:rFonts w:ascii="Arial" w:hAnsi="Arial" w:cs="Arial"/>
          <w:sz w:val="22"/>
          <w:szCs w:val="22"/>
          <w:highlight w:val="cyan"/>
        </w:rPr>
      </w:pPr>
    </w:p>
    <w:p w14:paraId="3CA11637" w14:textId="77777777" w:rsidR="00661DA7" w:rsidRPr="00E403F0" w:rsidRDefault="00661DA7" w:rsidP="000E609C">
      <w:pPr>
        <w:rPr>
          <w:rFonts w:ascii="Arial" w:hAnsi="Arial" w:cs="Arial"/>
          <w:sz w:val="22"/>
          <w:szCs w:val="22"/>
          <w:highlight w:val="cyan"/>
        </w:rPr>
      </w:pPr>
    </w:p>
    <w:p w14:paraId="63BA3D79" w14:textId="3FBF1F0F" w:rsidR="004A14DD" w:rsidRPr="00E403F0" w:rsidRDefault="004A14DD" w:rsidP="00F43513">
      <w:pPr>
        <w:spacing w:after="3" w:line="265" w:lineRule="auto"/>
        <w:jc w:val="both"/>
        <w:rPr>
          <w:rFonts w:ascii="Arial" w:eastAsia="Arial Unicode MS" w:hAnsi="Arial" w:cs="Arial"/>
          <w:sz w:val="22"/>
          <w:szCs w:val="22"/>
        </w:rPr>
      </w:pPr>
    </w:p>
    <w:p w14:paraId="0C58255A" w14:textId="7D42AE5B" w:rsidR="006E63B7" w:rsidRPr="00E403F0" w:rsidRDefault="006E63B7" w:rsidP="00EB1DB2">
      <w:pPr>
        <w:pStyle w:val="Titre2"/>
        <w:rPr>
          <w:rFonts w:eastAsia="Arial Unicode MS" w:cs="Arial"/>
          <w:b/>
          <w:bCs/>
          <w:sz w:val="22"/>
          <w:szCs w:val="22"/>
        </w:rPr>
      </w:pPr>
      <w:bookmarkStart w:id="6" w:name="_Toc235184760"/>
      <w:r w:rsidRPr="00E403F0">
        <w:rPr>
          <w:rFonts w:eastAsia="Arial Unicode MS" w:cs="Arial"/>
          <w:b/>
          <w:bCs/>
          <w:sz w:val="22"/>
          <w:szCs w:val="22"/>
        </w:rPr>
        <w:t>Optimisation des analyses et gestion du matériel biologique</w:t>
      </w:r>
      <w:bookmarkEnd w:id="6"/>
    </w:p>
    <w:p w14:paraId="2DFA9733" w14:textId="77777777" w:rsidR="00661DA7" w:rsidRPr="00661DA7" w:rsidRDefault="00661DA7" w:rsidP="00661DA7">
      <w:pPr>
        <w:spacing w:after="3" w:line="265" w:lineRule="auto"/>
        <w:jc w:val="both"/>
        <w:rPr>
          <w:rStyle w:val="Accentuationlgre"/>
          <w:rFonts w:ascii="Arial" w:hAnsi="Arial" w:cs="Arial"/>
          <w:sz w:val="22"/>
          <w:szCs w:val="22"/>
        </w:rPr>
      </w:pPr>
      <w:r w:rsidRPr="00661DA7">
        <w:rPr>
          <w:rStyle w:val="Accentuationlgre"/>
          <w:rFonts w:ascii="Arial" w:hAnsi="Arial" w:cs="Arial"/>
          <w:sz w:val="22"/>
          <w:szCs w:val="22"/>
        </w:rPr>
        <w:t>Le soumissionnaire précisera les dispositions prévues pour optimiser l’utilisation d’un matériel biologique limité et précieux. Il décrira les modalités mises en œuvre pour préserver l’intégrité des échantillons, limiter les pertes, adapter les protocoles aux contraintes quantitatives et garantir la fiabilité des résultats malgré la rareté du matériau étudié.</w:t>
      </w:r>
    </w:p>
    <w:p w14:paraId="7AD5435D" w14:textId="77777777" w:rsidR="004A14DD" w:rsidRPr="00E403F0" w:rsidRDefault="004A14DD" w:rsidP="00F43513">
      <w:pPr>
        <w:spacing w:after="3" w:line="265" w:lineRule="auto"/>
        <w:jc w:val="both"/>
        <w:rPr>
          <w:rFonts w:ascii="Arial" w:eastAsia="Arial Unicode MS" w:hAnsi="Arial" w:cs="Arial"/>
          <w:sz w:val="22"/>
          <w:szCs w:val="22"/>
        </w:rPr>
      </w:pPr>
    </w:p>
    <w:p w14:paraId="142FB4DD" w14:textId="77777777" w:rsidR="006E63B7" w:rsidRDefault="006E63B7" w:rsidP="000E609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352AC573" w14:textId="77777777" w:rsidR="00661DA7" w:rsidRDefault="00661DA7" w:rsidP="000E609C">
      <w:pPr>
        <w:rPr>
          <w:rFonts w:ascii="Arial" w:hAnsi="Arial" w:cs="Arial"/>
          <w:sz w:val="22"/>
          <w:szCs w:val="22"/>
          <w:highlight w:val="cyan"/>
        </w:rPr>
      </w:pPr>
    </w:p>
    <w:p w14:paraId="24FC6DB6" w14:textId="0309B1D8" w:rsidR="006E63B7" w:rsidRPr="00E403F0" w:rsidRDefault="006E63B7" w:rsidP="00F43513">
      <w:pPr>
        <w:spacing w:after="3" w:line="265" w:lineRule="auto"/>
        <w:jc w:val="both"/>
        <w:rPr>
          <w:rFonts w:ascii="Arial" w:eastAsia="Arial Unicode MS" w:hAnsi="Arial" w:cs="Arial"/>
          <w:sz w:val="22"/>
          <w:szCs w:val="22"/>
        </w:rPr>
      </w:pPr>
    </w:p>
    <w:p w14:paraId="4956E0F4" w14:textId="2D7032CB" w:rsidR="0094229E" w:rsidRPr="00E403F0" w:rsidRDefault="0094229E" w:rsidP="00EB1DB2">
      <w:pPr>
        <w:pStyle w:val="Titre2"/>
        <w:rPr>
          <w:rFonts w:eastAsia="Arial Unicode MS" w:cs="Arial"/>
          <w:b/>
          <w:bCs/>
          <w:sz w:val="22"/>
          <w:szCs w:val="22"/>
        </w:rPr>
      </w:pPr>
      <w:bookmarkStart w:id="7" w:name="_Toc235184761"/>
      <w:r w:rsidRPr="00E403F0">
        <w:rPr>
          <w:rFonts w:eastAsia="Arial Unicode MS" w:cs="Arial"/>
          <w:b/>
          <w:bCs/>
          <w:sz w:val="22"/>
          <w:szCs w:val="22"/>
        </w:rPr>
        <w:t>Stratégie de contrôle qualité et reproductibilité</w:t>
      </w:r>
      <w:bookmarkEnd w:id="7"/>
    </w:p>
    <w:p w14:paraId="3B82D3E5" w14:textId="77777777" w:rsidR="00661DA7" w:rsidRPr="00661DA7" w:rsidRDefault="00661DA7" w:rsidP="00661DA7">
      <w:pPr>
        <w:spacing w:after="3" w:line="265" w:lineRule="auto"/>
        <w:jc w:val="both"/>
        <w:rPr>
          <w:rStyle w:val="Accentuationlgre"/>
          <w:rFonts w:ascii="Arial" w:hAnsi="Arial" w:cs="Arial"/>
          <w:sz w:val="22"/>
          <w:szCs w:val="22"/>
        </w:rPr>
      </w:pPr>
      <w:r w:rsidRPr="00661DA7">
        <w:rPr>
          <w:rStyle w:val="Accentuationlgre"/>
          <w:rFonts w:ascii="Arial" w:hAnsi="Arial" w:cs="Arial"/>
          <w:sz w:val="22"/>
          <w:szCs w:val="22"/>
        </w:rPr>
        <w:t>Le soumissionnaire exposera sa stratégie de contrôle qualité à l’ensemble des étapes du projet. Il précisera les mesures mises en œuvre pour assurer la robustesse des analyses, la reproductibilité des résultats et la comparabilité des données produites, ainsi que la compatibilité méthodologique nécessaire à une intégration multi-omics pertinente.</w:t>
      </w:r>
      <w:r w:rsidRPr="00661DA7">
        <w:rPr>
          <w:rFonts w:ascii="Arial" w:hAnsi="Arial" w:cs="Arial"/>
          <w:sz w:val="22"/>
          <w:szCs w:val="22"/>
        </w:rPr>
        <w:t xml:space="preserve"> </w:t>
      </w:r>
      <w:r w:rsidRPr="00661DA7">
        <w:rPr>
          <w:rStyle w:val="Accentuationlgre"/>
          <w:rFonts w:ascii="Arial" w:hAnsi="Arial" w:cs="Arial"/>
          <w:sz w:val="22"/>
          <w:szCs w:val="22"/>
        </w:rPr>
        <w:t>Il précisera également les modalités garantissant la compatibilité et la comparabilité des données produites entre les différentes approches omiques afin de permettre leur intégration ultérieure.</w:t>
      </w:r>
    </w:p>
    <w:p w14:paraId="57991CDC" w14:textId="77777777" w:rsidR="00FA4301" w:rsidRPr="00E403F0" w:rsidRDefault="00FA4301" w:rsidP="0094229E">
      <w:pPr>
        <w:spacing w:after="3" w:line="265" w:lineRule="auto"/>
        <w:jc w:val="both"/>
        <w:rPr>
          <w:rFonts w:ascii="Arial" w:eastAsia="Arial Unicode MS" w:hAnsi="Arial" w:cs="Arial"/>
          <w:sz w:val="22"/>
          <w:szCs w:val="22"/>
        </w:rPr>
      </w:pPr>
    </w:p>
    <w:p w14:paraId="7485F8BE" w14:textId="52B28294" w:rsidR="00727E63" w:rsidRDefault="0094229E" w:rsidP="000E609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r w:rsidR="00661DA7">
        <w:rPr>
          <w:rFonts w:ascii="Arial" w:hAnsi="Arial" w:cs="Arial"/>
          <w:sz w:val="22"/>
          <w:szCs w:val="22"/>
          <w:highlight w:val="cyan"/>
        </w:rPr>
        <w:t xml:space="preserve"> </w:t>
      </w:r>
    </w:p>
    <w:p w14:paraId="62963A02" w14:textId="77777777" w:rsidR="00661DA7" w:rsidRDefault="00661DA7" w:rsidP="000E609C">
      <w:pPr>
        <w:rPr>
          <w:rFonts w:ascii="Arial" w:hAnsi="Arial" w:cs="Arial"/>
          <w:sz w:val="22"/>
          <w:szCs w:val="22"/>
          <w:highlight w:val="cyan"/>
        </w:rPr>
      </w:pPr>
    </w:p>
    <w:p w14:paraId="7C1324A9" w14:textId="77777777" w:rsidR="00661DA7" w:rsidRDefault="00661DA7" w:rsidP="000E609C">
      <w:pPr>
        <w:rPr>
          <w:rFonts w:ascii="Arial" w:hAnsi="Arial" w:cs="Arial"/>
          <w:sz w:val="22"/>
          <w:szCs w:val="22"/>
          <w:highlight w:val="cyan"/>
        </w:rPr>
      </w:pPr>
    </w:p>
    <w:p w14:paraId="5A8FB23E" w14:textId="3F1671AE" w:rsidR="007B782C" w:rsidRPr="00E403F0" w:rsidRDefault="007B782C" w:rsidP="00EB1DB2">
      <w:pPr>
        <w:pStyle w:val="Titre2"/>
        <w:rPr>
          <w:rFonts w:eastAsia="Arial Unicode MS" w:cs="Arial"/>
          <w:b/>
          <w:bCs/>
          <w:sz w:val="22"/>
          <w:szCs w:val="22"/>
        </w:rPr>
      </w:pPr>
      <w:bookmarkStart w:id="8" w:name="_Toc235184762"/>
      <w:r w:rsidRPr="00E403F0">
        <w:rPr>
          <w:rFonts w:eastAsia="Arial Unicode MS" w:cs="Arial"/>
          <w:b/>
          <w:bCs/>
          <w:sz w:val="22"/>
          <w:szCs w:val="22"/>
        </w:rPr>
        <w:lastRenderedPageBreak/>
        <w:t>Gestion, reporting et traçabilité des données</w:t>
      </w:r>
      <w:bookmarkEnd w:id="8"/>
    </w:p>
    <w:p w14:paraId="264E4346" w14:textId="77777777" w:rsidR="00661DA7" w:rsidRPr="00661DA7" w:rsidRDefault="00661DA7" w:rsidP="00661DA7">
      <w:pPr>
        <w:spacing w:after="3" w:line="265" w:lineRule="auto"/>
        <w:jc w:val="both"/>
        <w:rPr>
          <w:rStyle w:val="Accentuationlgre"/>
          <w:rFonts w:ascii="Arial" w:hAnsi="Arial" w:cs="Arial"/>
          <w:sz w:val="22"/>
          <w:szCs w:val="22"/>
        </w:rPr>
      </w:pPr>
      <w:r w:rsidRPr="00661DA7">
        <w:rPr>
          <w:rStyle w:val="Accentuationlgre"/>
          <w:rFonts w:ascii="Arial" w:hAnsi="Arial" w:cs="Arial"/>
          <w:sz w:val="22"/>
          <w:szCs w:val="22"/>
        </w:rPr>
        <w:t>Le soumissionnaire décrira les modalités de gestion, de stockage, de traçabilité et de sécurisation des données générées dans le cadre du projet. Il précisera les dispositifs de suivi, de documentation et de reporting mis en place, ainsi que les garanties apportées en matière d’intégrité, de confidentialité et de pérennité des données produites.</w:t>
      </w:r>
    </w:p>
    <w:p w14:paraId="6D962945" w14:textId="77777777" w:rsidR="00FA4301" w:rsidRPr="00E403F0" w:rsidRDefault="00FA4301" w:rsidP="00FA4301">
      <w:pPr>
        <w:spacing w:after="3" w:line="265" w:lineRule="auto"/>
        <w:jc w:val="both"/>
        <w:rPr>
          <w:rFonts w:ascii="Arial" w:eastAsia="Arial Unicode MS" w:hAnsi="Arial" w:cs="Arial"/>
          <w:sz w:val="22"/>
          <w:szCs w:val="22"/>
        </w:rPr>
      </w:pPr>
    </w:p>
    <w:p w14:paraId="00547CBB" w14:textId="77777777" w:rsidR="007B782C" w:rsidRDefault="007B782C" w:rsidP="000E609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01EFCDE2" w14:textId="77777777" w:rsidR="00661DA7" w:rsidRDefault="00661DA7" w:rsidP="000E609C">
      <w:pPr>
        <w:rPr>
          <w:rFonts w:ascii="Arial" w:hAnsi="Arial" w:cs="Arial"/>
          <w:sz w:val="22"/>
          <w:szCs w:val="22"/>
          <w:highlight w:val="cyan"/>
        </w:rPr>
      </w:pPr>
    </w:p>
    <w:p w14:paraId="672921F4" w14:textId="77777777" w:rsidR="00661DA7" w:rsidRPr="00E403F0" w:rsidRDefault="00661DA7" w:rsidP="000E609C">
      <w:pPr>
        <w:rPr>
          <w:rFonts w:ascii="Arial" w:hAnsi="Arial" w:cs="Arial"/>
          <w:sz w:val="22"/>
          <w:szCs w:val="22"/>
          <w:highlight w:val="cyan"/>
        </w:rPr>
      </w:pPr>
    </w:p>
    <w:p w14:paraId="680A8A6F" w14:textId="1692B54F" w:rsidR="00C96648" w:rsidRPr="00E403F0" w:rsidRDefault="00C96648" w:rsidP="00412849">
      <w:pPr>
        <w:pStyle w:val="Titre1"/>
        <w:rPr>
          <w:rFonts w:cs="Arial"/>
          <w:b w:val="0"/>
          <w:sz w:val="22"/>
        </w:rPr>
      </w:pPr>
      <w:bookmarkStart w:id="9" w:name="_Toc235184763"/>
      <w:r w:rsidRPr="00E403F0">
        <w:rPr>
          <w:rFonts w:cs="Arial"/>
          <w:sz w:val="22"/>
        </w:rPr>
        <w:t>Gestion de projet et maîtrise des risques</w:t>
      </w:r>
      <w:bookmarkEnd w:id="9"/>
      <w:r w:rsidRPr="00E403F0">
        <w:rPr>
          <w:rFonts w:cs="Arial"/>
          <w:sz w:val="22"/>
        </w:rPr>
        <w:t xml:space="preserve"> </w:t>
      </w:r>
    </w:p>
    <w:p w14:paraId="085CEC75" w14:textId="4DFEDEFF" w:rsidR="00A06CD7" w:rsidRPr="00E403F0" w:rsidRDefault="00C96648" w:rsidP="000039BA">
      <w:pPr>
        <w:spacing w:after="3" w:line="265" w:lineRule="auto"/>
        <w:jc w:val="both"/>
        <w:rPr>
          <w:rStyle w:val="Accentuationlgre"/>
          <w:rFonts w:ascii="Arial" w:hAnsi="Arial" w:cs="Arial"/>
          <w:sz w:val="22"/>
          <w:szCs w:val="22"/>
        </w:rPr>
      </w:pPr>
      <w:r w:rsidRPr="00E403F0">
        <w:rPr>
          <w:rStyle w:val="Accentuationlgre"/>
          <w:rFonts w:ascii="Arial" w:hAnsi="Arial" w:cs="Arial"/>
          <w:sz w:val="22"/>
          <w:szCs w:val="22"/>
        </w:rPr>
        <w:t>Le soumissionnaire présentera l’organisation proposée pour assurer la conduite du projet dans des conditions maîtrisées de qualité, de délais et de sécurité. La réponse devra permettre d’apprécier la solidité du pilotage, la coordination des intervenants et la capacité du candidat à anticiper et gérer les risques inhérents aux prestations décrites au CCTP.</w:t>
      </w:r>
    </w:p>
    <w:p w14:paraId="45BDC83C" w14:textId="742983B3" w:rsidR="002136E9" w:rsidRPr="00E403F0" w:rsidRDefault="002136E9" w:rsidP="0094229E">
      <w:pPr>
        <w:spacing w:after="3" w:line="265" w:lineRule="auto"/>
        <w:jc w:val="both"/>
        <w:rPr>
          <w:rFonts w:ascii="Arial" w:eastAsia="Arial Unicode MS" w:hAnsi="Arial" w:cs="Arial"/>
          <w:sz w:val="22"/>
          <w:szCs w:val="22"/>
        </w:rPr>
      </w:pPr>
    </w:p>
    <w:p w14:paraId="75EC90AF" w14:textId="77777777" w:rsidR="0034221C" w:rsidRPr="00E403F0" w:rsidRDefault="0034221C" w:rsidP="00F06AFD">
      <w:pPr>
        <w:pStyle w:val="Titre2"/>
        <w:numPr>
          <w:ilvl w:val="1"/>
          <w:numId w:val="14"/>
        </w:numPr>
        <w:rPr>
          <w:rFonts w:eastAsia="Arial Unicode MS" w:cs="Arial"/>
          <w:b/>
          <w:bCs/>
          <w:sz w:val="22"/>
          <w:szCs w:val="22"/>
        </w:rPr>
      </w:pPr>
      <w:bookmarkStart w:id="10" w:name="_Toc235184764"/>
      <w:r w:rsidRPr="00E403F0">
        <w:rPr>
          <w:rFonts w:eastAsia="Arial Unicode MS" w:cs="Arial"/>
          <w:b/>
          <w:bCs/>
          <w:sz w:val="22"/>
          <w:szCs w:val="22"/>
        </w:rPr>
        <w:t>Moyens humains, expérience et qualification de l’équipe</w:t>
      </w:r>
      <w:bookmarkEnd w:id="10"/>
    </w:p>
    <w:p w14:paraId="0F776FDB" w14:textId="77777777" w:rsidR="0034221C" w:rsidRPr="00661DA7" w:rsidRDefault="0034221C" w:rsidP="0034221C">
      <w:pPr>
        <w:spacing w:after="3" w:line="265" w:lineRule="auto"/>
        <w:jc w:val="both"/>
        <w:rPr>
          <w:rStyle w:val="Accentuationlgre"/>
          <w:rFonts w:ascii="Arial" w:hAnsi="Arial" w:cs="Arial"/>
          <w:sz w:val="22"/>
          <w:szCs w:val="22"/>
        </w:rPr>
      </w:pPr>
      <w:r w:rsidRPr="00661DA7">
        <w:rPr>
          <w:rStyle w:val="Accentuationlgre"/>
          <w:rFonts w:ascii="Arial" w:hAnsi="Arial" w:cs="Arial"/>
          <w:sz w:val="22"/>
          <w:szCs w:val="22"/>
        </w:rPr>
        <w:t>Le soumissionnaire présentera l’équipe dédiée au projet, ses compétences scientifiques et techniques, ainsi que son expérience dans la conduite de projets comparables. Il précisera le rôle des éventuels sous-traitants et les garanties apportées en matière de continuité et de qualité des prestations.</w:t>
      </w:r>
    </w:p>
    <w:p w14:paraId="740AD5C9" w14:textId="77777777" w:rsidR="0034221C" w:rsidRPr="00E403F0" w:rsidRDefault="0034221C" w:rsidP="0034221C">
      <w:pPr>
        <w:spacing w:after="3" w:line="265" w:lineRule="auto"/>
        <w:jc w:val="both"/>
        <w:rPr>
          <w:rFonts w:ascii="Arial" w:eastAsia="Arial Unicode MS" w:hAnsi="Arial" w:cs="Arial"/>
          <w:sz w:val="22"/>
          <w:szCs w:val="22"/>
        </w:rPr>
      </w:pPr>
    </w:p>
    <w:p w14:paraId="2BA415B2" w14:textId="61286973" w:rsidR="0034221C" w:rsidRPr="00E403F0" w:rsidRDefault="0034221C" w:rsidP="0034221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17FAC710" w14:textId="640A876E" w:rsidR="002136E9" w:rsidRPr="00E403F0" w:rsidRDefault="002136E9" w:rsidP="00EB1DB2">
      <w:pPr>
        <w:pStyle w:val="Titre2"/>
        <w:rPr>
          <w:rFonts w:eastAsia="Arial Unicode MS" w:cs="Arial"/>
          <w:b/>
          <w:bCs/>
          <w:sz w:val="22"/>
          <w:szCs w:val="22"/>
        </w:rPr>
      </w:pPr>
      <w:bookmarkStart w:id="11" w:name="_Toc235184765"/>
      <w:r w:rsidRPr="00E403F0">
        <w:rPr>
          <w:rFonts w:eastAsia="Arial Unicode MS" w:cs="Arial"/>
          <w:b/>
          <w:bCs/>
          <w:sz w:val="22"/>
          <w:szCs w:val="22"/>
        </w:rPr>
        <w:t>Organisation et planification du projet</w:t>
      </w:r>
      <w:bookmarkEnd w:id="11"/>
    </w:p>
    <w:p w14:paraId="45B6ECC0" w14:textId="731E627F" w:rsidR="002136E9" w:rsidRPr="00661DA7" w:rsidRDefault="002136E9" w:rsidP="009E2D09">
      <w:pPr>
        <w:spacing w:after="3" w:line="265" w:lineRule="auto"/>
        <w:jc w:val="both"/>
        <w:rPr>
          <w:rStyle w:val="Accentuationlgre"/>
          <w:rFonts w:ascii="Arial" w:hAnsi="Arial" w:cs="Arial"/>
          <w:sz w:val="22"/>
          <w:szCs w:val="22"/>
        </w:rPr>
      </w:pPr>
      <w:r w:rsidRPr="00661DA7">
        <w:rPr>
          <w:rStyle w:val="Accentuationlgre"/>
          <w:rFonts w:ascii="Arial" w:hAnsi="Arial" w:cs="Arial"/>
          <w:sz w:val="22"/>
          <w:szCs w:val="22"/>
        </w:rPr>
        <w:t>Le soumissionnaire décrira l’organisation mise en place pour la conduite du projet, les responsabilités des intervenants et les modalités de coordination entre les différentes activités analytiques et bioinformatiques. Il présentera un calendrier prévisionnel couvrant l’ensemble des prestations.</w:t>
      </w:r>
    </w:p>
    <w:p w14:paraId="6FB590BA" w14:textId="237E33AC" w:rsidR="002136E9" w:rsidRPr="00E403F0" w:rsidRDefault="002136E9" w:rsidP="002136E9">
      <w:pPr>
        <w:spacing w:after="3" w:line="265" w:lineRule="auto"/>
        <w:jc w:val="both"/>
        <w:rPr>
          <w:rFonts w:ascii="Arial" w:eastAsia="Arial Unicode MS" w:hAnsi="Arial" w:cs="Arial"/>
          <w:sz w:val="22"/>
          <w:szCs w:val="22"/>
        </w:rPr>
      </w:pPr>
    </w:p>
    <w:p w14:paraId="46379F85" w14:textId="2ECA2359" w:rsidR="002136E9" w:rsidRPr="00E403F0" w:rsidRDefault="002136E9" w:rsidP="000E609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3BCE2FA0" w14:textId="7005EADC" w:rsidR="00C96648" w:rsidRPr="00E403F0" w:rsidRDefault="00C96648" w:rsidP="0094229E">
      <w:pPr>
        <w:spacing w:after="3" w:line="265" w:lineRule="auto"/>
        <w:jc w:val="both"/>
        <w:rPr>
          <w:rFonts w:ascii="Arial" w:eastAsia="Arial Unicode MS" w:hAnsi="Arial" w:cs="Arial"/>
          <w:sz w:val="22"/>
          <w:szCs w:val="22"/>
        </w:rPr>
      </w:pPr>
    </w:p>
    <w:p w14:paraId="074C12CF" w14:textId="000E07AC" w:rsidR="002136E9" w:rsidRPr="00E403F0" w:rsidRDefault="002136E9" w:rsidP="00EB1DB2">
      <w:pPr>
        <w:pStyle w:val="Titre2"/>
        <w:rPr>
          <w:rFonts w:eastAsia="Arial Unicode MS" w:cs="Arial"/>
          <w:b/>
          <w:bCs/>
          <w:sz w:val="22"/>
          <w:szCs w:val="22"/>
        </w:rPr>
      </w:pPr>
      <w:bookmarkStart w:id="12" w:name="_Toc235184766"/>
      <w:r w:rsidRPr="00E403F0">
        <w:rPr>
          <w:rFonts w:eastAsia="Arial Unicode MS" w:cs="Arial"/>
          <w:b/>
          <w:bCs/>
          <w:sz w:val="22"/>
          <w:szCs w:val="22"/>
        </w:rPr>
        <w:t>Structuration en phase pilote et phase opérationnelle</w:t>
      </w:r>
      <w:bookmarkEnd w:id="12"/>
    </w:p>
    <w:p w14:paraId="04D4D1CC" w14:textId="481DA6E0" w:rsidR="00392D97" w:rsidRPr="00E403F0" w:rsidRDefault="002136E9" w:rsidP="004C1730">
      <w:pPr>
        <w:spacing w:after="3" w:line="265" w:lineRule="auto"/>
        <w:jc w:val="both"/>
        <w:rPr>
          <w:rFonts w:ascii="Arial" w:eastAsia="Arial Unicode MS" w:hAnsi="Arial" w:cs="Arial"/>
          <w:i/>
          <w:iCs/>
          <w:sz w:val="22"/>
          <w:szCs w:val="22"/>
        </w:rPr>
      </w:pPr>
      <w:r w:rsidRPr="00E403F0">
        <w:rPr>
          <w:rStyle w:val="Accentuationlgre"/>
          <w:rFonts w:ascii="Arial" w:hAnsi="Arial" w:cs="Arial"/>
          <w:sz w:val="22"/>
          <w:szCs w:val="22"/>
        </w:rPr>
        <w:t>Le soumissionnaire précisera la méthodologie retenue pour la mise en œuvre de la phase pilote, les objectifs assignés à cette phase, ainsi que les critères d’évaluation permettant d’en apprécier les résultats. Il décrira les conditions de passage à la phase opérationnelle, notamment les éléments objectifs susceptibles de fonder une décision de type « go / no go », ainsi que les ajustements méthodologiques éventuellement envisagés</w:t>
      </w:r>
      <w:r w:rsidRPr="00E403F0">
        <w:rPr>
          <w:rFonts w:ascii="Arial" w:eastAsia="Arial Unicode MS" w:hAnsi="Arial" w:cs="Arial"/>
          <w:i/>
          <w:iCs/>
          <w:sz w:val="22"/>
          <w:szCs w:val="22"/>
        </w:rPr>
        <w:t>.</w:t>
      </w:r>
    </w:p>
    <w:p w14:paraId="4D636FFF" w14:textId="77777777" w:rsidR="00392D97" w:rsidRPr="00E403F0" w:rsidRDefault="00392D97" w:rsidP="00392D97">
      <w:pPr>
        <w:spacing w:after="3" w:line="265" w:lineRule="auto"/>
        <w:jc w:val="both"/>
        <w:rPr>
          <w:rFonts w:ascii="Arial" w:eastAsia="Arial Unicode MS" w:hAnsi="Arial" w:cs="Arial"/>
          <w:sz w:val="22"/>
          <w:szCs w:val="22"/>
        </w:rPr>
      </w:pPr>
    </w:p>
    <w:p w14:paraId="27B2C84D" w14:textId="77777777" w:rsidR="002136E9" w:rsidRDefault="002136E9" w:rsidP="000E609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0735C50F" w14:textId="77777777" w:rsidR="00661DA7" w:rsidRDefault="00661DA7" w:rsidP="000E609C">
      <w:pPr>
        <w:rPr>
          <w:rFonts w:ascii="Arial" w:hAnsi="Arial" w:cs="Arial"/>
          <w:sz w:val="22"/>
          <w:szCs w:val="22"/>
          <w:highlight w:val="cyan"/>
        </w:rPr>
      </w:pPr>
    </w:p>
    <w:p w14:paraId="7D193971" w14:textId="77777777" w:rsidR="00661DA7" w:rsidRDefault="00661DA7" w:rsidP="000E609C">
      <w:pPr>
        <w:rPr>
          <w:rFonts w:ascii="Arial" w:hAnsi="Arial" w:cs="Arial"/>
          <w:sz w:val="22"/>
          <w:szCs w:val="22"/>
          <w:highlight w:val="cyan"/>
        </w:rPr>
      </w:pPr>
    </w:p>
    <w:p w14:paraId="70E6C48B" w14:textId="44D1F2D2" w:rsidR="001342B3" w:rsidRPr="00E403F0" w:rsidRDefault="001342B3" w:rsidP="00EB1DB2">
      <w:pPr>
        <w:pStyle w:val="Titre2"/>
        <w:rPr>
          <w:rFonts w:eastAsia="Arial Unicode MS" w:cs="Arial"/>
          <w:b/>
          <w:bCs/>
          <w:sz w:val="22"/>
          <w:szCs w:val="22"/>
        </w:rPr>
      </w:pPr>
      <w:bookmarkStart w:id="13" w:name="_Toc235184767"/>
      <w:r w:rsidRPr="00E403F0">
        <w:rPr>
          <w:rFonts w:eastAsia="Arial Unicode MS" w:cs="Arial"/>
          <w:b/>
          <w:bCs/>
          <w:sz w:val="22"/>
          <w:szCs w:val="22"/>
        </w:rPr>
        <w:t>Maîtrise des risques</w:t>
      </w:r>
      <w:bookmarkEnd w:id="13"/>
    </w:p>
    <w:p w14:paraId="6E882CDC" w14:textId="600F07DF" w:rsidR="002136E9" w:rsidRPr="00E403F0" w:rsidRDefault="001342B3" w:rsidP="00A76D91">
      <w:pPr>
        <w:spacing w:after="3" w:line="265" w:lineRule="auto"/>
        <w:jc w:val="both"/>
        <w:rPr>
          <w:rStyle w:val="Accentuationlgre"/>
          <w:rFonts w:ascii="Arial" w:hAnsi="Arial" w:cs="Arial"/>
          <w:sz w:val="22"/>
          <w:szCs w:val="22"/>
        </w:rPr>
      </w:pPr>
      <w:r w:rsidRPr="00E403F0">
        <w:rPr>
          <w:rStyle w:val="Accentuationlgre"/>
          <w:rFonts w:ascii="Arial" w:hAnsi="Arial" w:cs="Arial"/>
          <w:sz w:val="22"/>
          <w:szCs w:val="22"/>
        </w:rPr>
        <w:t>Le soumissionnaire identifiera les principaux risques susceptibles d’affecter la bonne exécution des prestations, en particulier en ce qui concerne l’intégrité des échantillons, les conditions de transport, la qualité des analyses et la cohérence inter-omics. Il décrira les mesures préventives et correctives prévues afin de limiter l’impact de ces risques sur les résultats attendus et sur le calendrier du projet.</w:t>
      </w:r>
    </w:p>
    <w:p w14:paraId="6F692A7F" w14:textId="5C06AA3D" w:rsidR="002136E9" w:rsidRPr="00E403F0" w:rsidRDefault="002136E9" w:rsidP="008240C4">
      <w:pPr>
        <w:spacing w:after="3" w:line="265" w:lineRule="auto"/>
        <w:jc w:val="both"/>
        <w:rPr>
          <w:rFonts w:ascii="Arial" w:eastAsia="Arial Unicode MS" w:hAnsi="Arial" w:cs="Arial"/>
          <w:sz w:val="22"/>
          <w:szCs w:val="22"/>
        </w:rPr>
      </w:pPr>
    </w:p>
    <w:p w14:paraId="3A9DB91A" w14:textId="755F317E" w:rsidR="001342B3" w:rsidRDefault="001342B3" w:rsidP="000E609C">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677FBF50" w14:textId="77777777" w:rsidR="00722FD6" w:rsidRDefault="00722FD6" w:rsidP="000E609C">
      <w:pPr>
        <w:rPr>
          <w:rFonts w:ascii="Arial" w:hAnsi="Arial" w:cs="Arial"/>
          <w:sz w:val="22"/>
          <w:szCs w:val="22"/>
          <w:highlight w:val="cyan"/>
        </w:rPr>
      </w:pPr>
    </w:p>
    <w:p w14:paraId="3C5C6A23" w14:textId="77777777" w:rsidR="00722FD6" w:rsidRDefault="00722FD6" w:rsidP="000E609C">
      <w:pPr>
        <w:rPr>
          <w:rFonts w:ascii="Arial" w:hAnsi="Arial" w:cs="Arial"/>
          <w:sz w:val="22"/>
          <w:szCs w:val="22"/>
          <w:highlight w:val="cyan"/>
        </w:rPr>
      </w:pPr>
    </w:p>
    <w:p w14:paraId="55A311FE" w14:textId="77777777" w:rsidR="00722FD6" w:rsidRPr="00E403F0" w:rsidRDefault="00722FD6" w:rsidP="000E609C">
      <w:pPr>
        <w:rPr>
          <w:rFonts w:ascii="Arial" w:hAnsi="Arial" w:cs="Arial"/>
          <w:sz w:val="22"/>
          <w:szCs w:val="22"/>
          <w:highlight w:val="cyan"/>
        </w:rPr>
      </w:pPr>
    </w:p>
    <w:p w14:paraId="06BDCE3D" w14:textId="59AB802F" w:rsidR="001342B3" w:rsidRPr="00E403F0" w:rsidRDefault="004C0C98" w:rsidP="00BA0A2C">
      <w:pPr>
        <w:pStyle w:val="Titre1"/>
        <w:spacing w:after="3" w:line="265" w:lineRule="auto"/>
        <w:jc w:val="both"/>
        <w:rPr>
          <w:rFonts w:cs="Arial"/>
          <w:sz w:val="22"/>
        </w:rPr>
      </w:pPr>
      <w:bookmarkStart w:id="14" w:name="_Toc235184768"/>
      <w:r w:rsidRPr="00E403F0">
        <w:rPr>
          <w:rFonts w:cs="Arial"/>
          <w:sz w:val="22"/>
        </w:rPr>
        <w:t>Mesure prises en faveur de la protection et la valorisation de l’environnement</w:t>
      </w:r>
      <w:bookmarkEnd w:id="14"/>
      <w:r w:rsidRPr="00E403F0">
        <w:rPr>
          <w:rFonts w:cs="Arial"/>
          <w:sz w:val="22"/>
        </w:rPr>
        <w:t xml:space="preserve"> </w:t>
      </w:r>
    </w:p>
    <w:p w14:paraId="6E238BBE" w14:textId="77777777" w:rsidR="004C0C98" w:rsidRPr="00E403F0" w:rsidRDefault="004C0C98" w:rsidP="008240C4">
      <w:pPr>
        <w:spacing w:after="3" w:line="265" w:lineRule="auto"/>
        <w:jc w:val="both"/>
        <w:rPr>
          <w:rFonts w:ascii="Arial" w:hAnsi="Arial" w:cs="Arial"/>
          <w:sz w:val="22"/>
          <w:szCs w:val="22"/>
        </w:rPr>
      </w:pPr>
    </w:p>
    <w:p w14:paraId="1844BD4E" w14:textId="23617DCB" w:rsidR="00C031E7" w:rsidRDefault="001E5650" w:rsidP="008240C4">
      <w:pPr>
        <w:spacing w:after="3" w:line="265" w:lineRule="auto"/>
        <w:jc w:val="both"/>
        <w:rPr>
          <w:rFonts w:ascii="Arial" w:hAnsi="Arial" w:cs="Arial"/>
          <w:i/>
          <w:iCs/>
          <w:sz w:val="22"/>
          <w:szCs w:val="22"/>
        </w:rPr>
      </w:pPr>
      <w:r w:rsidRPr="00E403F0">
        <w:rPr>
          <w:rFonts w:ascii="Arial" w:hAnsi="Arial" w:cs="Arial"/>
          <w:i/>
          <w:iCs/>
          <w:sz w:val="22"/>
          <w:szCs w:val="22"/>
        </w:rPr>
        <w:t>Le candidat est invité à décrire de manière détaillée sa politique et ses pratiques en matière de réduction de l’impact environnemental dans le cadre de l’exécution des prestations. Les éléments ci-dessous constituent les attentes minimales du pouvoir adjudicateur.</w:t>
      </w:r>
    </w:p>
    <w:p w14:paraId="706D8990" w14:textId="77777777" w:rsidR="00661DA7" w:rsidRDefault="00661DA7" w:rsidP="008240C4">
      <w:pPr>
        <w:spacing w:after="3" w:line="265" w:lineRule="auto"/>
        <w:jc w:val="both"/>
        <w:rPr>
          <w:rFonts w:ascii="Arial" w:hAnsi="Arial" w:cs="Arial"/>
          <w:i/>
          <w:iCs/>
          <w:sz w:val="22"/>
          <w:szCs w:val="22"/>
        </w:rPr>
      </w:pPr>
    </w:p>
    <w:p w14:paraId="3C68310A" w14:textId="5EBE2124" w:rsidR="004C0C98" w:rsidRPr="00661DA7" w:rsidRDefault="004C0C98" w:rsidP="00661DA7">
      <w:pPr>
        <w:pStyle w:val="Titre2"/>
        <w:numPr>
          <w:ilvl w:val="0"/>
          <w:numId w:val="0"/>
        </w:numPr>
        <w:ind w:left="360" w:hanging="360"/>
        <w:rPr>
          <w:rFonts w:eastAsia="Arial Unicode MS"/>
          <w:b/>
          <w:bCs/>
        </w:rPr>
      </w:pPr>
      <w:bookmarkStart w:id="15" w:name="_Toc235184769"/>
      <w:r w:rsidRPr="00661DA7">
        <w:rPr>
          <w:rFonts w:eastAsia="Arial Unicode MS"/>
          <w:b/>
          <w:bCs/>
        </w:rPr>
        <w:t>4.</w:t>
      </w:r>
      <w:r w:rsidR="00E403F0" w:rsidRPr="00661DA7">
        <w:rPr>
          <w:rFonts w:eastAsia="Arial Unicode MS"/>
          <w:b/>
          <w:bCs/>
        </w:rPr>
        <w:t>1</w:t>
      </w:r>
      <w:r w:rsidRPr="00661DA7">
        <w:rPr>
          <w:rFonts w:eastAsia="Arial Unicode MS"/>
          <w:b/>
          <w:bCs/>
        </w:rPr>
        <w:t xml:space="preserve"> Clauses papier recyclé ou éco labellisé garantissant l’usage d’un bois issu de forêts gérées durablement (exemple : labels FCS, PEFC ou équivalent)</w:t>
      </w:r>
      <w:bookmarkEnd w:id="15"/>
    </w:p>
    <w:p w14:paraId="340F5F98" w14:textId="77777777" w:rsidR="004C0C98" w:rsidRPr="00E403F0" w:rsidRDefault="004C0C98" w:rsidP="008240C4">
      <w:pPr>
        <w:spacing w:after="3" w:line="265" w:lineRule="auto"/>
        <w:jc w:val="both"/>
        <w:rPr>
          <w:rFonts w:ascii="Arial" w:eastAsia="Arial Unicode MS" w:hAnsi="Arial" w:cs="Arial"/>
          <w:sz w:val="22"/>
          <w:szCs w:val="22"/>
        </w:rPr>
      </w:pPr>
    </w:p>
    <w:p w14:paraId="57D6AAC1" w14:textId="6C457F18" w:rsidR="004C0C98" w:rsidRPr="00661DA7" w:rsidRDefault="004C0C98" w:rsidP="008240C4">
      <w:pPr>
        <w:spacing w:after="3" w:line="265" w:lineRule="auto"/>
        <w:jc w:val="both"/>
        <w:rPr>
          <w:rFonts w:ascii="Arial" w:eastAsia="Arial Unicode MS" w:hAnsi="Arial" w:cs="Arial"/>
          <w:i/>
          <w:iCs/>
          <w:sz w:val="22"/>
          <w:szCs w:val="22"/>
        </w:rPr>
      </w:pPr>
      <w:r w:rsidRPr="00661DA7">
        <w:rPr>
          <w:rFonts w:ascii="Arial" w:eastAsia="Arial Unicode MS" w:hAnsi="Arial" w:cs="Arial"/>
          <w:i/>
          <w:iCs/>
          <w:sz w:val="22"/>
          <w:szCs w:val="22"/>
        </w:rPr>
        <w:t>Le candidat précisera les mesures prise pour les documents livrables mises à disposition de préférence au format dématérialisé.</w:t>
      </w:r>
    </w:p>
    <w:p w14:paraId="7AC5D345" w14:textId="77777777" w:rsidR="004C0C98" w:rsidRPr="00E403F0" w:rsidRDefault="004C0C98" w:rsidP="008240C4">
      <w:pPr>
        <w:spacing w:after="3" w:line="265" w:lineRule="auto"/>
        <w:jc w:val="both"/>
        <w:rPr>
          <w:rFonts w:ascii="Arial" w:eastAsia="Arial Unicode MS" w:hAnsi="Arial" w:cs="Arial"/>
          <w:sz w:val="22"/>
          <w:szCs w:val="22"/>
        </w:rPr>
      </w:pPr>
    </w:p>
    <w:p w14:paraId="74021931" w14:textId="77777777" w:rsidR="004C0C98" w:rsidRPr="00E403F0" w:rsidRDefault="004C0C98" w:rsidP="004C0C98">
      <w:pPr>
        <w:rPr>
          <w:rFonts w:ascii="Arial" w:hAnsi="Arial" w:cs="Arial"/>
          <w:sz w:val="22"/>
          <w:szCs w:val="22"/>
          <w:highlight w:val="cyan"/>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242271EF" w14:textId="77777777" w:rsidR="001E5650" w:rsidRPr="00E403F0" w:rsidRDefault="001E5650" w:rsidP="008240C4">
      <w:pPr>
        <w:spacing w:after="3" w:line="265" w:lineRule="auto"/>
        <w:jc w:val="both"/>
        <w:rPr>
          <w:rFonts w:ascii="Arial" w:eastAsia="Arial Unicode MS" w:hAnsi="Arial" w:cs="Arial"/>
          <w:sz w:val="22"/>
          <w:szCs w:val="22"/>
        </w:rPr>
      </w:pPr>
    </w:p>
    <w:p w14:paraId="75B97AEA" w14:textId="604C1727" w:rsidR="001E5650" w:rsidRPr="00661DA7" w:rsidRDefault="004C0C98" w:rsidP="00661DA7">
      <w:pPr>
        <w:pStyle w:val="Titre2"/>
        <w:numPr>
          <w:ilvl w:val="0"/>
          <w:numId w:val="0"/>
        </w:numPr>
        <w:rPr>
          <w:rFonts w:eastAsia="Arial Unicode MS"/>
          <w:b/>
          <w:bCs/>
          <w:sz w:val="22"/>
          <w:szCs w:val="22"/>
        </w:rPr>
      </w:pPr>
      <w:bookmarkStart w:id="16" w:name="_Toc235184770"/>
      <w:r w:rsidRPr="00661DA7">
        <w:rPr>
          <w:b/>
          <w:bCs/>
          <w:sz w:val="22"/>
          <w:szCs w:val="22"/>
        </w:rPr>
        <w:t xml:space="preserve">4.2 </w:t>
      </w:r>
      <w:r w:rsidRPr="00661DA7">
        <w:rPr>
          <w:b/>
          <w:bCs/>
        </w:rPr>
        <w:t>Politique d’achats responsable dans ses approvisionnements, démarche vertueuse.</w:t>
      </w:r>
      <w:bookmarkEnd w:id="16"/>
    </w:p>
    <w:p w14:paraId="61829F4E" w14:textId="77777777" w:rsidR="004C0C98" w:rsidRPr="00E403F0" w:rsidRDefault="004C0C98" w:rsidP="008240C4">
      <w:pPr>
        <w:spacing w:after="3" w:line="265" w:lineRule="auto"/>
        <w:jc w:val="both"/>
        <w:rPr>
          <w:rFonts w:ascii="Arial" w:eastAsia="Arial Unicode MS" w:hAnsi="Arial" w:cs="Arial"/>
          <w:sz w:val="22"/>
          <w:szCs w:val="22"/>
        </w:rPr>
      </w:pPr>
    </w:p>
    <w:p w14:paraId="7D8B10FD" w14:textId="793DD3F4" w:rsidR="001E5650" w:rsidRPr="00030570" w:rsidRDefault="004C0C98" w:rsidP="008240C4">
      <w:pPr>
        <w:spacing w:after="3" w:line="265" w:lineRule="auto"/>
        <w:jc w:val="both"/>
        <w:rPr>
          <w:rFonts w:ascii="Arial" w:eastAsia="Arial Unicode MS" w:hAnsi="Arial" w:cs="Arial"/>
          <w:i/>
          <w:iCs/>
          <w:sz w:val="22"/>
          <w:szCs w:val="22"/>
        </w:rPr>
      </w:pPr>
      <w:r w:rsidRPr="00030570">
        <w:rPr>
          <w:rFonts w:ascii="Arial" w:eastAsia="Arial Unicode MS" w:hAnsi="Arial" w:cs="Arial"/>
          <w:i/>
          <w:iCs/>
          <w:sz w:val="22"/>
          <w:szCs w:val="22"/>
        </w:rPr>
        <w:t>Le candidat indique les mesures prises pour limiter l’impact carbone de son activité et précisera sa politique d’achat responsable dans ses approvisionnements et la localisation de ses fournisseurs dans une démarche vertueuse</w:t>
      </w:r>
      <w:r w:rsidR="00564446" w:rsidRPr="00030570">
        <w:rPr>
          <w:rFonts w:ascii="Arial" w:eastAsia="Arial Unicode MS" w:hAnsi="Arial" w:cs="Arial"/>
          <w:i/>
          <w:iCs/>
          <w:sz w:val="22"/>
          <w:szCs w:val="22"/>
        </w:rPr>
        <w:t>.</w:t>
      </w:r>
    </w:p>
    <w:p w14:paraId="17C10F2C" w14:textId="77777777" w:rsidR="00564446" w:rsidRDefault="00564446" w:rsidP="008240C4">
      <w:pPr>
        <w:spacing w:after="3" w:line="265" w:lineRule="auto"/>
        <w:jc w:val="both"/>
        <w:rPr>
          <w:rFonts w:ascii="Arial" w:eastAsia="Arial Unicode MS" w:hAnsi="Arial" w:cs="Arial"/>
        </w:rPr>
      </w:pPr>
    </w:p>
    <w:p w14:paraId="52AFE5A2" w14:textId="57B3AD93" w:rsidR="00564446" w:rsidRPr="00030570" w:rsidRDefault="00564446" w:rsidP="00564446">
      <w:pPr>
        <w:pStyle w:val="Paragraphedeliste"/>
        <w:numPr>
          <w:ilvl w:val="0"/>
          <w:numId w:val="16"/>
        </w:numPr>
        <w:rPr>
          <w:rFonts w:ascii="Arial" w:hAnsi="Arial" w:cs="Arial"/>
          <w:i/>
          <w:iCs/>
        </w:rPr>
      </w:pPr>
      <w:r w:rsidRPr="00030570">
        <w:rPr>
          <w:rFonts w:ascii="Arial" w:hAnsi="Arial" w:cs="Arial"/>
          <w:i/>
          <w:iCs/>
        </w:rPr>
        <w:t xml:space="preserve">Comment intégrez-vous des critères environnementaux dans le choix des réactifs, consommables et équipements ? </w:t>
      </w:r>
    </w:p>
    <w:p w14:paraId="410956B6" w14:textId="480C4C51" w:rsidR="00564446" w:rsidRPr="00030570" w:rsidRDefault="00564446" w:rsidP="00564446">
      <w:pPr>
        <w:pStyle w:val="Paragraphedeliste"/>
        <w:numPr>
          <w:ilvl w:val="0"/>
          <w:numId w:val="16"/>
        </w:numPr>
        <w:rPr>
          <w:rFonts w:ascii="Arial" w:hAnsi="Arial" w:cs="Arial"/>
          <w:i/>
          <w:iCs/>
        </w:rPr>
      </w:pPr>
      <w:r w:rsidRPr="00030570">
        <w:rPr>
          <w:rFonts w:ascii="Arial" w:hAnsi="Arial" w:cs="Arial"/>
          <w:i/>
          <w:iCs/>
        </w:rPr>
        <w:t xml:space="preserve">Quelles actions mettez-vous en œuvre pour limiter les consommables et les emballages ? </w:t>
      </w:r>
    </w:p>
    <w:p w14:paraId="7F9A853F" w14:textId="57BF5BF6" w:rsidR="00564446" w:rsidRPr="00030570" w:rsidRDefault="00564446" w:rsidP="00564446">
      <w:pPr>
        <w:pStyle w:val="Paragraphedeliste"/>
        <w:numPr>
          <w:ilvl w:val="0"/>
          <w:numId w:val="16"/>
        </w:numPr>
        <w:spacing w:after="3" w:line="265" w:lineRule="auto"/>
        <w:jc w:val="both"/>
        <w:rPr>
          <w:rFonts w:ascii="Arial" w:eastAsia="Arial Unicode MS" w:hAnsi="Arial" w:cs="Arial"/>
          <w:i/>
          <w:iCs/>
        </w:rPr>
      </w:pPr>
      <w:r w:rsidRPr="00030570">
        <w:rPr>
          <w:rFonts w:ascii="Arial" w:hAnsi="Arial" w:cs="Arial"/>
          <w:i/>
          <w:iCs/>
        </w:rPr>
        <w:t>Travaillez-vous avec des fournisseurs engagés dans une démarche environnementale ?</w:t>
      </w:r>
    </w:p>
    <w:p w14:paraId="3A6B067D" w14:textId="77777777" w:rsidR="004C0C98" w:rsidRPr="00E403F0" w:rsidRDefault="004C0C98" w:rsidP="008240C4">
      <w:pPr>
        <w:spacing w:after="3" w:line="265" w:lineRule="auto"/>
        <w:jc w:val="both"/>
        <w:rPr>
          <w:rFonts w:ascii="Arial" w:eastAsia="Arial Unicode MS" w:hAnsi="Arial" w:cs="Arial"/>
          <w:sz w:val="22"/>
          <w:szCs w:val="22"/>
        </w:rPr>
      </w:pPr>
    </w:p>
    <w:p w14:paraId="02E96B7E" w14:textId="0C4DAE56" w:rsidR="004C0C98" w:rsidRPr="00E403F0" w:rsidRDefault="004C0C98" w:rsidP="008240C4">
      <w:pPr>
        <w:spacing w:after="3" w:line="265" w:lineRule="auto"/>
        <w:jc w:val="both"/>
        <w:rPr>
          <w:rFonts w:ascii="Arial" w:eastAsia="Arial Unicode MS" w:hAnsi="Arial" w:cs="Arial"/>
          <w:sz w:val="22"/>
          <w:szCs w:val="22"/>
        </w:rPr>
      </w:pPr>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18088BE4" w14:textId="77777777" w:rsidR="004C0C98" w:rsidRPr="00E403F0" w:rsidRDefault="004C0C98" w:rsidP="008240C4">
      <w:pPr>
        <w:spacing w:after="3" w:line="265" w:lineRule="auto"/>
        <w:jc w:val="both"/>
        <w:rPr>
          <w:rFonts w:ascii="Arial" w:eastAsia="Arial Unicode MS" w:hAnsi="Arial" w:cs="Arial"/>
          <w:sz w:val="22"/>
          <w:szCs w:val="22"/>
        </w:rPr>
      </w:pPr>
    </w:p>
    <w:p w14:paraId="54431525" w14:textId="1FE0874C" w:rsidR="004C0C98" w:rsidRPr="00661DA7" w:rsidRDefault="004C0C98" w:rsidP="00661DA7">
      <w:pPr>
        <w:pStyle w:val="Titre2"/>
        <w:rPr>
          <w:b/>
          <w:bCs/>
          <w:sz w:val="22"/>
          <w:szCs w:val="22"/>
        </w:rPr>
      </w:pPr>
      <w:bookmarkStart w:id="17" w:name="_Toc235184771"/>
      <w:r w:rsidRPr="00661DA7">
        <w:rPr>
          <w:b/>
          <w:bCs/>
        </w:rPr>
        <w:t>La gestion des déchets liées à la prestation de service.</w:t>
      </w:r>
      <w:bookmarkEnd w:id="17"/>
    </w:p>
    <w:p w14:paraId="65F2BFFE" w14:textId="77777777" w:rsidR="004C0C98" w:rsidRPr="00E403F0" w:rsidRDefault="004C0C98" w:rsidP="008240C4">
      <w:pPr>
        <w:spacing w:after="3" w:line="265" w:lineRule="auto"/>
        <w:jc w:val="both"/>
        <w:rPr>
          <w:rFonts w:ascii="Arial" w:eastAsia="Arial Unicode MS" w:hAnsi="Arial" w:cs="Arial"/>
          <w:sz w:val="22"/>
          <w:szCs w:val="22"/>
        </w:rPr>
      </w:pPr>
    </w:p>
    <w:p w14:paraId="0524B304" w14:textId="5DC37E4F" w:rsidR="004C0C98" w:rsidRPr="00390F66" w:rsidRDefault="004C0C98" w:rsidP="008240C4">
      <w:pPr>
        <w:spacing w:after="3" w:line="265" w:lineRule="auto"/>
        <w:jc w:val="both"/>
        <w:rPr>
          <w:rFonts w:ascii="Arial" w:hAnsi="Arial" w:cs="Arial"/>
          <w:bCs/>
          <w:i/>
          <w:iCs/>
          <w:sz w:val="22"/>
          <w:szCs w:val="22"/>
        </w:rPr>
      </w:pPr>
      <w:r w:rsidRPr="00390F66">
        <w:rPr>
          <w:rFonts w:ascii="Arial" w:hAnsi="Arial" w:cs="Arial"/>
          <w:bCs/>
          <w:i/>
          <w:iCs/>
          <w:sz w:val="22"/>
          <w:szCs w:val="22"/>
        </w:rPr>
        <w:t>Le candidat décrit les mesures mise en place pour le tri de ces déchets occasionnés par la prestation de service générés par son laboratoire.</w:t>
      </w:r>
    </w:p>
    <w:p w14:paraId="7F84A62C" w14:textId="77777777" w:rsidR="00564446" w:rsidRPr="00030570" w:rsidRDefault="00564446" w:rsidP="008240C4">
      <w:pPr>
        <w:spacing w:after="3" w:line="265" w:lineRule="auto"/>
        <w:jc w:val="both"/>
        <w:rPr>
          <w:rFonts w:ascii="Arial" w:hAnsi="Arial" w:cs="Arial"/>
          <w:bCs/>
          <w:i/>
          <w:iCs/>
        </w:rPr>
      </w:pPr>
    </w:p>
    <w:p w14:paraId="68FAFFE6" w14:textId="653A2BB2" w:rsidR="00564446" w:rsidRPr="00030570" w:rsidRDefault="00564446" w:rsidP="00564446">
      <w:pPr>
        <w:pStyle w:val="Paragraphedeliste"/>
        <w:numPr>
          <w:ilvl w:val="0"/>
          <w:numId w:val="17"/>
        </w:numPr>
        <w:rPr>
          <w:rFonts w:ascii="Arial" w:hAnsi="Arial" w:cs="Arial"/>
          <w:i/>
          <w:iCs/>
        </w:rPr>
      </w:pPr>
      <w:r w:rsidRPr="00030570">
        <w:rPr>
          <w:rFonts w:ascii="Arial" w:hAnsi="Arial" w:cs="Arial"/>
          <w:i/>
          <w:iCs/>
        </w:rPr>
        <w:t xml:space="preserve">Comment assurez-vous le tri et la séparation des différents types de déchets (chimiques, plastiques, biologiques le cas échéant) ? </w:t>
      </w:r>
    </w:p>
    <w:p w14:paraId="003816A4" w14:textId="065F4F85" w:rsidR="00564446" w:rsidRPr="00030570" w:rsidRDefault="00564446" w:rsidP="00564446">
      <w:pPr>
        <w:pStyle w:val="Paragraphedeliste"/>
        <w:numPr>
          <w:ilvl w:val="0"/>
          <w:numId w:val="17"/>
        </w:numPr>
        <w:rPr>
          <w:rFonts w:ascii="Arial" w:hAnsi="Arial" w:cs="Arial"/>
          <w:i/>
          <w:iCs/>
        </w:rPr>
      </w:pPr>
      <w:r w:rsidRPr="00030570">
        <w:rPr>
          <w:rFonts w:ascii="Arial" w:hAnsi="Arial" w:cs="Arial"/>
          <w:i/>
          <w:iCs/>
        </w:rPr>
        <w:t xml:space="preserve">Quelles filières d’élimination utilisez-vous et comment en assurez-vous la traçabilité ? </w:t>
      </w:r>
    </w:p>
    <w:p w14:paraId="2E1B6458" w14:textId="39572923" w:rsidR="00564446" w:rsidRPr="00030570" w:rsidRDefault="00564446" w:rsidP="00564446">
      <w:pPr>
        <w:pStyle w:val="Paragraphedeliste"/>
        <w:numPr>
          <w:ilvl w:val="0"/>
          <w:numId w:val="17"/>
        </w:numPr>
        <w:spacing w:after="3" w:line="265" w:lineRule="auto"/>
        <w:jc w:val="both"/>
        <w:rPr>
          <w:rFonts w:ascii="Arial" w:hAnsi="Arial" w:cs="Arial"/>
          <w:bCs/>
          <w:i/>
          <w:iCs/>
        </w:rPr>
      </w:pPr>
      <w:r w:rsidRPr="00030570">
        <w:rPr>
          <w:rFonts w:ascii="Arial" w:hAnsi="Arial" w:cs="Arial"/>
          <w:i/>
          <w:iCs/>
        </w:rPr>
        <w:t>Quelles actions mettez-vous en œuvre pour réduire la production de déchets à la source ?</w:t>
      </w:r>
    </w:p>
    <w:p w14:paraId="547B775A" w14:textId="77777777" w:rsidR="00564446" w:rsidRPr="00E403F0" w:rsidRDefault="00564446" w:rsidP="008240C4">
      <w:pPr>
        <w:spacing w:after="3" w:line="265" w:lineRule="auto"/>
        <w:jc w:val="both"/>
        <w:rPr>
          <w:rFonts w:ascii="Arial" w:eastAsia="Arial Unicode MS" w:hAnsi="Arial" w:cs="Arial"/>
          <w:bCs/>
          <w:sz w:val="22"/>
          <w:szCs w:val="22"/>
        </w:rPr>
      </w:pPr>
    </w:p>
    <w:p w14:paraId="2D7DC8BB" w14:textId="0A7F76BE" w:rsidR="00FE15C9" w:rsidRDefault="00E403F0" w:rsidP="00FE15C9">
      <w:r w:rsidRPr="00E403F0">
        <w:rPr>
          <w:rFonts w:ascii="Arial" w:hAnsi="Arial" w:cs="Arial"/>
          <w:sz w:val="22"/>
          <w:szCs w:val="22"/>
          <w:highlight w:val="cyan"/>
        </w:rPr>
        <w:sym w:font="Wingdings" w:char="F021"/>
      </w:r>
      <w:r w:rsidRPr="00E403F0">
        <w:rPr>
          <w:rFonts w:ascii="Arial" w:hAnsi="Arial" w:cs="Arial"/>
          <w:sz w:val="22"/>
          <w:szCs w:val="22"/>
          <w:highlight w:val="cyan"/>
        </w:rPr>
        <w:t>……………………………………………..</w:t>
      </w:r>
    </w:p>
    <w:p w14:paraId="05ADCB6A" w14:textId="77777777" w:rsidR="00FE15C9" w:rsidRDefault="00FE15C9" w:rsidP="008240C4">
      <w:pPr>
        <w:spacing w:after="3" w:line="265" w:lineRule="auto"/>
        <w:jc w:val="both"/>
        <w:rPr>
          <w:rFonts w:ascii="Arial Narrow" w:eastAsia="Arial Unicode MS" w:hAnsi="Arial Narrow" w:cs="Arial Unicode MS"/>
        </w:rPr>
      </w:pPr>
    </w:p>
    <w:p w14:paraId="79A535D0" w14:textId="77777777" w:rsidR="00FE15C9" w:rsidRPr="00597C54" w:rsidRDefault="00FE15C9" w:rsidP="008240C4">
      <w:pPr>
        <w:spacing w:after="3" w:line="265" w:lineRule="auto"/>
        <w:jc w:val="both"/>
        <w:rPr>
          <w:rFonts w:ascii="Arial Narrow" w:eastAsia="Arial Unicode MS" w:hAnsi="Arial Narrow" w:cs="Arial Unicode MS"/>
        </w:rPr>
      </w:pPr>
    </w:p>
    <w:p w14:paraId="66DFE60D" w14:textId="3199E785" w:rsidR="00F43513" w:rsidRPr="00597C54" w:rsidRDefault="004A14DD" w:rsidP="00661DA7">
      <w:pPr>
        <w:jc w:val="center"/>
        <w:rPr>
          <w:rFonts w:ascii="Arial Narrow" w:eastAsia="Arial Unicode MS" w:hAnsi="Arial Narrow" w:cs="Arial Unicode MS"/>
        </w:rPr>
      </w:pPr>
      <w:r w:rsidRPr="00C36C91">
        <w:rPr>
          <w:rFonts w:ascii="Arial" w:hAnsi="Arial" w:cs="Arial"/>
          <w:b/>
        </w:rPr>
        <w:t>FIN DU CADRE DE REPONSE TECHNIQUE</w:t>
      </w:r>
    </w:p>
    <w:sectPr w:rsidR="00F43513" w:rsidRPr="00597C54" w:rsidSect="00C34CEE">
      <w:pgSz w:w="11920" w:h="16840"/>
      <w:pgMar w:top="1738" w:right="1412" w:bottom="932" w:left="15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23CF4" w14:textId="77777777" w:rsidR="00B730BB" w:rsidRDefault="00B730BB" w:rsidP="00DB3102">
      <w:r>
        <w:separator/>
      </w:r>
    </w:p>
  </w:endnote>
  <w:endnote w:type="continuationSeparator" w:id="0">
    <w:p w14:paraId="5F4DDC2C" w14:textId="77777777" w:rsidR="00B730BB" w:rsidRDefault="00B730BB" w:rsidP="00DB3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ndome ICG">
    <w:altName w:val="Arial"/>
    <w:charset w:val="4D"/>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047304"/>
      <w:docPartObj>
        <w:docPartGallery w:val="Page Numbers (Top of Page)"/>
        <w:docPartUnique/>
      </w:docPartObj>
    </w:sdtPr>
    <w:sdtContent>
      <w:p w14:paraId="2E6CBABB" w14:textId="3565860E" w:rsidR="00231B13" w:rsidRDefault="00231B13" w:rsidP="00231B13">
        <w:pPr>
          <w:pStyle w:val="Pieddepage"/>
        </w:pPr>
        <w:r>
          <w:rPr>
            <w:lang w:eastAsia="en-US"/>
          </w:rPr>
          <w:t xml:space="preserve">Cadre de réponse technique                                                                                                      </w:t>
        </w:r>
        <w:r w:rsidRPr="00A534BD">
          <w:rPr>
            <w:lang w:eastAsia="en-US"/>
          </w:rPr>
          <w:t xml:space="preserve">Page </w:t>
        </w:r>
        <w:r w:rsidRPr="00A534BD">
          <w:rPr>
            <w:b/>
            <w:bCs/>
            <w:lang w:eastAsia="en-US"/>
          </w:rPr>
          <w:fldChar w:fldCharType="begin"/>
        </w:r>
        <w:r w:rsidRPr="00A534BD">
          <w:rPr>
            <w:b/>
            <w:bCs/>
            <w:lang w:eastAsia="en-US"/>
          </w:rPr>
          <w:instrText>PAGE  \* Arabic  \* MERGEFORMAT</w:instrText>
        </w:r>
        <w:r w:rsidRPr="00A534BD">
          <w:rPr>
            <w:b/>
            <w:bCs/>
            <w:lang w:eastAsia="en-US"/>
          </w:rPr>
          <w:fldChar w:fldCharType="separate"/>
        </w:r>
        <w:r w:rsidR="009A70D3">
          <w:rPr>
            <w:b/>
            <w:bCs/>
            <w:noProof/>
            <w:lang w:eastAsia="en-US"/>
          </w:rPr>
          <w:t>10</w:t>
        </w:r>
        <w:r w:rsidRPr="00A534BD">
          <w:rPr>
            <w:b/>
            <w:bCs/>
            <w:lang w:eastAsia="en-US"/>
          </w:rPr>
          <w:fldChar w:fldCharType="end"/>
        </w:r>
        <w:r w:rsidRPr="00A534BD">
          <w:rPr>
            <w:lang w:eastAsia="en-US"/>
          </w:rPr>
          <w:t xml:space="preserve"> sur </w:t>
        </w:r>
        <w:r w:rsidRPr="00A534BD">
          <w:rPr>
            <w:b/>
            <w:bCs/>
            <w:lang w:eastAsia="en-US"/>
          </w:rPr>
          <w:fldChar w:fldCharType="begin"/>
        </w:r>
        <w:r w:rsidRPr="00A534BD">
          <w:rPr>
            <w:b/>
            <w:bCs/>
            <w:lang w:eastAsia="en-US"/>
          </w:rPr>
          <w:instrText>NUMPAGES  \* Arabic  \* MERGEFORMAT</w:instrText>
        </w:r>
        <w:r w:rsidRPr="00A534BD">
          <w:rPr>
            <w:b/>
            <w:bCs/>
            <w:lang w:eastAsia="en-US"/>
          </w:rPr>
          <w:fldChar w:fldCharType="separate"/>
        </w:r>
        <w:r w:rsidR="009A70D3">
          <w:rPr>
            <w:b/>
            <w:bCs/>
            <w:noProof/>
            <w:lang w:eastAsia="en-US"/>
          </w:rPr>
          <w:t>10</w:t>
        </w:r>
        <w:r w:rsidRPr="00A534BD">
          <w:rPr>
            <w:b/>
            <w:bCs/>
            <w:lang w:eastAsia="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G Times" w:hAnsi="CG Times"/>
      </w:rPr>
      <w:id w:val="-1769616900"/>
      <w:docPartObj>
        <w:docPartGallery w:val="Page Numbers (Top of Page)"/>
        <w:docPartUnique/>
      </w:docPartObj>
    </w:sdtPr>
    <w:sdtContent>
      <w:p w14:paraId="2804D979" w14:textId="77777777" w:rsidR="00231B13" w:rsidRPr="00231B13" w:rsidRDefault="00231B13" w:rsidP="00231B13">
        <w:pPr>
          <w:tabs>
            <w:tab w:val="center" w:pos="4536"/>
            <w:tab w:val="right" w:pos="9072"/>
          </w:tabs>
          <w:rPr>
            <w:lang w:eastAsia="en-US"/>
          </w:rPr>
        </w:pPr>
        <w:r w:rsidRPr="00231B13">
          <w:rPr>
            <w:lang w:eastAsia="en-US"/>
          </w:rPr>
          <w:t>Marché subséquent à l’accord-cadre instrumentation scientifique n°</w:t>
        </w:r>
      </w:p>
      <w:p w14:paraId="5D17CB8D" w14:textId="424D4A38" w:rsidR="00231B13" w:rsidRPr="00231B13" w:rsidRDefault="00231B13" w:rsidP="00231B13">
        <w:pPr>
          <w:tabs>
            <w:tab w:val="center" w:pos="4536"/>
            <w:tab w:val="right" w:pos="9072"/>
          </w:tabs>
          <w:rPr>
            <w:rFonts w:ascii="CG Times" w:hAnsi="CG Times"/>
          </w:rPr>
        </w:pPr>
        <w:r w:rsidRPr="00231B13">
          <w:rPr>
            <w:lang w:eastAsia="en-US"/>
          </w:rPr>
          <w:t xml:space="preserve">Annexe au CST - Cahier des clauses techniques particulières                                                                   Page </w:t>
        </w:r>
        <w:r w:rsidRPr="00231B13">
          <w:rPr>
            <w:b/>
            <w:bCs/>
            <w:lang w:eastAsia="en-US"/>
          </w:rPr>
          <w:fldChar w:fldCharType="begin"/>
        </w:r>
        <w:r w:rsidRPr="00231B13">
          <w:rPr>
            <w:b/>
            <w:bCs/>
            <w:lang w:eastAsia="en-US"/>
          </w:rPr>
          <w:instrText>PAGE  \* Arabic  \* MERGEFORMAT</w:instrText>
        </w:r>
        <w:r w:rsidRPr="00231B13">
          <w:rPr>
            <w:b/>
            <w:bCs/>
            <w:lang w:eastAsia="en-US"/>
          </w:rPr>
          <w:fldChar w:fldCharType="separate"/>
        </w:r>
        <w:r>
          <w:rPr>
            <w:b/>
            <w:bCs/>
            <w:noProof/>
            <w:lang w:eastAsia="en-US"/>
          </w:rPr>
          <w:t>1</w:t>
        </w:r>
        <w:r w:rsidRPr="00231B13">
          <w:rPr>
            <w:b/>
            <w:bCs/>
            <w:lang w:eastAsia="en-US"/>
          </w:rPr>
          <w:fldChar w:fldCharType="end"/>
        </w:r>
        <w:r w:rsidRPr="00231B13">
          <w:rPr>
            <w:lang w:eastAsia="en-US"/>
          </w:rPr>
          <w:t xml:space="preserve"> sur </w:t>
        </w:r>
        <w:r w:rsidRPr="00231B13">
          <w:rPr>
            <w:b/>
            <w:bCs/>
            <w:lang w:eastAsia="en-US"/>
          </w:rPr>
          <w:fldChar w:fldCharType="begin"/>
        </w:r>
        <w:r w:rsidRPr="00231B13">
          <w:rPr>
            <w:b/>
            <w:bCs/>
            <w:lang w:eastAsia="en-US"/>
          </w:rPr>
          <w:instrText>NUMPAGES  \* Arabic  \* MERGEFORMAT</w:instrText>
        </w:r>
        <w:r w:rsidRPr="00231B13">
          <w:rPr>
            <w:b/>
            <w:bCs/>
            <w:lang w:eastAsia="en-US"/>
          </w:rPr>
          <w:fldChar w:fldCharType="separate"/>
        </w:r>
        <w:r>
          <w:rPr>
            <w:b/>
            <w:bCs/>
            <w:noProof/>
            <w:lang w:eastAsia="en-US"/>
          </w:rPr>
          <w:t>11</w:t>
        </w:r>
        <w:r w:rsidRPr="00231B13">
          <w:rPr>
            <w:b/>
            <w:bCs/>
            <w:lang w:eastAsia="en-US"/>
          </w:rPr>
          <w:fldChar w:fldCharType="end"/>
        </w:r>
      </w:p>
    </w:sdtContent>
  </w:sdt>
  <w:p w14:paraId="032EAE33" w14:textId="77777777" w:rsidR="00231B13" w:rsidRDefault="00231B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B43D2" w14:textId="77777777" w:rsidR="00B730BB" w:rsidRDefault="00B730BB" w:rsidP="00DB3102">
      <w:r>
        <w:separator/>
      </w:r>
    </w:p>
  </w:footnote>
  <w:footnote w:type="continuationSeparator" w:id="0">
    <w:p w14:paraId="5BC39FCF" w14:textId="77777777" w:rsidR="00B730BB" w:rsidRDefault="00B730BB" w:rsidP="00DB3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E6D18"/>
    <w:multiLevelType w:val="hybridMultilevel"/>
    <w:tmpl w:val="24E6F4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3" w15:restartNumberingAfterBreak="0">
    <w:nsid w:val="35AB168D"/>
    <w:multiLevelType w:val="multilevel"/>
    <w:tmpl w:val="7FB8447E"/>
    <w:lvl w:ilvl="0">
      <w:start w:val="1"/>
      <w:numFmt w:val="decimal"/>
      <w:pStyle w:val="Titre1"/>
      <w:lvlText w:val="%1."/>
      <w:lvlJc w:val="left"/>
      <w:pPr>
        <w:ind w:left="360" w:hanging="360"/>
      </w:pPr>
      <w:rPr>
        <w:rFonts w:hint="default"/>
        <w:sz w:val="24"/>
        <w:szCs w:val="24"/>
      </w:rPr>
    </w:lvl>
    <w:lvl w:ilvl="1">
      <w:start w:val="2"/>
      <w:numFmt w:val="decimal"/>
      <w:pStyle w:val="Titre2"/>
      <w:isLgl/>
      <w:lvlText w:val="%1.%2"/>
      <w:lvlJc w:val="left"/>
      <w:pPr>
        <w:ind w:left="360" w:hanging="360"/>
      </w:pPr>
      <w:rPr>
        <w:rFonts w:hint="default"/>
      </w:rPr>
    </w:lvl>
    <w:lvl w:ilvl="2">
      <w:start w:val="1"/>
      <w:numFmt w:val="decimal"/>
      <w:pStyle w:val="Titre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F3471C7"/>
    <w:multiLevelType w:val="hybridMultilevel"/>
    <w:tmpl w:val="42EA74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D960FF"/>
    <w:multiLevelType w:val="multilevel"/>
    <w:tmpl w:val="A90CB71A"/>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75E0B33"/>
    <w:multiLevelType w:val="hybridMultilevel"/>
    <w:tmpl w:val="918062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38995641">
    <w:abstractNumId w:val="2"/>
  </w:num>
  <w:num w:numId="2" w16cid:durableId="2111198402">
    <w:abstractNumId w:val="1"/>
  </w:num>
  <w:num w:numId="3" w16cid:durableId="506746772">
    <w:abstractNumId w:val="4"/>
  </w:num>
  <w:num w:numId="4" w16cid:durableId="2142070740">
    <w:abstractNumId w:val="10"/>
  </w:num>
  <w:num w:numId="5" w16cid:durableId="2110420601">
    <w:abstractNumId w:val="11"/>
  </w:num>
  <w:num w:numId="6" w16cid:durableId="1759252729">
    <w:abstractNumId w:val="7"/>
  </w:num>
  <w:num w:numId="7" w16cid:durableId="1722171016">
    <w:abstractNumId w:val="8"/>
  </w:num>
  <w:num w:numId="8" w16cid:durableId="425468245">
    <w:abstractNumId w:val="6"/>
  </w:num>
  <w:num w:numId="9" w16cid:durableId="1299260982">
    <w:abstractNumId w:val="3"/>
  </w:num>
  <w:num w:numId="10" w16cid:durableId="899750494">
    <w:abstractNumId w:val="3"/>
  </w:num>
  <w:num w:numId="11" w16cid:durableId="138595639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04875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9614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362643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9870694">
    <w:abstractNumId w:val="9"/>
  </w:num>
  <w:num w:numId="16" w16cid:durableId="1087843412">
    <w:abstractNumId w:val="5"/>
  </w:num>
  <w:num w:numId="17" w16cid:durableId="2103066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DD"/>
    <w:rsid w:val="000039BA"/>
    <w:rsid w:val="00022327"/>
    <w:rsid w:val="00030570"/>
    <w:rsid w:val="00031BBE"/>
    <w:rsid w:val="00036FCD"/>
    <w:rsid w:val="000608C1"/>
    <w:rsid w:val="00070078"/>
    <w:rsid w:val="000755E6"/>
    <w:rsid w:val="00086B0C"/>
    <w:rsid w:val="000C5414"/>
    <w:rsid w:val="000E057A"/>
    <w:rsid w:val="000E54A4"/>
    <w:rsid w:val="000E609C"/>
    <w:rsid w:val="000E6FE1"/>
    <w:rsid w:val="000F3B5C"/>
    <w:rsid w:val="0010232E"/>
    <w:rsid w:val="0011463B"/>
    <w:rsid w:val="001259A7"/>
    <w:rsid w:val="001342B3"/>
    <w:rsid w:val="001443B5"/>
    <w:rsid w:val="00144A5A"/>
    <w:rsid w:val="00147F48"/>
    <w:rsid w:val="0015064C"/>
    <w:rsid w:val="00152DD1"/>
    <w:rsid w:val="00191577"/>
    <w:rsid w:val="00193FA5"/>
    <w:rsid w:val="001A17B6"/>
    <w:rsid w:val="001B5DDE"/>
    <w:rsid w:val="001D1491"/>
    <w:rsid w:val="001D32AE"/>
    <w:rsid w:val="001D5241"/>
    <w:rsid w:val="001D6CAF"/>
    <w:rsid w:val="001E5650"/>
    <w:rsid w:val="001F352C"/>
    <w:rsid w:val="001F44C2"/>
    <w:rsid w:val="00207CCB"/>
    <w:rsid w:val="002136E9"/>
    <w:rsid w:val="00231B13"/>
    <w:rsid w:val="00272D87"/>
    <w:rsid w:val="00284186"/>
    <w:rsid w:val="00296525"/>
    <w:rsid w:val="002B639E"/>
    <w:rsid w:val="002C56F0"/>
    <w:rsid w:val="002E06BB"/>
    <w:rsid w:val="002E1934"/>
    <w:rsid w:val="002F4AA8"/>
    <w:rsid w:val="00303AD3"/>
    <w:rsid w:val="00305B33"/>
    <w:rsid w:val="00310906"/>
    <w:rsid w:val="0032097A"/>
    <w:rsid w:val="0034221C"/>
    <w:rsid w:val="003524DD"/>
    <w:rsid w:val="00367091"/>
    <w:rsid w:val="00390F66"/>
    <w:rsid w:val="00392D97"/>
    <w:rsid w:val="003A159A"/>
    <w:rsid w:val="003B5169"/>
    <w:rsid w:val="003D493E"/>
    <w:rsid w:val="00407F1E"/>
    <w:rsid w:val="00412849"/>
    <w:rsid w:val="004218E4"/>
    <w:rsid w:val="00424D85"/>
    <w:rsid w:val="00446CC0"/>
    <w:rsid w:val="00460687"/>
    <w:rsid w:val="004619A9"/>
    <w:rsid w:val="004920B7"/>
    <w:rsid w:val="004A0A0F"/>
    <w:rsid w:val="004A14DD"/>
    <w:rsid w:val="004B511D"/>
    <w:rsid w:val="004B58C6"/>
    <w:rsid w:val="004C0C98"/>
    <w:rsid w:val="004C1730"/>
    <w:rsid w:val="004C780F"/>
    <w:rsid w:val="004E02B1"/>
    <w:rsid w:val="004F3C3A"/>
    <w:rsid w:val="005216CF"/>
    <w:rsid w:val="00530AB6"/>
    <w:rsid w:val="00564446"/>
    <w:rsid w:val="00591050"/>
    <w:rsid w:val="00597C54"/>
    <w:rsid w:val="005A4F56"/>
    <w:rsid w:val="005D3282"/>
    <w:rsid w:val="005D32A9"/>
    <w:rsid w:val="00602A7E"/>
    <w:rsid w:val="00613BF9"/>
    <w:rsid w:val="0065643D"/>
    <w:rsid w:val="00661DA7"/>
    <w:rsid w:val="006B2B21"/>
    <w:rsid w:val="006C25E0"/>
    <w:rsid w:val="006D3DB1"/>
    <w:rsid w:val="006E4953"/>
    <w:rsid w:val="006E63B7"/>
    <w:rsid w:val="006F45CF"/>
    <w:rsid w:val="00703F35"/>
    <w:rsid w:val="00714F8D"/>
    <w:rsid w:val="00722FD6"/>
    <w:rsid w:val="00727E63"/>
    <w:rsid w:val="00731502"/>
    <w:rsid w:val="00736B79"/>
    <w:rsid w:val="00740D3B"/>
    <w:rsid w:val="007547F1"/>
    <w:rsid w:val="00781A08"/>
    <w:rsid w:val="00782785"/>
    <w:rsid w:val="007A03E7"/>
    <w:rsid w:val="007B1BEE"/>
    <w:rsid w:val="007B782C"/>
    <w:rsid w:val="007F2C8C"/>
    <w:rsid w:val="00801EDB"/>
    <w:rsid w:val="00810DC9"/>
    <w:rsid w:val="00816AA5"/>
    <w:rsid w:val="00821D75"/>
    <w:rsid w:val="008240C4"/>
    <w:rsid w:val="00840AD2"/>
    <w:rsid w:val="0086187F"/>
    <w:rsid w:val="008752ED"/>
    <w:rsid w:val="00887158"/>
    <w:rsid w:val="008903A4"/>
    <w:rsid w:val="00890E12"/>
    <w:rsid w:val="00897D23"/>
    <w:rsid w:val="008B7458"/>
    <w:rsid w:val="008D49DA"/>
    <w:rsid w:val="008D5B10"/>
    <w:rsid w:val="008E4B6A"/>
    <w:rsid w:val="008F2255"/>
    <w:rsid w:val="008F5C31"/>
    <w:rsid w:val="00906309"/>
    <w:rsid w:val="00914BF6"/>
    <w:rsid w:val="00921989"/>
    <w:rsid w:val="00931DC1"/>
    <w:rsid w:val="0094229E"/>
    <w:rsid w:val="009637E0"/>
    <w:rsid w:val="009A150E"/>
    <w:rsid w:val="009A2764"/>
    <w:rsid w:val="009A70D3"/>
    <w:rsid w:val="009D6CC1"/>
    <w:rsid w:val="009E26E7"/>
    <w:rsid w:val="009E2D09"/>
    <w:rsid w:val="009E2F62"/>
    <w:rsid w:val="009E4CA7"/>
    <w:rsid w:val="009F50F1"/>
    <w:rsid w:val="00A010DD"/>
    <w:rsid w:val="00A06CD7"/>
    <w:rsid w:val="00A07748"/>
    <w:rsid w:val="00A22A18"/>
    <w:rsid w:val="00A30B35"/>
    <w:rsid w:val="00A34E2A"/>
    <w:rsid w:val="00A47AC3"/>
    <w:rsid w:val="00A75E7D"/>
    <w:rsid w:val="00A76D91"/>
    <w:rsid w:val="00AA12BA"/>
    <w:rsid w:val="00AA34CC"/>
    <w:rsid w:val="00AC70FE"/>
    <w:rsid w:val="00B10FEF"/>
    <w:rsid w:val="00B144D2"/>
    <w:rsid w:val="00B20253"/>
    <w:rsid w:val="00B25280"/>
    <w:rsid w:val="00B34859"/>
    <w:rsid w:val="00B351F8"/>
    <w:rsid w:val="00B651CB"/>
    <w:rsid w:val="00B730BB"/>
    <w:rsid w:val="00BD2A23"/>
    <w:rsid w:val="00BD6ABA"/>
    <w:rsid w:val="00C01553"/>
    <w:rsid w:val="00C031E7"/>
    <w:rsid w:val="00C24F18"/>
    <w:rsid w:val="00C34CEE"/>
    <w:rsid w:val="00C43A5C"/>
    <w:rsid w:val="00C52F0C"/>
    <w:rsid w:val="00C96648"/>
    <w:rsid w:val="00C96D5C"/>
    <w:rsid w:val="00C97831"/>
    <w:rsid w:val="00CA68B3"/>
    <w:rsid w:val="00CB5966"/>
    <w:rsid w:val="00CC1DB0"/>
    <w:rsid w:val="00CC41F9"/>
    <w:rsid w:val="00CE2FB7"/>
    <w:rsid w:val="00D02333"/>
    <w:rsid w:val="00D34A76"/>
    <w:rsid w:val="00D71FDC"/>
    <w:rsid w:val="00D94D8B"/>
    <w:rsid w:val="00D96F8C"/>
    <w:rsid w:val="00DB0424"/>
    <w:rsid w:val="00DB3102"/>
    <w:rsid w:val="00DC3219"/>
    <w:rsid w:val="00DE545F"/>
    <w:rsid w:val="00DF2C3B"/>
    <w:rsid w:val="00E403F0"/>
    <w:rsid w:val="00E41CA2"/>
    <w:rsid w:val="00E44AF6"/>
    <w:rsid w:val="00E561DB"/>
    <w:rsid w:val="00E65052"/>
    <w:rsid w:val="00E7392C"/>
    <w:rsid w:val="00E75C43"/>
    <w:rsid w:val="00E97A76"/>
    <w:rsid w:val="00EA4D0D"/>
    <w:rsid w:val="00EB1DB2"/>
    <w:rsid w:val="00EC1274"/>
    <w:rsid w:val="00EC753A"/>
    <w:rsid w:val="00ED65A4"/>
    <w:rsid w:val="00EE6AD6"/>
    <w:rsid w:val="00EF450C"/>
    <w:rsid w:val="00F01327"/>
    <w:rsid w:val="00F06AFD"/>
    <w:rsid w:val="00F07C5C"/>
    <w:rsid w:val="00F140FB"/>
    <w:rsid w:val="00F27903"/>
    <w:rsid w:val="00F43513"/>
    <w:rsid w:val="00F44EDE"/>
    <w:rsid w:val="00F57A5D"/>
    <w:rsid w:val="00F86091"/>
    <w:rsid w:val="00FA17BE"/>
    <w:rsid w:val="00FA4301"/>
    <w:rsid w:val="00FB52D0"/>
    <w:rsid w:val="00FC7B5C"/>
    <w:rsid w:val="00FE15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446"/>
    <w:pPr>
      <w:spacing w:after="0" w:line="240" w:lineRule="auto"/>
    </w:pPr>
    <w:rPr>
      <w:rFonts w:ascii="Times New Roman" w:eastAsia="Times New Roman" w:hAnsi="Times New Roman" w:cs="Times New Roman"/>
      <w:sz w:val="24"/>
      <w:szCs w:val="24"/>
    </w:rPr>
  </w:style>
  <w:style w:type="paragraph" w:styleId="Titre1">
    <w:name w:val="heading 1"/>
    <w:next w:val="Normal"/>
    <w:link w:val="Titre1Car"/>
    <w:uiPriority w:val="9"/>
    <w:unhideWhenUsed/>
    <w:qFormat/>
    <w:rsid w:val="00412849"/>
    <w:pPr>
      <w:keepNext/>
      <w:keepLines/>
      <w:numPr>
        <w:numId w:val="10"/>
      </w:numPr>
      <w:shd w:val="clear" w:color="auto" w:fill="1F4E79" w:themeFill="accent1" w:themeFillShade="80"/>
      <w:spacing w:before="120" w:after="120"/>
      <w:ind w:right="28"/>
      <w:outlineLvl w:val="0"/>
    </w:pPr>
    <w:rPr>
      <w:rFonts w:ascii="Arial" w:eastAsia="Calibri" w:hAnsi="Arial" w:cs="Calibri"/>
      <w:b/>
      <w:color w:val="FFFFFF" w:themeColor="background1"/>
      <w:sz w:val="24"/>
    </w:rPr>
  </w:style>
  <w:style w:type="paragraph" w:styleId="Titre2">
    <w:name w:val="heading 2"/>
    <w:basedOn w:val="Normal"/>
    <w:next w:val="Normal"/>
    <w:link w:val="Titre2Car"/>
    <w:uiPriority w:val="9"/>
    <w:unhideWhenUsed/>
    <w:qFormat/>
    <w:rsid w:val="00FA17BE"/>
    <w:pPr>
      <w:keepNext/>
      <w:keepLines/>
      <w:numPr>
        <w:ilvl w:val="1"/>
        <w:numId w:val="10"/>
      </w:numPr>
      <w:spacing w:before="40" w:after="60" w:line="259" w:lineRule="auto"/>
      <w:outlineLvl w:val="1"/>
    </w:pPr>
    <w:rPr>
      <w:rFonts w:ascii="Arial" w:eastAsiaTheme="majorEastAsia" w:hAnsi="Arial" w:cstheme="majorBidi"/>
      <w:sz w:val="20"/>
      <w:szCs w:val="26"/>
    </w:rPr>
  </w:style>
  <w:style w:type="paragraph" w:styleId="Titre3">
    <w:name w:val="heading 3"/>
    <w:basedOn w:val="Normal"/>
    <w:next w:val="Normal"/>
    <w:link w:val="Titre3Car"/>
    <w:uiPriority w:val="9"/>
    <w:unhideWhenUsed/>
    <w:qFormat/>
    <w:rsid w:val="00ED65A4"/>
    <w:pPr>
      <w:keepNext/>
      <w:keepLines/>
      <w:numPr>
        <w:ilvl w:val="2"/>
        <w:numId w:val="10"/>
      </w:numPr>
      <w:spacing w:before="40" w:line="259" w:lineRule="auto"/>
      <w:outlineLvl w:val="2"/>
    </w:pPr>
    <w:rPr>
      <w:rFonts w:asciiTheme="majorHAnsi" w:eastAsiaTheme="majorEastAsia" w:hAnsiTheme="majorHAnsi" w:cstheme="majorBidi"/>
      <w:color w:val="1F4D78" w:themeColor="accent1" w:themeShade="7F"/>
    </w:rPr>
  </w:style>
  <w:style w:type="paragraph" w:styleId="Titre4">
    <w:name w:val="heading 4"/>
    <w:basedOn w:val="Normal"/>
    <w:next w:val="Normal"/>
    <w:link w:val="Titre4Car"/>
    <w:uiPriority w:val="9"/>
    <w:semiHidden/>
    <w:unhideWhenUsed/>
    <w:qFormat/>
    <w:rsid w:val="00931DC1"/>
    <w:pPr>
      <w:keepNext/>
      <w:keepLines/>
      <w:spacing w:before="40" w:line="259" w:lineRule="auto"/>
      <w:outlineLvl w:val="3"/>
    </w:pPr>
    <w:rPr>
      <w:rFonts w:asciiTheme="majorHAnsi" w:eastAsiaTheme="majorEastAsia" w:hAnsiTheme="majorHAnsi" w:cstheme="majorBidi"/>
      <w:i/>
      <w:iCs/>
      <w:color w:val="2E74B5" w:themeColor="accent1" w:themeShade="BF"/>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412849"/>
    <w:rPr>
      <w:rFonts w:ascii="Arial" w:eastAsia="Calibri" w:hAnsi="Arial" w:cs="Calibri"/>
      <w:b/>
      <w:color w:val="FFFFFF" w:themeColor="background1"/>
      <w:sz w:val="24"/>
      <w:shd w:val="clear" w:color="auto" w:fill="1F4E79" w:themeFill="accent1" w:themeFillShade="80"/>
    </w:rPr>
  </w:style>
  <w:style w:type="paragraph" w:styleId="En-tte">
    <w:name w:val="header"/>
    <w:basedOn w:val="Normal"/>
    <w:link w:val="En-tteCar"/>
    <w:uiPriority w:val="99"/>
    <w:unhideWhenUsed/>
    <w:rsid w:val="00DB3102"/>
    <w:pPr>
      <w:tabs>
        <w:tab w:val="center" w:pos="4536"/>
        <w:tab w:val="right" w:pos="9072"/>
      </w:tabs>
    </w:pPr>
    <w:rPr>
      <w:rFonts w:ascii="Calibri" w:eastAsia="Calibri" w:hAnsi="Calibri" w:cs="Calibri"/>
      <w:color w:val="000000"/>
      <w:sz w:val="22"/>
      <w:szCs w:val="22"/>
    </w:r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pPr>
    <w:rPr>
      <w:rFonts w:ascii="Calibri" w:eastAsia="Calibri" w:hAnsi="Calibri" w:cs="Calibri"/>
      <w:color w:val="000000"/>
      <w:sz w:val="22"/>
      <w:szCs w:val="22"/>
    </w:r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qFormat/>
    <w:rsid w:val="006B2B21"/>
    <w:pPr>
      <w:spacing w:after="160" w:line="259" w:lineRule="auto"/>
      <w:ind w:left="720"/>
      <w:contextualSpacing/>
    </w:pPr>
    <w:rPr>
      <w:rFonts w:ascii="Calibri" w:eastAsia="Calibri" w:hAnsi="Calibri" w:cs="Calibri"/>
      <w:color w:val="000000"/>
      <w:sz w:val="22"/>
      <w:szCs w:val="22"/>
    </w:rPr>
  </w:style>
  <w:style w:type="paragraph" w:styleId="NormalWeb">
    <w:name w:val="Normal (Web)"/>
    <w:basedOn w:val="Normal"/>
    <w:rsid w:val="00284186"/>
    <w:pPr>
      <w:widowControl w:val="0"/>
      <w:shd w:val="clear" w:color="auto" w:fill="FFFFFF"/>
      <w:suppressAutoHyphens/>
      <w:spacing w:before="75" w:after="75"/>
    </w:pPr>
    <w:rPr>
      <w:rFonts w:ascii="Arial" w:hAnsi="Arial" w:cs="Arial"/>
      <w:color w:val="1D384F"/>
      <w:sz w:val="18"/>
      <w:szCs w:val="18"/>
      <w:lang w:eastAsia="ar-SA"/>
    </w:rPr>
  </w:style>
  <w:style w:type="character" w:customStyle="1" w:styleId="ParagraphedelisteCar">
    <w:name w:val="Paragraphe de liste Car"/>
    <w:link w:val="Paragraphedeliste"/>
    <w:rsid w:val="00284186"/>
    <w:rPr>
      <w:rFonts w:ascii="Calibri" w:eastAsia="Calibri" w:hAnsi="Calibri" w:cs="Calibri"/>
      <w:color w:val="000000"/>
    </w:rPr>
  </w:style>
  <w:style w:type="character" w:customStyle="1" w:styleId="Titre2Car">
    <w:name w:val="Titre 2 Car"/>
    <w:basedOn w:val="Policepardfaut"/>
    <w:link w:val="Titre2"/>
    <w:uiPriority w:val="9"/>
    <w:rsid w:val="00FA17BE"/>
    <w:rPr>
      <w:rFonts w:ascii="Arial" w:eastAsiaTheme="majorEastAsia" w:hAnsi="Arial" w:cstheme="majorBidi"/>
      <w:sz w:val="20"/>
      <w:szCs w:val="26"/>
    </w:rPr>
  </w:style>
  <w:style w:type="paragraph" w:styleId="En-ttedetabledesmatires">
    <w:name w:val="TOC Heading"/>
    <w:basedOn w:val="Titre1"/>
    <w:next w:val="Normal"/>
    <w:uiPriority w:val="39"/>
    <w:unhideWhenUsed/>
    <w:qFormat/>
    <w:rsid w:val="0011463B"/>
    <w:pPr>
      <w:spacing w:before="240" w:after="0"/>
      <w:ind w:right="0"/>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line="259" w:lineRule="auto"/>
    </w:pPr>
    <w:rPr>
      <w:rFonts w:ascii="Calibri" w:eastAsia="Calibri" w:hAnsi="Calibri" w:cs="Calibri"/>
      <w:color w:val="000000"/>
      <w:sz w:val="22"/>
      <w:szCs w:val="22"/>
    </w:r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rPr>
      <w:rFonts w:ascii="Segoe UI" w:eastAsia="Calibri" w:hAnsi="Segoe UI" w:cs="Segoe UI"/>
      <w:color w:val="000000"/>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iPriority w:val="99"/>
    <w:semiHidden/>
    <w:unhideWhenUsed/>
    <w:rsid w:val="004A14DD"/>
    <w:rPr>
      <w:sz w:val="16"/>
      <w:szCs w:val="16"/>
    </w:rPr>
  </w:style>
  <w:style w:type="paragraph" w:styleId="Commentaire">
    <w:name w:val="annotation text"/>
    <w:basedOn w:val="Normal"/>
    <w:link w:val="CommentaireCar"/>
    <w:uiPriority w:val="99"/>
    <w:semiHidden/>
    <w:unhideWhenUsed/>
    <w:rsid w:val="004A14DD"/>
    <w:pPr>
      <w:spacing w:after="160"/>
    </w:pPr>
    <w:rPr>
      <w:rFonts w:ascii="Calibri" w:eastAsia="Calibri" w:hAnsi="Calibri" w:cs="Calibri"/>
      <w:color w:val="000000"/>
      <w:sz w:val="20"/>
      <w:szCs w:val="20"/>
    </w:rPr>
  </w:style>
  <w:style w:type="character" w:customStyle="1" w:styleId="CommentaireCar">
    <w:name w:val="Commentaire Car"/>
    <w:basedOn w:val="Policepardfaut"/>
    <w:link w:val="Commentaire"/>
    <w:uiPriority w:val="99"/>
    <w:semiHidden/>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 w:type="paragraph" w:styleId="Notedebasdepage">
    <w:name w:val="footnote text"/>
    <w:basedOn w:val="Normal"/>
    <w:link w:val="NotedebasdepageCar"/>
    <w:uiPriority w:val="99"/>
    <w:semiHidden/>
    <w:unhideWhenUsed/>
    <w:rsid w:val="00931DC1"/>
    <w:rPr>
      <w:rFonts w:ascii="Calibri" w:eastAsia="Calibri" w:hAnsi="Calibri" w:cs="Calibri"/>
      <w:color w:val="000000"/>
      <w:sz w:val="20"/>
      <w:szCs w:val="20"/>
    </w:rPr>
  </w:style>
  <w:style w:type="character" w:customStyle="1" w:styleId="NotedebasdepageCar">
    <w:name w:val="Note de bas de page Car"/>
    <w:basedOn w:val="Policepardfaut"/>
    <w:link w:val="Notedebasdepage"/>
    <w:uiPriority w:val="99"/>
    <w:semiHidden/>
    <w:rsid w:val="00931DC1"/>
    <w:rPr>
      <w:rFonts w:ascii="Calibri" w:eastAsia="Calibri" w:hAnsi="Calibri" w:cs="Calibri"/>
      <w:color w:val="000000"/>
      <w:sz w:val="20"/>
      <w:szCs w:val="20"/>
    </w:rPr>
  </w:style>
  <w:style w:type="character" w:styleId="Appelnotedebasdep">
    <w:name w:val="footnote reference"/>
    <w:basedOn w:val="Policepardfaut"/>
    <w:uiPriority w:val="99"/>
    <w:semiHidden/>
    <w:unhideWhenUsed/>
    <w:rsid w:val="00931DC1"/>
    <w:rPr>
      <w:vertAlign w:val="superscript"/>
    </w:rPr>
  </w:style>
  <w:style w:type="character" w:customStyle="1" w:styleId="Titre4Car">
    <w:name w:val="Titre 4 Car"/>
    <w:basedOn w:val="Policepardfaut"/>
    <w:link w:val="Titre4"/>
    <w:uiPriority w:val="9"/>
    <w:semiHidden/>
    <w:rsid w:val="00931DC1"/>
    <w:rPr>
      <w:rFonts w:asciiTheme="majorHAnsi" w:eastAsiaTheme="majorEastAsia" w:hAnsiTheme="majorHAnsi" w:cstheme="majorBidi"/>
      <w:i/>
      <w:iCs/>
      <w:color w:val="2E74B5" w:themeColor="accent1" w:themeShade="BF"/>
    </w:rPr>
  </w:style>
  <w:style w:type="character" w:styleId="Accentuationlgre">
    <w:name w:val="Subtle Emphasis"/>
    <w:basedOn w:val="Policepardfaut"/>
    <w:uiPriority w:val="19"/>
    <w:qFormat/>
    <w:rsid w:val="00816AA5"/>
    <w:rPr>
      <w:rFonts w:ascii="Arial Narrow" w:hAnsi="Arial Narrow"/>
      <w:i/>
      <w:iCs/>
      <w:color w:val="404040" w:themeColor="text1" w:themeTint="BF"/>
      <w:sz w:val="20"/>
    </w:rPr>
  </w:style>
  <w:style w:type="character" w:styleId="Accentuation">
    <w:name w:val="Emphasis"/>
    <w:basedOn w:val="Policepardfaut"/>
    <w:uiPriority w:val="20"/>
    <w:qFormat/>
    <w:rsid w:val="00816AA5"/>
    <w:rPr>
      <w:i/>
      <w:iCs/>
    </w:rPr>
  </w:style>
  <w:style w:type="paragraph" w:styleId="Sous-titre">
    <w:name w:val="Subtitle"/>
    <w:basedOn w:val="Normal"/>
    <w:next w:val="Normal"/>
    <w:link w:val="Sous-titreCar"/>
    <w:uiPriority w:val="11"/>
    <w:qFormat/>
    <w:rsid w:val="004C1730"/>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4C1730"/>
    <w:rPr>
      <w:color w:val="5A5A5A" w:themeColor="text1" w:themeTint="A5"/>
      <w:spacing w:val="15"/>
    </w:rPr>
  </w:style>
  <w:style w:type="paragraph" w:styleId="TM2">
    <w:name w:val="toc 2"/>
    <w:basedOn w:val="Normal"/>
    <w:next w:val="Normal"/>
    <w:autoRedefine/>
    <w:uiPriority w:val="39"/>
    <w:unhideWhenUsed/>
    <w:rsid w:val="00731502"/>
    <w:pPr>
      <w:spacing w:after="100" w:line="259" w:lineRule="auto"/>
      <w:ind w:left="220"/>
    </w:pPr>
    <w:rPr>
      <w:rFonts w:ascii="Calibri" w:eastAsia="Calibri" w:hAnsi="Calibri" w:cs="Calibri"/>
      <w:color w:val="000000"/>
      <w:sz w:val="22"/>
      <w:szCs w:val="22"/>
    </w:rPr>
  </w:style>
  <w:style w:type="paragraph" w:styleId="TM3">
    <w:name w:val="toc 3"/>
    <w:basedOn w:val="Normal"/>
    <w:next w:val="Normal"/>
    <w:autoRedefine/>
    <w:uiPriority w:val="39"/>
    <w:unhideWhenUsed/>
    <w:rsid w:val="00EC1274"/>
    <w:pPr>
      <w:spacing w:after="100" w:line="259" w:lineRule="auto"/>
      <w:ind w:left="440"/>
    </w:pPr>
    <w:rPr>
      <w:rFonts w:asciiTheme="minorHAnsi" w:eastAsiaTheme="minorEastAsia" w:hAnsiTheme="minorHAnsi"/>
      <w:sz w:val="22"/>
      <w:szCs w:val="22"/>
    </w:rPr>
  </w:style>
  <w:style w:type="paragraph" w:styleId="Titre">
    <w:name w:val="Title"/>
    <w:basedOn w:val="Normal"/>
    <w:next w:val="Normal"/>
    <w:link w:val="TitreCar"/>
    <w:uiPriority w:val="10"/>
    <w:qFormat/>
    <w:rsid w:val="00ED65A4"/>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D65A4"/>
    <w:rPr>
      <w:rFonts w:asciiTheme="majorHAnsi" w:eastAsiaTheme="majorEastAsia" w:hAnsiTheme="majorHAnsi" w:cstheme="majorBidi"/>
      <w:spacing w:val="-10"/>
      <w:kern w:val="28"/>
      <w:sz w:val="56"/>
      <w:szCs w:val="56"/>
    </w:rPr>
  </w:style>
  <w:style w:type="character" w:customStyle="1" w:styleId="Titre3Car">
    <w:name w:val="Titre 3 Car"/>
    <w:basedOn w:val="Policepardfaut"/>
    <w:link w:val="Titre3"/>
    <w:uiPriority w:val="9"/>
    <w:rsid w:val="00ED65A4"/>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390F6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818836">
      <w:bodyDiv w:val="1"/>
      <w:marLeft w:val="0"/>
      <w:marRight w:val="0"/>
      <w:marTop w:val="0"/>
      <w:marBottom w:val="0"/>
      <w:divBdr>
        <w:top w:val="none" w:sz="0" w:space="0" w:color="auto"/>
        <w:left w:val="none" w:sz="0" w:space="0" w:color="auto"/>
        <w:bottom w:val="none" w:sz="0" w:space="0" w:color="auto"/>
        <w:right w:val="none" w:sz="0" w:space="0" w:color="auto"/>
      </w:divBdr>
    </w:div>
    <w:div w:id="1201018677">
      <w:bodyDiv w:val="1"/>
      <w:marLeft w:val="0"/>
      <w:marRight w:val="0"/>
      <w:marTop w:val="0"/>
      <w:marBottom w:val="0"/>
      <w:divBdr>
        <w:top w:val="none" w:sz="0" w:space="0" w:color="auto"/>
        <w:left w:val="none" w:sz="0" w:space="0" w:color="auto"/>
        <w:bottom w:val="none" w:sz="0" w:space="0" w:color="auto"/>
        <w:right w:val="none" w:sz="0" w:space="0" w:color="auto"/>
      </w:divBdr>
    </w:div>
    <w:div w:id="1517188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2" ma:contentTypeDescription="Crée un document." ma:contentTypeScope="" ma:versionID="3dc7106d5b9e94c7962a947f5ea00b95">
  <xsd:schema xmlns:xsd="http://www.w3.org/2001/XMLSchema" xmlns:xs="http://www.w3.org/2001/XMLSchema" xmlns:p="http://schemas.microsoft.com/office/2006/metadata/properties" xmlns:ns2="b6572f15-2f73-4dc1-8447-18db9efee997" targetNamespace="http://schemas.microsoft.com/office/2006/metadata/properties" ma:root="true" ma:fieldsID="284e6406cc4c606fb709d1ed1d6721b0" ns2:_="">
    <xsd:import namespace="b6572f15-2f73-4dc1-8447-18db9efee99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2f15-2f73-4dc1-8447-18db9efee99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3111A-E66B-4CC1-BFD4-0A7DF006F0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4251A-241F-420D-B170-457469BBF523}">
  <ds:schemaRefs>
    <ds:schemaRef ds:uri="http://schemas.openxmlformats.org/officeDocument/2006/bibliography"/>
  </ds:schemaRefs>
</ds:datastoreItem>
</file>

<file path=customXml/itemProps3.xml><?xml version="1.0" encoding="utf-8"?>
<ds:datastoreItem xmlns:ds="http://schemas.openxmlformats.org/officeDocument/2006/customXml" ds:itemID="{419CE2C4-A44F-4F23-9ED0-6AA4D4C60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2f15-2f73-4dc1-8447-18db9efee9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2EFC4-F178-45C2-9FAA-13E491567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1446</Words>
  <Characters>7957</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Thierry VAES</cp:lastModifiedBy>
  <cp:revision>4</cp:revision>
  <cp:lastPrinted>2022-08-12T05:08:00Z</cp:lastPrinted>
  <dcterms:created xsi:type="dcterms:W3CDTF">2026-07-17T10:45:00Z</dcterms:created>
  <dcterms:modified xsi:type="dcterms:W3CDTF">2026-08-03T13:44:00Z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