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rPr>
        <w:id w:val="-2061236695"/>
        <w:docPartObj>
          <w:docPartGallery w:val="Cover Pages"/>
          <w:docPartUnique/>
        </w:docPartObj>
      </w:sdtPr>
      <w:sdtEndPr>
        <w:rPr>
          <w:rFonts w:cstheme="minorBidi"/>
          <w:b w:val="0"/>
          <w:color w:val="auto"/>
          <w:sz w:val="20"/>
          <w:szCs w:val="21"/>
        </w:rPr>
      </w:sdtEndPr>
      <w:sdtContent>
        <w:p w14:paraId="513746DA" w14:textId="3A2ECAA4" w:rsidR="00055BC9" w:rsidRDefault="00055BC9" w:rsidP="004B76C6">
          <w:pPr>
            <w:pStyle w:val="En-ttedetabledesmatires"/>
            <w:numPr>
              <w:ilvl w:val="0"/>
              <w:numId w:val="0"/>
            </w:numPr>
            <w:ind w:left="431"/>
            <w:rPr>
              <w:rFonts w:eastAsiaTheme="minorEastAsia"/>
            </w:rPr>
          </w:pPr>
        </w:p>
        <w:p w14:paraId="0B1B8207" w14:textId="3020D304" w:rsidR="004419C4" w:rsidRPr="004419C4" w:rsidRDefault="00134B98" w:rsidP="004419C4">
          <w:r>
            <w:rPr>
              <w:noProof/>
              <w:lang w:eastAsia="fr-FR"/>
            </w:rPr>
            <mc:AlternateContent>
              <mc:Choice Requires="wps">
                <w:drawing>
                  <wp:anchor distT="0" distB="0" distL="114300" distR="114300" simplePos="0" relativeHeight="251653632" behindDoc="0" locked="0" layoutInCell="1" allowOverlap="1" wp14:anchorId="51374713" wp14:editId="04700D08">
                    <wp:simplePos x="0" y="0"/>
                    <wp:positionH relativeFrom="margin">
                      <wp:posOffset>4288893</wp:posOffset>
                    </wp:positionH>
                    <wp:positionV relativeFrom="topMargin">
                      <wp:posOffset>1446028</wp:posOffset>
                    </wp:positionV>
                    <wp:extent cx="1701165" cy="465676"/>
                    <wp:effectExtent l="0" t="0" r="0" b="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701165" cy="465676"/>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37472D" w14:textId="7FA01473" w:rsidR="00313E59" w:rsidRDefault="00A379FC" w:rsidP="00055BC9">
                                <w:pPr>
                                  <w:pStyle w:val="Sansinterligne"/>
                                  <w:jc w:val="center"/>
                                  <w:rPr>
                                    <w:color w:val="FFFFFF" w:themeColor="background1"/>
                                    <w:sz w:val="24"/>
                                    <w:szCs w:val="24"/>
                                  </w:rPr>
                                </w:pPr>
                                <w:r w:rsidRPr="00A379FC">
                                  <w:rPr>
                                    <w:color w:val="FFFFFF" w:themeColor="background1"/>
                                    <w:sz w:val="24"/>
                                    <w:szCs w:val="24"/>
                                  </w:rPr>
                                  <w:t>DAF_2026_000866</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374713" id="Rectangle 132" o:spid="_x0000_s1026" style="position:absolute;left:0;text-align:left;margin-left:337.7pt;margin-top:113.85pt;width:133.95pt;height:36.6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" fillcolor="#b01513 [3204]" stroked="f" strokeweight="1.5pt">
                    <v:stroke endcap="round"/>
                    <v:path arrowok="t"/>
                    <o:lock v:ext="edit" aspectratio="t"/>
                    <v:textbox inset="3.6pt,,3.6pt">
                      <w:txbxContent>
                        <w:p w14:paraId="5137472D" w14:textId="7FA01473" w:rsidR="00313E59" w:rsidRDefault="00A379FC" w:rsidP="00055BC9">
                          <w:pPr>
                            <w:pStyle w:val="Sansinterligne"/>
                            <w:jc w:val="center"/>
                            <w:rPr>
                              <w:color w:val="FFFFFF" w:themeColor="background1"/>
                              <w:sz w:val="24"/>
                              <w:szCs w:val="24"/>
                            </w:rPr>
                          </w:pPr>
                          <w:r w:rsidRPr="00A379FC">
                            <w:rPr>
                              <w:color w:val="FFFFFF" w:themeColor="background1"/>
                              <w:sz w:val="24"/>
                              <w:szCs w:val="24"/>
                            </w:rPr>
                            <w:t>DAF_2026_000866</w:t>
                          </w:r>
                        </w:p>
                      </w:txbxContent>
                    </v:textbox>
                    <w10:wrap anchorx="margin" anchory="margin"/>
                  </v:rect>
                </w:pict>
              </mc:Fallback>
            </mc:AlternateContent>
          </w:r>
        </w:p>
        <w:p w14:paraId="513746DB" w14:textId="476AB168" w:rsidR="00055BC9" w:rsidRDefault="00134B98">
          <w:r>
            <w:rPr>
              <w:noProof/>
              <w:lang w:eastAsia="fr-FR"/>
            </w:rPr>
            <mc:AlternateContent>
              <mc:Choice Requires="wps">
                <w:drawing>
                  <wp:anchor distT="0" distB="0" distL="114300" distR="114300" simplePos="0" relativeHeight="251661824" behindDoc="0" locked="0" layoutInCell="1" allowOverlap="1" wp14:anchorId="5137470D" wp14:editId="215265C2">
                    <wp:simplePos x="0" y="0"/>
                    <wp:positionH relativeFrom="margin">
                      <wp:posOffset>-367813</wp:posOffset>
                    </wp:positionH>
                    <wp:positionV relativeFrom="page">
                      <wp:posOffset>2030700</wp:posOffset>
                    </wp:positionV>
                    <wp:extent cx="6389960" cy="2060812"/>
                    <wp:effectExtent l="19050" t="19050" r="1143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60" cy="2060812"/>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51374724" w14:textId="5BC06663"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 xml:space="preserve">Marché public de </w:t>
                                </w:r>
                                <w:r w:rsidR="004419C4">
                                  <w:rPr>
                                    <w:smallCaps/>
                                    <w:color w:val="FFFFFF" w:themeColor="background1"/>
                                    <w:sz w:val="28"/>
                                    <w:szCs w:val="28"/>
                                  </w:rPr>
                                  <w:t>travaux</w:t>
                                </w:r>
                              </w:p>
                              <w:p w14:paraId="51374725" w14:textId="77777777" w:rsidR="00313E59" w:rsidRDefault="00313E59" w:rsidP="00055BC9">
                                <w:pPr>
                                  <w:jc w:val="center"/>
                                </w:pPr>
                              </w:p>
                              <w:p w14:paraId="51374726" w14:textId="77777777" w:rsidR="00313E59" w:rsidRPr="00055BC9" w:rsidRDefault="003474AD" w:rsidP="00055BC9">
                                <w:pPr>
                                  <w:pStyle w:val="Titre"/>
                                  <w:jc w:val="center"/>
                                  <w:rPr>
                                    <w:color w:val="FFFFFF" w:themeColor="background1"/>
                                    <w:sz w:val="56"/>
                                    <w:szCs w:val="56"/>
                                  </w:rPr>
                                </w:pPr>
                                <w:r>
                                  <w:rPr>
                                    <w:color w:val="FFFFFF" w:themeColor="background1"/>
                                    <w:sz w:val="56"/>
                                    <w:szCs w:val="56"/>
                                  </w:rPr>
                                  <w:t>Cadre du Mémoire Technique</w:t>
                                </w:r>
                                <w:r w:rsidR="00313E59">
                                  <w:rPr>
                                    <w:color w:val="FFFFFF" w:themeColor="background1"/>
                                    <w:sz w:val="56"/>
                                    <w:szCs w:val="56"/>
                                  </w:rPr>
                                  <w:t xml:space="preserve"> (</w:t>
                                </w:r>
                                <w:r>
                                  <w:rPr>
                                    <w:color w:val="FFFFFF" w:themeColor="background1"/>
                                    <w:sz w:val="56"/>
                                    <w:szCs w:val="56"/>
                                  </w:rPr>
                                  <w:t>M</w:t>
                                </w:r>
                                <w:r w:rsidR="00313E59">
                                  <w:rPr>
                                    <w:color w:val="FFFFFF" w:themeColor="background1"/>
                                    <w:sz w:val="56"/>
                                    <w:szCs w:val="56"/>
                                  </w:rPr>
                                  <w:t>.T</w:t>
                                </w:r>
                                <w:r w:rsidR="00313E59" w:rsidRPr="00055BC9">
                                  <w:rPr>
                                    <w:color w:val="FFFFFF" w:themeColor="background1"/>
                                    <w:sz w:val="56"/>
                                    <w:szCs w:val="5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37470D" id="_x0000_t202" coordsize="21600,21600" o:spt="202" path="m,l,21600r21600,l21600,xe">
                    <v:stroke joinstyle="miter"/>
                    <v:path gradientshapeok="t" o:connecttype="rect"/>
                  </v:shapetype>
                  <v:shape id="Text Box 6" o:spid="_x0000_s1027" type="#_x0000_t202" style="position:absolute;left:0;text-align:left;margin-left:-28.95pt;margin-top:159.9pt;width:503.15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" fillcolor="#54849a [3208]" strokecolor="white [3201]" strokeweight="2.25pt">
                    <v:stroke endcap="round"/>
                    <v:textbox>
                      <w:txbxContent>
                        <w:p w14:paraId="51374724" w14:textId="5BC06663"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 xml:space="preserve">Marché public de </w:t>
                          </w:r>
                          <w:r w:rsidR="004419C4">
                            <w:rPr>
                              <w:smallCaps/>
                              <w:color w:val="FFFFFF" w:themeColor="background1"/>
                              <w:sz w:val="28"/>
                              <w:szCs w:val="28"/>
                            </w:rPr>
                            <w:t>travaux</w:t>
                          </w:r>
                        </w:p>
                        <w:p w14:paraId="51374725" w14:textId="77777777" w:rsidR="00313E59" w:rsidRDefault="00313E59" w:rsidP="00055BC9">
                          <w:pPr>
                            <w:jc w:val="center"/>
                          </w:pPr>
                        </w:p>
                        <w:p w14:paraId="51374726" w14:textId="77777777" w:rsidR="00313E59" w:rsidRPr="00055BC9" w:rsidRDefault="003474AD" w:rsidP="00055BC9">
                          <w:pPr>
                            <w:pStyle w:val="Titre"/>
                            <w:jc w:val="center"/>
                            <w:rPr>
                              <w:color w:val="FFFFFF" w:themeColor="background1"/>
                              <w:sz w:val="56"/>
                              <w:szCs w:val="56"/>
                            </w:rPr>
                          </w:pPr>
                          <w:r>
                            <w:rPr>
                              <w:color w:val="FFFFFF" w:themeColor="background1"/>
                              <w:sz w:val="56"/>
                              <w:szCs w:val="56"/>
                            </w:rPr>
                            <w:t>Cadre du Mémoire Technique</w:t>
                          </w:r>
                          <w:r w:rsidR="00313E59">
                            <w:rPr>
                              <w:color w:val="FFFFFF" w:themeColor="background1"/>
                              <w:sz w:val="56"/>
                              <w:szCs w:val="56"/>
                            </w:rPr>
                            <w:t xml:space="preserve"> (</w:t>
                          </w:r>
                          <w:r>
                            <w:rPr>
                              <w:color w:val="FFFFFF" w:themeColor="background1"/>
                              <w:sz w:val="56"/>
                              <w:szCs w:val="56"/>
                            </w:rPr>
                            <w:t>M</w:t>
                          </w:r>
                          <w:r w:rsidR="00313E59">
                            <w:rPr>
                              <w:color w:val="FFFFFF" w:themeColor="background1"/>
                              <w:sz w:val="56"/>
                              <w:szCs w:val="56"/>
                            </w:rPr>
                            <w:t>.T</w:t>
                          </w:r>
                          <w:r w:rsidR="00313E59" w:rsidRPr="00055BC9">
                            <w:rPr>
                              <w:color w:val="FFFFFF" w:themeColor="background1"/>
                              <w:sz w:val="56"/>
                              <w:szCs w:val="56"/>
                            </w:rPr>
                            <w:t>)</w:t>
                          </w:r>
                        </w:p>
                      </w:txbxContent>
                    </v:textbox>
                    <w10:wrap anchorx="margin" anchory="page"/>
                  </v:shape>
                </w:pict>
              </mc:Fallback>
            </mc:AlternateContent>
          </w:r>
        </w:p>
        <w:p w14:paraId="513746DC" w14:textId="77777777" w:rsidR="00055BC9" w:rsidRDefault="00055BC9"/>
        <w:p w14:paraId="513746DD" w14:textId="77777777" w:rsidR="00055BC9" w:rsidRDefault="00055BC9"/>
        <w:p w14:paraId="513746DE" w14:textId="77777777" w:rsidR="00055BC9" w:rsidRDefault="00055BC9"/>
        <w:p w14:paraId="513746DF" w14:textId="77777777" w:rsidR="00055BC9" w:rsidRDefault="00055BC9"/>
        <w:p w14:paraId="513746E0" w14:textId="34B1F45D" w:rsidR="00055BC9" w:rsidRDefault="00055BC9" w:rsidP="00055BC9">
          <w:pPr>
            <w:jc w:val="right"/>
          </w:pPr>
        </w:p>
        <w:p w14:paraId="513746E1" w14:textId="4981AEB5" w:rsidR="00055BC9" w:rsidRDefault="00055BC9"/>
        <w:p w14:paraId="513746E2" w14:textId="3B794F88" w:rsidR="008B4C0A" w:rsidRDefault="008B4C0A"/>
        <w:p w14:paraId="513746E3" w14:textId="0F9224DB" w:rsidR="008B4C0A" w:rsidRDefault="00134B98">
          <w:r>
            <w:rPr>
              <w:noProof/>
              <w:lang w:eastAsia="fr-FR"/>
            </w:rPr>
            <mc:AlternateContent>
              <mc:Choice Requires="wps">
                <w:drawing>
                  <wp:anchor distT="0" distB="0" distL="114300" distR="114300" simplePos="0" relativeHeight="251662848" behindDoc="0" locked="0" layoutInCell="1" allowOverlap="1" wp14:anchorId="5137470F" wp14:editId="7E454B14">
                    <wp:simplePos x="0" y="0"/>
                    <wp:positionH relativeFrom="column">
                      <wp:posOffset>-368167</wp:posOffset>
                    </wp:positionH>
                    <wp:positionV relativeFrom="paragraph">
                      <wp:posOffset>323215</wp:posOffset>
                    </wp:positionV>
                    <wp:extent cx="2327910" cy="2709309"/>
                    <wp:effectExtent l="0" t="0" r="15240" b="15240"/>
                    <wp:wrapNone/>
                    <wp:docPr id="33" name="Zone de texte 33"/>
                    <wp:cNvGraphicFramePr/>
                    <a:graphic xmlns:a="http://schemas.openxmlformats.org/drawingml/2006/main">
                      <a:graphicData uri="http://schemas.microsoft.com/office/word/2010/wordprocessingShape">
                        <wps:wsp>
                          <wps:cNvSpPr txBox="1"/>
                          <wps:spPr>
                            <a:xfrm>
                              <a:off x="0" y="0"/>
                              <a:ext cx="2327910" cy="2709309"/>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1374727" w14:textId="77777777" w:rsidR="00313E59" w:rsidRPr="00C87F80" w:rsidRDefault="00313E59">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51374728" w14:textId="77777777" w:rsidR="00313E59" w:rsidRPr="00005185" w:rsidRDefault="00313E59" w:rsidP="008B4C0A">
                                <w:pPr>
                                  <w:jc w:val="center"/>
                                  <w:rPr>
                                    <w:rFonts w:cs="Arial"/>
                                    <w:smallCaps/>
                                    <w:sz w:val="40"/>
                                    <w:szCs w:val="40"/>
                                  </w:rPr>
                                </w:pPr>
                                <w:r w:rsidRPr="00005185">
                                  <w:rPr>
                                    <w:rFonts w:cs="Arial"/>
                                    <w:smallCaps/>
                                    <w:sz w:val="40"/>
                                    <w:szCs w:val="40"/>
                                  </w:rPr>
                                  <w:t>Etat</w:t>
                                </w:r>
                              </w:p>
                              <w:p w14:paraId="51374729" w14:textId="77777777" w:rsidR="00313E59" w:rsidRPr="00005185" w:rsidRDefault="00313E59" w:rsidP="008B4C0A">
                                <w:pPr>
                                  <w:jc w:val="center"/>
                                  <w:rPr>
                                    <w:rFonts w:cs="Arial"/>
                                    <w:smallCaps/>
                                    <w:sz w:val="40"/>
                                    <w:szCs w:val="40"/>
                                  </w:rPr>
                                </w:pPr>
                                <w:r w:rsidRPr="00005185">
                                  <w:rPr>
                                    <w:rFonts w:cs="Arial"/>
                                    <w:smallCaps/>
                                    <w:sz w:val="40"/>
                                    <w:szCs w:val="40"/>
                                  </w:rPr>
                                  <w:t>***</w:t>
                                </w:r>
                              </w:p>
                              <w:p w14:paraId="5137472A" w14:textId="77777777" w:rsidR="00313E59" w:rsidRPr="00005185" w:rsidRDefault="00313E59" w:rsidP="008B4C0A">
                                <w:pPr>
                                  <w:jc w:val="center"/>
                                  <w:rPr>
                                    <w:rFonts w:cs="Arial"/>
                                    <w:smallCaps/>
                                    <w:sz w:val="40"/>
                                    <w:szCs w:val="40"/>
                                  </w:rPr>
                                </w:pPr>
                                <w:r w:rsidRPr="00005185">
                                  <w:rPr>
                                    <w:rFonts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0F" id="Zone de texte 33" o:spid="_x0000_s1028" type="#_x0000_t202" style="position:absolute;left:0;text-align:left;margin-left:-29pt;margin-top:25.45pt;width:183.3pt;height:213.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" fillcolor="white [3201]" strokecolor="#b01513 [3204]" strokeweight="1.5pt">
                    <v:stroke endcap="round"/>
                    <v:textbox>
                      <w:txbxContent>
                        <w:p w14:paraId="51374727" w14:textId="77777777" w:rsidR="00313E59" w:rsidRPr="00C87F80" w:rsidRDefault="00313E59">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51374728" w14:textId="77777777" w:rsidR="00313E59" w:rsidRPr="00005185" w:rsidRDefault="00313E59" w:rsidP="008B4C0A">
                          <w:pPr>
                            <w:jc w:val="center"/>
                            <w:rPr>
                              <w:rFonts w:cs="Arial"/>
                              <w:smallCaps/>
                              <w:sz w:val="40"/>
                              <w:szCs w:val="40"/>
                            </w:rPr>
                          </w:pPr>
                          <w:r w:rsidRPr="00005185">
                            <w:rPr>
                              <w:rFonts w:cs="Arial"/>
                              <w:smallCaps/>
                              <w:sz w:val="40"/>
                              <w:szCs w:val="40"/>
                            </w:rPr>
                            <w:t>Etat</w:t>
                          </w:r>
                        </w:p>
                        <w:p w14:paraId="51374729" w14:textId="77777777" w:rsidR="00313E59" w:rsidRPr="00005185" w:rsidRDefault="00313E59" w:rsidP="008B4C0A">
                          <w:pPr>
                            <w:jc w:val="center"/>
                            <w:rPr>
                              <w:rFonts w:cs="Arial"/>
                              <w:smallCaps/>
                              <w:sz w:val="40"/>
                              <w:szCs w:val="40"/>
                            </w:rPr>
                          </w:pPr>
                          <w:r w:rsidRPr="00005185">
                            <w:rPr>
                              <w:rFonts w:cs="Arial"/>
                              <w:smallCaps/>
                              <w:sz w:val="40"/>
                              <w:szCs w:val="40"/>
                            </w:rPr>
                            <w:t>***</w:t>
                          </w:r>
                        </w:p>
                        <w:p w14:paraId="5137472A" w14:textId="77777777" w:rsidR="00313E59" w:rsidRPr="00005185" w:rsidRDefault="00313E59" w:rsidP="008B4C0A">
                          <w:pPr>
                            <w:jc w:val="center"/>
                            <w:rPr>
                              <w:rFonts w:cs="Arial"/>
                              <w:smallCaps/>
                              <w:sz w:val="40"/>
                              <w:szCs w:val="40"/>
                            </w:rPr>
                          </w:pPr>
                          <w:r w:rsidRPr="00005185">
                            <w:rPr>
                              <w:rFonts w:cs="Arial"/>
                              <w:smallCaps/>
                              <w:sz w:val="40"/>
                              <w:szCs w:val="40"/>
                            </w:rPr>
                            <w:t>Ministère des Armées</w:t>
                          </w:r>
                        </w:p>
                      </w:txbxContent>
                    </v:textbox>
                  </v:shape>
                </w:pict>
              </mc:Fallback>
            </mc:AlternateContent>
          </w:r>
        </w:p>
        <w:p w14:paraId="513746E4" w14:textId="5CF3C9D0" w:rsidR="008B4C0A" w:rsidRDefault="00134B98">
          <w:r>
            <w:rPr>
              <w:noProof/>
              <w:lang w:eastAsia="fr-FR"/>
            </w:rPr>
            <mc:AlternateContent>
              <mc:Choice Requires="wps">
                <w:drawing>
                  <wp:anchor distT="0" distB="0" distL="114300" distR="114300" simplePos="0" relativeHeight="251663872" behindDoc="0" locked="0" layoutInCell="1" allowOverlap="1" wp14:anchorId="51374711" wp14:editId="54B83BD9">
                    <wp:simplePos x="0" y="0"/>
                    <wp:positionH relativeFrom="column">
                      <wp:posOffset>2066689</wp:posOffset>
                    </wp:positionH>
                    <wp:positionV relativeFrom="paragraph">
                      <wp:posOffset>10160</wp:posOffset>
                    </wp:positionV>
                    <wp:extent cx="3927519" cy="948906"/>
                    <wp:effectExtent l="0" t="0" r="15875" b="22860"/>
                    <wp:wrapNone/>
                    <wp:docPr id="34" name="Zone de texte 34"/>
                    <wp:cNvGraphicFramePr/>
                    <a:graphic xmlns:a="http://schemas.openxmlformats.org/drawingml/2006/main">
                      <a:graphicData uri="http://schemas.microsoft.com/office/word/2010/wordprocessingShape">
                        <wps:wsp>
                          <wps:cNvSpPr txBox="1"/>
                          <wps:spPr>
                            <a:xfrm>
                              <a:off x="0" y="0"/>
                              <a:ext cx="3927519" cy="94890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137472B" w14:textId="77777777" w:rsidR="00313E59" w:rsidRPr="00C87F80" w:rsidRDefault="00313E59"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37472C" w14:textId="635BCA97" w:rsidR="00313E59" w:rsidRPr="00005185" w:rsidRDefault="00313E59"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sidR="006B768F">
                                  <w:rPr>
                                    <w:rFonts w:ascii="Marianne Light" w:hAnsi="Marianne Light" w:cs="Arial"/>
                                    <w:smallCaps/>
                                    <w:sz w:val="28"/>
                                    <w:szCs w:val="28"/>
                                  </w:rPr>
                                  <w:t>Sud-Est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1" id="Zone de texte 34" o:spid="_x0000_s1029" type="#_x0000_t202" style="position:absolute;left:0;text-align:left;margin-left:162.75pt;margin-top:.8pt;width:309.25pt;height:74.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" fillcolor="white [3201]" strokecolor="#b01513 [3204]" strokeweight="1.5pt">
                    <v:stroke endcap="round"/>
                    <v:textbox>
                      <w:txbxContent>
                        <w:p w14:paraId="5137472B" w14:textId="77777777" w:rsidR="00313E59" w:rsidRPr="00C87F80" w:rsidRDefault="00313E59"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37472C" w14:textId="635BCA97" w:rsidR="00313E59" w:rsidRPr="00005185" w:rsidRDefault="00313E59"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sidR="006B768F">
                            <w:rPr>
                              <w:rFonts w:ascii="Marianne Light" w:hAnsi="Marianne Light" w:cs="Arial"/>
                              <w:smallCaps/>
                              <w:sz w:val="28"/>
                              <w:szCs w:val="28"/>
                            </w:rPr>
                            <w:t>Sud-Est</w:t>
                          </w:r>
                        </w:p>
                      </w:txbxContent>
                    </v:textbox>
                  </v:shape>
                </w:pict>
              </mc:Fallback>
            </mc:AlternateContent>
          </w:r>
        </w:p>
        <w:p w14:paraId="513746E5" w14:textId="2295B626" w:rsidR="008B4C0A" w:rsidRDefault="008B4C0A"/>
        <w:p w14:paraId="513746E6" w14:textId="7ABEAC5C" w:rsidR="008B4C0A" w:rsidRDefault="008B4C0A"/>
        <w:p w14:paraId="513746E7" w14:textId="01A23D6D" w:rsidR="008B4C0A" w:rsidRDefault="00134B98">
          <w:r>
            <w:rPr>
              <w:noProof/>
              <w:lang w:eastAsia="fr-FR"/>
            </w:rPr>
            <mc:AlternateContent>
              <mc:Choice Requires="wps">
                <w:drawing>
                  <wp:anchor distT="0" distB="0" distL="114300" distR="114300" simplePos="0" relativeHeight="251664896" behindDoc="0" locked="0" layoutInCell="1" allowOverlap="1" wp14:anchorId="51374715" wp14:editId="33168C09">
                    <wp:simplePos x="0" y="0"/>
                    <wp:positionH relativeFrom="column">
                      <wp:posOffset>2066689</wp:posOffset>
                    </wp:positionH>
                    <wp:positionV relativeFrom="paragraph">
                      <wp:posOffset>135521</wp:posOffset>
                    </wp:positionV>
                    <wp:extent cx="3912235" cy="1639186"/>
                    <wp:effectExtent l="0" t="0" r="12065" b="18415"/>
                    <wp:wrapNone/>
                    <wp:docPr id="35" name="Zone de texte 35"/>
                    <wp:cNvGraphicFramePr/>
                    <a:graphic xmlns:a="http://schemas.openxmlformats.org/drawingml/2006/main">
                      <a:graphicData uri="http://schemas.microsoft.com/office/word/2010/wordprocessingShape">
                        <wps:wsp>
                          <wps:cNvSpPr txBox="1"/>
                          <wps:spPr>
                            <a:xfrm>
                              <a:off x="0" y="0"/>
                              <a:ext cx="3912235" cy="163918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137472E" w14:textId="77777777" w:rsidR="00313E59" w:rsidRPr="00005185" w:rsidRDefault="00313E59" w:rsidP="008B4C0A">
                                <w:pPr>
                                  <w:rPr>
                                    <w:rFonts w:cs="Arial"/>
                                    <w:b/>
                                    <w:smallCaps/>
                                    <w:sz w:val="22"/>
                                    <w:szCs w:val="22"/>
                                  </w:rPr>
                                </w:pPr>
                                <w:r w:rsidRPr="00005185">
                                  <w:rPr>
                                    <w:rFonts w:cs="Arial"/>
                                    <w:b/>
                                    <w:smallCaps/>
                                    <w:sz w:val="22"/>
                                    <w:szCs w:val="22"/>
                                  </w:rPr>
                                  <w:t>Service en charge du suivi de l’exécution des prestations :</w:t>
                                </w:r>
                              </w:p>
                              <w:p w14:paraId="5137472F" w14:textId="2E9E62E8" w:rsidR="00313E59" w:rsidRPr="00005185" w:rsidRDefault="00313E59"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sidR="00C607B0">
                                  <w:rPr>
                                    <w:rFonts w:ascii="Marianne Light" w:hAnsi="Marianne Light" w:cs="Arial"/>
                                    <w:smallCaps/>
                                    <w:sz w:val="22"/>
                                    <w:szCs w:val="22"/>
                                  </w:rPr>
                                  <w:t>C</w:t>
                                </w:r>
                                <w:r w:rsidR="006B768F">
                                  <w:rPr>
                                    <w:rFonts w:ascii="Marianne Light" w:hAnsi="Marianne Light" w:cs="Arial"/>
                                    <w:smallCaps/>
                                    <w:sz w:val="22"/>
                                    <w:szCs w:val="22"/>
                                  </w:rPr>
                                  <w:t>lermont-Ferrand</w:t>
                                </w:r>
                              </w:p>
                              <w:p w14:paraId="51374730" w14:textId="21A554B9" w:rsidR="00313E59" w:rsidRPr="00005185" w:rsidRDefault="00313E59" w:rsidP="008B4C0A">
                                <w:pPr>
                                  <w:rPr>
                                    <w:rFonts w:ascii="Marianne Light" w:hAnsi="Marianne Light" w:cs="Arial"/>
                                    <w:i/>
                                    <w:szCs w:val="20"/>
                                  </w:rPr>
                                </w:pPr>
                                <w:r w:rsidRPr="00005185">
                                  <w:rPr>
                                    <w:rFonts w:ascii="Marianne Light" w:hAnsi="Marianne Light" w:cs="Arial"/>
                                    <w:i/>
                                    <w:szCs w:val="20"/>
                                  </w:rPr>
                                  <w:t xml:space="preserve">Représenté par le chef de la section </w:t>
                                </w:r>
                                <w:r w:rsidR="00A379FC">
                                  <w:rPr>
                                    <w:rFonts w:ascii="Marianne Light" w:hAnsi="Marianne Light" w:cs="Arial"/>
                                    <w:i/>
                                    <w:szCs w:val="20"/>
                                  </w:rPr>
                                  <w:t>Travaux de l’USID de Clermont-Ferrand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5" id="Zone de texte 35" o:spid="_x0000_s1030" type="#_x0000_t202" style="position:absolute;left:0;text-align:left;margin-left:162.75pt;margin-top:10.65pt;width:308.05pt;height:12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" fillcolor="white [3201]" strokecolor="#b01513 [3204]" strokeweight="1.5pt">
                    <v:stroke endcap="round"/>
                    <v:textbox>
                      <w:txbxContent>
                        <w:p w14:paraId="5137472E" w14:textId="77777777" w:rsidR="00313E59" w:rsidRPr="00005185" w:rsidRDefault="00313E59" w:rsidP="008B4C0A">
                          <w:pPr>
                            <w:rPr>
                              <w:rFonts w:cs="Arial"/>
                              <w:b/>
                              <w:smallCaps/>
                              <w:sz w:val="22"/>
                              <w:szCs w:val="22"/>
                            </w:rPr>
                          </w:pPr>
                          <w:r w:rsidRPr="00005185">
                            <w:rPr>
                              <w:rFonts w:cs="Arial"/>
                              <w:b/>
                              <w:smallCaps/>
                              <w:sz w:val="22"/>
                              <w:szCs w:val="22"/>
                            </w:rPr>
                            <w:t>Service en charge du suivi de l’exécution des prestations :</w:t>
                          </w:r>
                        </w:p>
                        <w:p w14:paraId="5137472F" w14:textId="2E9E62E8" w:rsidR="00313E59" w:rsidRPr="00005185" w:rsidRDefault="00313E59"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sidR="00C607B0">
                            <w:rPr>
                              <w:rFonts w:ascii="Marianne Light" w:hAnsi="Marianne Light" w:cs="Arial"/>
                              <w:smallCaps/>
                              <w:sz w:val="22"/>
                              <w:szCs w:val="22"/>
                            </w:rPr>
                            <w:t>C</w:t>
                          </w:r>
                          <w:r w:rsidR="006B768F">
                            <w:rPr>
                              <w:rFonts w:ascii="Marianne Light" w:hAnsi="Marianne Light" w:cs="Arial"/>
                              <w:smallCaps/>
                              <w:sz w:val="22"/>
                              <w:szCs w:val="22"/>
                            </w:rPr>
                            <w:t>lermont-Ferrand</w:t>
                          </w:r>
                        </w:p>
                        <w:p w14:paraId="51374730" w14:textId="21A554B9" w:rsidR="00313E59" w:rsidRPr="00005185" w:rsidRDefault="00313E59" w:rsidP="008B4C0A">
                          <w:pPr>
                            <w:rPr>
                              <w:rFonts w:ascii="Marianne Light" w:hAnsi="Marianne Light" w:cs="Arial"/>
                              <w:i/>
                              <w:szCs w:val="20"/>
                            </w:rPr>
                          </w:pPr>
                          <w:r w:rsidRPr="00005185">
                            <w:rPr>
                              <w:rFonts w:ascii="Marianne Light" w:hAnsi="Marianne Light" w:cs="Arial"/>
                              <w:i/>
                              <w:szCs w:val="20"/>
                            </w:rPr>
                            <w:t xml:space="preserve">Représenté par le chef de la section </w:t>
                          </w:r>
                          <w:r w:rsidR="00A379FC">
                            <w:rPr>
                              <w:rFonts w:ascii="Marianne Light" w:hAnsi="Marianne Light" w:cs="Arial"/>
                              <w:i/>
                              <w:szCs w:val="20"/>
                            </w:rPr>
                            <w:t>Travaux de l’USID de Clermont-Ferrand</w:t>
                          </w:r>
                        </w:p>
                      </w:txbxContent>
                    </v:textbox>
                  </v:shape>
                </w:pict>
              </mc:Fallback>
            </mc:AlternateContent>
          </w:r>
        </w:p>
        <w:p w14:paraId="513746E8" w14:textId="107C0A42" w:rsidR="008B4C0A" w:rsidRDefault="008B4C0A"/>
        <w:p w14:paraId="513746E9" w14:textId="25DF6282" w:rsidR="008B4C0A" w:rsidRDefault="008B4C0A"/>
        <w:p w14:paraId="513746EA" w14:textId="1AF4E361" w:rsidR="008B4C0A" w:rsidRDefault="008B4C0A"/>
        <w:p w14:paraId="513746EB" w14:textId="141BEFD0" w:rsidR="008B4C0A" w:rsidRDefault="008B4C0A"/>
        <w:p w14:paraId="513746EC" w14:textId="6EDB176D" w:rsidR="008B4C0A" w:rsidRDefault="008B4C0A"/>
        <w:p w14:paraId="513746ED" w14:textId="030A2003" w:rsidR="008B4C0A" w:rsidRDefault="00134B98">
          <w:r>
            <w:rPr>
              <w:noProof/>
              <w:lang w:eastAsia="fr-FR"/>
            </w:rPr>
            <mc:AlternateContent>
              <mc:Choice Requires="wps">
                <w:drawing>
                  <wp:anchor distT="0" distB="0" distL="114300" distR="114300" simplePos="0" relativeHeight="251666944" behindDoc="0" locked="0" layoutInCell="1" allowOverlap="1" wp14:anchorId="51374717" wp14:editId="10BEE077">
                    <wp:simplePos x="0" y="0"/>
                    <wp:positionH relativeFrom="margin">
                      <wp:posOffset>-360708</wp:posOffset>
                    </wp:positionH>
                    <wp:positionV relativeFrom="paragraph">
                      <wp:posOffset>287513</wp:posOffset>
                    </wp:positionV>
                    <wp:extent cx="6341424" cy="1194179"/>
                    <wp:effectExtent l="0" t="0" r="21590" b="25400"/>
                    <wp:wrapNone/>
                    <wp:docPr id="38" name="Zone de texte 38"/>
                    <wp:cNvGraphicFramePr/>
                    <a:graphic xmlns:a="http://schemas.openxmlformats.org/drawingml/2006/main">
                      <a:graphicData uri="http://schemas.microsoft.com/office/word/2010/wordprocessingShape">
                        <wps:wsp>
                          <wps:cNvSpPr txBox="1"/>
                          <wps:spPr>
                            <a:xfrm>
                              <a:off x="0" y="0"/>
                              <a:ext cx="6341424" cy="1194179"/>
                            </a:xfrm>
                            <a:prstGeom prst="rect">
                              <a:avLst/>
                            </a:prstGeom>
                            <a:ln/>
                          </wps:spPr>
                          <wps:style>
                            <a:lnRef idx="2">
                              <a:schemeClr val="dk1"/>
                            </a:lnRef>
                            <a:fillRef idx="1">
                              <a:schemeClr val="lt1"/>
                            </a:fillRef>
                            <a:effectRef idx="0">
                              <a:schemeClr val="dk1"/>
                            </a:effectRef>
                            <a:fontRef idx="minor">
                              <a:schemeClr val="dk1"/>
                            </a:fontRef>
                          </wps:style>
                          <wps:txbx>
                            <w:txbxContent>
                              <w:p w14:paraId="51374731" w14:textId="013D3079" w:rsidR="00313E59" w:rsidRPr="00005185" w:rsidRDefault="00C607B0">
                                <w:pPr>
                                  <w:rPr>
                                    <w:rFonts w:cs="Arial"/>
                                    <w:sz w:val="22"/>
                                    <w:szCs w:val="22"/>
                                  </w:rPr>
                                </w:pPr>
                                <w:r>
                                  <w:rPr>
                                    <w:rFonts w:cs="Arial"/>
                                    <w:sz w:val="22"/>
                                    <w:szCs w:val="22"/>
                                  </w:rPr>
                                  <w:t>Objet du marché</w:t>
                                </w:r>
                                <w:r>
                                  <w:rPr>
                                    <w:rFonts w:ascii="Calibri" w:hAnsi="Calibri" w:cs="Calibri"/>
                                    <w:sz w:val="22"/>
                                    <w:szCs w:val="22"/>
                                  </w:rPr>
                                  <w:t> </w:t>
                                </w:r>
                                <w:r>
                                  <w:rPr>
                                    <w:rFonts w:cs="Arial"/>
                                    <w:sz w:val="22"/>
                                    <w:szCs w:val="22"/>
                                  </w:rPr>
                                  <w:t>:</w:t>
                                </w:r>
                              </w:p>
                              <w:p w14:paraId="51374734" w14:textId="34181431" w:rsidR="00313E59" w:rsidRPr="00C607B0" w:rsidRDefault="00A379FC" w:rsidP="00A379FC">
                                <w:pPr>
                                  <w:jc w:val="center"/>
                                  <w:rPr>
                                    <w:rFonts w:cs="Arial"/>
                                    <w:b/>
                                    <w:sz w:val="22"/>
                                    <w:szCs w:val="22"/>
                                  </w:rPr>
                                </w:pPr>
                                <w:r w:rsidRPr="00A379FC">
                                  <w:rPr>
                                    <w:rFonts w:cs="Arial"/>
                                    <w:b/>
                                    <w:sz w:val="22"/>
                                    <w:szCs w:val="22"/>
                                  </w:rPr>
                                  <w:t>CLERMONT-FERRAND (63) – Quartier Louis Gentil - Démantèlement de cuves de stockage d’hydrocarbures et réseaux de distribution associés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7" id="Zone de texte 38" o:spid="_x0000_s1031" type="#_x0000_t202" style="position:absolute;left:0;text-align:left;margin-left:-28.4pt;margin-top:22.65pt;width:499.3pt;height:94.05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" fillcolor="white [3201]" strokecolor="black [3200]" strokeweight="1.5pt">
                    <v:stroke endcap="round"/>
                    <v:textbox>
                      <w:txbxContent>
                        <w:p w14:paraId="51374731" w14:textId="013D3079" w:rsidR="00313E59" w:rsidRPr="00005185" w:rsidRDefault="00C607B0">
                          <w:pPr>
                            <w:rPr>
                              <w:rFonts w:cs="Arial"/>
                              <w:sz w:val="22"/>
                              <w:szCs w:val="22"/>
                            </w:rPr>
                          </w:pPr>
                          <w:r>
                            <w:rPr>
                              <w:rFonts w:cs="Arial"/>
                              <w:sz w:val="22"/>
                              <w:szCs w:val="22"/>
                            </w:rPr>
                            <w:t>Objet du marché</w:t>
                          </w:r>
                          <w:r>
                            <w:rPr>
                              <w:rFonts w:ascii="Calibri" w:hAnsi="Calibri" w:cs="Calibri"/>
                              <w:sz w:val="22"/>
                              <w:szCs w:val="22"/>
                            </w:rPr>
                            <w:t> </w:t>
                          </w:r>
                          <w:r>
                            <w:rPr>
                              <w:rFonts w:cs="Arial"/>
                              <w:sz w:val="22"/>
                              <w:szCs w:val="22"/>
                            </w:rPr>
                            <w:t>:</w:t>
                          </w:r>
                        </w:p>
                        <w:p w14:paraId="51374734" w14:textId="34181431" w:rsidR="00313E59" w:rsidRPr="00C607B0" w:rsidRDefault="00A379FC" w:rsidP="00A379FC">
                          <w:pPr>
                            <w:jc w:val="center"/>
                            <w:rPr>
                              <w:rFonts w:cs="Arial"/>
                              <w:b/>
                              <w:sz w:val="22"/>
                              <w:szCs w:val="22"/>
                            </w:rPr>
                          </w:pPr>
                          <w:r w:rsidRPr="00A379FC">
                            <w:rPr>
                              <w:rFonts w:cs="Arial"/>
                              <w:b/>
                              <w:sz w:val="22"/>
                              <w:szCs w:val="22"/>
                            </w:rPr>
                            <w:t>CLERMONT-FERRAND (63) – Quartier Louis Gentil - Démantèlement de cuves de stockage d’hydrocarbures et réseaux de distribution associés</w:t>
                          </w:r>
                        </w:p>
                      </w:txbxContent>
                    </v:textbox>
                    <w10:wrap anchorx="margin"/>
                  </v:shape>
                </w:pict>
              </mc:Fallback>
            </mc:AlternateContent>
          </w:r>
        </w:p>
        <w:p w14:paraId="513746EE" w14:textId="2184E9CD" w:rsidR="008B4C0A" w:rsidRDefault="008B4C0A"/>
        <w:p w14:paraId="513746EF" w14:textId="77777777" w:rsidR="008B4C0A" w:rsidRDefault="008B4C0A"/>
        <w:p w14:paraId="513746F3" w14:textId="41A34EFD" w:rsidR="003474AD" w:rsidRDefault="003474AD" w:rsidP="00410AFD">
          <w:pPr>
            <w:sectPr w:rsidR="003474AD" w:rsidSect="00302298">
              <w:footerReference w:type="default" r:id="rId12"/>
              <w:headerReference w:type="first" r:id="rId13"/>
              <w:footerReference w:type="first" r:id="rId14"/>
              <w:pgSz w:w="11906" w:h="16838"/>
              <w:pgMar w:top="1417" w:right="1417" w:bottom="1417" w:left="1417" w:header="708" w:footer="708" w:gutter="0"/>
              <w:pgNumType w:start="0"/>
              <w:cols w:space="708"/>
              <w:titlePg/>
              <w:docGrid w:linePitch="360"/>
            </w:sectPr>
          </w:pPr>
        </w:p>
        <w:p w14:paraId="60693B8E" w14:textId="77777777" w:rsidR="00BB2364" w:rsidRDefault="008F368F" w:rsidP="007F6C58"/>
      </w:sdtContent>
    </w:sdt>
    <w:p w14:paraId="4F37CEDA" w14:textId="6D368A6C" w:rsidR="007F6C58" w:rsidRPr="007F6C58" w:rsidRDefault="007F6C58" w:rsidP="007F6C58">
      <w:r w:rsidRPr="007F6C58">
        <w:rPr>
          <w:rFonts w:eastAsiaTheme="majorEastAsia" w:cstheme="majorBidi"/>
          <w:b/>
          <w:color w:val="764673" w:themeColor="accent6" w:themeShade="BF"/>
          <w:sz w:val="32"/>
          <w:szCs w:val="40"/>
        </w:rPr>
        <w:t>PREAMBULE</w:t>
      </w:r>
    </w:p>
    <w:p w14:paraId="2B07538B" w14:textId="38471C11" w:rsidR="007F6C58" w:rsidRPr="007F6C58" w:rsidRDefault="007F6C58" w:rsidP="007F6C58">
      <w:pPr>
        <w:tabs>
          <w:tab w:val="left" w:pos="1087"/>
        </w:tabs>
        <w:spacing w:after="120" w:line="276" w:lineRule="auto"/>
      </w:pPr>
      <w:r w:rsidRPr="007F6C58">
        <w:t>Le mémoire technique est un document qui présente l’offre technique du soumissionnaire répondant à l’ensemble des exigences du CC</w:t>
      </w:r>
      <w:r>
        <w:t>T</w:t>
      </w:r>
      <w:r w:rsidRPr="007F6C58">
        <w:t>P. Le présent document fournit le cadre qui doit être utilisé obligatoirement pour la remise de l’offre. Si le candidat le juge nécessaire, il pourra compléter ce cadre en fournissant des informations supplémentaires en annexe.</w:t>
      </w:r>
    </w:p>
    <w:p w14:paraId="38FD7B23" w14:textId="449F7258" w:rsidR="007F6C58" w:rsidRPr="004B76C6" w:rsidRDefault="007F6C58" w:rsidP="004B76C6">
      <w:pPr>
        <w:pStyle w:val="Titre1"/>
      </w:pPr>
      <w:r w:rsidRPr="004B76C6">
        <w:t xml:space="preserve">ITEM 1 : </w:t>
      </w:r>
      <w:r w:rsidR="009E7375" w:rsidRPr="004B76C6">
        <w:t xml:space="preserve">Réchauffage des hydrocarbures et vidage des cuves et réseaux de distribution associés </w:t>
      </w:r>
      <w:r w:rsidRPr="004B76C6">
        <w:t>(sur 1</w:t>
      </w:r>
      <w:r w:rsidR="009E7375" w:rsidRPr="004B76C6">
        <w:t>5</w:t>
      </w:r>
      <w:r w:rsidRPr="004B76C6">
        <w:t xml:space="preserve"> points)</w:t>
      </w:r>
    </w:p>
    <w:p w14:paraId="3D47F81B" w14:textId="76756D1E" w:rsidR="009E7375" w:rsidRPr="004B76C6" w:rsidRDefault="009E7375" w:rsidP="004B76C6">
      <w:pPr>
        <w:pStyle w:val="Titre2"/>
      </w:pPr>
      <w:r w:rsidRPr="004B76C6">
        <w:t>Sous-Item 1.1</w:t>
      </w:r>
      <w:r w:rsidRPr="004B76C6">
        <w:rPr>
          <w:rFonts w:ascii="Calibri" w:hAnsi="Calibri" w:cs="Calibri"/>
        </w:rPr>
        <w:t> </w:t>
      </w:r>
      <w:r w:rsidRPr="004B76C6">
        <w:t xml:space="preserve">(10 points) : </w:t>
      </w:r>
    </w:p>
    <w:p w14:paraId="5797982D" w14:textId="66677C2C" w:rsidR="007F6C58" w:rsidRDefault="009E7375" w:rsidP="009E7375">
      <w:pPr>
        <w:spacing w:line="240" w:lineRule="auto"/>
      </w:pPr>
      <w:r>
        <w:t>Le candidat décrit la méthodologie pour le réchauffage des hydrocarbures et le dispositif mis en place.</w:t>
      </w:r>
    </w:p>
    <w:p w14:paraId="2B138F95" w14:textId="21AB47F0" w:rsidR="009E7375" w:rsidRDefault="009E7375" w:rsidP="004B76C6">
      <w:pPr>
        <w:pStyle w:val="Titre2"/>
      </w:pPr>
      <w:r>
        <w:t>Sous-item 1.2 (5 points)</w:t>
      </w:r>
      <w:r>
        <w:rPr>
          <w:rFonts w:ascii="Calibri" w:hAnsi="Calibri" w:cs="Calibri"/>
        </w:rPr>
        <w:t> </w:t>
      </w:r>
      <w:r>
        <w:t>:</w:t>
      </w:r>
    </w:p>
    <w:p w14:paraId="5137470C" w14:textId="2AC43491" w:rsidR="003474AD" w:rsidRDefault="009E7375" w:rsidP="00BB2364">
      <w:pPr>
        <w:spacing w:line="240" w:lineRule="auto"/>
      </w:pPr>
      <w:r>
        <w:t>Le candidat décrit la méthodologie de récupération du fioul lourd et du transport vers le centre de traitement adapté.</w:t>
      </w:r>
    </w:p>
    <w:p w14:paraId="55D75CB9" w14:textId="5ECAB93F" w:rsidR="007F6C58" w:rsidRPr="007F6C58" w:rsidRDefault="007F6C58" w:rsidP="004B76C6">
      <w:pPr>
        <w:pStyle w:val="Titre1"/>
      </w:pPr>
      <w:r>
        <w:t>I</w:t>
      </w:r>
      <w:r w:rsidRPr="007F6C58">
        <w:t xml:space="preserve">TEM 2 : </w:t>
      </w:r>
      <w:r w:rsidR="00EE1A70">
        <w:t>Démantèlement des installations dépolluées et remise en état du site</w:t>
      </w:r>
      <w:r w:rsidRPr="007F6C58">
        <w:t xml:space="preserve"> (sur 10 points)</w:t>
      </w:r>
    </w:p>
    <w:p w14:paraId="6510F5BE" w14:textId="24CD501B" w:rsidR="00EE1A70" w:rsidRPr="004B76C6" w:rsidRDefault="00EE1A70" w:rsidP="004B76C6">
      <w:pPr>
        <w:pStyle w:val="Titre2"/>
      </w:pPr>
      <w:r w:rsidRPr="004B76C6">
        <w:t>Sous-Item 2.1</w:t>
      </w:r>
      <w:r w:rsidRPr="004B76C6">
        <w:rPr>
          <w:rFonts w:ascii="Calibri" w:hAnsi="Calibri" w:cs="Calibri"/>
        </w:rPr>
        <w:t> </w:t>
      </w:r>
      <w:r w:rsidRPr="004B76C6">
        <w:t xml:space="preserve">(5 points) : </w:t>
      </w:r>
    </w:p>
    <w:p w14:paraId="20608D81" w14:textId="0CD9F24E" w:rsidR="007F6C58" w:rsidRDefault="007F6C58" w:rsidP="00EE1A70">
      <w:r w:rsidRPr="007F6C58">
        <w:t xml:space="preserve">Le candidat décrit </w:t>
      </w:r>
      <w:r w:rsidR="00EE1A70">
        <w:t>sa méthodologie pour effectuer le démantèlement des installations, y compris les pièces amiantées, et leur évacuation en centre de traitement adapté.</w:t>
      </w:r>
    </w:p>
    <w:p w14:paraId="35325AEE" w14:textId="17EBC199" w:rsidR="00EE1A70" w:rsidRDefault="00EE1A70" w:rsidP="004B76C6">
      <w:pPr>
        <w:pStyle w:val="Titre2"/>
      </w:pPr>
      <w:r>
        <w:t>Sous-item 2.2</w:t>
      </w:r>
      <w:r>
        <w:rPr>
          <w:rFonts w:ascii="Calibri" w:hAnsi="Calibri" w:cs="Calibri"/>
        </w:rPr>
        <w:t> </w:t>
      </w:r>
      <w:r>
        <w:t>(5 points)</w:t>
      </w:r>
      <w:r>
        <w:rPr>
          <w:rFonts w:ascii="Calibri" w:hAnsi="Calibri" w:cs="Calibri"/>
        </w:rPr>
        <w:t> </w:t>
      </w:r>
      <w:r>
        <w:t>:</w:t>
      </w:r>
    </w:p>
    <w:p w14:paraId="0D96CA31" w14:textId="4F3C5E1D" w:rsidR="00532E96" w:rsidRDefault="00EE1A70" w:rsidP="00EE1A70">
      <w:r>
        <w:t>Le candidat décrit sa méthodologie pour effectuer la remise en état du site.</w:t>
      </w:r>
    </w:p>
    <w:p w14:paraId="332552DD" w14:textId="50BCA8F4" w:rsidR="007F6C58" w:rsidRPr="007F6C58" w:rsidRDefault="007F6C58" w:rsidP="004B76C6">
      <w:pPr>
        <w:pStyle w:val="Titre1"/>
      </w:pPr>
      <w:r w:rsidRPr="007F6C58">
        <w:t xml:space="preserve">ITEM 3 : </w:t>
      </w:r>
      <w:r w:rsidR="007D0A81">
        <w:t>O</w:t>
      </w:r>
      <w:r w:rsidRPr="007F6C58">
        <w:t>rganisation</w:t>
      </w:r>
      <w:r w:rsidR="007D0A81">
        <w:t xml:space="preserve"> et moyens dédiés à la réalisation des prestations pour le marché</w:t>
      </w:r>
      <w:r w:rsidRPr="007F6C58">
        <w:t xml:space="preserve"> (sur </w:t>
      </w:r>
      <w:r w:rsidR="007D0A81">
        <w:t>8</w:t>
      </w:r>
      <w:r w:rsidRPr="007F6C58">
        <w:t xml:space="preserve"> points)</w:t>
      </w:r>
    </w:p>
    <w:p w14:paraId="39E8BDA1" w14:textId="4E5615ED" w:rsidR="007F6C58" w:rsidRDefault="007D0A81" w:rsidP="004B76C6">
      <w:pPr>
        <w:pStyle w:val="Titre2"/>
      </w:pPr>
      <w:r>
        <w:t>Sous-item 3.1 (4 points)</w:t>
      </w:r>
      <w:r>
        <w:rPr>
          <w:rFonts w:ascii="Calibri" w:hAnsi="Calibri" w:cs="Calibri"/>
        </w:rPr>
        <w:t> </w:t>
      </w:r>
      <w:r>
        <w:t xml:space="preserve">: </w:t>
      </w:r>
    </w:p>
    <w:p w14:paraId="649215C1" w14:textId="48895EF9" w:rsidR="007F6C58" w:rsidRDefault="007D0A81" w:rsidP="007F6C58">
      <w:r>
        <w:t>Organigramme, nombre de personnels, CV, formation ou qualification…</w:t>
      </w:r>
    </w:p>
    <w:p w14:paraId="79FA0091" w14:textId="4213411D" w:rsidR="007D0A81" w:rsidRDefault="007D0A81" w:rsidP="004B76C6">
      <w:pPr>
        <w:pStyle w:val="Titre2"/>
      </w:pPr>
      <w:r>
        <w:t>Sous-item 3.2</w:t>
      </w:r>
      <w:r>
        <w:t xml:space="preserve"> (4 points)</w:t>
      </w:r>
      <w:r>
        <w:rPr>
          <w:rFonts w:ascii="Calibri" w:hAnsi="Calibri" w:cs="Calibri"/>
        </w:rPr>
        <w:t> </w:t>
      </w:r>
      <w:r>
        <w:t xml:space="preserve">: </w:t>
      </w:r>
    </w:p>
    <w:p w14:paraId="1040CA7F" w14:textId="673BF06D" w:rsidR="00532E96" w:rsidRPr="007D0A81" w:rsidRDefault="007D0A81" w:rsidP="007F6C58">
      <w:pPr>
        <w:rPr>
          <w:bCs/>
        </w:rPr>
      </w:pPr>
      <w:r>
        <w:rPr>
          <w:bCs/>
        </w:rPr>
        <w:t>Matériels prévus pour l’exécution des prestations</w:t>
      </w:r>
      <w:r w:rsidR="00532E96">
        <w:rPr>
          <w:bCs/>
        </w:rPr>
        <w:t>.</w:t>
      </w:r>
      <w:bookmarkStart w:id="0" w:name="_GoBack"/>
      <w:bookmarkEnd w:id="0"/>
    </w:p>
    <w:p w14:paraId="1C9AF6E6" w14:textId="3D7175B9" w:rsidR="007F6C58" w:rsidRPr="007F6C58" w:rsidRDefault="007F6C58" w:rsidP="004B76C6">
      <w:pPr>
        <w:pStyle w:val="Titre1"/>
      </w:pPr>
      <w:r w:rsidRPr="007F6C58">
        <w:t xml:space="preserve">ITEM 4 : </w:t>
      </w:r>
      <w:r w:rsidR="007D0A81">
        <w:t>Planning d’exécution</w:t>
      </w:r>
      <w:r w:rsidRPr="007F6C58">
        <w:t xml:space="preserve"> (sur </w:t>
      </w:r>
      <w:r w:rsidR="007D0A81">
        <w:t>2</w:t>
      </w:r>
      <w:r w:rsidRPr="007F6C58">
        <w:t xml:space="preserve"> points)</w:t>
      </w:r>
    </w:p>
    <w:p w14:paraId="2D0DD3EB" w14:textId="6ABC20D3" w:rsidR="007F6C58" w:rsidRDefault="007F6C58" w:rsidP="007D0A81">
      <w:r w:rsidRPr="007F6C58">
        <w:t xml:space="preserve">Le candidat </w:t>
      </w:r>
      <w:r w:rsidR="007D0A81">
        <w:t>fournira un plan d’exécution de l’ensemble des prestations.</w:t>
      </w:r>
    </w:p>
    <w:p w14:paraId="5E062E1E" w14:textId="77777777" w:rsidR="007F6C58" w:rsidRDefault="007F6C58" w:rsidP="007F6C58"/>
    <w:sectPr w:rsidR="007F6C58" w:rsidSect="00BB2364">
      <w:headerReference w:type="first" r:id="rId15"/>
      <w:pgSz w:w="11906" w:h="16838"/>
      <w:pgMar w:top="1135" w:right="991"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6DC35" w14:textId="77777777" w:rsidR="008F368F" w:rsidRDefault="008F368F" w:rsidP="00EA6B59">
      <w:pPr>
        <w:spacing w:after="0" w:line="240" w:lineRule="auto"/>
      </w:pPr>
      <w:r>
        <w:separator/>
      </w:r>
    </w:p>
  </w:endnote>
  <w:endnote w:type="continuationSeparator" w:id="0">
    <w:p w14:paraId="43760390" w14:textId="77777777" w:rsidR="008F368F" w:rsidRDefault="008F368F"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5137471F" w14:textId="0965BA1A" w:rsidR="00313E59" w:rsidRDefault="008F368F">
        <w:pPr>
          <w:pStyle w:val="Pieddepage"/>
          <w:jc w:val="center"/>
        </w:pPr>
      </w:p>
    </w:sdtContent>
  </w:sdt>
  <w:p w14:paraId="51374720" w14:textId="77777777" w:rsidR="00313E59" w:rsidRDefault="00313E5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9AB01" w14:textId="627B2207" w:rsidR="007F6C58" w:rsidRPr="007F6C58" w:rsidRDefault="007F6C58" w:rsidP="007F6C58">
    <w:pPr>
      <w:tabs>
        <w:tab w:val="left" w:pos="1087"/>
        <w:tab w:val="center" w:pos="4536"/>
        <w:tab w:val="right" w:pos="9072"/>
      </w:tabs>
      <w:spacing w:after="0" w:line="240" w:lineRule="auto"/>
    </w:pPr>
    <w:r w:rsidRPr="007F6C58">
      <w:t>SID SE 26-</w:t>
    </w:r>
    <w:r w:rsidR="00A379FC">
      <w:t>167</w:t>
    </w:r>
    <w:r w:rsidRPr="007F6C58">
      <w:tab/>
    </w:r>
    <w:r w:rsidRPr="007F6C58">
      <w:tab/>
      <w:t>DAF_2026_000</w:t>
    </w:r>
    <w:r w:rsidR="00A379FC">
      <w:t>866</w:t>
    </w:r>
  </w:p>
  <w:p w14:paraId="7E727404" w14:textId="77777777" w:rsidR="007F6C58" w:rsidRDefault="007F6C5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8B6EF" w14:textId="77777777" w:rsidR="008F368F" w:rsidRDefault="008F368F" w:rsidP="00EA6B59">
      <w:pPr>
        <w:spacing w:after="0" w:line="240" w:lineRule="auto"/>
      </w:pPr>
      <w:r>
        <w:separator/>
      </w:r>
    </w:p>
  </w:footnote>
  <w:footnote w:type="continuationSeparator" w:id="0">
    <w:p w14:paraId="2BF2C5DA" w14:textId="77777777" w:rsidR="008F368F" w:rsidRDefault="008F368F"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74721" w14:textId="044D2E6E" w:rsidR="002B5D34" w:rsidRDefault="004419C4">
    <w:pPr>
      <w:pStyle w:val="En-tte"/>
    </w:pPr>
    <w:r>
      <w:rPr>
        <w:noProof/>
        <w:lang w:eastAsia="fr-FR"/>
      </w:rPr>
      <w:drawing>
        <wp:anchor distT="0" distB="0" distL="114300" distR="114300" simplePos="0" relativeHeight="251659264" behindDoc="0" locked="0" layoutInCell="1" allowOverlap="1" wp14:anchorId="1FFAEFDB" wp14:editId="337BF6FB">
          <wp:simplePos x="0" y="0"/>
          <wp:positionH relativeFrom="margin">
            <wp:posOffset>-617176</wp:posOffset>
          </wp:positionH>
          <wp:positionV relativeFrom="paragraph">
            <wp:posOffset>-308610</wp:posOffset>
          </wp:positionV>
          <wp:extent cx="1267485" cy="1165100"/>
          <wp:effectExtent l="0" t="0" r="889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istère des Armées et des Anciens combattants_CMJ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7485" cy="1165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3F2F9" w14:textId="543E01BB" w:rsidR="00134B98" w:rsidRDefault="00134B9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62C6BC18"/>
    <w:lvl w:ilvl="0">
      <w:start w:val="1"/>
      <w:numFmt w:val="decimal"/>
      <w:pStyle w:val="Titre1"/>
      <w:lvlText w:val="%1"/>
      <w:lvlJc w:val="left"/>
      <w:pPr>
        <w:ind w:left="716"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04CC2"/>
    <w:multiLevelType w:val="hybridMultilevel"/>
    <w:tmpl w:val="060C5C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5" w15:restartNumberingAfterBreak="0">
    <w:nsid w:val="40792EF9"/>
    <w:multiLevelType w:val="hybridMultilevel"/>
    <w:tmpl w:val="E1E807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7"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9" w15:restartNumberingAfterBreak="0">
    <w:nsid w:val="5CE34D79"/>
    <w:multiLevelType w:val="hybridMultilevel"/>
    <w:tmpl w:val="7F8CA90A"/>
    <w:lvl w:ilvl="0" w:tplc="F9561256">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1B0A05"/>
    <w:multiLevelType w:val="hybridMultilevel"/>
    <w:tmpl w:val="FB72CD72"/>
    <w:lvl w:ilvl="0" w:tplc="49CC654E">
      <w:start w:val="2"/>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A5307EC"/>
    <w:multiLevelType w:val="hybridMultilevel"/>
    <w:tmpl w:val="8E5CE7AE"/>
    <w:lvl w:ilvl="0" w:tplc="6F3A7E1C">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6"/>
  </w:num>
  <w:num w:numId="2">
    <w:abstractNumId w:val="16"/>
  </w:num>
  <w:num w:numId="3">
    <w:abstractNumId w:val="16"/>
  </w:num>
  <w:num w:numId="4">
    <w:abstractNumId w:val="16"/>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0"/>
  </w:num>
  <w:num w:numId="12">
    <w:abstractNumId w:val="7"/>
  </w:num>
  <w:num w:numId="13">
    <w:abstractNumId w:val="2"/>
  </w:num>
  <w:num w:numId="14">
    <w:abstractNumId w:val="6"/>
  </w:num>
  <w:num w:numId="15">
    <w:abstractNumId w:val="12"/>
  </w:num>
  <w:num w:numId="16">
    <w:abstractNumId w:val="8"/>
  </w:num>
  <w:num w:numId="17">
    <w:abstractNumId w:val="17"/>
  </w:num>
  <w:num w:numId="18">
    <w:abstractNumId w:val="4"/>
  </w:num>
  <w:num w:numId="19">
    <w:abstractNumId w:val="10"/>
  </w:num>
  <w:num w:numId="20">
    <w:abstractNumId w:val="13"/>
  </w:num>
  <w:num w:numId="21">
    <w:abstractNumId w:val="1"/>
  </w:num>
  <w:num w:numId="22">
    <w:abstractNumId w:val="1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1"/>
  </w:num>
  <w:num w:numId="27">
    <w:abstractNumId w:val="9"/>
  </w:num>
  <w:num w:numId="28">
    <w:abstractNumId w:val="3"/>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fr-F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4AD"/>
    <w:rsid w:val="00005185"/>
    <w:rsid w:val="00014319"/>
    <w:rsid w:val="0001770C"/>
    <w:rsid w:val="0002039B"/>
    <w:rsid w:val="000214BB"/>
    <w:rsid w:val="00022044"/>
    <w:rsid w:val="00050653"/>
    <w:rsid w:val="00055BC9"/>
    <w:rsid w:val="00056423"/>
    <w:rsid w:val="000625E9"/>
    <w:rsid w:val="0006299A"/>
    <w:rsid w:val="00062BBE"/>
    <w:rsid w:val="00063A3D"/>
    <w:rsid w:val="00073F35"/>
    <w:rsid w:val="0008744C"/>
    <w:rsid w:val="000910FC"/>
    <w:rsid w:val="000918E2"/>
    <w:rsid w:val="00093393"/>
    <w:rsid w:val="0009608D"/>
    <w:rsid w:val="000A1E46"/>
    <w:rsid w:val="000B034F"/>
    <w:rsid w:val="000C3633"/>
    <w:rsid w:val="000D4E84"/>
    <w:rsid w:val="000E63CB"/>
    <w:rsid w:val="000F275F"/>
    <w:rsid w:val="000F38D9"/>
    <w:rsid w:val="000F4C05"/>
    <w:rsid w:val="00104D53"/>
    <w:rsid w:val="001125C0"/>
    <w:rsid w:val="001173D8"/>
    <w:rsid w:val="00122955"/>
    <w:rsid w:val="00131804"/>
    <w:rsid w:val="00134B98"/>
    <w:rsid w:val="00135BF5"/>
    <w:rsid w:val="00146A7B"/>
    <w:rsid w:val="00155227"/>
    <w:rsid w:val="0015741B"/>
    <w:rsid w:val="001A6F4D"/>
    <w:rsid w:val="001B4AD4"/>
    <w:rsid w:val="001B6330"/>
    <w:rsid w:val="001D588A"/>
    <w:rsid w:val="001E366E"/>
    <w:rsid w:val="001E72A0"/>
    <w:rsid w:val="001F378F"/>
    <w:rsid w:val="0020666C"/>
    <w:rsid w:val="00211B4E"/>
    <w:rsid w:val="00211D29"/>
    <w:rsid w:val="0023454E"/>
    <w:rsid w:val="002476A1"/>
    <w:rsid w:val="00250321"/>
    <w:rsid w:val="00260DA9"/>
    <w:rsid w:val="00262BB6"/>
    <w:rsid w:val="00267BD7"/>
    <w:rsid w:val="002A0B70"/>
    <w:rsid w:val="002A7BE1"/>
    <w:rsid w:val="002B5D34"/>
    <w:rsid w:val="002F560C"/>
    <w:rsid w:val="00302298"/>
    <w:rsid w:val="00312F77"/>
    <w:rsid w:val="00313E59"/>
    <w:rsid w:val="003200C4"/>
    <w:rsid w:val="00331F9E"/>
    <w:rsid w:val="00341EEF"/>
    <w:rsid w:val="003429B5"/>
    <w:rsid w:val="003474AD"/>
    <w:rsid w:val="00365CB9"/>
    <w:rsid w:val="003727DA"/>
    <w:rsid w:val="00376660"/>
    <w:rsid w:val="003779ED"/>
    <w:rsid w:val="00395686"/>
    <w:rsid w:val="003A164E"/>
    <w:rsid w:val="003B204E"/>
    <w:rsid w:val="003B455F"/>
    <w:rsid w:val="003C45DC"/>
    <w:rsid w:val="003D38B7"/>
    <w:rsid w:val="003E450E"/>
    <w:rsid w:val="003E628E"/>
    <w:rsid w:val="004014A7"/>
    <w:rsid w:val="00403987"/>
    <w:rsid w:val="00407CE5"/>
    <w:rsid w:val="00410AFD"/>
    <w:rsid w:val="00412B51"/>
    <w:rsid w:val="00420410"/>
    <w:rsid w:val="00424EB7"/>
    <w:rsid w:val="00432FF6"/>
    <w:rsid w:val="00440369"/>
    <w:rsid w:val="004419C4"/>
    <w:rsid w:val="004465ED"/>
    <w:rsid w:val="00451CD6"/>
    <w:rsid w:val="004603E0"/>
    <w:rsid w:val="00464E2E"/>
    <w:rsid w:val="0047210C"/>
    <w:rsid w:val="004762CE"/>
    <w:rsid w:val="00486D1C"/>
    <w:rsid w:val="004B160C"/>
    <w:rsid w:val="004B30E6"/>
    <w:rsid w:val="004B76C6"/>
    <w:rsid w:val="004C3C4D"/>
    <w:rsid w:val="004C468E"/>
    <w:rsid w:val="004C57C9"/>
    <w:rsid w:val="004D0E24"/>
    <w:rsid w:val="004D527E"/>
    <w:rsid w:val="004E1069"/>
    <w:rsid w:val="004E38C1"/>
    <w:rsid w:val="004E5F9B"/>
    <w:rsid w:val="004F2B7B"/>
    <w:rsid w:val="004F313A"/>
    <w:rsid w:val="004F6FD1"/>
    <w:rsid w:val="00502994"/>
    <w:rsid w:val="00502DFB"/>
    <w:rsid w:val="00513CAC"/>
    <w:rsid w:val="00532B4C"/>
    <w:rsid w:val="00532E96"/>
    <w:rsid w:val="00561DF6"/>
    <w:rsid w:val="00563588"/>
    <w:rsid w:val="00567A1A"/>
    <w:rsid w:val="00580A3D"/>
    <w:rsid w:val="00580E40"/>
    <w:rsid w:val="005866EA"/>
    <w:rsid w:val="00592674"/>
    <w:rsid w:val="00592D64"/>
    <w:rsid w:val="00597D6D"/>
    <w:rsid w:val="005B10E0"/>
    <w:rsid w:val="005B20AE"/>
    <w:rsid w:val="005C584E"/>
    <w:rsid w:val="005D5D11"/>
    <w:rsid w:val="005E5A78"/>
    <w:rsid w:val="005E7372"/>
    <w:rsid w:val="005F1279"/>
    <w:rsid w:val="005F445C"/>
    <w:rsid w:val="005F51D7"/>
    <w:rsid w:val="005F6470"/>
    <w:rsid w:val="00633864"/>
    <w:rsid w:val="0063678E"/>
    <w:rsid w:val="0065060A"/>
    <w:rsid w:val="00652ABA"/>
    <w:rsid w:val="00654E35"/>
    <w:rsid w:val="006613DD"/>
    <w:rsid w:val="006626C3"/>
    <w:rsid w:val="00665859"/>
    <w:rsid w:val="0067331B"/>
    <w:rsid w:val="00675E5F"/>
    <w:rsid w:val="006947F8"/>
    <w:rsid w:val="006A0D6A"/>
    <w:rsid w:val="006A1A77"/>
    <w:rsid w:val="006B767A"/>
    <w:rsid w:val="006B768F"/>
    <w:rsid w:val="006C3B18"/>
    <w:rsid w:val="006F348D"/>
    <w:rsid w:val="00701035"/>
    <w:rsid w:val="00703893"/>
    <w:rsid w:val="00704D92"/>
    <w:rsid w:val="0071039C"/>
    <w:rsid w:val="007159CA"/>
    <w:rsid w:val="00715E62"/>
    <w:rsid w:val="00727941"/>
    <w:rsid w:val="00744A8B"/>
    <w:rsid w:val="0074529E"/>
    <w:rsid w:val="007657C1"/>
    <w:rsid w:val="00765A60"/>
    <w:rsid w:val="00774C9E"/>
    <w:rsid w:val="0078046A"/>
    <w:rsid w:val="00784833"/>
    <w:rsid w:val="007965CB"/>
    <w:rsid w:val="0079722F"/>
    <w:rsid w:val="007A4173"/>
    <w:rsid w:val="007A6552"/>
    <w:rsid w:val="007B42E0"/>
    <w:rsid w:val="007C18BA"/>
    <w:rsid w:val="007C2D7B"/>
    <w:rsid w:val="007C53C4"/>
    <w:rsid w:val="007C7503"/>
    <w:rsid w:val="007D0A81"/>
    <w:rsid w:val="007F2911"/>
    <w:rsid w:val="007F6C58"/>
    <w:rsid w:val="007F7034"/>
    <w:rsid w:val="00800A0D"/>
    <w:rsid w:val="00826D76"/>
    <w:rsid w:val="008523F1"/>
    <w:rsid w:val="00852962"/>
    <w:rsid w:val="0085678F"/>
    <w:rsid w:val="00867D84"/>
    <w:rsid w:val="008750C9"/>
    <w:rsid w:val="00875379"/>
    <w:rsid w:val="00882C5A"/>
    <w:rsid w:val="00891ABE"/>
    <w:rsid w:val="00897498"/>
    <w:rsid w:val="008A0592"/>
    <w:rsid w:val="008A2A9B"/>
    <w:rsid w:val="008B4492"/>
    <w:rsid w:val="008B4C0A"/>
    <w:rsid w:val="008B7720"/>
    <w:rsid w:val="008C2060"/>
    <w:rsid w:val="008C54BF"/>
    <w:rsid w:val="008D240A"/>
    <w:rsid w:val="008E2292"/>
    <w:rsid w:val="008E4307"/>
    <w:rsid w:val="008F368F"/>
    <w:rsid w:val="00904184"/>
    <w:rsid w:val="00904AD4"/>
    <w:rsid w:val="00912B09"/>
    <w:rsid w:val="0092482B"/>
    <w:rsid w:val="00936F34"/>
    <w:rsid w:val="00940C47"/>
    <w:rsid w:val="00942303"/>
    <w:rsid w:val="00942CCB"/>
    <w:rsid w:val="00963918"/>
    <w:rsid w:val="009648F2"/>
    <w:rsid w:val="009736EA"/>
    <w:rsid w:val="009773E3"/>
    <w:rsid w:val="00993C85"/>
    <w:rsid w:val="009A09DE"/>
    <w:rsid w:val="009A4AFE"/>
    <w:rsid w:val="009A4D96"/>
    <w:rsid w:val="009B3C4B"/>
    <w:rsid w:val="009B5AC7"/>
    <w:rsid w:val="009B7416"/>
    <w:rsid w:val="009C3205"/>
    <w:rsid w:val="009E2D62"/>
    <w:rsid w:val="009E7375"/>
    <w:rsid w:val="009E762F"/>
    <w:rsid w:val="009F2578"/>
    <w:rsid w:val="009F6923"/>
    <w:rsid w:val="00A21545"/>
    <w:rsid w:val="00A234D4"/>
    <w:rsid w:val="00A36B33"/>
    <w:rsid w:val="00A379FC"/>
    <w:rsid w:val="00A413FD"/>
    <w:rsid w:val="00A465E1"/>
    <w:rsid w:val="00A5473E"/>
    <w:rsid w:val="00A774EA"/>
    <w:rsid w:val="00A97745"/>
    <w:rsid w:val="00AC4351"/>
    <w:rsid w:val="00AC5302"/>
    <w:rsid w:val="00AD380E"/>
    <w:rsid w:val="00AD4367"/>
    <w:rsid w:val="00AE0672"/>
    <w:rsid w:val="00AE4899"/>
    <w:rsid w:val="00B0034A"/>
    <w:rsid w:val="00B03DAE"/>
    <w:rsid w:val="00B0784B"/>
    <w:rsid w:val="00B10CDB"/>
    <w:rsid w:val="00B13679"/>
    <w:rsid w:val="00B14951"/>
    <w:rsid w:val="00B1789F"/>
    <w:rsid w:val="00B20FFE"/>
    <w:rsid w:val="00B238F8"/>
    <w:rsid w:val="00B2741C"/>
    <w:rsid w:val="00B32794"/>
    <w:rsid w:val="00B47966"/>
    <w:rsid w:val="00B54BC4"/>
    <w:rsid w:val="00B725C9"/>
    <w:rsid w:val="00B9098A"/>
    <w:rsid w:val="00BA6236"/>
    <w:rsid w:val="00BB2364"/>
    <w:rsid w:val="00BC69E5"/>
    <w:rsid w:val="00BE4040"/>
    <w:rsid w:val="00C10ED3"/>
    <w:rsid w:val="00C15FC3"/>
    <w:rsid w:val="00C32946"/>
    <w:rsid w:val="00C347F2"/>
    <w:rsid w:val="00C43174"/>
    <w:rsid w:val="00C44439"/>
    <w:rsid w:val="00C607B0"/>
    <w:rsid w:val="00C6454D"/>
    <w:rsid w:val="00C6763C"/>
    <w:rsid w:val="00C74B79"/>
    <w:rsid w:val="00C76A72"/>
    <w:rsid w:val="00C82AE3"/>
    <w:rsid w:val="00C87F80"/>
    <w:rsid w:val="00C96EEA"/>
    <w:rsid w:val="00CA3057"/>
    <w:rsid w:val="00CA3F4C"/>
    <w:rsid w:val="00CA5953"/>
    <w:rsid w:val="00CF06D8"/>
    <w:rsid w:val="00D0090A"/>
    <w:rsid w:val="00D0260B"/>
    <w:rsid w:val="00D07AE8"/>
    <w:rsid w:val="00D11A47"/>
    <w:rsid w:val="00D1322D"/>
    <w:rsid w:val="00D213BC"/>
    <w:rsid w:val="00D239D0"/>
    <w:rsid w:val="00D42FFE"/>
    <w:rsid w:val="00D47886"/>
    <w:rsid w:val="00D47953"/>
    <w:rsid w:val="00D5331B"/>
    <w:rsid w:val="00D5674B"/>
    <w:rsid w:val="00D61232"/>
    <w:rsid w:val="00D71A45"/>
    <w:rsid w:val="00D7354B"/>
    <w:rsid w:val="00D73F5F"/>
    <w:rsid w:val="00D75EF9"/>
    <w:rsid w:val="00D911DE"/>
    <w:rsid w:val="00DA75A3"/>
    <w:rsid w:val="00DD0B95"/>
    <w:rsid w:val="00DD14CD"/>
    <w:rsid w:val="00DD28ED"/>
    <w:rsid w:val="00DD2E0E"/>
    <w:rsid w:val="00DE0DDC"/>
    <w:rsid w:val="00DF05C2"/>
    <w:rsid w:val="00E012C2"/>
    <w:rsid w:val="00E07880"/>
    <w:rsid w:val="00E22899"/>
    <w:rsid w:val="00E45982"/>
    <w:rsid w:val="00E473E8"/>
    <w:rsid w:val="00E64161"/>
    <w:rsid w:val="00E7280E"/>
    <w:rsid w:val="00E87AAE"/>
    <w:rsid w:val="00E91C26"/>
    <w:rsid w:val="00E94DAE"/>
    <w:rsid w:val="00E970C0"/>
    <w:rsid w:val="00EA60CB"/>
    <w:rsid w:val="00EA6B59"/>
    <w:rsid w:val="00EC58AD"/>
    <w:rsid w:val="00ED583B"/>
    <w:rsid w:val="00EE10E8"/>
    <w:rsid w:val="00EE1A70"/>
    <w:rsid w:val="00EE55D3"/>
    <w:rsid w:val="00F02DF2"/>
    <w:rsid w:val="00F23173"/>
    <w:rsid w:val="00F24CC0"/>
    <w:rsid w:val="00F31FBC"/>
    <w:rsid w:val="00F37A59"/>
    <w:rsid w:val="00F5249B"/>
    <w:rsid w:val="00F54BBA"/>
    <w:rsid w:val="00F57581"/>
    <w:rsid w:val="00F62553"/>
    <w:rsid w:val="00F70072"/>
    <w:rsid w:val="00F752A8"/>
    <w:rsid w:val="00F76739"/>
    <w:rsid w:val="00F90C6C"/>
    <w:rsid w:val="00F94FB7"/>
    <w:rsid w:val="00FA048D"/>
    <w:rsid w:val="00FB48C0"/>
    <w:rsid w:val="00FB6100"/>
    <w:rsid w:val="00FE1639"/>
    <w:rsid w:val="00FE23D8"/>
    <w:rsid w:val="00FF1ABC"/>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746D9"/>
  <w15:chartTrackingRefBased/>
  <w15:docId w15:val="{B9F8904C-DD13-417B-8302-29DD1A60B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4B76C6"/>
    <w:pPr>
      <w:keepNext/>
      <w:keepLines/>
      <w:numPr>
        <w:numId w:val="11"/>
      </w:numPr>
      <w:tabs>
        <w:tab w:val="left" w:pos="1087"/>
      </w:tabs>
      <w:spacing w:before="360" w:after="240" w:line="240" w:lineRule="auto"/>
      <w:ind w:left="426"/>
      <w:jc w:val="left"/>
      <w:outlineLvl w:val="0"/>
    </w:pPr>
    <w:rPr>
      <w:rFonts w:eastAsiaTheme="majorEastAsia" w:cstheme="majorBidi"/>
      <w:b/>
      <w:color w:val="764673" w:themeColor="accent6" w:themeShade="BF"/>
      <w:sz w:val="28"/>
      <w:szCs w:val="40"/>
    </w:rPr>
  </w:style>
  <w:style w:type="paragraph" w:styleId="Titre2">
    <w:name w:val="heading 2"/>
    <w:basedOn w:val="Normal"/>
    <w:next w:val="Normal"/>
    <w:link w:val="Titre2Car"/>
    <w:uiPriority w:val="9"/>
    <w:unhideWhenUsed/>
    <w:qFormat/>
    <w:rsid w:val="004B76C6"/>
    <w:pPr>
      <w:keepNext/>
      <w:keepLines/>
      <w:numPr>
        <w:ilvl w:val="1"/>
        <w:numId w:val="11"/>
      </w:numPr>
      <w:spacing w:before="240" w:after="120" w:line="240" w:lineRule="auto"/>
      <w:ind w:left="1276"/>
      <w:outlineLvl w:val="1"/>
    </w:pPr>
    <w:rPr>
      <w:rFonts w:eastAsiaTheme="majorEastAsia" w:cstheme="majorBidi"/>
      <w:b/>
      <w:color w:val="764673" w:themeColor="accent6" w:themeShade="BF"/>
      <w:sz w:val="24"/>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B76C6"/>
    <w:rPr>
      <w:rFonts w:ascii="Marianne" w:eastAsiaTheme="majorEastAsia" w:hAnsi="Marianne" w:cstheme="majorBidi"/>
      <w:b/>
      <w:color w:val="764673" w:themeColor="accent6" w:themeShade="BF"/>
      <w:sz w:val="28"/>
      <w:szCs w:val="40"/>
    </w:rPr>
  </w:style>
  <w:style w:type="character" w:customStyle="1" w:styleId="Titre2Car">
    <w:name w:val="Titre 2 Car"/>
    <w:basedOn w:val="Policepardfaut"/>
    <w:link w:val="Titre2"/>
    <w:uiPriority w:val="9"/>
    <w:rsid w:val="004B76C6"/>
    <w:rPr>
      <w:rFonts w:ascii="Marianne" w:eastAsiaTheme="majorEastAsia" w:hAnsi="Marianne" w:cstheme="majorBidi"/>
      <w:b/>
      <w:color w:val="764673" w:themeColor="accent6" w:themeShade="BF"/>
      <w:sz w:val="24"/>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link w:val="ParagraphedelisteCar"/>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 w:type="character" w:customStyle="1" w:styleId="ParagraphedelisteCar">
    <w:name w:val="Paragraphe de liste Car"/>
    <w:link w:val="Paragraphedeliste"/>
    <w:uiPriority w:val="34"/>
    <w:qFormat/>
    <w:locked/>
    <w:rsid w:val="00DD28ED"/>
    <w:rPr>
      <w:rFonts w:ascii="Marianne" w:hAnsi="Marianne"/>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DC6EA0E3C6704F8789ADFFCD233BE4" ma:contentTypeVersion="1" ma:contentTypeDescription="Crée un document." ma:contentTypeScope="" ma:versionID="026255522d16b78a5f9ad1b06b642b3d">
  <xsd:schema xmlns:xsd="http://www.w3.org/2001/XMLSchema" xmlns:xs="http://www.w3.org/2001/XMLSchema" xmlns:p="http://schemas.microsoft.com/office/2006/metadata/properties" xmlns:ns2="8ce3b14f-4242-4b93-b1a1-ded70c09d50f" targetNamespace="http://schemas.microsoft.com/office/2006/metadata/properties" ma:root="true" ma:fieldsID="0bf87eff2ba0ee919915e7392e7e3e32" ns2:_="">
    <xsd:import namespace="8ce3b14f-4242-4b93-b1a1-ded70c09d50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3b14f-4242-4b93-b1a1-ded70c09d50f"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14792C-142A-46D4-BFEA-8C58D0F2D34B}">
  <ds:schemaRefs>
    <ds:schemaRef ds:uri="http://schemas.microsoft.com/sharepoint/v3/contenttype/forms"/>
  </ds:schemaRefs>
</ds:datastoreItem>
</file>

<file path=customXml/itemProps3.xml><?xml version="1.0" encoding="utf-8"?>
<ds:datastoreItem xmlns:ds="http://schemas.openxmlformats.org/officeDocument/2006/customXml" ds:itemID="{A9ED157C-836E-4B38-8153-C8F64942B6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E547F6-442E-413F-BB6C-198DE2B95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e3b14f-4242-4b93-b1a1-ded70c09d5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E0DA4B-F6B0-4FD4-AE1D-F7A3B51F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2020_MAINT.dotx</Template>
  <TotalTime>85</TotalTime>
  <Pages>2</Pages>
  <Words>243</Words>
  <Characters>1338</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LE CAM Laetitia TSEF 1</cp:lastModifiedBy>
  <cp:revision>29</cp:revision>
  <dcterms:created xsi:type="dcterms:W3CDTF">2024-09-30T12:29:00Z</dcterms:created>
  <dcterms:modified xsi:type="dcterms:W3CDTF">2026-07-17T10:07:00Z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0x0101003FDC6EA0E3C6704F8789ADFFCD233BE4</vt:lpwstr>
  </property>
</Properties>
</file>