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LOT </w:t>
                                </w:r>
                                <w:r w:rsidR="003A5BEC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3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3A5BEC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Voiries et réseaux divers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LOT </w:t>
                          </w:r>
                          <w:r w:rsidR="003A5BEC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3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3A5BEC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Voiries et réseaux divers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DA7D27" w:rsidRPr="003E7BD8" w:rsidRDefault="00A239B5" w:rsidP="00A239B5">
          <w:pPr>
            <w:tabs>
              <w:tab w:val="left" w:pos="1425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  <w:r>
            <w:rPr>
              <w:rFonts w:ascii="Arial" w:hAnsi="Arial" w:cs="Arial"/>
            </w:rPr>
            <w:tab/>
          </w:r>
        </w:p>
        <w:p w:rsidR="00410AFD" w:rsidRPr="008918AC" w:rsidRDefault="00A239B5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Eléments du mémoire technique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  <w:u w:val="single"/>
              </w:rPr>
              <w:t xml:space="preserve">Item 1 : </w:t>
            </w:r>
            <w:r>
              <w:rPr>
                <w:rFonts w:ascii="Arial" w:hAnsi="Arial" w:cs="Arial"/>
                <w:u w:val="single"/>
              </w:rPr>
              <w:t>Phasage travaux :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fournira un planning des travaux avec l’enchainement des différentes phases (phase préparatoire à la fin de GPA).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Il décrira les moyens  matériels et personnels (ayant réalisés des travaux similaires de cinéma, salles de conférence) mis en place pour la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Item 2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>Modes opératoires :</w:t>
            </w:r>
          </w:p>
          <w:p w:rsidR="00C904F5" w:rsidRPr="008918AC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C904F5">
              <w:rPr>
                <w:rFonts w:ascii="Arial" w:hAnsi="Arial" w:cs="Arial"/>
              </w:rPr>
              <w:t>Le candidat expliquera sa méthodologie de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666479" w:rsidRDefault="00C904F5" w:rsidP="00C904F5">
            <w:pPr>
              <w:ind w:left="33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Item 3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 xml:space="preserve">Sécurité du chantier 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Le candidat décrira les dispositions prises pour limiter les nuisances liées à l’exécution des prestations et la gestion de la </w:t>
            </w:r>
            <w:proofErr w:type="spellStart"/>
            <w:r w:rsidRPr="00C904F5">
              <w:rPr>
                <w:rFonts w:ascii="Arial" w:hAnsi="Arial" w:cs="Arial"/>
              </w:rPr>
              <w:t>co</w:t>
            </w:r>
            <w:proofErr w:type="spellEnd"/>
            <w:r w:rsidRPr="00C904F5">
              <w:rPr>
                <w:rFonts w:ascii="Arial" w:hAnsi="Arial" w:cs="Arial"/>
              </w:rPr>
              <w:t>-activité.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Il décrira les dispositions prises pour assurer la protection individuelle et collective durant le marché. 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215904">
              <w:rPr>
                <w:rFonts w:ascii="Arial" w:hAnsi="Arial" w:cs="Arial"/>
                <w:u w:val="single"/>
              </w:rPr>
              <w:t xml:space="preserve">Item 4 : </w:t>
            </w:r>
            <w:r>
              <w:rPr>
                <w:rFonts w:ascii="Arial" w:hAnsi="Arial" w:cs="Arial"/>
                <w:u w:val="single"/>
              </w:rPr>
              <w:t>Descriptif des matériaux et matériels utilisés</w:t>
            </w:r>
            <w:r>
              <w:rPr>
                <w:rFonts w:ascii="Times New Roman" w:hAnsi="Times New Roman"/>
              </w:rPr>
              <w:t xml:space="preserve"> </w:t>
            </w:r>
            <w:r w:rsidRPr="008918AC">
              <w:rPr>
                <w:rFonts w:ascii="Arial" w:hAnsi="Arial" w:cs="Arial"/>
              </w:rPr>
              <w:t xml:space="preserve">: </w:t>
            </w:r>
          </w:p>
          <w:p w:rsidR="00C904F5" w:rsidRPr="00666479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proposera et décrira les matériels et matériaux les plus adaptés à l’opération, avec caractérisation des produits proposés, des garanties des produits, des attestations fournisseurs et toute autre fourniture bénéficiant d’une certification.</w:t>
            </w:r>
          </w:p>
          <w:p w:rsidR="00C904F5" w:rsidRPr="008918AC" w:rsidRDefault="00C904F5" w:rsidP="00C904F5">
            <w:pPr>
              <w:pStyle w:val="Paragraphedeliste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bookmarkEnd w:id="1"/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A239B5" w:rsidP="00E30943">
    <w:pPr>
      <w:pStyle w:val="Pieddepage"/>
    </w:pPr>
    <w:r>
      <w:t>SID-SE 26 106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2F9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A5BEC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45F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239B5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E371C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51FBDF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9dfba8e7-1b31-4601-b184-96afdb709ca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401E69-9807-45F5-A2C9-EFE91D31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2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5</cp:revision>
  <dcterms:created xsi:type="dcterms:W3CDTF">2026-07-28T11:12:00Z</dcterms:created>
  <dcterms:modified xsi:type="dcterms:W3CDTF">2026-07-28T11:56:00Z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