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8BAE7" w14:textId="3B0F23B7" w:rsidR="004B304A" w:rsidRDefault="006732E3" w:rsidP="002C1F41">
      <w:pPr>
        <w:rPr>
          <w:sz w:val="36"/>
          <w:szCs w:val="36"/>
        </w:rPr>
      </w:pPr>
      <w:r>
        <w:rPr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6993B" w14:textId="4830E6CB" w:rsidR="009B0B88" w:rsidRPr="009B0B88" w:rsidRDefault="009B0B88" w:rsidP="009B0B88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bookmarkStart w:id="0" w:name="_Hlk233987456"/>
      <w:r w:rsidRPr="009B0B88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Mission</w:t>
      </w:r>
      <w:r w:rsidR="00D8416A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s</w:t>
      </w:r>
      <w:r w:rsidRPr="009B0B88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 de maîtrise d’œuvre en vue de la rénovation et de la modernisation du parc d’ascenseurs, monte-charges et élévateurs pour personnes en situation de handicap sur les sites de CY CERGY PARIS UNIVERSITE</w:t>
      </w:r>
    </w:p>
    <w:bookmarkEnd w:id="0"/>
    <w:p w14:paraId="66579562" w14:textId="490AB5D4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3AEE6F11" w14:textId="47348815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sz w:val="44"/>
          <w:szCs w:val="44"/>
          <w:highlight w:val="yellow"/>
          <w:lang w:eastAsia="fr-FR"/>
        </w:rPr>
      </w:pP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Marché n°202</w:t>
      </w:r>
      <w:r w:rsidR="00B6062D">
        <w:rPr>
          <w:rFonts w:ascii="Arial" w:eastAsia="Times New Roman" w:hAnsi="Arial" w:cs="Arial"/>
          <w:b/>
          <w:sz w:val="36"/>
          <w:szCs w:val="36"/>
          <w:lang w:eastAsia="fr-FR"/>
        </w:rPr>
        <w:t>6</w:t>
      </w: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CYCPU0</w:t>
      </w:r>
      <w:r w:rsidR="009B0B88">
        <w:rPr>
          <w:rFonts w:ascii="Arial" w:eastAsia="Times New Roman" w:hAnsi="Arial" w:cs="Arial"/>
          <w:b/>
          <w:sz w:val="36"/>
          <w:szCs w:val="36"/>
          <w:lang w:eastAsia="fr-FR"/>
        </w:rPr>
        <w:t>S22</w:t>
      </w:r>
    </w:p>
    <w:p w14:paraId="1149179C" w14:textId="77777777" w:rsidR="00FD0CE6" w:rsidRPr="00D22CDF" w:rsidRDefault="00FD0CE6" w:rsidP="003022F9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4EB622C2" w14:textId="77777777" w:rsidR="00314EF2" w:rsidRPr="006732E3" w:rsidRDefault="00B21BE4" w:rsidP="003022F9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6732E3">
        <w:rPr>
          <w:rFonts w:ascii="Arial" w:hAnsi="Arial" w:cs="Arial"/>
          <w:u w:val="single"/>
        </w:rPr>
        <w:t xml:space="preserve">Cadre de réponse technique (CRT) </w:t>
      </w:r>
    </w:p>
    <w:p w14:paraId="3C6038FB" w14:textId="77777777" w:rsidR="00CD119A" w:rsidRDefault="00CD119A" w:rsidP="003022F9">
      <w:pPr>
        <w:spacing w:after="0" w:line="240" w:lineRule="auto"/>
        <w:jc w:val="center"/>
        <w:rPr>
          <w:i/>
          <w:sz w:val="36"/>
          <w:szCs w:val="36"/>
        </w:rPr>
      </w:pPr>
    </w:p>
    <w:p w14:paraId="2FCEEEEF" w14:textId="10B4373F" w:rsidR="00CD119A" w:rsidRDefault="00CD119A" w:rsidP="00E23053">
      <w:pPr>
        <w:pStyle w:val="Default"/>
        <w:ind w:right="401"/>
        <w:jc w:val="both"/>
        <w:rPr>
          <w:sz w:val="20"/>
          <w:szCs w:val="20"/>
        </w:rPr>
      </w:pPr>
      <w:r w:rsidRPr="00482DD9">
        <w:rPr>
          <w:sz w:val="20"/>
          <w:szCs w:val="20"/>
        </w:rPr>
        <w:t>Les candidats souhaitant participer à la présente consultation doivent remplir ce cadre de réponse technique (CRT) s</w:t>
      </w:r>
      <w:r w:rsidRPr="0085676E">
        <w:rPr>
          <w:sz w:val="20"/>
          <w:szCs w:val="20"/>
        </w:rPr>
        <w:t xml:space="preserve">ans y apporter de modifications. </w:t>
      </w:r>
      <w:r w:rsidR="003B4B0C" w:rsidRPr="0085676E">
        <w:rPr>
          <w:sz w:val="20"/>
          <w:szCs w:val="20"/>
        </w:rPr>
        <w:t>Ce cadre de réponse technique s</w:t>
      </w:r>
      <w:r w:rsidR="00424C6C" w:rsidRPr="0085676E">
        <w:rPr>
          <w:sz w:val="20"/>
          <w:szCs w:val="20"/>
        </w:rPr>
        <w:t>era util</w:t>
      </w:r>
      <w:r w:rsidR="00595A11" w:rsidRPr="0085676E">
        <w:rPr>
          <w:sz w:val="20"/>
          <w:szCs w:val="20"/>
        </w:rPr>
        <w:t>isé pour analyser le critère n°</w:t>
      </w:r>
      <w:r w:rsidR="00B6062D" w:rsidRPr="0085676E">
        <w:rPr>
          <w:sz w:val="20"/>
          <w:szCs w:val="20"/>
        </w:rPr>
        <w:t>2</w:t>
      </w:r>
      <w:r w:rsidR="00424C6C" w:rsidRPr="0085676E">
        <w:rPr>
          <w:sz w:val="20"/>
          <w:szCs w:val="20"/>
        </w:rPr>
        <w:t xml:space="preserve"> « valeur technique »</w:t>
      </w:r>
      <w:r w:rsidR="00B6062D" w:rsidRPr="0085676E">
        <w:rPr>
          <w:sz w:val="20"/>
          <w:szCs w:val="20"/>
        </w:rPr>
        <w:t xml:space="preserve"> et</w:t>
      </w:r>
      <w:r w:rsidR="00601E26" w:rsidRPr="0085676E">
        <w:rPr>
          <w:sz w:val="20"/>
          <w:szCs w:val="20"/>
        </w:rPr>
        <w:t xml:space="preserve"> le critère n°3 </w:t>
      </w:r>
      <w:r w:rsidR="003B4B0C" w:rsidRPr="0085676E">
        <w:rPr>
          <w:sz w:val="20"/>
          <w:szCs w:val="20"/>
        </w:rPr>
        <w:t>«</w:t>
      </w:r>
      <w:bookmarkStart w:id="1" w:name="_Hlk185412527"/>
      <w:r w:rsidR="00B6062D" w:rsidRPr="0085676E">
        <w:rPr>
          <w:sz w:val="20"/>
          <w:szCs w:val="20"/>
        </w:rPr>
        <w:t xml:space="preserve"> </w:t>
      </w:r>
      <w:bookmarkEnd w:id="1"/>
      <w:r w:rsidR="00D8416A" w:rsidRPr="00D8416A">
        <w:rPr>
          <w:sz w:val="20"/>
          <w:szCs w:val="20"/>
        </w:rPr>
        <w:t>Valeur environnementale</w:t>
      </w:r>
      <w:r w:rsidR="00D8416A">
        <w:rPr>
          <w:sz w:val="20"/>
          <w:szCs w:val="20"/>
        </w:rPr>
        <w:t xml:space="preserve"> </w:t>
      </w:r>
      <w:r w:rsidR="00324489" w:rsidRPr="0085676E">
        <w:rPr>
          <w:sz w:val="20"/>
          <w:szCs w:val="20"/>
        </w:rPr>
        <w:t>».</w:t>
      </w:r>
    </w:p>
    <w:p w14:paraId="32DA7933" w14:textId="77777777" w:rsidR="007702C2" w:rsidRPr="00482DD9" w:rsidRDefault="007702C2" w:rsidP="00E23053">
      <w:pPr>
        <w:pStyle w:val="Default"/>
        <w:ind w:right="401"/>
        <w:jc w:val="both"/>
        <w:rPr>
          <w:sz w:val="20"/>
          <w:szCs w:val="20"/>
        </w:rPr>
      </w:pPr>
    </w:p>
    <w:p w14:paraId="30B11F17" w14:textId="0F2F5C80" w:rsidR="00CD119A" w:rsidRPr="00482DD9" w:rsidRDefault="00CD119A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  <w:r w:rsidRPr="00482DD9">
        <w:rPr>
          <w:rFonts w:ascii="Arial" w:hAnsi="Arial" w:cs="Arial"/>
          <w:sz w:val="20"/>
          <w:szCs w:val="20"/>
        </w:rPr>
        <w:t>En cas de renvoi vers d’autres documents, les candidats indiquent clairement la référence du document et la page où trouver l’information.</w:t>
      </w:r>
    </w:p>
    <w:p w14:paraId="26FC4164" w14:textId="71B954C7" w:rsidR="00247AA8" w:rsidRPr="00482DD9" w:rsidRDefault="00247AA8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</w:p>
    <w:p w14:paraId="2490F244" w14:textId="5CA66995" w:rsidR="00A73D17" w:rsidRDefault="00A73D17" w:rsidP="00A73D17">
      <w:pPr>
        <w:ind w:right="401"/>
        <w:jc w:val="both"/>
        <w:rPr>
          <w:rFonts w:ascii="Arial" w:hAnsi="Arial" w:cs="Arial"/>
          <w:b/>
          <w:sz w:val="20"/>
          <w:szCs w:val="20"/>
        </w:rPr>
      </w:pPr>
      <w:r w:rsidRPr="00A73D17">
        <w:rPr>
          <w:rFonts w:ascii="Arial" w:hAnsi="Arial" w:cs="Arial"/>
          <w:b/>
          <w:sz w:val="20"/>
          <w:szCs w:val="20"/>
        </w:rPr>
        <w:t>Tous les renseignements fournis dans le cadre de réponse sont contractuels et seront donc opposables à l’entreprise titulaire durant l’exécution du marché</w:t>
      </w:r>
      <w:r w:rsidRPr="00A73D17">
        <w:rPr>
          <w:rFonts w:ascii="Arial" w:hAnsi="Arial" w:cs="Arial"/>
          <w:sz w:val="20"/>
          <w:szCs w:val="20"/>
        </w:rPr>
        <w:t>.</w:t>
      </w:r>
      <w:r w:rsidRPr="00A73D17">
        <w:rPr>
          <w:rFonts w:ascii="Arial" w:hAnsi="Arial" w:cs="Arial"/>
          <w:b/>
          <w:sz w:val="20"/>
          <w:szCs w:val="20"/>
        </w:rPr>
        <w:t xml:space="preserve"> CY Cergy Paris Université pourra ainsi, à tout moment, lui demander les justificatifs correspondants (données, rapports…). </w:t>
      </w:r>
    </w:p>
    <w:p w14:paraId="759808BD" w14:textId="77777777" w:rsidR="009D0740" w:rsidRPr="0016665B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="Arial" w:hAnsi="Arial" w:cs="Arial"/>
          <w:b/>
        </w:rPr>
      </w:pPr>
      <w:r w:rsidRPr="0016665B">
        <w:rPr>
          <w:rFonts w:ascii="Arial" w:hAnsi="Arial" w:cs="Arial"/>
          <w:b/>
        </w:rPr>
        <w:t>IDENTIFICATION DU CANDIDAT</w:t>
      </w:r>
    </w:p>
    <w:p w14:paraId="649433AB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 xml:space="preserve">Raison ou dénomination sociale : </w:t>
      </w:r>
    </w:p>
    <w:p w14:paraId="248F0E73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1F2A17C3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SIRET :</w:t>
      </w:r>
    </w:p>
    <w:p w14:paraId="2CDE6058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6A22D4E7" w14:textId="77777777" w:rsidR="009D0740" w:rsidRPr="009741A5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 xml:space="preserve">PME :  </w:t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 w:rsidRPr="009741A5">
        <w:rPr>
          <w:rFonts w:ascii="Arial" w:eastAsia="Calibri" w:hAnsi="Arial" w:cs="Arial"/>
          <w:sz w:val="20"/>
          <w:szCs w:val="20"/>
        </w:rPr>
        <w:t>O</w:t>
      </w:r>
      <w:r>
        <w:rPr>
          <w:rFonts w:ascii="Arial" w:eastAsia="Calibri" w:hAnsi="Arial" w:cs="Arial"/>
          <w:sz w:val="20"/>
          <w:szCs w:val="20"/>
        </w:rPr>
        <w:t>ui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Pr="009741A5">
        <w:rPr>
          <w:rFonts w:ascii="Arial" w:eastAsia="Calibri" w:hAnsi="Arial" w:cs="Arial"/>
          <w:sz w:val="20"/>
          <w:szCs w:val="20"/>
        </w:rPr>
      </w:r>
      <w:r w:rsidRPr="009741A5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tab/>
        <w:t>N</w:t>
      </w:r>
      <w:r>
        <w:rPr>
          <w:rFonts w:ascii="Arial" w:eastAsia="Calibri" w:hAnsi="Arial" w:cs="Arial"/>
          <w:sz w:val="20"/>
          <w:szCs w:val="20"/>
        </w:rPr>
        <w:t>on</w:t>
      </w:r>
      <w:r w:rsidRPr="009741A5">
        <w:rPr>
          <w:rFonts w:ascii="Arial" w:eastAsia="Calibri" w:hAnsi="Arial" w:cs="Arial"/>
          <w:sz w:val="20"/>
          <w:szCs w:val="20"/>
        </w:rPr>
        <w:t xml:space="preserve"> 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Pr="009741A5">
        <w:rPr>
          <w:rFonts w:ascii="Arial" w:eastAsia="Calibri" w:hAnsi="Arial" w:cs="Arial"/>
          <w:sz w:val="20"/>
          <w:szCs w:val="20"/>
        </w:rPr>
      </w:r>
      <w:r w:rsidRPr="009741A5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</w:p>
    <w:p w14:paraId="554E7FF4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F8F8BE8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Adresse :</w:t>
      </w:r>
    </w:p>
    <w:p w14:paraId="00F71C13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22FCC1BF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Contact :</w:t>
      </w:r>
    </w:p>
    <w:p w14:paraId="55A182BF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021ADDF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Téléphone :</w:t>
      </w:r>
    </w:p>
    <w:p w14:paraId="171802F4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0F36144C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Mail :</w:t>
      </w:r>
    </w:p>
    <w:p w14:paraId="28B5704B" w14:textId="77777777" w:rsidR="009D0740" w:rsidRDefault="009D0740" w:rsidP="009D0740">
      <w:pPr>
        <w:ind w:right="401"/>
        <w:jc w:val="both"/>
        <w:rPr>
          <w:rFonts w:ascii="Arial" w:hAnsi="Arial" w:cs="Arial"/>
          <w:i/>
          <w:sz w:val="20"/>
        </w:rPr>
      </w:pPr>
    </w:p>
    <w:p w14:paraId="53A1A810" w14:textId="77777777" w:rsidR="009D0740" w:rsidRDefault="009D0740" w:rsidP="009D0740">
      <w:pPr>
        <w:ind w:right="401"/>
        <w:jc w:val="both"/>
        <w:rPr>
          <w:rFonts w:ascii="Arial" w:hAnsi="Arial" w:cs="Arial"/>
          <w:i/>
          <w:sz w:val="20"/>
        </w:rPr>
      </w:pPr>
    </w:p>
    <w:p w14:paraId="7D91F112" w14:textId="425E9061" w:rsidR="009D0740" w:rsidRPr="00B83A8C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bookmarkStart w:id="2" w:name="_Hlk203122252"/>
      <w:r w:rsidRPr="00B83A8C">
        <w:rPr>
          <w:rFonts w:ascii="Arial" w:hAnsi="Arial" w:cs="Arial"/>
          <w:b/>
          <w:sz w:val="24"/>
          <w:szCs w:val="24"/>
        </w:rPr>
        <w:lastRenderedPageBreak/>
        <w:t xml:space="preserve">Valeur technique – </w:t>
      </w:r>
      <w:r w:rsidR="00820BAE" w:rsidRPr="0085676E">
        <w:rPr>
          <w:rFonts w:ascii="Arial" w:hAnsi="Arial" w:cs="Arial"/>
          <w:b/>
          <w:sz w:val="24"/>
          <w:szCs w:val="24"/>
        </w:rPr>
        <w:t>40</w:t>
      </w:r>
      <w:r w:rsidRPr="0085676E">
        <w:rPr>
          <w:rFonts w:ascii="Arial" w:hAnsi="Arial" w:cs="Arial"/>
          <w:b/>
          <w:sz w:val="24"/>
          <w:szCs w:val="24"/>
        </w:rPr>
        <w:t xml:space="preserve"> points</w:t>
      </w:r>
    </w:p>
    <w:bookmarkEnd w:id="2"/>
    <w:p w14:paraId="4000EF74" w14:textId="142AB181" w:rsidR="00820BAE" w:rsidRDefault="00820BAE" w:rsidP="00820BAE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1</w:t>
      </w:r>
      <w:r w:rsidRPr="00B9764F">
        <w:rPr>
          <w:rFonts w:ascii="Arial" w:eastAsia="Times New Roman" w:hAnsi="Arial" w:cs="Arial"/>
          <w:b/>
          <w:bCs/>
          <w:lang w:eastAsia="fr-FR"/>
        </w:rPr>
        <w:t> </w:t>
      </w:r>
      <w:r w:rsidR="00183D94" w:rsidRPr="00183D94">
        <w:rPr>
          <w:rFonts w:ascii="Arial" w:eastAsia="Times New Roman" w:hAnsi="Arial" w:cs="Arial"/>
          <w:b/>
          <w:bCs/>
          <w:lang w:eastAsia="fr-FR"/>
        </w:rPr>
        <w:t xml:space="preserve">Sous-critère 2.1 : Moyens humains affectés à la mission </w:t>
      </w:r>
      <w:r w:rsidR="00183D94">
        <w:rPr>
          <w:rFonts w:ascii="Arial" w:eastAsia="Times New Roman" w:hAnsi="Arial" w:cs="Arial"/>
          <w:b/>
          <w:bCs/>
          <w:lang w:eastAsia="fr-FR"/>
        </w:rPr>
        <w:t xml:space="preserve">(25 points) </w:t>
      </w:r>
      <w:r>
        <w:rPr>
          <w:rFonts w:ascii="Arial" w:eastAsia="Roboto" w:hAnsi="Arial" w:cs="Arial"/>
          <w:b/>
          <w:bCs/>
          <w:lang w:eastAsia="fr-FR"/>
        </w:rPr>
        <w:t>:</w:t>
      </w:r>
    </w:p>
    <w:p w14:paraId="194A61ED" w14:textId="77777777" w:rsidR="0085676E" w:rsidRDefault="0085676E" w:rsidP="0085676E">
      <w:pPr>
        <w:pStyle w:val="Paragraphedeliste"/>
        <w:spacing w:after="0" w:line="240" w:lineRule="auto"/>
        <w:ind w:left="851" w:right="401"/>
        <w:jc w:val="both"/>
        <w:rPr>
          <w:rFonts w:ascii="Arial" w:eastAsia="Roboto" w:hAnsi="Arial" w:cs="Arial"/>
          <w:lang w:val="fr" w:eastAsia="fr-FR"/>
        </w:rPr>
      </w:pPr>
    </w:p>
    <w:p w14:paraId="796D13EB" w14:textId="6D61AE6A" w:rsidR="00820BAE" w:rsidRPr="00183D94" w:rsidRDefault="00183D94">
      <w:pPr>
        <w:pStyle w:val="Paragraphedeliste"/>
        <w:numPr>
          <w:ilvl w:val="0"/>
          <w:numId w:val="37"/>
        </w:num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  <w:r w:rsidRPr="00183D94">
        <w:rPr>
          <w:rFonts w:ascii="Arial" w:eastAsia="Roboto" w:hAnsi="Arial" w:cs="Arial"/>
          <w:lang w:val="fr" w:eastAsia="fr-FR"/>
        </w:rPr>
        <w:t xml:space="preserve"> 2.1.a) Organisation (organigramme, présentation des compétences et des domaines d’interventions de chacun de membre de l’équipe) (5 points)</w:t>
      </w:r>
    </w:p>
    <w:p w14:paraId="5065021F" w14:textId="77777777" w:rsidR="00820BAE" w:rsidRPr="00B9764F" w:rsidRDefault="00820BAE" w:rsidP="00820BAE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3DD55614" w14:textId="77777777">
        <w:trPr>
          <w:trHeight w:val="3109"/>
        </w:trPr>
        <w:tc>
          <w:tcPr>
            <w:tcW w:w="9736" w:type="dxa"/>
            <w:vAlign w:val="center"/>
          </w:tcPr>
          <w:p w14:paraId="4E0F4204" w14:textId="77777777" w:rsidR="00820BAE" w:rsidRPr="00F868C1" w:rsidRDefault="00820BAE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3A647CBA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C11CD47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1FCF13E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FBF7FD6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9803F1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2DC0E2A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184464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046FB8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23EB2F3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3C43C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06BEEDD" w14:textId="77777777" w:rsidR="00820BAE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7B76F8C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33F30D8" w14:textId="77777777" w:rsidR="00820BAE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A417FEB" w14:textId="77777777" w:rsidR="00820BAE" w:rsidRPr="00A354D7" w:rsidRDefault="00820BAE" w:rsidP="00A354D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11548616" w14:textId="72A8A55F" w:rsidR="00820BAE" w:rsidRDefault="00820BAE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30519D21" w14:textId="7C8A9B54" w:rsidR="000D71B1" w:rsidRPr="000D71B1" w:rsidRDefault="00183D94" w:rsidP="000D71B1">
      <w:pPr>
        <w:pStyle w:val="Paragraphedeliste"/>
        <w:numPr>
          <w:ilvl w:val="1"/>
          <w:numId w:val="29"/>
        </w:numPr>
        <w:spacing w:after="0"/>
        <w:ind w:right="401"/>
        <w:jc w:val="both"/>
        <w:rPr>
          <w:rFonts w:ascii="Arial" w:eastAsia="Roboto" w:hAnsi="Arial" w:cs="Arial"/>
          <w:lang w:val="fr" w:eastAsia="fr-FR"/>
        </w:rPr>
      </w:pPr>
      <w:r w:rsidRPr="000D71B1">
        <w:rPr>
          <w:rFonts w:ascii="Arial" w:eastAsia="Roboto" w:hAnsi="Arial" w:cs="Arial"/>
          <w:lang w:val="fr" w:eastAsia="fr-FR"/>
        </w:rPr>
        <w:t xml:space="preserve">2.1.b) </w:t>
      </w:r>
      <w:r w:rsidR="000D71B1" w:rsidRPr="000D71B1">
        <w:rPr>
          <w:rFonts w:ascii="Arial" w:eastAsia="Roboto" w:hAnsi="Arial" w:cs="Arial"/>
          <w:lang w:val="fr" w:eastAsia="fr-FR"/>
        </w:rPr>
        <w:t>Profil de l’interlocuteur unique chargé du suivi de la mission de maitrise d’œuvre en lien</w:t>
      </w:r>
      <w:r w:rsidR="000D71B1">
        <w:rPr>
          <w:rFonts w:ascii="Arial" w:eastAsia="Roboto" w:hAnsi="Arial" w:cs="Arial"/>
          <w:lang w:val="fr" w:eastAsia="fr-FR"/>
        </w:rPr>
        <w:t xml:space="preserve"> </w:t>
      </w:r>
      <w:r w:rsidR="000D71B1" w:rsidRPr="000D71B1">
        <w:rPr>
          <w:rFonts w:ascii="Arial" w:eastAsia="Roboto" w:hAnsi="Arial" w:cs="Arial"/>
          <w:lang w:val="fr" w:eastAsia="fr-FR"/>
        </w:rPr>
        <w:t xml:space="preserve">avec la maitrise d’ouvrage (formations, compétences, expériences professionnelles, capacité </w:t>
      </w:r>
      <w:r w:rsidR="000D71B1">
        <w:rPr>
          <w:rFonts w:ascii="Arial" w:eastAsia="Roboto" w:hAnsi="Arial" w:cs="Arial"/>
          <w:lang w:val="fr" w:eastAsia="fr-FR"/>
        </w:rPr>
        <w:t>d</w:t>
      </w:r>
      <w:r w:rsidR="000D71B1" w:rsidRPr="000D71B1">
        <w:rPr>
          <w:rFonts w:ascii="Arial" w:eastAsia="Roboto" w:hAnsi="Arial" w:cs="Arial"/>
          <w:lang w:val="fr" w:eastAsia="fr-FR"/>
        </w:rPr>
        <w:t>e pilotage d’une opération de même nature) (10 points)</w:t>
      </w:r>
    </w:p>
    <w:p w14:paraId="54D3FF0F" w14:textId="4605CAA3" w:rsidR="00820BAE" w:rsidRPr="00183D94" w:rsidRDefault="00820BAE" w:rsidP="000D71B1">
      <w:pPr>
        <w:pStyle w:val="Paragraphedeliste"/>
        <w:ind w:left="1068"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5DDD53AF" w14:textId="77777777">
        <w:trPr>
          <w:trHeight w:val="3109"/>
        </w:trPr>
        <w:tc>
          <w:tcPr>
            <w:tcW w:w="9736" w:type="dxa"/>
            <w:vAlign w:val="center"/>
          </w:tcPr>
          <w:p w14:paraId="63ECB35F" w14:textId="77777777" w:rsidR="00820BAE" w:rsidRPr="00F868C1" w:rsidRDefault="00820BAE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0AAA23F3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C31CBFD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D6B70EA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DD7B033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8F83A5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BA392A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52FF380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9D36EA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507870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293AD4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2B1DA2" w14:textId="77777777" w:rsidR="00183D94" w:rsidRDefault="00183D94" w:rsidP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31C765E" w14:textId="77777777" w:rsidR="00183D94" w:rsidRDefault="00183D94" w:rsidP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43BD36F" w14:textId="77777777" w:rsidR="00820BAE" w:rsidRPr="00F868C1" w:rsidRDefault="00820BA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6E6CC563" w14:textId="77777777" w:rsidR="00820BAE" w:rsidRPr="00806FB3" w:rsidRDefault="00820BAE" w:rsidP="00A354D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6A50FBC7" w14:textId="3FD7E2C6" w:rsidR="00A84C8B" w:rsidRDefault="00A84C8B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0D9D18B6" w14:textId="77777777" w:rsidR="00183D94" w:rsidRDefault="00183D94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169CC461" w14:textId="4081DCAD" w:rsidR="00820BAE" w:rsidRDefault="00183D94" w:rsidP="00183D94">
      <w:pPr>
        <w:pStyle w:val="Paragraphedeliste"/>
        <w:numPr>
          <w:ilvl w:val="1"/>
          <w:numId w:val="29"/>
        </w:num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  <w:r w:rsidRPr="00183D94">
        <w:rPr>
          <w:rFonts w:ascii="Arial" w:eastAsia="Roboto" w:hAnsi="Arial" w:cs="Arial"/>
          <w:lang w:val="fr" w:eastAsia="fr-FR"/>
        </w:rPr>
        <w:t>2.1.c) Profil de l’équipe dédiée à la mission (formations, expériences professionnelles, capacité de pilotage d’une opération de même nature) (10 points)</w:t>
      </w:r>
    </w:p>
    <w:p w14:paraId="60F7D516" w14:textId="77777777" w:rsidR="00183D94" w:rsidRPr="00183D94" w:rsidRDefault="00183D94" w:rsidP="00183D94">
      <w:pPr>
        <w:pStyle w:val="Paragraphedeliste"/>
        <w:spacing w:after="0" w:line="240" w:lineRule="auto"/>
        <w:ind w:left="1068" w:right="401"/>
        <w:jc w:val="both"/>
        <w:rPr>
          <w:rFonts w:ascii="Arial" w:eastAsia="Roboto" w:hAnsi="Arial" w:cs="Arial"/>
          <w:lang w:val="fr"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3206AF" w:rsidRPr="00F868C1" w14:paraId="798F081D" w14:textId="77777777" w:rsidTr="00A354D7">
        <w:trPr>
          <w:trHeight w:val="699"/>
        </w:trPr>
        <w:tc>
          <w:tcPr>
            <w:tcW w:w="9736" w:type="dxa"/>
            <w:vAlign w:val="center"/>
          </w:tcPr>
          <w:p w14:paraId="230BC51B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595699D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001667B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0C54A3B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BBDB98F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84942B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34FAB5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82B75C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C13ACF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4F9F0BC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3955ED3" w14:textId="77777777" w:rsidR="003206AF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4638851" w14:textId="77777777" w:rsidR="003206AF" w:rsidRPr="00F868C1" w:rsidRDefault="003206A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05F90A4" w14:textId="77777777" w:rsidR="003206AF" w:rsidRDefault="003206AF" w:rsidP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lastRenderedPageBreak/>
              <w:t>……………………………………………………………………………………………………………………….</w:t>
            </w:r>
          </w:p>
          <w:p w14:paraId="5D3CB327" w14:textId="77777777" w:rsidR="00183D94" w:rsidRDefault="00183D94" w:rsidP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A6942C" w14:textId="0011F392" w:rsidR="00183D94" w:rsidRPr="00A354D7" w:rsidRDefault="00183D94" w:rsidP="00A354D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08875790" w14:textId="77777777" w:rsidR="00183D94" w:rsidRDefault="00183D94" w:rsidP="00183D94">
      <w:pPr>
        <w:ind w:right="401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216BB13C" w14:textId="4920C08A" w:rsidR="0085676E" w:rsidRDefault="00183D94" w:rsidP="00183D94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183D94">
        <w:rPr>
          <w:rFonts w:ascii="Arial" w:eastAsia="Times New Roman" w:hAnsi="Arial" w:cs="Arial"/>
          <w:b/>
          <w:bCs/>
          <w:u w:val="single"/>
          <w:lang w:eastAsia="fr-FR"/>
        </w:rPr>
        <w:t>Sous-critère 2.2 : Méthodologie pour la réalisation des missions au regard de :</w:t>
      </w:r>
    </w:p>
    <w:p w14:paraId="2E28749E" w14:textId="77777777" w:rsidR="00183D94" w:rsidRPr="00183D94" w:rsidRDefault="00183D94" w:rsidP="00183D94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18A83923" w14:textId="5EECCA3F" w:rsidR="00183D94" w:rsidRPr="00183D94" w:rsidRDefault="00183D94" w:rsidP="00183D94">
      <w:pPr>
        <w:pStyle w:val="Paragraphedeliste"/>
        <w:numPr>
          <w:ilvl w:val="1"/>
          <w:numId w:val="29"/>
        </w:numPr>
        <w:rPr>
          <w:rFonts w:ascii="Arial" w:eastAsia="Roboto" w:hAnsi="Arial" w:cs="Arial"/>
          <w:lang w:val="fr" w:eastAsia="fr-FR"/>
        </w:rPr>
      </w:pPr>
      <w:bookmarkStart w:id="3" w:name="_Hlk203122423"/>
      <w:r w:rsidRPr="00183D94">
        <w:rPr>
          <w:rFonts w:ascii="Arial" w:eastAsia="Roboto" w:hAnsi="Arial" w:cs="Arial"/>
          <w:lang w:val="fr" w:eastAsia="fr-FR"/>
        </w:rPr>
        <w:t>2.2.1. La compréhension des enjeux de l’opération et pertinence de la méthodologie proposée (</w:t>
      </w:r>
      <w:r w:rsidR="000D71B1">
        <w:rPr>
          <w:rFonts w:ascii="Arial" w:eastAsia="Roboto" w:hAnsi="Arial" w:cs="Arial"/>
          <w:lang w:val="fr" w:eastAsia="fr-FR"/>
        </w:rPr>
        <w:t>5</w:t>
      </w:r>
      <w:r w:rsidRPr="00183D94">
        <w:rPr>
          <w:rFonts w:ascii="Arial" w:eastAsia="Roboto" w:hAnsi="Arial" w:cs="Arial"/>
          <w:lang w:val="fr" w:eastAsia="fr-FR"/>
        </w:rPr>
        <w:t xml:space="preserve"> points)</w:t>
      </w:r>
    </w:p>
    <w:p w14:paraId="3D9D0FC2" w14:textId="77777777" w:rsidR="00CA592B" w:rsidRPr="00183D94" w:rsidRDefault="00CA592B" w:rsidP="00CA592B">
      <w:pPr>
        <w:spacing w:after="0" w:line="240" w:lineRule="auto"/>
        <w:ind w:left="357"/>
        <w:jc w:val="both"/>
        <w:rPr>
          <w:rFonts w:ascii="Arial" w:hAnsi="Arial" w:cs="Arial"/>
          <w:sz w:val="18"/>
          <w:szCs w:val="20"/>
          <w:lang w:val="fr"/>
        </w:rPr>
      </w:pPr>
    </w:p>
    <w:bookmarkEnd w:id="3"/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B9764F" w:rsidRPr="00F868C1" w14:paraId="36706B3F" w14:textId="77777777">
        <w:trPr>
          <w:trHeight w:val="3109"/>
        </w:trPr>
        <w:tc>
          <w:tcPr>
            <w:tcW w:w="9736" w:type="dxa"/>
            <w:vAlign w:val="center"/>
          </w:tcPr>
          <w:p w14:paraId="396D2AD3" w14:textId="77777777" w:rsidR="00B9764F" w:rsidRPr="00F868C1" w:rsidRDefault="00B9764F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2C10BFD0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99B5C44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82F5E0A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C378E75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0FCD8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5D091E2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795368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81A17C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1CF0AF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A2CDC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7A7D21B" w14:textId="77777777" w:rsidR="00B9764F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C343C02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7AEF0FA2" w14:textId="77777777" w:rsidR="00B9764F" w:rsidRPr="00F868C1" w:rsidRDefault="00B976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037C43F" w14:textId="77777777" w:rsidR="00183D94" w:rsidRPr="00806FB3" w:rsidRDefault="00183D94" w:rsidP="00A354D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116F77E9" w14:textId="77777777" w:rsidR="00183D94" w:rsidRPr="00183D94" w:rsidRDefault="00183D94" w:rsidP="00183D94">
      <w:pPr>
        <w:rPr>
          <w:rFonts w:ascii="Arial" w:eastAsia="Roboto" w:hAnsi="Arial" w:cs="Arial"/>
          <w:lang w:val="fr" w:eastAsia="fr-FR"/>
        </w:rPr>
      </w:pPr>
    </w:p>
    <w:p w14:paraId="202FACA5" w14:textId="4F3A7A37" w:rsidR="00183D94" w:rsidRDefault="00183D94" w:rsidP="00183D94">
      <w:pPr>
        <w:pStyle w:val="Paragraphedeliste"/>
        <w:numPr>
          <w:ilvl w:val="1"/>
          <w:numId w:val="29"/>
        </w:numPr>
        <w:spacing w:after="0"/>
        <w:rPr>
          <w:rFonts w:ascii="Arial" w:eastAsia="Roboto" w:hAnsi="Arial" w:cs="Arial"/>
          <w:lang w:val="fr" w:eastAsia="fr-FR"/>
        </w:rPr>
      </w:pPr>
      <w:r w:rsidRPr="00183D94">
        <w:rPr>
          <w:rFonts w:ascii="Arial" w:eastAsia="Roboto" w:hAnsi="Arial" w:cs="Arial"/>
          <w:lang w:val="fr" w:eastAsia="fr-FR"/>
        </w:rPr>
        <w:t>2.2.2. La prise en compte des contraintes techniques de l’opération pour :</w:t>
      </w:r>
    </w:p>
    <w:p w14:paraId="76DB248E" w14:textId="77777777" w:rsidR="00183D94" w:rsidRPr="00183D94" w:rsidRDefault="00183D94" w:rsidP="00183D94">
      <w:pPr>
        <w:spacing w:after="0"/>
        <w:rPr>
          <w:rFonts w:ascii="Arial" w:eastAsia="Roboto" w:hAnsi="Arial" w:cs="Arial"/>
          <w:lang w:val="fr" w:eastAsia="fr-FR"/>
        </w:rPr>
      </w:pPr>
      <w:bookmarkStart w:id="4" w:name="_Hlk235456936"/>
    </w:p>
    <w:p w14:paraId="1F08D325" w14:textId="13C93DF2" w:rsidR="00183D94" w:rsidRPr="00183D94" w:rsidRDefault="00183D94" w:rsidP="00183D94">
      <w:pPr>
        <w:pStyle w:val="Paragraphedeliste"/>
        <w:numPr>
          <w:ilvl w:val="2"/>
          <w:numId w:val="29"/>
        </w:numPr>
        <w:ind w:left="1701"/>
        <w:rPr>
          <w:rFonts w:ascii="Arial" w:eastAsia="Roboto" w:hAnsi="Arial" w:cs="Arial"/>
          <w:lang w:val="fr" w:eastAsia="fr-FR"/>
        </w:rPr>
      </w:pPr>
      <w:r w:rsidRPr="00183D94">
        <w:rPr>
          <w:rFonts w:ascii="Arial" w:eastAsia="Roboto" w:hAnsi="Arial" w:cs="Arial"/>
          <w:lang w:val="fr" w:eastAsia="fr-FR"/>
        </w:rPr>
        <w:t>2.2.2.a) La réalisation des phases d’études (</w:t>
      </w:r>
      <w:r w:rsidR="000D71B1">
        <w:rPr>
          <w:rFonts w:ascii="Arial" w:eastAsia="Roboto" w:hAnsi="Arial" w:cs="Arial"/>
          <w:lang w:val="fr" w:eastAsia="fr-FR"/>
        </w:rPr>
        <w:t>5</w:t>
      </w:r>
      <w:r w:rsidRPr="00183D94">
        <w:rPr>
          <w:rFonts w:ascii="Arial" w:eastAsia="Roboto" w:hAnsi="Arial" w:cs="Arial"/>
          <w:lang w:val="fr" w:eastAsia="fr-FR"/>
        </w:rPr>
        <w:t xml:space="preserve"> points)</w:t>
      </w:r>
      <w:r>
        <w:rPr>
          <w:rFonts w:ascii="Arial" w:eastAsia="Roboto" w:hAnsi="Arial" w:cs="Arial"/>
          <w:lang w:val="fr" w:eastAsia="fr-FR"/>
        </w:rPr>
        <w:t> :</w:t>
      </w:r>
    </w:p>
    <w:p w14:paraId="761EFCB2" w14:textId="5FFF0152" w:rsidR="00183D94" w:rsidRPr="00183D94" w:rsidRDefault="00183D94" w:rsidP="00183D94">
      <w:pPr>
        <w:pStyle w:val="Paragraphedeliste"/>
        <w:ind w:left="1068"/>
        <w:rPr>
          <w:rFonts w:ascii="Arial" w:eastAsia="Roboto" w:hAnsi="Arial" w:cs="Arial"/>
          <w:lang w:val="fr"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183D94" w:rsidRPr="00F868C1" w14:paraId="456FB305" w14:textId="77777777" w:rsidTr="00183D94">
        <w:trPr>
          <w:trHeight w:val="416"/>
        </w:trPr>
        <w:tc>
          <w:tcPr>
            <w:tcW w:w="9736" w:type="dxa"/>
            <w:vAlign w:val="center"/>
          </w:tcPr>
          <w:p w14:paraId="7DBC107A" w14:textId="77777777" w:rsidR="00183D94" w:rsidRPr="00F868C1" w:rsidRDefault="00183D94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32D10FFB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95EED2C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9BD746B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42818FF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53A63C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11D1D17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4F1FEA2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2C24951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28398AC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D84B5B6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73BB593" w14:textId="77777777" w:rsidR="00183D94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B1AA90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22E907D8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81E1746" w14:textId="77777777" w:rsidR="00183D94" w:rsidRPr="00806FB3" w:rsidRDefault="00183D94" w:rsidP="00A354D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  <w:bookmarkEnd w:id="4"/>
    </w:tbl>
    <w:p w14:paraId="195FA3FD" w14:textId="77777777" w:rsidR="00183D94" w:rsidRPr="00183D94" w:rsidRDefault="00183D94" w:rsidP="00183D94">
      <w:pPr>
        <w:spacing w:after="0"/>
        <w:rPr>
          <w:rFonts w:ascii="Arial" w:eastAsia="Roboto" w:hAnsi="Arial" w:cs="Arial"/>
          <w:lang w:val="fr" w:eastAsia="fr-FR"/>
        </w:rPr>
      </w:pPr>
    </w:p>
    <w:p w14:paraId="0522E4A6" w14:textId="73011915" w:rsidR="00183D94" w:rsidRPr="00183D94" w:rsidRDefault="00183D94" w:rsidP="00183D94">
      <w:pPr>
        <w:pStyle w:val="Paragraphedeliste"/>
        <w:numPr>
          <w:ilvl w:val="2"/>
          <w:numId w:val="29"/>
        </w:numPr>
        <w:ind w:left="1701" w:hanging="425"/>
        <w:jc w:val="both"/>
        <w:rPr>
          <w:rFonts w:ascii="Arial" w:eastAsia="Roboto" w:hAnsi="Arial" w:cs="Arial"/>
          <w:lang w:val="fr" w:eastAsia="fr-FR"/>
        </w:rPr>
      </w:pPr>
      <w:r w:rsidRPr="00183D94">
        <w:rPr>
          <w:rFonts w:ascii="Arial" w:eastAsia="Roboto" w:hAnsi="Arial" w:cs="Arial"/>
          <w:lang w:val="fr" w:eastAsia="fr-FR"/>
        </w:rPr>
        <w:t>2.2.2.</w:t>
      </w:r>
      <w:r>
        <w:rPr>
          <w:rFonts w:ascii="Arial" w:eastAsia="Roboto" w:hAnsi="Arial" w:cs="Arial"/>
          <w:lang w:val="fr" w:eastAsia="fr-FR"/>
        </w:rPr>
        <w:t>b</w:t>
      </w:r>
      <w:r w:rsidRPr="00183D94">
        <w:rPr>
          <w:rFonts w:ascii="Arial" w:eastAsia="Roboto" w:hAnsi="Arial" w:cs="Arial"/>
          <w:lang w:val="fr" w:eastAsia="fr-FR"/>
        </w:rPr>
        <w:t>) La réalisation des travaux en site occupé (protection des existants, méthodologie d’intervention, etc.) (</w:t>
      </w:r>
      <w:r w:rsidR="000D71B1">
        <w:rPr>
          <w:rFonts w:ascii="Arial" w:eastAsia="Roboto" w:hAnsi="Arial" w:cs="Arial"/>
          <w:lang w:val="fr" w:eastAsia="fr-FR"/>
        </w:rPr>
        <w:t>5</w:t>
      </w:r>
      <w:r w:rsidRPr="00183D94">
        <w:rPr>
          <w:rFonts w:ascii="Arial" w:eastAsia="Roboto" w:hAnsi="Arial" w:cs="Arial"/>
          <w:lang w:val="fr" w:eastAsia="fr-FR"/>
        </w:rPr>
        <w:t xml:space="preserve"> points)</w:t>
      </w:r>
      <w:r>
        <w:rPr>
          <w:rFonts w:ascii="Arial" w:eastAsia="Roboto" w:hAnsi="Arial" w:cs="Arial"/>
          <w:lang w:val="fr" w:eastAsia="fr-FR"/>
        </w:rPr>
        <w:t> :</w:t>
      </w:r>
    </w:p>
    <w:p w14:paraId="26AA6F93" w14:textId="77777777" w:rsidR="00183D94" w:rsidRPr="00183D94" w:rsidRDefault="00183D94" w:rsidP="00183D94">
      <w:pPr>
        <w:pStyle w:val="Paragraphedeliste"/>
        <w:ind w:left="1068"/>
        <w:rPr>
          <w:rFonts w:ascii="Arial" w:eastAsia="Roboto" w:hAnsi="Arial" w:cs="Arial"/>
          <w:lang w:val="fr"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183D94" w:rsidRPr="00F868C1" w14:paraId="0D430AC9" w14:textId="77777777">
        <w:trPr>
          <w:trHeight w:val="416"/>
        </w:trPr>
        <w:tc>
          <w:tcPr>
            <w:tcW w:w="9736" w:type="dxa"/>
            <w:vAlign w:val="center"/>
          </w:tcPr>
          <w:p w14:paraId="738727E0" w14:textId="77777777" w:rsidR="00183D94" w:rsidRPr="00F868C1" w:rsidRDefault="00183D94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2311B589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796E17AA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8EDF3B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7168151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56C0B0B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CF08056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17826D5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97666B5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lastRenderedPageBreak/>
              <w:t>……………………………………………………………………………………………………………………….</w:t>
            </w:r>
          </w:p>
          <w:p w14:paraId="4E4F29D6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E04D454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A526F56" w14:textId="77777777" w:rsidR="00183D94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7860165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2AF060A6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B89BCA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F3D8C44" w14:textId="77777777" w:rsidR="00183D94" w:rsidRPr="00F868C1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73AFE85" w14:textId="77777777" w:rsidR="00183D94" w:rsidRPr="00806FB3" w:rsidRDefault="00183D9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6A7AD57A" w14:textId="77777777" w:rsidR="00A354D7" w:rsidRPr="00183D94" w:rsidRDefault="00A354D7" w:rsidP="00183D94">
      <w:pPr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5DE2E6C0" w14:textId="3913290C" w:rsidR="003206AF" w:rsidRPr="003206AF" w:rsidRDefault="00E46857" w:rsidP="00E4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r w:rsidRPr="00E46857">
        <w:rPr>
          <w:rFonts w:ascii="Arial" w:hAnsi="Arial" w:cs="Arial"/>
          <w:b/>
          <w:sz w:val="24"/>
          <w:szCs w:val="24"/>
        </w:rPr>
        <w:t xml:space="preserve">Critère n°3 : </w:t>
      </w:r>
      <w:bookmarkStart w:id="5" w:name="_Hlk203122836"/>
      <w:r w:rsidR="00F33FF0">
        <w:rPr>
          <w:rFonts w:ascii="Arial" w:hAnsi="Arial" w:cs="Arial"/>
          <w:b/>
          <w:sz w:val="24"/>
          <w:szCs w:val="24"/>
        </w:rPr>
        <w:t>Q</w:t>
      </w:r>
      <w:bookmarkEnd w:id="5"/>
      <w:r w:rsidR="003206AF" w:rsidRPr="003206AF">
        <w:rPr>
          <w:rFonts w:ascii="Arial" w:hAnsi="Arial" w:cs="Arial"/>
          <w:b/>
          <w:sz w:val="24"/>
          <w:szCs w:val="24"/>
        </w:rPr>
        <w:t>ualité des mesures environnementales pr</w:t>
      </w:r>
      <w:r w:rsidR="00F33FF0">
        <w:rPr>
          <w:rFonts w:ascii="Arial" w:hAnsi="Arial" w:cs="Arial"/>
          <w:b/>
          <w:sz w:val="24"/>
          <w:szCs w:val="24"/>
        </w:rPr>
        <w:t xml:space="preserve">oposées </w:t>
      </w:r>
      <w:r w:rsidR="003206AF" w:rsidRPr="003206AF">
        <w:rPr>
          <w:rFonts w:ascii="Arial" w:hAnsi="Arial" w:cs="Arial"/>
          <w:b/>
          <w:sz w:val="24"/>
          <w:szCs w:val="24"/>
        </w:rPr>
        <w:t>dans le cadre du présent marché (10 points)</w:t>
      </w:r>
    </w:p>
    <w:p w14:paraId="7C443752" w14:textId="59A41787" w:rsidR="00A73B97" w:rsidRPr="000D71B1" w:rsidRDefault="00A354D7" w:rsidP="00262D4E">
      <w:pPr>
        <w:pStyle w:val="Paragraphedeliste"/>
        <w:numPr>
          <w:ilvl w:val="0"/>
          <w:numId w:val="29"/>
        </w:numPr>
        <w:ind w:left="513"/>
        <w:jc w:val="both"/>
        <w:rPr>
          <w:rFonts w:ascii="Arial" w:hAnsi="Arial" w:cs="Arial"/>
          <w:sz w:val="18"/>
          <w:szCs w:val="20"/>
        </w:rPr>
      </w:pPr>
      <w:bookmarkStart w:id="6" w:name="_Hlk203122476"/>
      <w:r w:rsidRPr="000D71B1">
        <w:rPr>
          <w:rFonts w:ascii="Arial" w:eastAsia="Times New Roman" w:hAnsi="Arial" w:cs="Arial"/>
          <w:b/>
          <w:bCs/>
          <w:u w:val="single"/>
          <w:lang w:eastAsia="fr-FR"/>
        </w:rPr>
        <w:t>Sous-critère 3.1 : Approche ACV (Analyse du Cycle de Vie)</w:t>
      </w:r>
      <w:r w:rsidRPr="000D71B1">
        <w:rPr>
          <w:rFonts w:ascii="Arial" w:eastAsia="Times New Roman" w:hAnsi="Arial" w:cs="Arial"/>
          <w:b/>
          <w:bCs/>
          <w:lang w:eastAsia="fr-FR"/>
        </w:rPr>
        <w:t xml:space="preserve"> : </w:t>
      </w:r>
      <w:r w:rsidR="000D71B1" w:rsidRPr="000D71B1">
        <w:rPr>
          <w:rFonts w:ascii="Arial" w:eastAsia="Times New Roman" w:hAnsi="Arial" w:cs="Arial"/>
          <w:b/>
          <w:bCs/>
          <w:lang w:eastAsia="fr-FR"/>
        </w:rPr>
        <w:t>la qualité de la proposition d’une méthodologie d’analyse pour évaluer l’impact environnemental des solutions envisagées (fabrication, installation, exploitation, maintenance, fin de vie) (2 points)</w:t>
      </w:r>
    </w:p>
    <w:p w14:paraId="1033E4B5" w14:textId="77777777" w:rsidR="000D71B1" w:rsidRPr="000D71B1" w:rsidRDefault="000D71B1" w:rsidP="000D71B1">
      <w:pPr>
        <w:pStyle w:val="Paragraphedeliste"/>
        <w:ind w:left="513"/>
        <w:jc w:val="both"/>
        <w:rPr>
          <w:rFonts w:ascii="Arial" w:hAnsi="Arial" w:cs="Arial"/>
          <w:sz w:val="18"/>
          <w:szCs w:val="20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A73B97" w:rsidRPr="00A73B97" w14:paraId="4923AEE9" w14:textId="77777777">
        <w:trPr>
          <w:trHeight w:val="3109"/>
        </w:trPr>
        <w:tc>
          <w:tcPr>
            <w:tcW w:w="9736" w:type="dxa"/>
            <w:vAlign w:val="center"/>
          </w:tcPr>
          <w:p w14:paraId="2BF0C394" w14:textId="77777777" w:rsidR="00A73B97" w:rsidRPr="00A73B97" w:rsidRDefault="00A73B97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  <w:bookmarkStart w:id="7" w:name="_Hlk226646201"/>
          </w:p>
          <w:p w14:paraId="4E8BC727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6363FA75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D8C4BCD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449D29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54E15C0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FA510C8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A81C50A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F70D830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722952F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4C20D8E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38EE67D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C2D2472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6ADC1DDA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9721887" w14:textId="77777777" w:rsidR="00A73B97" w:rsidRPr="00A73B97" w:rsidRDefault="00A73B9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  <w:bookmarkEnd w:id="7"/>
    </w:tbl>
    <w:p w14:paraId="46BF05DB" w14:textId="77777777" w:rsidR="00323901" w:rsidRDefault="00323901" w:rsidP="000C2A0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CA02FF" w14:textId="4763A168" w:rsidR="00A354D7" w:rsidRPr="00A354D7" w:rsidRDefault="0085676E" w:rsidP="00A354D7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A354D7">
        <w:rPr>
          <w:rFonts w:ascii="Arial" w:eastAsia="Times New Roman" w:hAnsi="Arial" w:cs="Arial"/>
          <w:b/>
          <w:bCs/>
          <w:u w:val="single"/>
          <w:lang w:eastAsia="fr-FR"/>
        </w:rPr>
        <w:t>Sous-critère n°3.2</w:t>
      </w:r>
      <w:r w:rsidRPr="00A354D7">
        <w:rPr>
          <w:rFonts w:ascii="Arial" w:eastAsia="Times New Roman" w:hAnsi="Arial" w:cs="Arial"/>
          <w:b/>
          <w:bCs/>
          <w:lang w:eastAsia="fr-FR"/>
        </w:rPr>
        <w:t xml:space="preserve"> : </w:t>
      </w:r>
      <w:r w:rsidR="00A354D7" w:rsidRPr="00A354D7">
        <w:rPr>
          <w:rFonts w:ascii="Arial" w:hAnsi="Arial" w:cs="Arial"/>
          <w:b/>
          <w:bCs/>
          <w:color w:val="000000"/>
        </w:rPr>
        <w:t>Optimisation énergétique : stratégie pour minimiser la consommation des ascenseurs (choix technologiques, gestion intelligente, récupération d’énergie, etc.) (2 points)</w:t>
      </w:r>
    </w:p>
    <w:p w14:paraId="65AD9114" w14:textId="77777777" w:rsidR="00A354D7" w:rsidRPr="00A354D7" w:rsidRDefault="00A354D7" w:rsidP="00A354D7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5676E" w:rsidRPr="00A73B97" w14:paraId="02835DD5" w14:textId="77777777">
        <w:trPr>
          <w:trHeight w:val="3109"/>
        </w:trPr>
        <w:tc>
          <w:tcPr>
            <w:tcW w:w="9736" w:type="dxa"/>
            <w:vAlign w:val="center"/>
          </w:tcPr>
          <w:p w14:paraId="4EEFD993" w14:textId="77777777" w:rsidR="0085676E" w:rsidRPr="00A73B97" w:rsidRDefault="0085676E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627AAD9F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763A912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559D820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2C5337E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5549E2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D00262A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9C4E28A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1339456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2CE76AA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5AB4647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6B3E890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EED9CD3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5CA6338D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F148D73" w14:textId="77777777" w:rsidR="0085676E" w:rsidRPr="00A73B97" w:rsidRDefault="0085676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338FE51E" w14:textId="32558997" w:rsidR="0085676E" w:rsidRDefault="0085676E" w:rsidP="000C2A0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A7D8CBC" w14:textId="77777777" w:rsidR="000D71B1" w:rsidRDefault="000D71B1" w:rsidP="000C2A0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56C751A" w14:textId="77777777" w:rsidR="000D71B1" w:rsidRDefault="000D71B1" w:rsidP="000C2A0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07E9470" w14:textId="14960FDD" w:rsidR="0085676E" w:rsidRDefault="0085676E" w:rsidP="0085676E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85676E">
        <w:rPr>
          <w:rFonts w:ascii="Arial" w:eastAsia="Times New Roman" w:hAnsi="Arial" w:cs="Arial"/>
          <w:b/>
          <w:bCs/>
          <w:u w:val="single"/>
          <w:lang w:eastAsia="fr-FR"/>
        </w:rPr>
        <w:lastRenderedPageBreak/>
        <w:t>Sous-critère n°3.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3</w:t>
      </w:r>
      <w:r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85676E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="000D71B1" w:rsidRPr="000D71B1">
        <w:rPr>
          <w:rFonts w:ascii="Arial" w:hAnsi="Arial" w:cs="Arial"/>
          <w:b/>
          <w:bCs/>
          <w:color w:val="000000"/>
        </w:rPr>
        <w:t>la qualité du plan pour la déconstruction et le recyclage des anciens ascenseurs, valorisation des matériaux. (4 points)</w:t>
      </w:r>
    </w:p>
    <w:p w14:paraId="6CDE8DFB" w14:textId="77777777" w:rsidR="0085676E" w:rsidRDefault="0085676E" w:rsidP="0085676E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0C2A09" w:rsidRPr="00A73B97" w14:paraId="12552821" w14:textId="77777777">
        <w:trPr>
          <w:trHeight w:val="3109"/>
        </w:trPr>
        <w:tc>
          <w:tcPr>
            <w:tcW w:w="9736" w:type="dxa"/>
            <w:vAlign w:val="center"/>
          </w:tcPr>
          <w:p w14:paraId="5A566FDB" w14:textId="77777777" w:rsidR="000C2A09" w:rsidRPr="00A73B97" w:rsidRDefault="000C2A09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410E04C4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51D9B5BC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81DC1AB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9B84D5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1438C57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76B987C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5C58D56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6CBF03C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CC1F64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9DD00E5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03CFBF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DEDC984" w14:textId="77777777" w:rsidR="00A354D7" w:rsidRPr="00A73B97" w:rsidRDefault="00A354D7" w:rsidP="00A354D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2459440" w14:textId="77777777" w:rsidR="000C2A09" w:rsidRPr="00A73B97" w:rsidRDefault="000C2A09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4ECA0ED2" w14:textId="77777777" w:rsidR="000C2A09" w:rsidRDefault="000C2A09" w:rsidP="00F96009">
      <w:pPr>
        <w:jc w:val="both"/>
        <w:rPr>
          <w:rFonts w:cstheme="minorHAnsi"/>
          <w:color w:val="000000"/>
        </w:rPr>
      </w:pPr>
    </w:p>
    <w:p w14:paraId="64746CC2" w14:textId="5A4CAAEB" w:rsidR="00A354D7" w:rsidRDefault="00A354D7" w:rsidP="00A354D7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85676E">
        <w:rPr>
          <w:rFonts w:ascii="Arial" w:eastAsia="Times New Roman" w:hAnsi="Arial" w:cs="Arial"/>
          <w:b/>
          <w:bCs/>
          <w:u w:val="single"/>
          <w:lang w:eastAsia="fr-FR"/>
        </w:rPr>
        <w:t>Sous-critère n°3.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4</w:t>
      </w:r>
      <w:r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85676E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A354D7">
        <w:rPr>
          <w:rFonts w:ascii="Arial" w:hAnsi="Arial" w:cs="Arial"/>
          <w:b/>
          <w:bCs/>
          <w:color w:val="000000"/>
        </w:rPr>
        <w:t xml:space="preserve">Choix des matériaux : </w:t>
      </w:r>
      <w:r w:rsidR="000D71B1" w:rsidRPr="000D71B1">
        <w:rPr>
          <w:rFonts w:ascii="Arial" w:hAnsi="Arial" w:cs="Arial"/>
          <w:b/>
          <w:bCs/>
          <w:color w:val="000000"/>
        </w:rPr>
        <w:t>niveau d’intégration de matériaux durables, recyclés, biosourcés ou à faible empreinte carbone dans les spécifications techniques (2 points)</w:t>
      </w:r>
    </w:p>
    <w:p w14:paraId="617D2E88" w14:textId="77777777" w:rsidR="00A354D7" w:rsidRDefault="00A354D7" w:rsidP="00A354D7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A354D7" w:rsidRPr="00A73B97" w14:paraId="6991FD4F" w14:textId="77777777" w:rsidTr="006A7783">
        <w:trPr>
          <w:trHeight w:val="3109"/>
        </w:trPr>
        <w:tc>
          <w:tcPr>
            <w:tcW w:w="9736" w:type="dxa"/>
            <w:vAlign w:val="center"/>
          </w:tcPr>
          <w:p w14:paraId="1A6F125E" w14:textId="77777777" w:rsidR="00A354D7" w:rsidRPr="00A73B97" w:rsidRDefault="00A354D7" w:rsidP="006A7783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32205666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D9F4E04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380A375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90B7539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79D14FA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03A8BAA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10CF897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9A967D6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3015250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4BF8B2C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34AF518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82C1350" w14:textId="77777777" w:rsidR="00A354D7" w:rsidRPr="00A73B97" w:rsidRDefault="00A354D7" w:rsidP="00A354D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A73B97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DA978F3" w14:textId="77777777" w:rsidR="00A354D7" w:rsidRPr="00A73B97" w:rsidRDefault="00A354D7" w:rsidP="006A778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58B83D6E" w14:textId="77777777" w:rsidR="00A354D7" w:rsidRPr="00586BDA" w:rsidRDefault="00A354D7" w:rsidP="00F96009">
      <w:pPr>
        <w:jc w:val="both"/>
        <w:rPr>
          <w:rFonts w:cstheme="minorHAnsi"/>
          <w:color w:val="000000"/>
        </w:rPr>
      </w:pPr>
    </w:p>
    <w:p w14:paraId="5AE0D82C" w14:textId="77777777" w:rsidR="000C2A09" w:rsidRDefault="000C2A09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fr-CA"/>
        </w:rPr>
      </w:pPr>
      <w:bookmarkStart w:id="8" w:name="_Hlk31180615"/>
      <w:bookmarkEnd w:id="6"/>
    </w:p>
    <w:p w14:paraId="048616E7" w14:textId="45369AE3" w:rsidR="00E46857" w:rsidRPr="00E46857" w:rsidRDefault="006A2F68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Roboto" w:hAnsi="Calibri" w:cs="Calibri"/>
          <w:lang w:eastAsia="fr-FR"/>
        </w:rPr>
      </w:pPr>
      <w:r>
        <w:rPr>
          <w:rFonts w:ascii="Arial" w:eastAsia="Calibri" w:hAnsi="Arial" w:cs="Arial"/>
          <w:sz w:val="20"/>
          <w:szCs w:val="20"/>
          <w:lang w:val="fr-CA"/>
        </w:rPr>
        <w:t>++++</w:t>
      </w:r>
      <w:bookmarkEnd w:id="8"/>
    </w:p>
    <w:sectPr w:rsidR="00E46857" w:rsidRPr="00E46857" w:rsidSect="00A23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EE7F9" w14:textId="77777777" w:rsidR="00BE64D3" w:rsidRDefault="00BE64D3" w:rsidP="00891661">
      <w:pPr>
        <w:spacing w:after="0" w:line="240" w:lineRule="auto"/>
      </w:pPr>
      <w:r>
        <w:separator/>
      </w:r>
    </w:p>
  </w:endnote>
  <w:endnote w:type="continuationSeparator" w:id="0">
    <w:p w14:paraId="21EBA686" w14:textId="77777777" w:rsidR="00BE64D3" w:rsidRDefault="00BE64D3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C003" w14:textId="77777777" w:rsidR="00864E34" w:rsidRDefault="00864E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62260"/>
      <w:docPartObj>
        <w:docPartGallery w:val="Page Numbers (Bottom of Page)"/>
        <w:docPartUnique/>
      </w:docPartObj>
    </w:sdtPr>
    <w:sdtEndPr/>
    <w:sdtContent>
      <w:p w14:paraId="40DA1FC6" w14:textId="5D8FBEC4" w:rsidR="00891661" w:rsidRDefault="0089166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A07">
          <w:rPr>
            <w:noProof/>
          </w:rPr>
          <w:t>4</w:t>
        </w:r>
        <w:r>
          <w:fldChar w:fldCharType="end"/>
        </w:r>
      </w:p>
    </w:sdtContent>
  </w:sdt>
  <w:p w14:paraId="3B2DAFEB" w14:textId="234B8F9E" w:rsidR="00891661" w:rsidRPr="007702C2" w:rsidRDefault="00F251A5">
    <w:pPr>
      <w:pStyle w:val="Pieddepage"/>
      <w:rPr>
        <w:rFonts w:ascii="Arial" w:hAnsi="Arial" w:cs="Arial"/>
        <w:color w:val="A6A6A6" w:themeColor="background1" w:themeShade="A6"/>
        <w:sz w:val="18"/>
        <w:szCs w:val="18"/>
      </w:rPr>
    </w:pPr>
    <w:r w:rsidRPr="007702C2">
      <w:rPr>
        <w:rFonts w:ascii="Arial" w:hAnsi="Arial" w:cs="Arial"/>
        <w:color w:val="A6A6A6" w:themeColor="background1" w:themeShade="A6"/>
        <w:sz w:val="18"/>
        <w:szCs w:val="18"/>
      </w:rPr>
      <w:t>Marché n°202</w:t>
    </w:r>
    <w:r w:rsidR="00B6062D">
      <w:rPr>
        <w:rFonts w:ascii="Arial" w:hAnsi="Arial" w:cs="Arial"/>
        <w:color w:val="A6A6A6" w:themeColor="background1" w:themeShade="A6"/>
        <w:sz w:val="18"/>
        <w:szCs w:val="18"/>
      </w:rPr>
      <w:t>6</w:t>
    </w:r>
    <w:r w:rsidRPr="007702C2">
      <w:rPr>
        <w:rFonts w:ascii="Arial" w:hAnsi="Arial" w:cs="Arial"/>
        <w:color w:val="A6A6A6" w:themeColor="background1" w:themeShade="A6"/>
        <w:sz w:val="18"/>
        <w:szCs w:val="18"/>
      </w:rPr>
      <w:t>CYCPU0</w:t>
    </w:r>
    <w:r w:rsidR="00A354D7">
      <w:rPr>
        <w:rFonts w:ascii="Arial" w:hAnsi="Arial" w:cs="Arial"/>
        <w:color w:val="A6A6A6" w:themeColor="background1" w:themeShade="A6"/>
        <w:sz w:val="18"/>
        <w:szCs w:val="18"/>
      </w:rPr>
      <w:t>S22</w:t>
    </w:r>
    <w:r w:rsidRPr="007702C2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FB7FBF" w:rsidRPr="007702C2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Pr="007702C2">
      <w:rPr>
        <w:rFonts w:ascii="Arial" w:hAnsi="Arial" w:cs="Arial"/>
        <w:color w:val="A6A6A6" w:themeColor="background1" w:themeShade="A6"/>
        <w:sz w:val="18"/>
        <w:szCs w:val="18"/>
      </w:rPr>
      <w:t xml:space="preserve"> CRT</w:t>
    </w:r>
    <w:r w:rsidR="00FB7FBF" w:rsidRPr="007702C2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7702C2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FB7FBF" w:rsidRPr="007702C2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A354D7" w:rsidRPr="00A354D7">
      <w:rPr>
        <w:rFonts w:ascii="Arial" w:eastAsia="Times New Roman" w:hAnsi="Arial" w:cs="Arial"/>
        <w:bCs/>
        <w:color w:val="A6A6A6" w:themeColor="background1" w:themeShade="A6"/>
        <w:sz w:val="18"/>
        <w:szCs w:val="18"/>
        <w:lang w:eastAsia="fr-FR"/>
      </w:rPr>
      <w:t>Mission</w:t>
    </w:r>
    <w:r w:rsidR="00864E34">
      <w:rPr>
        <w:rFonts w:ascii="Arial" w:eastAsia="Times New Roman" w:hAnsi="Arial" w:cs="Arial"/>
        <w:bCs/>
        <w:color w:val="A6A6A6" w:themeColor="background1" w:themeShade="A6"/>
        <w:sz w:val="18"/>
        <w:szCs w:val="18"/>
        <w:lang w:eastAsia="fr-FR"/>
      </w:rPr>
      <w:t>s</w:t>
    </w:r>
    <w:r w:rsidR="00A354D7" w:rsidRPr="00A354D7">
      <w:rPr>
        <w:rFonts w:ascii="Arial" w:eastAsia="Times New Roman" w:hAnsi="Arial" w:cs="Arial"/>
        <w:bCs/>
        <w:color w:val="A6A6A6" w:themeColor="background1" w:themeShade="A6"/>
        <w:sz w:val="18"/>
        <w:szCs w:val="18"/>
        <w:lang w:eastAsia="fr-FR"/>
      </w:rPr>
      <w:t xml:space="preserve"> de maîtrise d’œuvre en vue de la rénovation et de la modernisation du parc d’ascenseurs, monte-charges et élévateurs pour personnes en situation de handicap sur les sites de CY CERGY PARIS UNIVERSITE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7526" w14:textId="77777777" w:rsidR="00864E34" w:rsidRDefault="00864E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9B433" w14:textId="77777777" w:rsidR="00BE64D3" w:rsidRDefault="00BE64D3" w:rsidP="00891661">
      <w:pPr>
        <w:spacing w:after="0" w:line="240" w:lineRule="auto"/>
      </w:pPr>
      <w:r>
        <w:separator/>
      </w:r>
    </w:p>
  </w:footnote>
  <w:footnote w:type="continuationSeparator" w:id="0">
    <w:p w14:paraId="6F2DC49B" w14:textId="77777777" w:rsidR="00BE64D3" w:rsidRDefault="00BE64D3" w:rsidP="0089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4F919" w14:textId="77777777" w:rsidR="00864E34" w:rsidRDefault="00864E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5BEF7" w14:textId="77777777" w:rsidR="00864E34" w:rsidRDefault="00864E3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3CA8" w14:textId="77777777" w:rsidR="00864E34" w:rsidRDefault="00864E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742B"/>
    <w:multiLevelType w:val="hybridMultilevel"/>
    <w:tmpl w:val="139817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0A85"/>
    <w:multiLevelType w:val="hybridMultilevel"/>
    <w:tmpl w:val="ADAC4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0ABA"/>
    <w:multiLevelType w:val="multilevel"/>
    <w:tmpl w:val="6D5E5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6E374F6"/>
    <w:multiLevelType w:val="hybridMultilevel"/>
    <w:tmpl w:val="AA32E6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3A75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76874"/>
    <w:multiLevelType w:val="hybridMultilevel"/>
    <w:tmpl w:val="2AA446A0"/>
    <w:lvl w:ilvl="0" w:tplc="286AC2E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CFA"/>
    <w:multiLevelType w:val="multilevel"/>
    <w:tmpl w:val="6226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937418"/>
    <w:multiLevelType w:val="hybridMultilevel"/>
    <w:tmpl w:val="EF54F76A"/>
    <w:lvl w:ilvl="0" w:tplc="CCFC6B90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651DE"/>
    <w:multiLevelType w:val="multilevel"/>
    <w:tmpl w:val="EFB6B57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C4534EC"/>
    <w:multiLevelType w:val="hybridMultilevel"/>
    <w:tmpl w:val="A04ABE6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A4FF5"/>
    <w:multiLevelType w:val="hybridMultilevel"/>
    <w:tmpl w:val="06064E18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270B83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97F58"/>
    <w:multiLevelType w:val="hybridMultilevel"/>
    <w:tmpl w:val="0EFC41E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62678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95C9A"/>
    <w:multiLevelType w:val="hybridMultilevel"/>
    <w:tmpl w:val="75466D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3D726F"/>
    <w:multiLevelType w:val="multilevel"/>
    <w:tmpl w:val="D918E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B5623CA"/>
    <w:multiLevelType w:val="multilevel"/>
    <w:tmpl w:val="5A8051B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8" w15:restartNumberingAfterBreak="0">
    <w:nsid w:val="3BB300D8"/>
    <w:multiLevelType w:val="hybridMultilevel"/>
    <w:tmpl w:val="FE2456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05AEB"/>
    <w:multiLevelType w:val="multilevel"/>
    <w:tmpl w:val="4EB4D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4D55C15"/>
    <w:multiLevelType w:val="hybridMultilevel"/>
    <w:tmpl w:val="51F0BC3A"/>
    <w:lvl w:ilvl="0" w:tplc="AE3CBB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4B331E91"/>
    <w:multiLevelType w:val="hybridMultilevel"/>
    <w:tmpl w:val="A064BD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B75AAF"/>
    <w:multiLevelType w:val="hybridMultilevel"/>
    <w:tmpl w:val="AE8CD68A"/>
    <w:lvl w:ilvl="0" w:tplc="4CEA3926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934E59"/>
    <w:multiLevelType w:val="hybridMultilevel"/>
    <w:tmpl w:val="12B2804E"/>
    <w:lvl w:ilvl="0" w:tplc="614ADBDC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E92741"/>
    <w:multiLevelType w:val="hybridMultilevel"/>
    <w:tmpl w:val="9124B51C"/>
    <w:lvl w:ilvl="0" w:tplc="BC20B4C6">
      <w:numFmt w:val="bullet"/>
      <w:lvlText w:val="-"/>
      <w:lvlJc w:val="left"/>
      <w:pPr>
        <w:ind w:left="720" w:hanging="360"/>
      </w:pPr>
      <w:rPr>
        <w:rFonts w:ascii="Times New Roman" w:eastAsia="Calibri,Bold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810A1"/>
    <w:multiLevelType w:val="hybridMultilevel"/>
    <w:tmpl w:val="370C4A62"/>
    <w:lvl w:ilvl="0" w:tplc="80BAFE4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A4F4A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4D31"/>
    <w:multiLevelType w:val="hybridMultilevel"/>
    <w:tmpl w:val="1450BD1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BF612A"/>
    <w:multiLevelType w:val="hybridMultilevel"/>
    <w:tmpl w:val="26F00762"/>
    <w:lvl w:ilvl="0" w:tplc="DBCA783C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DF500C"/>
    <w:multiLevelType w:val="hybridMultilevel"/>
    <w:tmpl w:val="2B2ED96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C302A"/>
    <w:multiLevelType w:val="hybridMultilevel"/>
    <w:tmpl w:val="250ED816"/>
    <w:lvl w:ilvl="0" w:tplc="169A5F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96C9F"/>
    <w:multiLevelType w:val="hybridMultilevel"/>
    <w:tmpl w:val="45FAFA8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A625A28"/>
    <w:multiLevelType w:val="hybridMultilevel"/>
    <w:tmpl w:val="315CDF62"/>
    <w:lvl w:ilvl="0" w:tplc="7706C0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FA0C88"/>
    <w:multiLevelType w:val="hybridMultilevel"/>
    <w:tmpl w:val="30720FD0"/>
    <w:lvl w:ilvl="0" w:tplc="F10A9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34693"/>
    <w:multiLevelType w:val="hybridMultilevel"/>
    <w:tmpl w:val="896443A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CB868A7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C33DB"/>
    <w:multiLevelType w:val="hybridMultilevel"/>
    <w:tmpl w:val="B4081D3C"/>
    <w:lvl w:ilvl="0" w:tplc="99F00282">
      <w:numFmt w:val="bullet"/>
      <w:lvlText w:val="-"/>
      <w:lvlJc w:val="left"/>
      <w:pPr>
        <w:ind w:left="513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8" w15:restartNumberingAfterBreak="0">
    <w:nsid w:val="7FA64631"/>
    <w:multiLevelType w:val="hybridMultilevel"/>
    <w:tmpl w:val="0A1C20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6410">
    <w:abstractNumId w:val="34"/>
  </w:num>
  <w:num w:numId="2" w16cid:durableId="476606632">
    <w:abstractNumId w:val="6"/>
  </w:num>
  <w:num w:numId="3" w16cid:durableId="1213730793">
    <w:abstractNumId w:val="9"/>
  </w:num>
  <w:num w:numId="4" w16cid:durableId="433407467">
    <w:abstractNumId w:val="22"/>
  </w:num>
  <w:num w:numId="5" w16cid:durableId="1858426448">
    <w:abstractNumId w:val="26"/>
  </w:num>
  <w:num w:numId="6" w16cid:durableId="811285732">
    <w:abstractNumId w:val="33"/>
  </w:num>
  <w:num w:numId="7" w16cid:durableId="1612662128">
    <w:abstractNumId w:val="25"/>
  </w:num>
  <w:num w:numId="8" w16cid:durableId="1824659296">
    <w:abstractNumId w:val="20"/>
  </w:num>
  <w:num w:numId="9" w16cid:durableId="1326973566">
    <w:abstractNumId w:val="27"/>
  </w:num>
  <w:num w:numId="10" w16cid:durableId="1763650166">
    <w:abstractNumId w:val="36"/>
  </w:num>
  <w:num w:numId="11" w16cid:durableId="1925261686">
    <w:abstractNumId w:val="24"/>
  </w:num>
  <w:num w:numId="12" w16cid:durableId="509417194">
    <w:abstractNumId w:val="5"/>
  </w:num>
  <w:num w:numId="13" w16cid:durableId="1646427634">
    <w:abstractNumId w:val="14"/>
  </w:num>
  <w:num w:numId="14" w16cid:durableId="1943604600">
    <w:abstractNumId w:val="12"/>
  </w:num>
  <w:num w:numId="15" w16cid:durableId="1260795471">
    <w:abstractNumId w:val="21"/>
  </w:num>
  <w:num w:numId="16" w16cid:durableId="1738437982">
    <w:abstractNumId w:val="2"/>
  </w:num>
  <w:num w:numId="17" w16cid:durableId="2120104360">
    <w:abstractNumId w:val="4"/>
  </w:num>
  <w:num w:numId="18" w16cid:durableId="759791451">
    <w:abstractNumId w:val="31"/>
  </w:num>
  <w:num w:numId="19" w16cid:durableId="137577311">
    <w:abstractNumId w:val="16"/>
  </w:num>
  <w:num w:numId="20" w16cid:durableId="1971595133">
    <w:abstractNumId w:val="19"/>
  </w:num>
  <w:num w:numId="21" w16cid:durableId="940138406">
    <w:abstractNumId w:val="23"/>
  </w:num>
  <w:num w:numId="22" w16cid:durableId="454834328">
    <w:abstractNumId w:val="18"/>
  </w:num>
  <w:num w:numId="23" w16cid:durableId="840049986">
    <w:abstractNumId w:val="10"/>
  </w:num>
  <w:num w:numId="24" w16cid:durableId="1485513676">
    <w:abstractNumId w:val="15"/>
  </w:num>
  <w:num w:numId="25" w16cid:durableId="926772146">
    <w:abstractNumId w:val="29"/>
  </w:num>
  <w:num w:numId="26" w16cid:durableId="948971440">
    <w:abstractNumId w:val="8"/>
  </w:num>
  <w:num w:numId="27" w16cid:durableId="393285548">
    <w:abstractNumId w:val="17"/>
  </w:num>
  <w:num w:numId="28" w16cid:durableId="945776207">
    <w:abstractNumId w:val="28"/>
  </w:num>
  <w:num w:numId="29" w16cid:durableId="254554350">
    <w:abstractNumId w:val="1"/>
  </w:num>
  <w:num w:numId="30" w16cid:durableId="2057964921">
    <w:abstractNumId w:val="0"/>
  </w:num>
  <w:num w:numId="31" w16cid:durableId="1027948292">
    <w:abstractNumId w:val="13"/>
  </w:num>
  <w:num w:numId="32" w16cid:durableId="1008941104">
    <w:abstractNumId w:val="11"/>
  </w:num>
  <w:num w:numId="33" w16cid:durableId="1529098344">
    <w:abstractNumId w:val="30"/>
  </w:num>
  <w:num w:numId="34" w16cid:durableId="982007516">
    <w:abstractNumId w:val="38"/>
  </w:num>
  <w:num w:numId="35" w16cid:durableId="1477531806">
    <w:abstractNumId w:val="3"/>
  </w:num>
  <w:num w:numId="36" w16cid:durableId="324432071">
    <w:abstractNumId w:val="35"/>
  </w:num>
  <w:num w:numId="37" w16cid:durableId="2115780532">
    <w:abstractNumId w:val="32"/>
  </w:num>
  <w:num w:numId="38" w16cid:durableId="877278427">
    <w:abstractNumId w:val="37"/>
  </w:num>
  <w:num w:numId="39" w16cid:durableId="1212880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CE"/>
    <w:rsid w:val="0000452F"/>
    <w:rsid w:val="0000655D"/>
    <w:rsid w:val="00014D4C"/>
    <w:rsid w:val="00025E4C"/>
    <w:rsid w:val="00035588"/>
    <w:rsid w:val="00037067"/>
    <w:rsid w:val="000441F5"/>
    <w:rsid w:val="00071899"/>
    <w:rsid w:val="000732E0"/>
    <w:rsid w:val="0008249B"/>
    <w:rsid w:val="00084E24"/>
    <w:rsid w:val="00091F12"/>
    <w:rsid w:val="00095C84"/>
    <w:rsid w:val="000979CE"/>
    <w:rsid w:val="000A4618"/>
    <w:rsid w:val="000C2A09"/>
    <w:rsid w:val="000C5E0B"/>
    <w:rsid w:val="000D027C"/>
    <w:rsid w:val="000D71B1"/>
    <w:rsid w:val="00111E8B"/>
    <w:rsid w:val="0011501E"/>
    <w:rsid w:val="00122853"/>
    <w:rsid w:val="00183D94"/>
    <w:rsid w:val="0019650C"/>
    <w:rsid w:val="001B4BE1"/>
    <w:rsid w:val="001E21B5"/>
    <w:rsid w:val="00200886"/>
    <w:rsid w:val="00227992"/>
    <w:rsid w:val="002407BE"/>
    <w:rsid w:val="00247AA8"/>
    <w:rsid w:val="002507FA"/>
    <w:rsid w:val="00261AE1"/>
    <w:rsid w:val="00293B8A"/>
    <w:rsid w:val="002C1F41"/>
    <w:rsid w:val="002E7AF2"/>
    <w:rsid w:val="003022F9"/>
    <w:rsid w:val="00307326"/>
    <w:rsid w:val="00307777"/>
    <w:rsid w:val="00314EF2"/>
    <w:rsid w:val="003205F3"/>
    <w:rsid w:val="003206AF"/>
    <w:rsid w:val="00323901"/>
    <w:rsid w:val="00324489"/>
    <w:rsid w:val="0034059A"/>
    <w:rsid w:val="0037431F"/>
    <w:rsid w:val="00386212"/>
    <w:rsid w:val="00386655"/>
    <w:rsid w:val="0039412C"/>
    <w:rsid w:val="003B4B0C"/>
    <w:rsid w:val="003D583F"/>
    <w:rsid w:val="003E5660"/>
    <w:rsid w:val="00406446"/>
    <w:rsid w:val="00417EC2"/>
    <w:rsid w:val="00424003"/>
    <w:rsid w:val="00424C6C"/>
    <w:rsid w:val="0043228E"/>
    <w:rsid w:val="00461A25"/>
    <w:rsid w:val="004638E8"/>
    <w:rsid w:val="00463E46"/>
    <w:rsid w:val="00482DD9"/>
    <w:rsid w:val="00484986"/>
    <w:rsid w:val="004869A3"/>
    <w:rsid w:val="004B304A"/>
    <w:rsid w:val="004D0C60"/>
    <w:rsid w:val="004E14F4"/>
    <w:rsid w:val="00544DCA"/>
    <w:rsid w:val="00577C32"/>
    <w:rsid w:val="00580DBD"/>
    <w:rsid w:val="00595A11"/>
    <w:rsid w:val="005B24DA"/>
    <w:rsid w:val="005B7720"/>
    <w:rsid w:val="005C64E0"/>
    <w:rsid w:val="005E420E"/>
    <w:rsid w:val="00601E26"/>
    <w:rsid w:val="00605005"/>
    <w:rsid w:val="00645894"/>
    <w:rsid w:val="006547DE"/>
    <w:rsid w:val="00662C9A"/>
    <w:rsid w:val="006634B3"/>
    <w:rsid w:val="0067172E"/>
    <w:rsid w:val="006732E3"/>
    <w:rsid w:val="00682332"/>
    <w:rsid w:val="006A2F68"/>
    <w:rsid w:val="006B6F3E"/>
    <w:rsid w:val="007010C1"/>
    <w:rsid w:val="007065DA"/>
    <w:rsid w:val="007172A1"/>
    <w:rsid w:val="00747E95"/>
    <w:rsid w:val="0076456E"/>
    <w:rsid w:val="007702C2"/>
    <w:rsid w:val="00794C53"/>
    <w:rsid w:val="007C4C3D"/>
    <w:rsid w:val="007C4EB1"/>
    <w:rsid w:val="007E16CE"/>
    <w:rsid w:val="007F03DF"/>
    <w:rsid w:val="00802801"/>
    <w:rsid w:val="00803310"/>
    <w:rsid w:val="00805C46"/>
    <w:rsid w:val="00816E26"/>
    <w:rsid w:val="00820BAE"/>
    <w:rsid w:val="0085676E"/>
    <w:rsid w:val="00860009"/>
    <w:rsid w:val="00864E34"/>
    <w:rsid w:val="00875002"/>
    <w:rsid w:val="00891661"/>
    <w:rsid w:val="008B0635"/>
    <w:rsid w:val="008B3222"/>
    <w:rsid w:val="008D03D5"/>
    <w:rsid w:val="008D3C6E"/>
    <w:rsid w:val="008F675C"/>
    <w:rsid w:val="009200F2"/>
    <w:rsid w:val="009229F6"/>
    <w:rsid w:val="00926096"/>
    <w:rsid w:val="00927923"/>
    <w:rsid w:val="009753E5"/>
    <w:rsid w:val="00984A63"/>
    <w:rsid w:val="00990F93"/>
    <w:rsid w:val="0099476C"/>
    <w:rsid w:val="009B0B88"/>
    <w:rsid w:val="009B636C"/>
    <w:rsid w:val="009C2F2E"/>
    <w:rsid w:val="009D0740"/>
    <w:rsid w:val="00A17E68"/>
    <w:rsid w:val="00A23462"/>
    <w:rsid w:val="00A31F77"/>
    <w:rsid w:val="00A354D7"/>
    <w:rsid w:val="00A62373"/>
    <w:rsid w:val="00A72694"/>
    <w:rsid w:val="00A73B97"/>
    <w:rsid w:val="00A73D17"/>
    <w:rsid w:val="00A82CE3"/>
    <w:rsid w:val="00A84C8B"/>
    <w:rsid w:val="00AA1C56"/>
    <w:rsid w:val="00AA7BBD"/>
    <w:rsid w:val="00AD4212"/>
    <w:rsid w:val="00AD65BD"/>
    <w:rsid w:val="00AD78F6"/>
    <w:rsid w:val="00AE0F7D"/>
    <w:rsid w:val="00AF54D6"/>
    <w:rsid w:val="00B01CD7"/>
    <w:rsid w:val="00B21BE4"/>
    <w:rsid w:val="00B40C8C"/>
    <w:rsid w:val="00B4431B"/>
    <w:rsid w:val="00B512F2"/>
    <w:rsid w:val="00B6062D"/>
    <w:rsid w:val="00B739AD"/>
    <w:rsid w:val="00B75A07"/>
    <w:rsid w:val="00B93E8D"/>
    <w:rsid w:val="00B9764F"/>
    <w:rsid w:val="00BE64D3"/>
    <w:rsid w:val="00C045B4"/>
    <w:rsid w:val="00C158ED"/>
    <w:rsid w:val="00C341C9"/>
    <w:rsid w:val="00C35497"/>
    <w:rsid w:val="00C42488"/>
    <w:rsid w:val="00C52BA1"/>
    <w:rsid w:val="00C54299"/>
    <w:rsid w:val="00C57EFD"/>
    <w:rsid w:val="00C635A0"/>
    <w:rsid w:val="00C705C4"/>
    <w:rsid w:val="00C7239B"/>
    <w:rsid w:val="00C73241"/>
    <w:rsid w:val="00C80FAB"/>
    <w:rsid w:val="00CA592B"/>
    <w:rsid w:val="00CA7611"/>
    <w:rsid w:val="00CC2302"/>
    <w:rsid w:val="00CD119A"/>
    <w:rsid w:val="00CD5458"/>
    <w:rsid w:val="00CE19F3"/>
    <w:rsid w:val="00CE3CB1"/>
    <w:rsid w:val="00CE5673"/>
    <w:rsid w:val="00CF4F82"/>
    <w:rsid w:val="00D22CDF"/>
    <w:rsid w:val="00D26BF0"/>
    <w:rsid w:val="00D56976"/>
    <w:rsid w:val="00D7054F"/>
    <w:rsid w:val="00D8416A"/>
    <w:rsid w:val="00D849D6"/>
    <w:rsid w:val="00D94CC0"/>
    <w:rsid w:val="00DA1D28"/>
    <w:rsid w:val="00DA1F6D"/>
    <w:rsid w:val="00DD27FA"/>
    <w:rsid w:val="00DD3FF8"/>
    <w:rsid w:val="00DD5F31"/>
    <w:rsid w:val="00DD704B"/>
    <w:rsid w:val="00E23053"/>
    <w:rsid w:val="00E46857"/>
    <w:rsid w:val="00E73631"/>
    <w:rsid w:val="00E77F5E"/>
    <w:rsid w:val="00E83AF4"/>
    <w:rsid w:val="00E85D86"/>
    <w:rsid w:val="00EA2387"/>
    <w:rsid w:val="00EA2E04"/>
    <w:rsid w:val="00EA798A"/>
    <w:rsid w:val="00EA7B95"/>
    <w:rsid w:val="00EB500B"/>
    <w:rsid w:val="00EC10E8"/>
    <w:rsid w:val="00EC7E71"/>
    <w:rsid w:val="00F1666D"/>
    <w:rsid w:val="00F238BD"/>
    <w:rsid w:val="00F24D29"/>
    <w:rsid w:val="00F251A5"/>
    <w:rsid w:val="00F27277"/>
    <w:rsid w:val="00F33FF0"/>
    <w:rsid w:val="00F40EB1"/>
    <w:rsid w:val="00F517A0"/>
    <w:rsid w:val="00F56F5B"/>
    <w:rsid w:val="00F66D18"/>
    <w:rsid w:val="00F71B0A"/>
    <w:rsid w:val="00F757D5"/>
    <w:rsid w:val="00F7786C"/>
    <w:rsid w:val="00F819B1"/>
    <w:rsid w:val="00F84475"/>
    <w:rsid w:val="00F8544B"/>
    <w:rsid w:val="00F95E03"/>
    <w:rsid w:val="00F96009"/>
    <w:rsid w:val="00FB4149"/>
    <w:rsid w:val="00FB7FBF"/>
    <w:rsid w:val="00FC6F8C"/>
    <w:rsid w:val="00FD0CE6"/>
    <w:rsid w:val="00FD1FEA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CD11"/>
  <w15:docId w15:val="{EEB7A586-0802-4FD8-B8D7-71E474374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97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5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5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9D0740"/>
  </w:style>
  <w:style w:type="paragraph" w:styleId="NormalWeb">
    <w:name w:val="Normal (Web)"/>
    <w:basedOn w:val="Normal"/>
    <w:uiPriority w:val="99"/>
    <w:unhideWhenUsed/>
    <w:rsid w:val="00B5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51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A222B-460B-498C-97DA-9DC6C8E6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1449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SADAOUI Lydia</dc:creator>
  <cp:keywords/>
  <dc:description/>
  <cp:lastModifiedBy>Tristan Hubert</cp:lastModifiedBy>
  <cp:revision>6</cp:revision>
  <dcterms:created xsi:type="dcterms:W3CDTF">2025-07-17T06:53:00Z</dcterms:created>
  <dcterms:modified xsi:type="dcterms:W3CDTF">2026-07-24T09:55:00Z</dcterms:modified>
</cp:coreProperties>
</file>