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1AF7" w14:textId="62E85DAB" w:rsidR="00CD093A" w:rsidRDefault="00CD093A" w:rsidP="00CD093A">
      <w:pPr>
        <w:pBdr>
          <w:top w:val="single" w:sz="4" w:space="1" w:color="auto"/>
          <w:left w:val="single" w:sz="4" w:space="4" w:color="auto"/>
          <w:bottom w:val="single" w:sz="4" w:space="1" w:color="auto"/>
          <w:right w:val="single" w:sz="4" w:space="4" w:color="auto"/>
        </w:pBdr>
        <w:ind w:right="-1"/>
        <w:jc w:val="center"/>
        <w:rPr>
          <w:rFonts w:ascii="NeueHaasGroteskText Pro" w:hAnsi="NeueHaasGroteskText Pro" w:cs="Arial"/>
          <w:sz w:val="120"/>
          <w:szCs w:val="120"/>
        </w:rPr>
      </w:pPr>
      <w:proofErr w:type="spellStart"/>
      <w:r w:rsidRPr="00191A64">
        <w:rPr>
          <w:rFonts w:ascii="NeueHaasGroteskText Pro" w:hAnsi="NeueHaasGroteskText Pro" w:cs="Arial"/>
          <w:sz w:val="120"/>
          <w:szCs w:val="120"/>
        </w:rPr>
        <w:t>Mucem</w:t>
      </w:r>
      <w:proofErr w:type="spellEnd"/>
    </w:p>
    <w:p w14:paraId="409A89FB" w14:textId="6899723A" w:rsidR="00CD093A" w:rsidRDefault="00CD093A" w:rsidP="00CD093A">
      <w:pPr>
        <w:pBdr>
          <w:top w:val="single" w:sz="4" w:space="1" w:color="auto"/>
          <w:left w:val="single" w:sz="4" w:space="4" w:color="auto"/>
          <w:bottom w:val="single" w:sz="4" w:space="1" w:color="auto"/>
          <w:right w:val="single" w:sz="4" w:space="4" w:color="auto"/>
        </w:pBdr>
        <w:ind w:right="-1"/>
        <w:jc w:val="center"/>
        <w:rPr>
          <w:b/>
          <w:sz w:val="28"/>
        </w:rPr>
      </w:pPr>
      <w:r w:rsidRPr="00006EDD">
        <w:rPr>
          <w:b/>
          <w:sz w:val="28"/>
        </w:rPr>
        <w:t xml:space="preserve">Département </w:t>
      </w:r>
      <w:r w:rsidR="00120891" w:rsidRPr="00006EDD">
        <w:rPr>
          <w:b/>
          <w:sz w:val="28"/>
        </w:rPr>
        <w:t>de la production culturelle</w:t>
      </w:r>
    </w:p>
    <w:p w14:paraId="7D889A09" w14:textId="77777777" w:rsidR="00260377" w:rsidRDefault="00260377" w:rsidP="00CD093A">
      <w:pPr>
        <w:pBdr>
          <w:top w:val="single" w:sz="4" w:space="1" w:color="auto"/>
          <w:left w:val="single" w:sz="4" w:space="4" w:color="auto"/>
          <w:bottom w:val="single" w:sz="4" w:space="1" w:color="auto"/>
          <w:right w:val="single" w:sz="4" w:space="4" w:color="auto"/>
        </w:pBdr>
        <w:ind w:right="-1"/>
        <w:jc w:val="center"/>
      </w:pPr>
    </w:p>
    <w:p w14:paraId="03AC2A1E" w14:textId="1D6551D6" w:rsidR="00CD093A" w:rsidRDefault="00CD093A" w:rsidP="00CD093A">
      <w:pPr>
        <w:jc w:val="center"/>
        <w:rPr>
          <w:b/>
          <w:color w:val="0070C0"/>
          <w:sz w:val="56"/>
        </w:rPr>
      </w:pPr>
      <w:r w:rsidRPr="00AD5244">
        <w:rPr>
          <w:b/>
          <w:color w:val="0070C0"/>
          <w:sz w:val="56"/>
        </w:rPr>
        <w:t>CAHIER DES CLAUSES PARTICULIERES</w:t>
      </w:r>
      <w:r>
        <w:rPr>
          <w:b/>
          <w:color w:val="0070C0"/>
          <w:sz w:val="56"/>
        </w:rPr>
        <w:t xml:space="preserve"> (CCP)</w:t>
      </w:r>
    </w:p>
    <w:p w14:paraId="37AB7045" w14:textId="77777777" w:rsidR="00120891" w:rsidRDefault="00120891" w:rsidP="00CD093A">
      <w:pPr>
        <w:jc w:val="center"/>
        <w:rPr>
          <w:b/>
          <w:color w:val="0070C0"/>
          <w:sz w:val="56"/>
        </w:rPr>
      </w:pPr>
    </w:p>
    <w:p w14:paraId="06799A57" w14:textId="46FEC7F4" w:rsidR="00F32664" w:rsidRDefault="00F32664" w:rsidP="00CD093A">
      <w:pPr>
        <w:jc w:val="center"/>
        <w:rPr>
          <w:b/>
          <w:color w:val="0070C0"/>
          <w:sz w:val="56"/>
        </w:rPr>
      </w:pPr>
      <w:r>
        <w:rPr>
          <w:b/>
          <w:color w:val="0070C0"/>
          <w:sz w:val="56"/>
        </w:rPr>
        <w:t>Fournitures courantes et service</w:t>
      </w:r>
      <w:r w:rsidR="00120891">
        <w:rPr>
          <w:b/>
          <w:color w:val="0070C0"/>
          <w:sz w:val="56"/>
        </w:rPr>
        <w:t>s</w:t>
      </w:r>
    </w:p>
    <w:p w14:paraId="3749C105" w14:textId="77777777" w:rsidR="00120891" w:rsidRPr="00AD5244" w:rsidRDefault="00120891" w:rsidP="00CD093A">
      <w:pPr>
        <w:jc w:val="center"/>
        <w:rPr>
          <w:b/>
          <w:color w:val="0070C0"/>
          <w:sz w:val="56"/>
        </w:rPr>
      </w:pPr>
    </w:p>
    <w:p w14:paraId="531D3FB7" w14:textId="77777777" w:rsidR="00CD093A" w:rsidRPr="00AD5244" w:rsidRDefault="00CD093A" w:rsidP="001D3828">
      <w:pPr>
        <w:pBdr>
          <w:top w:val="single" w:sz="4" w:space="1" w:color="auto"/>
          <w:left w:val="single" w:sz="4" w:space="4" w:color="auto"/>
          <w:bottom w:val="single" w:sz="4" w:space="1" w:color="auto"/>
          <w:right w:val="single" w:sz="4" w:space="0" w:color="auto"/>
        </w:pBdr>
        <w:jc w:val="center"/>
        <w:rPr>
          <w:rFonts w:ascii="NeueHaasGroteskText Pro" w:hAnsi="NeueHaasGroteskText Pro" w:cs="Arial"/>
          <w:b/>
          <w:sz w:val="32"/>
        </w:rPr>
      </w:pPr>
      <w:r w:rsidRPr="00AD5244">
        <w:rPr>
          <w:rFonts w:ascii="NeueHaasGroteskText Pro" w:hAnsi="NeueHaasGroteskText Pro" w:cs="Arial"/>
          <w:b/>
          <w:sz w:val="32"/>
          <w:u w:val="single"/>
        </w:rPr>
        <w:t>OBJET</w:t>
      </w:r>
      <w:r w:rsidRPr="00AD5244">
        <w:rPr>
          <w:rFonts w:ascii="NeueHaasGroteskText Pro" w:hAnsi="NeueHaasGroteskText Pro" w:cs="Arial"/>
          <w:b/>
          <w:sz w:val="32"/>
        </w:rPr>
        <w:t> :</w:t>
      </w:r>
    </w:p>
    <w:p w14:paraId="4FB46826" w14:textId="60F4FBE9" w:rsidR="00CD093A" w:rsidRDefault="00120891" w:rsidP="001D3828">
      <w:pPr>
        <w:pBdr>
          <w:top w:val="single" w:sz="4" w:space="1" w:color="auto"/>
          <w:left w:val="single" w:sz="4" w:space="4" w:color="auto"/>
          <w:bottom w:val="single" w:sz="4" w:space="1" w:color="auto"/>
          <w:right w:val="single" w:sz="4" w:space="0" w:color="auto"/>
        </w:pBdr>
        <w:jc w:val="center"/>
        <w:rPr>
          <w:rFonts w:ascii="NeueHaasGroteskText Pro" w:hAnsi="NeueHaasGroteskText Pro" w:cs="Arial"/>
          <w:b/>
          <w:sz w:val="36"/>
        </w:rPr>
      </w:pPr>
      <w:r w:rsidRPr="002722CC">
        <w:rPr>
          <w:rFonts w:ascii="NeueHaasGroteskText Pro" w:hAnsi="NeueHaasGroteskText Pro" w:cs="Arial"/>
          <w:b/>
          <w:sz w:val="36"/>
        </w:rPr>
        <w:t xml:space="preserve">Fourniture de matériels d’éclairage muséographique pour le plateau d’exposition </w:t>
      </w:r>
      <w:r w:rsidR="00F545D4" w:rsidRPr="002722CC">
        <w:rPr>
          <w:rFonts w:ascii="NeueHaasGroteskText Pro" w:hAnsi="NeueHaasGroteskText Pro" w:cs="Arial"/>
          <w:b/>
          <w:sz w:val="36"/>
        </w:rPr>
        <w:t xml:space="preserve">du </w:t>
      </w:r>
      <w:r w:rsidR="002722CC">
        <w:rPr>
          <w:rFonts w:ascii="NeueHaasGroteskText Pro" w:hAnsi="NeueHaasGroteskText Pro" w:cs="Arial"/>
          <w:b/>
          <w:sz w:val="36"/>
        </w:rPr>
        <w:t>GHR</w:t>
      </w:r>
      <w:r w:rsidR="00F545D4" w:rsidRPr="002722CC">
        <w:rPr>
          <w:rFonts w:ascii="NeueHaasGroteskText Pro" w:hAnsi="NeueHaasGroteskText Pro" w:cs="Arial"/>
          <w:b/>
          <w:sz w:val="36"/>
        </w:rPr>
        <w:t xml:space="preserve"> </w:t>
      </w:r>
      <w:r w:rsidR="00AE4E66">
        <w:rPr>
          <w:rFonts w:ascii="NeueHaasGroteskText Pro" w:hAnsi="NeueHaasGroteskText Pro" w:cs="Arial"/>
          <w:b/>
          <w:sz w:val="36"/>
        </w:rPr>
        <w:t xml:space="preserve">au </w:t>
      </w:r>
      <w:r w:rsidR="002722CC">
        <w:rPr>
          <w:rFonts w:ascii="NeueHaasGroteskText Pro" w:hAnsi="NeueHaasGroteskText Pro" w:cs="Arial"/>
          <w:b/>
          <w:sz w:val="36"/>
        </w:rPr>
        <w:t>F</w:t>
      </w:r>
      <w:r w:rsidR="00AE4E66">
        <w:rPr>
          <w:rFonts w:ascii="NeueHaasGroteskText Pro" w:hAnsi="NeueHaasGroteskText Pro" w:cs="Arial"/>
          <w:b/>
          <w:sz w:val="36"/>
        </w:rPr>
        <w:t>ort Saint-Jean</w:t>
      </w:r>
    </w:p>
    <w:p w14:paraId="574B4450" w14:textId="77777777" w:rsidR="00260377" w:rsidRPr="00260377" w:rsidRDefault="00260377" w:rsidP="001D3828">
      <w:pPr>
        <w:pBdr>
          <w:top w:val="single" w:sz="4" w:space="1" w:color="auto"/>
          <w:left w:val="single" w:sz="4" w:space="4" w:color="auto"/>
          <w:bottom w:val="single" w:sz="4" w:space="1" w:color="auto"/>
          <w:right w:val="single" w:sz="4" w:space="0" w:color="auto"/>
        </w:pBdr>
        <w:jc w:val="center"/>
        <w:rPr>
          <w:sz w:val="28"/>
        </w:rPr>
      </w:pPr>
    </w:p>
    <w:p w14:paraId="570C4BB3" w14:textId="77777777" w:rsidR="00CD093A" w:rsidRPr="00AD5244" w:rsidRDefault="00CD093A" w:rsidP="001D3828">
      <w:pPr>
        <w:pBdr>
          <w:top w:val="single" w:sz="4" w:space="1" w:color="auto"/>
          <w:left w:val="single" w:sz="4" w:space="4" w:color="auto"/>
          <w:bottom w:val="single" w:sz="4" w:space="1" w:color="auto"/>
          <w:right w:val="single" w:sz="4" w:space="0" w:color="auto"/>
        </w:pBdr>
        <w:jc w:val="center"/>
        <w:rPr>
          <w:b/>
          <w:sz w:val="32"/>
        </w:rPr>
      </w:pPr>
      <w:r w:rsidRPr="00AD5244">
        <w:rPr>
          <w:b/>
          <w:sz w:val="32"/>
          <w:u w:val="single"/>
        </w:rPr>
        <w:t>TYPE DE CONTRAT</w:t>
      </w:r>
      <w:r w:rsidRPr="00AD5244">
        <w:rPr>
          <w:b/>
          <w:sz w:val="32"/>
        </w:rPr>
        <w:t xml:space="preserve"> :</w:t>
      </w:r>
    </w:p>
    <w:p w14:paraId="38217D4F" w14:textId="45379752" w:rsidR="00CD093A" w:rsidRDefault="00CD093A" w:rsidP="001D3828">
      <w:pPr>
        <w:pBdr>
          <w:top w:val="single" w:sz="4" w:space="1" w:color="auto"/>
          <w:left w:val="single" w:sz="4" w:space="4" w:color="auto"/>
          <w:bottom w:val="single" w:sz="4" w:space="1" w:color="auto"/>
          <w:right w:val="single" w:sz="4" w:space="0" w:color="auto"/>
        </w:pBdr>
        <w:jc w:val="center"/>
        <w:rPr>
          <w:b/>
          <w:sz w:val="32"/>
        </w:rPr>
      </w:pPr>
      <w:r w:rsidRPr="00CD093A">
        <w:rPr>
          <w:b/>
          <w:sz w:val="32"/>
        </w:rPr>
        <w:t>Marché ordinaire à prix forfaitaire</w:t>
      </w:r>
    </w:p>
    <w:p w14:paraId="00B507A0" w14:textId="77777777" w:rsidR="00120891" w:rsidRPr="00CD093A" w:rsidRDefault="00120891" w:rsidP="001D3828">
      <w:pPr>
        <w:pBdr>
          <w:top w:val="single" w:sz="4" w:space="1" w:color="auto"/>
          <w:left w:val="single" w:sz="4" w:space="4" w:color="auto"/>
          <w:bottom w:val="single" w:sz="4" w:space="1" w:color="auto"/>
          <w:right w:val="single" w:sz="4" w:space="0" w:color="auto"/>
        </w:pBdr>
        <w:jc w:val="center"/>
        <w:rPr>
          <w:b/>
          <w:sz w:val="32"/>
        </w:rPr>
      </w:pPr>
    </w:p>
    <w:p w14:paraId="5537DC73" w14:textId="25459A6F" w:rsidR="00260377" w:rsidRPr="00215F69" w:rsidRDefault="00260377" w:rsidP="001D3828">
      <w:pPr>
        <w:pBdr>
          <w:top w:val="single" w:sz="4" w:space="1" w:color="auto"/>
          <w:left w:val="single" w:sz="4" w:space="4" w:color="auto"/>
          <w:bottom w:val="single" w:sz="4" w:space="1" w:color="auto"/>
          <w:right w:val="single" w:sz="4" w:space="0" w:color="auto"/>
        </w:pBdr>
        <w:jc w:val="center"/>
        <w:rPr>
          <w:b/>
          <w:color w:val="595959" w:themeColor="text1" w:themeTint="A6"/>
          <w:sz w:val="28"/>
        </w:rPr>
      </w:pPr>
      <w:r w:rsidRPr="00215F69">
        <w:rPr>
          <w:b/>
          <w:color w:val="595959" w:themeColor="text1" w:themeTint="A6"/>
          <w:sz w:val="28"/>
          <w:u w:val="single"/>
        </w:rPr>
        <w:t>INFORMATIONS A RENSEIGNER PAR LE MUCEM :</w:t>
      </w:r>
    </w:p>
    <w:p w14:paraId="533ECC15" w14:textId="6BF9DE21" w:rsidR="00BC0DC9" w:rsidRDefault="00BC0DC9"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u w:val="single"/>
        </w:rPr>
      </w:pPr>
      <w:r>
        <w:rPr>
          <w:color w:val="595959" w:themeColor="text1" w:themeTint="A6"/>
          <w:sz w:val="28"/>
          <w:szCs w:val="28"/>
          <w:u w:val="single"/>
        </w:rPr>
        <w:t xml:space="preserve">Nom du titulaire : </w:t>
      </w:r>
    </w:p>
    <w:p w14:paraId="4600DCC0" w14:textId="7A3AA3B1" w:rsidR="00CD093A" w:rsidRPr="00006EDD" w:rsidRDefault="00CD093A"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rPr>
      </w:pPr>
      <w:r w:rsidRPr="00215F69">
        <w:rPr>
          <w:color w:val="595959" w:themeColor="text1" w:themeTint="A6"/>
          <w:sz w:val="28"/>
          <w:szCs w:val="28"/>
          <w:u w:val="single"/>
        </w:rPr>
        <w:t>Date dernière mise à jour avant notification</w:t>
      </w:r>
      <w:r w:rsidRPr="00215F69">
        <w:rPr>
          <w:color w:val="595959" w:themeColor="text1" w:themeTint="A6"/>
          <w:sz w:val="28"/>
          <w:szCs w:val="28"/>
        </w:rPr>
        <w:t xml:space="preserve"> </w:t>
      </w:r>
      <w:r w:rsidRPr="00006EDD">
        <w:rPr>
          <w:color w:val="595959" w:themeColor="text1" w:themeTint="A6"/>
          <w:sz w:val="28"/>
          <w:szCs w:val="28"/>
        </w:rPr>
        <w:t xml:space="preserve">: </w:t>
      </w:r>
      <w:r w:rsidR="00873B70">
        <w:rPr>
          <w:color w:val="595959" w:themeColor="text1" w:themeTint="A6"/>
          <w:sz w:val="28"/>
          <w:szCs w:val="28"/>
        </w:rPr>
        <w:t>24</w:t>
      </w:r>
      <w:r w:rsidR="00125072">
        <w:rPr>
          <w:color w:val="595959" w:themeColor="text1" w:themeTint="A6"/>
          <w:sz w:val="28"/>
          <w:szCs w:val="28"/>
        </w:rPr>
        <w:t>/07/2026</w:t>
      </w:r>
    </w:p>
    <w:p w14:paraId="4B5E1432" w14:textId="01C095E1" w:rsidR="00CD093A" w:rsidRPr="00215F69" w:rsidRDefault="00CD093A" w:rsidP="001D3828">
      <w:pPr>
        <w:pBdr>
          <w:top w:val="single" w:sz="4" w:space="1" w:color="auto"/>
          <w:left w:val="single" w:sz="4" w:space="4" w:color="auto"/>
          <w:bottom w:val="single" w:sz="4" w:space="1" w:color="auto"/>
          <w:right w:val="single" w:sz="4" w:space="0" w:color="auto"/>
        </w:pBdr>
        <w:jc w:val="center"/>
        <w:rPr>
          <w:color w:val="595959" w:themeColor="text1" w:themeTint="A6"/>
          <w:sz w:val="28"/>
          <w:szCs w:val="28"/>
        </w:rPr>
      </w:pPr>
      <w:r w:rsidRPr="00006EDD">
        <w:rPr>
          <w:color w:val="595959" w:themeColor="text1" w:themeTint="A6"/>
          <w:sz w:val="28"/>
          <w:szCs w:val="28"/>
          <w:u w:val="single"/>
        </w:rPr>
        <w:t>Référence du contrat</w:t>
      </w:r>
      <w:r w:rsidRPr="00006EDD">
        <w:rPr>
          <w:color w:val="595959" w:themeColor="text1" w:themeTint="A6"/>
          <w:sz w:val="28"/>
          <w:szCs w:val="28"/>
        </w:rPr>
        <w:t xml:space="preserve"> :</w:t>
      </w:r>
      <w:r w:rsidR="00260377" w:rsidRPr="00006EDD">
        <w:rPr>
          <w:color w:val="595959" w:themeColor="text1" w:themeTint="A6"/>
          <w:sz w:val="28"/>
          <w:szCs w:val="28"/>
        </w:rPr>
        <w:t xml:space="preserve"> </w:t>
      </w:r>
      <w:r w:rsidR="00B071D0" w:rsidRPr="00006EDD">
        <w:rPr>
          <w:color w:val="595959" w:themeColor="text1" w:themeTint="A6"/>
          <w:sz w:val="28"/>
          <w:szCs w:val="28"/>
        </w:rPr>
        <w:t>2</w:t>
      </w:r>
      <w:r w:rsidR="00B17050" w:rsidRPr="00006EDD">
        <w:rPr>
          <w:color w:val="595959" w:themeColor="text1" w:themeTint="A6"/>
          <w:sz w:val="28"/>
          <w:szCs w:val="28"/>
        </w:rPr>
        <w:t>0</w:t>
      </w:r>
      <w:r w:rsidR="006659EC" w:rsidRPr="00006EDD">
        <w:rPr>
          <w:color w:val="595959" w:themeColor="text1" w:themeTint="A6"/>
          <w:sz w:val="28"/>
          <w:szCs w:val="28"/>
        </w:rPr>
        <w:t>2</w:t>
      </w:r>
      <w:r w:rsidR="00125072">
        <w:rPr>
          <w:color w:val="595959" w:themeColor="text1" w:themeTint="A6"/>
          <w:sz w:val="28"/>
          <w:szCs w:val="28"/>
        </w:rPr>
        <w:t>6</w:t>
      </w:r>
      <w:r w:rsidR="00260377" w:rsidRPr="00006EDD">
        <w:rPr>
          <w:color w:val="595959" w:themeColor="text1" w:themeTint="A6"/>
          <w:sz w:val="28"/>
          <w:szCs w:val="28"/>
        </w:rPr>
        <w:t xml:space="preserve"> </w:t>
      </w:r>
      <w:r w:rsidR="007D2838" w:rsidRPr="00006EDD">
        <w:rPr>
          <w:color w:val="595959" w:themeColor="text1" w:themeTint="A6"/>
          <w:sz w:val="28"/>
          <w:szCs w:val="28"/>
        </w:rPr>
        <w:t>00000__</w:t>
      </w:r>
    </w:p>
    <w:p w14:paraId="39EB0BA7" w14:textId="77777777" w:rsidR="00120891" w:rsidRPr="00215F69" w:rsidRDefault="00120891" w:rsidP="00120891">
      <w:pPr>
        <w:pBdr>
          <w:top w:val="single" w:sz="4" w:space="1" w:color="auto"/>
          <w:left w:val="single" w:sz="4" w:space="4" w:color="auto"/>
          <w:bottom w:val="single" w:sz="4" w:space="1" w:color="auto"/>
          <w:right w:val="single" w:sz="4" w:space="0" w:color="auto"/>
        </w:pBdr>
        <w:jc w:val="center"/>
        <w:rPr>
          <w:color w:val="595959" w:themeColor="text1" w:themeTint="A6"/>
          <w:sz w:val="28"/>
          <w:szCs w:val="28"/>
        </w:rPr>
      </w:pPr>
    </w:p>
    <w:p w14:paraId="540DF92A" w14:textId="77777777" w:rsidR="00120891" w:rsidRDefault="00120891">
      <w:pPr>
        <w:overflowPunct/>
        <w:autoSpaceDE/>
        <w:autoSpaceDN/>
        <w:adjustRightInd/>
        <w:spacing w:after="200" w:line="276" w:lineRule="auto"/>
        <w:jc w:val="left"/>
        <w:textAlignment w:val="auto"/>
        <w:rPr>
          <w:b/>
          <w:color w:val="000000" w:themeColor="text1"/>
          <w:sz w:val="28"/>
        </w:rPr>
      </w:pPr>
      <w:r>
        <w:rPr>
          <w:b/>
          <w:color w:val="000000" w:themeColor="text1"/>
          <w:sz w:val="28"/>
        </w:rPr>
        <w:br w:type="page"/>
      </w:r>
    </w:p>
    <w:p w14:paraId="797C4881" w14:textId="3BF228A4" w:rsidR="0051659E" w:rsidRPr="00B01D3D" w:rsidRDefault="00A81438" w:rsidP="009360AD">
      <w:pPr>
        <w:jc w:val="center"/>
        <w:rPr>
          <w:b/>
          <w:color w:val="000000" w:themeColor="text1"/>
          <w:sz w:val="28"/>
        </w:rPr>
      </w:pPr>
      <w:r w:rsidRPr="00B01D3D">
        <w:rPr>
          <w:b/>
          <w:color w:val="000000" w:themeColor="text1"/>
          <w:sz w:val="28"/>
        </w:rPr>
        <w:lastRenderedPageBreak/>
        <w:t>SOMM</w:t>
      </w:r>
      <w:r w:rsidR="006629B9" w:rsidRPr="00B01D3D">
        <w:rPr>
          <w:b/>
          <w:color w:val="000000" w:themeColor="text1"/>
          <w:sz w:val="28"/>
        </w:rPr>
        <w:t>AIRE</w:t>
      </w:r>
    </w:p>
    <w:p w14:paraId="32FC9CE9" w14:textId="41BA263A" w:rsidR="00AD515A" w:rsidRDefault="001C51E6">
      <w:pPr>
        <w:pStyle w:val="TM1"/>
        <w:rPr>
          <w:rFonts w:asciiTheme="minorHAnsi" w:eastAsiaTheme="minorEastAsia" w:hAnsiTheme="minorHAnsi" w:cstheme="minorBidi"/>
          <w:b w:val="0"/>
          <w:bCs w:val="0"/>
          <w:iCs w:val="0"/>
          <w:noProof/>
          <w:sz w:val="22"/>
          <w:szCs w:val="22"/>
        </w:rPr>
      </w:pPr>
      <w:r>
        <w:rPr>
          <w:rFonts w:asciiTheme="minorHAnsi" w:hAnsiTheme="minorHAnsi"/>
        </w:rPr>
        <w:fldChar w:fldCharType="begin"/>
      </w:r>
      <w:r w:rsidR="004C72C3">
        <w:rPr>
          <w:rFonts w:asciiTheme="minorHAnsi" w:hAnsiTheme="minorHAnsi"/>
        </w:rPr>
        <w:instrText xml:space="preserve"> TOC \o "1-2" \h \z \t "ANNEXE;1" </w:instrText>
      </w:r>
      <w:r>
        <w:rPr>
          <w:rFonts w:asciiTheme="minorHAnsi" w:hAnsiTheme="minorHAnsi"/>
        </w:rPr>
        <w:fldChar w:fldCharType="separate"/>
      </w:r>
      <w:hyperlink w:anchor="_Toc237268444" w:history="1">
        <w:r w:rsidR="00AD515A" w:rsidRPr="00FE15E8">
          <w:rPr>
            <w:rStyle w:val="Lienhypertexte"/>
            <w:rFonts w:cs="Times New Roman"/>
            <w:noProof/>
          </w:rPr>
          <w:t>Article 1</w:t>
        </w:r>
        <w:r w:rsidR="00AD515A" w:rsidRPr="00FE15E8">
          <w:rPr>
            <w:rStyle w:val="Lienhypertexte"/>
            <w:noProof/>
          </w:rPr>
          <w:t xml:space="preserve"> Présentation du contrat et des signataires</w:t>
        </w:r>
        <w:r w:rsidR="00AD515A">
          <w:rPr>
            <w:noProof/>
            <w:webHidden/>
          </w:rPr>
          <w:tab/>
        </w:r>
        <w:r w:rsidR="00AD515A">
          <w:rPr>
            <w:noProof/>
            <w:webHidden/>
          </w:rPr>
          <w:fldChar w:fldCharType="begin"/>
        </w:r>
        <w:r w:rsidR="00AD515A">
          <w:rPr>
            <w:noProof/>
            <w:webHidden/>
          </w:rPr>
          <w:instrText xml:space="preserve"> PAGEREF _Toc237268444 \h </w:instrText>
        </w:r>
        <w:r w:rsidR="00AD515A">
          <w:rPr>
            <w:noProof/>
            <w:webHidden/>
          </w:rPr>
        </w:r>
        <w:r w:rsidR="00AD515A">
          <w:rPr>
            <w:noProof/>
            <w:webHidden/>
          </w:rPr>
          <w:fldChar w:fldCharType="separate"/>
        </w:r>
        <w:r w:rsidR="00AD515A">
          <w:rPr>
            <w:noProof/>
            <w:webHidden/>
          </w:rPr>
          <w:t>4</w:t>
        </w:r>
        <w:r w:rsidR="00AD515A">
          <w:rPr>
            <w:noProof/>
            <w:webHidden/>
          </w:rPr>
          <w:fldChar w:fldCharType="end"/>
        </w:r>
      </w:hyperlink>
    </w:p>
    <w:p w14:paraId="201C7043" w14:textId="3FB4ECF5" w:rsidR="00AD515A" w:rsidRDefault="00AD515A">
      <w:pPr>
        <w:pStyle w:val="TM2"/>
        <w:rPr>
          <w:rFonts w:asciiTheme="minorHAnsi" w:eastAsiaTheme="minorEastAsia" w:hAnsiTheme="minorHAnsi" w:cstheme="minorBidi"/>
          <w:bCs w:val="0"/>
          <w:noProof/>
          <w:color w:val="auto"/>
          <w:sz w:val="22"/>
        </w:rPr>
      </w:pPr>
      <w:hyperlink w:anchor="_Toc237268445" w:history="1">
        <w:r w:rsidRPr="00FE15E8">
          <w:rPr>
            <w:rStyle w:val="Lienhypertexte"/>
            <w:rFonts w:cs="Times New Roman"/>
            <w:noProof/>
          </w:rPr>
          <w:t>1.1</w:t>
        </w:r>
        <w:r w:rsidRPr="00FE15E8">
          <w:rPr>
            <w:rStyle w:val="Lienhypertexte"/>
            <w:noProof/>
          </w:rPr>
          <w:t xml:space="preserve"> Présentation du CCP</w:t>
        </w:r>
        <w:r>
          <w:rPr>
            <w:noProof/>
            <w:webHidden/>
          </w:rPr>
          <w:tab/>
        </w:r>
        <w:r>
          <w:rPr>
            <w:noProof/>
            <w:webHidden/>
          </w:rPr>
          <w:fldChar w:fldCharType="begin"/>
        </w:r>
        <w:r>
          <w:rPr>
            <w:noProof/>
            <w:webHidden/>
          </w:rPr>
          <w:instrText xml:space="preserve"> PAGEREF _Toc237268445 \h </w:instrText>
        </w:r>
        <w:r>
          <w:rPr>
            <w:noProof/>
            <w:webHidden/>
          </w:rPr>
        </w:r>
        <w:r>
          <w:rPr>
            <w:noProof/>
            <w:webHidden/>
          </w:rPr>
          <w:fldChar w:fldCharType="separate"/>
        </w:r>
        <w:r>
          <w:rPr>
            <w:noProof/>
            <w:webHidden/>
          </w:rPr>
          <w:t>4</w:t>
        </w:r>
        <w:r>
          <w:rPr>
            <w:noProof/>
            <w:webHidden/>
          </w:rPr>
          <w:fldChar w:fldCharType="end"/>
        </w:r>
      </w:hyperlink>
    </w:p>
    <w:p w14:paraId="7E0B771A" w14:textId="291D859C" w:rsidR="00AD515A" w:rsidRDefault="00AD515A">
      <w:pPr>
        <w:pStyle w:val="TM2"/>
        <w:rPr>
          <w:rFonts w:asciiTheme="minorHAnsi" w:eastAsiaTheme="minorEastAsia" w:hAnsiTheme="minorHAnsi" w:cstheme="minorBidi"/>
          <w:bCs w:val="0"/>
          <w:noProof/>
          <w:color w:val="auto"/>
          <w:sz w:val="22"/>
        </w:rPr>
      </w:pPr>
      <w:hyperlink w:anchor="_Toc237268446" w:history="1">
        <w:r w:rsidRPr="00FE15E8">
          <w:rPr>
            <w:rStyle w:val="Lienhypertexte"/>
            <w:rFonts w:cs="Times New Roman"/>
            <w:noProof/>
          </w:rPr>
          <w:t>1.2</w:t>
        </w:r>
        <w:r w:rsidRPr="00FE15E8">
          <w:rPr>
            <w:rStyle w:val="Lienhypertexte"/>
            <w:caps/>
            <w:noProof/>
            <w:highlight w:val="lightGray"/>
          </w:rPr>
          <w:t xml:space="preserve"> </w:t>
        </w:r>
        <w:r w:rsidRPr="00FE15E8">
          <w:rPr>
            <w:rStyle w:val="Lienhypertexte"/>
            <w:caps/>
            <w:noProof/>
            <w:sz w:val="36"/>
            <w:szCs w:val="36"/>
            <w:highlight w:val="lightGray"/>
          </w:rPr>
          <w:sym w:font="Wingdings" w:char="F046"/>
        </w:r>
        <w:r w:rsidRPr="00FE15E8">
          <w:rPr>
            <w:rStyle w:val="Lienhypertexte"/>
            <w:noProof/>
          </w:rPr>
          <w:t>Désignation des parties</w:t>
        </w:r>
        <w:r>
          <w:rPr>
            <w:noProof/>
            <w:webHidden/>
          </w:rPr>
          <w:tab/>
        </w:r>
        <w:r>
          <w:rPr>
            <w:noProof/>
            <w:webHidden/>
          </w:rPr>
          <w:fldChar w:fldCharType="begin"/>
        </w:r>
        <w:r>
          <w:rPr>
            <w:noProof/>
            <w:webHidden/>
          </w:rPr>
          <w:instrText xml:space="preserve"> PAGEREF _Toc237268446 \h </w:instrText>
        </w:r>
        <w:r>
          <w:rPr>
            <w:noProof/>
            <w:webHidden/>
          </w:rPr>
        </w:r>
        <w:r>
          <w:rPr>
            <w:noProof/>
            <w:webHidden/>
          </w:rPr>
          <w:fldChar w:fldCharType="separate"/>
        </w:r>
        <w:r>
          <w:rPr>
            <w:noProof/>
            <w:webHidden/>
          </w:rPr>
          <w:t>4</w:t>
        </w:r>
        <w:r>
          <w:rPr>
            <w:noProof/>
            <w:webHidden/>
          </w:rPr>
          <w:fldChar w:fldCharType="end"/>
        </w:r>
      </w:hyperlink>
    </w:p>
    <w:p w14:paraId="18E52C90" w14:textId="57EB0643" w:rsidR="00AD515A" w:rsidRDefault="00AD515A">
      <w:pPr>
        <w:pStyle w:val="TM1"/>
        <w:rPr>
          <w:rFonts w:asciiTheme="minorHAnsi" w:eastAsiaTheme="minorEastAsia" w:hAnsiTheme="minorHAnsi" w:cstheme="minorBidi"/>
          <w:b w:val="0"/>
          <w:bCs w:val="0"/>
          <w:iCs w:val="0"/>
          <w:noProof/>
          <w:sz w:val="22"/>
          <w:szCs w:val="22"/>
        </w:rPr>
      </w:pPr>
      <w:hyperlink w:anchor="_Toc237268447" w:history="1">
        <w:r w:rsidRPr="00FE15E8">
          <w:rPr>
            <w:rStyle w:val="Lienhypertexte"/>
            <w:rFonts w:cs="Times New Roman"/>
            <w:noProof/>
          </w:rPr>
          <w:t>Article 2</w:t>
        </w:r>
        <w:r w:rsidRPr="00FE15E8">
          <w:rPr>
            <w:rStyle w:val="Lienhypertexte"/>
            <w:noProof/>
          </w:rPr>
          <w:t xml:space="preserve"> Forme, objet et périmètre du contrat</w:t>
        </w:r>
        <w:r>
          <w:rPr>
            <w:noProof/>
            <w:webHidden/>
          </w:rPr>
          <w:tab/>
        </w:r>
        <w:r>
          <w:rPr>
            <w:noProof/>
            <w:webHidden/>
          </w:rPr>
          <w:fldChar w:fldCharType="begin"/>
        </w:r>
        <w:r>
          <w:rPr>
            <w:noProof/>
            <w:webHidden/>
          </w:rPr>
          <w:instrText xml:space="preserve"> PAGEREF _Toc237268447 \h </w:instrText>
        </w:r>
        <w:r>
          <w:rPr>
            <w:noProof/>
            <w:webHidden/>
          </w:rPr>
        </w:r>
        <w:r>
          <w:rPr>
            <w:noProof/>
            <w:webHidden/>
          </w:rPr>
          <w:fldChar w:fldCharType="separate"/>
        </w:r>
        <w:r>
          <w:rPr>
            <w:noProof/>
            <w:webHidden/>
          </w:rPr>
          <w:t>7</w:t>
        </w:r>
        <w:r>
          <w:rPr>
            <w:noProof/>
            <w:webHidden/>
          </w:rPr>
          <w:fldChar w:fldCharType="end"/>
        </w:r>
      </w:hyperlink>
    </w:p>
    <w:p w14:paraId="2AEB5D91" w14:textId="3485BE60" w:rsidR="00AD515A" w:rsidRDefault="00AD515A">
      <w:pPr>
        <w:pStyle w:val="TM1"/>
        <w:rPr>
          <w:rFonts w:asciiTheme="minorHAnsi" w:eastAsiaTheme="minorEastAsia" w:hAnsiTheme="minorHAnsi" w:cstheme="minorBidi"/>
          <w:b w:val="0"/>
          <w:bCs w:val="0"/>
          <w:iCs w:val="0"/>
          <w:noProof/>
          <w:sz w:val="22"/>
          <w:szCs w:val="22"/>
        </w:rPr>
      </w:pPr>
      <w:hyperlink w:anchor="_Toc237268448" w:history="1">
        <w:r w:rsidRPr="00FE15E8">
          <w:rPr>
            <w:rStyle w:val="Lienhypertexte"/>
            <w:rFonts w:cs="Times New Roman"/>
            <w:noProof/>
          </w:rPr>
          <w:t>Article 3</w:t>
        </w:r>
        <w:r w:rsidRPr="00FE15E8">
          <w:rPr>
            <w:rStyle w:val="Lienhypertexte"/>
            <w:noProof/>
          </w:rPr>
          <w:t xml:space="preserve"> Pièces contractuelles</w:t>
        </w:r>
        <w:r>
          <w:rPr>
            <w:noProof/>
            <w:webHidden/>
          </w:rPr>
          <w:tab/>
        </w:r>
        <w:r>
          <w:rPr>
            <w:noProof/>
            <w:webHidden/>
          </w:rPr>
          <w:fldChar w:fldCharType="begin"/>
        </w:r>
        <w:r>
          <w:rPr>
            <w:noProof/>
            <w:webHidden/>
          </w:rPr>
          <w:instrText xml:space="preserve"> PAGEREF _Toc237268448 \h </w:instrText>
        </w:r>
        <w:r>
          <w:rPr>
            <w:noProof/>
            <w:webHidden/>
          </w:rPr>
        </w:r>
        <w:r>
          <w:rPr>
            <w:noProof/>
            <w:webHidden/>
          </w:rPr>
          <w:fldChar w:fldCharType="separate"/>
        </w:r>
        <w:r>
          <w:rPr>
            <w:noProof/>
            <w:webHidden/>
          </w:rPr>
          <w:t>7</w:t>
        </w:r>
        <w:r>
          <w:rPr>
            <w:noProof/>
            <w:webHidden/>
          </w:rPr>
          <w:fldChar w:fldCharType="end"/>
        </w:r>
      </w:hyperlink>
    </w:p>
    <w:p w14:paraId="22714192" w14:textId="12FBE3C0" w:rsidR="00AD515A" w:rsidRDefault="00AD515A">
      <w:pPr>
        <w:pStyle w:val="TM1"/>
        <w:rPr>
          <w:rFonts w:asciiTheme="minorHAnsi" w:eastAsiaTheme="minorEastAsia" w:hAnsiTheme="minorHAnsi" w:cstheme="minorBidi"/>
          <w:b w:val="0"/>
          <w:bCs w:val="0"/>
          <w:iCs w:val="0"/>
          <w:noProof/>
          <w:sz w:val="22"/>
          <w:szCs w:val="22"/>
        </w:rPr>
      </w:pPr>
      <w:hyperlink w:anchor="_Toc237268449" w:history="1">
        <w:r w:rsidRPr="00FE15E8">
          <w:rPr>
            <w:rStyle w:val="Lienhypertexte"/>
            <w:rFonts w:cs="Times New Roman"/>
            <w:noProof/>
          </w:rPr>
          <w:t>Article 4</w:t>
        </w:r>
        <w:r w:rsidRPr="00FE15E8">
          <w:rPr>
            <w:rStyle w:val="Lienhypertexte"/>
            <w:noProof/>
          </w:rPr>
          <w:t xml:space="preserve"> Entrée en vigueur et durée du contrat – délais de livraison des fournitures</w:t>
        </w:r>
        <w:r>
          <w:rPr>
            <w:noProof/>
            <w:webHidden/>
          </w:rPr>
          <w:tab/>
        </w:r>
        <w:r>
          <w:rPr>
            <w:noProof/>
            <w:webHidden/>
          </w:rPr>
          <w:fldChar w:fldCharType="begin"/>
        </w:r>
        <w:r>
          <w:rPr>
            <w:noProof/>
            <w:webHidden/>
          </w:rPr>
          <w:instrText xml:space="preserve"> PAGEREF _Toc237268449 \h </w:instrText>
        </w:r>
        <w:r>
          <w:rPr>
            <w:noProof/>
            <w:webHidden/>
          </w:rPr>
        </w:r>
        <w:r>
          <w:rPr>
            <w:noProof/>
            <w:webHidden/>
          </w:rPr>
          <w:fldChar w:fldCharType="separate"/>
        </w:r>
        <w:r>
          <w:rPr>
            <w:noProof/>
            <w:webHidden/>
          </w:rPr>
          <w:t>7</w:t>
        </w:r>
        <w:r>
          <w:rPr>
            <w:noProof/>
            <w:webHidden/>
          </w:rPr>
          <w:fldChar w:fldCharType="end"/>
        </w:r>
      </w:hyperlink>
    </w:p>
    <w:p w14:paraId="6DED32DC" w14:textId="147163D2" w:rsidR="00AD515A" w:rsidRDefault="00AD515A">
      <w:pPr>
        <w:pStyle w:val="TM2"/>
        <w:rPr>
          <w:rFonts w:asciiTheme="minorHAnsi" w:eastAsiaTheme="minorEastAsia" w:hAnsiTheme="minorHAnsi" w:cstheme="minorBidi"/>
          <w:bCs w:val="0"/>
          <w:noProof/>
          <w:color w:val="auto"/>
          <w:sz w:val="22"/>
        </w:rPr>
      </w:pPr>
      <w:hyperlink w:anchor="_Toc237268450" w:history="1">
        <w:r w:rsidRPr="00FE15E8">
          <w:rPr>
            <w:rStyle w:val="Lienhypertexte"/>
            <w:rFonts w:cs="Times New Roman"/>
            <w:noProof/>
          </w:rPr>
          <w:t>4.1</w:t>
        </w:r>
        <w:r w:rsidRPr="00FE15E8">
          <w:rPr>
            <w:rStyle w:val="Lienhypertexte"/>
            <w:noProof/>
          </w:rPr>
          <w:t xml:space="preserve"> Durée et prise d’effet du contrat</w:t>
        </w:r>
        <w:r>
          <w:rPr>
            <w:noProof/>
            <w:webHidden/>
          </w:rPr>
          <w:tab/>
        </w:r>
        <w:r>
          <w:rPr>
            <w:noProof/>
            <w:webHidden/>
          </w:rPr>
          <w:fldChar w:fldCharType="begin"/>
        </w:r>
        <w:r>
          <w:rPr>
            <w:noProof/>
            <w:webHidden/>
          </w:rPr>
          <w:instrText xml:space="preserve"> PAGEREF _Toc237268450 \h </w:instrText>
        </w:r>
        <w:r>
          <w:rPr>
            <w:noProof/>
            <w:webHidden/>
          </w:rPr>
        </w:r>
        <w:r>
          <w:rPr>
            <w:noProof/>
            <w:webHidden/>
          </w:rPr>
          <w:fldChar w:fldCharType="separate"/>
        </w:r>
        <w:r>
          <w:rPr>
            <w:noProof/>
            <w:webHidden/>
          </w:rPr>
          <w:t>7</w:t>
        </w:r>
        <w:r>
          <w:rPr>
            <w:noProof/>
            <w:webHidden/>
          </w:rPr>
          <w:fldChar w:fldCharType="end"/>
        </w:r>
      </w:hyperlink>
    </w:p>
    <w:p w14:paraId="3FC5244C" w14:textId="7F75A5F4" w:rsidR="00AD515A" w:rsidRDefault="00AD515A">
      <w:pPr>
        <w:pStyle w:val="TM2"/>
        <w:rPr>
          <w:rFonts w:asciiTheme="minorHAnsi" w:eastAsiaTheme="minorEastAsia" w:hAnsiTheme="minorHAnsi" w:cstheme="minorBidi"/>
          <w:bCs w:val="0"/>
          <w:noProof/>
          <w:color w:val="auto"/>
          <w:sz w:val="22"/>
        </w:rPr>
      </w:pPr>
      <w:hyperlink w:anchor="_Toc237268451" w:history="1">
        <w:r w:rsidRPr="00FE15E8">
          <w:rPr>
            <w:rStyle w:val="Lienhypertexte"/>
            <w:rFonts w:cs="Times New Roman"/>
            <w:noProof/>
          </w:rPr>
          <w:t>4.2</w:t>
        </w:r>
        <w:r w:rsidRPr="00FE15E8">
          <w:rPr>
            <w:rStyle w:val="Lienhypertexte"/>
            <w:noProof/>
          </w:rPr>
          <w:t xml:space="preserve"> Délai de livraison</w:t>
        </w:r>
        <w:r>
          <w:rPr>
            <w:noProof/>
            <w:webHidden/>
          </w:rPr>
          <w:tab/>
        </w:r>
        <w:r>
          <w:rPr>
            <w:noProof/>
            <w:webHidden/>
          </w:rPr>
          <w:fldChar w:fldCharType="begin"/>
        </w:r>
        <w:r>
          <w:rPr>
            <w:noProof/>
            <w:webHidden/>
          </w:rPr>
          <w:instrText xml:space="preserve"> PAGEREF _Toc237268451 \h </w:instrText>
        </w:r>
        <w:r>
          <w:rPr>
            <w:noProof/>
            <w:webHidden/>
          </w:rPr>
        </w:r>
        <w:r>
          <w:rPr>
            <w:noProof/>
            <w:webHidden/>
          </w:rPr>
          <w:fldChar w:fldCharType="separate"/>
        </w:r>
        <w:r>
          <w:rPr>
            <w:noProof/>
            <w:webHidden/>
          </w:rPr>
          <w:t>7</w:t>
        </w:r>
        <w:r>
          <w:rPr>
            <w:noProof/>
            <w:webHidden/>
          </w:rPr>
          <w:fldChar w:fldCharType="end"/>
        </w:r>
      </w:hyperlink>
    </w:p>
    <w:p w14:paraId="090E538D" w14:textId="408C7CD8" w:rsidR="00AD515A" w:rsidRDefault="00AD515A">
      <w:pPr>
        <w:pStyle w:val="TM1"/>
        <w:rPr>
          <w:rFonts w:asciiTheme="minorHAnsi" w:eastAsiaTheme="minorEastAsia" w:hAnsiTheme="minorHAnsi" w:cstheme="minorBidi"/>
          <w:b w:val="0"/>
          <w:bCs w:val="0"/>
          <w:iCs w:val="0"/>
          <w:noProof/>
          <w:sz w:val="22"/>
          <w:szCs w:val="22"/>
        </w:rPr>
      </w:pPr>
      <w:hyperlink w:anchor="_Toc237268452" w:history="1">
        <w:r w:rsidRPr="00FE15E8">
          <w:rPr>
            <w:rStyle w:val="Lienhypertexte"/>
            <w:rFonts w:cs="Times New Roman"/>
            <w:noProof/>
          </w:rPr>
          <w:t>Article 5</w:t>
        </w:r>
        <w:r w:rsidRPr="00FE15E8">
          <w:rPr>
            <w:rStyle w:val="Lienhypertexte"/>
            <w:noProof/>
          </w:rPr>
          <w:t xml:space="preserve"> Coordination - pilotage – suivi de la relation contractuelle</w:t>
        </w:r>
        <w:r>
          <w:rPr>
            <w:noProof/>
            <w:webHidden/>
          </w:rPr>
          <w:tab/>
        </w:r>
        <w:r>
          <w:rPr>
            <w:noProof/>
            <w:webHidden/>
          </w:rPr>
          <w:fldChar w:fldCharType="begin"/>
        </w:r>
        <w:r>
          <w:rPr>
            <w:noProof/>
            <w:webHidden/>
          </w:rPr>
          <w:instrText xml:space="preserve"> PAGEREF _Toc237268452 \h </w:instrText>
        </w:r>
        <w:r>
          <w:rPr>
            <w:noProof/>
            <w:webHidden/>
          </w:rPr>
        </w:r>
        <w:r>
          <w:rPr>
            <w:noProof/>
            <w:webHidden/>
          </w:rPr>
          <w:fldChar w:fldCharType="separate"/>
        </w:r>
        <w:r>
          <w:rPr>
            <w:noProof/>
            <w:webHidden/>
          </w:rPr>
          <w:t>7</w:t>
        </w:r>
        <w:r>
          <w:rPr>
            <w:noProof/>
            <w:webHidden/>
          </w:rPr>
          <w:fldChar w:fldCharType="end"/>
        </w:r>
      </w:hyperlink>
    </w:p>
    <w:p w14:paraId="05A7F6D5" w14:textId="4F844564" w:rsidR="00AD515A" w:rsidRDefault="00AD515A">
      <w:pPr>
        <w:pStyle w:val="TM2"/>
        <w:rPr>
          <w:rFonts w:asciiTheme="minorHAnsi" w:eastAsiaTheme="minorEastAsia" w:hAnsiTheme="minorHAnsi" w:cstheme="minorBidi"/>
          <w:bCs w:val="0"/>
          <w:noProof/>
          <w:color w:val="auto"/>
          <w:sz w:val="22"/>
        </w:rPr>
      </w:pPr>
      <w:hyperlink w:anchor="_Toc237268453" w:history="1">
        <w:r w:rsidRPr="00FE15E8">
          <w:rPr>
            <w:rStyle w:val="Lienhypertexte"/>
            <w:rFonts w:cs="Times New Roman"/>
            <w:noProof/>
          </w:rPr>
          <w:t>5.1</w:t>
        </w:r>
        <w:r w:rsidRPr="00FE15E8">
          <w:rPr>
            <w:rStyle w:val="Lienhypertexte"/>
            <w:noProof/>
          </w:rPr>
          <w:t xml:space="preserve"> Représentant(s) du titulaire – pilotage du contrat par le titulaire</w:t>
        </w:r>
        <w:r>
          <w:rPr>
            <w:noProof/>
            <w:webHidden/>
          </w:rPr>
          <w:tab/>
        </w:r>
        <w:r>
          <w:rPr>
            <w:noProof/>
            <w:webHidden/>
          </w:rPr>
          <w:fldChar w:fldCharType="begin"/>
        </w:r>
        <w:r>
          <w:rPr>
            <w:noProof/>
            <w:webHidden/>
          </w:rPr>
          <w:instrText xml:space="preserve"> PAGEREF _Toc237268453 \h </w:instrText>
        </w:r>
        <w:r>
          <w:rPr>
            <w:noProof/>
            <w:webHidden/>
          </w:rPr>
        </w:r>
        <w:r>
          <w:rPr>
            <w:noProof/>
            <w:webHidden/>
          </w:rPr>
          <w:fldChar w:fldCharType="separate"/>
        </w:r>
        <w:r>
          <w:rPr>
            <w:noProof/>
            <w:webHidden/>
          </w:rPr>
          <w:t>7</w:t>
        </w:r>
        <w:r>
          <w:rPr>
            <w:noProof/>
            <w:webHidden/>
          </w:rPr>
          <w:fldChar w:fldCharType="end"/>
        </w:r>
      </w:hyperlink>
    </w:p>
    <w:p w14:paraId="17B4FC1C" w14:textId="3E00F01A" w:rsidR="00AD515A" w:rsidRDefault="00AD515A">
      <w:pPr>
        <w:pStyle w:val="TM2"/>
        <w:rPr>
          <w:rFonts w:asciiTheme="minorHAnsi" w:eastAsiaTheme="minorEastAsia" w:hAnsiTheme="minorHAnsi" w:cstheme="minorBidi"/>
          <w:bCs w:val="0"/>
          <w:noProof/>
          <w:color w:val="auto"/>
          <w:sz w:val="22"/>
        </w:rPr>
      </w:pPr>
      <w:hyperlink w:anchor="_Toc237268454" w:history="1">
        <w:r w:rsidRPr="00FE15E8">
          <w:rPr>
            <w:rStyle w:val="Lienhypertexte"/>
            <w:rFonts w:cs="Times New Roman"/>
            <w:noProof/>
          </w:rPr>
          <w:t>5.2</w:t>
        </w:r>
        <w:r w:rsidRPr="00FE15E8">
          <w:rPr>
            <w:rStyle w:val="Lienhypertexte"/>
            <w:noProof/>
          </w:rPr>
          <w:t xml:space="preserve"> Représentants du Mucem</w:t>
        </w:r>
        <w:r>
          <w:rPr>
            <w:noProof/>
            <w:webHidden/>
          </w:rPr>
          <w:tab/>
        </w:r>
        <w:r>
          <w:rPr>
            <w:noProof/>
            <w:webHidden/>
          </w:rPr>
          <w:fldChar w:fldCharType="begin"/>
        </w:r>
        <w:r>
          <w:rPr>
            <w:noProof/>
            <w:webHidden/>
          </w:rPr>
          <w:instrText xml:space="preserve"> PAGEREF _Toc237268454 \h </w:instrText>
        </w:r>
        <w:r>
          <w:rPr>
            <w:noProof/>
            <w:webHidden/>
          </w:rPr>
        </w:r>
        <w:r>
          <w:rPr>
            <w:noProof/>
            <w:webHidden/>
          </w:rPr>
          <w:fldChar w:fldCharType="separate"/>
        </w:r>
        <w:r>
          <w:rPr>
            <w:noProof/>
            <w:webHidden/>
          </w:rPr>
          <w:t>8</w:t>
        </w:r>
        <w:r>
          <w:rPr>
            <w:noProof/>
            <w:webHidden/>
          </w:rPr>
          <w:fldChar w:fldCharType="end"/>
        </w:r>
      </w:hyperlink>
    </w:p>
    <w:p w14:paraId="15387087" w14:textId="6BD192E2" w:rsidR="00AD515A" w:rsidRDefault="00AD515A">
      <w:pPr>
        <w:pStyle w:val="TM1"/>
        <w:rPr>
          <w:rFonts w:asciiTheme="minorHAnsi" w:eastAsiaTheme="minorEastAsia" w:hAnsiTheme="minorHAnsi" w:cstheme="minorBidi"/>
          <w:b w:val="0"/>
          <w:bCs w:val="0"/>
          <w:iCs w:val="0"/>
          <w:noProof/>
          <w:sz w:val="22"/>
          <w:szCs w:val="22"/>
        </w:rPr>
      </w:pPr>
      <w:hyperlink w:anchor="_Toc237268455" w:history="1">
        <w:r w:rsidRPr="00FE15E8">
          <w:rPr>
            <w:rStyle w:val="Lienhypertexte"/>
            <w:rFonts w:cs="Times New Roman"/>
            <w:noProof/>
          </w:rPr>
          <w:t>Article 6</w:t>
        </w:r>
        <w:r w:rsidRPr="00FE15E8">
          <w:rPr>
            <w:rStyle w:val="Lienhypertexte"/>
            <w:noProof/>
          </w:rPr>
          <w:t xml:space="preserve"> Responsabilité - Obligations du titulaire</w:t>
        </w:r>
        <w:r>
          <w:rPr>
            <w:noProof/>
            <w:webHidden/>
          </w:rPr>
          <w:tab/>
        </w:r>
        <w:r>
          <w:rPr>
            <w:noProof/>
            <w:webHidden/>
          </w:rPr>
          <w:fldChar w:fldCharType="begin"/>
        </w:r>
        <w:r>
          <w:rPr>
            <w:noProof/>
            <w:webHidden/>
          </w:rPr>
          <w:instrText xml:space="preserve"> PAGEREF _Toc237268455 \h </w:instrText>
        </w:r>
        <w:r>
          <w:rPr>
            <w:noProof/>
            <w:webHidden/>
          </w:rPr>
        </w:r>
        <w:r>
          <w:rPr>
            <w:noProof/>
            <w:webHidden/>
          </w:rPr>
          <w:fldChar w:fldCharType="separate"/>
        </w:r>
        <w:r>
          <w:rPr>
            <w:noProof/>
            <w:webHidden/>
          </w:rPr>
          <w:t>8</w:t>
        </w:r>
        <w:r>
          <w:rPr>
            <w:noProof/>
            <w:webHidden/>
          </w:rPr>
          <w:fldChar w:fldCharType="end"/>
        </w:r>
      </w:hyperlink>
    </w:p>
    <w:p w14:paraId="3141A0EB" w14:textId="0B538744" w:rsidR="00AD515A" w:rsidRDefault="00AD515A">
      <w:pPr>
        <w:pStyle w:val="TM2"/>
        <w:rPr>
          <w:rFonts w:asciiTheme="minorHAnsi" w:eastAsiaTheme="minorEastAsia" w:hAnsiTheme="minorHAnsi" w:cstheme="minorBidi"/>
          <w:bCs w:val="0"/>
          <w:noProof/>
          <w:color w:val="auto"/>
          <w:sz w:val="22"/>
        </w:rPr>
      </w:pPr>
      <w:hyperlink w:anchor="_Toc237268456" w:history="1">
        <w:r w:rsidRPr="00FE15E8">
          <w:rPr>
            <w:rStyle w:val="Lienhypertexte"/>
            <w:rFonts w:cs="Times New Roman"/>
            <w:noProof/>
          </w:rPr>
          <w:t>6.1</w:t>
        </w:r>
        <w:r w:rsidRPr="00FE15E8">
          <w:rPr>
            <w:rStyle w:val="Lienhypertexte"/>
            <w:noProof/>
          </w:rPr>
          <w:t xml:space="preserve"> Responsabilité du titulaire</w:t>
        </w:r>
        <w:r>
          <w:rPr>
            <w:noProof/>
            <w:webHidden/>
          </w:rPr>
          <w:tab/>
        </w:r>
        <w:r>
          <w:rPr>
            <w:noProof/>
            <w:webHidden/>
          </w:rPr>
          <w:fldChar w:fldCharType="begin"/>
        </w:r>
        <w:r>
          <w:rPr>
            <w:noProof/>
            <w:webHidden/>
          </w:rPr>
          <w:instrText xml:space="preserve"> PAGEREF _Toc237268456 \h </w:instrText>
        </w:r>
        <w:r>
          <w:rPr>
            <w:noProof/>
            <w:webHidden/>
          </w:rPr>
        </w:r>
        <w:r>
          <w:rPr>
            <w:noProof/>
            <w:webHidden/>
          </w:rPr>
          <w:fldChar w:fldCharType="separate"/>
        </w:r>
        <w:r>
          <w:rPr>
            <w:noProof/>
            <w:webHidden/>
          </w:rPr>
          <w:t>8</w:t>
        </w:r>
        <w:r>
          <w:rPr>
            <w:noProof/>
            <w:webHidden/>
          </w:rPr>
          <w:fldChar w:fldCharType="end"/>
        </w:r>
      </w:hyperlink>
    </w:p>
    <w:p w14:paraId="3DC721DA" w14:textId="03BD8F65" w:rsidR="00AD515A" w:rsidRDefault="00AD515A">
      <w:pPr>
        <w:pStyle w:val="TM2"/>
        <w:rPr>
          <w:rFonts w:asciiTheme="minorHAnsi" w:eastAsiaTheme="minorEastAsia" w:hAnsiTheme="minorHAnsi" w:cstheme="minorBidi"/>
          <w:bCs w:val="0"/>
          <w:noProof/>
          <w:color w:val="auto"/>
          <w:sz w:val="22"/>
        </w:rPr>
      </w:pPr>
      <w:hyperlink w:anchor="_Toc237268457" w:history="1">
        <w:r w:rsidRPr="00FE15E8">
          <w:rPr>
            <w:rStyle w:val="Lienhypertexte"/>
            <w:rFonts w:cs="Times New Roman"/>
            <w:noProof/>
          </w:rPr>
          <w:t>6.2</w:t>
        </w:r>
        <w:r w:rsidRPr="00FE15E8">
          <w:rPr>
            <w:rStyle w:val="Lienhypertexte"/>
            <w:noProof/>
          </w:rPr>
          <w:t xml:space="preserve"> Obligations liées au travail dissimulé</w:t>
        </w:r>
        <w:r>
          <w:rPr>
            <w:noProof/>
            <w:webHidden/>
          </w:rPr>
          <w:tab/>
        </w:r>
        <w:r>
          <w:rPr>
            <w:noProof/>
            <w:webHidden/>
          </w:rPr>
          <w:fldChar w:fldCharType="begin"/>
        </w:r>
        <w:r>
          <w:rPr>
            <w:noProof/>
            <w:webHidden/>
          </w:rPr>
          <w:instrText xml:space="preserve"> PAGEREF _Toc237268457 \h </w:instrText>
        </w:r>
        <w:r>
          <w:rPr>
            <w:noProof/>
            <w:webHidden/>
          </w:rPr>
        </w:r>
        <w:r>
          <w:rPr>
            <w:noProof/>
            <w:webHidden/>
          </w:rPr>
          <w:fldChar w:fldCharType="separate"/>
        </w:r>
        <w:r>
          <w:rPr>
            <w:noProof/>
            <w:webHidden/>
          </w:rPr>
          <w:t>8</w:t>
        </w:r>
        <w:r>
          <w:rPr>
            <w:noProof/>
            <w:webHidden/>
          </w:rPr>
          <w:fldChar w:fldCharType="end"/>
        </w:r>
      </w:hyperlink>
    </w:p>
    <w:p w14:paraId="1B6A70CE" w14:textId="32CD3208" w:rsidR="00AD515A" w:rsidRDefault="00AD515A">
      <w:pPr>
        <w:pStyle w:val="TM2"/>
        <w:rPr>
          <w:rFonts w:asciiTheme="minorHAnsi" w:eastAsiaTheme="minorEastAsia" w:hAnsiTheme="minorHAnsi" w:cstheme="minorBidi"/>
          <w:bCs w:val="0"/>
          <w:noProof/>
          <w:color w:val="auto"/>
          <w:sz w:val="22"/>
        </w:rPr>
      </w:pPr>
      <w:hyperlink w:anchor="_Toc237268458" w:history="1">
        <w:r w:rsidRPr="00FE15E8">
          <w:rPr>
            <w:rStyle w:val="Lienhypertexte"/>
            <w:rFonts w:cs="Times New Roman"/>
            <w:noProof/>
          </w:rPr>
          <w:t>6.3</w:t>
        </w:r>
        <w:r w:rsidRPr="00FE15E8">
          <w:rPr>
            <w:rStyle w:val="Lienhypertexte"/>
            <w:noProof/>
          </w:rPr>
          <w:t xml:space="preserve"> Réparation des dégâts éventuels</w:t>
        </w:r>
        <w:r>
          <w:rPr>
            <w:noProof/>
            <w:webHidden/>
          </w:rPr>
          <w:tab/>
        </w:r>
        <w:r>
          <w:rPr>
            <w:noProof/>
            <w:webHidden/>
          </w:rPr>
          <w:fldChar w:fldCharType="begin"/>
        </w:r>
        <w:r>
          <w:rPr>
            <w:noProof/>
            <w:webHidden/>
          </w:rPr>
          <w:instrText xml:space="preserve"> PAGEREF _Toc237268458 \h </w:instrText>
        </w:r>
        <w:r>
          <w:rPr>
            <w:noProof/>
            <w:webHidden/>
          </w:rPr>
        </w:r>
        <w:r>
          <w:rPr>
            <w:noProof/>
            <w:webHidden/>
          </w:rPr>
          <w:fldChar w:fldCharType="separate"/>
        </w:r>
        <w:r>
          <w:rPr>
            <w:noProof/>
            <w:webHidden/>
          </w:rPr>
          <w:t>10</w:t>
        </w:r>
        <w:r>
          <w:rPr>
            <w:noProof/>
            <w:webHidden/>
          </w:rPr>
          <w:fldChar w:fldCharType="end"/>
        </w:r>
      </w:hyperlink>
    </w:p>
    <w:p w14:paraId="5D7642AF" w14:textId="6A7A6B75" w:rsidR="00AD515A" w:rsidRDefault="00AD515A">
      <w:pPr>
        <w:pStyle w:val="TM1"/>
        <w:rPr>
          <w:rFonts w:asciiTheme="minorHAnsi" w:eastAsiaTheme="minorEastAsia" w:hAnsiTheme="minorHAnsi" w:cstheme="minorBidi"/>
          <w:b w:val="0"/>
          <w:bCs w:val="0"/>
          <w:iCs w:val="0"/>
          <w:noProof/>
          <w:sz w:val="22"/>
          <w:szCs w:val="22"/>
        </w:rPr>
      </w:pPr>
      <w:hyperlink w:anchor="_Toc237268459" w:history="1">
        <w:r w:rsidRPr="00FE15E8">
          <w:rPr>
            <w:rStyle w:val="Lienhypertexte"/>
            <w:rFonts w:cs="Times New Roman"/>
            <w:noProof/>
          </w:rPr>
          <w:t>Article 7</w:t>
        </w:r>
        <w:r w:rsidRPr="00FE15E8">
          <w:rPr>
            <w:rStyle w:val="Lienhypertexte"/>
            <w:noProof/>
          </w:rPr>
          <w:t xml:space="preserve"> Détail des prestations – caractéristiques techniques des Fournitures</w:t>
        </w:r>
        <w:r>
          <w:rPr>
            <w:noProof/>
            <w:webHidden/>
          </w:rPr>
          <w:tab/>
        </w:r>
        <w:r>
          <w:rPr>
            <w:noProof/>
            <w:webHidden/>
          </w:rPr>
          <w:fldChar w:fldCharType="begin"/>
        </w:r>
        <w:r>
          <w:rPr>
            <w:noProof/>
            <w:webHidden/>
          </w:rPr>
          <w:instrText xml:space="preserve"> PAGEREF _Toc237268459 \h </w:instrText>
        </w:r>
        <w:r>
          <w:rPr>
            <w:noProof/>
            <w:webHidden/>
          </w:rPr>
        </w:r>
        <w:r>
          <w:rPr>
            <w:noProof/>
            <w:webHidden/>
          </w:rPr>
          <w:fldChar w:fldCharType="separate"/>
        </w:r>
        <w:r>
          <w:rPr>
            <w:noProof/>
            <w:webHidden/>
          </w:rPr>
          <w:t>10</w:t>
        </w:r>
        <w:r>
          <w:rPr>
            <w:noProof/>
            <w:webHidden/>
          </w:rPr>
          <w:fldChar w:fldCharType="end"/>
        </w:r>
      </w:hyperlink>
    </w:p>
    <w:p w14:paraId="1CE92817" w14:textId="472C0450" w:rsidR="00AD515A" w:rsidRDefault="00AD515A">
      <w:pPr>
        <w:pStyle w:val="TM2"/>
        <w:rPr>
          <w:rFonts w:asciiTheme="minorHAnsi" w:eastAsiaTheme="minorEastAsia" w:hAnsiTheme="minorHAnsi" w:cstheme="minorBidi"/>
          <w:bCs w:val="0"/>
          <w:noProof/>
          <w:color w:val="auto"/>
          <w:sz w:val="22"/>
        </w:rPr>
      </w:pPr>
      <w:hyperlink w:anchor="_Toc237268460" w:history="1">
        <w:r w:rsidRPr="00FE15E8">
          <w:rPr>
            <w:rStyle w:val="Lienhypertexte"/>
            <w:rFonts w:cs="Times New Roman"/>
            <w:noProof/>
          </w:rPr>
          <w:t>7.1</w:t>
        </w:r>
        <w:r w:rsidRPr="00FE15E8">
          <w:rPr>
            <w:rStyle w:val="Lienhypertexte"/>
            <w:noProof/>
          </w:rPr>
          <w:t xml:space="preserve"> Matériels existants au Mucem</w:t>
        </w:r>
        <w:r>
          <w:rPr>
            <w:noProof/>
            <w:webHidden/>
          </w:rPr>
          <w:tab/>
        </w:r>
        <w:r>
          <w:rPr>
            <w:noProof/>
            <w:webHidden/>
          </w:rPr>
          <w:fldChar w:fldCharType="begin"/>
        </w:r>
        <w:r>
          <w:rPr>
            <w:noProof/>
            <w:webHidden/>
          </w:rPr>
          <w:instrText xml:space="preserve"> PAGEREF _Toc237268460 \h </w:instrText>
        </w:r>
        <w:r>
          <w:rPr>
            <w:noProof/>
            <w:webHidden/>
          </w:rPr>
        </w:r>
        <w:r>
          <w:rPr>
            <w:noProof/>
            <w:webHidden/>
          </w:rPr>
          <w:fldChar w:fldCharType="separate"/>
        </w:r>
        <w:r>
          <w:rPr>
            <w:noProof/>
            <w:webHidden/>
          </w:rPr>
          <w:t>10</w:t>
        </w:r>
        <w:r>
          <w:rPr>
            <w:noProof/>
            <w:webHidden/>
          </w:rPr>
          <w:fldChar w:fldCharType="end"/>
        </w:r>
      </w:hyperlink>
    </w:p>
    <w:p w14:paraId="37B3BF24" w14:textId="55647A7D" w:rsidR="00AD515A" w:rsidRDefault="00AD515A">
      <w:pPr>
        <w:pStyle w:val="TM2"/>
        <w:rPr>
          <w:rFonts w:asciiTheme="minorHAnsi" w:eastAsiaTheme="minorEastAsia" w:hAnsiTheme="minorHAnsi" w:cstheme="minorBidi"/>
          <w:bCs w:val="0"/>
          <w:noProof/>
          <w:color w:val="auto"/>
          <w:sz w:val="22"/>
        </w:rPr>
      </w:pPr>
      <w:hyperlink w:anchor="_Toc237268461" w:history="1">
        <w:r w:rsidRPr="00FE15E8">
          <w:rPr>
            <w:rStyle w:val="Lienhypertexte"/>
            <w:rFonts w:cs="Times New Roman"/>
            <w:noProof/>
          </w:rPr>
          <w:t>7.2</w:t>
        </w:r>
        <w:r w:rsidRPr="00FE15E8">
          <w:rPr>
            <w:rStyle w:val="Lienhypertexte"/>
            <w:noProof/>
          </w:rPr>
          <w:t xml:space="preserve"> Descriptif de l’espace d’exposition : Plateau d’exposition du GHR (FSJ)</w:t>
        </w:r>
        <w:r>
          <w:rPr>
            <w:noProof/>
            <w:webHidden/>
          </w:rPr>
          <w:tab/>
        </w:r>
        <w:r>
          <w:rPr>
            <w:noProof/>
            <w:webHidden/>
          </w:rPr>
          <w:fldChar w:fldCharType="begin"/>
        </w:r>
        <w:r>
          <w:rPr>
            <w:noProof/>
            <w:webHidden/>
          </w:rPr>
          <w:instrText xml:space="preserve"> PAGEREF _Toc237268461 \h </w:instrText>
        </w:r>
        <w:r>
          <w:rPr>
            <w:noProof/>
            <w:webHidden/>
          </w:rPr>
        </w:r>
        <w:r>
          <w:rPr>
            <w:noProof/>
            <w:webHidden/>
          </w:rPr>
          <w:fldChar w:fldCharType="separate"/>
        </w:r>
        <w:r>
          <w:rPr>
            <w:noProof/>
            <w:webHidden/>
          </w:rPr>
          <w:t>10</w:t>
        </w:r>
        <w:r>
          <w:rPr>
            <w:noProof/>
            <w:webHidden/>
          </w:rPr>
          <w:fldChar w:fldCharType="end"/>
        </w:r>
      </w:hyperlink>
    </w:p>
    <w:p w14:paraId="05B8982E" w14:textId="06A870C1" w:rsidR="00AD515A" w:rsidRDefault="00AD515A">
      <w:pPr>
        <w:pStyle w:val="TM2"/>
        <w:rPr>
          <w:rFonts w:asciiTheme="minorHAnsi" w:eastAsiaTheme="minorEastAsia" w:hAnsiTheme="minorHAnsi" w:cstheme="minorBidi"/>
          <w:bCs w:val="0"/>
          <w:noProof/>
          <w:color w:val="auto"/>
          <w:sz w:val="22"/>
        </w:rPr>
      </w:pPr>
      <w:hyperlink w:anchor="_Toc237268462" w:history="1">
        <w:r w:rsidRPr="00FE15E8">
          <w:rPr>
            <w:rStyle w:val="Lienhypertexte"/>
            <w:rFonts w:cs="Times New Roman"/>
            <w:noProof/>
          </w:rPr>
          <w:t>7.3</w:t>
        </w:r>
        <w:r w:rsidRPr="00FE15E8">
          <w:rPr>
            <w:rStyle w:val="Lienhypertexte"/>
            <w:noProof/>
          </w:rPr>
          <w:t xml:space="preserve"> Descriptifs des projecteurs et cadreurs LED</w:t>
        </w:r>
        <w:r>
          <w:rPr>
            <w:noProof/>
            <w:webHidden/>
          </w:rPr>
          <w:tab/>
        </w:r>
        <w:r>
          <w:rPr>
            <w:noProof/>
            <w:webHidden/>
          </w:rPr>
          <w:fldChar w:fldCharType="begin"/>
        </w:r>
        <w:r>
          <w:rPr>
            <w:noProof/>
            <w:webHidden/>
          </w:rPr>
          <w:instrText xml:space="preserve"> PAGEREF _Toc237268462 \h </w:instrText>
        </w:r>
        <w:r>
          <w:rPr>
            <w:noProof/>
            <w:webHidden/>
          </w:rPr>
        </w:r>
        <w:r>
          <w:rPr>
            <w:noProof/>
            <w:webHidden/>
          </w:rPr>
          <w:fldChar w:fldCharType="separate"/>
        </w:r>
        <w:r>
          <w:rPr>
            <w:noProof/>
            <w:webHidden/>
          </w:rPr>
          <w:t>10</w:t>
        </w:r>
        <w:r>
          <w:rPr>
            <w:noProof/>
            <w:webHidden/>
          </w:rPr>
          <w:fldChar w:fldCharType="end"/>
        </w:r>
      </w:hyperlink>
    </w:p>
    <w:p w14:paraId="15B2D6DC" w14:textId="6325BD71" w:rsidR="00AD515A" w:rsidRDefault="00AD515A">
      <w:pPr>
        <w:pStyle w:val="TM1"/>
        <w:rPr>
          <w:rFonts w:asciiTheme="minorHAnsi" w:eastAsiaTheme="minorEastAsia" w:hAnsiTheme="minorHAnsi" w:cstheme="minorBidi"/>
          <w:b w:val="0"/>
          <w:bCs w:val="0"/>
          <w:iCs w:val="0"/>
          <w:noProof/>
          <w:sz w:val="22"/>
          <w:szCs w:val="22"/>
        </w:rPr>
      </w:pPr>
      <w:hyperlink w:anchor="_Toc237268463" w:history="1">
        <w:r w:rsidRPr="00FE15E8">
          <w:rPr>
            <w:rStyle w:val="Lienhypertexte"/>
            <w:rFonts w:cs="Times New Roman"/>
            <w:noProof/>
          </w:rPr>
          <w:t>Article 8</w:t>
        </w:r>
        <w:r w:rsidRPr="00FE15E8">
          <w:rPr>
            <w:rStyle w:val="Lienhypertexte"/>
            <w:noProof/>
          </w:rPr>
          <w:t xml:space="preserve"> Conditions d’exécution du contrat</w:t>
        </w:r>
        <w:r>
          <w:rPr>
            <w:noProof/>
            <w:webHidden/>
          </w:rPr>
          <w:tab/>
        </w:r>
        <w:r>
          <w:rPr>
            <w:noProof/>
            <w:webHidden/>
          </w:rPr>
          <w:fldChar w:fldCharType="begin"/>
        </w:r>
        <w:r>
          <w:rPr>
            <w:noProof/>
            <w:webHidden/>
          </w:rPr>
          <w:instrText xml:space="preserve"> PAGEREF _Toc237268463 \h </w:instrText>
        </w:r>
        <w:r>
          <w:rPr>
            <w:noProof/>
            <w:webHidden/>
          </w:rPr>
        </w:r>
        <w:r>
          <w:rPr>
            <w:noProof/>
            <w:webHidden/>
          </w:rPr>
          <w:fldChar w:fldCharType="separate"/>
        </w:r>
        <w:r>
          <w:rPr>
            <w:noProof/>
            <w:webHidden/>
          </w:rPr>
          <w:t>11</w:t>
        </w:r>
        <w:r>
          <w:rPr>
            <w:noProof/>
            <w:webHidden/>
          </w:rPr>
          <w:fldChar w:fldCharType="end"/>
        </w:r>
      </w:hyperlink>
    </w:p>
    <w:p w14:paraId="08E9679A" w14:textId="0FA4128D" w:rsidR="00AD515A" w:rsidRDefault="00AD515A">
      <w:pPr>
        <w:pStyle w:val="TM2"/>
        <w:rPr>
          <w:rFonts w:asciiTheme="minorHAnsi" w:eastAsiaTheme="minorEastAsia" w:hAnsiTheme="minorHAnsi" w:cstheme="minorBidi"/>
          <w:bCs w:val="0"/>
          <w:noProof/>
          <w:color w:val="auto"/>
          <w:sz w:val="22"/>
        </w:rPr>
      </w:pPr>
      <w:hyperlink w:anchor="_Toc237268464" w:history="1">
        <w:r w:rsidRPr="00FE15E8">
          <w:rPr>
            <w:rStyle w:val="Lienhypertexte"/>
            <w:rFonts w:cs="Times New Roman"/>
            <w:noProof/>
          </w:rPr>
          <w:t>8.1</w:t>
        </w:r>
        <w:r w:rsidRPr="00FE15E8">
          <w:rPr>
            <w:rStyle w:val="Lienhypertexte"/>
            <w:noProof/>
          </w:rPr>
          <w:t xml:space="preserve"> Lieux d’exécution - lieu de livraison</w:t>
        </w:r>
        <w:r>
          <w:rPr>
            <w:noProof/>
            <w:webHidden/>
          </w:rPr>
          <w:tab/>
        </w:r>
        <w:r>
          <w:rPr>
            <w:noProof/>
            <w:webHidden/>
          </w:rPr>
          <w:fldChar w:fldCharType="begin"/>
        </w:r>
        <w:r>
          <w:rPr>
            <w:noProof/>
            <w:webHidden/>
          </w:rPr>
          <w:instrText xml:space="preserve"> PAGEREF _Toc237268464 \h </w:instrText>
        </w:r>
        <w:r>
          <w:rPr>
            <w:noProof/>
            <w:webHidden/>
          </w:rPr>
        </w:r>
        <w:r>
          <w:rPr>
            <w:noProof/>
            <w:webHidden/>
          </w:rPr>
          <w:fldChar w:fldCharType="separate"/>
        </w:r>
        <w:r>
          <w:rPr>
            <w:noProof/>
            <w:webHidden/>
          </w:rPr>
          <w:t>11</w:t>
        </w:r>
        <w:r>
          <w:rPr>
            <w:noProof/>
            <w:webHidden/>
          </w:rPr>
          <w:fldChar w:fldCharType="end"/>
        </w:r>
      </w:hyperlink>
    </w:p>
    <w:p w14:paraId="7D3842D4" w14:textId="50D6060A" w:rsidR="00AD515A" w:rsidRDefault="00AD515A">
      <w:pPr>
        <w:pStyle w:val="TM2"/>
        <w:rPr>
          <w:rFonts w:asciiTheme="minorHAnsi" w:eastAsiaTheme="minorEastAsia" w:hAnsiTheme="minorHAnsi" w:cstheme="minorBidi"/>
          <w:bCs w:val="0"/>
          <w:noProof/>
          <w:color w:val="auto"/>
          <w:sz w:val="22"/>
        </w:rPr>
      </w:pPr>
      <w:hyperlink w:anchor="_Toc237268465" w:history="1">
        <w:r w:rsidRPr="00FE15E8">
          <w:rPr>
            <w:rStyle w:val="Lienhypertexte"/>
            <w:rFonts w:cs="Times New Roman"/>
            <w:noProof/>
          </w:rPr>
          <w:t>8.2</w:t>
        </w:r>
        <w:r w:rsidRPr="00FE15E8">
          <w:rPr>
            <w:rStyle w:val="Lienhypertexte"/>
            <w:noProof/>
          </w:rPr>
          <w:t xml:space="preserve"> Considérations environnementales (engagements RSE)</w:t>
        </w:r>
        <w:r>
          <w:rPr>
            <w:noProof/>
            <w:webHidden/>
          </w:rPr>
          <w:tab/>
        </w:r>
        <w:r>
          <w:rPr>
            <w:noProof/>
            <w:webHidden/>
          </w:rPr>
          <w:fldChar w:fldCharType="begin"/>
        </w:r>
        <w:r>
          <w:rPr>
            <w:noProof/>
            <w:webHidden/>
          </w:rPr>
          <w:instrText xml:space="preserve"> PAGEREF _Toc237268465 \h </w:instrText>
        </w:r>
        <w:r>
          <w:rPr>
            <w:noProof/>
            <w:webHidden/>
          </w:rPr>
        </w:r>
        <w:r>
          <w:rPr>
            <w:noProof/>
            <w:webHidden/>
          </w:rPr>
          <w:fldChar w:fldCharType="separate"/>
        </w:r>
        <w:r>
          <w:rPr>
            <w:noProof/>
            <w:webHidden/>
          </w:rPr>
          <w:t>11</w:t>
        </w:r>
        <w:r>
          <w:rPr>
            <w:noProof/>
            <w:webHidden/>
          </w:rPr>
          <w:fldChar w:fldCharType="end"/>
        </w:r>
      </w:hyperlink>
    </w:p>
    <w:p w14:paraId="7268AE95" w14:textId="3FA4D4CD" w:rsidR="00AD515A" w:rsidRDefault="00AD515A">
      <w:pPr>
        <w:pStyle w:val="TM2"/>
        <w:rPr>
          <w:rFonts w:asciiTheme="minorHAnsi" w:eastAsiaTheme="minorEastAsia" w:hAnsiTheme="minorHAnsi" w:cstheme="minorBidi"/>
          <w:bCs w:val="0"/>
          <w:noProof/>
          <w:color w:val="auto"/>
          <w:sz w:val="22"/>
        </w:rPr>
      </w:pPr>
      <w:hyperlink w:anchor="_Toc237268466" w:history="1">
        <w:r w:rsidRPr="00FE15E8">
          <w:rPr>
            <w:rStyle w:val="Lienhypertexte"/>
            <w:rFonts w:cs="Times New Roman"/>
            <w:noProof/>
          </w:rPr>
          <w:t>8.3</w:t>
        </w:r>
        <w:r w:rsidRPr="00FE15E8">
          <w:rPr>
            <w:rStyle w:val="Lienhypertexte"/>
            <w:noProof/>
          </w:rPr>
          <w:t xml:space="preserve"> Considérations sociales (engagements RSE)</w:t>
        </w:r>
        <w:r>
          <w:rPr>
            <w:noProof/>
            <w:webHidden/>
          </w:rPr>
          <w:tab/>
        </w:r>
        <w:r>
          <w:rPr>
            <w:noProof/>
            <w:webHidden/>
          </w:rPr>
          <w:fldChar w:fldCharType="begin"/>
        </w:r>
        <w:r>
          <w:rPr>
            <w:noProof/>
            <w:webHidden/>
          </w:rPr>
          <w:instrText xml:space="preserve"> PAGEREF _Toc237268466 \h </w:instrText>
        </w:r>
        <w:r>
          <w:rPr>
            <w:noProof/>
            <w:webHidden/>
          </w:rPr>
        </w:r>
        <w:r>
          <w:rPr>
            <w:noProof/>
            <w:webHidden/>
          </w:rPr>
          <w:fldChar w:fldCharType="separate"/>
        </w:r>
        <w:r>
          <w:rPr>
            <w:noProof/>
            <w:webHidden/>
          </w:rPr>
          <w:t>12</w:t>
        </w:r>
        <w:r>
          <w:rPr>
            <w:noProof/>
            <w:webHidden/>
          </w:rPr>
          <w:fldChar w:fldCharType="end"/>
        </w:r>
      </w:hyperlink>
    </w:p>
    <w:p w14:paraId="34FE75CD" w14:textId="33869AF9" w:rsidR="00AD515A" w:rsidRDefault="00AD515A">
      <w:pPr>
        <w:pStyle w:val="TM2"/>
        <w:rPr>
          <w:rFonts w:asciiTheme="minorHAnsi" w:eastAsiaTheme="minorEastAsia" w:hAnsiTheme="minorHAnsi" w:cstheme="minorBidi"/>
          <w:bCs w:val="0"/>
          <w:noProof/>
          <w:color w:val="auto"/>
          <w:sz w:val="22"/>
        </w:rPr>
      </w:pPr>
      <w:hyperlink w:anchor="_Toc237268467" w:history="1">
        <w:r w:rsidRPr="00FE15E8">
          <w:rPr>
            <w:rStyle w:val="Lienhypertexte"/>
            <w:rFonts w:cs="Times New Roman"/>
            <w:noProof/>
          </w:rPr>
          <w:t>8.4</w:t>
        </w:r>
        <w:r w:rsidRPr="00FE15E8">
          <w:rPr>
            <w:rStyle w:val="Lienhypertexte"/>
            <w:noProof/>
          </w:rPr>
          <w:t xml:space="preserve"> Modalités de contrôle des engagements RSE du titulaire</w:t>
        </w:r>
        <w:r>
          <w:rPr>
            <w:noProof/>
            <w:webHidden/>
          </w:rPr>
          <w:tab/>
        </w:r>
        <w:r>
          <w:rPr>
            <w:noProof/>
            <w:webHidden/>
          </w:rPr>
          <w:fldChar w:fldCharType="begin"/>
        </w:r>
        <w:r>
          <w:rPr>
            <w:noProof/>
            <w:webHidden/>
          </w:rPr>
          <w:instrText xml:space="preserve"> PAGEREF _Toc237268467 \h </w:instrText>
        </w:r>
        <w:r>
          <w:rPr>
            <w:noProof/>
            <w:webHidden/>
          </w:rPr>
        </w:r>
        <w:r>
          <w:rPr>
            <w:noProof/>
            <w:webHidden/>
          </w:rPr>
          <w:fldChar w:fldCharType="separate"/>
        </w:r>
        <w:r>
          <w:rPr>
            <w:noProof/>
            <w:webHidden/>
          </w:rPr>
          <w:t>12</w:t>
        </w:r>
        <w:r>
          <w:rPr>
            <w:noProof/>
            <w:webHidden/>
          </w:rPr>
          <w:fldChar w:fldCharType="end"/>
        </w:r>
      </w:hyperlink>
    </w:p>
    <w:p w14:paraId="20FA1410" w14:textId="33CC450B" w:rsidR="00AD515A" w:rsidRDefault="00AD515A">
      <w:pPr>
        <w:pStyle w:val="TM1"/>
        <w:rPr>
          <w:rFonts w:asciiTheme="minorHAnsi" w:eastAsiaTheme="minorEastAsia" w:hAnsiTheme="minorHAnsi" w:cstheme="minorBidi"/>
          <w:b w:val="0"/>
          <w:bCs w:val="0"/>
          <w:iCs w:val="0"/>
          <w:noProof/>
          <w:sz w:val="22"/>
          <w:szCs w:val="22"/>
        </w:rPr>
      </w:pPr>
      <w:hyperlink w:anchor="_Toc237268468" w:history="1">
        <w:r w:rsidRPr="00FE15E8">
          <w:rPr>
            <w:rStyle w:val="Lienhypertexte"/>
            <w:rFonts w:cs="Times New Roman"/>
            <w:noProof/>
          </w:rPr>
          <w:t>Article 9</w:t>
        </w:r>
        <w:r w:rsidRPr="00FE15E8">
          <w:rPr>
            <w:rStyle w:val="Lienhypertexte"/>
            <w:noProof/>
          </w:rPr>
          <w:t xml:space="preserve"> Garantie</w:t>
        </w:r>
        <w:r>
          <w:rPr>
            <w:noProof/>
            <w:webHidden/>
          </w:rPr>
          <w:tab/>
        </w:r>
        <w:r>
          <w:rPr>
            <w:noProof/>
            <w:webHidden/>
          </w:rPr>
          <w:fldChar w:fldCharType="begin"/>
        </w:r>
        <w:r>
          <w:rPr>
            <w:noProof/>
            <w:webHidden/>
          </w:rPr>
          <w:instrText xml:space="preserve"> PAGEREF _Toc237268468 \h </w:instrText>
        </w:r>
        <w:r>
          <w:rPr>
            <w:noProof/>
            <w:webHidden/>
          </w:rPr>
        </w:r>
        <w:r>
          <w:rPr>
            <w:noProof/>
            <w:webHidden/>
          </w:rPr>
          <w:fldChar w:fldCharType="separate"/>
        </w:r>
        <w:r>
          <w:rPr>
            <w:noProof/>
            <w:webHidden/>
          </w:rPr>
          <w:t>12</w:t>
        </w:r>
        <w:r>
          <w:rPr>
            <w:noProof/>
            <w:webHidden/>
          </w:rPr>
          <w:fldChar w:fldCharType="end"/>
        </w:r>
      </w:hyperlink>
    </w:p>
    <w:p w14:paraId="34E07471" w14:textId="49ECBF19" w:rsidR="00AD515A" w:rsidRDefault="00AD515A">
      <w:pPr>
        <w:pStyle w:val="TM1"/>
        <w:rPr>
          <w:rFonts w:asciiTheme="minorHAnsi" w:eastAsiaTheme="minorEastAsia" w:hAnsiTheme="minorHAnsi" w:cstheme="minorBidi"/>
          <w:b w:val="0"/>
          <w:bCs w:val="0"/>
          <w:iCs w:val="0"/>
          <w:noProof/>
          <w:sz w:val="22"/>
          <w:szCs w:val="22"/>
        </w:rPr>
      </w:pPr>
      <w:hyperlink w:anchor="_Toc237268469" w:history="1">
        <w:r w:rsidRPr="00FE15E8">
          <w:rPr>
            <w:rStyle w:val="Lienhypertexte"/>
            <w:rFonts w:cs="Times New Roman"/>
            <w:noProof/>
          </w:rPr>
          <w:t>Article 10</w:t>
        </w:r>
        <w:r w:rsidRPr="00FE15E8">
          <w:rPr>
            <w:rStyle w:val="Lienhypertexte"/>
            <w:noProof/>
          </w:rPr>
          <w:t xml:space="preserve"> Opération de vérification – admission des prestations</w:t>
        </w:r>
        <w:r>
          <w:rPr>
            <w:noProof/>
            <w:webHidden/>
          </w:rPr>
          <w:tab/>
        </w:r>
        <w:r>
          <w:rPr>
            <w:noProof/>
            <w:webHidden/>
          </w:rPr>
          <w:fldChar w:fldCharType="begin"/>
        </w:r>
        <w:r>
          <w:rPr>
            <w:noProof/>
            <w:webHidden/>
          </w:rPr>
          <w:instrText xml:space="preserve"> PAGEREF _Toc237268469 \h </w:instrText>
        </w:r>
        <w:r>
          <w:rPr>
            <w:noProof/>
            <w:webHidden/>
          </w:rPr>
        </w:r>
        <w:r>
          <w:rPr>
            <w:noProof/>
            <w:webHidden/>
          </w:rPr>
          <w:fldChar w:fldCharType="separate"/>
        </w:r>
        <w:r>
          <w:rPr>
            <w:noProof/>
            <w:webHidden/>
          </w:rPr>
          <w:t>12</w:t>
        </w:r>
        <w:r>
          <w:rPr>
            <w:noProof/>
            <w:webHidden/>
          </w:rPr>
          <w:fldChar w:fldCharType="end"/>
        </w:r>
      </w:hyperlink>
    </w:p>
    <w:p w14:paraId="21DFE998" w14:textId="561ABD05" w:rsidR="00AD515A" w:rsidRDefault="00AD515A">
      <w:pPr>
        <w:pStyle w:val="TM1"/>
        <w:rPr>
          <w:rFonts w:asciiTheme="minorHAnsi" w:eastAsiaTheme="minorEastAsia" w:hAnsiTheme="minorHAnsi" w:cstheme="minorBidi"/>
          <w:b w:val="0"/>
          <w:bCs w:val="0"/>
          <w:iCs w:val="0"/>
          <w:noProof/>
          <w:sz w:val="22"/>
          <w:szCs w:val="22"/>
        </w:rPr>
      </w:pPr>
      <w:hyperlink w:anchor="_Toc237268470" w:history="1">
        <w:r w:rsidRPr="00FE15E8">
          <w:rPr>
            <w:rStyle w:val="Lienhypertexte"/>
            <w:rFonts w:cs="Times New Roman"/>
            <w:noProof/>
          </w:rPr>
          <w:t>Article 11</w:t>
        </w:r>
        <w:r w:rsidRPr="00FE15E8">
          <w:rPr>
            <w:rStyle w:val="Lienhypertexte"/>
            <w:noProof/>
          </w:rPr>
          <w:t xml:space="preserve"> Modalités financières</w:t>
        </w:r>
        <w:r>
          <w:rPr>
            <w:noProof/>
            <w:webHidden/>
          </w:rPr>
          <w:tab/>
        </w:r>
        <w:r>
          <w:rPr>
            <w:noProof/>
            <w:webHidden/>
          </w:rPr>
          <w:fldChar w:fldCharType="begin"/>
        </w:r>
        <w:r>
          <w:rPr>
            <w:noProof/>
            <w:webHidden/>
          </w:rPr>
          <w:instrText xml:space="preserve"> PAGEREF _Toc237268470 \h </w:instrText>
        </w:r>
        <w:r>
          <w:rPr>
            <w:noProof/>
            <w:webHidden/>
          </w:rPr>
        </w:r>
        <w:r>
          <w:rPr>
            <w:noProof/>
            <w:webHidden/>
          </w:rPr>
          <w:fldChar w:fldCharType="separate"/>
        </w:r>
        <w:r>
          <w:rPr>
            <w:noProof/>
            <w:webHidden/>
          </w:rPr>
          <w:t>13</w:t>
        </w:r>
        <w:r>
          <w:rPr>
            <w:noProof/>
            <w:webHidden/>
          </w:rPr>
          <w:fldChar w:fldCharType="end"/>
        </w:r>
      </w:hyperlink>
    </w:p>
    <w:p w14:paraId="26113E31" w14:textId="06677EF9" w:rsidR="00AD515A" w:rsidRDefault="00AD515A">
      <w:pPr>
        <w:pStyle w:val="TM2"/>
        <w:rPr>
          <w:rFonts w:asciiTheme="minorHAnsi" w:eastAsiaTheme="minorEastAsia" w:hAnsiTheme="minorHAnsi" w:cstheme="minorBidi"/>
          <w:bCs w:val="0"/>
          <w:noProof/>
          <w:color w:val="auto"/>
          <w:sz w:val="22"/>
        </w:rPr>
      </w:pPr>
      <w:hyperlink w:anchor="_Toc237268471" w:history="1">
        <w:r w:rsidRPr="00FE15E8">
          <w:rPr>
            <w:rStyle w:val="Lienhypertexte"/>
            <w:rFonts w:cs="Times New Roman"/>
            <w:noProof/>
          </w:rPr>
          <w:t>11.1</w:t>
        </w:r>
        <w:r w:rsidRPr="00FE15E8">
          <w:rPr>
            <w:rStyle w:val="Lienhypertexte"/>
            <w:noProof/>
          </w:rPr>
          <w:t xml:space="preserve"> Forme et contenu des prix</w:t>
        </w:r>
        <w:r>
          <w:rPr>
            <w:noProof/>
            <w:webHidden/>
          </w:rPr>
          <w:tab/>
        </w:r>
        <w:r>
          <w:rPr>
            <w:noProof/>
            <w:webHidden/>
          </w:rPr>
          <w:fldChar w:fldCharType="begin"/>
        </w:r>
        <w:r>
          <w:rPr>
            <w:noProof/>
            <w:webHidden/>
          </w:rPr>
          <w:instrText xml:space="preserve"> PAGEREF _Toc237268471 \h </w:instrText>
        </w:r>
        <w:r>
          <w:rPr>
            <w:noProof/>
            <w:webHidden/>
          </w:rPr>
        </w:r>
        <w:r>
          <w:rPr>
            <w:noProof/>
            <w:webHidden/>
          </w:rPr>
          <w:fldChar w:fldCharType="separate"/>
        </w:r>
        <w:r>
          <w:rPr>
            <w:noProof/>
            <w:webHidden/>
          </w:rPr>
          <w:t>13</w:t>
        </w:r>
        <w:r>
          <w:rPr>
            <w:noProof/>
            <w:webHidden/>
          </w:rPr>
          <w:fldChar w:fldCharType="end"/>
        </w:r>
      </w:hyperlink>
    </w:p>
    <w:p w14:paraId="7E8BACB2" w14:textId="7A974B19" w:rsidR="00AD515A" w:rsidRDefault="00AD515A">
      <w:pPr>
        <w:pStyle w:val="TM2"/>
        <w:rPr>
          <w:rFonts w:asciiTheme="minorHAnsi" w:eastAsiaTheme="minorEastAsia" w:hAnsiTheme="minorHAnsi" w:cstheme="minorBidi"/>
          <w:bCs w:val="0"/>
          <w:noProof/>
          <w:color w:val="auto"/>
          <w:sz w:val="22"/>
        </w:rPr>
      </w:pPr>
      <w:hyperlink w:anchor="_Toc237268472" w:history="1">
        <w:r w:rsidRPr="00FE15E8">
          <w:rPr>
            <w:rStyle w:val="Lienhypertexte"/>
            <w:rFonts w:cs="Times New Roman"/>
            <w:noProof/>
          </w:rPr>
          <w:t>11.2</w:t>
        </w:r>
        <w:r w:rsidRPr="00FE15E8">
          <w:rPr>
            <w:rStyle w:val="Lienhypertexte"/>
            <w:noProof/>
          </w:rPr>
          <w:t xml:space="preserve"> Montant du contrat</w:t>
        </w:r>
        <w:r>
          <w:rPr>
            <w:noProof/>
            <w:webHidden/>
          </w:rPr>
          <w:tab/>
        </w:r>
        <w:r>
          <w:rPr>
            <w:noProof/>
            <w:webHidden/>
          </w:rPr>
          <w:fldChar w:fldCharType="begin"/>
        </w:r>
        <w:r>
          <w:rPr>
            <w:noProof/>
            <w:webHidden/>
          </w:rPr>
          <w:instrText xml:space="preserve"> PAGEREF _Toc237268472 \h </w:instrText>
        </w:r>
        <w:r>
          <w:rPr>
            <w:noProof/>
            <w:webHidden/>
          </w:rPr>
        </w:r>
        <w:r>
          <w:rPr>
            <w:noProof/>
            <w:webHidden/>
          </w:rPr>
          <w:fldChar w:fldCharType="separate"/>
        </w:r>
        <w:r>
          <w:rPr>
            <w:noProof/>
            <w:webHidden/>
          </w:rPr>
          <w:t>13</w:t>
        </w:r>
        <w:r>
          <w:rPr>
            <w:noProof/>
            <w:webHidden/>
          </w:rPr>
          <w:fldChar w:fldCharType="end"/>
        </w:r>
      </w:hyperlink>
    </w:p>
    <w:p w14:paraId="4F6D3322" w14:textId="5B989FA4" w:rsidR="00AD515A" w:rsidRDefault="00AD515A">
      <w:pPr>
        <w:pStyle w:val="TM2"/>
        <w:rPr>
          <w:rFonts w:asciiTheme="minorHAnsi" w:eastAsiaTheme="minorEastAsia" w:hAnsiTheme="minorHAnsi" w:cstheme="minorBidi"/>
          <w:bCs w:val="0"/>
          <w:noProof/>
          <w:color w:val="auto"/>
          <w:sz w:val="22"/>
        </w:rPr>
      </w:pPr>
      <w:hyperlink w:anchor="_Toc237268473" w:history="1">
        <w:r w:rsidRPr="00FE15E8">
          <w:rPr>
            <w:rStyle w:val="Lienhypertexte"/>
            <w:rFonts w:cs="Times New Roman"/>
            <w:noProof/>
          </w:rPr>
          <w:t>11.3</w:t>
        </w:r>
        <w:r w:rsidRPr="00FE15E8">
          <w:rPr>
            <w:rStyle w:val="Lienhypertexte"/>
            <w:noProof/>
          </w:rPr>
          <w:t xml:space="preserve"> Garantie financière</w:t>
        </w:r>
        <w:r>
          <w:rPr>
            <w:noProof/>
            <w:webHidden/>
          </w:rPr>
          <w:tab/>
        </w:r>
        <w:r>
          <w:rPr>
            <w:noProof/>
            <w:webHidden/>
          </w:rPr>
          <w:fldChar w:fldCharType="begin"/>
        </w:r>
        <w:r>
          <w:rPr>
            <w:noProof/>
            <w:webHidden/>
          </w:rPr>
          <w:instrText xml:space="preserve"> PAGEREF _Toc237268473 \h </w:instrText>
        </w:r>
        <w:r>
          <w:rPr>
            <w:noProof/>
            <w:webHidden/>
          </w:rPr>
        </w:r>
        <w:r>
          <w:rPr>
            <w:noProof/>
            <w:webHidden/>
          </w:rPr>
          <w:fldChar w:fldCharType="separate"/>
        </w:r>
        <w:r>
          <w:rPr>
            <w:noProof/>
            <w:webHidden/>
          </w:rPr>
          <w:t>13</w:t>
        </w:r>
        <w:r>
          <w:rPr>
            <w:noProof/>
            <w:webHidden/>
          </w:rPr>
          <w:fldChar w:fldCharType="end"/>
        </w:r>
      </w:hyperlink>
    </w:p>
    <w:p w14:paraId="2B4F6C9B" w14:textId="77A5092C" w:rsidR="00AD515A" w:rsidRDefault="00AD515A">
      <w:pPr>
        <w:pStyle w:val="TM2"/>
        <w:rPr>
          <w:rFonts w:asciiTheme="minorHAnsi" w:eastAsiaTheme="minorEastAsia" w:hAnsiTheme="minorHAnsi" w:cstheme="minorBidi"/>
          <w:bCs w:val="0"/>
          <w:noProof/>
          <w:color w:val="auto"/>
          <w:sz w:val="22"/>
        </w:rPr>
      </w:pPr>
      <w:hyperlink w:anchor="_Toc237268474" w:history="1">
        <w:r w:rsidRPr="00FE15E8">
          <w:rPr>
            <w:rStyle w:val="Lienhypertexte"/>
            <w:rFonts w:cs="Times New Roman"/>
            <w:noProof/>
          </w:rPr>
          <w:t>11.4</w:t>
        </w:r>
        <w:r w:rsidRPr="00FE15E8">
          <w:rPr>
            <w:rStyle w:val="Lienhypertexte"/>
            <w:noProof/>
          </w:rPr>
          <w:t xml:space="preserve"> Variation des prix</w:t>
        </w:r>
        <w:r>
          <w:rPr>
            <w:noProof/>
            <w:webHidden/>
          </w:rPr>
          <w:tab/>
        </w:r>
        <w:r>
          <w:rPr>
            <w:noProof/>
            <w:webHidden/>
          </w:rPr>
          <w:fldChar w:fldCharType="begin"/>
        </w:r>
        <w:r>
          <w:rPr>
            <w:noProof/>
            <w:webHidden/>
          </w:rPr>
          <w:instrText xml:space="preserve"> PAGEREF _Toc237268474 \h </w:instrText>
        </w:r>
        <w:r>
          <w:rPr>
            <w:noProof/>
            <w:webHidden/>
          </w:rPr>
        </w:r>
        <w:r>
          <w:rPr>
            <w:noProof/>
            <w:webHidden/>
          </w:rPr>
          <w:fldChar w:fldCharType="separate"/>
        </w:r>
        <w:r>
          <w:rPr>
            <w:noProof/>
            <w:webHidden/>
          </w:rPr>
          <w:t>13</w:t>
        </w:r>
        <w:r>
          <w:rPr>
            <w:noProof/>
            <w:webHidden/>
          </w:rPr>
          <w:fldChar w:fldCharType="end"/>
        </w:r>
      </w:hyperlink>
    </w:p>
    <w:p w14:paraId="21063434" w14:textId="19A8F4C2" w:rsidR="00AD515A" w:rsidRDefault="00AD515A">
      <w:pPr>
        <w:pStyle w:val="TM2"/>
        <w:rPr>
          <w:rFonts w:asciiTheme="minorHAnsi" w:eastAsiaTheme="minorEastAsia" w:hAnsiTheme="minorHAnsi" w:cstheme="minorBidi"/>
          <w:bCs w:val="0"/>
          <w:noProof/>
          <w:color w:val="auto"/>
          <w:sz w:val="22"/>
        </w:rPr>
      </w:pPr>
      <w:hyperlink w:anchor="_Toc237268475" w:history="1">
        <w:r w:rsidRPr="00FE15E8">
          <w:rPr>
            <w:rStyle w:val="Lienhypertexte"/>
            <w:rFonts w:cs="Times New Roman"/>
            <w:noProof/>
          </w:rPr>
          <w:t>11.5</w:t>
        </w:r>
        <w:r w:rsidRPr="00FE15E8">
          <w:rPr>
            <w:rStyle w:val="Lienhypertexte"/>
            <w:noProof/>
          </w:rPr>
          <w:t xml:space="preserve"> Avance</w:t>
        </w:r>
        <w:r>
          <w:rPr>
            <w:noProof/>
            <w:webHidden/>
          </w:rPr>
          <w:tab/>
        </w:r>
        <w:r>
          <w:rPr>
            <w:noProof/>
            <w:webHidden/>
          </w:rPr>
          <w:fldChar w:fldCharType="begin"/>
        </w:r>
        <w:r>
          <w:rPr>
            <w:noProof/>
            <w:webHidden/>
          </w:rPr>
          <w:instrText xml:space="preserve"> PAGEREF _Toc237268475 \h </w:instrText>
        </w:r>
        <w:r>
          <w:rPr>
            <w:noProof/>
            <w:webHidden/>
          </w:rPr>
        </w:r>
        <w:r>
          <w:rPr>
            <w:noProof/>
            <w:webHidden/>
          </w:rPr>
          <w:fldChar w:fldCharType="separate"/>
        </w:r>
        <w:r>
          <w:rPr>
            <w:noProof/>
            <w:webHidden/>
          </w:rPr>
          <w:t>13</w:t>
        </w:r>
        <w:r>
          <w:rPr>
            <w:noProof/>
            <w:webHidden/>
          </w:rPr>
          <w:fldChar w:fldCharType="end"/>
        </w:r>
      </w:hyperlink>
    </w:p>
    <w:p w14:paraId="060D63B8" w14:textId="291CD5E6" w:rsidR="00AD515A" w:rsidRDefault="00AD515A">
      <w:pPr>
        <w:pStyle w:val="TM2"/>
        <w:rPr>
          <w:rFonts w:asciiTheme="minorHAnsi" w:eastAsiaTheme="minorEastAsia" w:hAnsiTheme="minorHAnsi" w:cstheme="minorBidi"/>
          <w:bCs w:val="0"/>
          <w:noProof/>
          <w:color w:val="auto"/>
          <w:sz w:val="22"/>
        </w:rPr>
      </w:pPr>
      <w:hyperlink w:anchor="_Toc237268476" w:history="1">
        <w:r w:rsidRPr="00FE15E8">
          <w:rPr>
            <w:rStyle w:val="Lienhypertexte"/>
            <w:rFonts w:cs="Times New Roman"/>
            <w:noProof/>
          </w:rPr>
          <w:t>11.6</w:t>
        </w:r>
        <w:r w:rsidRPr="00FE15E8">
          <w:rPr>
            <w:rStyle w:val="Lienhypertexte"/>
            <w:noProof/>
          </w:rPr>
          <w:t xml:space="preserve"> Modalités de facturation et de règlement des comptes</w:t>
        </w:r>
        <w:r>
          <w:rPr>
            <w:noProof/>
            <w:webHidden/>
          </w:rPr>
          <w:tab/>
        </w:r>
        <w:r>
          <w:rPr>
            <w:noProof/>
            <w:webHidden/>
          </w:rPr>
          <w:fldChar w:fldCharType="begin"/>
        </w:r>
        <w:r>
          <w:rPr>
            <w:noProof/>
            <w:webHidden/>
          </w:rPr>
          <w:instrText xml:space="preserve"> PAGEREF _Toc237268476 \h </w:instrText>
        </w:r>
        <w:r>
          <w:rPr>
            <w:noProof/>
            <w:webHidden/>
          </w:rPr>
        </w:r>
        <w:r>
          <w:rPr>
            <w:noProof/>
            <w:webHidden/>
          </w:rPr>
          <w:fldChar w:fldCharType="separate"/>
        </w:r>
        <w:r>
          <w:rPr>
            <w:noProof/>
            <w:webHidden/>
          </w:rPr>
          <w:t>13</w:t>
        </w:r>
        <w:r>
          <w:rPr>
            <w:noProof/>
            <w:webHidden/>
          </w:rPr>
          <w:fldChar w:fldCharType="end"/>
        </w:r>
      </w:hyperlink>
    </w:p>
    <w:p w14:paraId="4AB73F7E" w14:textId="70E9DECD" w:rsidR="00AD515A" w:rsidRDefault="00AD515A">
      <w:pPr>
        <w:pStyle w:val="TM1"/>
        <w:rPr>
          <w:rFonts w:asciiTheme="minorHAnsi" w:eastAsiaTheme="minorEastAsia" w:hAnsiTheme="minorHAnsi" w:cstheme="minorBidi"/>
          <w:b w:val="0"/>
          <w:bCs w:val="0"/>
          <w:iCs w:val="0"/>
          <w:noProof/>
          <w:sz w:val="22"/>
          <w:szCs w:val="22"/>
        </w:rPr>
      </w:pPr>
      <w:hyperlink w:anchor="_Toc237268477" w:history="1">
        <w:r w:rsidRPr="00FE15E8">
          <w:rPr>
            <w:rStyle w:val="Lienhypertexte"/>
            <w:rFonts w:cs="Times New Roman"/>
            <w:noProof/>
          </w:rPr>
          <w:t>Article 12</w:t>
        </w:r>
        <w:r w:rsidRPr="00FE15E8">
          <w:rPr>
            <w:rStyle w:val="Lienhypertexte"/>
            <w:noProof/>
          </w:rPr>
          <w:t xml:space="preserve"> </w:t>
        </w:r>
        <w:r w:rsidRPr="00FE15E8">
          <w:rPr>
            <w:rStyle w:val="Lienhypertexte"/>
            <w:noProof/>
            <w:sz w:val="36"/>
          </w:rPr>
          <w:sym w:font="Wingdings" w:char="F046"/>
        </w:r>
        <w:r w:rsidRPr="00FE15E8">
          <w:rPr>
            <w:rStyle w:val="Lienhypertexte"/>
            <w:noProof/>
          </w:rPr>
          <w:t>Sous-traitance</w:t>
        </w:r>
        <w:r>
          <w:rPr>
            <w:noProof/>
            <w:webHidden/>
          </w:rPr>
          <w:tab/>
        </w:r>
        <w:r>
          <w:rPr>
            <w:noProof/>
            <w:webHidden/>
          </w:rPr>
          <w:fldChar w:fldCharType="begin"/>
        </w:r>
        <w:r>
          <w:rPr>
            <w:noProof/>
            <w:webHidden/>
          </w:rPr>
          <w:instrText xml:space="preserve"> PAGEREF _Toc237268477 \h </w:instrText>
        </w:r>
        <w:r>
          <w:rPr>
            <w:noProof/>
            <w:webHidden/>
          </w:rPr>
        </w:r>
        <w:r>
          <w:rPr>
            <w:noProof/>
            <w:webHidden/>
          </w:rPr>
          <w:fldChar w:fldCharType="separate"/>
        </w:r>
        <w:r>
          <w:rPr>
            <w:noProof/>
            <w:webHidden/>
          </w:rPr>
          <w:t>16</w:t>
        </w:r>
        <w:r>
          <w:rPr>
            <w:noProof/>
            <w:webHidden/>
          </w:rPr>
          <w:fldChar w:fldCharType="end"/>
        </w:r>
      </w:hyperlink>
    </w:p>
    <w:p w14:paraId="730BA0B5" w14:textId="2BF2C069" w:rsidR="00AD515A" w:rsidRDefault="00AD515A">
      <w:pPr>
        <w:pStyle w:val="TM1"/>
        <w:rPr>
          <w:rFonts w:asciiTheme="minorHAnsi" w:eastAsiaTheme="minorEastAsia" w:hAnsiTheme="minorHAnsi" w:cstheme="minorBidi"/>
          <w:b w:val="0"/>
          <w:bCs w:val="0"/>
          <w:iCs w:val="0"/>
          <w:noProof/>
          <w:sz w:val="22"/>
          <w:szCs w:val="22"/>
        </w:rPr>
      </w:pPr>
      <w:hyperlink w:anchor="_Toc237268478" w:history="1">
        <w:r w:rsidRPr="00FE15E8">
          <w:rPr>
            <w:rStyle w:val="Lienhypertexte"/>
            <w:rFonts w:cs="Times New Roman"/>
            <w:noProof/>
          </w:rPr>
          <w:t>Article 13</w:t>
        </w:r>
        <w:r w:rsidRPr="00FE15E8">
          <w:rPr>
            <w:rStyle w:val="Lienhypertexte"/>
            <w:noProof/>
          </w:rPr>
          <w:t xml:space="preserve"> Pénalités</w:t>
        </w:r>
        <w:r>
          <w:rPr>
            <w:noProof/>
            <w:webHidden/>
          </w:rPr>
          <w:tab/>
        </w:r>
        <w:r>
          <w:rPr>
            <w:noProof/>
            <w:webHidden/>
          </w:rPr>
          <w:fldChar w:fldCharType="begin"/>
        </w:r>
        <w:r>
          <w:rPr>
            <w:noProof/>
            <w:webHidden/>
          </w:rPr>
          <w:instrText xml:space="preserve"> PAGEREF _Toc237268478 \h </w:instrText>
        </w:r>
        <w:r>
          <w:rPr>
            <w:noProof/>
            <w:webHidden/>
          </w:rPr>
        </w:r>
        <w:r>
          <w:rPr>
            <w:noProof/>
            <w:webHidden/>
          </w:rPr>
          <w:fldChar w:fldCharType="separate"/>
        </w:r>
        <w:r>
          <w:rPr>
            <w:noProof/>
            <w:webHidden/>
          </w:rPr>
          <w:t>16</w:t>
        </w:r>
        <w:r>
          <w:rPr>
            <w:noProof/>
            <w:webHidden/>
          </w:rPr>
          <w:fldChar w:fldCharType="end"/>
        </w:r>
      </w:hyperlink>
    </w:p>
    <w:p w14:paraId="20213B17" w14:textId="2EE0AC1B" w:rsidR="00AD515A" w:rsidRDefault="00AD515A">
      <w:pPr>
        <w:pStyle w:val="TM2"/>
        <w:rPr>
          <w:rFonts w:asciiTheme="minorHAnsi" w:eastAsiaTheme="minorEastAsia" w:hAnsiTheme="minorHAnsi" w:cstheme="minorBidi"/>
          <w:bCs w:val="0"/>
          <w:noProof/>
          <w:color w:val="auto"/>
          <w:sz w:val="22"/>
        </w:rPr>
      </w:pPr>
      <w:hyperlink w:anchor="_Toc237268479" w:history="1">
        <w:r w:rsidRPr="00FE15E8">
          <w:rPr>
            <w:rStyle w:val="Lienhypertexte"/>
            <w:rFonts w:cs="Times New Roman"/>
            <w:noProof/>
          </w:rPr>
          <w:t>13.1</w:t>
        </w:r>
        <w:r w:rsidRPr="00FE15E8">
          <w:rPr>
            <w:rStyle w:val="Lienhypertexte"/>
            <w:noProof/>
          </w:rPr>
          <w:t xml:space="preserve"> Pénalité de retard</w:t>
        </w:r>
        <w:r>
          <w:rPr>
            <w:noProof/>
            <w:webHidden/>
          </w:rPr>
          <w:tab/>
        </w:r>
        <w:r>
          <w:rPr>
            <w:noProof/>
            <w:webHidden/>
          </w:rPr>
          <w:fldChar w:fldCharType="begin"/>
        </w:r>
        <w:r>
          <w:rPr>
            <w:noProof/>
            <w:webHidden/>
          </w:rPr>
          <w:instrText xml:space="preserve"> PAGEREF _Toc237268479 \h </w:instrText>
        </w:r>
        <w:r>
          <w:rPr>
            <w:noProof/>
            <w:webHidden/>
          </w:rPr>
        </w:r>
        <w:r>
          <w:rPr>
            <w:noProof/>
            <w:webHidden/>
          </w:rPr>
          <w:fldChar w:fldCharType="separate"/>
        </w:r>
        <w:r>
          <w:rPr>
            <w:noProof/>
            <w:webHidden/>
          </w:rPr>
          <w:t>16</w:t>
        </w:r>
        <w:r>
          <w:rPr>
            <w:noProof/>
            <w:webHidden/>
          </w:rPr>
          <w:fldChar w:fldCharType="end"/>
        </w:r>
      </w:hyperlink>
    </w:p>
    <w:p w14:paraId="35E4943C" w14:textId="1FE5C53E" w:rsidR="00AD515A" w:rsidRDefault="00AD515A">
      <w:pPr>
        <w:pStyle w:val="TM2"/>
        <w:rPr>
          <w:rFonts w:asciiTheme="minorHAnsi" w:eastAsiaTheme="minorEastAsia" w:hAnsiTheme="minorHAnsi" w:cstheme="minorBidi"/>
          <w:bCs w:val="0"/>
          <w:noProof/>
          <w:color w:val="auto"/>
          <w:sz w:val="22"/>
        </w:rPr>
      </w:pPr>
      <w:hyperlink w:anchor="_Toc237268480" w:history="1">
        <w:r w:rsidRPr="00FE15E8">
          <w:rPr>
            <w:rStyle w:val="Lienhypertexte"/>
            <w:rFonts w:cs="Times New Roman"/>
            <w:noProof/>
          </w:rPr>
          <w:t>13.2</w:t>
        </w:r>
        <w:r w:rsidRPr="00FE15E8">
          <w:rPr>
            <w:rStyle w:val="Lienhypertexte"/>
            <w:noProof/>
          </w:rPr>
          <w:t xml:space="preserve"> Détérioration des ouvrages du Mucem</w:t>
        </w:r>
        <w:r>
          <w:rPr>
            <w:noProof/>
            <w:webHidden/>
          </w:rPr>
          <w:tab/>
        </w:r>
        <w:r>
          <w:rPr>
            <w:noProof/>
            <w:webHidden/>
          </w:rPr>
          <w:fldChar w:fldCharType="begin"/>
        </w:r>
        <w:r>
          <w:rPr>
            <w:noProof/>
            <w:webHidden/>
          </w:rPr>
          <w:instrText xml:space="preserve"> PAGEREF _Toc237268480 \h </w:instrText>
        </w:r>
        <w:r>
          <w:rPr>
            <w:noProof/>
            <w:webHidden/>
          </w:rPr>
        </w:r>
        <w:r>
          <w:rPr>
            <w:noProof/>
            <w:webHidden/>
          </w:rPr>
          <w:fldChar w:fldCharType="separate"/>
        </w:r>
        <w:r>
          <w:rPr>
            <w:noProof/>
            <w:webHidden/>
          </w:rPr>
          <w:t>16</w:t>
        </w:r>
        <w:r>
          <w:rPr>
            <w:noProof/>
            <w:webHidden/>
          </w:rPr>
          <w:fldChar w:fldCharType="end"/>
        </w:r>
      </w:hyperlink>
    </w:p>
    <w:p w14:paraId="1D178216" w14:textId="2CC321E4" w:rsidR="00AD515A" w:rsidRDefault="00AD515A">
      <w:pPr>
        <w:pStyle w:val="TM2"/>
        <w:rPr>
          <w:rFonts w:asciiTheme="minorHAnsi" w:eastAsiaTheme="minorEastAsia" w:hAnsiTheme="minorHAnsi" w:cstheme="minorBidi"/>
          <w:bCs w:val="0"/>
          <w:noProof/>
          <w:color w:val="auto"/>
          <w:sz w:val="22"/>
        </w:rPr>
      </w:pPr>
      <w:hyperlink w:anchor="_Toc237268481" w:history="1">
        <w:r w:rsidRPr="00FE15E8">
          <w:rPr>
            <w:rStyle w:val="Lienhypertexte"/>
            <w:rFonts w:cs="Times New Roman"/>
            <w:noProof/>
          </w:rPr>
          <w:t>13.3</w:t>
        </w:r>
        <w:r w:rsidRPr="00FE15E8">
          <w:rPr>
            <w:rStyle w:val="Lienhypertexte"/>
            <w:noProof/>
          </w:rPr>
          <w:t xml:space="preserve"> Non-respect des obligations environnementales</w:t>
        </w:r>
        <w:r>
          <w:rPr>
            <w:noProof/>
            <w:webHidden/>
          </w:rPr>
          <w:tab/>
        </w:r>
        <w:r>
          <w:rPr>
            <w:noProof/>
            <w:webHidden/>
          </w:rPr>
          <w:fldChar w:fldCharType="begin"/>
        </w:r>
        <w:r>
          <w:rPr>
            <w:noProof/>
            <w:webHidden/>
          </w:rPr>
          <w:instrText xml:space="preserve"> PAGEREF _Toc237268481 \h </w:instrText>
        </w:r>
        <w:r>
          <w:rPr>
            <w:noProof/>
            <w:webHidden/>
          </w:rPr>
        </w:r>
        <w:r>
          <w:rPr>
            <w:noProof/>
            <w:webHidden/>
          </w:rPr>
          <w:fldChar w:fldCharType="separate"/>
        </w:r>
        <w:r>
          <w:rPr>
            <w:noProof/>
            <w:webHidden/>
          </w:rPr>
          <w:t>16</w:t>
        </w:r>
        <w:r>
          <w:rPr>
            <w:noProof/>
            <w:webHidden/>
          </w:rPr>
          <w:fldChar w:fldCharType="end"/>
        </w:r>
      </w:hyperlink>
    </w:p>
    <w:p w14:paraId="29E659FD" w14:textId="0C6E9877" w:rsidR="00AD515A" w:rsidRDefault="00AD515A">
      <w:pPr>
        <w:pStyle w:val="TM2"/>
        <w:rPr>
          <w:rFonts w:asciiTheme="minorHAnsi" w:eastAsiaTheme="minorEastAsia" w:hAnsiTheme="minorHAnsi" w:cstheme="minorBidi"/>
          <w:bCs w:val="0"/>
          <w:noProof/>
          <w:color w:val="auto"/>
          <w:sz w:val="22"/>
        </w:rPr>
      </w:pPr>
      <w:hyperlink w:anchor="_Toc237268482" w:history="1">
        <w:r w:rsidRPr="00FE15E8">
          <w:rPr>
            <w:rStyle w:val="Lienhypertexte"/>
            <w:rFonts w:cs="Times New Roman"/>
            <w:noProof/>
          </w:rPr>
          <w:t>13.4</w:t>
        </w:r>
        <w:r w:rsidRPr="00FE15E8">
          <w:rPr>
            <w:rStyle w:val="Lienhypertexte"/>
            <w:noProof/>
          </w:rPr>
          <w:t xml:space="preserve"> Dispositions d’application</w:t>
        </w:r>
        <w:r>
          <w:rPr>
            <w:noProof/>
            <w:webHidden/>
          </w:rPr>
          <w:tab/>
        </w:r>
        <w:r>
          <w:rPr>
            <w:noProof/>
            <w:webHidden/>
          </w:rPr>
          <w:fldChar w:fldCharType="begin"/>
        </w:r>
        <w:r>
          <w:rPr>
            <w:noProof/>
            <w:webHidden/>
          </w:rPr>
          <w:instrText xml:space="preserve"> PAGEREF _Toc237268482 \h </w:instrText>
        </w:r>
        <w:r>
          <w:rPr>
            <w:noProof/>
            <w:webHidden/>
          </w:rPr>
        </w:r>
        <w:r>
          <w:rPr>
            <w:noProof/>
            <w:webHidden/>
          </w:rPr>
          <w:fldChar w:fldCharType="separate"/>
        </w:r>
        <w:r>
          <w:rPr>
            <w:noProof/>
            <w:webHidden/>
          </w:rPr>
          <w:t>16</w:t>
        </w:r>
        <w:r>
          <w:rPr>
            <w:noProof/>
            <w:webHidden/>
          </w:rPr>
          <w:fldChar w:fldCharType="end"/>
        </w:r>
      </w:hyperlink>
    </w:p>
    <w:p w14:paraId="05170A24" w14:textId="67A54599" w:rsidR="00AD515A" w:rsidRDefault="00AD515A">
      <w:pPr>
        <w:pStyle w:val="TM1"/>
        <w:rPr>
          <w:rFonts w:asciiTheme="minorHAnsi" w:eastAsiaTheme="minorEastAsia" w:hAnsiTheme="minorHAnsi" w:cstheme="minorBidi"/>
          <w:b w:val="0"/>
          <w:bCs w:val="0"/>
          <w:iCs w:val="0"/>
          <w:noProof/>
          <w:sz w:val="22"/>
          <w:szCs w:val="22"/>
        </w:rPr>
      </w:pPr>
      <w:hyperlink w:anchor="_Toc237268483" w:history="1">
        <w:r w:rsidRPr="00FE15E8">
          <w:rPr>
            <w:rStyle w:val="Lienhypertexte"/>
            <w:rFonts w:cs="Times New Roman"/>
            <w:noProof/>
          </w:rPr>
          <w:t>Article 14</w:t>
        </w:r>
        <w:r w:rsidRPr="00FE15E8">
          <w:rPr>
            <w:rStyle w:val="Lienhypertexte"/>
            <w:noProof/>
          </w:rPr>
          <w:t xml:space="preserve"> Responsabilité - Assurances</w:t>
        </w:r>
        <w:r>
          <w:rPr>
            <w:noProof/>
            <w:webHidden/>
          </w:rPr>
          <w:tab/>
        </w:r>
        <w:r>
          <w:rPr>
            <w:noProof/>
            <w:webHidden/>
          </w:rPr>
          <w:fldChar w:fldCharType="begin"/>
        </w:r>
        <w:r>
          <w:rPr>
            <w:noProof/>
            <w:webHidden/>
          </w:rPr>
          <w:instrText xml:space="preserve"> PAGEREF _Toc237268483 \h </w:instrText>
        </w:r>
        <w:r>
          <w:rPr>
            <w:noProof/>
            <w:webHidden/>
          </w:rPr>
        </w:r>
        <w:r>
          <w:rPr>
            <w:noProof/>
            <w:webHidden/>
          </w:rPr>
          <w:fldChar w:fldCharType="separate"/>
        </w:r>
        <w:r>
          <w:rPr>
            <w:noProof/>
            <w:webHidden/>
          </w:rPr>
          <w:t>17</w:t>
        </w:r>
        <w:r>
          <w:rPr>
            <w:noProof/>
            <w:webHidden/>
          </w:rPr>
          <w:fldChar w:fldCharType="end"/>
        </w:r>
      </w:hyperlink>
    </w:p>
    <w:p w14:paraId="5FECC8A4" w14:textId="0BC0D8D2" w:rsidR="00AD515A" w:rsidRDefault="00AD515A">
      <w:pPr>
        <w:pStyle w:val="TM1"/>
        <w:rPr>
          <w:rFonts w:asciiTheme="minorHAnsi" w:eastAsiaTheme="minorEastAsia" w:hAnsiTheme="minorHAnsi" w:cstheme="minorBidi"/>
          <w:b w:val="0"/>
          <w:bCs w:val="0"/>
          <w:iCs w:val="0"/>
          <w:noProof/>
          <w:sz w:val="22"/>
          <w:szCs w:val="22"/>
        </w:rPr>
      </w:pPr>
      <w:hyperlink w:anchor="_Toc237268484" w:history="1">
        <w:r w:rsidRPr="00FE15E8">
          <w:rPr>
            <w:rStyle w:val="Lienhypertexte"/>
            <w:rFonts w:cs="Times New Roman"/>
            <w:noProof/>
          </w:rPr>
          <w:t>Article 15</w:t>
        </w:r>
        <w:r w:rsidRPr="00FE15E8">
          <w:rPr>
            <w:rStyle w:val="Lienhypertexte"/>
            <w:noProof/>
          </w:rPr>
          <w:t xml:space="preserve"> Dispositions applicables en cas de menace sanitaire grave appelant des mesures d’urgence</w:t>
        </w:r>
        <w:r>
          <w:rPr>
            <w:noProof/>
            <w:webHidden/>
          </w:rPr>
          <w:tab/>
        </w:r>
        <w:r>
          <w:rPr>
            <w:noProof/>
            <w:webHidden/>
          </w:rPr>
          <w:fldChar w:fldCharType="begin"/>
        </w:r>
        <w:r>
          <w:rPr>
            <w:noProof/>
            <w:webHidden/>
          </w:rPr>
          <w:instrText xml:space="preserve"> PAGEREF _Toc237268484 \h </w:instrText>
        </w:r>
        <w:r>
          <w:rPr>
            <w:noProof/>
            <w:webHidden/>
          </w:rPr>
        </w:r>
        <w:r>
          <w:rPr>
            <w:noProof/>
            <w:webHidden/>
          </w:rPr>
          <w:fldChar w:fldCharType="separate"/>
        </w:r>
        <w:r>
          <w:rPr>
            <w:noProof/>
            <w:webHidden/>
          </w:rPr>
          <w:t>17</w:t>
        </w:r>
        <w:r>
          <w:rPr>
            <w:noProof/>
            <w:webHidden/>
          </w:rPr>
          <w:fldChar w:fldCharType="end"/>
        </w:r>
      </w:hyperlink>
    </w:p>
    <w:p w14:paraId="19DA12F2" w14:textId="1C108452" w:rsidR="00AD515A" w:rsidRDefault="00AD515A">
      <w:pPr>
        <w:pStyle w:val="TM2"/>
        <w:rPr>
          <w:rFonts w:asciiTheme="minorHAnsi" w:eastAsiaTheme="minorEastAsia" w:hAnsiTheme="minorHAnsi" w:cstheme="minorBidi"/>
          <w:bCs w:val="0"/>
          <w:noProof/>
          <w:color w:val="auto"/>
          <w:sz w:val="22"/>
        </w:rPr>
      </w:pPr>
      <w:hyperlink w:anchor="_Toc237268485" w:history="1">
        <w:r w:rsidRPr="00FE15E8">
          <w:rPr>
            <w:rStyle w:val="Lienhypertexte"/>
            <w:rFonts w:cs="Times New Roman"/>
            <w:noProof/>
          </w:rPr>
          <w:t>15.1</w:t>
        </w:r>
        <w:r w:rsidRPr="00FE15E8">
          <w:rPr>
            <w:rStyle w:val="Lienhypertexte"/>
            <w:noProof/>
          </w:rPr>
          <w:t xml:space="preserve"> Suspension de l'exécution des prestations à la demande du titulaire</w:t>
        </w:r>
        <w:r>
          <w:rPr>
            <w:noProof/>
            <w:webHidden/>
          </w:rPr>
          <w:tab/>
        </w:r>
        <w:r>
          <w:rPr>
            <w:noProof/>
            <w:webHidden/>
          </w:rPr>
          <w:fldChar w:fldCharType="begin"/>
        </w:r>
        <w:r>
          <w:rPr>
            <w:noProof/>
            <w:webHidden/>
          </w:rPr>
          <w:instrText xml:space="preserve"> PAGEREF _Toc237268485 \h </w:instrText>
        </w:r>
        <w:r>
          <w:rPr>
            <w:noProof/>
            <w:webHidden/>
          </w:rPr>
        </w:r>
        <w:r>
          <w:rPr>
            <w:noProof/>
            <w:webHidden/>
          </w:rPr>
          <w:fldChar w:fldCharType="separate"/>
        </w:r>
        <w:r>
          <w:rPr>
            <w:noProof/>
            <w:webHidden/>
          </w:rPr>
          <w:t>17</w:t>
        </w:r>
        <w:r>
          <w:rPr>
            <w:noProof/>
            <w:webHidden/>
          </w:rPr>
          <w:fldChar w:fldCharType="end"/>
        </w:r>
      </w:hyperlink>
    </w:p>
    <w:p w14:paraId="5E159FCF" w14:textId="0F85A3B6" w:rsidR="00AD515A" w:rsidRDefault="00AD515A">
      <w:pPr>
        <w:pStyle w:val="TM2"/>
        <w:rPr>
          <w:rFonts w:asciiTheme="minorHAnsi" w:eastAsiaTheme="minorEastAsia" w:hAnsiTheme="minorHAnsi" w:cstheme="minorBidi"/>
          <w:bCs w:val="0"/>
          <w:noProof/>
          <w:color w:val="auto"/>
          <w:sz w:val="22"/>
        </w:rPr>
      </w:pPr>
      <w:hyperlink w:anchor="_Toc237268486" w:history="1">
        <w:r w:rsidRPr="00FE15E8">
          <w:rPr>
            <w:rStyle w:val="Lienhypertexte"/>
            <w:rFonts w:cs="Times New Roman"/>
            <w:noProof/>
          </w:rPr>
          <w:t>15.2</w:t>
        </w:r>
        <w:r w:rsidRPr="00FE15E8">
          <w:rPr>
            <w:rStyle w:val="Lienhypertexte"/>
            <w:noProof/>
          </w:rPr>
          <w:t xml:space="preserve"> Suspension à l'initiative de l'acheteur</w:t>
        </w:r>
        <w:r>
          <w:rPr>
            <w:noProof/>
            <w:webHidden/>
          </w:rPr>
          <w:tab/>
        </w:r>
        <w:r>
          <w:rPr>
            <w:noProof/>
            <w:webHidden/>
          </w:rPr>
          <w:fldChar w:fldCharType="begin"/>
        </w:r>
        <w:r>
          <w:rPr>
            <w:noProof/>
            <w:webHidden/>
          </w:rPr>
          <w:instrText xml:space="preserve"> PAGEREF _Toc237268486 \h </w:instrText>
        </w:r>
        <w:r>
          <w:rPr>
            <w:noProof/>
            <w:webHidden/>
          </w:rPr>
        </w:r>
        <w:r>
          <w:rPr>
            <w:noProof/>
            <w:webHidden/>
          </w:rPr>
          <w:fldChar w:fldCharType="separate"/>
        </w:r>
        <w:r>
          <w:rPr>
            <w:noProof/>
            <w:webHidden/>
          </w:rPr>
          <w:t>18</w:t>
        </w:r>
        <w:r>
          <w:rPr>
            <w:noProof/>
            <w:webHidden/>
          </w:rPr>
          <w:fldChar w:fldCharType="end"/>
        </w:r>
      </w:hyperlink>
    </w:p>
    <w:p w14:paraId="7EA0B67D" w14:textId="291FCDF9" w:rsidR="00AD515A" w:rsidRDefault="00AD515A">
      <w:pPr>
        <w:pStyle w:val="TM2"/>
        <w:rPr>
          <w:rFonts w:asciiTheme="minorHAnsi" w:eastAsiaTheme="minorEastAsia" w:hAnsiTheme="minorHAnsi" w:cstheme="minorBidi"/>
          <w:bCs w:val="0"/>
          <w:noProof/>
          <w:color w:val="auto"/>
          <w:sz w:val="22"/>
        </w:rPr>
      </w:pPr>
      <w:hyperlink w:anchor="_Toc237268487" w:history="1">
        <w:r w:rsidRPr="00FE15E8">
          <w:rPr>
            <w:rStyle w:val="Lienhypertexte"/>
            <w:rFonts w:cs="Times New Roman"/>
            <w:noProof/>
          </w:rPr>
          <w:t>15.3</w:t>
        </w:r>
        <w:r w:rsidRPr="00FE15E8">
          <w:rPr>
            <w:rStyle w:val="Lienhypertexte"/>
            <w:noProof/>
          </w:rPr>
          <w:t xml:space="preserve"> Prolongation du délai d'exécution des prestations</w:t>
        </w:r>
        <w:r>
          <w:rPr>
            <w:noProof/>
            <w:webHidden/>
          </w:rPr>
          <w:tab/>
        </w:r>
        <w:r>
          <w:rPr>
            <w:noProof/>
            <w:webHidden/>
          </w:rPr>
          <w:fldChar w:fldCharType="begin"/>
        </w:r>
        <w:r>
          <w:rPr>
            <w:noProof/>
            <w:webHidden/>
          </w:rPr>
          <w:instrText xml:space="preserve"> PAGEREF _Toc237268487 \h </w:instrText>
        </w:r>
        <w:r>
          <w:rPr>
            <w:noProof/>
            <w:webHidden/>
          </w:rPr>
        </w:r>
        <w:r>
          <w:rPr>
            <w:noProof/>
            <w:webHidden/>
          </w:rPr>
          <w:fldChar w:fldCharType="separate"/>
        </w:r>
        <w:r>
          <w:rPr>
            <w:noProof/>
            <w:webHidden/>
          </w:rPr>
          <w:t>18</w:t>
        </w:r>
        <w:r>
          <w:rPr>
            <w:noProof/>
            <w:webHidden/>
          </w:rPr>
          <w:fldChar w:fldCharType="end"/>
        </w:r>
      </w:hyperlink>
    </w:p>
    <w:p w14:paraId="7685E7FF" w14:textId="24BF8BD4" w:rsidR="00AD515A" w:rsidRDefault="00AD515A">
      <w:pPr>
        <w:pStyle w:val="TM2"/>
        <w:rPr>
          <w:rFonts w:asciiTheme="minorHAnsi" w:eastAsiaTheme="minorEastAsia" w:hAnsiTheme="minorHAnsi" w:cstheme="minorBidi"/>
          <w:bCs w:val="0"/>
          <w:noProof/>
          <w:color w:val="auto"/>
          <w:sz w:val="22"/>
        </w:rPr>
      </w:pPr>
      <w:hyperlink w:anchor="_Toc237268488" w:history="1">
        <w:r w:rsidRPr="00FE15E8">
          <w:rPr>
            <w:rStyle w:val="Lienhypertexte"/>
            <w:rFonts w:cs="Times New Roman"/>
            <w:noProof/>
          </w:rPr>
          <w:t>15.4</w:t>
        </w:r>
        <w:r w:rsidRPr="00FE15E8">
          <w:rPr>
            <w:rStyle w:val="Lienhypertexte"/>
            <w:noProof/>
          </w:rPr>
          <w:t xml:space="preserve"> Résiliation en cas d'impossibilité d'exécuter la prestation et indemnisation associée</w:t>
        </w:r>
        <w:r>
          <w:rPr>
            <w:noProof/>
            <w:webHidden/>
          </w:rPr>
          <w:tab/>
        </w:r>
        <w:r>
          <w:rPr>
            <w:noProof/>
            <w:webHidden/>
          </w:rPr>
          <w:fldChar w:fldCharType="begin"/>
        </w:r>
        <w:r>
          <w:rPr>
            <w:noProof/>
            <w:webHidden/>
          </w:rPr>
          <w:instrText xml:space="preserve"> PAGEREF _Toc237268488 \h </w:instrText>
        </w:r>
        <w:r>
          <w:rPr>
            <w:noProof/>
            <w:webHidden/>
          </w:rPr>
        </w:r>
        <w:r>
          <w:rPr>
            <w:noProof/>
            <w:webHidden/>
          </w:rPr>
          <w:fldChar w:fldCharType="separate"/>
        </w:r>
        <w:r>
          <w:rPr>
            <w:noProof/>
            <w:webHidden/>
          </w:rPr>
          <w:t>18</w:t>
        </w:r>
        <w:r>
          <w:rPr>
            <w:noProof/>
            <w:webHidden/>
          </w:rPr>
          <w:fldChar w:fldCharType="end"/>
        </w:r>
      </w:hyperlink>
    </w:p>
    <w:p w14:paraId="0A2214F4" w14:textId="0939E6ED" w:rsidR="00AD515A" w:rsidRDefault="00AD515A">
      <w:pPr>
        <w:pStyle w:val="TM2"/>
        <w:rPr>
          <w:rFonts w:asciiTheme="minorHAnsi" w:eastAsiaTheme="minorEastAsia" w:hAnsiTheme="minorHAnsi" w:cstheme="minorBidi"/>
          <w:bCs w:val="0"/>
          <w:noProof/>
          <w:color w:val="auto"/>
          <w:sz w:val="22"/>
        </w:rPr>
      </w:pPr>
      <w:hyperlink w:anchor="_Toc237268489" w:history="1">
        <w:r w:rsidRPr="00FE15E8">
          <w:rPr>
            <w:rStyle w:val="Lienhypertexte"/>
            <w:rFonts w:cs="Times New Roman"/>
            <w:noProof/>
          </w:rPr>
          <w:t>15.5</w:t>
        </w:r>
        <w:r w:rsidRPr="00FE15E8">
          <w:rPr>
            <w:rStyle w:val="Lienhypertexte"/>
            <w:noProof/>
          </w:rPr>
          <w:t xml:space="preserve"> Demandes indemnitaires</w:t>
        </w:r>
        <w:r>
          <w:rPr>
            <w:noProof/>
            <w:webHidden/>
          </w:rPr>
          <w:tab/>
        </w:r>
        <w:r>
          <w:rPr>
            <w:noProof/>
            <w:webHidden/>
          </w:rPr>
          <w:fldChar w:fldCharType="begin"/>
        </w:r>
        <w:r>
          <w:rPr>
            <w:noProof/>
            <w:webHidden/>
          </w:rPr>
          <w:instrText xml:space="preserve"> PAGEREF _Toc237268489 \h </w:instrText>
        </w:r>
        <w:r>
          <w:rPr>
            <w:noProof/>
            <w:webHidden/>
          </w:rPr>
        </w:r>
        <w:r>
          <w:rPr>
            <w:noProof/>
            <w:webHidden/>
          </w:rPr>
          <w:fldChar w:fldCharType="separate"/>
        </w:r>
        <w:r>
          <w:rPr>
            <w:noProof/>
            <w:webHidden/>
          </w:rPr>
          <w:t>19</w:t>
        </w:r>
        <w:r>
          <w:rPr>
            <w:noProof/>
            <w:webHidden/>
          </w:rPr>
          <w:fldChar w:fldCharType="end"/>
        </w:r>
      </w:hyperlink>
    </w:p>
    <w:p w14:paraId="588A9D18" w14:textId="5004117A" w:rsidR="00AD515A" w:rsidRDefault="00AD515A">
      <w:pPr>
        <w:pStyle w:val="TM1"/>
        <w:rPr>
          <w:rFonts w:asciiTheme="minorHAnsi" w:eastAsiaTheme="minorEastAsia" w:hAnsiTheme="minorHAnsi" w:cstheme="minorBidi"/>
          <w:b w:val="0"/>
          <w:bCs w:val="0"/>
          <w:iCs w:val="0"/>
          <w:noProof/>
          <w:sz w:val="22"/>
          <w:szCs w:val="22"/>
        </w:rPr>
      </w:pPr>
      <w:hyperlink w:anchor="_Toc237268490" w:history="1">
        <w:r w:rsidRPr="00FE15E8">
          <w:rPr>
            <w:rStyle w:val="Lienhypertexte"/>
            <w:rFonts w:cs="Times New Roman"/>
            <w:noProof/>
          </w:rPr>
          <w:t>Article 16</w:t>
        </w:r>
        <w:r w:rsidRPr="00FE15E8">
          <w:rPr>
            <w:rStyle w:val="Lienhypertexte"/>
            <w:noProof/>
          </w:rPr>
          <w:t xml:space="preserve"> Litiges - langues</w:t>
        </w:r>
        <w:r>
          <w:rPr>
            <w:noProof/>
            <w:webHidden/>
          </w:rPr>
          <w:tab/>
        </w:r>
        <w:r>
          <w:rPr>
            <w:noProof/>
            <w:webHidden/>
          </w:rPr>
          <w:fldChar w:fldCharType="begin"/>
        </w:r>
        <w:r>
          <w:rPr>
            <w:noProof/>
            <w:webHidden/>
          </w:rPr>
          <w:instrText xml:space="preserve"> PAGEREF _Toc237268490 \h </w:instrText>
        </w:r>
        <w:r>
          <w:rPr>
            <w:noProof/>
            <w:webHidden/>
          </w:rPr>
        </w:r>
        <w:r>
          <w:rPr>
            <w:noProof/>
            <w:webHidden/>
          </w:rPr>
          <w:fldChar w:fldCharType="separate"/>
        </w:r>
        <w:r>
          <w:rPr>
            <w:noProof/>
            <w:webHidden/>
          </w:rPr>
          <w:t>19</w:t>
        </w:r>
        <w:r>
          <w:rPr>
            <w:noProof/>
            <w:webHidden/>
          </w:rPr>
          <w:fldChar w:fldCharType="end"/>
        </w:r>
      </w:hyperlink>
    </w:p>
    <w:p w14:paraId="58B9945C" w14:textId="4264D89A" w:rsidR="00AD515A" w:rsidRDefault="00AD515A">
      <w:pPr>
        <w:pStyle w:val="TM1"/>
        <w:rPr>
          <w:rFonts w:asciiTheme="minorHAnsi" w:eastAsiaTheme="minorEastAsia" w:hAnsiTheme="minorHAnsi" w:cstheme="minorBidi"/>
          <w:b w:val="0"/>
          <w:bCs w:val="0"/>
          <w:iCs w:val="0"/>
          <w:noProof/>
          <w:sz w:val="22"/>
          <w:szCs w:val="22"/>
        </w:rPr>
      </w:pPr>
      <w:hyperlink w:anchor="_Toc237268491" w:history="1">
        <w:r w:rsidRPr="00FE15E8">
          <w:rPr>
            <w:rStyle w:val="Lienhypertexte"/>
            <w:rFonts w:cs="Times New Roman"/>
            <w:noProof/>
          </w:rPr>
          <w:t>Article 17</w:t>
        </w:r>
        <w:r w:rsidRPr="00FE15E8">
          <w:rPr>
            <w:rStyle w:val="Lienhypertexte"/>
            <w:noProof/>
          </w:rPr>
          <w:t xml:space="preserve"> Dérogations</w:t>
        </w:r>
        <w:r w:rsidRPr="00FE15E8">
          <w:rPr>
            <w:rStyle w:val="Lienhypertexte"/>
            <w:noProof/>
          </w:rPr>
          <w:t xml:space="preserve"> </w:t>
        </w:r>
        <w:r w:rsidRPr="00FE15E8">
          <w:rPr>
            <w:rStyle w:val="Lienhypertexte"/>
            <w:noProof/>
          </w:rPr>
          <w:t>au CCAG FCS</w:t>
        </w:r>
        <w:r>
          <w:rPr>
            <w:noProof/>
            <w:webHidden/>
          </w:rPr>
          <w:tab/>
        </w:r>
        <w:r>
          <w:rPr>
            <w:noProof/>
            <w:webHidden/>
          </w:rPr>
          <w:fldChar w:fldCharType="begin"/>
        </w:r>
        <w:r>
          <w:rPr>
            <w:noProof/>
            <w:webHidden/>
          </w:rPr>
          <w:instrText xml:space="preserve"> PAGEREF _Toc237268491 \h </w:instrText>
        </w:r>
        <w:r>
          <w:rPr>
            <w:noProof/>
            <w:webHidden/>
          </w:rPr>
        </w:r>
        <w:r>
          <w:rPr>
            <w:noProof/>
            <w:webHidden/>
          </w:rPr>
          <w:fldChar w:fldCharType="separate"/>
        </w:r>
        <w:r>
          <w:rPr>
            <w:noProof/>
            <w:webHidden/>
          </w:rPr>
          <w:t>19</w:t>
        </w:r>
        <w:r>
          <w:rPr>
            <w:noProof/>
            <w:webHidden/>
          </w:rPr>
          <w:fldChar w:fldCharType="end"/>
        </w:r>
      </w:hyperlink>
    </w:p>
    <w:p w14:paraId="627D63D0" w14:textId="45C7464D" w:rsidR="00AD515A" w:rsidRDefault="00AD515A">
      <w:pPr>
        <w:pStyle w:val="TM1"/>
        <w:rPr>
          <w:rFonts w:asciiTheme="minorHAnsi" w:eastAsiaTheme="minorEastAsia" w:hAnsiTheme="minorHAnsi" w:cstheme="minorBidi"/>
          <w:b w:val="0"/>
          <w:bCs w:val="0"/>
          <w:iCs w:val="0"/>
          <w:noProof/>
          <w:sz w:val="22"/>
          <w:szCs w:val="22"/>
        </w:rPr>
      </w:pPr>
      <w:hyperlink w:anchor="_Toc237268492" w:history="1">
        <w:r w:rsidRPr="00FE15E8">
          <w:rPr>
            <w:rStyle w:val="Lienhypertexte"/>
            <w:rFonts w:cs="Times New Roman"/>
            <w:noProof/>
          </w:rPr>
          <w:t>Article 18</w:t>
        </w:r>
        <w:r w:rsidRPr="00FE15E8">
          <w:rPr>
            <w:rStyle w:val="Lienhypertexte"/>
            <w:noProof/>
            <w:highlight w:val="lightGray"/>
          </w:rPr>
          <w:t xml:space="preserve"> </w:t>
        </w:r>
        <w:r w:rsidRPr="00FE15E8">
          <w:rPr>
            <w:rStyle w:val="Lienhypertexte"/>
            <w:noProof/>
            <w:sz w:val="28"/>
            <w:highlight w:val="lightGray"/>
          </w:rPr>
          <w:sym w:font="Wingdings" w:char="F046"/>
        </w:r>
        <w:r w:rsidRPr="00FE15E8">
          <w:rPr>
            <w:rStyle w:val="Lienhypertexte"/>
            <w:noProof/>
          </w:rPr>
          <w:t>Engagement du titulaire et signature des parties</w:t>
        </w:r>
        <w:r>
          <w:rPr>
            <w:noProof/>
            <w:webHidden/>
          </w:rPr>
          <w:tab/>
        </w:r>
        <w:r>
          <w:rPr>
            <w:noProof/>
            <w:webHidden/>
          </w:rPr>
          <w:fldChar w:fldCharType="begin"/>
        </w:r>
        <w:r>
          <w:rPr>
            <w:noProof/>
            <w:webHidden/>
          </w:rPr>
          <w:instrText xml:space="preserve"> PAGEREF _Toc237268492 \h </w:instrText>
        </w:r>
        <w:r>
          <w:rPr>
            <w:noProof/>
            <w:webHidden/>
          </w:rPr>
        </w:r>
        <w:r>
          <w:rPr>
            <w:noProof/>
            <w:webHidden/>
          </w:rPr>
          <w:fldChar w:fldCharType="separate"/>
        </w:r>
        <w:r>
          <w:rPr>
            <w:noProof/>
            <w:webHidden/>
          </w:rPr>
          <w:t>19</w:t>
        </w:r>
        <w:r>
          <w:rPr>
            <w:noProof/>
            <w:webHidden/>
          </w:rPr>
          <w:fldChar w:fldCharType="end"/>
        </w:r>
      </w:hyperlink>
    </w:p>
    <w:p w14:paraId="7E116085" w14:textId="3C0BFD2E" w:rsidR="00E22FCF" w:rsidRDefault="001C51E6" w:rsidP="008505D9">
      <w:r>
        <w:fldChar w:fldCharType="end"/>
      </w:r>
    </w:p>
    <w:p w14:paraId="4C2712DA" w14:textId="77777777" w:rsidR="008505D9" w:rsidRPr="008505D9" w:rsidRDefault="008505D9" w:rsidP="008505D9"/>
    <w:p w14:paraId="57A82835" w14:textId="35AF9549" w:rsidR="00DB1F00" w:rsidRPr="008505D9" w:rsidRDefault="006F0228" w:rsidP="006F0228">
      <w:pPr>
        <w:rPr>
          <w:color w:val="FF0000"/>
        </w:rPr>
      </w:pPr>
      <w:r>
        <w:rPr>
          <w:color w:val="FF0000"/>
        </w:rPr>
        <w:t>L</w:t>
      </w:r>
      <w:r w:rsidR="008505D9" w:rsidRPr="008505D9">
        <w:rPr>
          <w:color w:val="FF0000"/>
        </w:rPr>
        <w:t xml:space="preserve">e </w:t>
      </w:r>
      <w:r w:rsidR="009442F5">
        <w:rPr>
          <w:color w:val="FF0000"/>
        </w:rPr>
        <w:t>présent CCP</w:t>
      </w:r>
      <w:r w:rsidR="008505D9" w:rsidRPr="008505D9">
        <w:rPr>
          <w:color w:val="FF0000"/>
        </w:rPr>
        <w:t xml:space="preserve"> comporte des annexes listées à l’</w:t>
      </w:r>
      <w:r w:rsidR="008505D9" w:rsidRPr="008505D9">
        <w:rPr>
          <w:b/>
          <w:i/>
          <w:color w:val="FF0000"/>
          <w:highlight w:val="yellow"/>
        </w:rPr>
        <w:fldChar w:fldCharType="begin"/>
      </w:r>
      <w:r w:rsidR="008505D9" w:rsidRPr="008505D9">
        <w:rPr>
          <w:b/>
          <w:i/>
          <w:color w:val="FF0000"/>
        </w:rPr>
        <w:instrText xml:space="preserve"> REF _Ref488241145 \r \h </w:instrText>
      </w:r>
      <w:r w:rsidR="008505D9" w:rsidRPr="008505D9">
        <w:rPr>
          <w:b/>
          <w:i/>
          <w:color w:val="FF0000"/>
          <w:highlight w:val="yellow"/>
        </w:rPr>
        <w:instrText xml:space="preserve"> \* MERGEFORMAT </w:instrText>
      </w:r>
      <w:r w:rsidR="008505D9" w:rsidRPr="008505D9">
        <w:rPr>
          <w:b/>
          <w:i/>
          <w:color w:val="FF0000"/>
          <w:highlight w:val="yellow"/>
        </w:rPr>
      </w:r>
      <w:r w:rsidR="008505D9" w:rsidRPr="008505D9">
        <w:rPr>
          <w:b/>
          <w:i/>
          <w:color w:val="FF0000"/>
          <w:highlight w:val="yellow"/>
        </w:rPr>
        <w:fldChar w:fldCharType="separate"/>
      </w:r>
      <w:r w:rsidR="00AD515A">
        <w:rPr>
          <w:b/>
          <w:i/>
          <w:color w:val="FF0000"/>
        </w:rPr>
        <w:t xml:space="preserve">Article 18  </w:t>
      </w:r>
      <w:r w:rsidR="008505D9" w:rsidRPr="008505D9">
        <w:rPr>
          <w:b/>
          <w:i/>
          <w:color w:val="FF0000"/>
          <w:highlight w:val="yellow"/>
        </w:rPr>
        <w:fldChar w:fldCharType="end"/>
      </w:r>
    </w:p>
    <w:p w14:paraId="7BB0B93C" w14:textId="77777777" w:rsidR="00E22FCF" w:rsidRDefault="00E22FCF">
      <w:pPr>
        <w:overflowPunct/>
        <w:autoSpaceDE/>
        <w:autoSpaceDN/>
        <w:adjustRightInd/>
        <w:spacing w:after="200" w:line="276" w:lineRule="auto"/>
        <w:jc w:val="left"/>
        <w:textAlignment w:val="auto"/>
        <w:rPr>
          <w:rFonts w:asciiTheme="minorHAnsi" w:hAnsiTheme="minorHAnsi" w:cstheme="minorHAnsi"/>
          <w:color w:val="244061" w:themeColor="accent1" w:themeShade="80"/>
          <w:szCs w:val="24"/>
        </w:rPr>
      </w:pPr>
      <w:r>
        <w:rPr>
          <w:rFonts w:asciiTheme="minorHAnsi" w:hAnsiTheme="minorHAnsi" w:cstheme="minorHAnsi"/>
          <w:color w:val="244061" w:themeColor="accent1" w:themeShade="80"/>
          <w:szCs w:val="24"/>
        </w:rPr>
        <w:br w:type="page"/>
      </w:r>
    </w:p>
    <w:p w14:paraId="45BF3ACB" w14:textId="77777777" w:rsidR="006D648B" w:rsidRDefault="00F8711F" w:rsidP="00F8711F">
      <w:pPr>
        <w:pStyle w:val="Titre1"/>
      </w:pPr>
      <w:bookmarkStart w:id="0" w:name="_Ref337396313"/>
      <w:bookmarkStart w:id="1" w:name="_Toc251755465"/>
      <w:bookmarkStart w:id="2" w:name="_Toc251755541"/>
      <w:bookmarkStart w:id="3" w:name="_Toc251761062"/>
      <w:bookmarkStart w:id="4" w:name="_Toc295160927"/>
      <w:bookmarkStart w:id="5" w:name="_Toc295312885"/>
      <w:bookmarkStart w:id="6" w:name="_Toc237268444"/>
      <w:r>
        <w:lastRenderedPageBreak/>
        <w:t xml:space="preserve">Présentation du contrat et </w:t>
      </w:r>
      <w:r w:rsidR="001B3BE2">
        <w:t xml:space="preserve">des </w:t>
      </w:r>
      <w:r>
        <w:t>signataires</w:t>
      </w:r>
      <w:bookmarkEnd w:id="6"/>
    </w:p>
    <w:p w14:paraId="543F4B4C" w14:textId="1785F10B" w:rsidR="00F8711F" w:rsidRDefault="00F8711F" w:rsidP="00F545D4">
      <w:pPr>
        <w:pStyle w:val="Titre2"/>
      </w:pPr>
      <w:bookmarkStart w:id="7" w:name="_Toc237268445"/>
      <w:r w:rsidRPr="00F545D4">
        <w:t>Présentation</w:t>
      </w:r>
      <w:r>
        <w:t xml:space="preserve"> du CCP</w:t>
      </w:r>
      <w:bookmarkEnd w:id="7"/>
    </w:p>
    <w:tbl>
      <w:tblPr>
        <w:tblStyle w:val="Grilledutableau"/>
        <w:tblW w:w="0" w:type="auto"/>
        <w:tblLook w:val="04A0" w:firstRow="1" w:lastRow="0" w:firstColumn="1" w:lastColumn="0" w:noHBand="0" w:noVBand="1"/>
      </w:tblPr>
      <w:tblGrid>
        <w:gridCol w:w="9771"/>
      </w:tblGrid>
      <w:tr w:rsidR="00C171C6" w:rsidRPr="00FD4826" w14:paraId="0CCF5CB7" w14:textId="77777777" w:rsidTr="001A2495">
        <w:tc>
          <w:tcPr>
            <w:tcW w:w="9771" w:type="dxa"/>
          </w:tcPr>
          <w:p w14:paraId="3955BB6A" w14:textId="220D6764" w:rsidR="0033065B" w:rsidRPr="0033065B" w:rsidRDefault="0033065B" w:rsidP="00E26688">
            <w:pPr>
              <w:overflowPunct/>
              <w:autoSpaceDE/>
              <w:autoSpaceDN/>
              <w:adjustRightInd/>
              <w:spacing w:after="0" w:line="276" w:lineRule="auto"/>
              <w:textAlignment w:val="auto"/>
              <w:rPr>
                <w:rFonts w:cs="Arial"/>
              </w:rPr>
            </w:pPr>
            <w:r w:rsidRPr="0033065B">
              <w:rPr>
                <w:rFonts w:cs="Arial"/>
              </w:rPr>
              <w:t>Le présent document constitue le Cahier des C</w:t>
            </w:r>
            <w:r w:rsidR="006F0228">
              <w:rPr>
                <w:rFonts w:cs="Arial"/>
              </w:rPr>
              <w:t>l</w:t>
            </w:r>
            <w:r w:rsidRPr="0033065B">
              <w:rPr>
                <w:rFonts w:cs="Arial"/>
              </w:rPr>
              <w:t xml:space="preserve">auses Particulières valant acte d’engagement </w:t>
            </w:r>
            <w:r w:rsidR="006F0228">
              <w:rPr>
                <w:rFonts w:cs="Arial"/>
              </w:rPr>
              <w:t xml:space="preserve">(CCP) </w:t>
            </w:r>
            <w:r w:rsidRPr="0033065B">
              <w:rPr>
                <w:rFonts w:cs="Arial"/>
              </w:rPr>
              <w:t xml:space="preserve">du contrat conclu entre le </w:t>
            </w:r>
            <w:proofErr w:type="spellStart"/>
            <w:r w:rsidR="002304D6">
              <w:rPr>
                <w:rFonts w:cs="Arial"/>
              </w:rPr>
              <w:t>Mucem</w:t>
            </w:r>
            <w:proofErr w:type="spellEnd"/>
            <w:r w:rsidRPr="0033065B">
              <w:rPr>
                <w:rFonts w:cs="Arial"/>
              </w:rPr>
              <w:t xml:space="preserve"> et le </w:t>
            </w:r>
            <w:r w:rsidR="0035764B">
              <w:rPr>
                <w:rFonts w:cs="Arial"/>
              </w:rPr>
              <w:t>titulaire</w:t>
            </w:r>
            <w:r w:rsidR="00FD4826">
              <w:rPr>
                <w:rFonts w:cs="Arial"/>
              </w:rPr>
              <w:t>.</w:t>
            </w:r>
          </w:p>
          <w:p w14:paraId="1CC35638" w14:textId="189C2C36" w:rsidR="0033065B" w:rsidRPr="00FD4826" w:rsidRDefault="0033065B" w:rsidP="008663D8">
            <w:pPr>
              <w:overflowPunct/>
              <w:autoSpaceDE/>
              <w:autoSpaceDN/>
              <w:adjustRightInd/>
              <w:spacing w:after="0" w:line="276" w:lineRule="auto"/>
              <w:textAlignment w:val="auto"/>
              <w:rPr>
                <w:rFonts w:cs="Arial"/>
              </w:rPr>
            </w:pPr>
            <w:r w:rsidRPr="0033065B">
              <w:rPr>
                <w:rFonts w:cs="Arial"/>
              </w:rPr>
              <w:t xml:space="preserve">Une fois le document complété par l’attributaire désigné par le </w:t>
            </w:r>
            <w:proofErr w:type="spellStart"/>
            <w:r w:rsidRPr="0033065B">
              <w:rPr>
                <w:rFonts w:cs="Arial"/>
              </w:rPr>
              <w:t>Mucem</w:t>
            </w:r>
            <w:proofErr w:type="spellEnd"/>
            <w:r w:rsidRPr="0033065B">
              <w:rPr>
                <w:rFonts w:cs="Arial"/>
              </w:rPr>
              <w:t xml:space="preserve">, </w:t>
            </w:r>
            <w:r w:rsidRPr="00FD4826">
              <w:rPr>
                <w:rFonts w:cs="Arial"/>
              </w:rPr>
              <w:t xml:space="preserve">uniquement dans les parties </w:t>
            </w:r>
            <w:r w:rsidR="008663D8" w:rsidRPr="00FD4826">
              <w:rPr>
                <w:rFonts w:cs="Arial"/>
              </w:rPr>
              <w:t>prévues</w:t>
            </w:r>
            <w:r w:rsidRPr="00FD4826">
              <w:rPr>
                <w:rFonts w:cs="Arial"/>
              </w:rPr>
              <w:t xml:space="preserve"> à cet effet</w:t>
            </w:r>
            <w:r w:rsidRPr="0033065B">
              <w:rPr>
                <w:rFonts w:cs="Arial"/>
              </w:rPr>
              <w:t xml:space="preserve"> </w:t>
            </w:r>
            <w:r w:rsidRPr="008B7DA4">
              <w:rPr>
                <w:rFonts w:cs="Arial"/>
              </w:rPr>
              <w:t>(</w:t>
            </w:r>
            <w:r w:rsidRPr="00FD4826">
              <w:rPr>
                <w:rFonts w:cs="Arial"/>
                <w:i/>
              </w:rPr>
              <w:t>articles ou phrases précédés du signe «</w:t>
            </w:r>
            <w:r w:rsidR="00E26688" w:rsidRPr="00FD4826">
              <w:rPr>
                <w:rFonts w:cs="Arial"/>
                <w:i/>
                <w:color w:val="FF0000"/>
                <w:sz w:val="24"/>
              </w:rPr>
              <w:sym w:font="Wingdings" w:char="F046"/>
            </w:r>
            <w:r w:rsidRPr="00FD4826">
              <w:rPr>
                <w:rFonts w:cs="Arial"/>
                <w:i/>
              </w:rPr>
              <w:t xml:space="preserve">»), </w:t>
            </w:r>
            <w:r w:rsidRPr="0033065B">
              <w:rPr>
                <w:rFonts w:cs="Arial"/>
              </w:rPr>
              <w:t xml:space="preserve">son contenu est à accepter </w:t>
            </w:r>
            <w:r w:rsidR="00B050FE">
              <w:rPr>
                <w:rFonts w:cs="Arial"/>
              </w:rPr>
              <w:t>sans réserve.</w:t>
            </w:r>
          </w:p>
        </w:tc>
      </w:tr>
    </w:tbl>
    <w:p w14:paraId="1547D0B0" w14:textId="15930C12" w:rsidR="0001715E" w:rsidRDefault="001B3BE2" w:rsidP="00F545D4">
      <w:pPr>
        <w:pStyle w:val="Titre2"/>
      </w:pPr>
      <w:bookmarkStart w:id="8" w:name="_Ref359508711"/>
      <w:bookmarkStart w:id="9" w:name="_Ref434487817"/>
      <w:bookmarkStart w:id="10" w:name="_Toc237268446"/>
      <w:bookmarkEnd w:id="0"/>
      <w:r w:rsidRPr="001B3BE2">
        <w:rPr>
          <w:caps/>
          <w:color w:val="FF0000"/>
          <w:sz w:val="36"/>
          <w:szCs w:val="36"/>
          <w:highlight w:val="lightGray"/>
        </w:rPr>
        <w:sym w:font="Wingdings" w:char="F046"/>
      </w:r>
      <w:r w:rsidR="0001715E">
        <w:t>Désignation des parties</w:t>
      </w:r>
      <w:bookmarkEnd w:id="8"/>
      <w:bookmarkEnd w:id="9"/>
      <w:bookmarkEnd w:id="10"/>
    </w:p>
    <w:p w14:paraId="7F1DA9A1" w14:textId="7811556E" w:rsidR="00614C3E" w:rsidRPr="00AF472A" w:rsidRDefault="00614C3E" w:rsidP="00066D41">
      <w:r w:rsidRPr="00AF472A">
        <w:t xml:space="preserve">Le présent </w:t>
      </w:r>
      <w:r w:rsidR="00591C85">
        <w:t>contrat</w:t>
      </w:r>
      <w:r w:rsidRPr="00AF472A">
        <w:t xml:space="preserve"> est conclu entre :</w:t>
      </w:r>
    </w:p>
    <w:p w14:paraId="30018072" w14:textId="77777777" w:rsidR="00614C3E" w:rsidRPr="00626A7A" w:rsidRDefault="00614C3E" w:rsidP="00066D41">
      <w:pPr>
        <w:rPr>
          <w:b/>
        </w:rPr>
      </w:pPr>
      <w:r w:rsidRPr="00626A7A">
        <w:rPr>
          <w:b/>
        </w:rPr>
        <w:t xml:space="preserve">D’une part, </w:t>
      </w:r>
    </w:p>
    <w:p w14:paraId="44A9721A" w14:textId="32807D27" w:rsidR="00626A7A" w:rsidRPr="00DB58C6" w:rsidRDefault="00626A7A" w:rsidP="00626A7A">
      <w:pPr>
        <w:rPr>
          <w:b/>
          <w:iCs/>
        </w:rPr>
      </w:pPr>
      <w:r w:rsidRPr="00DB58C6">
        <w:rPr>
          <w:b/>
          <w:iCs/>
        </w:rPr>
        <w:t>L’</w:t>
      </w:r>
      <w:r w:rsidRPr="00DB58C6">
        <w:rPr>
          <w:b/>
        </w:rPr>
        <w:t xml:space="preserve">établissement public </w:t>
      </w:r>
      <w:r w:rsidR="00E1431E">
        <w:rPr>
          <w:b/>
        </w:rPr>
        <w:t xml:space="preserve">administratif </w:t>
      </w:r>
      <w:r w:rsidR="00E1431E" w:rsidRPr="00803028">
        <w:rPr>
          <w:b/>
          <w:iCs/>
        </w:rPr>
        <w:t>du M</w:t>
      </w:r>
      <w:r w:rsidR="00E1431E">
        <w:rPr>
          <w:b/>
          <w:iCs/>
        </w:rPr>
        <w:t>usée des Civilisations de l’Europe et de la Méditerranée (</w:t>
      </w:r>
      <w:proofErr w:type="spellStart"/>
      <w:r w:rsidR="00E1431E">
        <w:rPr>
          <w:b/>
          <w:iCs/>
        </w:rPr>
        <w:t>Mucem</w:t>
      </w:r>
      <w:proofErr w:type="spellEnd"/>
      <w:r w:rsidR="00E1431E">
        <w:rPr>
          <w:b/>
          <w:iCs/>
        </w:rPr>
        <w:t>)</w:t>
      </w:r>
      <w:r w:rsidR="00DD22BE">
        <w:rPr>
          <w:b/>
          <w:iCs/>
        </w:rPr>
        <w:t xml:space="preserve"> </w:t>
      </w:r>
      <w:r w:rsidR="00DD22BE" w:rsidRPr="00DD22BE">
        <w:rPr>
          <w:iCs/>
        </w:rPr>
        <w:t>créé par décret du 21 février 2013</w:t>
      </w:r>
      <w:r w:rsidR="00120497">
        <w:rPr>
          <w:iCs/>
        </w:rPr>
        <w:t xml:space="preserve">, </w:t>
      </w:r>
      <w:r w:rsidR="005E4C62">
        <w:rPr>
          <w:iCs/>
        </w:rPr>
        <w:t xml:space="preserve">ci-après désigné sous le </w:t>
      </w:r>
      <w:r w:rsidR="00120497">
        <w:rPr>
          <w:iCs/>
        </w:rPr>
        <w:t>terme « </w:t>
      </w:r>
      <w:proofErr w:type="spellStart"/>
      <w:r w:rsidR="00120497">
        <w:rPr>
          <w:iCs/>
        </w:rPr>
        <w:t>Mucem</w:t>
      </w:r>
      <w:proofErr w:type="spellEnd"/>
      <w:r w:rsidR="00120497">
        <w:rPr>
          <w:iCs/>
        </w:rPr>
        <w:t> » ou « acheteur »</w:t>
      </w:r>
    </w:p>
    <w:p w14:paraId="1E512A05" w14:textId="77777777" w:rsidR="001350E9" w:rsidRDefault="00626A7A" w:rsidP="00626A7A">
      <w:r w:rsidRPr="00926001">
        <w:t>Esplanade du J4 – 7, Promenade Robert Laffont</w:t>
      </w:r>
    </w:p>
    <w:p w14:paraId="10B8559A" w14:textId="77777777" w:rsidR="001350E9" w:rsidRDefault="00626A7A" w:rsidP="00626A7A">
      <w:r w:rsidRPr="00926001">
        <w:t>CS 10351</w:t>
      </w:r>
    </w:p>
    <w:p w14:paraId="338B1D5F" w14:textId="626588F4" w:rsidR="00626A7A" w:rsidRDefault="00626A7A" w:rsidP="00626A7A">
      <w:r w:rsidRPr="00926001">
        <w:t>13213 Marseille cedex 02</w:t>
      </w:r>
    </w:p>
    <w:p w14:paraId="6C43D9D2" w14:textId="6976519C" w:rsidR="000577FF" w:rsidRPr="00926001" w:rsidRDefault="000577FF" w:rsidP="00626A7A">
      <w:pPr>
        <w:rPr>
          <w:iCs/>
        </w:rPr>
      </w:pPr>
      <w:r>
        <w:rPr>
          <w:iCs/>
        </w:rPr>
        <w:t xml:space="preserve">SIRET : </w:t>
      </w:r>
      <w:r w:rsidRPr="000577FF">
        <w:rPr>
          <w:iCs/>
        </w:rPr>
        <w:t>13001789000026</w:t>
      </w:r>
    </w:p>
    <w:p w14:paraId="7AF29BC0" w14:textId="08FA9A96" w:rsidR="00626A7A" w:rsidRPr="00926001" w:rsidRDefault="00626A7A" w:rsidP="00626A7A">
      <w:r w:rsidRPr="00926001">
        <w:t xml:space="preserve">Représenté par : </w:t>
      </w:r>
      <w:r w:rsidR="008333E7">
        <w:t>l</w:t>
      </w:r>
      <w:r w:rsidR="00485834">
        <w:t xml:space="preserve">a Présidente exécutive </w:t>
      </w:r>
      <w:r w:rsidR="00E8260B">
        <w:t xml:space="preserve">par intérim du </w:t>
      </w:r>
      <w:proofErr w:type="spellStart"/>
      <w:r w:rsidR="00E8260B">
        <w:t>Mucem</w:t>
      </w:r>
      <w:proofErr w:type="spellEnd"/>
    </w:p>
    <w:p w14:paraId="484E1793" w14:textId="77777777" w:rsidR="001B3BE2" w:rsidRDefault="001B3BE2" w:rsidP="001B3BE2"/>
    <w:p w14:paraId="76EB41EF" w14:textId="32E9798D" w:rsidR="00614C3E" w:rsidRDefault="00614C3E" w:rsidP="00066D41">
      <w:pPr>
        <w:rPr>
          <w:b/>
          <w:sz w:val="24"/>
        </w:rPr>
      </w:pPr>
      <w:r w:rsidRPr="00626A7A">
        <w:rPr>
          <w:b/>
        </w:rPr>
        <w:t>Et d’autre part</w:t>
      </w:r>
      <w:r w:rsidRPr="004F0873">
        <w:rPr>
          <w:sz w:val="18"/>
        </w:rPr>
        <w:footnoteReference w:id="1"/>
      </w:r>
      <w:r w:rsidRPr="004F0873">
        <w:rPr>
          <w:b/>
          <w:sz w:val="24"/>
        </w:rPr>
        <w:t>,</w:t>
      </w:r>
    </w:p>
    <w:p w14:paraId="09B663B2" w14:textId="75918A3F" w:rsidR="004B6C80" w:rsidRPr="001F51A7" w:rsidRDefault="004B6C80" w:rsidP="004B6C80">
      <w:pPr>
        <w:pBdr>
          <w:top w:val="single" w:sz="4" w:space="1" w:color="auto"/>
          <w:left w:val="single" w:sz="4" w:space="4" w:color="auto"/>
          <w:bottom w:val="single" w:sz="4" w:space="1" w:color="auto"/>
          <w:right w:val="single" w:sz="4" w:space="4" w:color="auto"/>
        </w:pBdr>
        <w:shd w:val="clear" w:color="auto" w:fill="E6E6E6"/>
        <w:ind w:left="20" w:right="-311"/>
        <w:jc w:val="center"/>
        <w:rPr>
          <w:rFonts w:cs="Arial"/>
          <w:b/>
          <w:i/>
        </w:rPr>
      </w:pPr>
      <w:r w:rsidRPr="00C92424">
        <w:rPr>
          <w:caps/>
          <w:color w:val="FF0000"/>
          <w:sz w:val="36"/>
          <w:szCs w:val="36"/>
          <w:highlight w:val="lightGray"/>
        </w:rPr>
        <w:sym w:font="Wingdings" w:char="F046"/>
      </w:r>
      <w:r>
        <w:rPr>
          <w:rFonts w:cs="Arial"/>
          <w:b/>
          <w:i/>
        </w:rPr>
        <w:t xml:space="preserve">Paragraphe à remplir lorsque l’entreprise </w:t>
      </w:r>
      <w:r w:rsidRPr="001F51A7">
        <w:rPr>
          <w:rFonts w:cs="Arial"/>
          <w:b/>
          <w:i/>
        </w:rPr>
        <w:t>se port</w:t>
      </w:r>
      <w:r>
        <w:rPr>
          <w:rFonts w:cs="Arial"/>
          <w:b/>
          <w:i/>
        </w:rPr>
        <w:t>e</w:t>
      </w:r>
      <w:r w:rsidRPr="001F51A7">
        <w:rPr>
          <w:rFonts w:cs="Arial"/>
          <w:b/>
          <w:i/>
        </w:rPr>
        <w:t xml:space="preserve"> candidate sous forme </w:t>
      </w:r>
      <w:r>
        <w:rPr>
          <w:rFonts w:cs="Arial"/>
          <w:b/>
          <w:i/>
        </w:rPr>
        <w:t>individuelle</w:t>
      </w:r>
    </w:p>
    <w:p w14:paraId="452A0F65" w14:textId="6B7189CC" w:rsidR="00614C3E" w:rsidRPr="003559AE" w:rsidRDefault="001C51E6" w:rsidP="0001715E">
      <w:pPr>
        <w:spacing w:before="120"/>
      </w:pPr>
      <w:r w:rsidRPr="00AF472A">
        <w:rPr>
          <w:rFonts w:ascii="CGP" w:hAnsi="CGP"/>
          <w:b/>
        </w:rPr>
        <w:fldChar w:fldCharType="begin">
          <w:ffData>
            <w:name w:val="CaseACocher1"/>
            <w:enabled/>
            <w:calcOnExit w:val="0"/>
            <w:checkBox>
              <w:sizeAuto/>
              <w:default w:val="0"/>
            </w:checkBox>
          </w:ffData>
        </w:fldChar>
      </w:r>
      <w:r w:rsidR="00614C3E" w:rsidRPr="00AF472A">
        <w:rPr>
          <w:rFonts w:ascii="CGP" w:hAnsi="CGP"/>
          <w:b/>
        </w:rPr>
        <w:instrText xml:space="preserve"> FORMCHECKBOX </w:instrText>
      </w:r>
      <w:r w:rsidR="00AD515A">
        <w:rPr>
          <w:rFonts w:ascii="CGP" w:hAnsi="CGP"/>
          <w:b/>
        </w:rPr>
      </w:r>
      <w:r w:rsidR="00AD515A">
        <w:rPr>
          <w:rFonts w:ascii="CGP" w:hAnsi="CGP"/>
          <w:b/>
        </w:rPr>
        <w:fldChar w:fldCharType="separate"/>
      </w:r>
      <w:r w:rsidRPr="00AF472A">
        <w:rPr>
          <w:rFonts w:ascii="CGP" w:hAnsi="CGP"/>
          <w:b/>
        </w:rPr>
        <w:fldChar w:fldCharType="end"/>
      </w:r>
      <w:r w:rsidR="00614C3E" w:rsidRPr="00AF472A">
        <w:rPr>
          <w:rFonts w:ascii="CGP" w:hAnsi="CGP"/>
          <w:b/>
        </w:rPr>
        <w:t xml:space="preserve"> </w:t>
      </w:r>
      <w:r w:rsidR="00614C3E" w:rsidRPr="003559AE">
        <w:rPr>
          <w:b/>
        </w:rPr>
        <w:t>L’entreprise, cocontractant unique se présentant seul</w:t>
      </w:r>
      <w:r w:rsidR="00614C3E" w:rsidRPr="003559AE">
        <w:t xml:space="preserve">, </w:t>
      </w:r>
      <w:r w:rsidR="00614C3E">
        <w:t>ci</w:t>
      </w:r>
      <w:r w:rsidR="00E1431E">
        <w:t xml:space="preserve">-après dénommé « le </w:t>
      </w:r>
      <w:r w:rsidR="00120497">
        <w:t>t</w:t>
      </w:r>
      <w:r w:rsidR="00E1431E">
        <w:t>itulaire »</w:t>
      </w:r>
    </w:p>
    <w:p w14:paraId="799D67F6" w14:textId="77777777" w:rsidR="00614C3E" w:rsidRPr="00AF472A" w:rsidRDefault="00614C3E" w:rsidP="003559AE">
      <w:r w:rsidRPr="00AF472A">
        <w:t xml:space="preserve">Dénomination sociale : </w:t>
      </w:r>
      <w:r w:rsidRPr="001350E9">
        <w:rPr>
          <w:b/>
        </w:rPr>
        <w:t>……………………………………………………………………………………………...</w:t>
      </w:r>
    </w:p>
    <w:p w14:paraId="26AA3324" w14:textId="77777777" w:rsidR="00614C3E" w:rsidRPr="00AF472A" w:rsidRDefault="00614C3E" w:rsidP="003559AE">
      <w:r w:rsidRPr="00AF472A">
        <w:t>Ayant son siège social à : ……………………………………………………………………………………</w:t>
      </w:r>
      <w:proofErr w:type="gramStart"/>
      <w:r w:rsidRPr="00AF472A">
        <w:t>…….</w:t>
      </w:r>
      <w:proofErr w:type="gramEnd"/>
      <w:r w:rsidRPr="00AF472A">
        <w:t>.</w:t>
      </w:r>
    </w:p>
    <w:p w14:paraId="6A78BFC5" w14:textId="77777777" w:rsidR="00614C3E" w:rsidRPr="00AF472A" w:rsidRDefault="00614C3E" w:rsidP="003559AE">
      <w:r w:rsidRPr="00AF472A">
        <w:t>………………………………………………………………………………………………………………...............</w:t>
      </w:r>
    </w:p>
    <w:p w14:paraId="584C1C6E" w14:textId="77777777" w:rsidR="001D5DF0" w:rsidRDefault="001D5DF0" w:rsidP="001D5DF0">
      <w:r w:rsidRPr="004718FE">
        <w:rPr>
          <w:highlight w:val="lightGray"/>
        </w:rPr>
        <w:t xml:space="preserve">Adresse de courrier électronique à utiliser par le </w:t>
      </w:r>
      <w:proofErr w:type="spellStart"/>
      <w:r w:rsidRPr="004718FE">
        <w:rPr>
          <w:highlight w:val="lightGray"/>
        </w:rPr>
        <w:t>Mucem</w:t>
      </w:r>
      <w:proofErr w:type="spellEnd"/>
      <w:r w:rsidRPr="004718FE">
        <w:rPr>
          <w:highlight w:val="lightGray"/>
        </w:rPr>
        <w:t xml:space="preserve"> pour la notification des décisions, observations ou informations qui font courir un délai :</w:t>
      </w:r>
    </w:p>
    <w:p w14:paraId="7AEB7ECD" w14:textId="77777777" w:rsidR="001D5DF0" w:rsidRPr="00AF472A" w:rsidRDefault="001D5DF0" w:rsidP="001D5DF0">
      <w:r>
        <w:t>…………………………………………………………</w:t>
      </w:r>
    </w:p>
    <w:p w14:paraId="3561E4A6" w14:textId="77777777" w:rsidR="00614C3E" w:rsidRPr="00AF472A" w:rsidRDefault="00614C3E" w:rsidP="003559AE"/>
    <w:p w14:paraId="078D865B" w14:textId="77777777" w:rsidR="00614C3E" w:rsidRPr="00AF472A" w:rsidRDefault="00614C3E" w:rsidP="003559AE">
      <w:r w:rsidRPr="00AF472A">
        <w:t>Ayant pour numéro unique d’identification SIRET : …………………………………………………………….</w:t>
      </w:r>
    </w:p>
    <w:p w14:paraId="5B680090" w14:textId="77777777" w:rsidR="00614C3E" w:rsidRPr="00B21B4E" w:rsidRDefault="00614C3E" w:rsidP="003559AE">
      <w:pPr>
        <w:rPr>
          <w:i/>
          <w:u w:val="single"/>
        </w:rPr>
      </w:pPr>
      <w:r w:rsidRPr="00B21B4E">
        <w:rPr>
          <w:i/>
          <w:u w:val="single"/>
        </w:rPr>
        <w:t xml:space="preserve">Représentée par : </w:t>
      </w:r>
    </w:p>
    <w:p w14:paraId="3FEA744C" w14:textId="77777777" w:rsidR="00614C3E" w:rsidRPr="00AF472A" w:rsidRDefault="00614C3E" w:rsidP="003559AE">
      <w:r w:rsidRPr="00AF472A">
        <w:t>Nom : ……………………………………………………………………………………………………………</w:t>
      </w:r>
      <w:proofErr w:type="gramStart"/>
      <w:r w:rsidRPr="00AF472A">
        <w:t>…....</w:t>
      </w:r>
      <w:proofErr w:type="gramEnd"/>
      <w:r w:rsidRPr="00AF472A">
        <w:t>.</w:t>
      </w:r>
    </w:p>
    <w:p w14:paraId="207C553D" w14:textId="77777777" w:rsidR="00614C3E" w:rsidRPr="00AF472A" w:rsidRDefault="00614C3E" w:rsidP="003559AE">
      <w:r w:rsidRPr="00AF472A">
        <w:t>Qualité</w:t>
      </w:r>
      <w:r w:rsidRPr="003559AE">
        <w:rPr>
          <w:rStyle w:val="Appelnotedebasdep"/>
          <w:rFonts w:asciiTheme="minorHAnsi" w:hAnsiTheme="minorHAnsi" w:cstheme="minorHAnsi"/>
        </w:rPr>
        <w:footnoteReference w:id="2"/>
      </w:r>
      <w:r w:rsidRPr="003559AE">
        <w:rPr>
          <w:rFonts w:asciiTheme="minorHAnsi" w:hAnsiTheme="minorHAnsi" w:cstheme="minorHAnsi"/>
        </w:rPr>
        <w:t>:</w:t>
      </w:r>
      <w:r w:rsidRPr="00AF472A">
        <w:t xml:space="preserve"> </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001C51E6" w:rsidRPr="00AF472A">
        <w:fldChar w:fldCharType="end"/>
      </w:r>
      <w:r w:rsidRPr="00AF472A">
        <w:t xml:space="preserve"> Représentant légal de l’entreprise</w:t>
      </w:r>
    </w:p>
    <w:p w14:paraId="5CDEBF87" w14:textId="77777777" w:rsidR="00614C3E" w:rsidRPr="00AF472A" w:rsidRDefault="00614C3E" w:rsidP="003559AE">
      <w:r w:rsidRPr="00AF472A">
        <w:t xml:space="preserve"> </w:t>
      </w:r>
      <w:r>
        <w:tab/>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001C51E6" w:rsidRPr="00AF472A">
        <w:fldChar w:fldCharType="end"/>
      </w:r>
      <w:r w:rsidRPr="00AF472A">
        <w:t xml:space="preserve"> Ayant reçu pouvoir du représentant légal de l’entreprise</w:t>
      </w:r>
    </w:p>
    <w:p w14:paraId="6C3CC16F" w14:textId="77777777" w:rsidR="00A73E8E" w:rsidRDefault="00A73E8E" w:rsidP="00A73E8E"/>
    <w:p w14:paraId="20046FF9" w14:textId="77777777" w:rsidR="00A73E8E" w:rsidRDefault="00A73E8E" w:rsidP="00A73E8E">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NON</w:t>
      </w:r>
    </w:p>
    <w:p w14:paraId="65485C07" w14:textId="254E9C8A" w:rsidR="00A73E8E" w:rsidRDefault="00A73E8E" w:rsidP="00A73E8E">
      <w:r>
        <w:t xml:space="preserve">L’entreprise est </w:t>
      </w:r>
      <w:proofErr w:type="gramStart"/>
      <w:r>
        <w:t>une TPE</w:t>
      </w:r>
      <w:proofErr w:type="gramEnd"/>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NON</w:t>
      </w:r>
    </w:p>
    <w:p w14:paraId="71D5B748" w14:textId="043BEE65" w:rsidR="00A73E8E" w:rsidRPr="00F3002E" w:rsidRDefault="00F3002E" w:rsidP="00F3002E">
      <w:pPr>
        <w:ind w:left="284"/>
        <w:rPr>
          <w:i/>
        </w:rPr>
      </w:pPr>
      <w:r w:rsidRPr="00F3002E">
        <w:rPr>
          <w:i/>
        </w:rPr>
        <w:t xml:space="preserve">PME - TPE : au sens de la recommandation 2003/361/CE de la Commission du 6 mai 2003 concernant la définition </w:t>
      </w:r>
      <w:proofErr w:type="gramStart"/>
      <w:r w:rsidRPr="00F3002E">
        <w:rPr>
          <w:i/>
        </w:rPr>
        <w:t>des micro</w:t>
      </w:r>
      <w:proofErr w:type="gramEnd"/>
      <w:r w:rsidRPr="00F3002E">
        <w:rPr>
          <w:i/>
        </w:rPr>
        <w:t xml:space="preserve">, petites et moyennes entreprises ou à des artisans au sens du I de l'article 19 de la loi </w:t>
      </w:r>
      <w:r w:rsidRPr="00F3002E">
        <w:rPr>
          <w:i/>
        </w:rPr>
        <w:lastRenderedPageBreak/>
        <w:t>n° 96-603 du 5 juillet 1996 modifiée relative au développement et à la promotion du commerce et de l'artisanat.</w:t>
      </w:r>
    </w:p>
    <w:p w14:paraId="68668AFD" w14:textId="13E639A1" w:rsidR="00614C3E" w:rsidRPr="00AF472A" w:rsidRDefault="00614C3E" w:rsidP="003559AE">
      <w:r>
        <w:t xml:space="preserve">Les </w:t>
      </w:r>
      <w:r w:rsidR="0035764B">
        <w:t>prestation</w:t>
      </w:r>
      <w:r w:rsidRPr="00AF472A">
        <w:t xml:space="preserve">s réalisées dans le cadre </w:t>
      </w:r>
      <w:r>
        <w:t xml:space="preserve">du </w:t>
      </w:r>
      <w:r w:rsidR="00591C85">
        <w:t>contrat</w:t>
      </w:r>
      <w:r w:rsidRPr="00AF472A">
        <w:t xml:space="preserve"> seront exécutées</w:t>
      </w:r>
      <w:r w:rsidRPr="003559AE">
        <w:rPr>
          <w:rStyle w:val="Appelnotedebasdep"/>
          <w:rFonts w:asciiTheme="minorHAnsi" w:hAnsiTheme="minorHAnsi" w:cstheme="minorHAnsi"/>
        </w:rPr>
        <w:footnoteReference w:id="3"/>
      </w:r>
      <w:r w:rsidRPr="00AF472A">
        <w:t> :</w:t>
      </w:r>
    </w:p>
    <w:p w14:paraId="40EEE9CC" w14:textId="77777777" w:rsidR="00614C3E" w:rsidRPr="00AF472A" w:rsidRDefault="001C51E6" w:rsidP="003559AE">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rsidRPr="00AF472A">
        <w:t xml:space="preserve"> Par le siège</w:t>
      </w:r>
    </w:p>
    <w:p w14:paraId="288C0171" w14:textId="77777777" w:rsidR="00614C3E" w:rsidRPr="00AF472A" w:rsidRDefault="001C51E6" w:rsidP="003559AE">
      <w:pPr>
        <w:ind w:left="1416"/>
      </w:pPr>
      <w:r w:rsidRPr="00AF472A">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1E2006B9" w14:textId="77777777" w:rsidR="00614C3E" w:rsidRPr="00AF472A" w:rsidRDefault="00614C3E" w:rsidP="003559AE">
      <w:pPr>
        <w:ind w:left="1134"/>
      </w:pPr>
      <w:r w:rsidRPr="00AF472A">
        <w:t>Nom : ……………………………………………………………………………………………………….</w:t>
      </w:r>
    </w:p>
    <w:p w14:paraId="4DAEA34D" w14:textId="77777777" w:rsidR="00614C3E" w:rsidRPr="00AF472A" w:rsidRDefault="00614C3E" w:rsidP="003559AE">
      <w:pPr>
        <w:ind w:left="1134"/>
      </w:pPr>
      <w:r w:rsidRPr="00AF472A">
        <w:t>Adresse : …………………………………………………………………………………………………...</w:t>
      </w:r>
    </w:p>
    <w:p w14:paraId="3FBB8E60" w14:textId="77777777" w:rsidR="00614C3E" w:rsidRPr="00AF472A" w:rsidRDefault="00614C3E" w:rsidP="003559AE">
      <w:pPr>
        <w:ind w:left="1134"/>
      </w:pPr>
      <w:r w:rsidRPr="00AF472A">
        <w:t>……………………………………………………………………………………………………………….</w:t>
      </w:r>
    </w:p>
    <w:p w14:paraId="1951C4B5" w14:textId="77777777" w:rsidR="00614C3E" w:rsidRDefault="00614C3E" w:rsidP="003559AE">
      <w:pPr>
        <w:ind w:left="1134"/>
      </w:pPr>
      <w:r w:rsidRPr="00AF472A">
        <w:t>Numéro unique d’identification SIRET</w:t>
      </w:r>
      <w:r w:rsidRPr="00AF472A">
        <w:rPr>
          <w:rStyle w:val="Appelnotedebasdep"/>
          <w:rFonts w:ascii="CGP" w:hAnsi="CGP"/>
        </w:rPr>
        <w:footnoteReference w:id="4"/>
      </w:r>
      <w:r w:rsidRPr="00AF472A">
        <w:t> : …………………………………………………………</w:t>
      </w:r>
      <w:proofErr w:type="gramStart"/>
      <w:r w:rsidRPr="00AF472A">
        <w:t>…….</w:t>
      </w:r>
      <w:proofErr w:type="gramEnd"/>
      <w:r w:rsidRPr="00AF472A">
        <w:t>.</w:t>
      </w:r>
    </w:p>
    <w:p w14:paraId="0DE8B6B6" w14:textId="77777777" w:rsidR="004B6C80" w:rsidRDefault="004B6C80" w:rsidP="004B6C80">
      <w:bookmarkStart w:id="11" w:name="_Hlk157762326"/>
    </w:p>
    <w:p w14:paraId="33B6199E" w14:textId="77777777" w:rsidR="004B6C80" w:rsidRPr="001F51A7" w:rsidRDefault="004B6C80" w:rsidP="004B6C80">
      <w:pPr>
        <w:pBdr>
          <w:top w:val="single" w:sz="4" w:space="1" w:color="auto"/>
          <w:left w:val="single" w:sz="4" w:space="4" w:color="auto"/>
          <w:bottom w:val="single" w:sz="4" w:space="1" w:color="auto"/>
          <w:right w:val="single" w:sz="4" w:space="4" w:color="auto"/>
        </w:pBdr>
        <w:shd w:val="clear" w:color="auto" w:fill="E6E6E6"/>
        <w:ind w:left="20" w:right="-311"/>
        <w:jc w:val="center"/>
        <w:rPr>
          <w:rFonts w:cs="Arial"/>
          <w:b/>
          <w:i/>
        </w:rPr>
      </w:pPr>
      <w:r w:rsidRPr="001B3BE2">
        <w:rPr>
          <w:caps/>
          <w:color w:val="FF0000"/>
          <w:sz w:val="36"/>
          <w:szCs w:val="36"/>
          <w:highlight w:val="lightGray"/>
        </w:rPr>
        <w:sym w:font="Wingdings" w:char="F046"/>
      </w:r>
      <w:r>
        <w:rPr>
          <w:rFonts w:cs="Arial"/>
          <w:b/>
          <w:i/>
        </w:rPr>
        <w:t xml:space="preserve">Paragraphe à remplir lorsque les entreprises </w:t>
      </w:r>
      <w:r w:rsidRPr="001F51A7">
        <w:rPr>
          <w:rFonts w:cs="Arial"/>
          <w:b/>
          <w:i/>
        </w:rPr>
        <w:t>se port</w:t>
      </w:r>
      <w:r>
        <w:rPr>
          <w:rFonts w:cs="Arial"/>
          <w:b/>
          <w:i/>
        </w:rPr>
        <w:t>ent</w:t>
      </w:r>
      <w:r w:rsidRPr="001F51A7">
        <w:rPr>
          <w:rFonts w:cs="Arial"/>
          <w:b/>
          <w:i/>
        </w:rPr>
        <w:t xml:space="preserve"> candidate</w:t>
      </w:r>
      <w:r>
        <w:rPr>
          <w:rFonts w:cs="Arial"/>
          <w:b/>
          <w:i/>
        </w:rPr>
        <w:t>s</w:t>
      </w:r>
      <w:r w:rsidRPr="001F51A7">
        <w:rPr>
          <w:rFonts w:cs="Arial"/>
          <w:b/>
          <w:i/>
        </w:rPr>
        <w:t xml:space="preserve"> sous forme</w:t>
      </w:r>
      <w:r>
        <w:rPr>
          <w:rFonts w:cs="Arial"/>
          <w:b/>
          <w:i/>
        </w:rPr>
        <w:t xml:space="preserve"> de groupement</w:t>
      </w:r>
    </w:p>
    <w:bookmarkEnd w:id="11"/>
    <w:p w14:paraId="5BBDC001" w14:textId="0CF770D4" w:rsidR="00614C3E" w:rsidRPr="003559AE" w:rsidRDefault="001C51E6" w:rsidP="00373A14">
      <w:pPr>
        <w:spacing w:line="360" w:lineRule="auto"/>
      </w:pPr>
      <w:r w:rsidRPr="00AF472A">
        <w:rPr>
          <w:rFonts w:ascii="CGP" w:hAnsi="CGP"/>
          <w:b/>
        </w:rPr>
        <w:fldChar w:fldCharType="begin">
          <w:ffData>
            <w:name w:val="CaseACocher1"/>
            <w:enabled/>
            <w:calcOnExit w:val="0"/>
            <w:checkBox>
              <w:sizeAuto/>
              <w:default w:val="0"/>
            </w:checkBox>
          </w:ffData>
        </w:fldChar>
      </w:r>
      <w:r w:rsidR="00614C3E" w:rsidRPr="00AF472A">
        <w:rPr>
          <w:rFonts w:ascii="CGP" w:hAnsi="CGP"/>
          <w:b/>
        </w:rPr>
        <w:instrText xml:space="preserve"> FORMCHECKBOX </w:instrText>
      </w:r>
      <w:r w:rsidR="00AD515A">
        <w:rPr>
          <w:rFonts w:ascii="CGP" w:hAnsi="CGP"/>
          <w:b/>
        </w:rPr>
      </w:r>
      <w:r w:rsidR="00AD515A">
        <w:rPr>
          <w:rFonts w:ascii="CGP" w:hAnsi="CGP"/>
          <w:b/>
        </w:rPr>
        <w:fldChar w:fldCharType="separate"/>
      </w:r>
      <w:r w:rsidRPr="00AF472A">
        <w:rPr>
          <w:rFonts w:ascii="CGP" w:hAnsi="CGP"/>
          <w:b/>
        </w:rPr>
        <w:fldChar w:fldCharType="end"/>
      </w:r>
      <w:r w:rsidR="00614C3E" w:rsidRPr="00AF472A">
        <w:rPr>
          <w:rFonts w:ascii="CGP" w:hAnsi="CGP"/>
          <w:b/>
        </w:rPr>
        <w:t xml:space="preserve"> </w:t>
      </w:r>
      <w:r w:rsidR="00614C3E" w:rsidRPr="003559AE">
        <w:rPr>
          <w:b/>
        </w:rPr>
        <w:t xml:space="preserve">Le groupement d’entrepreneurs </w:t>
      </w:r>
      <w:r w:rsidRPr="003559AE">
        <w:rPr>
          <w:b/>
        </w:rPr>
        <w:fldChar w:fldCharType="begin">
          <w:ffData>
            <w:name w:val="CaseACocher1"/>
            <w:enabled/>
            <w:calcOnExit w:val="0"/>
            <w:checkBox>
              <w:sizeAuto/>
              <w:default w:val="0"/>
            </w:checkBox>
          </w:ffData>
        </w:fldChar>
      </w:r>
      <w:r w:rsidR="00614C3E" w:rsidRPr="003559AE">
        <w:rPr>
          <w:b/>
        </w:rPr>
        <w:instrText xml:space="preserve"> FORMCHECKBOX </w:instrText>
      </w:r>
      <w:r w:rsidR="00AD515A">
        <w:rPr>
          <w:b/>
        </w:rPr>
      </w:r>
      <w:r w:rsidR="00AD515A">
        <w:rPr>
          <w:b/>
        </w:rPr>
        <w:fldChar w:fldCharType="separate"/>
      </w:r>
      <w:r w:rsidRPr="003559AE">
        <w:rPr>
          <w:b/>
        </w:rPr>
        <w:fldChar w:fldCharType="end"/>
      </w:r>
      <w:r w:rsidR="00614C3E" w:rsidRPr="003559AE">
        <w:rPr>
          <w:b/>
        </w:rPr>
        <w:t xml:space="preserve"> solidaire </w:t>
      </w:r>
      <w:r w:rsidRPr="003559AE">
        <w:rPr>
          <w:b/>
        </w:rPr>
        <w:fldChar w:fldCharType="begin">
          <w:ffData>
            <w:name w:val="CaseACocher1"/>
            <w:enabled/>
            <w:calcOnExit w:val="0"/>
            <w:checkBox>
              <w:sizeAuto/>
              <w:default w:val="0"/>
            </w:checkBox>
          </w:ffData>
        </w:fldChar>
      </w:r>
      <w:r w:rsidR="00614C3E" w:rsidRPr="003559AE">
        <w:rPr>
          <w:b/>
        </w:rPr>
        <w:instrText xml:space="preserve"> FORMCHECKBOX </w:instrText>
      </w:r>
      <w:r w:rsidR="00AD515A">
        <w:rPr>
          <w:b/>
        </w:rPr>
      </w:r>
      <w:r w:rsidR="00AD515A">
        <w:rPr>
          <w:b/>
        </w:rPr>
        <w:fldChar w:fldCharType="separate"/>
      </w:r>
      <w:r w:rsidRPr="003559AE">
        <w:rPr>
          <w:b/>
        </w:rPr>
        <w:fldChar w:fldCharType="end"/>
      </w:r>
      <w:r w:rsidR="00614C3E" w:rsidRPr="003559AE">
        <w:rPr>
          <w:b/>
        </w:rPr>
        <w:t xml:space="preserve"> conjoint</w:t>
      </w:r>
      <w:proofErr w:type="gramStart"/>
      <w:r w:rsidR="00614C3E" w:rsidRPr="003559AE">
        <w:rPr>
          <w:b/>
        </w:rPr>
        <w:t xml:space="preserve">, </w:t>
      </w:r>
      <w:r w:rsidR="004B6C80">
        <w:rPr>
          <w:b/>
        </w:rPr>
        <w:t>,</w:t>
      </w:r>
      <w:proofErr w:type="gramEnd"/>
      <w:r w:rsidR="004B6C80">
        <w:rPr>
          <w:b/>
        </w:rPr>
        <w:t xml:space="preserve"> </w:t>
      </w:r>
      <w:r w:rsidR="004B6C80" w:rsidRPr="003559AE">
        <w:rPr>
          <w:b/>
        </w:rPr>
        <w:fldChar w:fldCharType="begin">
          <w:ffData>
            <w:name w:val="CaseACocher1"/>
            <w:enabled/>
            <w:calcOnExit w:val="0"/>
            <w:checkBox>
              <w:sizeAuto/>
              <w:default w:val="0"/>
            </w:checkBox>
          </w:ffData>
        </w:fldChar>
      </w:r>
      <w:r w:rsidR="004B6C80" w:rsidRPr="003559AE">
        <w:rPr>
          <w:b/>
        </w:rPr>
        <w:instrText xml:space="preserve"> FORMCHECKBOX </w:instrText>
      </w:r>
      <w:r w:rsidR="00AD515A">
        <w:rPr>
          <w:b/>
        </w:rPr>
      </w:r>
      <w:r w:rsidR="00AD515A">
        <w:rPr>
          <w:b/>
        </w:rPr>
        <w:fldChar w:fldCharType="separate"/>
      </w:r>
      <w:r w:rsidR="004B6C80" w:rsidRPr="003559AE">
        <w:rPr>
          <w:b/>
        </w:rPr>
        <w:fldChar w:fldCharType="end"/>
      </w:r>
      <w:r w:rsidR="004B6C80" w:rsidRPr="003559AE">
        <w:rPr>
          <w:b/>
        </w:rPr>
        <w:t xml:space="preserve"> </w:t>
      </w:r>
      <w:r w:rsidR="004B6C80">
        <w:rPr>
          <w:b/>
        </w:rPr>
        <w:t xml:space="preserve">avec mandataire solidaire </w:t>
      </w:r>
      <w:r w:rsidR="004B6C80" w:rsidRPr="00EF5F4F">
        <w:rPr>
          <w:vertAlign w:val="superscript"/>
        </w:rPr>
        <w:footnoteReference w:id="5"/>
      </w:r>
      <w:r w:rsidR="004B6C80" w:rsidRPr="00EF5F4F">
        <w:rPr>
          <w:vertAlign w:val="superscript"/>
        </w:rPr>
        <w:t> </w:t>
      </w:r>
      <w:r w:rsidR="004B6C80" w:rsidRPr="004B6C80">
        <w:t>,</w:t>
      </w:r>
      <w:r w:rsidR="004B6C80">
        <w:t xml:space="preserve"> </w:t>
      </w:r>
      <w:r w:rsidR="00614C3E" w:rsidRPr="003559AE">
        <w:t xml:space="preserve">ci-après dénommé « le </w:t>
      </w:r>
      <w:r w:rsidR="0035764B">
        <w:t>titulaire</w:t>
      </w:r>
      <w:r w:rsidR="00614C3E">
        <w:t xml:space="preserve"> » </w:t>
      </w:r>
      <w:r w:rsidR="00614C3E" w:rsidRPr="003559AE">
        <w:t xml:space="preserve">et composé des entreprises suivantes: </w:t>
      </w:r>
    </w:p>
    <w:p w14:paraId="3AD164D7" w14:textId="77777777" w:rsidR="00626A7A" w:rsidRPr="00926001" w:rsidRDefault="00626A7A" w:rsidP="00626A7A"/>
    <w:p w14:paraId="0E1660B4" w14:textId="77777777" w:rsidR="00614C3E" w:rsidRPr="00AF472A" w:rsidRDefault="00614C3E" w:rsidP="003559AE">
      <w:pPr>
        <w:rPr>
          <w:b/>
        </w:rPr>
      </w:pPr>
      <w:r w:rsidRPr="00AF472A">
        <w:rPr>
          <w:b/>
        </w:rPr>
        <w:t>1</w:t>
      </w:r>
      <w:r w:rsidRPr="00AF472A">
        <w:rPr>
          <w:b/>
          <w:vertAlign w:val="superscript"/>
        </w:rPr>
        <w:t>ère</w:t>
      </w:r>
      <w:r w:rsidRPr="00AF472A">
        <w:rPr>
          <w:b/>
        </w:rPr>
        <w:t xml:space="preserve"> entreprise cotraitante mandataire du groupement : </w:t>
      </w:r>
    </w:p>
    <w:p w14:paraId="0B888FA4" w14:textId="77777777" w:rsidR="00614C3E" w:rsidRPr="00AF472A" w:rsidRDefault="00614C3E" w:rsidP="003559AE">
      <w:r w:rsidRPr="00AF472A">
        <w:t xml:space="preserve">Dénomination sociale : </w:t>
      </w:r>
      <w:r w:rsidRPr="001350E9">
        <w:rPr>
          <w:b/>
        </w:rPr>
        <w:t>………………………………………………………………………………………</w:t>
      </w:r>
      <w:proofErr w:type="gramStart"/>
      <w:r w:rsidRPr="001350E9">
        <w:rPr>
          <w:b/>
        </w:rPr>
        <w:t>…….</w:t>
      </w:r>
      <w:proofErr w:type="gramEnd"/>
      <w:r w:rsidRPr="001350E9">
        <w:rPr>
          <w:b/>
        </w:rPr>
        <w:t>.</w:t>
      </w:r>
    </w:p>
    <w:p w14:paraId="10FB4D8A" w14:textId="77777777" w:rsidR="00614C3E" w:rsidRPr="00AF472A" w:rsidRDefault="00614C3E" w:rsidP="003559AE">
      <w:r w:rsidRPr="00AF472A">
        <w:t>Ayant son siège à : ………………………………………………………………………………………………….</w:t>
      </w:r>
    </w:p>
    <w:p w14:paraId="13DA5B23" w14:textId="77777777" w:rsidR="00614C3E" w:rsidRPr="00AF472A" w:rsidRDefault="00614C3E" w:rsidP="003559AE">
      <w:r w:rsidRPr="00AF472A">
        <w:t>…………………………………………………………………………………………………………………………</w:t>
      </w:r>
    </w:p>
    <w:p w14:paraId="3AE70370" w14:textId="77777777" w:rsidR="00614C3E" w:rsidRPr="00B21B4E" w:rsidRDefault="00614C3E" w:rsidP="00B21B4E">
      <w:r w:rsidRPr="00B21B4E">
        <w:t>Ayant pour numéro unique d’identification SIRET : …………………………………………………………….</w:t>
      </w:r>
    </w:p>
    <w:p w14:paraId="376C6C52" w14:textId="77777777" w:rsidR="001D5DF0" w:rsidRDefault="001D5DF0" w:rsidP="001D5DF0">
      <w:r w:rsidRPr="004718FE">
        <w:rPr>
          <w:highlight w:val="lightGray"/>
        </w:rPr>
        <w:t xml:space="preserve">Adresse de courrier électronique à utiliser par le </w:t>
      </w:r>
      <w:proofErr w:type="spellStart"/>
      <w:r w:rsidRPr="004718FE">
        <w:rPr>
          <w:highlight w:val="lightGray"/>
        </w:rPr>
        <w:t>Mucem</w:t>
      </w:r>
      <w:proofErr w:type="spellEnd"/>
      <w:r w:rsidRPr="004718FE">
        <w:rPr>
          <w:highlight w:val="lightGray"/>
        </w:rPr>
        <w:t xml:space="preserve"> pour la notification des décisions, observations ou informations qui font courir un délai :</w:t>
      </w:r>
    </w:p>
    <w:p w14:paraId="5584445A" w14:textId="77777777" w:rsidR="001D5DF0" w:rsidRPr="00AF472A" w:rsidRDefault="001D5DF0" w:rsidP="001D5DF0">
      <w:r>
        <w:t>…………………………………………………………</w:t>
      </w:r>
    </w:p>
    <w:p w14:paraId="4B7BC298" w14:textId="77777777" w:rsidR="00614C3E" w:rsidRDefault="00614C3E" w:rsidP="00B21B4E"/>
    <w:p w14:paraId="65E51210" w14:textId="77777777" w:rsidR="00614C3E" w:rsidRPr="00B21B4E" w:rsidRDefault="00614C3E" w:rsidP="00B21B4E">
      <w:pPr>
        <w:rPr>
          <w:i/>
          <w:u w:val="single"/>
        </w:rPr>
      </w:pPr>
      <w:r w:rsidRPr="00B21B4E">
        <w:rPr>
          <w:i/>
          <w:u w:val="single"/>
        </w:rPr>
        <w:t xml:space="preserve">Représentée par : </w:t>
      </w:r>
    </w:p>
    <w:p w14:paraId="1FF2EFA4" w14:textId="77777777" w:rsidR="00614C3E" w:rsidRPr="00AF472A" w:rsidRDefault="00614C3E" w:rsidP="00B21B4E">
      <w:r w:rsidRPr="00AF472A">
        <w:t>Nom : ………………………………………………………………………………………………………………....</w:t>
      </w:r>
    </w:p>
    <w:p w14:paraId="45E03BC6" w14:textId="77777777" w:rsidR="00614C3E" w:rsidRPr="00AF472A" w:rsidRDefault="00614C3E" w:rsidP="00B21B4E">
      <w:r w:rsidRPr="00AF472A">
        <w:t>Qualité</w:t>
      </w:r>
      <w:r w:rsidRPr="00EF5F4F">
        <w:rPr>
          <w:vertAlign w:val="superscript"/>
        </w:rPr>
        <w:footnoteReference w:id="6"/>
      </w:r>
      <w:r w:rsidRPr="00EF5F4F">
        <w:rPr>
          <w:vertAlign w:val="superscript"/>
        </w:rPr>
        <w:t> </w:t>
      </w:r>
      <w:r>
        <w:t>:</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001C51E6" w:rsidRPr="00AF472A">
        <w:fldChar w:fldCharType="end"/>
      </w:r>
      <w:r w:rsidRPr="00AF472A">
        <w:t xml:space="preserve"> Représentant légal de l’entreprise</w:t>
      </w:r>
    </w:p>
    <w:p w14:paraId="4661E290" w14:textId="77777777" w:rsidR="00614C3E" w:rsidRPr="00AF472A" w:rsidRDefault="001C51E6" w:rsidP="00B21B4E">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rsidRPr="00AF472A">
        <w:t xml:space="preserve"> Ayant reçu pouvoir du représentant légal de l’entreprise</w:t>
      </w:r>
    </w:p>
    <w:p w14:paraId="343D7AAA" w14:textId="77777777" w:rsidR="00614C3E" w:rsidRDefault="00614C3E" w:rsidP="00B21B4E"/>
    <w:p w14:paraId="40BF44B2" w14:textId="77777777" w:rsidR="00A73E8E" w:rsidRDefault="00A73E8E" w:rsidP="00A73E8E">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NON</w:t>
      </w:r>
    </w:p>
    <w:p w14:paraId="2EE53E04" w14:textId="04BB2C6C" w:rsidR="00A73E8E" w:rsidRDefault="00A73E8E" w:rsidP="00A73E8E">
      <w:r>
        <w:t xml:space="preserve">L’entreprise est </w:t>
      </w:r>
      <w:proofErr w:type="gramStart"/>
      <w:r>
        <w:t>une TPE</w:t>
      </w:r>
      <w:proofErr w:type="gramEnd"/>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NON</w:t>
      </w:r>
    </w:p>
    <w:p w14:paraId="6DA1D10A" w14:textId="12E1D0E1" w:rsidR="00CA749B" w:rsidRPr="00CA749B" w:rsidRDefault="00CA749B" w:rsidP="00CA749B">
      <w:pPr>
        <w:ind w:left="142"/>
        <w:rPr>
          <w:i/>
        </w:rPr>
      </w:pPr>
      <w:r w:rsidRPr="00CA749B">
        <w:rPr>
          <w:i/>
        </w:rPr>
        <w:t xml:space="preserve">PME - TPE : au sens de la recommandation 2003/361/CE de la Commission du 6 mai 2003 concernant la définition </w:t>
      </w:r>
      <w:proofErr w:type="gramStart"/>
      <w:r w:rsidRPr="00CA749B">
        <w:rPr>
          <w:i/>
        </w:rPr>
        <w:t>des micro</w:t>
      </w:r>
      <w:proofErr w:type="gramEnd"/>
      <w:r w:rsidRPr="00CA749B">
        <w:rPr>
          <w:i/>
        </w:rPr>
        <w:t>, petites et moyennes entreprises ou à des artisans au sens du I de l'article 19 de la loi n° 96-603 du 5 juillet 1996 modifiée relative au développement et à la promotion du commerce et de l'artisanat</w:t>
      </w:r>
      <w:r>
        <w:rPr>
          <w:i/>
        </w:rPr>
        <w:t>.</w:t>
      </w:r>
    </w:p>
    <w:p w14:paraId="3597A91F" w14:textId="0D0A056D" w:rsidR="00614C3E" w:rsidRPr="00AF472A" w:rsidRDefault="00614C3E" w:rsidP="00B21B4E">
      <w:r w:rsidRPr="00AF472A">
        <w:t xml:space="preserve">Les </w:t>
      </w:r>
      <w:r w:rsidR="0035764B">
        <w:t>prestation</w:t>
      </w:r>
      <w:r w:rsidRPr="00AF472A">
        <w:t>s réal</w:t>
      </w:r>
      <w:r>
        <w:t xml:space="preserve">isées dans le cadre du présent </w:t>
      </w:r>
      <w:r w:rsidR="00591C85">
        <w:t>contrat</w:t>
      </w:r>
      <w:r w:rsidRPr="00AF472A">
        <w:t xml:space="preserve"> seront exécutées</w:t>
      </w:r>
      <w:r w:rsidRPr="00B21B4E">
        <w:rPr>
          <w:rStyle w:val="Appelnotedebasdep"/>
          <w:rFonts w:asciiTheme="minorHAnsi" w:hAnsiTheme="minorHAnsi" w:cstheme="minorHAnsi"/>
        </w:rPr>
        <w:footnoteReference w:id="7"/>
      </w:r>
      <w:r w:rsidRPr="00B21B4E">
        <w:rPr>
          <w:rFonts w:asciiTheme="minorHAnsi" w:hAnsiTheme="minorHAnsi" w:cstheme="minorHAnsi"/>
        </w:rPr>
        <w:t> </w:t>
      </w:r>
      <w:r w:rsidRPr="00AF472A">
        <w:t>:</w:t>
      </w:r>
    </w:p>
    <w:p w14:paraId="163FCA2E"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rsidRPr="00AF472A">
        <w:t xml:space="preserve"> Par le siège</w:t>
      </w:r>
    </w:p>
    <w:p w14:paraId="283BF7DE" w14:textId="77777777" w:rsidR="00614C3E" w:rsidRPr="00AF472A" w:rsidRDefault="001C51E6" w:rsidP="00D46347">
      <w:pPr>
        <w:ind w:left="1416"/>
      </w:pPr>
      <w:r w:rsidRPr="00AF472A">
        <w:lastRenderedPageBreak/>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1FA0B91F" w14:textId="77777777" w:rsidR="00614C3E" w:rsidRPr="00AF472A" w:rsidRDefault="00614C3E" w:rsidP="00D46347">
      <w:pPr>
        <w:ind w:left="1134"/>
      </w:pPr>
      <w:r w:rsidRPr="00AF472A">
        <w:t>Nom : ……………………………………………………………………………………………………….</w:t>
      </w:r>
    </w:p>
    <w:p w14:paraId="73EA99F3" w14:textId="77777777" w:rsidR="00614C3E" w:rsidRPr="00AF472A" w:rsidRDefault="00614C3E" w:rsidP="00D46347">
      <w:pPr>
        <w:ind w:left="1134"/>
      </w:pPr>
      <w:r w:rsidRPr="00AF472A">
        <w:t>Adresse : …………………………………………………………………………………………………...</w:t>
      </w:r>
    </w:p>
    <w:p w14:paraId="0A20E841" w14:textId="77777777" w:rsidR="00614C3E" w:rsidRPr="00AF472A" w:rsidRDefault="00614C3E" w:rsidP="00D46347">
      <w:pPr>
        <w:ind w:left="1134"/>
      </w:pPr>
      <w:r w:rsidRPr="00AF472A">
        <w:t>……………………………………………………………………………………………………………….</w:t>
      </w:r>
    </w:p>
    <w:p w14:paraId="2B7ACB86" w14:textId="77777777" w:rsidR="00614C3E" w:rsidRPr="00AF472A" w:rsidRDefault="00614C3E" w:rsidP="00D46347">
      <w:pPr>
        <w:ind w:left="1134"/>
      </w:pPr>
      <w:r w:rsidRPr="00AF472A">
        <w:t>Numéro unique d’identification SIRET</w:t>
      </w:r>
      <w:r w:rsidRPr="00AF472A">
        <w:rPr>
          <w:rStyle w:val="Appelnotedebasdep"/>
          <w:rFonts w:ascii="CGP" w:hAnsi="CGP"/>
        </w:rPr>
        <w:footnoteReference w:id="8"/>
      </w:r>
      <w:r w:rsidRPr="00AF472A">
        <w:t> : …………………………………………………………</w:t>
      </w:r>
      <w:proofErr w:type="gramStart"/>
      <w:r w:rsidRPr="00AF472A">
        <w:t>…….</w:t>
      </w:r>
      <w:proofErr w:type="gramEnd"/>
      <w:r w:rsidRPr="00AF472A">
        <w:t>.</w:t>
      </w:r>
    </w:p>
    <w:p w14:paraId="16A89C0A" w14:textId="77777777" w:rsidR="00614C3E" w:rsidRPr="00AF472A" w:rsidRDefault="00614C3E" w:rsidP="00066D41">
      <w:pPr>
        <w:ind w:left="708"/>
        <w:rPr>
          <w:rFonts w:ascii="CGP" w:hAnsi="CGP"/>
        </w:rPr>
      </w:pPr>
    </w:p>
    <w:p w14:paraId="5D76E2EE" w14:textId="069DA342" w:rsidR="00614C3E" w:rsidRPr="00AF472A" w:rsidRDefault="001F09E5" w:rsidP="00D46347">
      <w:pPr>
        <w:rPr>
          <w:b/>
        </w:rPr>
      </w:pPr>
      <w:r>
        <w:rPr>
          <w:b/>
        </w:rPr>
        <w:t>2</w:t>
      </w:r>
      <w:r w:rsidRPr="001F09E5">
        <w:rPr>
          <w:b/>
          <w:vertAlign w:val="superscript"/>
        </w:rPr>
        <w:t>ème</w:t>
      </w:r>
      <w:r>
        <w:rPr>
          <w:b/>
        </w:rPr>
        <w:t xml:space="preserve"> </w:t>
      </w:r>
      <w:r w:rsidR="00373A14">
        <w:rPr>
          <w:b/>
        </w:rPr>
        <w:t>e</w:t>
      </w:r>
      <w:r w:rsidR="00614C3E" w:rsidRPr="00AF472A">
        <w:rPr>
          <w:b/>
        </w:rPr>
        <w:t>ntreprise cotraitante</w:t>
      </w:r>
      <w:r>
        <w:rPr>
          <w:b/>
        </w:rPr>
        <w:t xml:space="preserve"> </w:t>
      </w:r>
      <w:r w:rsidR="00614C3E" w:rsidRPr="00AF472A">
        <w:rPr>
          <w:b/>
        </w:rPr>
        <w:t xml:space="preserve">: </w:t>
      </w:r>
    </w:p>
    <w:p w14:paraId="34ECA040" w14:textId="77777777" w:rsidR="00614C3E" w:rsidRPr="00AF472A" w:rsidRDefault="00614C3E" w:rsidP="00D46347">
      <w:r w:rsidRPr="00AF472A">
        <w:t>Dénomination sociale : ………………………………………………………………………………………</w:t>
      </w:r>
      <w:proofErr w:type="gramStart"/>
      <w:r w:rsidRPr="00AF472A">
        <w:t>…….</w:t>
      </w:r>
      <w:proofErr w:type="gramEnd"/>
      <w:r w:rsidRPr="00AF472A">
        <w:t>.</w:t>
      </w:r>
    </w:p>
    <w:p w14:paraId="74CC7E47" w14:textId="77777777" w:rsidR="00614C3E" w:rsidRPr="00AF472A" w:rsidRDefault="00614C3E" w:rsidP="00D46347">
      <w:r w:rsidRPr="00AF472A">
        <w:t>Ayant son siège à : ………………………………………………………………………………………………….</w:t>
      </w:r>
    </w:p>
    <w:p w14:paraId="6415717C" w14:textId="77777777" w:rsidR="00614C3E" w:rsidRPr="00AF472A" w:rsidRDefault="00614C3E" w:rsidP="00D46347">
      <w:r w:rsidRPr="00AF472A">
        <w:t>…………………………………………………………………………………………………………………………</w:t>
      </w:r>
    </w:p>
    <w:p w14:paraId="25AFA074" w14:textId="77777777" w:rsidR="00614C3E" w:rsidRPr="00B21B4E" w:rsidRDefault="00614C3E" w:rsidP="00D46347">
      <w:r w:rsidRPr="00B21B4E">
        <w:t>Ayant pour numéro unique d’identification SIRET : …………………………………………………………….</w:t>
      </w:r>
    </w:p>
    <w:p w14:paraId="0EAA43C0" w14:textId="77777777" w:rsidR="00614C3E" w:rsidRPr="00B21B4E" w:rsidRDefault="00614C3E" w:rsidP="00D46347">
      <w:pPr>
        <w:rPr>
          <w:i/>
          <w:u w:val="single"/>
        </w:rPr>
      </w:pPr>
      <w:r w:rsidRPr="00B21B4E">
        <w:rPr>
          <w:i/>
          <w:u w:val="single"/>
        </w:rPr>
        <w:t xml:space="preserve">Représentée par : </w:t>
      </w:r>
    </w:p>
    <w:p w14:paraId="34F5E1FC" w14:textId="77777777" w:rsidR="00614C3E" w:rsidRPr="00AF472A" w:rsidRDefault="00614C3E" w:rsidP="00D46347">
      <w:r w:rsidRPr="00AF472A">
        <w:t>Nom : ………………………………………………………………………………………………………………....</w:t>
      </w:r>
    </w:p>
    <w:p w14:paraId="57EB5417" w14:textId="77777777" w:rsidR="00614C3E" w:rsidRPr="00AF472A" w:rsidRDefault="00614C3E" w:rsidP="00D46347">
      <w:r w:rsidRPr="00AF472A">
        <w:t>Qualité</w:t>
      </w:r>
      <w:r w:rsidRPr="00767232">
        <w:rPr>
          <w:rStyle w:val="Appelnotedebasdep"/>
          <w:rFonts w:asciiTheme="minorHAnsi" w:hAnsiTheme="minorHAnsi" w:cstheme="minorHAnsi"/>
        </w:rPr>
        <w:footnoteReference w:id="9"/>
      </w:r>
      <w:r w:rsidRPr="00767232">
        <w:rPr>
          <w:rStyle w:val="Appelnotedebasdep"/>
          <w:rFonts w:asciiTheme="minorHAnsi" w:hAnsiTheme="minorHAnsi" w:cstheme="minorHAnsi"/>
        </w:rPr>
        <w:t> </w:t>
      </w:r>
      <w:r>
        <w:t>:</w:t>
      </w:r>
      <w:r>
        <w:tab/>
      </w:r>
      <w:r w:rsidR="001C51E6"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001C51E6" w:rsidRPr="00AF472A">
        <w:fldChar w:fldCharType="end"/>
      </w:r>
      <w:r w:rsidRPr="00AF472A">
        <w:t xml:space="preserve"> Représentant légal de l’entreprise</w:t>
      </w:r>
    </w:p>
    <w:p w14:paraId="7A05E47F"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rsidRPr="00AF472A">
        <w:t xml:space="preserve"> Ayant reçu pouvoir du représentant légal de l’entreprise</w:t>
      </w:r>
    </w:p>
    <w:p w14:paraId="779439DC" w14:textId="77777777" w:rsidR="00110764" w:rsidRDefault="00110764" w:rsidP="00110764">
      <w:r w:rsidRPr="006903E8">
        <w:t xml:space="preserve">L’entreprise est une PME : </w:t>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NON</w:t>
      </w:r>
    </w:p>
    <w:p w14:paraId="0C7CA15D" w14:textId="77777777" w:rsidR="00110764" w:rsidRDefault="00110764" w:rsidP="00110764">
      <w:r>
        <w:t xml:space="preserve">L’entreprise est </w:t>
      </w:r>
      <w:proofErr w:type="gramStart"/>
      <w:r>
        <w:t>une TPE</w:t>
      </w:r>
      <w:proofErr w:type="gramEnd"/>
      <w:r w:rsidRPr="006903E8">
        <w:t xml:space="preserve"> : </w:t>
      </w:r>
      <w:r>
        <w:t xml:space="preserve"> </w:t>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 xml:space="preserve">OUI </w:t>
      </w:r>
      <w:r>
        <w:tab/>
      </w:r>
      <w:r w:rsidRPr="00AF472A">
        <w:fldChar w:fldCharType="begin">
          <w:ffData>
            <w:name w:val="CaseACocher1"/>
            <w:enabled/>
            <w:calcOnExit w:val="0"/>
            <w:checkBox>
              <w:sizeAuto/>
              <w:default w:val="0"/>
            </w:checkBox>
          </w:ffData>
        </w:fldChar>
      </w:r>
      <w:r w:rsidRPr="00AF472A">
        <w:instrText xml:space="preserve"> FORMCHECKBOX </w:instrText>
      </w:r>
      <w:r w:rsidR="00AD515A">
        <w:fldChar w:fldCharType="separate"/>
      </w:r>
      <w:r w:rsidRPr="00AF472A">
        <w:fldChar w:fldCharType="end"/>
      </w:r>
      <w:r>
        <w:t xml:space="preserve"> </w:t>
      </w:r>
      <w:r w:rsidRPr="006903E8">
        <w:t>NON</w:t>
      </w:r>
    </w:p>
    <w:p w14:paraId="7AF20693" w14:textId="1F7B8AD9" w:rsidR="00614C3E" w:rsidRPr="00AF472A" w:rsidRDefault="00614C3E" w:rsidP="00D46347">
      <w:r w:rsidRPr="00AF472A">
        <w:t xml:space="preserve">Les </w:t>
      </w:r>
      <w:r w:rsidR="0035764B">
        <w:t>prestation</w:t>
      </w:r>
      <w:r w:rsidRPr="00AF472A">
        <w:t>s réal</w:t>
      </w:r>
      <w:r>
        <w:t xml:space="preserve">isées dans le cadre du présent </w:t>
      </w:r>
      <w:r w:rsidR="00591C85">
        <w:t>contrat</w:t>
      </w:r>
      <w:r w:rsidRPr="00AF472A">
        <w:t xml:space="preserve"> seront exécutées</w:t>
      </w:r>
      <w:r w:rsidRPr="00B21B4E">
        <w:rPr>
          <w:rStyle w:val="Appelnotedebasdep"/>
          <w:rFonts w:asciiTheme="minorHAnsi" w:hAnsiTheme="minorHAnsi" w:cstheme="minorHAnsi"/>
        </w:rPr>
        <w:footnoteReference w:id="10"/>
      </w:r>
      <w:r w:rsidRPr="00B21B4E">
        <w:rPr>
          <w:rFonts w:asciiTheme="minorHAnsi" w:hAnsiTheme="minorHAnsi" w:cstheme="minorHAnsi"/>
        </w:rPr>
        <w:t> </w:t>
      </w:r>
      <w:r w:rsidRPr="00AF472A">
        <w:t>:</w:t>
      </w:r>
    </w:p>
    <w:p w14:paraId="31F32366" w14:textId="77777777" w:rsidR="00614C3E" w:rsidRPr="00AF472A" w:rsidRDefault="001C51E6" w:rsidP="00D46347">
      <w:pPr>
        <w:ind w:left="708" w:firstLine="708"/>
      </w:pPr>
      <w:r w:rsidRPr="00AF472A">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rsidRPr="00AF472A">
        <w:t xml:space="preserve"> Par le siège</w:t>
      </w:r>
    </w:p>
    <w:p w14:paraId="57A1CC68" w14:textId="77777777" w:rsidR="00614C3E" w:rsidRPr="00AF472A" w:rsidRDefault="001C51E6" w:rsidP="00D46347">
      <w:pPr>
        <w:ind w:left="1416"/>
      </w:pPr>
      <w:r w:rsidRPr="00AF472A">
        <w:fldChar w:fldCharType="begin">
          <w:ffData>
            <w:name w:val="CaseACocher1"/>
            <w:enabled/>
            <w:calcOnExit w:val="0"/>
            <w:checkBox>
              <w:sizeAuto/>
              <w:default w:val="0"/>
            </w:checkBox>
          </w:ffData>
        </w:fldChar>
      </w:r>
      <w:r w:rsidR="00614C3E" w:rsidRPr="00AF472A">
        <w:instrText xml:space="preserve"> FORMCHECKBOX </w:instrText>
      </w:r>
      <w:r w:rsidR="00AD515A">
        <w:fldChar w:fldCharType="separate"/>
      </w:r>
      <w:r w:rsidRPr="00AF472A">
        <w:fldChar w:fldCharType="end"/>
      </w:r>
      <w:r w:rsidR="00614C3E">
        <w:t xml:space="preserve"> </w:t>
      </w:r>
      <w:r w:rsidR="00614C3E" w:rsidRPr="00AF472A">
        <w:t>Par l’établissement suivant (</w:t>
      </w:r>
      <w:r w:rsidR="00614C3E" w:rsidRPr="00AF472A">
        <w:rPr>
          <w:i/>
        </w:rPr>
        <w:t>uniquement établissement principal ou secondaire lié au siège social)</w:t>
      </w:r>
    </w:p>
    <w:p w14:paraId="752B8F24" w14:textId="77777777" w:rsidR="00614C3E" w:rsidRPr="00AF472A" w:rsidRDefault="00614C3E" w:rsidP="00D46347">
      <w:pPr>
        <w:ind w:left="1134"/>
      </w:pPr>
      <w:r w:rsidRPr="00AF472A">
        <w:t>Nom : ……………………………………………………………………………………………………….</w:t>
      </w:r>
    </w:p>
    <w:p w14:paraId="231F3E5B" w14:textId="77777777" w:rsidR="00614C3E" w:rsidRPr="00AF472A" w:rsidRDefault="00614C3E" w:rsidP="00D46347">
      <w:pPr>
        <w:ind w:left="1134"/>
      </w:pPr>
      <w:r w:rsidRPr="00AF472A">
        <w:t>Adresse : …………………………………………………………………………………………………...</w:t>
      </w:r>
    </w:p>
    <w:p w14:paraId="00A800A7" w14:textId="77777777" w:rsidR="00614C3E" w:rsidRPr="00AF472A" w:rsidRDefault="00614C3E" w:rsidP="00D46347">
      <w:pPr>
        <w:ind w:left="1134"/>
      </w:pPr>
      <w:r w:rsidRPr="00AF472A">
        <w:t>……………………………………………………………………………………………………………….</w:t>
      </w:r>
    </w:p>
    <w:p w14:paraId="482DC71B" w14:textId="11761C67" w:rsidR="00614C3E" w:rsidRDefault="00614C3E" w:rsidP="00D46347">
      <w:pPr>
        <w:ind w:left="1134"/>
      </w:pPr>
      <w:r w:rsidRPr="00AF472A">
        <w:t>Numéro unique d’identification SIRET</w:t>
      </w:r>
      <w:r w:rsidRPr="00AF472A">
        <w:rPr>
          <w:rStyle w:val="Appelnotedebasdep"/>
          <w:rFonts w:ascii="CGP" w:hAnsi="CGP"/>
        </w:rPr>
        <w:footnoteReference w:id="11"/>
      </w:r>
      <w:r w:rsidRPr="00AF472A">
        <w:t> : ………………………………………………………</w:t>
      </w:r>
      <w:proofErr w:type="gramStart"/>
      <w:r w:rsidRPr="00AF472A">
        <w:t>…….</w:t>
      </w:r>
      <w:proofErr w:type="gramEnd"/>
      <w:r w:rsidRPr="00AF472A">
        <w:t>.</w:t>
      </w:r>
    </w:p>
    <w:p w14:paraId="64599F79" w14:textId="0A84B21C" w:rsidR="001F09E5" w:rsidRDefault="00C92424" w:rsidP="001F09E5">
      <w:r w:rsidRPr="00C92424">
        <w:rPr>
          <w:caps/>
          <w:color w:val="FF0000"/>
          <w:sz w:val="36"/>
          <w:szCs w:val="36"/>
          <w:highlight w:val="lightGray"/>
        </w:rPr>
        <w:sym w:font="Wingdings" w:char="F046"/>
      </w:r>
      <w:r w:rsidR="001F09E5" w:rsidRPr="00A90CAB">
        <w:rPr>
          <w:highlight w:val="lightGray"/>
        </w:rPr>
        <w:t>Ajouter les autres éventuelles entreprises cotraitantes si nécessaire</w:t>
      </w:r>
      <w:r w:rsidR="00D247CF">
        <w:t>.</w:t>
      </w:r>
    </w:p>
    <w:p w14:paraId="3D166682" w14:textId="77777777" w:rsidR="00081FFC" w:rsidRDefault="00081FFC" w:rsidP="00E1431E"/>
    <w:p w14:paraId="395A1999" w14:textId="50691E65" w:rsidR="00E1431E" w:rsidRPr="00062D32" w:rsidRDefault="00E1431E" w:rsidP="00E1431E">
      <w:r w:rsidRPr="00CC31F8">
        <w:t xml:space="preserve">Le </w:t>
      </w:r>
      <w:r w:rsidR="0035764B">
        <w:t>titulaire</w:t>
      </w:r>
      <w:r w:rsidRPr="00CC31F8">
        <w:t xml:space="preserve"> est tenu de notifier</w:t>
      </w:r>
      <w:r w:rsidRPr="00062D32">
        <w:t xml:space="preserve"> sans délai</w:t>
      </w:r>
      <w:r w:rsidR="004B6C80">
        <w:t>,</w:t>
      </w:r>
      <w:r w:rsidRPr="00062D32">
        <w:t xml:space="preserve"> </w:t>
      </w:r>
      <w:r w:rsidR="004B6C80">
        <w:rPr>
          <w:b/>
          <w:u w:val="single"/>
        </w:rPr>
        <w:t>au service des</w:t>
      </w:r>
      <w:r w:rsidR="00A9181B" w:rsidRPr="00A9181B">
        <w:rPr>
          <w:b/>
          <w:u w:val="single"/>
        </w:rPr>
        <w:t xml:space="preserve"> achats du </w:t>
      </w:r>
      <w:proofErr w:type="spellStart"/>
      <w:r w:rsidR="002304D6" w:rsidRPr="00A9181B">
        <w:rPr>
          <w:b/>
          <w:u w:val="single"/>
        </w:rPr>
        <w:t>Mucem</w:t>
      </w:r>
      <w:proofErr w:type="spellEnd"/>
      <w:r w:rsidR="004B6C80">
        <w:rPr>
          <w:b/>
          <w:u w:val="single"/>
        </w:rPr>
        <w:t>,</w:t>
      </w:r>
      <w:r w:rsidRPr="00062D32">
        <w:t xml:space="preserve"> les modifications surven</w:t>
      </w:r>
      <w:r>
        <w:t xml:space="preserve">ant au cours de la durée de vie du </w:t>
      </w:r>
      <w:r w:rsidR="00591C85">
        <w:t>contrat</w:t>
      </w:r>
      <w:r w:rsidRPr="00062D32">
        <w:t xml:space="preserve"> et qui se rapportent :</w:t>
      </w:r>
    </w:p>
    <w:p w14:paraId="5094C8C0" w14:textId="77777777" w:rsidR="00E1431E" w:rsidRPr="00062D32" w:rsidRDefault="00E1431E" w:rsidP="00E1431E">
      <w:pPr>
        <w:pStyle w:val="Listepuces"/>
      </w:pPr>
      <w:proofErr w:type="gramStart"/>
      <w:r w:rsidRPr="00062D32">
        <w:t>aux</w:t>
      </w:r>
      <w:proofErr w:type="gramEnd"/>
      <w:r w:rsidRPr="00062D32">
        <w:t xml:space="preserve"> personnes ayant pouvoir de l’engager ;</w:t>
      </w:r>
    </w:p>
    <w:p w14:paraId="76E65EE4" w14:textId="77777777" w:rsidR="00E1431E" w:rsidRPr="00062D32" w:rsidRDefault="00E1431E" w:rsidP="00E1431E">
      <w:pPr>
        <w:pStyle w:val="Listepuces"/>
      </w:pPr>
      <w:proofErr w:type="gramStart"/>
      <w:r w:rsidRPr="00062D32">
        <w:t>à</w:t>
      </w:r>
      <w:proofErr w:type="gramEnd"/>
      <w:r w:rsidRPr="00062D32">
        <w:t xml:space="preserve"> la forme juridique sous laquelle il exerce son activité ;</w:t>
      </w:r>
    </w:p>
    <w:p w14:paraId="7ED3354E" w14:textId="77777777" w:rsidR="00E1431E" w:rsidRPr="00062D32" w:rsidRDefault="00E1431E" w:rsidP="00E1431E">
      <w:pPr>
        <w:pStyle w:val="Listepuces"/>
      </w:pPr>
      <w:proofErr w:type="gramStart"/>
      <w:r w:rsidRPr="00062D32">
        <w:t>à</w:t>
      </w:r>
      <w:proofErr w:type="gramEnd"/>
      <w:r w:rsidRPr="00062D32">
        <w:t xml:space="preserve"> sa raison sociale ou à sa dénomination ;</w:t>
      </w:r>
    </w:p>
    <w:p w14:paraId="07B0E182" w14:textId="77777777" w:rsidR="00E1431E" w:rsidRPr="00062D32" w:rsidRDefault="00E1431E" w:rsidP="00E1431E">
      <w:pPr>
        <w:pStyle w:val="Listepuces"/>
      </w:pPr>
      <w:proofErr w:type="gramStart"/>
      <w:r w:rsidRPr="00062D32">
        <w:t>à</w:t>
      </w:r>
      <w:proofErr w:type="gramEnd"/>
      <w:r w:rsidRPr="00062D32">
        <w:t xml:space="preserve"> son adresse ou à son siège social ;</w:t>
      </w:r>
    </w:p>
    <w:p w14:paraId="3B316F7F" w14:textId="4D611490" w:rsidR="00E1431E" w:rsidRPr="00062D32" w:rsidRDefault="00E1431E" w:rsidP="00E1431E">
      <w:pPr>
        <w:pStyle w:val="Listepuces"/>
      </w:pPr>
      <w:proofErr w:type="gramStart"/>
      <w:r w:rsidRPr="00062D32">
        <w:t>et</w:t>
      </w:r>
      <w:proofErr w:type="gramEnd"/>
      <w:r w:rsidRPr="00062D32">
        <w:t xml:space="preserve"> de façon générale, à toutes les modifications importantes de fonctionnement de l’entreprise pouvant</w:t>
      </w:r>
      <w:r>
        <w:t xml:space="preserve"> influer sur le déroulement du </w:t>
      </w:r>
      <w:r w:rsidR="00591C85">
        <w:t>contrat</w:t>
      </w:r>
      <w:r w:rsidRPr="00062D32">
        <w:t>.</w:t>
      </w:r>
    </w:p>
    <w:p w14:paraId="728F21CB" w14:textId="3F0B360A" w:rsidR="00E1431E" w:rsidRPr="00A046A7" w:rsidRDefault="00E1431E" w:rsidP="00E1431E">
      <w:r w:rsidRPr="00062D32">
        <w:t xml:space="preserve">Le défaut de communication de ces renseignements dégagera la responsabilité du </w:t>
      </w:r>
      <w:proofErr w:type="spellStart"/>
      <w:r w:rsidR="002304D6">
        <w:t>Mucem</w:t>
      </w:r>
      <w:proofErr w:type="spellEnd"/>
      <w:r w:rsidRPr="00062D32">
        <w:t xml:space="preserve"> dans toute éventuelle erreur d’acheminement d’un document au titre du </w:t>
      </w:r>
      <w:r w:rsidR="00591C85">
        <w:t>contrat</w:t>
      </w:r>
      <w:r w:rsidRPr="00062D32">
        <w:t xml:space="preserve"> et le </w:t>
      </w:r>
      <w:r w:rsidR="0035764B">
        <w:t>titulaire</w:t>
      </w:r>
      <w:r w:rsidRPr="00062D32">
        <w:t xml:space="preserve"> ne pourra </w:t>
      </w:r>
      <w:r>
        <w:t xml:space="preserve">pas </w:t>
      </w:r>
      <w:r w:rsidRPr="00062D32">
        <w:t xml:space="preserve">invoquer </w:t>
      </w:r>
      <w:r w:rsidRPr="00A046A7">
        <w:t>cette erreur pour contester les pénalités qu’il pourrait encourir en cas de retard.</w:t>
      </w:r>
    </w:p>
    <w:p w14:paraId="78104D99" w14:textId="200BBC15" w:rsidR="00E1431E" w:rsidRPr="00062D32" w:rsidRDefault="00E1431E" w:rsidP="00E1431E">
      <w:r w:rsidRPr="00A046A7">
        <w:lastRenderedPageBreak/>
        <w:t xml:space="preserve">En cas de non communication des modifications, le </w:t>
      </w:r>
      <w:r w:rsidR="00591C85">
        <w:t>contrat</w:t>
      </w:r>
      <w:r w:rsidRPr="00A046A7">
        <w:t xml:space="preserve"> pourra être résilié pour faute du </w:t>
      </w:r>
      <w:r w:rsidR="0035764B">
        <w:t>titulaire</w:t>
      </w:r>
      <w:r w:rsidRPr="00A046A7">
        <w:t>.</w:t>
      </w:r>
    </w:p>
    <w:p w14:paraId="06A72B11" w14:textId="79E1AFC2" w:rsidR="00906DE9" w:rsidRDefault="004B6C80" w:rsidP="006039DC">
      <w:pPr>
        <w:pStyle w:val="Titre1"/>
      </w:pPr>
      <w:bookmarkStart w:id="12" w:name="_Toc333412607"/>
      <w:bookmarkStart w:id="13" w:name="_Toc251755466"/>
      <w:bookmarkStart w:id="14" w:name="_Toc251755542"/>
      <w:bookmarkStart w:id="15" w:name="_Toc251761063"/>
      <w:bookmarkStart w:id="16" w:name="_Toc295160928"/>
      <w:bookmarkStart w:id="17" w:name="_Toc295312886"/>
      <w:bookmarkStart w:id="18" w:name="_Ref318106763"/>
      <w:bookmarkStart w:id="19" w:name="_Toc251755469"/>
      <w:bookmarkStart w:id="20" w:name="_Toc251755545"/>
      <w:bookmarkStart w:id="21" w:name="_Toc251761066"/>
      <w:bookmarkStart w:id="22" w:name="_Toc295160931"/>
      <w:bookmarkStart w:id="23" w:name="_Toc295312889"/>
      <w:bookmarkStart w:id="24" w:name="_Toc237268447"/>
      <w:bookmarkEnd w:id="1"/>
      <w:bookmarkEnd w:id="2"/>
      <w:bookmarkEnd w:id="3"/>
      <w:bookmarkEnd w:id="4"/>
      <w:bookmarkEnd w:id="5"/>
      <w:r>
        <w:t>Forme</w:t>
      </w:r>
      <w:r w:rsidR="005B11AC">
        <w:t xml:space="preserve">, </w:t>
      </w:r>
      <w:r w:rsidR="00EA7224">
        <w:t>objet</w:t>
      </w:r>
      <w:r w:rsidR="00906DE9" w:rsidRPr="00F07F6E">
        <w:t xml:space="preserve"> </w:t>
      </w:r>
      <w:bookmarkEnd w:id="12"/>
      <w:r>
        <w:t xml:space="preserve">et périmètre </w:t>
      </w:r>
      <w:r w:rsidR="002B7E46">
        <w:t xml:space="preserve">du </w:t>
      </w:r>
      <w:r w:rsidR="007D66BB">
        <w:t>contrat</w:t>
      </w:r>
      <w:bookmarkEnd w:id="24"/>
    </w:p>
    <w:p w14:paraId="397312E5" w14:textId="77777777" w:rsidR="00BB3E6A" w:rsidRPr="00120891" w:rsidRDefault="00EA7224" w:rsidP="00A9204C">
      <w:pPr>
        <w:rPr>
          <w:b/>
        </w:rPr>
      </w:pPr>
      <w:bookmarkStart w:id="25" w:name="_Hlk157762481"/>
      <w:r w:rsidRPr="00120891">
        <w:t xml:space="preserve">Le </w:t>
      </w:r>
      <w:r w:rsidR="000B673D" w:rsidRPr="00120891">
        <w:t xml:space="preserve">présent </w:t>
      </w:r>
      <w:r w:rsidR="00591C85" w:rsidRPr="00120891">
        <w:t>contrat</w:t>
      </w:r>
      <w:r w:rsidRPr="00120891">
        <w:t xml:space="preserve"> est un </w:t>
      </w:r>
      <w:r w:rsidRPr="00120891">
        <w:rPr>
          <w:b/>
        </w:rPr>
        <w:t>marché ordinaire</w:t>
      </w:r>
      <w:r w:rsidR="00BB3E6A" w:rsidRPr="00120891">
        <w:rPr>
          <w:b/>
        </w:rPr>
        <w:t xml:space="preserve"> à prix forfaitaire</w:t>
      </w:r>
    </w:p>
    <w:bookmarkEnd w:id="25"/>
    <w:p w14:paraId="18418BD2" w14:textId="7F773D60" w:rsidR="00551B0E" w:rsidRDefault="00FD4826" w:rsidP="00FD4826">
      <w:r w:rsidRPr="002722CC">
        <w:t xml:space="preserve">Le </w:t>
      </w:r>
      <w:r w:rsidR="00F32664" w:rsidRPr="002722CC">
        <w:t xml:space="preserve">présent </w:t>
      </w:r>
      <w:r w:rsidRPr="002722CC">
        <w:t xml:space="preserve">contrat a pour objet la </w:t>
      </w:r>
      <w:r w:rsidR="00120891" w:rsidRPr="002722CC">
        <w:t xml:space="preserve">fourniture et la livraison de fourniture de matériels d’éclairage muséographique et scénique pour le plateau d’exposition du </w:t>
      </w:r>
      <w:r w:rsidR="002722CC" w:rsidRPr="002722CC">
        <w:t>GHR</w:t>
      </w:r>
      <w:r w:rsidR="00AE4E66">
        <w:t xml:space="preserve"> (bâtiment Georges-Henri Rivière)</w:t>
      </w:r>
      <w:r w:rsidR="00120891" w:rsidRPr="002722CC">
        <w:t xml:space="preserve"> </w:t>
      </w:r>
      <w:r w:rsidR="002722CC" w:rsidRPr="002722CC">
        <w:t>au Fort Saint Jean</w:t>
      </w:r>
      <w:r w:rsidR="00120891" w:rsidRPr="002722CC">
        <w:t>.</w:t>
      </w:r>
      <w:r w:rsidR="00120891">
        <w:t xml:space="preserve"> </w:t>
      </w:r>
      <w:r>
        <w:t xml:space="preserve"> </w:t>
      </w:r>
    </w:p>
    <w:p w14:paraId="269A18B8" w14:textId="6B369582" w:rsidR="00120891" w:rsidRPr="00120891" w:rsidRDefault="00120891" w:rsidP="00120891">
      <w:bookmarkStart w:id="26" w:name="_Hlk157762780"/>
      <w:r w:rsidRPr="00D60349">
        <w:t xml:space="preserve">Le titulaire devra tenir </w:t>
      </w:r>
      <w:r w:rsidRPr="00120891">
        <w:t xml:space="preserve">compte de l'utilisation muséographique du matériel et proposer des équipements répondant aux exigences de la scénographie, conformément aux dispositions de </w:t>
      </w:r>
      <w:r w:rsidR="00006EDD">
        <w:t>l’</w:t>
      </w:r>
      <w:r w:rsidR="00006EDD">
        <w:rPr>
          <w:b/>
          <w:i/>
          <w:color w:val="595959" w:themeColor="text1" w:themeTint="A6"/>
        </w:rPr>
        <w:fldChar w:fldCharType="begin"/>
      </w:r>
      <w:r w:rsidR="00006EDD" w:rsidRPr="00006EDD">
        <w:rPr>
          <w:b/>
          <w:i/>
          <w:color w:val="595959" w:themeColor="text1" w:themeTint="A6"/>
        </w:rPr>
        <w:instrText xml:space="preserve"> REF _Ref205997695 \r \h </w:instrText>
      </w:r>
      <w:r w:rsidR="00006EDD">
        <w:rPr>
          <w:b/>
          <w:i/>
          <w:color w:val="595959" w:themeColor="text1" w:themeTint="A6"/>
        </w:rPr>
        <w:instrText xml:space="preserve"> \* MERGEFORMAT </w:instrText>
      </w:r>
      <w:r w:rsidR="00006EDD">
        <w:rPr>
          <w:b/>
          <w:i/>
          <w:color w:val="595959" w:themeColor="text1" w:themeTint="A6"/>
        </w:rPr>
      </w:r>
      <w:r w:rsidR="00006EDD">
        <w:rPr>
          <w:b/>
          <w:i/>
          <w:color w:val="595959" w:themeColor="text1" w:themeTint="A6"/>
        </w:rPr>
        <w:fldChar w:fldCharType="separate"/>
      </w:r>
      <w:r w:rsidR="00AD515A">
        <w:rPr>
          <w:b/>
          <w:i/>
          <w:color w:val="595959" w:themeColor="text1" w:themeTint="A6"/>
        </w:rPr>
        <w:t xml:space="preserve">Article 7  </w:t>
      </w:r>
      <w:r w:rsidR="00006EDD">
        <w:rPr>
          <w:b/>
          <w:i/>
          <w:color w:val="595959" w:themeColor="text1" w:themeTint="A6"/>
        </w:rPr>
        <w:fldChar w:fldCharType="end"/>
      </w:r>
      <w:r w:rsidRPr="00120891">
        <w:rPr>
          <w:b/>
          <w:i/>
          <w:color w:val="595959" w:themeColor="text1" w:themeTint="A6"/>
        </w:rPr>
        <w:t>du présent CCP</w:t>
      </w:r>
      <w:r w:rsidRPr="00120891">
        <w:t xml:space="preserve">. </w:t>
      </w:r>
    </w:p>
    <w:p w14:paraId="02CA7B6E" w14:textId="77777777" w:rsidR="00120891" w:rsidRPr="00120891" w:rsidRDefault="00906DE9" w:rsidP="00120891">
      <w:r w:rsidRPr="00120891">
        <w:t xml:space="preserve">Les </w:t>
      </w:r>
      <w:r w:rsidR="00FF3F21" w:rsidRPr="00120891">
        <w:t>p</w:t>
      </w:r>
      <w:r w:rsidRPr="00120891">
        <w:t xml:space="preserve">restations </w:t>
      </w:r>
      <w:r w:rsidR="00F32664" w:rsidRPr="00120891">
        <w:t>ne sont pas divisées en lots</w:t>
      </w:r>
      <w:r w:rsidR="00120891" w:rsidRPr="00120891">
        <w:t xml:space="preserve">. </w:t>
      </w:r>
    </w:p>
    <w:p w14:paraId="286356BD" w14:textId="60BA99C7" w:rsidR="006E7A22" w:rsidRPr="00120891" w:rsidRDefault="005E4C62" w:rsidP="00E8547F">
      <w:r w:rsidRPr="00120891">
        <w:t xml:space="preserve">Le contrat </w:t>
      </w:r>
      <w:r w:rsidR="00F32664" w:rsidRPr="00120891">
        <w:t>ne comporte pas de tranches</w:t>
      </w:r>
      <w:r w:rsidR="00120891" w:rsidRPr="00120891">
        <w:t xml:space="preserve">. </w:t>
      </w:r>
    </w:p>
    <w:p w14:paraId="347FA40A" w14:textId="77777777" w:rsidR="00AF77A5" w:rsidRPr="00A046A7" w:rsidRDefault="00AF77A5" w:rsidP="00AF77A5">
      <w:pPr>
        <w:pStyle w:val="Titre1"/>
      </w:pPr>
      <w:bookmarkStart w:id="27" w:name="_Ref335896546"/>
      <w:bookmarkStart w:id="28" w:name="_Ref335896556"/>
      <w:bookmarkStart w:id="29" w:name="_Toc237268448"/>
      <w:bookmarkEnd w:id="26"/>
      <w:r w:rsidRPr="00A046A7">
        <w:t xml:space="preserve">Pièces </w:t>
      </w:r>
      <w:bookmarkEnd w:id="13"/>
      <w:bookmarkEnd w:id="14"/>
      <w:bookmarkEnd w:id="15"/>
      <w:bookmarkEnd w:id="16"/>
      <w:bookmarkEnd w:id="17"/>
      <w:bookmarkEnd w:id="18"/>
      <w:r w:rsidR="00A046A7">
        <w:t>contractuelles</w:t>
      </w:r>
      <w:bookmarkEnd w:id="27"/>
      <w:bookmarkEnd w:id="28"/>
      <w:bookmarkEnd w:id="29"/>
    </w:p>
    <w:p w14:paraId="1FC4E4B5" w14:textId="68F1375D" w:rsidR="00AF77A5" w:rsidRDefault="0078789A" w:rsidP="00547B0E">
      <w:r w:rsidRPr="0078789A">
        <w:t>L</w:t>
      </w:r>
      <w:r w:rsidR="00C174AB" w:rsidRPr="00C174AB">
        <w:t>e</w:t>
      </w:r>
      <w:r w:rsidR="00AF77A5" w:rsidRPr="00C174AB">
        <w:t xml:space="preserve"> </w:t>
      </w:r>
      <w:r w:rsidR="00591C85">
        <w:t>contrat</w:t>
      </w:r>
      <w:r w:rsidR="00AF77A5" w:rsidRPr="00C174AB">
        <w:t xml:space="preserve"> est </w:t>
      </w:r>
      <w:r w:rsidR="00BA5E9A" w:rsidRPr="00585D89">
        <w:rPr>
          <w:u w:val="single"/>
        </w:rPr>
        <w:t xml:space="preserve">constitué par les pièces </w:t>
      </w:r>
      <w:r w:rsidR="007361BE">
        <w:rPr>
          <w:u w:val="single"/>
        </w:rPr>
        <w:t xml:space="preserve">contractuelles </w:t>
      </w:r>
      <w:r w:rsidR="00BA5E9A" w:rsidRPr="00585D89">
        <w:rPr>
          <w:u w:val="single"/>
        </w:rPr>
        <w:t>suivantes qui</w:t>
      </w:r>
      <w:r w:rsidR="00BA5E9A">
        <w:rPr>
          <w:u w:val="single"/>
        </w:rPr>
        <w:t>,</w:t>
      </w:r>
      <w:r w:rsidR="00BA5E9A" w:rsidRPr="00585D89">
        <w:rPr>
          <w:u w:val="single"/>
        </w:rPr>
        <w:t xml:space="preserve"> </w:t>
      </w:r>
      <w:r w:rsidR="00BA5E9A">
        <w:rPr>
          <w:u w:val="single"/>
        </w:rPr>
        <w:t xml:space="preserve">en cas de contradiction, </w:t>
      </w:r>
      <w:r w:rsidR="00BA5E9A" w:rsidRPr="00585D89">
        <w:rPr>
          <w:u w:val="single"/>
        </w:rPr>
        <w:t xml:space="preserve">prévalent par ordre de priorité </w:t>
      </w:r>
      <w:r w:rsidR="00BA5E9A">
        <w:rPr>
          <w:u w:val="single"/>
        </w:rPr>
        <w:t xml:space="preserve">suivant </w:t>
      </w:r>
      <w:r w:rsidR="002547FA">
        <w:t>:</w:t>
      </w:r>
    </w:p>
    <w:p w14:paraId="4EDDF0AB" w14:textId="6335B0DC" w:rsidR="009D179F" w:rsidRPr="009D179F" w:rsidRDefault="009D179F" w:rsidP="00120891">
      <w:pPr>
        <w:pStyle w:val="Listepuces"/>
        <w:spacing w:after="0"/>
      </w:pPr>
      <w:r w:rsidRPr="009D179F">
        <w:t xml:space="preserve">Le </w:t>
      </w:r>
      <w:r w:rsidR="008F008C">
        <w:t xml:space="preserve">présent </w:t>
      </w:r>
      <w:r w:rsidR="00150916" w:rsidRPr="0091304E">
        <w:rPr>
          <w:b/>
        </w:rPr>
        <w:t>Cahier des Clauses Particulières</w:t>
      </w:r>
      <w:r w:rsidR="00150916">
        <w:t xml:space="preserve"> (CCP)</w:t>
      </w:r>
      <w:r w:rsidRPr="009D179F">
        <w:t xml:space="preserve"> valant </w:t>
      </w:r>
      <w:r w:rsidR="00AF77A5" w:rsidRPr="009D179F">
        <w:t>acte d’engagement</w:t>
      </w:r>
      <w:r w:rsidR="009A415B">
        <w:t>,</w:t>
      </w:r>
      <w:r w:rsidRPr="009D179F">
        <w:t xml:space="preserve"> </w:t>
      </w:r>
      <w:r w:rsidR="009A415B" w:rsidRPr="00926001">
        <w:t xml:space="preserve">dans sa version </w:t>
      </w:r>
      <w:r w:rsidR="00670FB6">
        <w:t xml:space="preserve">notifiée au </w:t>
      </w:r>
      <w:r w:rsidR="0035764B">
        <w:t>titulaire</w:t>
      </w:r>
      <w:r w:rsidR="00670FB6">
        <w:t xml:space="preserve">, </w:t>
      </w:r>
      <w:r w:rsidR="009A415B" w:rsidRPr="00926001">
        <w:t>résultant des dernières modifications éventuelles, opérées par avenant</w:t>
      </w:r>
      <w:r w:rsidR="009A415B">
        <w:t>,</w:t>
      </w:r>
      <w:r w:rsidR="009A415B" w:rsidRPr="009D179F">
        <w:t xml:space="preserve"> </w:t>
      </w:r>
      <w:r w:rsidRPr="009D179F">
        <w:t xml:space="preserve">et </w:t>
      </w:r>
      <w:r w:rsidR="002D35AA">
        <w:t>son</w:t>
      </w:r>
      <w:r w:rsidR="00AF77A5" w:rsidRPr="009D179F">
        <w:t xml:space="preserve"> annexe</w:t>
      </w:r>
      <w:r w:rsidR="00670FB6">
        <w:t> :</w:t>
      </w:r>
    </w:p>
    <w:p w14:paraId="3366BF3E" w14:textId="7022DC0E" w:rsidR="00906DE9" w:rsidRPr="00120891" w:rsidRDefault="00803896" w:rsidP="00810727">
      <w:pPr>
        <w:pStyle w:val="Listepuces2"/>
      </w:pPr>
      <w:r w:rsidRPr="00120891">
        <w:t xml:space="preserve">Annexe </w:t>
      </w:r>
      <w:r w:rsidR="00D95192" w:rsidRPr="00120891">
        <w:t>1</w:t>
      </w:r>
      <w:r w:rsidRPr="00120891">
        <w:t xml:space="preserve"> : </w:t>
      </w:r>
      <w:r w:rsidR="00120891" w:rsidRPr="00120891">
        <w:t>A</w:t>
      </w:r>
      <w:r w:rsidR="00906DE9" w:rsidRPr="00120891">
        <w:t>nnexe financière (</w:t>
      </w:r>
      <w:r w:rsidR="00120891">
        <w:t>D</w:t>
      </w:r>
      <w:r w:rsidR="00810727" w:rsidRPr="00120891">
        <w:t xml:space="preserve">écomposition du </w:t>
      </w:r>
      <w:r w:rsidR="00120891">
        <w:t>P</w:t>
      </w:r>
      <w:r w:rsidR="00810727" w:rsidRPr="00120891">
        <w:t xml:space="preserve">rix </w:t>
      </w:r>
      <w:r w:rsidR="00120891">
        <w:t>G</w:t>
      </w:r>
      <w:r w:rsidR="00810727" w:rsidRPr="00120891">
        <w:t xml:space="preserve">lobal et </w:t>
      </w:r>
      <w:r w:rsidR="00120891">
        <w:t>F</w:t>
      </w:r>
      <w:r w:rsidR="00810727" w:rsidRPr="00120891">
        <w:t>orfaitaire, désigné sous le terme « DPGF »</w:t>
      </w:r>
      <w:r w:rsidR="00120891" w:rsidRPr="00120891">
        <w:t>)</w:t>
      </w:r>
    </w:p>
    <w:p w14:paraId="5261B6FD" w14:textId="085463F9" w:rsidR="002547FA" w:rsidRPr="0078789A" w:rsidRDefault="00A50BB3" w:rsidP="002547FA">
      <w:pPr>
        <w:pStyle w:val="Listepuces"/>
      </w:pPr>
      <w:r w:rsidRPr="00120891">
        <w:t>Le</w:t>
      </w:r>
      <w:r w:rsidR="002547FA" w:rsidRPr="00120891">
        <w:t xml:space="preserve"> </w:t>
      </w:r>
      <w:bookmarkStart w:id="30" w:name="_Hlk157762934"/>
      <w:r w:rsidR="002547FA" w:rsidRPr="00120891">
        <w:rPr>
          <w:b/>
        </w:rPr>
        <w:t>Cahier des Clauses Administratives</w:t>
      </w:r>
      <w:r w:rsidR="002547FA" w:rsidRPr="0078789A">
        <w:rPr>
          <w:b/>
        </w:rPr>
        <w:t xml:space="preserve"> Générales applicables aux </w:t>
      </w:r>
      <w:r w:rsidR="00412190" w:rsidRPr="0078789A">
        <w:rPr>
          <w:b/>
        </w:rPr>
        <w:t>marché</w:t>
      </w:r>
      <w:r w:rsidR="002547FA" w:rsidRPr="0078789A">
        <w:rPr>
          <w:b/>
        </w:rPr>
        <w:t>s publics de fourniture</w:t>
      </w:r>
      <w:r w:rsidR="00FC7560" w:rsidRPr="0078789A">
        <w:rPr>
          <w:b/>
        </w:rPr>
        <w:t xml:space="preserve">s courantes </w:t>
      </w:r>
      <w:r w:rsidR="002547FA" w:rsidRPr="0078789A">
        <w:rPr>
          <w:b/>
        </w:rPr>
        <w:t xml:space="preserve">et </w:t>
      </w:r>
      <w:r w:rsidR="00FC7560" w:rsidRPr="0078789A">
        <w:rPr>
          <w:b/>
        </w:rPr>
        <w:t xml:space="preserve">de </w:t>
      </w:r>
      <w:r w:rsidR="002547FA" w:rsidRPr="0078789A">
        <w:rPr>
          <w:b/>
        </w:rPr>
        <w:t>services (</w:t>
      </w:r>
      <w:r w:rsidR="00D14532" w:rsidRPr="0078789A">
        <w:rPr>
          <w:b/>
        </w:rPr>
        <w:t>CCAG-</w:t>
      </w:r>
      <w:r w:rsidR="002547FA" w:rsidRPr="0078789A">
        <w:rPr>
          <w:b/>
        </w:rPr>
        <w:t>FCS</w:t>
      </w:r>
      <w:bookmarkStart w:id="31" w:name="_Hlk178778515"/>
      <w:r w:rsidR="002547FA" w:rsidRPr="0078789A">
        <w:rPr>
          <w:b/>
        </w:rPr>
        <w:t>)</w:t>
      </w:r>
      <w:r w:rsidR="002547FA" w:rsidRPr="0078789A">
        <w:t xml:space="preserve"> </w:t>
      </w:r>
      <w:bookmarkStart w:id="32" w:name="_Hlk157762974"/>
      <w:r w:rsidR="002547FA" w:rsidRPr="0078789A">
        <w:t xml:space="preserve">approuvé par l’arrêté du </w:t>
      </w:r>
      <w:r w:rsidR="0078789A" w:rsidRPr="0078789A">
        <w:t>30 mars 2021, publié au JORF du 1</w:t>
      </w:r>
      <w:r w:rsidR="0078789A" w:rsidRPr="0078789A">
        <w:rPr>
          <w:vertAlign w:val="superscript"/>
        </w:rPr>
        <w:t>er</w:t>
      </w:r>
      <w:r w:rsidR="0078789A" w:rsidRPr="0078789A">
        <w:t xml:space="preserve"> avril 2021</w:t>
      </w:r>
      <w:bookmarkEnd w:id="30"/>
      <w:bookmarkEnd w:id="32"/>
    </w:p>
    <w:bookmarkEnd w:id="31"/>
    <w:p w14:paraId="6DA52F02" w14:textId="13AAC993" w:rsidR="009A415B" w:rsidRDefault="0078789A" w:rsidP="009A415B">
      <w:pPr>
        <w:pStyle w:val="Listepuces"/>
      </w:pPr>
      <w:r>
        <w:t>L’</w:t>
      </w:r>
      <w:r w:rsidRPr="0078789A">
        <w:rPr>
          <w:b/>
        </w:rPr>
        <w:t>offre technique</w:t>
      </w:r>
      <w:r w:rsidR="009A415B" w:rsidRPr="0078789A">
        <w:rPr>
          <w:b/>
        </w:rPr>
        <w:t xml:space="preserve"> du </w:t>
      </w:r>
      <w:r w:rsidR="0035764B">
        <w:rPr>
          <w:b/>
        </w:rPr>
        <w:t>titulaire</w:t>
      </w:r>
    </w:p>
    <w:p w14:paraId="04170694" w14:textId="0460E992" w:rsidR="001A2495" w:rsidRDefault="001A2495" w:rsidP="001A2495">
      <w:bookmarkStart w:id="33" w:name="_Hlk178779717"/>
    </w:p>
    <w:p w14:paraId="6632DEBF" w14:textId="5BFFEC3F" w:rsidR="0082189E" w:rsidRPr="00CF49CA" w:rsidRDefault="0082189E" w:rsidP="001A2495">
      <w:r w:rsidRPr="00CF49CA">
        <w:t xml:space="preserve">L'exemplaire original des pièces du </w:t>
      </w:r>
      <w:r w:rsidR="00591C85">
        <w:t>contrat</w:t>
      </w:r>
      <w:r w:rsidRPr="00CF49CA">
        <w:t xml:space="preserve"> conservé dans les archives du </w:t>
      </w:r>
      <w:proofErr w:type="spellStart"/>
      <w:r w:rsidR="002304D6">
        <w:t>Mucem</w:t>
      </w:r>
      <w:proofErr w:type="spellEnd"/>
      <w:r w:rsidRPr="00CF49CA">
        <w:t xml:space="preserve"> fait </w:t>
      </w:r>
      <w:proofErr w:type="gramStart"/>
      <w:r w:rsidRPr="00CF49CA">
        <w:t>seul foi</w:t>
      </w:r>
      <w:proofErr w:type="gramEnd"/>
      <w:r w:rsidRPr="00CF49CA">
        <w:t>.</w:t>
      </w:r>
    </w:p>
    <w:p w14:paraId="1FDA6EFE" w14:textId="1EF014E0" w:rsidR="00812C41" w:rsidRDefault="00812C41" w:rsidP="001A2495">
      <w:r>
        <w:t>Les documents</w:t>
      </w:r>
      <w:r w:rsidRPr="00B61481">
        <w:t xml:space="preserve"> </w:t>
      </w:r>
      <w:r>
        <w:t xml:space="preserve">du type CCAG faisant l’objet d’une publication officielle, </w:t>
      </w:r>
      <w:r w:rsidRPr="00B61481">
        <w:t>bien que non joint</w:t>
      </w:r>
      <w:r>
        <w:t>s</w:t>
      </w:r>
      <w:r w:rsidRPr="00B61481">
        <w:t xml:space="preserve"> à l’ensemble des pièces transmises au </w:t>
      </w:r>
      <w:r w:rsidR="0035764B">
        <w:t>titulaire</w:t>
      </w:r>
      <w:r w:rsidRPr="00B61481">
        <w:t xml:space="preserve">, </w:t>
      </w:r>
      <w:r>
        <w:t xml:space="preserve">sont </w:t>
      </w:r>
      <w:r w:rsidRPr="00B61481">
        <w:t>réputé</w:t>
      </w:r>
      <w:r>
        <w:t>s</w:t>
      </w:r>
      <w:r w:rsidRPr="00B61481">
        <w:t xml:space="preserve"> connu</w:t>
      </w:r>
      <w:r>
        <w:t>s</w:t>
      </w:r>
      <w:r w:rsidRPr="00B61481">
        <w:t xml:space="preserve"> de ce dernier.</w:t>
      </w:r>
    </w:p>
    <w:p w14:paraId="54977811" w14:textId="50DBC7E6" w:rsidR="00BA3782" w:rsidRDefault="00BA3782" w:rsidP="00BA3782">
      <w:pPr>
        <w:rPr>
          <w:rFonts w:cs="Arial"/>
          <w:kern w:val="16"/>
        </w:rPr>
      </w:pPr>
      <w:r w:rsidRPr="00C8327B">
        <w:rPr>
          <w:rFonts w:cs="Arial"/>
          <w:kern w:val="16"/>
        </w:rPr>
        <w:t xml:space="preserve">Est réputée non-écrite toute mention des documents établis par le </w:t>
      </w:r>
      <w:r w:rsidR="0035764B">
        <w:rPr>
          <w:rFonts w:cs="Arial"/>
          <w:kern w:val="16"/>
        </w:rPr>
        <w:t>titulaire</w:t>
      </w:r>
      <w:r w:rsidRPr="00C8327B">
        <w:rPr>
          <w:rFonts w:cs="Arial"/>
          <w:kern w:val="16"/>
        </w:rPr>
        <w:t xml:space="preserve"> (notamment ses conditions générales de ven</w:t>
      </w:r>
      <w:r>
        <w:rPr>
          <w:rFonts w:cs="Arial"/>
          <w:kern w:val="16"/>
        </w:rPr>
        <w:t xml:space="preserve">te) contraires aux autres pièces du </w:t>
      </w:r>
      <w:r w:rsidR="00591C85">
        <w:rPr>
          <w:rFonts w:cs="Arial"/>
          <w:kern w:val="16"/>
        </w:rPr>
        <w:t>contrat</w:t>
      </w:r>
      <w:r>
        <w:rPr>
          <w:rFonts w:cs="Arial"/>
          <w:kern w:val="16"/>
        </w:rPr>
        <w:t>.</w:t>
      </w:r>
    </w:p>
    <w:p w14:paraId="72A7FF5C" w14:textId="10F2BC4C" w:rsidR="003A5A1C" w:rsidRPr="00547B0E" w:rsidRDefault="003A5A1C" w:rsidP="003A5A1C">
      <w:r>
        <w:t xml:space="preserve">L’exemplaire unique ou le certificat de cessibilité de créance est remis au Titulaire, par l’acheteur </w:t>
      </w:r>
      <w:r w:rsidRPr="005D2336">
        <w:rPr>
          <w:u w:val="single"/>
        </w:rPr>
        <w:t>uniquement après demande expresse du Titulaire</w:t>
      </w:r>
      <w:r>
        <w:t>.</w:t>
      </w:r>
    </w:p>
    <w:p w14:paraId="792D2F79" w14:textId="3CD6DAC1" w:rsidR="006629B9" w:rsidRPr="002D35AA" w:rsidRDefault="005B11AC" w:rsidP="00AA1285">
      <w:pPr>
        <w:pStyle w:val="Titre1"/>
      </w:pPr>
      <w:bookmarkStart w:id="34" w:name="_Toc237268449"/>
      <w:bookmarkEnd w:id="33"/>
      <w:r w:rsidRPr="002D35AA">
        <w:t>Entrée en vigueur et d</w:t>
      </w:r>
      <w:r w:rsidR="000817ED" w:rsidRPr="002D35AA">
        <w:t>urée</w:t>
      </w:r>
      <w:r w:rsidR="00A15D98" w:rsidRPr="002D35AA">
        <w:t xml:space="preserve"> </w:t>
      </w:r>
      <w:bookmarkEnd w:id="19"/>
      <w:bookmarkEnd w:id="20"/>
      <w:bookmarkEnd w:id="21"/>
      <w:bookmarkEnd w:id="22"/>
      <w:bookmarkEnd w:id="23"/>
      <w:r w:rsidR="00B04DF1" w:rsidRPr="002D35AA">
        <w:t xml:space="preserve">du </w:t>
      </w:r>
      <w:r w:rsidR="00E366CB" w:rsidRPr="002D35AA">
        <w:t>contrat</w:t>
      </w:r>
      <w:r w:rsidR="00B04DF1" w:rsidRPr="002D35AA">
        <w:t xml:space="preserve"> </w:t>
      </w:r>
      <w:r w:rsidR="00783E8A" w:rsidRPr="002D35AA">
        <w:t xml:space="preserve">– délais </w:t>
      </w:r>
      <w:r w:rsidR="000A5CFE" w:rsidRPr="002D35AA">
        <w:t>de</w:t>
      </w:r>
      <w:r w:rsidR="00F42DA2" w:rsidRPr="002D35AA">
        <w:t xml:space="preserve"> livraison</w:t>
      </w:r>
      <w:r w:rsidR="005D3423" w:rsidRPr="002D35AA">
        <w:t xml:space="preserve"> des fournitures</w:t>
      </w:r>
      <w:bookmarkEnd w:id="34"/>
    </w:p>
    <w:p w14:paraId="55831BAF" w14:textId="1D4B981E" w:rsidR="00DE2F0C" w:rsidRDefault="002519C3" w:rsidP="00F545D4">
      <w:pPr>
        <w:pStyle w:val="Titre2"/>
      </w:pPr>
      <w:bookmarkStart w:id="35" w:name="_Toc300767441"/>
      <w:bookmarkStart w:id="36" w:name="_Ref329613463"/>
      <w:bookmarkStart w:id="37" w:name="_Toc293853475"/>
      <w:bookmarkStart w:id="38" w:name="_Toc295160936"/>
      <w:bookmarkStart w:id="39" w:name="_Toc295312894"/>
      <w:bookmarkStart w:id="40" w:name="_Toc237268450"/>
      <w:r>
        <w:t>Durée</w:t>
      </w:r>
      <w:r w:rsidR="005B11AC">
        <w:t xml:space="preserve"> et</w:t>
      </w:r>
      <w:r>
        <w:t xml:space="preserve"> prise d’effet du </w:t>
      </w:r>
      <w:r w:rsidR="00E366CB">
        <w:t>contrat</w:t>
      </w:r>
      <w:bookmarkEnd w:id="40"/>
    </w:p>
    <w:p w14:paraId="03CF7D89" w14:textId="00768597" w:rsidR="00CC1F79" w:rsidRDefault="00D17FE4" w:rsidP="00CC1F79">
      <w:bookmarkStart w:id="41" w:name="_Hlk157763124"/>
      <w:r w:rsidRPr="002D35AA">
        <w:t>Le point de départ du contrat démarre à compter du jour de sa notification au titulaire.</w:t>
      </w:r>
      <w:r w:rsidR="000A5CFE" w:rsidRPr="002D35AA">
        <w:t xml:space="preserve"> Il prendra fin à l’admission définitive des fournitures</w:t>
      </w:r>
      <w:r w:rsidR="00E8260B">
        <w:t xml:space="preserve"> livrées</w:t>
      </w:r>
      <w:r w:rsidR="000A5CFE" w:rsidRPr="002D35AA">
        <w:t>.</w:t>
      </w:r>
      <w:bookmarkEnd w:id="41"/>
    </w:p>
    <w:p w14:paraId="5624F249" w14:textId="4959B022" w:rsidR="00442AD4" w:rsidRPr="00393135" w:rsidRDefault="00442AD4" w:rsidP="00F545D4">
      <w:pPr>
        <w:pStyle w:val="Titre2"/>
      </w:pPr>
      <w:bookmarkStart w:id="42" w:name="_Toc237268451"/>
      <w:r w:rsidRPr="00393135">
        <w:t xml:space="preserve">Délai </w:t>
      </w:r>
      <w:r w:rsidR="000A5CFE">
        <w:t>de livraison</w:t>
      </w:r>
      <w:bookmarkEnd w:id="42"/>
    </w:p>
    <w:p w14:paraId="1F9B0EBE" w14:textId="3A784D9B" w:rsidR="000A5CFE" w:rsidRDefault="000A5CFE" w:rsidP="000A5CFE">
      <w:r w:rsidRPr="00AE4E66">
        <w:t xml:space="preserve">Le délai de livraison est fixé par le Titulaire dans son offre et permet de respecter la date cible de livraison fixée par le </w:t>
      </w:r>
      <w:proofErr w:type="spellStart"/>
      <w:r w:rsidRPr="00AE4E66">
        <w:t>Mucem</w:t>
      </w:r>
      <w:proofErr w:type="spellEnd"/>
      <w:r w:rsidRPr="00AE4E66">
        <w:t xml:space="preserve"> dans la consultation, à savoir </w:t>
      </w:r>
      <w:r w:rsidR="002D35AA" w:rsidRPr="00AE4E66">
        <w:t>une livraison souhaitée aux</w:t>
      </w:r>
      <w:r w:rsidRPr="00AE4E66">
        <w:t xml:space="preserve"> alentours du </w:t>
      </w:r>
      <w:r w:rsidR="007C32D9" w:rsidRPr="00AE4E66">
        <w:rPr>
          <w:b/>
          <w:color w:val="FF0000"/>
        </w:rPr>
        <w:t>0</w:t>
      </w:r>
      <w:r w:rsidR="00AE4E66" w:rsidRPr="00AE4E66">
        <w:rPr>
          <w:b/>
          <w:color w:val="FF0000"/>
        </w:rPr>
        <w:t>2</w:t>
      </w:r>
      <w:r w:rsidRPr="00AE4E66">
        <w:rPr>
          <w:b/>
          <w:color w:val="FF0000"/>
        </w:rPr>
        <w:t>/11/202</w:t>
      </w:r>
      <w:r w:rsidR="007C32D9" w:rsidRPr="00AE4E66">
        <w:rPr>
          <w:b/>
          <w:color w:val="FF0000"/>
        </w:rPr>
        <w:t>6</w:t>
      </w:r>
      <w:r w:rsidRPr="00AE4E66">
        <w:t>.</w:t>
      </w:r>
      <w:r>
        <w:t xml:space="preserve"> </w:t>
      </w:r>
    </w:p>
    <w:p w14:paraId="3710F3DF" w14:textId="6BA9497C" w:rsidR="000A5CFE" w:rsidRDefault="000A5CFE" w:rsidP="000A5CFE">
      <w:r>
        <w:t xml:space="preserve">Le titulaire s’engage à respecter le délai de livraison mentionné dans son offre, sous peine de se voir appliquer les pénalités déterminées à </w:t>
      </w:r>
      <w:r w:rsidRPr="00A36109">
        <w:rPr>
          <w:b/>
          <w:i/>
          <w:color w:val="595959" w:themeColor="text1" w:themeTint="A6"/>
        </w:rPr>
        <w:t xml:space="preserve">l’article </w:t>
      </w:r>
      <w:r w:rsidRPr="00A36109">
        <w:rPr>
          <w:b/>
          <w:i/>
          <w:color w:val="595959" w:themeColor="text1" w:themeTint="A6"/>
        </w:rPr>
        <w:fldChar w:fldCharType="begin"/>
      </w:r>
      <w:r w:rsidRPr="00A36109">
        <w:rPr>
          <w:b/>
          <w:i/>
          <w:color w:val="595959" w:themeColor="text1" w:themeTint="A6"/>
        </w:rPr>
        <w:instrText xml:space="preserve"> REF _Ref2592117 \r \h  \* MERGEFORMAT </w:instrText>
      </w:r>
      <w:r w:rsidRPr="00A36109">
        <w:rPr>
          <w:b/>
          <w:i/>
          <w:color w:val="595959" w:themeColor="text1" w:themeTint="A6"/>
        </w:rPr>
      </w:r>
      <w:r w:rsidRPr="00A36109">
        <w:rPr>
          <w:b/>
          <w:i/>
          <w:color w:val="595959" w:themeColor="text1" w:themeTint="A6"/>
        </w:rPr>
        <w:fldChar w:fldCharType="separate"/>
      </w:r>
      <w:r w:rsidR="00AD515A">
        <w:rPr>
          <w:b/>
          <w:i/>
          <w:color w:val="595959" w:themeColor="text1" w:themeTint="A6"/>
        </w:rPr>
        <w:t>13.1</w:t>
      </w:r>
      <w:r w:rsidRPr="00A36109">
        <w:rPr>
          <w:b/>
          <w:i/>
          <w:color w:val="595959" w:themeColor="text1" w:themeTint="A6"/>
        </w:rPr>
        <w:fldChar w:fldCharType="end"/>
      </w:r>
      <w:r w:rsidRPr="00A36109">
        <w:rPr>
          <w:b/>
          <w:i/>
          <w:color w:val="595959" w:themeColor="text1" w:themeTint="A6"/>
        </w:rPr>
        <w:t xml:space="preserve"> du présent CCP</w:t>
      </w:r>
      <w:r>
        <w:t>.</w:t>
      </w:r>
    </w:p>
    <w:p w14:paraId="24C4B0D5" w14:textId="53AAB131" w:rsidR="004E6F4E" w:rsidRPr="00803896" w:rsidRDefault="00803896" w:rsidP="004E6F4E">
      <w:pPr>
        <w:pStyle w:val="Titre1"/>
      </w:pPr>
      <w:bookmarkStart w:id="43" w:name="_Hlk179272493"/>
      <w:bookmarkStart w:id="44" w:name="_Toc237268452"/>
      <w:r>
        <w:t>Coordination</w:t>
      </w:r>
      <w:r w:rsidR="00A05E14">
        <w:t xml:space="preserve"> - pilotage</w:t>
      </w:r>
      <w:r>
        <w:t xml:space="preserve"> – suivi </w:t>
      </w:r>
      <w:r w:rsidR="00330AEC">
        <w:t>de la relation contractuelle</w:t>
      </w:r>
      <w:bookmarkEnd w:id="44"/>
    </w:p>
    <w:p w14:paraId="5D3E4C2F" w14:textId="77B7570E" w:rsidR="00A5071A" w:rsidRDefault="00A5071A" w:rsidP="00F545D4">
      <w:pPr>
        <w:pStyle w:val="Titre2"/>
      </w:pPr>
      <w:bookmarkStart w:id="45" w:name="_Toc237268453"/>
      <w:bookmarkEnd w:id="43"/>
      <w:r>
        <w:t>Représentant</w:t>
      </w:r>
      <w:r w:rsidR="00CF6B1F">
        <w:t>(</w:t>
      </w:r>
      <w:r>
        <w:t>s</w:t>
      </w:r>
      <w:r w:rsidR="00CF6B1F">
        <w:t>)</w:t>
      </w:r>
      <w:r>
        <w:t xml:space="preserve"> du titulaire</w:t>
      </w:r>
      <w:r w:rsidR="004A6928">
        <w:t xml:space="preserve"> – pilotage du contrat par le titulaire</w:t>
      </w:r>
      <w:bookmarkEnd w:id="45"/>
    </w:p>
    <w:p w14:paraId="4607D375" w14:textId="74B07825" w:rsidR="00CF6B1F" w:rsidRDefault="00CF6B1F" w:rsidP="00CF6B1F">
      <w:r>
        <w:t>En application de l’</w:t>
      </w:r>
      <w:r w:rsidRPr="00FC0355">
        <w:rPr>
          <w:b/>
          <w:i/>
          <w:color w:val="595959" w:themeColor="text1" w:themeTint="A6"/>
        </w:rPr>
        <w:t xml:space="preserve">article 3.4.1 du </w:t>
      </w:r>
      <w:r w:rsidR="00DF7155">
        <w:rPr>
          <w:b/>
          <w:i/>
          <w:color w:val="595959" w:themeColor="text1" w:themeTint="A6"/>
        </w:rPr>
        <w:t>CCAG-FCS</w:t>
      </w:r>
      <w:r>
        <w:t xml:space="preserve">, dès la notification du </w:t>
      </w:r>
      <w:r w:rsidR="00591C85">
        <w:t>contrat</w:t>
      </w:r>
      <w:r>
        <w:t xml:space="preserve">, le titulaire désigne une ou plusieurs personnes physiques, habilitées à le représenter auprès du </w:t>
      </w:r>
      <w:proofErr w:type="spellStart"/>
      <w:r>
        <w:t>Mucem</w:t>
      </w:r>
      <w:proofErr w:type="spellEnd"/>
      <w:r>
        <w:t xml:space="preserve">, pour les besoins de l’exécution du </w:t>
      </w:r>
      <w:r w:rsidR="00591C85">
        <w:t>contrat</w:t>
      </w:r>
      <w:r>
        <w:t xml:space="preserve">. Ce ou ces représentants sont réputés disposer des pouvoirs suffisants pour prendre, dès notification de leur nom au </w:t>
      </w:r>
      <w:proofErr w:type="spellStart"/>
      <w:r>
        <w:t>Mucem</w:t>
      </w:r>
      <w:proofErr w:type="spellEnd"/>
      <w:r w:rsidR="00DE5125">
        <w:t>,</w:t>
      </w:r>
      <w:r>
        <w:t xml:space="preserve"> dans les délais requis ou impartis par le </w:t>
      </w:r>
      <w:r w:rsidR="00591C85">
        <w:t>contrat</w:t>
      </w:r>
      <w:r>
        <w:t>, les décisions engageant le titulaire.</w:t>
      </w:r>
    </w:p>
    <w:p w14:paraId="354811BC" w14:textId="77777777" w:rsidR="00CF6B1F" w:rsidRDefault="00CF6B1F" w:rsidP="00CF6B1F">
      <w:r>
        <w:lastRenderedPageBreak/>
        <w:t>Ce représentant devra être joignable facilement pendant les horaires de travail (de 8 h 00 à 12 h 00 et de 14 h 00 à 18 h 00 du lundi au vendredi).</w:t>
      </w:r>
    </w:p>
    <w:p w14:paraId="28DD3828" w14:textId="2732703E" w:rsidR="00CF6B1F" w:rsidRDefault="00CF6B1F" w:rsidP="00CF6B1F">
      <w:r>
        <w:t xml:space="preserve">Tout changement d’interlocuteur durant l’exécution du </w:t>
      </w:r>
      <w:r w:rsidR="00591C85">
        <w:t>contrat</w:t>
      </w:r>
      <w:r>
        <w:t xml:space="preserve"> devra obligatoirement être notifié au </w:t>
      </w:r>
      <w:proofErr w:type="spellStart"/>
      <w:r>
        <w:t>Mucem</w:t>
      </w:r>
      <w:proofErr w:type="spellEnd"/>
      <w:r>
        <w:t xml:space="preserve"> dans les plus brefs délais.</w:t>
      </w:r>
    </w:p>
    <w:p w14:paraId="5074DE14" w14:textId="3296C075" w:rsidR="00A5071A" w:rsidRDefault="00A5071A" w:rsidP="00F545D4">
      <w:pPr>
        <w:pStyle w:val="Titre2"/>
      </w:pPr>
      <w:bookmarkStart w:id="46" w:name="_Toc237268454"/>
      <w:r>
        <w:t xml:space="preserve">Représentants du </w:t>
      </w:r>
      <w:proofErr w:type="spellStart"/>
      <w:r>
        <w:t>Mucem</w:t>
      </w:r>
      <w:bookmarkEnd w:id="46"/>
      <w:proofErr w:type="spellEnd"/>
    </w:p>
    <w:p w14:paraId="6E0EB5CA" w14:textId="36D4AE1F" w:rsidR="00A5071A" w:rsidRDefault="00A5071A" w:rsidP="00A5071A">
      <w:r>
        <w:rPr>
          <w:b/>
        </w:rPr>
        <w:t>Le principal r</w:t>
      </w:r>
      <w:r w:rsidRPr="00B931EA">
        <w:rPr>
          <w:b/>
        </w:rPr>
        <w:t xml:space="preserve">eprésentant du </w:t>
      </w:r>
      <w:proofErr w:type="spellStart"/>
      <w:r w:rsidRPr="00B931EA">
        <w:rPr>
          <w:b/>
        </w:rPr>
        <w:t>Mucem</w:t>
      </w:r>
      <w:proofErr w:type="spellEnd"/>
      <w:r w:rsidRPr="00B931EA">
        <w:rPr>
          <w:b/>
        </w:rPr>
        <w:t xml:space="preserve"> pour les besoins de l’exécution </w:t>
      </w:r>
      <w:r w:rsidR="00496D71">
        <w:rPr>
          <w:b/>
        </w:rPr>
        <w:t xml:space="preserve">et du suivi opérationnel </w:t>
      </w:r>
      <w:r w:rsidRPr="00B931EA">
        <w:rPr>
          <w:b/>
        </w:rPr>
        <w:t xml:space="preserve">du </w:t>
      </w:r>
      <w:r w:rsidR="00591C85">
        <w:rPr>
          <w:b/>
        </w:rPr>
        <w:t>contrat</w:t>
      </w:r>
      <w:r w:rsidR="00CF6B1F">
        <w:t xml:space="preserve">, </w:t>
      </w:r>
      <w:r>
        <w:t>au sens de l’</w:t>
      </w:r>
      <w:r w:rsidRPr="00CF6B1F">
        <w:rPr>
          <w:b/>
          <w:i/>
          <w:color w:val="595959" w:themeColor="text1" w:themeTint="A6"/>
        </w:rPr>
        <w:t>article 3.3 du CCAG-FCS</w:t>
      </w:r>
      <w:r>
        <w:t xml:space="preserve"> est :</w:t>
      </w:r>
    </w:p>
    <w:p w14:paraId="2E7895A9" w14:textId="3FAE66B9" w:rsidR="00A5071A" w:rsidRPr="00A5071A" w:rsidRDefault="00CF6B1F" w:rsidP="00A5071A">
      <w:pPr>
        <w:jc w:val="center"/>
        <w:rPr>
          <w:b/>
          <w:color w:val="00B0F0"/>
        </w:rPr>
      </w:pPr>
      <w:r w:rsidRPr="007C32D9">
        <w:rPr>
          <w:b/>
          <w:color w:val="00B0F0"/>
        </w:rPr>
        <w:t>M</w:t>
      </w:r>
      <w:r w:rsidR="007C32D9" w:rsidRPr="007C32D9">
        <w:rPr>
          <w:b/>
          <w:color w:val="00B0F0"/>
        </w:rPr>
        <w:t>rs</w:t>
      </w:r>
      <w:r w:rsidR="00A5071A" w:rsidRPr="007C32D9">
        <w:rPr>
          <w:b/>
          <w:color w:val="00B0F0"/>
        </w:rPr>
        <w:t xml:space="preserve"> </w:t>
      </w:r>
      <w:r w:rsidR="007C32D9" w:rsidRPr="007C32D9">
        <w:rPr>
          <w:b/>
          <w:color w:val="00B0F0"/>
        </w:rPr>
        <w:t>Ben Saint-Maxent</w:t>
      </w:r>
      <w:r w:rsidR="00A5071A" w:rsidRPr="007C32D9">
        <w:rPr>
          <w:b/>
          <w:color w:val="00B0F0"/>
        </w:rPr>
        <w:t>, respo</w:t>
      </w:r>
      <w:r w:rsidRPr="007C32D9">
        <w:rPr>
          <w:b/>
          <w:color w:val="00B0F0"/>
        </w:rPr>
        <w:t xml:space="preserve">nsable </w:t>
      </w:r>
      <w:r w:rsidR="000A5CFE" w:rsidRPr="007C32D9">
        <w:rPr>
          <w:b/>
          <w:color w:val="00B0F0"/>
        </w:rPr>
        <w:t>technique des expositions</w:t>
      </w:r>
    </w:p>
    <w:p w14:paraId="49D01C29" w14:textId="3327D820" w:rsidR="00A5071A" w:rsidRDefault="00A5071A" w:rsidP="00A5071A">
      <w:r>
        <w:t>En cas de modification d</w:t>
      </w:r>
      <w:r w:rsidR="00442AD6">
        <w:t>e l’(d</w:t>
      </w:r>
      <w:r>
        <w:t>es</w:t>
      </w:r>
      <w:r w:rsidR="00442AD6">
        <w:t>)</w:t>
      </w:r>
      <w:r>
        <w:t xml:space="preserve"> interlocuteur</w:t>
      </w:r>
      <w:r w:rsidR="00442AD6">
        <w:t>(</w:t>
      </w:r>
      <w:r>
        <w:t>s</w:t>
      </w:r>
      <w:r w:rsidR="00442AD6">
        <w:t>)</w:t>
      </w:r>
      <w:r>
        <w:t xml:space="preserve"> nommé</w:t>
      </w:r>
      <w:r w:rsidR="00442AD6">
        <w:t>(</w:t>
      </w:r>
      <w:r>
        <w:t>s</w:t>
      </w:r>
      <w:r w:rsidR="00442AD6">
        <w:t>)</w:t>
      </w:r>
      <w:r>
        <w:t xml:space="preserve"> ci-dessus, le </w:t>
      </w:r>
      <w:proofErr w:type="spellStart"/>
      <w:r>
        <w:t>Mucem</w:t>
      </w:r>
      <w:proofErr w:type="spellEnd"/>
      <w:r>
        <w:t xml:space="preserve"> s’engage à indiquer au titulaire le nom de la personne chargée du suivi technique</w:t>
      </w:r>
      <w:r w:rsidR="00442AD6">
        <w:t xml:space="preserve"> et/ou opérationnel</w:t>
      </w:r>
      <w:r>
        <w:t>. L’habilitation de nouveaux repr</w:t>
      </w:r>
      <w:r w:rsidR="00442AD6">
        <w:t>ésentants sera réalisée s</w:t>
      </w:r>
      <w:r>
        <w:t>ans avenant.</w:t>
      </w:r>
    </w:p>
    <w:p w14:paraId="4FD52ACF" w14:textId="77777777" w:rsidR="00A5071A" w:rsidRDefault="00A5071A" w:rsidP="00A5071A"/>
    <w:p w14:paraId="3FD81FD7" w14:textId="5E852F55" w:rsidR="00A5071A" w:rsidRDefault="00442AD6" w:rsidP="00442AD6">
      <w:r>
        <w:t>E</w:t>
      </w:r>
      <w:r w:rsidR="00592B36">
        <w:t xml:space="preserve">n dehors des questions d’exécution </w:t>
      </w:r>
      <w:r>
        <w:t xml:space="preserve">technique et/ou </w:t>
      </w:r>
      <w:r w:rsidR="00592B36">
        <w:t>opérationnel</w:t>
      </w:r>
      <w:r>
        <w:t>le</w:t>
      </w:r>
      <w:r w:rsidR="00592B36">
        <w:t xml:space="preserve"> du </w:t>
      </w:r>
      <w:r w:rsidR="00591C85">
        <w:t>contrat</w:t>
      </w:r>
      <w:r w:rsidR="00A5071A">
        <w:t xml:space="preserve">, toute correspondance du titulaire relative au présent </w:t>
      </w:r>
      <w:r w:rsidR="00591C85">
        <w:t>contrat</w:t>
      </w:r>
      <w:r w:rsidR="00A5071A">
        <w:t xml:space="preserve"> sera transmise à l’une des attentions suivantes</w:t>
      </w:r>
      <w:r>
        <w:t xml:space="preserve">, </w:t>
      </w:r>
      <w:r w:rsidR="00C64DA2">
        <w:t>selon l’objet de la demande</w:t>
      </w:r>
      <w:r w:rsidR="00A5071A">
        <w:t> :</w:t>
      </w:r>
    </w:p>
    <w:tbl>
      <w:tblPr>
        <w:tblStyle w:val="Grilledutableau"/>
        <w:tblW w:w="0" w:type="auto"/>
        <w:tblLook w:val="04A0" w:firstRow="1" w:lastRow="0" w:firstColumn="1" w:lastColumn="0" w:noHBand="0" w:noVBand="1"/>
      </w:tblPr>
      <w:tblGrid>
        <w:gridCol w:w="4925"/>
        <w:gridCol w:w="4846"/>
      </w:tblGrid>
      <w:tr w:rsidR="00A5071A" w14:paraId="73AF3F9E" w14:textId="77777777" w:rsidTr="00E1431E">
        <w:tc>
          <w:tcPr>
            <w:tcW w:w="4928" w:type="dxa"/>
            <w:shd w:val="clear" w:color="auto" w:fill="D9D9D9" w:themeFill="background1" w:themeFillShade="D9"/>
            <w:vAlign w:val="center"/>
          </w:tcPr>
          <w:p w14:paraId="6144D7F5" w14:textId="77777777" w:rsidR="00A5071A" w:rsidRPr="008F55B0" w:rsidRDefault="00A5071A" w:rsidP="000848A1">
            <w:pPr>
              <w:rPr>
                <w:b/>
              </w:rPr>
            </w:pPr>
            <w:bookmarkStart w:id="47" w:name="_Hlk178780177"/>
            <w:r w:rsidRPr="008F55B0">
              <w:rPr>
                <w:b/>
              </w:rPr>
              <w:t>Ordonnateur</w:t>
            </w:r>
          </w:p>
        </w:tc>
        <w:tc>
          <w:tcPr>
            <w:tcW w:w="4850" w:type="dxa"/>
            <w:vAlign w:val="center"/>
          </w:tcPr>
          <w:p w14:paraId="291DB4D6" w14:textId="6CCB2201" w:rsidR="00A5071A" w:rsidRDefault="00485253" w:rsidP="000848A1">
            <w:r>
              <w:t xml:space="preserve">Madame Anne-Marie Le </w:t>
            </w:r>
            <w:proofErr w:type="spellStart"/>
            <w:r>
              <w:t>Guével</w:t>
            </w:r>
            <w:proofErr w:type="spellEnd"/>
            <w:r>
              <w:t xml:space="preserve">, présidente exécutive par intérim </w:t>
            </w:r>
          </w:p>
        </w:tc>
      </w:tr>
      <w:tr w:rsidR="0051153C" w14:paraId="07461E9F" w14:textId="77777777" w:rsidTr="00E1431E">
        <w:tc>
          <w:tcPr>
            <w:tcW w:w="4928" w:type="dxa"/>
            <w:shd w:val="clear" w:color="auto" w:fill="D9D9D9" w:themeFill="background1" w:themeFillShade="D9"/>
            <w:vAlign w:val="center"/>
          </w:tcPr>
          <w:p w14:paraId="61629591" w14:textId="1599A310" w:rsidR="0051153C" w:rsidRPr="008F55B0" w:rsidRDefault="0051153C" w:rsidP="008B0CA8">
            <w:pPr>
              <w:rPr>
                <w:b/>
              </w:rPr>
            </w:pPr>
            <w:r>
              <w:rPr>
                <w:b/>
              </w:rPr>
              <w:t xml:space="preserve">Personne habilitée à donner les renseignements de </w:t>
            </w:r>
            <w:r w:rsidRPr="0051153C">
              <w:rPr>
                <w:b/>
              </w:rPr>
              <w:t xml:space="preserve">l’article R. 2191-59 </w:t>
            </w:r>
            <w:r w:rsidR="007B0B2F">
              <w:rPr>
                <w:b/>
              </w:rPr>
              <w:t xml:space="preserve">et suivants </w:t>
            </w:r>
            <w:r w:rsidRPr="0051153C">
              <w:rPr>
                <w:b/>
              </w:rPr>
              <w:t xml:space="preserve">du </w:t>
            </w:r>
            <w:r w:rsidR="00CE361B">
              <w:rPr>
                <w:b/>
              </w:rPr>
              <w:t>C</w:t>
            </w:r>
            <w:r w:rsidRPr="0051153C">
              <w:rPr>
                <w:b/>
              </w:rPr>
              <w:t xml:space="preserve">ode de la </w:t>
            </w:r>
            <w:r w:rsidR="00CE361B">
              <w:rPr>
                <w:b/>
              </w:rPr>
              <w:t>C</w:t>
            </w:r>
            <w:r w:rsidRPr="0051153C">
              <w:rPr>
                <w:b/>
              </w:rPr>
              <w:t xml:space="preserve">ommande </w:t>
            </w:r>
            <w:r w:rsidR="00CE361B">
              <w:rPr>
                <w:b/>
              </w:rPr>
              <w:t>P</w:t>
            </w:r>
            <w:r w:rsidRPr="0051153C">
              <w:rPr>
                <w:b/>
              </w:rPr>
              <w:t>ublique</w:t>
            </w:r>
            <w:r>
              <w:rPr>
                <w:b/>
              </w:rPr>
              <w:t xml:space="preserve"> </w:t>
            </w:r>
            <w:r w:rsidRPr="008B0CA8">
              <w:t>(en cas de cession ou nantissement</w:t>
            </w:r>
            <w:r w:rsidR="008B0CA8" w:rsidRPr="008B0CA8">
              <w:t xml:space="preserve"> de créance)</w:t>
            </w:r>
          </w:p>
        </w:tc>
        <w:tc>
          <w:tcPr>
            <w:tcW w:w="4850" w:type="dxa"/>
            <w:vAlign w:val="center"/>
          </w:tcPr>
          <w:p w14:paraId="782DCE9A" w14:textId="3BE65C7F" w:rsidR="008B0CA8" w:rsidRDefault="0051153C" w:rsidP="008B0CA8">
            <w:r w:rsidRPr="00B931EA">
              <w:t>M</w:t>
            </w:r>
            <w:r>
              <w:t>adame</w:t>
            </w:r>
            <w:r w:rsidRPr="00B931EA">
              <w:t xml:space="preserve"> </w:t>
            </w:r>
            <w:r w:rsidR="008B0CA8" w:rsidRPr="000A5CFE">
              <w:t xml:space="preserve">l’agent </w:t>
            </w:r>
            <w:r w:rsidRPr="000A5CFE">
              <w:t>comptable de l’</w:t>
            </w:r>
            <w:r w:rsidR="00A50BB3" w:rsidRPr="000A5CFE">
              <w:t>Établissement</w:t>
            </w:r>
            <w:r w:rsidRPr="000A5CFE">
              <w:t xml:space="preserve"> public du </w:t>
            </w:r>
            <w:proofErr w:type="spellStart"/>
            <w:r w:rsidRPr="000A5CFE">
              <w:t>Mucem</w:t>
            </w:r>
            <w:proofErr w:type="spellEnd"/>
            <w:r w:rsidR="00101F94" w:rsidRPr="000A5CFE">
              <w:t xml:space="preserve">, </w:t>
            </w:r>
            <w:r w:rsidR="008B0CA8" w:rsidRPr="000A5CFE">
              <w:rPr>
                <w:b/>
              </w:rPr>
              <w:t xml:space="preserve">Céline </w:t>
            </w:r>
            <w:proofErr w:type="spellStart"/>
            <w:r w:rsidR="008B0CA8" w:rsidRPr="000A5CFE">
              <w:rPr>
                <w:b/>
              </w:rPr>
              <w:t>Bugéia</w:t>
            </w:r>
            <w:proofErr w:type="spellEnd"/>
          </w:p>
          <w:p w14:paraId="1E10D849" w14:textId="1B526AE8" w:rsidR="008B0CA8" w:rsidRDefault="008B0CA8" w:rsidP="005D16F8">
            <w:r>
              <w:t xml:space="preserve">Même adresse que celle du </w:t>
            </w:r>
            <w:proofErr w:type="spellStart"/>
            <w:r>
              <w:t>Mucem</w:t>
            </w:r>
            <w:proofErr w:type="spellEnd"/>
            <w:r>
              <w:t xml:space="preserve"> mentionnée à l’article </w:t>
            </w:r>
            <w:r w:rsidR="005D16F8">
              <w:fldChar w:fldCharType="begin"/>
            </w:r>
            <w:r w:rsidR="005D16F8">
              <w:instrText xml:space="preserve"> REF _Ref359508711 \r \h </w:instrText>
            </w:r>
            <w:r w:rsidR="005D16F8">
              <w:fldChar w:fldCharType="separate"/>
            </w:r>
            <w:r w:rsidR="00AD515A">
              <w:t>1.2</w:t>
            </w:r>
            <w:r w:rsidR="005D16F8">
              <w:fldChar w:fldCharType="end"/>
            </w:r>
            <w:r>
              <w:t xml:space="preserve"> du présent document</w:t>
            </w:r>
          </w:p>
        </w:tc>
      </w:tr>
      <w:tr w:rsidR="00A5071A" w14:paraId="64195631" w14:textId="77777777" w:rsidTr="00E1431E">
        <w:tc>
          <w:tcPr>
            <w:tcW w:w="4928" w:type="dxa"/>
            <w:shd w:val="clear" w:color="auto" w:fill="D9D9D9" w:themeFill="background1" w:themeFillShade="D9"/>
            <w:vAlign w:val="center"/>
          </w:tcPr>
          <w:p w14:paraId="25289459" w14:textId="0BE36E24" w:rsidR="00A5071A" w:rsidRPr="008F55B0" w:rsidRDefault="00A5071A" w:rsidP="000848A1">
            <w:pPr>
              <w:rPr>
                <w:b/>
              </w:rPr>
            </w:pPr>
            <w:r w:rsidRPr="008F55B0">
              <w:rPr>
                <w:b/>
              </w:rPr>
              <w:t>Assignation des paiements</w:t>
            </w:r>
          </w:p>
        </w:tc>
        <w:tc>
          <w:tcPr>
            <w:tcW w:w="4850" w:type="dxa"/>
            <w:vAlign w:val="center"/>
          </w:tcPr>
          <w:p w14:paraId="20CFEF3A" w14:textId="6E702791" w:rsidR="00A5071A" w:rsidRDefault="00A5071A" w:rsidP="0051153C">
            <w:r w:rsidRPr="00B931EA">
              <w:t>M</w:t>
            </w:r>
            <w:r w:rsidR="0051153C">
              <w:t>adame</w:t>
            </w:r>
            <w:r w:rsidRPr="00B931EA">
              <w:t xml:space="preserve"> l’Agent comptable de l’</w:t>
            </w:r>
            <w:r w:rsidR="00A50BB3" w:rsidRPr="00B931EA">
              <w:t>Établissement</w:t>
            </w:r>
            <w:r w:rsidRPr="00B931EA">
              <w:t xml:space="preserve"> public du </w:t>
            </w:r>
            <w:proofErr w:type="spellStart"/>
            <w:r w:rsidRPr="00B931EA">
              <w:t>Mucem</w:t>
            </w:r>
            <w:proofErr w:type="spellEnd"/>
          </w:p>
        </w:tc>
      </w:tr>
      <w:tr w:rsidR="00A5071A" w14:paraId="1B60D445" w14:textId="77777777" w:rsidTr="00E1431E">
        <w:tc>
          <w:tcPr>
            <w:tcW w:w="4928" w:type="dxa"/>
            <w:shd w:val="clear" w:color="auto" w:fill="D9D9D9" w:themeFill="background1" w:themeFillShade="D9"/>
            <w:vAlign w:val="center"/>
          </w:tcPr>
          <w:p w14:paraId="3B0C72A3" w14:textId="37958A68" w:rsidR="00A5071A" w:rsidRPr="008F55B0" w:rsidRDefault="00A5071A" w:rsidP="000848A1">
            <w:pPr>
              <w:rPr>
                <w:b/>
              </w:rPr>
            </w:pPr>
            <w:r w:rsidRPr="008F55B0">
              <w:rPr>
                <w:b/>
              </w:rPr>
              <w:t>Suivi administratif</w:t>
            </w:r>
            <w:r w:rsidR="00033FFA">
              <w:rPr>
                <w:b/>
              </w:rPr>
              <w:t xml:space="preserve"> et juridique</w:t>
            </w:r>
          </w:p>
        </w:tc>
        <w:tc>
          <w:tcPr>
            <w:tcW w:w="4850" w:type="dxa"/>
            <w:vAlign w:val="center"/>
          </w:tcPr>
          <w:p w14:paraId="6796B313" w14:textId="076EA763" w:rsidR="00A5071A" w:rsidRDefault="005D16F8" w:rsidP="000848A1">
            <w:r>
              <w:t>Service des</w:t>
            </w:r>
            <w:r w:rsidR="00A5071A">
              <w:t xml:space="preserve"> achats du </w:t>
            </w:r>
            <w:proofErr w:type="spellStart"/>
            <w:r w:rsidR="00A5071A">
              <w:t>Mucem</w:t>
            </w:r>
            <w:proofErr w:type="spellEnd"/>
          </w:p>
        </w:tc>
      </w:tr>
      <w:tr w:rsidR="00A5071A" w14:paraId="7F4E3429" w14:textId="77777777" w:rsidTr="00E1431E">
        <w:tc>
          <w:tcPr>
            <w:tcW w:w="4928" w:type="dxa"/>
            <w:shd w:val="clear" w:color="auto" w:fill="D9D9D9" w:themeFill="background1" w:themeFillShade="D9"/>
            <w:vAlign w:val="center"/>
          </w:tcPr>
          <w:p w14:paraId="6CBC11E9" w14:textId="2F53ABAA" w:rsidR="00A5071A" w:rsidRPr="008F55B0" w:rsidRDefault="002F7D63" w:rsidP="000848A1">
            <w:pPr>
              <w:rPr>
                <w:b/>
              </w:rPr>
            </w:pPr>
            <w:r>
              <w:rPr>
                <w:b/>
              </w:rPr>
              <w:t>Traitement des factures</w:t>
            </w:r>
          </w:p>
        </w:tc>
        <w:tc>
          <w:tcPr>
            <w:tcW w:w="4850" w:type="dxa"/>
            <w:vAlign w:val="center"/>
          </w:tcPr>
          <w:p w14:paraId="0608165A" w14:textId="77777777" w:rsidR="00A5071A" w:rsidRDefault="00A5071A" w:rsidP="000848A1">
            <w:r>
              <w:t xml:space="preserve">Service financier du </w:t>
            </w:r>
            <w:proofErr w:type="spellStart"/>
            <w:r>
              <w:t>Mucem</w:t>
            </w:r>
            <w:proofErr w:type="spellEnd"/>
          </w:p>
        </w:tc>
      </w:tr>
    </w:tbl>
    <w:p w14:paraId="37A889F1" w14:textId="4A21DE5E" w:rsidR="00C12D91" w:rsidRPr="00062D32" w:rsidRDefault="001D5DF0" w:rsidP="00C12D91">
      <w:pPr>
        <w:pStyle w:val="Titre1"/>
      </w:pPr>
      <w:bookmarkStart w:id="48" w:name="_Toc251755489"/>
      <w:bookmarkStart w:id="49" w:name="_Toc251755565"/>
      <w:bookmarkStart w:id="50" w:name="_Toc251761086"/>
      <w:bookmarkStart w:id="51" w:name="_Toc295160971"/>
      <w:bookmarkStart w:id="52" w:name="_Toc295312929"/>
      <w:bookmarkStart w:id="53" w:name="_Toc237763167"/>
      <w:bookmarkStart w:id="54" w:name="_Toc237268455"/>
      <w:bookmarkEnd w:id="35"/>
      <w:bookmarkEnd w:id="36"/>
      <w:bookmarkEnd w:id="47"/>
      <w:r>
        <w:t xml:space="preserve">Responsabilité - </w:t>
      </w:r>
      <w:r w:rsidR="00C12D91" w:rsidRPr="00062D32">
        <w:t xml:space="preserve">Obligations </w:t>
      </w:r>
      <w:r w:rsidR="00C12D91">
        <w:t>du</w:t>
      </w:r>
      <w:r w:rsidR="00C12D91" w:rsidRPr="00062D32">
        <w:t xml:space="preserve"> </w:t>
      </w:r>
      <w:r w:rsidR="0035764B">
        <w:t>titulaire</w:t>
      </w:r>
      <w:bookmarkEnd w:id="48"/>
      <w:bookmarkEnd w:id="49"/>
      <w:bookmarkEnd w:id="50"/>
      <w:bookmarkEnd w:id="51"/>
      <w:bookmarkEnd w:id="52"/>
      <w:bookmarkEnd w:id="53"/>
      <w:bookmarkEnd w:id="54"/>
    </w:p>
    <w:p w14:paraId="57C0B1F9" w14:textId="485D7B26" w:rsidR="00C12D91" w:rsidRPr="00062D32" w:rsidRDefault="00727662" w:rsidP="00F545D4">
      <w:pPr>
        <w:pStyle w:val="Titre2"/>
      </w:pPr>
      <w:bookmarkStart w:id="55" w:name="_Toc237268456"/>
      <w:r>
        <w:t>Responsabilité du titulaire</w:t>
      </w:r>
      <w:bookmarkEnd w:id="55"/>
    </w:p>
    <w:p w14:paraId="454A334D" w14:textId="0282C50F" w:rsidR="00727662" w:rsidRDefault="00727662" w:rsidP="00C12D91">
      <w:bookmarkStart w:id="56" w:name="_Hlk178780360"/>
      <w:r>
        <w:t xml:space="preserve">Le titulaire est tenu de mettre en œuvre, dans le cadre des </w:t>
      </w:r>
      <w:r w:rsidR="00B84130">
        <w:t>prestations</w:t>
      </w:r>
      <w:r>
        <w:t xml:space="preserve"> qui lui sont confiées, tous les précédés et moyens lui permettant de réaliser les prestations conformément aux spécifications du cahier des charges.</w:t>
      </w:r>
    </w:p>
    <w:p w14:paraId="409A3462" w14:textId="6F91F19A" w:rsidR="00727662" w:rsidRDefault="00727662" w:rsidP="00C12D91">
      <w:r>
        <w:t>Pour les prestations qui lui incombent, le titulaire doit strictement respecter les délais, les coûts et les niveaux de qualité prévus dans les documents contractuels. Les prestations doivent être conforme</w:t>
      </w:r>
      <w:r w:rsidR="00F30BE2">
        <w:t>s</w:t>
      </w:r>
      <w:r>
        <w:t xml:space="preserve"> aux prescriptions de l’ensemble des normes homologuées ou à toute norme européenne équivalente. Cette disposition vaut non seulement pour les normes en vigueur au jour de la passation du marché mais également pour toutes les nouvelles normes qui deviendraient effectives au cours de l’exécution du contrat.</w:t>
      </w:r>
    </w:p>
    <w:p w14:paraId="044338EF" w14:textId="2A746DB0" w:rsidR="00F30BE2" w:rsidRDefault="00F30BE2" w:rsidP="00F30BE2">
      <w:r w:rsidRPr="00F30BE2">
        <w:t>Le titulaire est tenu de mettre en œuvre les moyens nécessaires à la bonne exécution des prestations dans les délais impartis. Il s’engage, si cela s’avère nécessaire à renforcer son équipe et ses moyens techniques sans accroissement de rémunération.</w:t>
      </w:r>
    </w:p>
    <w:p w14:paraId="2B06A7A1" w14:textId="77777777" w:rsidR="00C12D91" w:rsidRDefault="00C12D91" w:rsidP="00F545D4">
      <w:pPr>
        <w:pStyle w:val="Titre2"/>
      </w:pPr>
      <w:bookmarkStart w:id="57" w:name="_Ref416181559"/>
      <w:bookmarkStart w:id="58" w:name="_Ref416181843"/>
      <w:bookmarkStart w:id="59" w:name="_Hlk178865756"/>
      <w:bookmarkStart w:id="60" w:name="_Toc237268457"/>
      <w:bookmarkEnd w:id="56"/>
      <w:r w:rsidRPr="00E508AC">
        <w:t>Obligations liées au travail dissimulé</w:t>
      </w:r>
      <w:bookmarkEnd w:id="57"/>
      <w:bookmarkEnd w:id="58"/>
      <w:bookmarkEnd w:id="60"/>
    </w:p>
    <w:p w14:paraId="21AD4054" w14:textId="3A78581A" w:rsidR="00E01875" w:rsidRPr="00E01875" w:rsidRDefault="00E01875" w:rsidP="00135A48">
      <w:pPr>
        <w:pStyle w:val="Titre3"/>
      </w:pPr>
      <w:r>
        <w:t>Lis</w:t>
      </w:r>
      <w:r w:rsidR="006E2543">
        <w:t xml:space="preserve">te des documents </w:t>
      </w:r>
      <w:r w:rsidR="00A50BB3">
        <w:t>à</w:t>
      </w:r>
      <w:r w:rsidR="006E2543">
        <w:t xml:space="preserve"> fournir</w:t>
      </w:r>
    </w:p>
    <w:p w14:paraId="3959A2C8" w14:textId="6B6538DD" w:rsidR="00C12D91" w:rsidRPr="000634D5" w:rsidRDefault="00C12D91" w:rsidP="00C12D91">
      <w:r w:rsidRPr="000634D5">
        <w:t xml:space="preserve">Le </w:t>
      </w:r>
      <w:r>
        <w:t xml:space="preserve">titulaire atteste sur l’honneur que les </w:t>
      </w:r>
      <w:r w:rsidR="0035764B">
        <w:t>prestation</w:t>
      </w:r>
      <w:r w:rsidRPr="000634D5">
        <w:t xml:space="preserve">s nécessaires à l’exécution </w:t>
      </w:r>
      <w:r>
        <w:t>du contrat</w:t>
      </w:r>
      <w:r w:rsidRPr="000634D5">
        <w:t xml:space="preserve"> seront effectué</w:t>
      </w:r>
      <w:r w:rsidR="00CE361B">
        <w:t>e</w:t>
      </w:r>
      <w:r w:rsidRPr="000634D5">
        <w:t xml:space="preserve">s par des salariés employés régulièrement au regard de la législation du travail et de la sécurité sociale en vigueur et particulièrement au regard des articles </w:t>
      </w:r>
      <w:r w:rsidRPr="00DE1F5D">
        <w:t>L</w:t>
      </w:r>
      <w:r>
        <w:t>1221-10, L3243-1 et R3243-1 du c</w:t>
      </w:r>
      <w:r w:rsidRPr="00DE1F5D">
        <w:t>ode du travail</w:t>
      </w:r>
      <w:r>
        <w:t>.</w:t>
      </w:r>
    </w:p>
    <w:p w14:paraId="3EC69D96" w14:textId="3BABD334" w:rsidR="00C12D91" w:rsidRPr="000634D5" w:rsidRDefault="00C12D91" w:rsidP="00C12D91">
      <w:r w:rsidRPr="00584CA3">
        <w:rPr>
          <w:b/>
        </w:rPr>
        <w:t>Si le titulaire est établi ou domicilié en France</w:t>
      </w:r>
      <w:r>
        <w:t xml:space="preserve">, il </w:t>
      </w:r>
      <w:r w:rsidRPr="000634D5">
        <w:t>s’e</w:t>
      </w:r>
      <w:r>
        <w:t xml:space="preserve">ngage à communiquer </w:t>
      </w:r>
      <w:r w:rsidR="00647F1B">
        <w:t>à l’ach</w:t>
      </w:r>
      <w:r w:rsidR="00120497">
        <w:t>e</w:t>
      </w:r>
      <w:r w:rsidR="00647F1B">
        <w:t>teur</w:t>
      </w:r>
      <w:r w:rsidRPr="000634D5">
        <w:t>, ava</w:t>
      </w:r>
      <w:r>
        <w:t>nt la notification du contrat</w:t>
      </w:r>
      <w:r w:rsidRPr="000634D5">
        <w:t xml:space="preserve">, </w:t>
      </w:r>
      <w:r>
        <w:t xml:space="preserve">puis </w:t>
      </w:r>
      <w:r w:rsidRPr="00584CA3">
        <w:rPr>
          <w:u w:val="single"/>
        </w:rPr>
        <w:t>tous les six mois</w:t>
      </w:r>
      <w:r>
        <w:rPr>
          <w:b/>
        </w:rPr>
        <w:t xml:space="preserve"> </w:t>
      </w:r>
      <w:r w:rsidRPr="00584CA3">
        <w:t xml:space="preserve">jusqu’à la fin de l’exécution du </w:t>
      </w:r>
      <w:r>
        <w:t xml:space="preserve">contrat, </w:t>
      </w:r>
      <w:r w:rsidRPr="000634D5">
        <w:t xml:space="preserve">les documents visés à </w:t>
      </w:r>
      <w:r w:rsidRPr="00456665">
        <w:t xml:space="preserve">l’article </w:t>
      </w:r>
      <w:r>
        <w:t>D8222-5</w:t>
      </w:r>
      <w:r w:rsidRPr="000634D5">
        <w:t xml:space="preserve"> du </w:t>
      </w:r>
      <w:r>
        <w:t>C</w:t>
      </w:r>
      <w:r w:rsidRPr="000634D5">
        <w:t>ode du travail à savoir :</w:t>
      </w:r>
    </w:p>
    <w:p w14:paraId="64984F8B" w14:textId="57C548A1" w:rsidR="00C12D91" w:rsidRPr="000634D5" w:rsidRDefault="00A50BB3" w:rsidP="00C12D91">
      <w:pPr>
        <w:pStyle w:val="Listepuces"/>
      </w:pPr>
      <w:r w:rsidRPr="000634D5">
        <w:t>Une</w:t>
      </w:r>
      <w:r w:rsidR="00C12D91" w:rsidRPr="000634D5">
        <w:t xml:space="preserve"> attestation de fourniture de déclarations </w:t>
      </w:r>
      <w:r w:rsidR="00C12D91">
        <w:t>sociales et de paiement des cotisations et contributions</w:t>
      </w:r>
      <w:r w:rsidR="00C12D91" w:rsidRPr="000634D5">
        <w:t xml:space="preserve"> </w:t>
      </w:r>
      <w:r w:rsidR="00C12D91">
        <w:t xml:space="preserve">de sécurité sociale prévue à l’article L243-15 du code de la sécurité sociale émanant de </w:t>
      </w:r>
      <w:r w:rsidR="00C12D91">
        <w:lastRenderedPageBreak/>
        <w:t xml:space="preserve">l’organisme de protection sociale </w:t>
      </w:r>
      <w:r w:rsidR="00C12D91" w:rsidRPr="000634D5">
        <w:t xml:space="preserve">chargé du recouvrement des cotisations et des contributions sociales </w:t>
      </w:r>
      <w:r w:rsidR="00C12D91" w:rsidRPr="00591BEF">
        <w:rPr>
          <w:u w:val="single"/>
        </w:rPr>
        <w:t>datant de moins de six mois</w:t>
      </w:r>
      <w:r w:rsidR="00C12D91" w:rsidRPr="000634D5">
        <w:t>,</w:t>
      </w:r>
    </w:p>
    <w:p w14:paraId="0CC81921" w14:textId="77777777" w:rsidR="00C12D91" w:rsidRPr="000634D5" w:rsidRDefault="00C12D91" w:rsidP="00C12D91">
      <w:r w:rsidRPr="003776BC">
        <w:rPr>
          <w:b/>
        </w:rPr>
        <w:t>Si le titulaire est établi ou domicilié à l’étranger</w:t>
      </w:r>
      <w:r w:rsidRPr="000634D5">
        <w:t>, il remettra a</w:t>
      </w:r>
      <w:r>
        <w:t xml:space="preserve">vant la notification du contrat puis </w:t>
      </w:r>
      <w:r w:rsidRPr="00584CA3">
        <w:rPr>
          <w:u w:val="single"/>
        </w:rPr>
        <w:t>tous les six mois</w:t>
      </w:r>
      <w:r>
        <w:t xml:space="preserve"> jusqu’à la fin de l’exécution du contrat </w:t>
      </w:r>
      <w:r w:rsidRPr="000634D5">
        <w:t>:</w:t>
      </w:r>
    </w:p>
    <w:p w14:paraId="7378C686" w14:textId="3C2AA844" w:rsidR="00C12D91" w:rsidRDefault="00A50BB3" w:rsidP="00C12D91">
      <w:pPr>
        <w:pStyle w:val="Listepuces"/>
      </w:pPr>
      <w:r w:rsidRPr="00584CA3">
        <w:t>Un</w:t>
      </w:r>
      <w:r w:rsidR="00C12D91" w:rsidRPr="00584CA3">
        <w:t xml:space="preserve"> document mentionnant son numéro individuel d'identification attribué en application de l'article 286 ter du code général des impôts</w:t>
      </w:r>
      <w:r w:rsidR="00C12D91">
        <w:t>.</w:t>
      </w:r>
    </w:p>
    <w:p w14:paraId="7B650414" w14:textId="77777777" w:rsidR="00C12D91" w:rsidRPr="00584CA3" w:rsidRDefault="00C12D91" w:rsidP="00C12D91">
      <w:pPr>
        <w:pStyle w:val="Listepuces"/>
        <w:numPr>
          <w:ilvl w:val="0"/>
          <w:numId w:val="0"/>
        </w:numPr>
        <w:ind w:left="851"/>
      </w:pPr>
      <w:r>
        <w:t>S</w:t>
      </w:r>
      <w:r w:rsidRPr="00584CA3">
        <w:t>i le titulaire n'est pas tenu d'avoir un tel numéro, un document mentionnant son identité et son adresse ou, le cas échéant, les coordonnées de son représentant fiscal ponctuel en France,</w:t>
      </w:r>
    </w:p>
    <w:p w14:paraId="6D5A67C7" w14:textId="71B8CDB5" w:rsidR="00C12D91" w:rsidRPr="000634D5" w:rsidRDefault="00A50BB3" w:rsidP="00C12D91">
      <w:pPr>
        <w:pStyle w:val="Listepuces"/>
      </w:pPr>
      <w:r w:rsidRPr="00584CA3">
        <w:t>Un</w:t>
      </w:r>
      <w:r w:rsidR="00C12D91" w:rsidRPr="00584CA3">
        <w:t xml:space="preserve"> document attestant la régularité de sa situation sociale au regard du règlement (CE) n°883/2004 du </w:t>
      </w:r>
      <w:r w:rsidR="00C12D91">
        <w:t>29 avril 2004</w:t>
      </w:r>
      <w:r w:rsidR="00C12D91" w:rsidRPr="000634D5">
        <w:t xml:space="preserve"> ou d'une convention internationale de sécurité sociale ou, à défaut, une attestation de fourniture de déclarations sociales émanant de l'organisme français de protection sociale chargé du recouvrement des cotisations sociales incombant au </w:t>
      </w:r>
      <w:r w:rsidR="00C12D91">
        <w:t>titulaire</w:t>
      </w:r>
      <w:r w:rsidR="00C12D91" w:rsidRPr="000634D5">
        <w:t xml:space="preserve"> et datant de moins de six mois.</w:t>
      </w:r>
    </w:p>
    <w:p w14:paraId="44BB2718" w14:textId="77777777" w:rsidR="00C12D91" w:rsidRPr="000634D5" w:rsidRDefault="00C12D91" w:rsidP="00D17FE4">
      <w:r w:rsidRPr="000634D5">
        <w:t xml:space="preserve">Lorsque l'immatriculation du </w:t>
      </w:r>
      <w:r>
        <w:t>titulaire</w:t>
      </w:r>
      <w:r w:rsidRPr="000634D5">
        <w:t xml:space="preserve"> à un registre professionnel est obligatoire dans le pays d'établissement ou de domiciliation, l'un des documents suivants :</w:t>
      </w:r>
    </w:p>
    <w:p w14:paraId="5AD7A713" w14:textId="1983242C" w:rsidR="00C12D91" w:rsidRPr="00584CA3" w:rsidRDefault="00A50BB3" w:rsidP="00C12D91">
      <w:pPr>
        <w:pStyle w:val="Listepuces"/>
      </w:pPr>
      <w:r w:rsidRPr="000634D5">
        <w:t>Un</w:t>
      </w:r>
      <w:r w:rsidR="00C12D91" w:rsidRPr="000634D5">
        <w:t xml:space="preserve"> d</w:t>
      </w:r>
      <w:r w:rsidR="00C12D91" w:rsidRPr="00584CA3">
        <w:t>ocument émanant des autorités tenant le registre professionnel ou un document équivalent certifiant cette inscription,</w:t>
      </w:r>
    </w:p>
    <w:p w14:paraId="1E315833" w14:textId="032A2AEA" w:rsidR="00C12D91" w:rsidRPr="00584CA3" w:rsidRDefault="00A50BB3" w:rsidP="00C12D91">
      <w:pPr>
        <w:pStyle w:val="Listepuces"/>
      </w:pPr>
      <w:r w:rsidRPr="00584CA3">
        <w:t>Un</w:t>
      </w:r>
      <w:r w:rsidR="00C12D91" w:rsidRPr="00584CA3">
        <w:t xml:space="preserve"> devis, un document publicitaire ou une correspondance professionnelle, à condition qu'y soient mentionnés le nom ou la dénomination sociale, l'adresse complète et la nature de l'inscription au registre professionnel,</w:t>
      </w:r>
    </w:p>
    <w:p w14:paraId="66115D43" w14:textId="06526D5A" w:rsidR="00C12D91" w:rsidRPr="000634D5" w:rsidRDefault="00A50BB3" w:rsidP="00C12D91">
      <w:pPr>
        <w:pStyle w:val="Listepuces"/>
      </w:pPr>
      <w:r w:rsidRPr="00584CA3">
        <w:t>Pour</w:t>
      </w:r>
      <w:r w:rsidR="00C12D91" w:rsidRPr="00584CA3">
        <w:t xml:space="preserve"> les entreprises en cours de création, un document datant de moins de six mois émanant de l'autorité habilitée à recevoir l'inscription au registre professionnel et attestant de la demande d'im</w:t>
      </w:r>
      <w:r w:rsidR="00C12D91" w:rsidRPr="000634D5">
        <w:t>matriculation audit registre.</w:t>
      </w:r>
    </w:p>
    <w:p w14:paraId="4333D125" w14:textId="77777777" w:rsidR="00C12D91" w:rsidRPr="000634D5" w:rsidRDefault="00C12D91" w:rsidP="00C12D91"/>
    <w:p w14:paraId="35EB514F" w14:textId="77777777" w:rsidR="00C12D91" w:rsidRPr="000634D5" w:rsidRDefault="00C12D91" w:rsidP="00C12D91">
      <w:r w:rsidRPr="000634D5">
        <w:t xml:space="preserve">Lorsque le </w:t>
      </w:r>
      <w:r>
        <w:t>titulaire</w:t>
      </w:r>
      <w:r w:rsidRPr="000634D5">
        <w:t xml:space="preserve"> emploie des salariés pour effectuer une </w:t>
      </w:r>
      <w:r>
        <w:t>p</w:t>
      </w:r>
      <w:r w:rsidRPr="000634D5">
        <w:t xml:space="preserve">restation de services d'une durée supérieure à un mois, </w:t>
      </w:r>
      <w:r>
        <w:t xml:space="preserve">il remettra avant la notification du contrat </w:t>
      </w:r>
      <w:r w:rsidRPr="000634D5">
        <w:t xml:space="preserve">une attestation sur l'honneur, à la date de </w:t>
      </w:r>
      <w:r w:rsidRPr="00591C85">
        <w:t>signature du contrat, certifiant de la fourniture à ces salariés de bulletins de paie comportant les mentions prévues à l'article R3243-1 du Code du Travail, ou de documents équivalents.</w:t>
      </w:r>
    </w:p>
    <w:p w14:paraId="1F9B0783" w14:textId="77777777" w:rsidR="00C12D91" w:rsidRPr="000634D5" w:rsidRDefault="00C12D91" w:rsidP="00C12D91"/>
    <w:p w14:paraId="197BEED4" w14:textId="77777777" w:rsidR="00C12D91" w:rsidRPr="000634D5" w:rsidRDefault="00C12D91" w:rsidP="00C12D91">
      <w:r w:rsidRPr="000634D5">
        <w:t xml:space="preserve">Les documents et attestations énumérés ci-dessus doivent être rédigés en langue française ou être accompagnés d'une traduction en langue française. </w:t>
      </w:r>
    </w:p>
    <w:p w14:paraId="16624B68" w14:textId="77777777" w:rsidR="00BD1A94" w:rsidRDefault="00BD1A94" w:rsidP="00C12D91"/>
    <w:p w14:paraId="20629BE1" w14:textId="5DA17715" w:rsidR="00C12D91" w:rsidRPr="000634D5" w:rsidRDefault="00C12D91" w:rsidP="00C12D91">
      <w:r w:rsidRPr="000634D5">
        <w:t xml:space="preserve">Dans l’hypothèse où il s’avérerait que le </w:t>
      </w:r>
      <w:r>
        <w:t>titulaire</w:t>
      </w:r>
      <w:r w:rsidRPr="000634D5">
        <w:t xml:space="preserve">, bien qu’ayant produit les documents visés à l’article </w:t>
      </w:r>
      <w:r w:rsidRPr="00F73F20">
        <w:t xml:space="preserve">D8222-5 </w:t>
      </w:r>
      <w:r w:rsidRPr="000634D5">
        <w:t>du code du travail, a re</w:t>
      </w:r>
      <w:r>
        <w:t xml:space="preserve">cours au travail dissimulé, </w:t>
      </w:r>
      <w:r w:rsidR="00647F1B">
        <w:t>l’acheteur</w:t>
      </w:r>
      <w:r w:rsidRPr="000634D5">
        <w:t xml:space="preserve"> se réserve la possibilité de prononcer la résiliation du </w:t>
      </w:r>
      <w:r>
        <w:t>contrat</w:t>
      </w:r>
      <w:r w:rsidRPr="000634D5">
        <w:t xml:space="preserve">, sans avoir à verser une quelconque indemnité, et ce sous réserve que le recours au travail dissimulé soit avéré. A défaut pour le </w:t>
      </w:r>
      <w:r>
        <w:t>titulaire</w:t>
      </w:r>
      <w:r w:rsidRPr="000634D5">
        <w:t xml:space="preserve"> d’avoir mis fin aux pratiques litigieuses dans un délai de huit jours calendaires après réception d’une mise en demeure adressée par </w:t>
      </w:r>
      <w:r w:rsidR="00647F1B">
        <w:t>l’acheteur</w:t>
      </w:r>
      <w:r w:rsidR="00647F1B" w:rsidRPr="000634D5">
        <w:t xml:space="preserve"> </w:t>
      </w:r>
      <w:r w:rsidRPr="000634D5">
        <w:t xml:space="preserve">et d’en avoir justifié, ou d’avoir fourni toutes les explications permettant de démontrer qu’il n’existe pas de travail dissimulé, </w:t>
      </w:r>
      <w:r w:rsidR="00647F1B">
        <w:t>l’acheteur</w:t>
      </w:r>
      <w:r w:rsidR="00647F1B" w:rsidRPr="000634D5">
        <w:t xml:space="preserve"> </w:t>
      </w:r>
      <w:r w:rsidRPr="000634D5">
        <w:t xml:space="preserve">pourra décider de prononcer la résiliation du </w:t>
      </w:r>
      <w:r>
        <w:t>contrat</w:t>
      </w:r>
      <w:r w:rsidRPr="000634D5">
        <w:t xml:space="preserve"> aux torts exclusifs du </w:t>
      </w:r>
      <w:r>
        <w:t>titulaire</w:t>
      </w:r>
      <w:r w:rsidRPr="000634D5">
        <w:t>.</w:t>
      </w:r>
    </w:p>
    <w:p w14:paraId="0AA651FE" w14:textId="2BEFFDE8" w:rsidR="00E01875" w:rsidRDefault="006E2543" w:rsidP="00135A48">
      <w:pPr>
        <w:pStyle w:val="Titre3"/>
      </w:pPr>
      <w:bookmarkStart w:id="61" w:name="_Hlk178780414"/>
      <w:r>
        <w:t>Mode de transmission des documents (</w:t>
      </w:r>
      <w:r w:rsidR="00E01875">
        <w:t xml:space="preserve">logiciel </w:t>
      </w:r>
      <w:proofErr w:type="spellStart"/>
      <w:proofErr w:type="gramStart"/>
      <w:r w:rsidR="00E01875">
        <w:t>e.attestations</w:t>
      </w:r>
      <w:proofErr w:type="spellEnd"/>
      <w:proofErr w:type="gramEnd"/>
      <w:r>
        <w:t>)</w:t>
      </w:r>
    </w:p>
    <w:p w14:paraId="29A42942" w14:textId="77777777" w:rsidR="00E01875" w:rsidRPr="00B3204B" w:rsidRDefault="00E01875" w:rsidP="00E01875">
      <w:bookmarkStart w:id="62" w:name="_Hlk178780403"/>
      <w:bookmarkEnd w:id="61"/>
      <w:r w:rsidRPr="004C35A9">
        <w:t>Le titulaire s’engage à fournir tous</w:t>
      </w:r>
      <w:r w:rsidRPr="00B3204B">
        <w:t xml:space="preserve"> les 6 mois à comp</w:t>
      </w:r>
      <w:r>
        <w:t>ter de la notification du contrat</w:t>
      </w:r>
      <w:r w:rsidRPr="00B3204B">
        <w:t xml:space="preserve"> et jusqu’à la fin de l’exécution de celui-ci, les pièces et attestations sur l’honneur prévues à l’article D 8222-5 ou D 8222-7 du code du travail.</w:t>
      </w:r>
    </w:p>
    <w:p w14:paraId="19CF945B" w14:textId="77777777" w:rsidR="00E01875" w:rsidRPr="00B3204B" w:rsidRDefault="00E01875" w:rsidP="00E01875">
      <w:r w:rsidRPr="00B3204B">
        <w:t>Les pièces et attestations mentionnées ci-dessus sont déposées par le titulaire sur la plateforme en ligne mise à disposition,</w:t>
      </w:r>
      <w:r>
        <w:t xml:space="preserve"> gratuitement, par le </w:t>
      </w:r>
      <w:proofErr w:type="spellStart"/>
      <w:r>
        <w:t>Mucem</w:t>
      </w:r>
      <w:proofErr w:type="spellEnd"/>
      <w:r w:rsidRPr="00B3204B">
        <w:t>, à l’adresse suivante :</w:t>
      </w:r>
    </w:p>
    <w:p w14:paraId="4B7B368F" w14:textId="14A2BB6C" w:rsidR="00E01875" w:rsidRPr="00B3204B" w:rsidRDefault="00AD515A" w:rsidP="00E01875">
      <w:pPr>
        <w:jc w:val="center"/>
      </w:pPr>
      <w:hyperlink r:id="rId8" w:history="1">
        <w:r w:rsidR="00E01875" w:rsidRPr="00EE48C6">
          <w:rPr>
            <w:rStyle w:val="Lienhypertexte"/>
          </w:rPr>
          <w:t>https://declarants.e-attestations.com</w:t>
        </w:r>
      </w:hyperlink>
    </w:p>
    <w:p w14:paraId="2BEF783C" w14:textId="77777777" w:rsidR="006E2543" w:rsidRPr="00081A0C" w:rsidRDefault="006E2543" w:rsidP="006E2543">
      <w:r>
        <w:t>Cette démarche présente l'avantage de limiter les échanges administratifs lors de l'exécution du contrat. Par ailleurs, le logiciel garantit la confidentialité des documents déposés.</w:t>
      </w:r>
    </w:p>
    <w:p w14:paraId="50E8DB13" w14:textId="4B6997F1" w:rsidR="00E01875" w:rsidRPr="005D2334" w:rsidRDefault="00E01875" w:rsidP="00E01875">
      <w:r>
        <w:t>A défaut, le contrat</w:t>
      </w:r>
      <w:r w:rsidRPr="00B3204B">
        <w:t xml:space="preserve"> pourra être résilié aux torts du titulaire. Ainsi </w:t>
      </w:r>
      <w:r w:rsidR="00C21BCA">
        <w:t>l’acheteur</w:t>
      </w:r>
      <w:r w:rsidR="00C21BCA" w:rsidRPr="00B3204B">
        <w:t xml:space="preserve"> </w:t>
      </w:r>
      <w:r w:rsidRPr="00B3204B">
        <w:t>pourra faire procéder par un tiers à l'exécution des p</w:t>
      </w:r>
      <w:r>
        <w:t>restations prévues par le contrat</w:t>
      </w:r>
      <w:r w:rsidRPr="00B3204B">
        <w:t>, aux frais et risques du titulaire.</w:t>
      </w:r>
    </w:p>
    <w:p w14:paraId="74A49122" w14:textId="0B52358D" w:rsidR="00986BD5" w:rsidRDefault="00986BD5" w:rsidP="00F545D4">
      <w:pPr>
        <w:pStyle w:val="Titre2"/>
      </w:pPr>
      <w:bookmarkStart w:id="63" w:name="_Toc237268458"/>
      <w:bookmarkEnd w:id="59"/>
      <w:bookmarkEnd w:id="62"/>
      <w:r>
        <w:lastRenderedPageBreak/>
        <w:t>Réparation des dégâts</w:t>
      </w:r>
      <w:r w:rsidR="00073171">
        <w:t xml:space="preserve"> éventuels</w:t>
      </w:r>
      <w:bookmarkEnd w:id="63"/>
    </w:p>
    <w:p w14:paraId="6860B13F" w14:textId="77777777" w:rsidR="00986BD5" w:rsidRDefault="00986BD5" w:rsidP="00986BD5">
      <w:r w:rsidRPr="00A040F8">
        <w:t>Si le titulaire commet une faute entraînant des dégâts aux ouvrages existants ou nouvellement créés et si ces dégâts lui sont directement imputables, il doit en assurer à ses frais, et sous sa responsabilité la remise en état. En cas de carence dans un délai de 8 jours calendaires après mise en demeure le sommant de procéder aux remises en état, la personne publique prélèvera sur les sommes dues au titulaire, l'équivalent au moins de l'évaluation des dépenses nécessaires aux remises en état.</w:t>
      </w:r>
    </w:p>
    <w:p w14:paraId="378B104B" w14:textId="0B1DFD6D" w:rsidR="00B51D7A" w:rsidRPr="007C32D9" w:rsidRDefault="00B51D7A" w:rsidP="00B51D7A">
      <w:pPr>
        <w:pStyle w:val="Titre1"/>
      </w:pPr>
      <w:bookmarkStart w:id="64" w:name="_Ref205997695"/>
      <w:bookmarkStart w:id="65" w:name="_Toc237268459"/>
      <w:r w:rsidRPr="007C32D9">
        <w:t xml:space="preserve">Détail des </w:t>
      </w:r>
      <w:r w:rsidR="0035764B" w:rsidRPr="007C32D9">
        <w:t>prestation</w:t>
      </w:r>
      <w:r w:rsidRPr="007C32D9">
        <w:t>s – caractéristiques techniques des Fournitures</w:t>
      </w:r>
      <w:bookmarkEnd w:id="64"/>
      <w:bookmarkEnd w:id="65"/>
    </w:p>
    <w:p w14:paraId="6846120B" w14:textId="40A1EA65" w:rsidR="00982F4E" w:rsidRPr="007C32D9" w:rsidRDefault="00982F4E" w:rsidP="00B51D7A">
      <w:r w:rsidRPr="007C32D9">
        <w:t xml:space="preserve">Le Titulaire devra fournir et livrer les matériels listés ci-après en fonction des quantités fixées dans la DPGF. </w:t>
      </w:r>
    </w:p>
    <w:p w14:paraId="1EA9FBD6" w14:textId="27F84B73" w:rsidR="00982F4E" w:rsidRPr="007C32D9" w:rsidRDefault="00982F4E" w:rsidP="00B51D7A">
      <w:r w:rsidRPr="007C32D9">
        <w:t>Le présent contrat ne comporte pas les prestations de dépose du matériel existant, ni la pose du matériel livré.</w:t>
      </w:r>
    </w:p>
    <w:p w14:paraId="08B4B4B2" w14:textId="77777777" w:rsidR="00982F4E" w:rsidRPr="007C32D9" w:rsidRDefault="00982F4E" w:rsidP="00F545D4">
      <w:pPr>
        <w:pStyle w:val="Titre2"/>
      </w:pPr>
      <w:bookmarkStart w:id="66" w:name="_Toc204595662"/>
      <w:bookmarkStart w:id="67" w:name="_Toc237268460"/>
      <w:r w:rsidRPr="007C32D9">
        <w:t xml:space="preserve">Matériels existants au </w:t>
      </w:r>
      <w:proofErr w:type="spellStart"/>
      <w:r w:rsidRPr="007C32D9">
        <w:t>Mucem</w:t>
      </w:r>
      <w:bookmarkEnd w:id="66"/>
      <w:bookmarkEnd w:id="67"/>
      <w:proofErr w:type="spellEnd"/>
    </w:p>
    <w:p w14:paraId="1784BE13" w14:textId="77777777" w:rsidR="00982F4E" w:rsidRPr="007C32D9" w:rsidRDefault="00982F4E" w:rsidP="00982F4E">
      <w:pPr>
        <w:spacing w:after="0"/>
        <w:ind w:right="-12"/>
        <w:rPr>
          <w:rFonts w:cs="Arial"/>
          <w:szCs w:val="22"/>
        </w:rPr>
      </w:pPr>
      <w:r w:rsidRPr="007C32D9">
        <w:rPr>
          <w:rFonts w:cs="Arial"/>
          <w:szCs w:val="22"/>
        </w:rPr>
        <w:t xml:space="preserve">Le </w:t>
      </w:r>
      <w:proofErr w:type="spellStart"/>
      <w:r w:rsidRPr="007C32D9">
        <w:rPr>
          <w:rFonts w:cs="Arial"/>
          <w:szCs w:val="22"/>
        </w:rPr>
        <w:t>Mucem</w:t>
      </w:r>
      <w:proofErr w:type="spellEnd"/>
      <w:r w:rsidRPr="007C32D9">
        <w:rPr>
          <w:rFonts w:cs="Arial"/>
          <w:szCs w:val="22"/>
        </w:rPr>
        <w:t xml:space="preserve"> dispose déjà d’un parc matériel d’éclairage muséographique, à savoir :</w:t>
      </w:r>
    </w:p>
    <w:p w14:paraId="78759FFE" w14:textId="77777777" w:rsidR="00982F4E" w:rsidRPr="007C32D9" w:rsidRDefault="00982F4E" w:rsidP="00982F4E">
      <w:pPr>
        <w:pStyle w:val="Listepuces"/>
        <w:tabs>
          <w:tab w:val="clear" w:pos="1276"/>
          <w:tab w:val="num" w:pos="851"/>
        </w:tabs>
        <w:suppressAutoHyphens/>
        <w:overflowPunct/>
        <w:autoSpaceDE/>
        <w:autoSpaceDN/>
        <w:adjustRightInd/>
        <w:spacing w:before="120" w:line="240" w:lineRule="auto"/>
        <w:ind w:left="567"/>
        <w:contextualSpacing w:val="0"/>
        <w:textAlignment w:val="auto"/>
      </w:pPr>
      <w:r w:rsidRPr="007C32D9">
        <w:t>Opus (</w:t>
      </w:r>
      <w:proofErr w:type="spellStart"/>
      <w:r w:rsidRPr="007C32D9">
        <w:t>Ramo</w:t>
      </w:r>
      <w:proofErr w:type="spellEnd"/>
      <w:r w:rsidRPr="007C32D9">
        <w:t>) et/ou Beacon Muse II (Sylvania)</w:t>
      </w:r>
    </w:p>
    <w:p w14:paraId="5387CFE1" w14:textId="77777777" w:rsidR="00982F4E" w:rsidRPr="007C32D9" w:rsidRDefault="00982F4E" w:rsidP="00982F4E">
      <w:pPr>
        <w:pStyle w:val="Listepuces"/>
        <w:tabs>
          <w:tab w:val="clear" w:pos="1276"/>
          <w:tab w:val="num" w:pos="851"/>
        </w:tabs>
        <w:suppressAutoHyphens/>
        <w:overflowPunct/>
        <w:autoSpaceDE/>
        <w:autoSpaceDN/>
        <w:adjustRightInd/>
        <w:spacing w:before="120" w:line="240" w:lineRule="auto"/>
        <w:ind w:left="567"/>
        <w:contextualSpacing w:val="0"/>
        <w:textAlignment w:val="auto"/>
      </w:pPr>
      <w:r w:rsidRPr="007C32D9">
        <w:t xml:space="preserve">Cadreurs/Découpes </w:t>
      </w:r>
      <w:proofErr w:type="spellStart"/>
      <w:r w:rsidRPr="007C32D9">
        <w:t>Fényx</w:t>
      </w:r>
      <w:proofErr w:type="spellEnd"/>
      <w:r w:rsidRPr="007C32D9">
        <w:t xml:space="preserve"> (Procédés Hallier) et/ou Ténor (</w:t>
      </w:r>
      <w:proofErr w:type="spellStart"/>
      <w:r w:rsidRPr="007C32D9">
        <w:t>Ramo</w:t>
      </w:r>
      <w:proofErr w:type="spellEnd"/>
      <w:r w:rsidRPr="007C32D9">
        <w:t>)</w:t>
      </w:r>
    </w:p>
    <w:p w14:paraId="1C3EC747" w14:textId="66CB2688" w:rsidR="00982F4E" w:rsidRPr="007C32D9" w:rsidRDefault="00982F4E" w:rsidP="00982F4E">
      <w:pPr>
        <w:pStyle w:val="Listepuces"/>
        <w:tabs>
          <w:tab w:val="clear" w:pos="1276"/>
          <w:tab w:val="num" w:pos="851"/>
        </w:tabs>
        <w:suppressAutoHyphens/>
        <w:overflowPunct/>
        <w:autoSpaceDE/>
        <w:autoSpaceDN/>
        <w:adjustRightInd/>
        <w:spacing w:before="120" w:line="240" w:lineRule="auto"/>
        <w:ind w:left="567"/>
        <w:contextualSpacing w:val="0"/>
        <w:textAlignment w:val="auto"/>
      </w:pPr>
      <w:r w:rsidRPr="007C32D9">
        <w:t>Mini projecteurs sur rail magnétique micro picolo (</w:t>
      </w:r>
      <w:proofErr w:type="spellStart"/>
      <w:r w:rsidRPr="007C32D9">
        <w:t>Loupi</w:t>
      </w:r>
      <w:proofErr w:type="spellEnd"/>
      <w:r w:rsidRPr="007C32D9">
        <w:t>)</w:t>
      </w:r>
    </w:p>
    <w:p w14:paraId="2F6FAEC8" w14:textId="3E8A3F8C" w:rsidR="00982F4E" w:rsidRPr="007C32D9" w:rsidRDefault="00982F4E" w:rsidP="00982F4E">
      <w:pPr>
        <w:pStyle w:val="Listepuces"/>
        <w:tabs>
          <w:tab w:val="clear" w:pos="1276"/>
          <w:tab w:val="num" w:pos="851"/>
        </w:tabs>
        <w:suppressAutoHyphens/>
        <w:overflowPunct/>
        <w:autoSpaceDE/>
        <w:autoSpaceDN/>
        <w:adjustRightInd/>
        <w:spacing w:before="120" w:line="240" w:lineRule="auto"/>
        <w:ind w:left="567"/>
        <w:contextualSpacing w:val="0"/>
        <w:textAlignment w:val="auto"/>
      </w:pPr>
      <w:r w:rsidRPr="007C32D9">
        <w:t xml:space="preserve">Réglette ambiance ou ponctuel type </w:t>
      </w:r>
      <w:proofErr w:type="spellStart"/>
      <w:r w:rsidRPr="007C32D9">
        <w:t>Oled</w:t>
      </w:r>
      <w:proofErr w:type="spellEnd"/>
      <w:r w:rsidRPr="007C32D9">
        <w:t xml:space="preserve"> (P</w:t>
      </w:r>
      <w:r w:rsidR="00390EA2" w:rsidRPr="007C32D9">
        <w:t>r</w:t>
      </w:r>
      <w:r w:rsidRPr="007C32D9">
        <w:t>océdés Hallier).</w:t>
      </w:r>
    </w:p>
    <w:p w14:paraId="6A910D23" w14:textId="286774F4" w:rsidR="00982F4E" w:rsidRPr="007C32D9" w:rsidRDefault="00982F4E" w:rsidP="00F545D4">
      <w:pPr>
        <w:pStyle w:val="Titre2"/>
      </w:pPr>
      <w:bookmarkStart w:id="68" w:name="_Toc204595663"/>
      <w:bookmarkStart w:id="69" w:name="_Toc237268461"/>
      <w:r w:rsidRPr="007C32D9">
        <w:t xml:space="preserve">Descriptif de l’espace d’exposition : Plateau d’exposition du </w:t>
      </w:r>
      <w:r w:rsidR="007C32D9" w:rsidRPr="007C32D9">
        <w:t>GHR</w:t>
      </w:r>
      <w:r w:rsidRPr="007C32D9">
        <w:t xml:space="preserve"> (</w:t>
      </w:r>
      <w:r w:rsidR="007C32D9" w:rsidRPr="007C32D9">
        <w:t>FSJ</w:t>
      </w:r>
      <w:r w:rsidRPr="007C32D9">
        <w:t>)</w:t>
      </w:r>
      <w:bookmarkEnd w:id="68"/>
      <w:bookmarkEnd w:id="69"/>
    </w:p>
    <w:p w14:paraId="59B1F9CA" w14:textId="67152E96" w:rsidR="00982F4E" w:rsidRPr="007C32D9" w:rsidRDefault="00982F4E" w:rsidP="00982F4E">
      <w:pPr>
        <w:spacing w:after="0"/>
        <w:ind w:right="-12"/>
        <w:rPr>
          <w:rFonts w:cs="Arial"/>
          <w:szCs w:val="22"/>
        </w:rPr>
      </w:pPr>
      <w:r w:rsidRPr="007C32D9">
        <w:rPr>
          <w:rFonts w:cs="Arial"/>
          <w:szCs w:val="22"/>
        </w:rPr>
        <w:t xml:space="preserve">L’espace d’exposition est situé au </w:t>
      </w:r>
      <w:r w:rsidR="007C32D9" w:rsidRPr="007C32D9">
        <w:rPr>
          <w:rFonts w:cs="Arial"/>
          <w:szCs w:val="22"/>
        </w:rPr>
        <w:t>GHR</w:t>
      </w:r>
      <w:r w:rsidRPr="007C32D9">
        <w:rPr>
          <w:rFonts w:cs="Arial"/>
          <w:szCs w:val="22"/>
        </w:rPr>
        <w:t xml:space="preserve"> </w:t>
      </w:r>
      <w:r w:rsidR="007C32D9" w:rsidRPr="007C32D9">
        <w:rPr>
          <w:rFonts w:cs="Arial"/>
          <w:szCs w:val="22"/>
        </w:rPr>
        <w:t>au Fort Saint Jean</w:t>
      </w:r>
      <w:r w:rsidRPr="007C32D9">
        <w:rPr>
          <w:rFonts w:cs="Arial"/>
          <w:szCs w:val="22"/>
        </w:rPr>
        <w:t xml:space="preserve">, il a une surface d’environ </w:t>
      </w:r>
      <w:r w:rsidR="007C32D9" w:rsidRPr="007C32D9">
        <w:rPr>
          <w:rFonts w:cs="Arial"/>
          <w:szCs w:val="22"/>
        </w:rPr>
        <w:t>300</w:t>
      </w:r>
      <w:r w:rsidRPr="007C32D9">
        <w:rPr>
          <w:rFonts w:cs="Arial"/>
          <w:szCs w:val="22"/>
        </w:rPr>
        <w:t xml:space="preserve"> m² avec des hauteurs de plafond de </w:t>
      </w:r>
      <w:r w:rsidR="007C32D9" w:rsidRPr="007C32D9">
        <w:rPr>
          <w:rFonts w:cs="Arial"/>
          <w:szCs w:val="22"/>
        </w:rPr>
        <w:t>10</w:t>
      </w:r>
      <w:r w:rsidRPr="007C32D9">
        <w:rPr>
          <w:rFonts w:cs="Arial"/>
          <w:szCs w:val="22"/>
        </w:rPr>
        <w:t xml:space="preserve"> m.</w:t>
      </w:r>
    </w:p>
    <w:p w14:paraId="1BC8A0D0" w14:textId="77777777" w:rsidR="00982F4E" w:rsidRPr="007C32D9" w:rsidRDefault="00982F4E" w:rsidP="00982F4E">
      <w:pPr>
        <w:spacing w:after="0"/>
        <w:ind w:right="-12"/>
        <w:rPr>
          <w:rFonts w:cs="Arial"/>
          <w:szCs w:val="22"/>
        </w:rPr>
      </w:pPr>
      <w:r w:rsidRPr="007C32D9">
        <w:rPr>
          <w:rFonts w:cs="Arial"/>
          <w:szCs w:val="22"/>
        </w:rPr>
        <w:t>Actuellement, l'éclairage en plafond est constitué de différents types de projecteurs essentiellement ambiance et cadreurs.</w:t>
      </w:r>
    </w:p>
    <w:p w14:paraId="7ACE0AA6" w14:textId="77777777" w:rsidR="00982F4E" w:rsidRPr="007C32D9" w:rsidRDefault="00982F4E" w:rsidP="00982F4E">
      <w:pPr>
        <w:pStyle w:val="Retraitcorpsdetexte2"/>
        <w:tabs>
          <w:tab w:val="left" w:pos="851"/>
        </w:tabs>
        <w:spacing w:after="0"/>
        <w:ind w:left="0" w:right="-12"/>
        <w:rPr>
          <w:rFonts w:cs="Arial"/>
        </w:rPr>
      </w:pPr>
    </w:p>
    <w:p w14:paraId="1C0DA8DC" w14:textId="1E85811A" w:rsidR="007C32D9" w:rsidRPr="007C32D9" w:rsidRDefault="00982F4E" w:rsidP="00982F4E">
      <w:pPr>
        <w:spacing w:after="0"/>
        <w:ind w:right="-12"/>
        <w:rPr>
          <w:rFonts w:cs="Arial"/>
          <w:szCs w:val="22"/>
        </w:rPr>
      </w:pPr>
      <w:r w:rsidRPr="007C32D9">
        <w:rPr>
          <w:rFonts w:cs="Arial"/>
          <w:szCs w:val="22"/>
        </w:rPr>
        <w:t xml:space="preserve">Les spots sont accrochés </w:t>
      </w:r>
      <w:r w:rsidR="007C32D9" w:rsidRPr="007C32D9">
        <w:rPr>
          <w:rFonts w:cs="Arial"/>
          <w:szCs w:val="22"/>
        </w:rPr>
        <w:t xml:space="preserve">en prise direct sur un rail électrique de type JUMO-CONCORD </w:t>
      </w:r>
      <w:proofErr w:type="spellStart"/>
      <w:r w:rsidR="007C32D9" w:rsidRPr="007C32D9">
        <w:rPr>
          <w:rFonts w:cs="Arial"/>
          <w:szCs w:val="22"/>
        </w:rPr>
        <w:t>Lytespan</w:t>
      </w:r>
      <w:proofErr w:type="spellEnd"/>
      <w:r w:rsidR="007C32D9" w:rsidRPr="007C32D9">
        <w:rPr>
          <w:rFonts w:cs="Arial"/>
          <w:szCs w:val="22"/>
        </w:rPr>
        <w:t xml:space="preserve"> 230 V, 3 phases + neutre + terre.</w:t>
      </w:r>
    </w:p>
    <w:p w14:paraId="38FBA4A3" w14:textId="014BAB2C" w:rsidR="007C32D9" w:rsidRPr="007C32D9" w:rsidRDefault="007C32D9" w:rsidP="00982F4E">
      <w:pPr>
        <w:spacing w:after="0"/>
        <w:ind w:right="-12"/>
        <w:rPr>
          <w:rFonts w:cs="Arial"/>
          <w:szCs w:val="22"/>
        </w:rPr>
      </w:pPr>
      <w:r w:rsidRPr="007C32D9">
        <w:rPr>
          <w:rFonts w:cs="Arial"/>
          <w:szCs w:val="22"/>
        </w:rPr>
        <w:t>Ce même rail est accroché sur un grill technique motorisé que nous pouvons monter et descendre en fonction des scénographies. Habituellement, celui-ci est à 6m de haut, donc l’éclairage est aussi à 6m.</w:t>
      </w:r>
    </w:p>
    <w:p w14:paraId="4EF272DA" w14:textId="462CF40E" w:rsidR="007C32D9" w:rsidRPr="007C32D9" w:rsidRDefault="007C32D9" w:rsidP="00982F4E">
      <w:pPr>
        <w:spacing w:after="0"/>
        <w:ind w:right="-12"/>
        <w:rPr>
          <w:rFonts w:cs="Arial"/>
          <w:szCs w:val="22"/>
        </w:rPr>
      </w:pPr>
      <w:r w:rsidRPr="007C32D9">
        <w:rPr>
          <w:rFonts w:cs="Arial"/>
          <w:szCs w:val="22"/>
        </w:rPr>
        <w:t>Les élingues de sécurité sont à fournir avec les spots.</w:t>
      </w:r>
    </w:p>
    <w:p w14:paraId="586E2536" w14:textId="77777777" w:rsidR="00982F4E" w:rsidRPr="007C32D9" w:rsidRDefault="00982F4E" w:rsidP="00982F4E">
      <w:pPr>
        <w:spacing w:after="0"/>
        <w:ind w:right="-12"/>
        <w:rPr>
          <w:rFonts w:cs="Arial"/>
          <w:szCs w:val="22"/>
        </w:rPr>
      </w:pPr>
    </w:p>
    <w:p w14:paraId="14967C89" w14:textId="77777777" w:rsidR="00982F4E" w:rsidRPr="007C32D9" w:rsidRDefault="00982F4E" w:rsidP="00A50BB3">
      <w:pPr>
        <w:spacing w:after="0"/>
        <w:ind w:right="-12"/>
        <w:rPr>
          <w:rFonts w:cs="Arial"/>
          <w:szCs w:val="22"/>
        </w:rPr>
      </w:pPr>
      <w:r w:rsidRPr="007C32D9">
        <w:rPr>
          <w:rFonts w:cs="Arial"/>
          <w:szCs w:val="22"/>
        </w:rPr>
        <w:t>Les différents matériels d‘éclairage, objet du présent marché, devront permettre le respect des conditions de conservation préventive (nombre de lux, température, couleur, etc.).</w:t>
      </w:r>
    </w:p>
    <w:p w14:paraId="6C34472B" w14:textId="77777777" w:rsidR="00982F4E" w:rsidRPr="007C32D9" w:rsidRDefault="00982F4E" w:rsidP="00982F4E">
      <w:pPr>
        <w:spacing w:after="0"/>
        <w:ind w:right="-12"/>
        <w:rPr>
          <w:rFonts w:cs="Arial"/>
          <w:szCs w:val="22"/>
        </w:rPr>
      </w:pPr>
    </w:p>
    <w:p w14:paraId="2C9B2DB0" w14:textId="77777777" w:rsidR="00982F4E" w:rsidRPr="007C32D9" w:rsidRDefault="00982F4E" w:rsidP="00982F4E">
      <w:pPr>
        <w:spacing w:after="0"/>
        <w:ind w:right="-12"/>
        <w:rPr>
          <w:rFonts w:cs="Arial"/>
          <w:szCs w:val="22"/>
        </w:rPr>
      </w:pPr>
      <w:r w:rsidRPr="007C32D9">
        <w:rPr>
          <w:rFonts w:cs="Arial"/>
          <w:szCs w:val="22"/>
        </w:rPr>
        <w:t xml:space="preserve">Tous les projecteurs seront équipés </w:t>
      </w:r>
      <w:r w:rsidRPr="007C32D9">
        <w:rPr>
          <w:rFonts w:cs="Arial"/>
          <w:szCs w:val="22"/>
          <w:u w:val="single"/>
        </w:rPr>
        <w:t>d’une élingue de sécurité</w:t>
      </w:r>
      <w:r w:rsidRPr="007C32D9">
        <w:rPr>
          <w:rFonts w:cs="Arial"/>
          <w:szCs w:val="22"/>
        </w:rPr>
        <w:t xml:space="preserve"> de 1m de long et 2mm d’épaisseur minimum.</w:t>
      </w:r>
    </w:p>
    <w:p w14:paraId="56B264A7" w14:textId="241C6922" w:rsidR="00982F4E" w:rsidRPr="00843D51" w:rsidRDefault="00982F4E" w:rsidP="00F545D4">
      <w:pPr>
        <w:pStyle w:val="Titre2"/>
      </w:pPr>
      <w:bookmarkStart w:id="70" w:name="_Toc204595664"/>
      <w:bookmarkStart w:id="71" w:name="_Toc237268462"/>
      <w:r w:rsidRPr="00843D51">
        <w:t xml:space="preserve">Descriptifs </w:t>
      </w:r>
      <w:bookmarkEnd w:id="70"/>
      <w:r w:rsidR="00133F99" w:rsidRPr="00843D51">
        <w:t>des projecteurs et cadreurs LED</w:t>
      </w:r>
      <w:bookmarkEnd w:id="71"/>
    </w:p>
    <w:p w14:paraId="14CC3BB4" w14:textId="3CBA7C88" w:rsidR="00982F4E" w:rsidRPr="00843D51" w:rsidRDefault="00982F4E" w:rsidP="00982F4E">
      <w:pPr>
        <w:rPr>
          <w:u w:val="single"/>
        </w:rPr>
      </w:pPr>
      <w:r w:rsidRPr="00843D51">
        <w:t xml:space="preserve">L’ensemble du matériel d’éclairage proposé devra notamment être conforme à la </w:t>
      </w:r>
      <w:r w:rsidRPr="00843D51">
        <w:rPr>
          <w:b/>
        </w:rPr>
        <w:t>norme NF EN60-598</w:t>
      </w:r>
      <w:r w:rsidR="00F04384">
        <w:rPr>
          <w:b/>
        </w:rPr>
        <w:t>.</w:t>
      </w:r>
    </w:p>
    <w:p w14:paraId="0409B695" w14:textId="77777777" w:rsidR="00982F4E" w:rsidRPr="00843D51" w:rsidRDefault="00982F4E" w:rsidP="00982F4E">
      <w:pPr>
        <w:spacing w:after="0"/>
        <w:ind w:right="-12"/>
        <w:contextualSpacing/>
        <w:rPr>
          <w:rFonts w:cs="Arial"/>
          <w:szCs w:val="22"/>
        </w:rPr>
      </w:pPr>
    </w:p>
    <w:p w14:paraId="41BF1E33" w14:textId="70F9F76B" w:rsidR="00982F4E" w:rsidRPr="00843D51" w:rsidRDefault="00982F4E" w:rsidP="00982F4E">
      <w:pPr>
        <w:spacing w:after="0"/>
        <w:ind w:right="-12"/>
        <w:contextualSpacing/>
        <w:rPr>
          <w:rFonts w:cs="Arial"/>
          <w:szCs w:val="22"/>
        </w:rPr>
      </w:pPr>
      <w:r w:rsidRPr="00843D51">
        <w:rPr>
          <w:rFonts w:cs="Arial"/>
          <w:szCs w:val="22"/>
        </w:rPr>
        <w:t>Projecteur compatible avec Rail universel 3 allumages</w:t>
      </w:r>
      <w:r w:rsidR="00133F99" w:rsidRPr="00843D51">
        <w:rPr>
          <w:rFonts w:cs="Arial"/>
          <w:szCs w:val="22"/>
        </w:rPr>
        <w:t>.</w:t>
      </w:r>
    </w:p>
    <w:p w14:paraId="5BF66A22" w14:textId="77777777" w:rsidR="00982F4E" w:rsidRPr="00843D51" w:rsidRDefault="00982F4E" w:rsidP="00982F4E">
      <w:pPr>
        <w:spacing w:after="0"/>
        <w:ind w:right="-12"/>
        <w:contextualSpacing/>
        <w:rPr>
          <w:rFonts w:cs="Arial"/>
          <w:szCs w:val="22"/>
        </w:rPr>
      </w:pPr>
    </w:p>
    <w:p w14:paraId="175291DD" w14:textId="77777777" w:rsidR="00982F4E" w:rsidRPr="00843D51" w:rsidRDefault="00982F4E" w:rsidP="00982F4E">
      <w:pPr>
        <w:spacing w:after="0"/>
        <w:ind w:right="-12"/>
        <w:contextualSpacing/>
        <w:rPr>
          <w:rFonts w:cs="Arial"/>
          <w:szCs w:val="22"/>
          <w:u w:val="single"/>
        </w:rPr>
      </w:pPr>
      <w:r w:rsidRPr="00843D51">
        <w:rPr>
          <w:rFonts w:cs="Arial"/>
          <w:szCs w:val="22"/>
          <w:u w:val="single"/>
        </w:rPr>
        <w:t>APPAREIL de types :</w:t>
      </w:r>
    </w:p>
    <w:p w14:paraId="55B29A42" w14:textId="77777777" w:rsidR="00982F4E" w:rsidRPr="00843D51" w:rsidRDefault="00982F4E" w:rsidP="00982F4E">
      <w:pPr>
        <w:spacing w:after="0"/>
        <w:ind w:right="-12"/>
        <w:contextualSpacing/>
        <w:rPr>
          <w:rFonts w:cs="Arial"/>
          <w:szCs w:val="22"/>
        </w:rPr>
      </w:pPr>
      <w:r w:rsidRPr="00843D51">
        <w:rPr>
          <w:rFonts w:cs="Arial"/>
          <w:szCs w:val="22"/>
        </w:rPr>
        <w:t xml:space="preserve">IP </w:t>
      </w:r>
      <w:proofErr w:type="gramStart"/>
      <w:r w:rsidRPr="00843D51">
        <w:rPr>
          <w:rFonts w:cs="Arial"/>
          <w:szCs w:val="22"/>
        </w:rPr>
        <w:t>40  /</w:t>
      </w:r>
      <w:proofErr w:type="gramEnd"/>
      <w:r w:rsidRPr="00843D51">
        <w:rPr>
          <w:rFonts w:cs="Arial"/>
          <w:szCs w:val="22"/>
        </w:rPr>
        <w:t xml:space="preserve">  Classe III</w:t>
      </w:r>
    </w:p>
    <w:p w14:paraId="3FD4C10D" w14:textId="77777777" w:rsidR="00982F4E" w:rsidRPr="00843D51" w:rsidRDefault="00982F4E" w:rsidP="00982F4E">
      <w:pPr>
        <w:spacing w:after="0"/>
        <w:ind w:right="-12"/>
        <w:contextualSpacing/>
        <w:rPr>
          <w:rFonts w:cs="Arial"/>
          <w:szCs w:val="22"/>
        </w:rPr>
      </w:pPr>
    </w:p>
    <w:p w14:paraId="5FFED8DA" w14:textId="2482A94B" w:rsidR="00982F4E" w:rsidRPr="00843D51" w:rsidRDefault="00C13696" w:rsidP="00982F4E">
      <w:pPr>
        <w:pStyle w:val="Paragraphedeliste"/>
        <w:numPr>
          <w:ilvl w:val="0"/>
          <w:numId w:val="46"/>
        </w:numPr>
        <w:spacing w:after="0"/>
        <w:ind w:right="-12"/>
        <w:rPr>
          <w:rFonts w:cs="Arial"/>
          <w:b/>
          <w:szCs w:val="22"/>
          <w:u w:val="single"/>
        </w:rPr>
      </w:pPr>
      <w:r>
        <w:rPr>
          <w:rFonts w:cs="Arial"/>
          <w:b/>
          <w:szCs w:val="22"/>
          <w:u w:val="single"/>
        </w:rPr>
        <w:t xml:space="preserve">1-A </w:t>
      </w:r>
      <w:r w:rsidR="00982F4E" w:rsidRPr="00843D51">
        <w:rPr>
          <w:rFonts w:cs="Arial"/>
          <w:b/>
          <w:szCs w:val="22"/>
          <w:u w:val="single"/>
        </w:rPr>
        <w:t>Projecteur/cadreur muséographique L</w:t>
      </w:r>
      <w:r w:rsidR="00133F99" w:rsidRPr="00843D51">
        <w:rPr>
          <w:rFonts w:cs="Arial"/>
          <w:b/>
          <w:szCs w:val="22"/>
          <w:u w:val="single"/>
        </w:rPr>
        <w:t>ED</w:t>
      </w:r>
      <w:r w:rsidR="00982F4E" w:rsidRPr="00843D51">
        <w:rPr>
          <w:rFonts w:cs="Arial"/>
          <w:b/>
          <w:szCs w:val="22"/>
          <w:u w:val="single"/>
        </w:rPr>
        <w:t xml:space="preserve"> </w:t>
      </w:r>
    </w:p>
    <w:p w14:paraId="4ED207D3" w14:textId="6C220732" w:rsidR="00982F4E" w:rsidRPr="00843D51" w:rsidRDefault="00982F4E" w:rsidP="00982F4E">
      <w:pPr>
        <w:spacing w:after="0"/>
        <w:ind w:right="-12"/>
        <w:contextualSpacing/>
        <w:rPr>
          <w:rFonts w:cs="Arial"/>
          <w:szCs w:val="22"/>
        </w:rPr>
      </w:pPr>
    </w:p>
    <w:p w14:paraId="707B0CE3" w14:textId="33154E73" w:rsidR="00982F4E" w:rsidRPr="00843D51" w:rsidRDefault="00982F4E" w:rsidP="00982F4E">
      <w:pPr>
        <w:spacing w:after="0"/>
        <w:ind w:right="-12"/>
        <w:contextualSpacing/>
        <w:rPr>
          <w:rFonts w:cs="Arial"/>
          <w:szCs w:val="22"/>
        </w:rPr>
      </w:pPr>
      <w:r w:rsidRPr="00843D51">
        <w:rPr>
          <w:rFonts w:cs="Arial"/>
          <w:szCs w:val="22"/>
        </w:rPr>
        <w:t xml:space="preserve">Type de projecteur souhaité : </w:t>
      </w:r>
      <w:proofErr w:type="spellStart"/>
      <w:r w:rsidRPr="00843D51">
        <w:rPr>
          <w:rFonts w:cs="Arial"/>
          <w:szCs w:val="22"/>
        </w:rPr>
        <w:t>Fenyx</w:t>
      </w:r>
      <w:proofErr w:type="spellEnd"/>
      <w:r w:rsidRPr="00843D51">
        <w:rPr>
          <w:rFonts w:cs="Arial"/>
          <w:szCs w:val="22"/>
        </w:rPr>
        <w:t xml:space="preserve"> Haute Définition ou </w:t>
      </w:r>
      <w:proofErr w:type="spellStart"/>
      <w:r w:rsidR="00133F99" w:rsidRPr="00843D51">
        <w:rPr>
          <w:rFonts w:cs="Arial"/>
          <w:szCs w:val="22"/>
        </w:rPr>
        <w:t>Tenor</w:t>
      </w:r>
      <w:proofErr w:type="spellEnd"/>
      <w:r w:rsidR="00133F99" w:rsidRPr="00843D51">
        <w:rPr>
          <w:rFonts w:cs="Arial"/>
          <w:szCs w:val="22"/>
        </w:rPr>
        <w:t xml:space="preserve"> 20W</w:t>
      </w:r>
      <w:r w:rsidRPr="00843D51">
        <w:rPr>
          <w:rFonts w:cs="Arial"/>
          <w:szCs w:val="22"/>
        </w:rPr>
        <w:t xml:space="preserve"> ou équivalent </w:t>
      </w:r>
    </w:p>
    <w:p w14:paraId="4201F9E6" w14:textId="77777777" w:rsidR="00982F4E" w:rsidRPr="00843D51" w:rsidRDefault="00982F4E" w:rsidP="00982F4E">
      <w:pPr>
        <w:spacing w:after="0"/>
        <w:ind w:right="-12"/>
        <w:contextualSpacing/>
        <w:rPr>
          <w:rFonts w:cs="Arial"/>
          <w:szCs w:val="22"/>
        </w:rPr>
      </w:pPr>
    </w:p>
    <w:p w14:paraId="596A69FF" w14:textId="77777777" w:rsidR="00133F99" w:rsidRPr="00843D51" w:rsidRDefault="00133F99" w:rsidP="00982F4E">
      <w:pPr>
        <w:spacing w:after="0"/>
        <w:ind w:right="-12"/>
        <w:contextualSpacing/>
        <w:rPr>
          <w:rFonts w:cs="Arial"/>
          <w:szCs w:val="22"/>
          <w:u w:val="single"/>
        </w:rPr>
      </w:pPr>
      <w:r w:rsidRPr="00843D51">
        <w:rPr>
          <w:rFonts w:cs="Arial"/>
          <w:szCs w:val="22"/>
          <w:u w:val="single"/>
        </w:rPr>
        <w:t>Caractéristiques minimales :</w:t>
      </w:r>
    </w:p>
    <w:p w14:paraId="6A830151" w14:textId="39464FA6" w:rsidR="00982F4E" w:rsidRPr="00843D51" w:rsidRDefault="00982F4E" w:rsidP="00982F4E">
      <w:pPr>
        <w:spacing w:after="0"/>
        <w:ind w:right="-12"/>
        <w:contextualSpacing/>
        <w:rPr>
          <w:rFonts w:cs="Arial"/>
          <w:szCs w:val="22"/>
        </w:rPr>
      </w:pPr>
      <w:r w:rsidRPr="00843D51">
        <w:rPr>
          <w:rFonts w:cs="Arial"/>
          <w:szCs w:val="22"/>
        </w:rPr>
        <w:t>Puissance 20W min</w:t>
      </w:r>
    </w:p>
    <w:p w14:paraId="3ED66E32" w14:textId="77777777" w:rsidR="00982F4E" w:rsidRPr="00843D51" w:rsidRDefault="00982F4E" w:rsidP="00982F4E">
      <w:pPr>
        <w:spacing w:after="0"/>
        <w:ind w:right="-12"/>
        <w:contextualSpacing/>
        <w:rPr>
          <w:rFonts w:cs="Arial"/>
          <w:szCs w:val="22"/>
        </w:rPr>
      </w:pPr>
      <w:r w:rsidRPr="00843D51">
        <w:rPr>
          <w:rFonts w:cs="Arial"/>
          <w:szCs w:val="22"/>
        </w:rPr>
        <w:t>Température de couleur 3000K IRC 95 min avec R9 &gt; 90</w:t>
      </w:r>
    </w:p>
    <w:p w14:paraId="434E51F9" w14:textId="77777777" w:rsidR="00982F4E" w:rsidRPr="00843D51" w:rsidRDefault="00982F4E" w:rsidP="00982F4E">
      <w:pPr>
        <w:spacing w:after="0"/>
        <w:ind w:right="-12"/>
        <w:contextualSpacing/>
        <w:rPr>
          <w:rFonts w:cs="Arial"/>
          <w:szCs w:val="22"/>
        </w:rPr>
      </w:pPr>
      <w:r w:rsidRPr="00843D51">
        <w:rPr>
          <w:rFonts w:cs="Arial"/>
          <w:szCs w:val="22"/>
        </w:rPr>
        <w:t>Flux lumineux 2400 lm min</w:t>
      </w:r>
    </w:p>
    <w:p w14:paraId="2EABA72F" w14:textId="49E6FFBB" w:rsidR="00982F4E" w:rsidRPr="00843D51" w:rsidRDefault="00982F4E" w:rsidP="00982F4E">
      <w:pPr>
        <w:spacing w:after="0"/>
        <w:ind w:right="-12"/>
        <w:contextualSpacing/>
        <w:rPr>
          <w:rFonts w:cs="Arial"/>
          <w:szCs w:val="22"/>
        </w:rPr>
      </w:pPr>
      <w:r w:rsidRPr="00843D51">
        <w:rPr>
          <w:rFonts w:cs="Arial"/>
          <w:szCs w:val="22"/>
        </w:rPr>
        <w:t>Faisceau – angle de projection ajustable 16</w:t>
      </w:r>
      <w:r w:rsidR="00AE0254" w:rsidRPr="00843D51">
        <w:rPr>
          <w:rFonts w:cs="Arial"/>
          <w:szCs w:val="22"/>
        </w:rPr>
        <w:t xml:space="preserve"> </w:t>
      </w:r>
      <w:r w:rsidRPr="00843D51">
        <w:rPr>
          <w:rFonts w:cs="Arial"/>
          <w:szCs w:val="22"/>
        </w:rPr>
        <w:t>à 40°</w:t>
      </w:r>
    </w:p>
    <w:p w14:paraId="0A3974DE" w14:textId="77777777" w:rsidR="00982F4E" w:rsidRPr="00843D51" w:rsidRDefault="00982F4E" w:rsidP="00982F4E">
      <w:pPr>
        <w:spacing w:after="0"/>
        <w:ind w:right="-12"/>
        <w:contextualSpacing/>
        <w:rPr>
          <w:rFonts w:cs="Arial"/>
          <w:szCs w:val="22"/>
        </w:rPr>
      </w:pPr>
      <w:r w:rsidRPr="00843D51">
        <w:rPr>
          <w:rFonts w:cs="Arial"/>
          <w:szCs w:val="22"/>
        </w:rPr>
        <w:t xml:space="preserve">Accessoires : portes filtres et </w:t>
      </w:r>
      <w:proofErr w:type="spellStart"/>
      <w:r w:rsidRPr="00843D51">
        <w:rPr>
          <w:rFonts w:cs="Arial"/>
          <w:szCs w:val="22"/>
        </w:rPr>
        <w:t>gobo</w:t>
      </w:r>
      <w:proofErr w:type="spellEnd"/>
    </w:p>
    <w:p w14:paraId="5945245D" w14:textId="77777777" w:rsidR="00982F4E" w:rsidRPr="00843D51" w:rsidRDefault="00982F4E" w:rsidP="00982F4E">
      <w:pPr>
        <w:spacing w:after="0"/>
        <w:ind w:right="-12"/>
        <w:contextualSpacing/>
        <w:rPr>
          <w:rFonts w:cs="Arial"/>
          <w:szCs w:val="22"/>
        </w:rPr>
      </w:pPr>
      <w:r w:rsidRPr="00843D51">
        <w:rPr>
          <w:rFonts w:cs="Arial"/>
          <w:szCs w:val="22"/>
        </w:rPr>
        <w:t xml:space="preserve">Driver : </w:t>
      </w:r>
      <w:proofErr w:type="spellStart"/>
      <w:r w:rsidRPr="00843D51">
        <w:rPr>
          <w:rFonts w:cs="Arial"/>
          <w:szCs w:val="22"/>
        </w:rPr>
        <w:t>dimmable</w:t>
      </w:r>
      <w:proofErr w:type="spellEnd"/>
      <w:r w:rsidRPr="00843D51">
        <w:rPr>
          <w:rFonts w:cs="Arial"/>
          <w:szCs w:val="22"/>
        </w:rPr>
        <w:t xml:space="preserve"> par potentiomètre manuel</w:t>
      </w:r>
    </w:p>
    <w:p w14:paraId="3C97D9E5" w14:textId="7F9101F7" w:rsidR="00982F4E" w:rsidRDefault="00982F4E" w:rsidP="00982F4E">
      <w:pPr>
        <w:spacing w:after="0"/>
        <w:ind w:right="-12"/>
        <w:contextualSpacing/>
        <w:rPr>
          <w:rFonts w:cs="Arial"/>
          <w:szCs w:val="22"/>
        </w:rPr>
      </w:pPr>
      <w:r w:rsidRPr="00843D51">
        <w:rPr>
          <w:rFonts w:cs="Arial"/>
          <w:szCs w:val="22"/>
        </w:rPr>
        <w:t>Couleur : noir ou gris</w:t>
      </w:r>
    </w:p>
    <w:p w14:paraId="79055730" w14:textId="5CEED362" w:rsidR="00C13696" w:rsidRDefault="00C13696" w:rsidP="00982F4E">
      <w:pPr>
        <w:spacing w:after="0"/>
        <w:ind w:right="-12"/>
        <w:contextualSpacing/>
        <w:rPr>
          <w:rFonts w:cs="Arial"/>
          <w:szCs w:val="22"/>
        </w:rPr>
      </w:pPr>
    </w:p>
    <w:p w14:paraId="513035AF" w14:textId="43323C50" w:rsidR="00C13696" w:rsidRDefault="00C13696" w:rsidP="00982F4E">
      <w:pPr>
        <w:spacing w:after="0"/>
        <w:ind w:right="-12"/>
        <w:contextualSpacing/>
        <w:rPr>
          <w:rFonts w:cs="Arial"/>
          <w:szCs w:val="22"/>
        </w:rPr>
      </w:pPr>
      <w:r>
        <w:rPr>
          <w:rFonts w:cs="Arial"/>
          <w:szCs w:val="22"/>
        </w:rPr>
        <w:lastRenderedPageBreak/>
        <w:t xml:space="preserve">Prise d’alimentation direct. </w:t>
      </w:r>
    </w:p>
    <w:p w14:paraId="7940ACDD" w14:textId="77777777" w:rsidR="00C13696" w:rsidRPr="00843D51" w:rsidRDefault="00C13696" w:rsidP="00982F4E">
      <w:pPr>
        <w:spacing w:after="0"/>
        <w:ind w:right="-12"/>
        <w:contextualSpacing/>
        <w:rPr>
          <w:rFonts w:cs="Arial"/>
          <w:szCs w:val="22"/>
        </w:rPr>
      </w:pPr>
    </w:p>
    <w:p w14:paraId="0EBE00A0" w14:textId="143773A0" w:rsidR="00982F4E" w:rsidRPr="00843D51" w:rsidRDefault="00982F4E" w:rsidP="00982F4E">
      <w:pPr>
        <w:spacing w:after="0"/>
        <w:ind w:right="-12"/>
        <w:contextualSpacing/>
        <w:rPr>
          <w:rFonts w:cs="Arial"/>
          <w:szCs w:val="22"/>
        </w:rPr>
      </w:pPr>
      <w:r w:rsidRPr="00843D51">
        <w:rPr>
          <w:rFonts w:cs="Arial"/>
          <w:b/>
          <w:szCs w:val="22"/>
        </w:rPr>
        <w:t>Protection</w:t>
      </w:r>
      <w:r w:rsidR="00133F99" w:rsidRPr="00843D51">
        <w:rPr>
          <w:rFonts w:cs="Arial"/>
          <w:b/>
          <w:szCs w:val="22"/>
        </w:rPr>
        <w:t xml:space="preserve"> </w:t>
      </w:r>
      <w:r w:rsidR="00F11E9B" w:rsidRPr="00843D51">
        <w:rPr>
          <w:rFonts w:cs="Arial"/>
          <w:b/>
          <w:szCs w:val="22"/>
        </w:rPr>
        <w:t>Électromagnétique</w:t>
      </w:r>
      <w:r w:rsidRPr="00843D51">
        <w:rPr>
          <w:rFonts w:cs="Arial"/>
          <w:b/>
          <w:szCs w:val="22"/>
        </w:rPr>
        <w:t> </w:t>
      </w:r>
      <w:r w:rsidRPr="00843D51">
        <w:rPr>
          <w:rFonts w:cs="Arial"/>
          <w:szCs w:val="22"/>
        </w:rPr>
        <w:t xml:space="preserve">: aucune perturbation électromagnétique, perturbation de fréquence ni interférences électroniques </w:t>
      </w:r>
    </w:p>
    <w:p w14:paraId="2A2ABE16" w14:textId="77777777" w:rsidR="00982F4E" w:rsidRPr="00843D51" w:rsidRDefault="00982F4E" w:rsidP="00982F4E">
      <w:pPr>
        <w:spacing w:after="0"/>
        <w:ind w:right="-12"/>
        <w:contextualSpacing/>
        <w:rPr>
          <w:rFonts w:cs="Arial"/>
          <w:szCs w:val="22"/>
        </w:rPr>
      </w:pPr>
    </w:p>
    <w:p w14:paraId="44CB222A" w14:textId="43A56E26" w:rsidR="00982F4E" w:rsidRDefault="00982F4E" w:rsidP="00982F4E">
      <w:pPr>
        <w:spacing w:after="0"/>
        <w:ind w:right="-12"/>
        <w:contextualSpacing/>
        <w:rPr>
          <w:rFonts w:cs="Arial"/>
          <w:szCs w:val="22"/>
        </w:rPr>
      </w:pPr>
      <w:r w:rsidRPr="00843D51">
        <w:rPr>
          <w:rFonts w:cs="Arial"/>
          <w:b/>
          <w:szCs w:val="22"/>
        </w:rPr>
        <w:t>Durée de vie</w:t>
      </w:r>
      <w:r w:rsidRPr="00843D51">
        <w:rPr>
          <w:rFonts w:cs="Arial"/>
          <w:szCs w:val="22"/>
        </w:rPr>
        <w:t> : 80 000 heures min</w:t>
      </w:r>
      <w:r w:rsidR="00C13696">
        <w:rPr>
          <w:rFonts w:cs="Arial"/>
          <w:szCs w:val="22"/>
        </w:rPr>
        <w:t>imum</w:t>
      </w:r>
    </w:p>
    <w:p w14:paraId="3C7F81B8" w14:textId="02A0487D" w:rsidR="00C13696" w:rsidRDefault="00C13696" w:rsidP="00982F4E">
      <w:pPr>
        <w:spacing w:after="0"/>
        <w:ind w:right="-12"/>
        <w:contextualSpacing/>
        <w:rPr>
          <w:rFonts w:cs="Arial"/>
          <w:szCs w:val="22"/>
        </w:rPr>
      </w:pPr>
    </w:p>
    <w:p w14:paraId="2AD12B52" w14:textId="77777777" w:rsidR="00C13696" w:rsidRPr="00843D51" w:rsidRDefault="00C13696" w:rsidP="00C13696">
      <w:pPr>
        <w:pStyle w:val="Paragraphedeliste"/>
        <w:numPr>
          <w:ilvl w:val="0"/>
          <w:numId w:val="46"/>
        </w:numPr>
        <w:spacing w:after="0"/>
        <w:ind w:right="-12"/>
        <w:rPr>
          <w:rFonts w:cs="Arial"/>
          <w:b/>
          <w:szCs w:val="22"/>
          <w:u w:val="single"/>
        </w:rPr>
      </w:pPr>
      <w:r w:rsidRPr="00843D51">
        <w:rPr>
          <w:rFonts w:cs="Arial"/>
          <w:b/>
          <w:szCs w:val="22"/>
          <w:u w:val="single"/>
        </w:rPr>
        <w:t>1-</w:t>
      </w:r>
      <w:r>
        <w:rPr>
          <w:rFonts w:cs="Arial"/>
          <w:b/>
          <w:szCs w:val="22"/>
          <w:u w:val="single"/>
        </w:rPr>
        <w:t>B</w:t>
      </w:r>
      <w:r w:rsidRPr="00843D51">
        <w:rPr>
          <w:rFonts w:cs="Arial"/>
          <w:b/>
          <w:szCs w:val="22"/>
          <w:u w:val="single"/>
        </w:rPr>
        <w:t xml:space="preserve"> Projecteur/cadreur muséographique LED </w:t>
      </w:r>
    </w:p>
    <w:p w14:paraId="3577AED9" w14:textId="77777777" w:rsidR="00C13696" w:rsidRPr="00843D51" w:rsidRDefault="00C13696" w:rsidP="00C13696">
      <w:pPr>
        <w:spacing w:after="0"/>
        <w:ind w:right="-12"/>
        <w:contextualSpacing/>
        <w:rPr>
          <w:rFonts w:cs="Arial"/>
          <w:szCs w:val="22"/>
        </w:rPr>
      </w:pPr>
    </w:p>
    <w:p w14:paraId="4B7B8E4D" w14:textId="77777777" w:rsidR="00C13696" w:rsidRPr="00843D51" w:rsidRDefault="00C13696" w:rsidP="00C13696">
      <w:pPr>
        <w:spacing w:after="0"/>
        <w:ind w:right="-12"/>
        <w:contextualSpacing/>
        <w:rPr>
          <w:rFonts w:cs="Arial"/>
          <w:szCs w:val="22"/>
        </w:rPr>
      </w:pPr>
      <w:r w:rsidRPr="00843D51">
        <w:rPr>
          <w:rFonts w:cs="Arial"/>
          <w:szCs w:val="22"/>
        </w:rPr>
        <w:t xml:space="preserve">Type de projecteur souhaité : </w:t>
      </w:r>
      <w:proofErr w:type="spellStart"/>
      <w:r w:rsidRPr="00843D51">
        <w:rPr>
          <w:rFonts w:cs="Arial"/>
          <w:szCs w:val="22"/>
        </w:rPr>
        <w:t>Fenyx</w:t>
      </w:r>
      <w:proofErr w:type="spellEnd"/>
      <w:r w:rsidRPr="00843D51">
        <w:rPr>
          <w:rFonts w:cs="Arial"/>
          <w:szCs w:val="22"/>
        </w:rPr>
        <w:t xml:space="preserve"> Haute Définition ou </w:t>
      </w:r>
      <w:proofErr w:type="spellStart"/>
      <w:r w:rsidRPr="00843D51">
        <w:rPr>
          <w:rFonts w:cs="Arial"/>
          <w:szCs w:val="22"/>
        </w:rPr>
        <w:t>Tenor</w:t>
      </w:r>
      <w:proofErr w:type="spellEnd"/>
      <w:r w:rsidRPr="00843D51">
        <w:rPr>
          <w:rFonts w:cs="Arial"/>
          <w:szCs w:val="22"/>
        </w:rPr>
        <w:t xml:space="preserve"> 20W ou équivalent </w:t>
      </w:r>
    </w:p>
    <w:p w14:paraId="5E0F0726" w14:textId="77777777" w:rsidR="00C13696" w:rsidRPr="00843D51" w:rsidRDefault="00C13696" w:rsidP="00C13696">
      <w:pPr>
        <w:spacing w:after="0"/>
        <w:ind w:right="-12"/>
        <w:contextualSpacing/>
        <w:rPr>
          <w:rFonts w:cs="Arial"/>
          <w:szCs w:val="22"/>
        </w:rPr>
      </w:pPr>
    </w:p>
    <w:p w14:paraId="01921B38" w14:textId="77777777" w:rsidR="00C13696" w:rsidRPr="00843D51" w:rsidRDefault="00C13696" w:rsidP="00C13696">
      <w:pPr>
        <w:spacing w:after="0"/>
        <w:ind w:right="-12"/>
        <w:contextualSpacing/>
        <w:rPr>
          <w:rFonts w:cs="Arial"/>
          <w:szCs w:val="22"/>
          <w:u w:val="single"/>
        </w:rPr>
      </w:pPr>
      <w:r w:rsidRPr="00843D51">
        <w:rPr>
          <w:rFonts w:cs="Arial"/>
          <w:szCs w:val="22"/>
          <w:u w:val="single"/>
        </w:rPr>
        <w:t>Caractéristiques minimales :</w:t>
      </w:r>
    </w:p>
    <w:p w14:paraId="5D2AE1B9" w14:textId="77777777" w:rsidR="00C13696" w:rsidRPr="00843D51" w:rsidRDefault="00C13696" w:rsidP="00C13696">
      <w:pPr>
        <w:spacing w:after="0"/>
        <w:ind w:right="-12"/>
        <w:contextualSpacing/>
        <w:rPr>
          <w:rFonts w:cs="Arial"/>
          <w:szCs w:val="22"/>
        </w:rPr>
      </w:pPr>
      <w:r w:rsidRPr="00843D51">
        <w:rPr>
          <w:rFonts w:cs="Arial"/>
          <w:szCs w:val="22"/>
        </w:rPr>
        <w:t>Puissance 20W min</w:t>
      </w:r>
    </w:p>
    <w:p w14:paraId="512260C1" w14:textId="77777777" w:rsidR="00C13696" w:rsidRPr="00843D51" w:rsidRDefault="00C13696" w:rsidP="00C13696">
      <w:pPr>
        <w:spacing w:after="0"/>
        <w:ind w:right="-12"/>
        <w:contextualSpacing/>
        <w:rPr>
          <w:rFonts w:cs="Arial"/>
          <w:szCs w:val="22"/>
        </w:rPr>
      </w:pPr>
      <w:r w:rsidRPr="00843D51">
        <w:rPr>
          <w:rFonts w:cs="Arial"/>
          <w:szCs w:val="22"/>
        </w:rPr>
        <w:t>Température de couleur 3000K IRC 95 min avec R9 &gt; 90</w:t>
      </w:r>
    </w:p>
    <w:p w14:paraId="2EE6BCA8" w14:textId="77777777" w:rsidR="00C13696" w:rsidRPr="00843D51" w:rsidRDefault="00C13696" w:rsidP="00C13696">
      <w:pPr>
        <w:spacing w:after="0"/>
        <w:ind w:right="-12"/>
        <w:contextualSpacing/>
        <w:rPr>
          <w:rFonts w:cs="Arial"/>
          <w:szCs w:val="22"/>
        </w:rPr>
      </w:pPr>
      <w:r w:rsidRPr="00843D51">
        <w:rPr>
          <w:rFonts w:cs="Arial"/>
          <w:szCs w:val="22"/>
        </w:rPr>
        <w:t>Flux lumineux 2400 lm min</w:t>
      </w:r>
    </w:p>
    <w:p w14:paraId="64E04C20" w14:textId="77777777" w:rsidR="00C13696" w:rsidRPr="00843D51" w:rsidRDefault="00C13696" w:rsidP="00C13696">
      <w:pPr>
        <w:spacing w:after="0"/>
        <w:ind w:right="-12"/>
        <w:contextualSpacing/>
        <w:rPr>
          <w:rFonts w:cs="Arial"/>
          <w:szCs w:val="22"/>
        </w:rPr>
      </w:pPr>
      <w:r w:rsidRPr="00843D51">
        <w:rPr>
          <w:rFonts w:cs="Arial"/>
          <w:szCs w:val="22"/>
        </w:rPr>
        <w:t>Faisceau – angle de projection ajustable 16 à 40°</w:t>
      </w:r>
    </w:p>
    <w:p w14:paraId="0BD55254" w14:textId="77777777" w:rsidR="00C13696" w:rsidRPr="00843D51" w:rsidRDefault="00C13696" w:rsidP="00C13696">
      <w:pPr>
        <w:spacing w:after="0"/>
        <w:ind w:right="-12"/>
        <w:contextualSpacing/>
        <w:rPr>
          <w:rFonts w:cs="Arial"/>
          <w:szCs w:val="22"/>
        </w:rPr>
      </w:pPr>
      <w:r w:rsidRPr="00843D51">
        <w:rPr>
          <w:rFonts w:cs="Arial"/>
          <w:szCs w:val="22"/>
        </w:rPr>
        <w:t xml:space="preserve">Accessoires : portes filtres et </w:t>
      </w:r>
      <w:proofErr w:type="spellStart"/>
      <w:r w:rsidRPr="00843D51">
        <w:rPr>
          <w:rFonts w:cs="Arial"/>
          <w:szCs w:val="22"/>
        </w:rPr>
        <w:t>gobo</w:t>
      </w:r>
      <w:proofErr w:type="spellEnd"/>
    </w:p>
    <w:p w14:paraId="11C406CF" w14:textId="77777777" w:rsidR="00C13696" w:rsidRPr="00843D51" w:rsidRDefault="00C13696" w:rsidP="00C13696">
      <w:pPr>
        <w:spacing w:after="0"/>
        <w:ind w:right="-12"/>
        <w:contextualSpacing/>
        <w:rPr>
          <w:rFonts w:cs="Arial"/>
          <w:szCs w:val="22"/>
        </w:rPr>
      </w:pPr>
      <w:r w:rsidRPr="00843D51">
        <w:rPr>
          <w:rFonts w:cs="Arial"/>
          <w:szCs w:val="22"/>
        </w:rPr>
        <w:t xml:space="preserve">Driver : </w:t>
      </w:r>
      <w:proofErr w:type="spellStart"/>
      <w:r w:rsidRPr="00843D51">
        <w:rPr>
          <w:rFonts w:cs="Arial"/>
          <w:szCs w:val="22"/>
        </w:rPr>
        <w:t>dimmable</w:t>
      </w:r>
      <w:proofErr w:type="spellEnd"/>
      <w:r w:rsidRPr="00843D51">
        <w:rPr>
          <w:rFonts w:cs="Arial"/>
          <w:szCs w:val="22"/>
        </w:rPr>
        <w:t xml:space="preserve"> par potentiomètre manuel</w:t>
      </w:r>
    </w:p>
    <w:p w14:paraId="2845DFB5" w14:textId="77777777" w:rsidR="00C13696" w:rsidRDefault="00C13696" w:rsidP="00C13696">
      <w:pPr>
        <w:spacing w:after="0"/>
        <w:ind w:right="-12"/>
        <w:contextualSpacing/>
        <w:rPr>
          <w:rFonts w:cs="Arial"/>
          <w:szCs w:val="22"/>
        </w:rPr>
      </w:pPr>
      <w:r w:rsidRPr="00843D51">
        <w:rPr>
          <w:rFonts w:cs="Arial"/>
          <w:szCs w:val="22"/>
        </w:rPr>
        <w:t>Couleur : noir ou gris</w:t>
      </w:r>
    </w:p>
    <w:p w14:paraId="1BA3F88D" w14:textId="77777777" w:rsidR="00C13696" w:rsidRPr="00843D51" w:rsidRDefault="00C13696" w:rsidP="00C13696">
      <w:pPr>
        <w:spacing w:after="0"/>
        <w:ind w:right="-12"/>
        <w:contextualSpacing/>
        <w:rPr>
          <w:rFonts w:cs="Arial"/>
          <w:szCs w:val="22"/>
        </w:rPr>
      </w:pPr>
      <w:r>
        <w:rPr>
          <w:rFonts w:cs="Arial"/>
          <w:szCs w:val="22"/>
        </w:rPr>
        <w:t>Prise d’alimentation déportée (câble d’au moins un mètre)</w:t>
      </w:r>
    </w:p>
    <w:p w14:paraId="7C82EBDF" w14:textId="77777777" w:rsidR="00C13696" w:rsidRPr="00673834" w:rsidRDefault="00C13696" w:rsidP="00C13696">
      <w:pPr>
        <w:spacing w:after="0"/>
        <w:ind w:right="-12"/>
        <w:contextualSpacing/>
        <w:rPr>
          <w:rFonts w:cs="Arial"/>
          <w:b/>
          <w:szCs w:val="22"/>
          <w:highlight w:val="yellow"/>
        </w:rPr>
      </w:pPr>
    </w:p>
    <w:p w14:paraId="459FC21F" w14:textId="77777777" w:rsidR="00C13696" w:rsidRPr="00843D51" w:rsidRDefault="00C13696" w:rsidP="00C13696">
      <w:pPr>
        <w:spacing w:after="0"/>
        <w:ind w:right="-12"/>
        <w:contextualSpacing/>
        <w:rPr>
          <w:rFonts w:cs="Arial"/>
          <w:szCs w:val="22"/>
        </w:rPr>
      </w:pPr>
      <w:r w:rsidRPr="00843D51">
        <w:rPr>
          <w:rFonts w:cs="Arial"/>
          <w:b/>
          <w:szCs w:val="22"/>
        </w:rPr>
        <w:t>Protection Électromagnétique </w:t>
      </w:r>
      <w:r w:rsidRPr="00843D51">
        <w:rPr>
          <w:rFonts w:cs="Arial"/>
          <w:szCs w:val="22"/>
        </w:rPr>
        <w:t xml:space="preserve">: aucune perturbation électromagnétique, perturbation de fréquence ni interférences électroniques </w:t>
      </w:r>
    </w:p>
    <w:p w14:paraId="1CE6FFB2" w14:textId="77777777" w:rsidR="00C13696" w:rsidRPr="00843D51" w:rsidRDefault="00C13696" w:rsidP="00C13696">
      <w:pPr>
        <w:spacing w:after="0"/>
        <w:ind w:right="-12"/>
        <w:contextualSpacing/>
        <w:rPr>
          <w:rFonts w:cs="Arial"/>
          <w:szCs w:val="22"/>
        </w:rPr>
      </w:pPr>
    </w:p>
    <w:p w14:paraId="64EC20BC" w14:textId="1A6A8961" w:rsidR="00C13696" w:rsidRDefault="00C13696" w:rsidP="00C13696">
      <w:pPr>
        <w:spacing w:after="0"/>
        <w:ind w:right="-12"/>
        <w:contextualSpacing/>
        <w:rPr>
          <w:rFonts w:cs="Arial"/>
          <w:szCs w:val="22"/>
        </w:rPr>
      </w:pPr>
      <w:r w:rsidRPr="00843D51">
        <w:rPr>
          <w:rFonts w:cs="Arial"/>
          <w:b/>
          <w:szCs w:val="22"/>
        </w:rPr>
        <w:t>Durée de vie</w:t>
      </w:r>
      <w:r w:rsidRPr="00843D51">
        <w:rPr>
          <w:rFonts w:cs="Arial"/>
          <w:szCs w:val="22"/>
        </w:rPr>
        <w:t> : 80 000 heures min</w:t>
      </w:r>
      <w:r>
        <w:rPr>
          <w:rFonts w:cs="Arial"/>
          <w:szCs w:val="22"/>
        </w:rPr>
        <w:t xml:space="preserve">imum </w:t>
      </w:r>
    </w:p>
    <w:p w14:paraId="5C49E304" w14:textId="77F74951" w:rsidR="001A276A" w:rsidRPr="00BD1A94" w:rsidRDefault="001A276A" w:rsidP="001A276A">
      <w:pPr>
        <w:pStyle w:val="Titre1"/>
      </w:pPr>
      <w:bookmarkStart w:id="72" w:name="_Toc237268463"/>
      <w:r w:rsidRPr="00BD1A94">
        <w:t xml:space="preserve">Conditions </w:t>
      </w:r>
      <w:r w:rsidR="008E6F82">
        <w:t>d’exécution du contrat</w:t>
      </w:r>
      <w:bookmarkEnd w:id="72"/>
      <w:r w:rsidR="008E6F82">
        <w:t xml:space="preserve"> </w:t>
      </w:r>
    </w:p>
    <w:p w14:paraId="1996EA4B" w14:textId="77777777" w:rsidR="001A276A" w:rsidRPr="00BD1A94" w:rsidRDefault="001A276A" w:rsidP="00F545D4">
      <w:pPr>
        <w:pStyle w:val="Titre2"/>
      </w:pPr>
      <w:bookmarkStart w:id="73" w:name="_Toc333412618"/>
      <w:bookmarkStart w:id="74" w:name="_Toc237268464"/>
      <w:r w:rsidRPr="00BD1A94">
        <w:t>Lieux d’exécution - lieu de livraison</w:t>
      </w:r>
      <w:bookmarkEnd w:id="73"/>
      <w:bookmarkEnd w:id="74"/>
    </w:p>
    <w:p w14:paraId="1D40E0C3" w14:textId="47D9BFFC" w:rsidR="001A276A" w:rsidRPr="00BD1A94" w:rsidRDefault="001A276A" w:rsidP="001A276A">
      <w:bookmarkStart w:id="75" w:name="_Toc333412620"/>
      <w:r w:rsidRPr="00BD1A94">
        <w:t>La livraison des Fournitures sera effectuée à l’adresse suivante :</w:t>
      </w:r>
    </w:p>
    <w:p w14:paraId="5CFB6710" w14:textId="77777777" w:rsidR="001A276A" w:rsidRPr="00BD1A94" w:rsidRDefault="001A276A" w:rsidP="001A276A">
      <w:pPr>
        <w:jc w:val="left"/>
        <w:rPr>
          <w:b/>
          <w:u w:val="single"/>
        </w:rPr>
      </w:pPr>
      <w:bookmarkStart w:id="76" w:name="_Hlk205999255"/>
      <w:r w:rsidRPr="00BD1A94">
        <w:rPr>
          <w:b/>
          <w:u w:val="single"/>
        </w:rPr>
        <w:t>Site du J4 :</w:t>
      </w:r>
    </w:p>
    <w:p w14:paraId="33ADC2EE" w14:textId="77777777" w:rsidR="001A276A" w:rsidRPr="00BD1A94" w:rsidRDefault="001A276A" w:rsidP="001A276A">
      <w:pPr>
        <w:jc w:val="left"/>
        <w:rPr>
          <w:b/>
        </w:rPr>
      </w:pPr>
      <w:r w:rsidRPr="00BD1A94">
        <w:rPr>
          <w:b/>
        </w:rPr>
        <w:t>Esplanade du J4</w:t>
      </w:r>
    </w:p>
    <w:p w14:paraId="2C1BF071" w14:textId="77777777" w:rsidR="001A276A" w:rsidRPr="00BD1A94" w:rsidRDefault="001A276A" w:rsidP="001A276A">
      <w:pPr>
        <w:jc w:val="left"/>
        <w:rPr>
          <w:b/>
        </w:rPr>
      </w:pPr>
      <w:r w:rsidRPr="00BD1A94">
        <w:rPr>
          <w:b/>
        </w:rPr>
        <w:t>7, Promenade Robert Laffont</w:t>
      </w:r>
    </w:p>
    <w:p w14:paraId="46E3D992" w14:textId="77777777" w:rsidR="001A276A" w:rsidRPr="00BD1A94" w:rsidRDefault="001A276A" w:rsidP="001A276A">
      <w:pPr>
        <w:jc w:val="left"/>
        <w:rPr>
          <w:b/>
        </w:rPr>
      </w:pPr>
      <w:r w:rsidRPr="00BD1A94">
        <w:rPr>
          <w:b/>
        </w:rPr>
        <w:t>CS 10 351</w:t>
      </w:r>
    </w:p>
    <w:p w14:paraId="2E1E8A8F" w14:textId="6747D423" w:rsidR="001A276A" w:rsidRDefault="001A276A" w:rsidP="001A276A">
      <w:pPr>
        <w:jc w:val="left"/>
        <w:rPr>
          <w:b/>
        </w:rPr>
      </w:pPr>
      <w:r w:rsidRPr="00BD1A94">
        <w:rPr>
          <w:b/>
        </w:rPr>
        <w:t>13213 Marseille cedex 02</w:t>
      </w:r>
    </w:p>
    <w:p w14:paraId="49A23175" w14:textId="05088EC2" w:rsidR="00F34FF2" w:rsidRPr="00F34FF2" w:rsidRDefault="00F34FF2" w:rsidP="00F34FF2">
      <w:r>
        <w:t xml:space="preserve">La livraison devra être effectuée du lundi au vendredi entre 8h et 11h30 par le parking Indigo </w:t>
      </w:r>
      <w:proofErr w:type="spellStart"/>
      <w:r>
        <w:t>Mucem</w:t>
      </w:r>
      <w:proofErr w:type="spellEnd"/>
      <w:r>
        <w:t xml:space="preserve">. Les modalités de livraison seront communiquées au Titulaire après notification du marché. </w:t>
      </w:r>
      <w:r w:rsidRPr="00F34FF2">
        <w:t xml:space="preserve"> </w:t>
      </w:r>
    </w:p>
    <w:p w14:paraId="2EF9B9A7" w14:textId="7B98CEB3" w:rsidR="001A276A" w:rsidRDefault="001A276A" w:rsidP="00F545D4">
      <w:pPr>
        <w:pStyle w:val="Titre2"/>
      </w:pPr>
      <w:bookmarkStart w:id="77" w:name="_Hlk187658613"/>
      <w:bookmarkStart w:id="78" w:name="_Toc237268465"/>
      <w:bookmarkEnd w:id="75"/>
      <w:bookmarkEnd w:id="76"/>
      <w:r>
        <w:t>Considérations environnementales</w:t>
      </w:r>
      <w:r w:rsidR="008E6F82">
        <w:t xml:space="preserve"> (engagements RSE)</w:t>
      </w:r>
      <w:bookmarkEnd w:id="78"/>
    </w:p>
    <w:p w14:paraId="3D540D91" w14:textId="5B21FFCD" w:rsidR="001A276A" w:rsidRPr="00BD1A94" w:rsidRDefault="001A276A" w:rsidP="001A276A">
      <w:r w:rsidRPr="00BD1A94">
        <w:t>Le présent contrat comprend une clause</w:t>
      </w:r>
      <w:r w:rsidR="00BD1A94">
        <w:t xml:space="preserve"> </w:t>
      </w:r>
      <w:r w:rsidRPr="00BD1A94">
        <w:t xml:space="preserve">environnementale comme condition d’exécution </w:t>
      </w:r>
      <w:r w:rsidR="00133F99" w:rsidRPr="00BD1A94">
        <w:t>notamment pour la livraison des fournitures</w:t>
      </w:r>
      <w:r w:rsidRPr="00BD1A94">
        <w:t>.</w:t>
      </w:r>
    </w:p>
    <w:p w14:paraId="75DC2871" w14:textId="77777777" w:rsidR="00133F99" w:rsidRPr="00133F99" w:rsidRDefault="00133F99" w:rsidP="00133F99">
      <w:r w:rsidRPr="00133F99">
        <w:t xml:space="preserve">D’une manière générale, le titulaire veille à limiter l’impact environnemental des livraisons et du transport des matériels proposés. La planification du transport des fournitures doit permettre, lorsque cela est compatible avec les besoins de l’acheteur, </w:t>
      </w:r>
      <w:r w:rsidRPr="00133F99">
        <w:rPr>
          <w:b/>
        </w:rPr>
        <w:t>d’éviter la circulation pendant les heures de pointe</w:t>
      </w:r>
      <w:r w:rsidRPr="00133F99">
        <w:t>.</w:t>
      </w:r>
    </w:p>
    <w:p w14:paraId="52C8A12D" w14:textId="48CF3D53" w:rsidR="00133F99" w:rsidRDefault="00133F99" w:rsidP="00133F99">
      <w:r w:rsidRPr="00133F99">
        <w:t xml:space="preserve">Le titulaire privilégie le </w:t>
      </w:r>
      <w:r w:rsidRPr="00133F99">
        <w:rPr>
          <w:b/>
        </w:rPr>
        <w:t>transport groupé des fournitures</w:t>
      </w:r>
      <w:r w:rsidRPr="00133F99">
        <w:t xml:space="preserve"> à livrer afin de réduire les déplacements des véhicules de livraison. Il favorise les modes de transports les plus respectueux de l’environnement, notamment les véhicules à faibles émissions, les modes de transports doux ou alternatifs à la route</w:t>
      </w:r>
      <w:r w:rsidR="008E6F82">
        <w:t>.</w:t>
      </w:r>
    </w:p>
    <w:p w14:paraId="63627BA6" w14:textId="77777777" w:rsidR="008E6F82" w:rsidRDefault="008E6F82" w:rsidP="008E6F82">
      <w:r>
        <w:t>La valorisation ou l’élimination des déchets créés lors de l’exécution des prestations est de la responsabilité du titulaire pendant la durée du marché. A ce titre, le titulaire veille à ce que soient effectuées les opérations, de collecte, transport, entreposage, tris éventuels, traitement et de l'évacuation des déchets créés par les prestations objet du marché vers les sites susceptibles de les recevoir, conformément à la réglementation en vigueur.</w:t>
      </w:r>
    </w:p>
    <w:p w14:paraId="2502055A" w14:textId="77777777" w:rsidR="001A276A" w:rsidRDefault="001A276A" w:rsidP="001A276A">
      <w:r w:rsidRPr="00133F99">
        <w:t>L'acheteur se réserve le droit d'accorder un sursis de livraison au titulaire s'il justifie de mesures et précautions particulières pour réduire les impacts environnementaux liés aux transports et</w:t>
      </w:r>
      <w:r>
        <w:t xml:space="preserve"> aux modalités de livraison (ex : tournées de livraison, conditionnement...). La reprogrammation de la date de livraison peut déroger aux délais de livraison inscrits au marché, </w:t>
      </w:r>
      <w:r w:rsidRPr="00133F99">
        <w:rPr>
          <w:b/>
          <w:u w:val="single"/>
        </w:rPr>
        <w:t>sous réserve de la validation expresse de l'acheteur</w:t>
      </w:r>
      <w:r>
        <w:t>.</w:t>
      </w:r>
    </w:p>
    <w:p w14:paraId="599415A0" w14:textId="77777777" w:rsidR="001A276A" w:rsidRDefault="001A276A" w:rsidP="001A276A">
      <w:r>
        <w:lastRenderedPageBreak/>
        <w:t>Le sursis de livraison suspend pour un temps égal à sa durée l'application des pénalités pour retard.</w:t>
      </w:r>
    </w:p>
    <w:p w14:paraId="210E835A" w14:textId="70EB3A2E" w:rsidR="001A276A" w:rsidRDefault="001A276A" w:rsidP="001A276A">
      <w:r>
        <w:t>Aucun sursis de livraison ne peut être demandé par le titulaire pour des événements survenus après l'expiration du délai d'exécution du marché, éventuellement déjà prolongé.</w:t>
      </w:r>
      <w:bookmarkEnd w:id="77"/>
    </w:p>
    <w:p w14:paraId="7D4B862F" w14:textId="40236753" w:rsidR="008E6F82" w:rsidRDefault="008E6F82" w:rsidP="008E6F82">
      <w:pPr>
        <w:pStyle w:val="Titre2"/>
      </w:pPr>
      <w:bookmarkStart w:id="79" w:name="_Toc237268466"/>
      <w:r>
        <w:t>Considérations sociales (engagements RSE)</w:t>
      </w:r>
      <w:bookmarkEnd w:id="79"/>
    </w:p>
    <w:p w14:paraId="16133DD4" w14:textId="77777777" w:rsidR="008E6F82" w:rsidRDefault="008E6F82" w:rsidP="008E6F82">
      <w:pPr>
        <w:pStyle w:val="Titre3"/>
        <w:tabs>
          <w:tab w:val="left" w:pos="426"/>
          <w:tab w:val="left" w:pos="993"/>
        </w:tabs>
        <w:ind w:left="426"/>
      </w:pPr>
      <w:bookmarkStart w:id="80" w:name="_Ref207785311"/>
      <w:bookmarkStart w:id="81" w:name="_Ref207785316"/>
      <w:r w:rsidRPr="00C3075E">
        <w:t>démarche</w:t>
      </w:r>
      <w:r>
        <w:t xml:space="preserve"> diversité – égalité du </w:t>
      </w:r>
      <w:proofErr w:type="spellStart"/>
      <w:r>
        <w:t>Mucem</w:t>
      </w:r>
      <w:proofErr w:type="spellEnd"/>
    </w:p>
    <w:p w14:paraId="7B37B45F" w14:textId="77777777" w:rsidR="008E6F82" w:rsidRPr="00F70215" w:rsidRDefault="008E6F82" w:rsidP="008E6F82">
      <w:r w:rsidRPr="00F70215">
        <w:t xml:space="preserve">Le </w:t>
      </w:r>
      <w:proofErr w:type="spellStart"/>
      <w:r w:rsidRPr="00F70215">
        <w:t>Mucem</w:t>
      </w:r>
      <w:proofErr w:type="spellEnd"/>
      <w:r w:rsidRPr="00F70215">
        <w:t xml:space="preserve"> est détenteur du double label AFNOR </w:t>
      </w:r>
      <w:r w:rsidRPr="00F70215">
        <w:rPr>
          <w:b/>
        </w:rPr>
        <w:t>« Diversité »</w:t>
      </w:r>
      <w:r w:rsidRPr="00F70215">
        <w:t xml:space="preserve"> (visant à prévenir les discriminations et à promouvoir la diversité dans les secteurs public et privé) et « </w:t>
      </w:r>
      <w:r w:rsidRPr="00F70215">
        <w:rPr>
          <w:b/>
        </w:rPr>
        <w:t xml:space="preserve">Egalité professionnelle femmes / hommes </w:t>
      </w:r>
      <w:r w:rsidRPr="00F70215">
        <w:t>», souhaite mobiliser les entreprises dans le cadre de sa politique d’achats responsables.</w:t>
      </w:r>
    </w:p>
    <w:p w14:paraId="230F8FDB" w14:textId="77777777" w:rsidR="008E6F82" w:rsidRPr="00F70215" w:rsidRDefault="008E6F82" w:rsidP="008E6F82">
      <w:r w:rsidRPr="00F70215">
        <w:t xml:space="preserve">A ce titre, le </w:t>
      </w:r>
      <w:proofErr w:type="spellStart"/>
      <w:r w:rsidRPr="00F70215">
        <w:t>Mucem</w:t>
      </w:r>
      <w:proofErr w:type="spellEnd"/>
      <w:r w:rsidRPr="00F70215">
        <w:t xml:space="preserve"> a mis en œuvre des procédures et des outils garantissant l'égalité de traitement des personnels dans ses procédures de gestion des ressources humaines. Des actions de sensibilisation et de formation à la prévention des discriminations sont engagées à l'attention de tous les personnels, en ciblant plus particulièrement l'encadrement et les équipes de gestion des ressources humaines.</w:t>
      </w:r>
    </w:p>
    <w:p w14:paraId="270E9B67" w14:textId="77777777" w:rsidR="008E6F82" w:rsidRPr="00F70215" w:rsidRDefault="008E6F82" w:rsidP="008E6F82">
      <w:r w:rsidRPr="00F70215">
        <w:t xml:space="preserve">Afin de progresser en matière d'égalité entre les femmes et les hommes, le </w:t>
      </w:r>
      <w:proofErr w:type="spellStart"/>
      <w:r w:rsidRPr="00F70215">
        <w:t>Mucem</w:t>
      </w:r>
      <w:proofErr w:type="spellEnd"/>
      <w:r w:rsidRPr="00F70215">
        <w:t xml:space="preserve"> a mis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766C85E6" w14:textId="77777777" w:rsidR="008E6F82" w:rsidRDefault="008E6F82" w:rsidP="008E6F82">
      <w:r w:rsidRPr="00F70215">
        <w:t xml:space="preserve">Compte tenu de ces orientations, un échange annuel pourra être organisé à l’initiative du </w:t>
      </w:r>
      <w:proofErr w:type="spellStart"/>
      <w:r w:rsidRPr="00F70215">
        <w:t>Mucem</w:t>
      </w:r>
      <w:proofErr w:type="spellEnd"/>
      <w:r w:rsidRPr="00F70215">
        <w:t xml:space="preserve"> avec le titulaire afin de partager les pratiques engagées ou envisagées par les parties et éventuellement enrichir leurs initiatives respectives en termes de démarches liées à la diversité et l’égalité.</w:t>
      </w:r>
    </w:p>
    <w:p w14:paraId="3C59AD55" w14:textId="77777777" w:rsidR="008E6F82" w:rsidRDefault="008E6F82" w:rsidP="008E6F82">
      <w:pPr>
        <w:pStyle w:val="Titre3"/>
        <w:pBdr>
          <w:bottom w:val="single" w:sz="4" w:space="0" w:color="auto"/>
        </w:pBdr>
        <w:tabs>
          <w:tab w:val="left" w:pos="426"/>
          <w:tab w:val="left" w:pos="993"/>
        </w:tabs>
        <w:ind w:left="426"/>
      </w:pPr>
      <w:r>
        <w:t>Egalité professionnelle hommes - femmes</w:t>
      </w:r>
    </w:p>
    <w:p w14:paraId="575B7B8E" w14:textId="64930A53" w:rsidR="008E6F82" w:rsidRDefault="008E6F82" w:rsidP="008E6F82">
      <w:pPr>
        <w:rPr>
          <w:rFonts w:cs="Arial"/>
        </w:rPr>
      </w:pPr>
      <w:r w:rsidRPr="001E2C89">
        <w:rPr>
          <w:rFonts w:cs="Arial"/>
        </w:rPr>
        <w:t>Le titulaire atteste être en conformité avec ses obligations relatives à l’égalité professionnelle entre les femmes et les hommes et s’engage à maintenir cette conformité pendant toute la durée du marché</w:t>
      </w:r>
      <w:r>
        <w:rPr>
          <w:rFonts w:cs="Arial"/>
        </w:rPr>
        <w:t>.</w:t>
      </w:r>
    </w:p>
    <w:p w14:paraId="1C58B774" w14:textId="77777777" w:rsidR="008E6F82" w:rsidRPr="008E6F82" w:rsidRDefault="008E6F82" w:rsidP="008E6F82">
      <w:pPr>
        <w:pStyle w:val="Titre2"/>
      </w:pPr>
      <w:bookmarkStart w:id="82" w:name="_Toc231992973"/>
      <w:bookmarkStart w:id="83" w:name="_Toc237268467"/>
      <w:r w:rsidRPr="008E6F82">
        <w:t>Modalités de contrôle des engagements RSE du titulaire</w:t>
      </w:r>
      <w:bookmarkEnd w:id="82"/>
      <w:bookmarkEnd w:id="83"/>
    </w:p>
    <w:p w14:paraId="1282A274" w14:textId="77777777" w:rsidR="008E6F82" w:rsidRDefault="008E6F82" w:rsidP="008E6F82">
      <w:pPr>
        <w:spacing w:before="120"/>
        <w:rPr>
          <w:rFonts w:cs="Arial"/>
        </w:rPr>
      </w:pPr>
      <w:bookmarkStart w:id="84" w:name="_Hlk223360220"/>
      <w:r w:rsidRPr="001E2C89">
        <w:rPr>
          <w:rFonts w:cs="Arial"/>
        </w:rPr>
        <w:t>Le titulaire transmet, sur demande de l’acheteur, tout document permettant de justifier du respect des engagements sociaux</w:t>
      </w:r>
      <w:r>
        <w:rPr>
          <w:rFonts w:cs="Arial"/>
        </w:rPr>
        <w:t xml:space="preserve"> et environnementaux</w:t>
      </w:r>
      <w:r w:rsidRPr="001E2C89">
        <w:rPr>
          <w:rFonts w:cs="Arial"/>
        </w:rPr>
        <w:t>.</w:t>
      </w:r>
    </w:p>
    <w:p w14:paraId="2FE69CB2" w14:textId="14C7F121" w:rsidR="00566D81" w:rsidRPr="00133F99" w:rsidRDefault="00566D81" w:rsidP="00E818A9">
      <w:pPr>
        <w:pStyle w:val="Titre1"/>
      </w:pPr>
      <w:bookmarkStart w:id="85" w:name="_Ref237268192"/>
      <w:bookmarkStart w:id="86" w:name="_Ref237268196"/>
      <w:bookmarkStart w:id="87" w:name="_Toc237268468"/>
      <w:bookmarkEnd w:id="84"/>
      <w:r w:rsidRPr="00133F99">
        <w:t>Garantie</w:t>
      </w:r>
      <w:bookmarkEnd w:id="80"/>
      <w:bookmarkEnd w:id="81"/>
      <w:bookmarkEnd w:id="85"/>
      <w:bookmarkEnd w:id="86"/>
      <w:bookmarkEnd w:id="87"/>
    </w:p>
    <w:p w14:paraId="09696B0A" w14:textId="5BA5805A" w:rsidR="00133F99" w:rsidRDefault="00DE19BA" w:rsidP="00133F99">
      <w:r w:rsidRPr="00133F99">
        <w:t xml:space="preserve">Par dérogation à </w:t>
      </w:r>
      <w:r w:rsidRPr="00133F99">
        <w:rPr>
          <w:b/>
          <w:i/>
          <w:color w:val="00B0F0"/>
        </w:rPr>
        <w:t xml:space="preserve">l’article 33 du </w:t>
      </w:r>
      <w:r w:rsidR="00DF7155" w:rsidRPr="00133F99">
        <w:rPr>
          <w:b/>
          <w:i/>
          <w:color w:val="00B0F0"/>
        </w:rPr>
        <w:t>CCAG-FCS</w:t>
      </w:r>
      <w:r w:rsidRPr="00133F99">
        <w:t xml:space="preserve">, les </w:t>
      </w:r>
      <w:r w:rsidR="00133F99" w:rsidRPr="00133F99">
        <w:t xml:space="preserve">fournitures font l’objet </w:t>
      </w:r>
      <w:r w:rsidR="00133F99" w:rsidRPr="00843D51">
        <w:t xml:space="preserve">d’une </w:t>
      </w:r>
      <w:r w:rsidR="00133F99" w:rsidRPr="00843D51">
        <w:rPr>
          <w:b/>
        </w:rPr>
        <w:t xml:space="preserve">garantie de </w:t>
      </w:r>
      <w:proofErr w:type="gramStart"/>
      <w:r w:rsidR="00133F99" w:rsidRPr="00843D51">
        <w:rPr>
          <w:b/>
        </w:rPr>
        <w:t>deux ans minimum</w:t>
      </w:r>
      <w:proofErr w:type="gramEnd"/>
      <w:r w:rsidR="00133F99" w:rsidRPr="00843D51">
        <w:rPr>
          <w:b/>
        </w:rPr>
        <w:t>,</w:t>
      </w:r>
      <w:r w:rsidR="00133F99" w:rsidRPr="00133F99">
        <w:rPr>
          <w:b/>
        </w:rPr>
        <w:t xml:space="preserve"> à compter de la date de notification de la décision d’admission</w:t>
      </w:r>
      <w:r w:rsidR="00133F99" w:rsidRPr="00E5184D">
        <w:t xml:space="preserve">. Il est rappelé que la garantie inclut le retrait et le retour des matériels d’éclairage au </w:t>
      </w:r>
      <w:proofErr w:type="spellStart"/>
      <w:r w:rsidR="00133F99" w:rsidRPr="00E5184D">
        <w:t>Mucem</w:t>
      </w:r>
      <w:proofErr w:type="spellEnd"/>
      <w:r w:rsidR="00133F99" w:rsidRPr="00E5184D">
        <w:t>, aux frais du Titulaire.</w:t>
      </w:r>
    </w:p>
    <w:p w14:paraId="2C3C133C" w14:textId="77777777" w:rsidR="00133F99" w:rsidRDefault="00133F99" w:rsidP="00133F99">
      <w:r w:rsidRPr="00843D51">
        <w:rPr>
          <w:b/>
        </w:rPr>
        <w:t>La durée de garantie sera augmentée pour s’étendre à la garantie du constructeur des matériels, quand celle-ci est de plus de deux années</w:t>
      </w:r>
      <w:r w:rsidRPr="00843D51">
        <w:t xml:space="preserve"> (mention précisée par le titulaire </w:t>
      </w:r>
      <w:r w:rsidRPr="00843D51">
        <w:rPr>
          <w:b/>
          <w:i/>
          <w:color w:val="595959" w:themeColor="text1" w:themeTint="A6"/>
        </w:rPr>
        <w:t>en annexe 1 du présent CCP</w:t>
      </w:r>
      <w:r w:rsidRPr="00843D51">
        <w:t>).</w:t>
      </w:r>
    </w:p>
    <w:p w14:paraId="17BAABE8" w14:textId="77777777" w:rsidR="00133F99" w:rsidRPr="00045722" w:rsidRDefault="00133F99" w:rsidP="00133F99">
      <w:r>
        <w:t xml:space="preserve">Le mémoire du titulaire indique le délai de remplacement ou de réparation en cas de demande de mise en œuvre de la garantie par le </w:t>
      </w:r>
      <w:proofErr w:type="spellStart"/>
      <w:r>
        <w:t>Mucem</w:t>
      </w:r>
      <w:proofErr w:type="spellEnd"/>
      <w:r>
        <w:t>.</w:t>
      </w:r>
    </w:p>
    <w:p w14:paraId="6F61A537" w14:textId="77777777" w:rsidR="00133F99" w:rsidRDefault="00133F99" w:rsidP="00133F99">
      <w:r>
        <w:t>Au titre de cette garantie, le Titulaire s'oblige à remettre en état ou à remplacer à ses frais la partie de la Fourniture qui serait reconnue défectueuse, exception faite du cas où la défectuosité serait imputable à l’acheteur.</w:t>
      </w:r>
    </w:p>
    <w:p w14:paraId="100C2931" w14:textId="77777777" w:rsidR="00133F99" w:rsidRPr="00E5184D" w:rsidRDefault="00133F99" w:rsidP="00133F99">
      <w:r w:rsidRPr="00E5184D">
        <w:t>La garantie s’exerce indépendamment de la garantie légale pour vices cachés prévue aux articles 1641 et suivants du code civil.</w:t>
      </w:r>
    </w:p>
    <w:p w14:paraId="3D94FA2B" w14:textId="541EFF45" w:rsidR="00133F99" w:rsidRDefault="00133F99" w:rsidP="00133F99">
      <w:r w:rsidRPr="00E5184D">
        <w:t>La garantie ne couvre pas les sources lumineuses sauf dans le cas où leur défaillance est due au mauvais fonctionnement des matériels d’éclairage ou des appareillages.</w:t>
      </w:r>
    </w:p>
    <w:p w14:paraId="614A8057" w14:textId="5F29D17E" w:rsidR="00E818A9" w:rsidRPr="009A36AB" w:rsidRDefault="000848A1" w:rsidP="00E818A9">
      <w:pPr>
        <w:pStyle w:val="Titre1"/>
      </w:pPr>
      <w:bookmarkStart w:id="88" w:name="_Ref9860408"/>
      <w:bookmarkStart w:id="89" w:name="_Ref9860414"/>
      <w:bookmarkStart w:id="90" w:name="_Toc237268469"/>
      <w:r>
        <w:t>Opération de v</w:t>
      </w:r>
      <w:r w:rsidR="00E818A9" w:rsidRPr="009A36AB">
        <w:t xml:space="preserve">érification – </w:t>
      </w:r>
      <w:r w:rsidR="00E818A9">
        <w:t>admission</w:t>
      </w:r>
      <w:r w:rsidR="00E818A9" w:rsidRPr="009A36AB">
        <w:t xml:space="preserve"> des </w:t>
      </w:r>
      <w:r w:rsidR="0035764B">
        <w:t>prestation</w:t>
      </w:r>
      <w:r w:rsidR="00E818A9" w:rsidRPr="009A36AB">
        <w:t>s</w:t>
      </w:r>
      <w:bookmarkEnd w:id="88"/>
      <w:bookmarkEnd w:id="89"/>
      <w:bookmarkEnd w:id="90"/>
    </w:p>
    <w:bookmarkEnd w:id="37"/>
    <w:bookmarkEnd w:id="38"/>
    <w:bookmarkEnd w:id="39"/>
    <w:p w14:paraId="0B7CE897" w14:textId="77777777" w:rsidR="00133F99" w:rsidRPr="000848A1" w:rsidRDefault="00133F99" w:rsidP="00133F99">
      <w:pPr>
        <w:rPr>
          <w:highlight w:val="yellow"/>
        </w:rPr>
      </w:pPr>
      <w:r w:rsidRPr="00E30CDD">
        <w:t>Les opérations de vérification et d’admission auront lieu conformément à la procédure décrite dans l</w:t>
      </w:r>
      <w:r>
        <w:t xml:space="preserve">es </w:t>
      </w:r>
      <w:r w:rsidRPr="00D64E64">
        <w:rPr>
          <w:b/>
          <w:i/>
          <w:color w:val="595959" w:themeColor="text1" w:themeTint="A6"/>
        </w:rPr>
        <w:t>articles 27 et suivants du CCAG FCS</w:t>
      </w:r>
      <w:r>
        <w:t xml:space="preserve">, </w:t>
      </w:r>
      <w:r w:rsidRPr="00FF3161">
        <w:t>toutefois :</w:t>
      </w:r>
    </w:p>
    <w:p w14:paraId="51F3B1AF" w14:textId="19A2A8E2" w:rsidR="00133F99" w:rsidRPr="00E5184D" w:rsidRDefault="00133F99" w:rsidP="00133F99">
      <w:pPr>
        <w:pStyle w:val="Listepuces"/>
      </w:pPr>
      <w:r w:rsidRPr="00A2375F">
        <w:t xml:space="preserve">Lors de la livraison, il sera procédé, </w:t>
      </w:r>
      <w:r w:rsidRPr="004D732B">
        <w:rPr>
          <w:b/>
        </w:rPr>
        <w:t>sur le champ</w:t>
      </w:r>
      <w:r w:rsidRPr="00A2375F">
        <w:t xml:space="preserve">, à la réception quantitative, </w:t>
      </w:r>
      <w:r w:rsidRPr="005F2975">
        <w:rPr>
          <w:u w:val="single"/>
        </w:rPr>
        <w:t>en nombre de colis et/ou en nombre de palettes livrés</w:t>
      </w:r>
      <w:r>
        <w:t>. La livraison des F</w:t>
      </w:r>
      <w:r w:rsidRPr="00A2375F">
        <w:t xml:space="preserve">ournitures est constatée par la délivrance d'un récépissé au </w:t>
      </w:r>
      <w:r>
        <w:t>T</w:t>
      </w:r>
      <w:r w:rsidRPr="00A2375F">
        <w:t xml:space="preserve">itulaire ou par la </w:t>
      </w:r>
      <w:r w:rsidRPr="00E5184D">
        <w:t>signature d'un double du bon de livraison.</w:t>
      </w:r>
    </w:p>
    <w:p w14:paraId="0CF475B2" w14:textId="77777777" w:rsidR="00133F99" w:rsidRDefault="00133F99" w:rsidP="00133F99">
      <w:pPr>
        <w:pStyle w:val="Listepuces"/>
      </w:pPr>
      <w:r w:rsidRPr="00E5184D">
        <w:rPr>
          <w:b/>
          <w:i/>
          <w:color w:val="00B0F0"/>
        </w:rPr>
        <w:lastRenderedPageBreak/>
        <w:t>Par dérogation à l’article 28.2 du CCAG-FCS</w:t>
      </w:r>
      <w:r>
        <w:t>, l</w:t>
      </w:r>
      <w:r w:rsidRPr="00E5184D">
        <w:t xml:space="preserve">es vérifications quantitatives et qualitatives des Fournitures, en conformité avec le descriptif technique, seront effectuées </w:t>
      </w:r>
      <w:r w:rsidRPr="00E5184D">
        <w:rPr>
          <w:b/>
        </w:rPr>
        <w:t xml:space="preserve">dans un </w:t>
      </w:r>
      <w:r>
        <w:rPr>
          <w:b/>
        </w:rPr>
        <w:t>délai maximal de 2</w:t>
      </w:r>
      <w:r w:rsidRPr="00E5184D">
        <w:rPr>
          <w:b/>
        </w:rPr>
        <w:t>0 jours ouvrés suivant</w:t>
      </w:r>
      <w:r w:rsidRPr="00694747">
        <w:rPr>
          <w:b/>
        </w:rPr>
        <w:t xml:space="preserve"> la livraison</w:t>
      </w:r>
      <w:r w:rsidRPr="00A2375F">
        <w:t>.</w:t>
      </w:r>
    </w:p>
    <w:p w14:paraId="1953EF74" w14:textId="77777777" w:rsidR="00133F99" w:rsidRPr="008F571C" w:rsidRDefault="00133F99" w:rsidP="00133F99">
      <w:pPr>
        <w:pStyle w:val="Listepuces"/>
      </w:pPr>
      <w:r w:rsidRPr="008F571C">
        <w:t xml:space="preserve">En cas d’ajournement, </w:t>
      </w:r>
      <w:r w:rsidRPr="00C21F6B">
        <w:rPr>
          <w:b/>
          <w:i/>
          <w:color w:val="00B0F0"/>
        </w:rPr>
        <w:t xml:space="preserve">par dérogation </w:t>
      </w:r>
      <w:r>
        <w:rPr>
          <w:b/>
          <w:i/>
          <w:color w:val="00B0F0"/>
        </w:rPr>
        <w:t>aux dispositions de l’article 30</w:t>
      </w:r>
      <w:r w:rsidRPr="00C21F6B">
        <w:rPr>
          <w:b/>
          <w:i/>
          <w:color w:val="00B0F0"/>
        </w:rPr>
        <w:t xml:space="preserve">.2 du </w:t>
      </w:r>
      <w:r>
        <w:rPr>
          <w:b/>
          <w:i/>
          <w:color w:val="00B0F0"/>
        </w:rPr>
        <w:t>CCAG-FCS</w:t>
      </w:r>
      <w:r w:rsidRPr="008F571C">
        <w:t xml:space="preserve">, le </w:t>
      </w:r>
      <w:r>
        <w:t>titulaire</w:t>
      </w:r>
      <w:r w:rsidRPr="008F571C">
        <w:t xml:space="preserve"> dispose d’un délai de </w:t>
      </w:r>
      <w:r>
        <w:t>trois</w:t>
      </w:r>
      <w:r w:rsidRPr="008F571C">
        <w:t xml:space="preserve"> jours ouvr</w:t>
      </w:r>
      <w:r>
        <w:t>é</w:t>
      </w:r>
      <w:r w:rsidRPr="008F571C">
        <w:t xml:space="preserve">s pour faire part de ses observations. En cas de refus ou de silence du </w:t>
      </w:r>
      <w:r>
        <w:t>titulaire dans ce délai, les prestation</w:t>
      </w:r>
      <w:r w:rsidRPr="008F571C">
        <w:t>s peuvent être réceptionnées avec réfaction ou rejetées.</w:t>
      </w:r>
    </w:p>
    <w:p w14:paraId="403BCEE8" w14:textId="1DB6C96E" w:rsidR="00535D21" w:rsidRDefault="000F5C12" w:rsidP="00BF0E36">
      <w:pPr>
        <w:pStyle w:val="Titre1"/>
      </w:pPr>
      <w:bookmarkStart w:id="91" w:name="_Toc237268470"/>
      <w:r>
        <w:t>Modalités financières</w:t>
      </w:r>
      <w:bookmarkEnd w:id="91"/>
    </w:p>
    <w:p w14:paraId="517D637D" w14:textId="77777777" w:rsidR="00543C0A" w:rsidRDefault="00543C0A" w:rsidP="00F545D4">
      <w:pPr>
        <w:pStyle w:val="Titre2"/>
      </w:pPr>
      <w:bookmarkStart w:id="92" w:name="_Toc333412633"/>
      <w:bookmarkStart w:id="93" w:name="_Toc330810348"/>
      <w:bookmarkStart w:id="94" w:name="_Ref329692297"/>
      <w:bookmarkStart w:id="95" w:name="_Ref329692471"/>
      <w:bookmarkStart w:id="96" w:name="_Toc237268471"/>
      <w:r>
        <w:t>Forme et contenu des prix</w:t>
      </w:r>
      <w:bookmarkEnd w:id="92"/>
      <w:bookmarkEnd w:id="96"/>
    </w:p>
    <w:p w14:paraId="525E831B" w14:textId="30BAB73F" w:rsidR="00543C0A" w:rsidRPr="007F2844" w:rsidRDefault="00543C0A" w:rsidP="00543C0A">
      <w:bookmarkStart w:id="97" w:name="_Hlk157765124"/>
      <w:r w:rsidRPr="007F2844">
        <w:t xml:space="preserve">Le présent </w:t>
      </w:r>
      <w:r w:rsidR="00591C85">
        <w:t>contrat</w:t>
      </w:r>
      <w:r w:rsidRPr="007F2844">
        <w:t xml:space="preserve"> est conclu en Euros.</w:t>
      </w:r>
    </w:p>
    <w:p w14:paraId="0ED894B4" w14:textId="734E5BFB" w:rsidR="00240FD6" w:rsidRDefault="00240FD6" w:rsidP="00240FD6">
      <w:r>
        <w:t xml:space="preserve">Les </w:t>
      </w:r>
      <w:r w:rsidR="0035764B">
        <w:rPr>
          <w:b/>
        </w:rPr>
        <w:t>prestation</w:t>
      </w:r>
      <w:r w:rsidRPr="00EC2BA7">
        <w:rPr>
          <w:b/>
        </w:rPr>
        <w:t xml:space="preserve">s </w:t>
      </w:r>
      <w:r>
        <w:t xml:space="preserve">sont rémunérées sur </w:t>
      </w:r>
      <w:r w:rsidRPr="00133F99">
        <w:t xml:space="preserve">la base </w:t>
      </w:r>
      <w:r w:rsidRPr="00133F99">
        <w:rPr>
          <w:b/>
        </w:rPr>
        <w:t>d’un prix forfaitaire</w:t>
      </w:r>
      <w:r w:rsidRPr="00133F99">
        <w:t xml:space="preserve"> dont la décomposition figure en </w:t>
      </w:r>
      <w:r w:rsidRPr="00133F99">
        <w:rPr>
          <w:b/>
          <w:i/>
          <w:color w:val="595959" w:themeColor="text1" w:themeTint="A6"/>
        </w:rPr>
        <w:t>Annexe 1 du présent CCP</w:t>
      </w:r>
      <w:r w:rsidRPr="00133F99">
        <w:t>.</w:t>
      </w:r>
    </w:p>
    <w:p w14:paraId="19AFB464" w14:textId="16E05A63" w:rsidR="00EC2BA7" w:rsidRDefault="00EC2BA7" w:rsidP="00247F66">
      <w:r w:rsidRPr="00122D08">
        <w:t xml:space="preserve">Le </w:t>
      </w:r>
      <w:r w:rsidR="0035764B">
        <w:t>titulaire</w:t>
      </w:r>
      <w:r w:rsidRPr="00122D08">
        <w:t xml:space="preserve"> déclare qu’il a, p</w:t>
      </w:r>
      <w:r>
        <w:t xml:space="preserve">réalablement à la signature du </w:t>
      </w:r>
      <w:r w:rsidR="00591C85">
        <w:t>contrat</w:t>
      </w:r>
      <w:r w:rsidRPr="00122D08">
        <w:t>, pris connaissance et pu disposer de l’ensemble des éléments, en particulier techniques, lui permettant de mesurer l’étendue des obligations souscrites par lui.</w:t>
      </w:r>
      <w:r>
        <w:t xml:space="preserve"> </w:t>
      </w:r>
    </w:p>
    <w:p w14:paraId="2E2CD57F" w14:textId="77777777" w:rsidR="0058425E" w:rsidRDefault="0058425E" w:rsidP="0058425E">
      <w:r w:rsidRPr="00D80317">
        <w:t>Le taux de la TVA à prendre en considération est celui en vigueur à la date du fait générateur, conformément à l'</w:t>
      </w:r>
      <w:r w:rsidRPr="0058425E">
        <w:rPr>
          <w:b/>
          <w:i/>
          <w:color w:val="595959" w:themeColor="text1" w:themeTint="A6"/>
        </w:rPr>
        <w:t>article 269 du Code Général des Impôts</w:t>
      </w:r>
      <w:r w:rsidRPr="00D80317">
        <w:t>.</w:t>
      </w:r>
    </w:p>
    <w:p w14:paraId="67D17556" w14:textId="0740D215" w:rsidR="00784619" w:rsidRDefault="00784619" w:rsidP="00F545D4">
      <w:pPr>
        <w:pStyle w:val="Titre2"/>
      </w:pPr>
      <w:bookmarkStart w:id="98" w:name="_Toc237268472"/>
      <w:bookmarkEnd w:id="97"/>
      <w:r>
        <w:t xml:space="preserve">Montant du </w:t>
      </w:r>
      <w:r w:rsidR="00E366CB">
        <w:t>contrat</w:t>
      </w:r>
      <w:bookmarkEnd w:id="98"/>
    </w:p>
    <w:p w14:paraId="3C132656" w14:textId="5518808C" w:rsidR="00784619" w:rsidRPr="00133F99" w:rsidRDefault="00784619" w:rsidP="00784619">
      <w:r w:rsidRPr="00133F99">
        <w:t xml:space="preserve">Le </w:t>
      </w:r>
      <w:r w:rsidRPr="00133F99">
        <w:rPr>
          <w:b/>
        </w:rPr>
        <w:t xml:space="preserve">montant du </w:t>
      </w:r>
      <w:r w:rsidR="00E366CB" w:rsidRPr="00133F99">
        <w:rPr>
          <w:b/>
        </w:rPr>
        <w:t>contrat</w:t>
      </w:r>
      <w:r w:rsidRPr="00133F99">
        <w:rPr>
          <w:b/>
        </w:rPr>
        <w:t xml:space="preserve"> correspondant à la part forfaitaire</w:t>
      </w:r>
      <w:r w:rsidRPr="00133F99">
        <w:t xml:space="preserve"> est fixé à la somme de :</w:t>
      </w:r>
    </w:p>
    <w:tbl>
      <w:tblPr>
        <w:tblStyle w:val="Grilledutableau"/>
        <w:tblW w:w="0" w:type="auto"/>
        <w:tblLook w:val="04A0" w:firstRow="1" w:lastRow="0" w:firstColumn="1" w:lastColumn="0" w:noHBand="0" w:noVBand="1"/>
      </w:tblPr>
      <w:tblGrid>
        <w:gridCol w:w="9628"/>
      </w:tblGrid>
      <w:tr w:rsidR="00831D85" w:rsidRPr="00133F99" w14:paraId="0F3034FE" w14:textId="77777777" w:rsidTr="004B2A3D">
        <w:tc>
          <w:tcPr>
            <w:tcW w:w="9628" w:type="dxa"/>
          </w:tcPr>
          <w:p w14:paraId="3665FCAB" w14:textId="15B447D7" w:rsidR="00831D85" w:rsidRPr="00133F99" w:rsidRDefault="00831D85" w:rsidP="00133F99">
            <w:bookmarkStart w:id="99" w:name="_Hlk157765227"/>
          </w:p>
          <w:p w14:paraId="40091336" w14:textId="6D80E2BA" w:rsidR="00831D85" w:rsidRPr="00133F99" w:rsidRDefault="00831D85" w:rsidP="00831D85">
            <w:r w:rsidRPr="00133F99">
              <w:rPr>
                <w:caps/>
                <w:color w:val="FF0000"/>
                <w:sz w:val="36"/>
                <w:szCs w:val="36"/>
              </w:rPr>
              <w:sym w:font="Wingdings" w:char="F046"/>
            </w:r>
            <w:r w:rsidRPr="00133F99">
              <w:t>Montant hors T.</w:t>
            </w:r>
            <w:proofErr w:type="gramStart"/>
            <w:r w:rsidRPr="00133F99">
              <w:t>V.A</w:t>
            </w:r>
            <w:proofErr w:type="gramEnd"/>
            <w:r w:rsidRPr="00133F99">
              <w:tab/>
              <w:t>(en chiffres) :</w:t>
            </w:r>
            <w:r w:rsidR="00E8260B">
              <w:t xml:space="preserve"> ……………………………………………………………………………</w:t>
            </w:r>
          </w:p>
          <w:p w14:paraId="3732CF17" w14:textId="6928F532" w:rsidR="00831D85" w:rsidRPr="00133F99" w:rsidRDefault="00831D85" w:rsidP="00831D85">
            <w:r w:rsidRPr="00133F99">
              <w:rPr>
                <w:caps/>
                <w:color w:val="FF0000"/>
                <w:sz w:val="36"/>
                <w:szCs w:val="36"/>
              </w:rPr>
              <w:sym w:font="Wingdings" w:char="F046"/>
            </w:r>
            <w:r w:rsidRPr="00133F99">
              <w:t xml:space="preserve">T.V.A. au taux de </w:t>
            </w:r>
            <w:r w:rsidR="00A15F13" w:rsidRPr="00133F99">
              <w:t>__%</w:t>
            </w:r>
            <w:r w:rsidRPr="00133F99">
              <w:tab/>
              <w:t>(en chiffres) :</w:t>
            </w:r>
            <w:r w:rsidR="00E8260B">
              <w:t xml:space="preserve"> ……………………………………………………………</w:t>
            </w:r>
            <w:proofErr w:type="gramStart"/>
            <w:r w:rsidR="00E8260B">
              <w:t>…….</w:t>
            </w:r>
            <w:proofErr w:type="gramEnd"/>
            <w:r w:rsidR="00E8260B">
              <w:t>.</w:t>
            </w:r>
          </w:p>
          <w:p w14:paraId="333F8258" w14:textId="77777777" w:rsidR="00831D85" w:rsidRPr="00133F99" w:rsidRDefault="00831D85" w:rsidP="00831D85">
            <w:r w:rsidRPr="00133F99">
              <w:rPr>
                <w:caps/>
                <w:color w:val="FF0000"/>
                <w:sz w:val="36"/>
                <w:szCs w:val="36"/>
              </w:rPr>
              <w:sym w:font="Wingdings" w:char="F046"/>
            </w:r>
            <w:r w:rsidRPr="00133F99">
              <w:t>Montant T.V.A. incluse</w:t>
            </w:r>
            <w:r w:rsidRPr="00133F99">
              <w:tab/>
              <w:t>(en chiffres) :</w:t>
            </w:r>
          </w:p>
          <w:p w14:paraId="172143A5" w14:textId="77777777" w:rsidR="00831D85" w:rsidRPr="00133F99" w:rsidRDefault="00831D85" w:rsidP="00133F99">
            <w:r w:rsidRPr="00133F99">
              <w:t>(...........................................................................................................TTC) (en toutes lettres)</w:t>
            </w:r>
          </w:p>
          <w:p w14:paraId="189109C3" w14:textId="409B0BD2" w:rsidR="00133F99" w:rsidRPr="00133F99" w:rsidRDefault="00133F99" w:rsidP="00133F99"/>
        </w:tc>
      </w:tr>
    </w:tbl>
    <w:p w14:paraId="59EE1A80" w14:textId="73D695CA" w:rsidR="004B2A3D" w:rsidRPr="006064BA" w:rsidRDefault="004B2A3D" w:rsidP="004B2A3D">
      <w:bookmarkStart w:id="100" w:name="_Hlk157765246"/>
      <w:bookmarkEnd w:id="99"/>
      <w:r w:rsidRPr="00133F99">
        <w:t>La décomposition du prix global et forfaitaire figure dans la DPGF (</w:t>
      </w:r>
      <w:r w:rsidRPr="00133F99">
        <w:rPr>
          <w:b/>
          <w:i/>
          <w:color w:val="595959" w:themeColor="text1" w:themeTint="A6"/>
        </w:rPr>
        <w:t>annexe 1 du présent CCP</w:t>
      </w:r>
      <w:r w:rsidRPr="00133F99">
        <w:t>).</w:t>
      </w:r>
      <w:r w:rsidRPr="006064BA">
        <w:t xml:space="preserve"> </w:t>
      </w:r>
    </w:p>
    <w:bookmarkEnd w:id="100"/>
    <w:p w14:paraId="796E21C9" w14:textId="0912FE45" w:rsidR="00784619" w:rsidRPr="00E548B5" w:rsidRDefault="00831D85" w:rsidP="00135A48">
      <w:pPr>
        <w:pStyle w:val="Titre3"/>
      </w:pPr>
      <w:r w:rsidRPr="001B3BE2">
        <w:rPr>
          <w:caps/>
          <w:color w:val="FF0000"/>
          <w:sz w:val="36"/>
          <w:szCs w:val="36"/>
          <w:highlight w:val="lightGray"/>
        </w:rPr>
        <w:sym w:font="Wingdings" w:char="F046"/>
      </w:r>
      <w:r w:rsidR="00F437C6">
        <w:rPr>
          <w:highlight w:val="lightGray"/>
        </w:rPr>
        <w:t>Répartition des montants</w:t>
      </w:r>
      <w:r w:rsidR="00784619" w:rsidRPr="00253C7C">
        <w:rPr>
          <w:highlight w:val="lightGray"/>
        </w:rPr>
        <w:t xml:space="preserve"> (en cas de co-traitance)</w:t>
      </w:r>
    </w:p>
    <w:p w14:paraId="11132105" w14:textId="604F1804" w:rsidR="00537D05" w:rsidRDefault="00784619" w:rsidP="00F437C6">
      <w:r>
        <w:t>La répartition d</w:t>
      </w:r>
      <w:r w:rsidRPr="005327A5">
        <w:t xml:space="preserve">es sommes à payer </w:t>
      </w:r>
      <w:r>
        <w:t xml:space="preserve">entre le </w:t>
      </w:r>
      <w:r w:rsidR="0035764B">
        <w:t>titulaire</w:t>
      </w:r>
      <w:r w:rsidRPr="005327A5">
        <w:t xml:space="preserve"> mandataire</w:t>
      </w:r>
      <w:r w:rsidR="00507BC2">
        <w:t xml:space="preserve"> et le(s)</w:t>
      </w:r>
      <w:r w:rsidRPr="005327A5">
        <w:t xml:space="preserve"> co-traita</w:t>
      </w:r>
      <w:r>
        <w:t xml:space="preserve">nt(s) </w:t>
      </w:r>
      <w:bookmarkStart w:id="101" w:name="_Toc333412634"/>
      <w:r w:rsidR="00213A18">
        <w:t>figure dans les annexes financières annexées au présent CCP.</w:t>
      </w:r>
    </w:p>
    <w:p w14:paraId="24D7E415" w14:textId="77777777" w:rsidR="00543C0A" w:rsidRDefault="00543C0A" w:rsidP="00F545D4">
      <w:pPr>
        <w:pStyle w:val="Titre2"/>
      </w:pPr>
      <w:bookmarkStart w:id="102" w:name="_Toc331518415"/>
      <w:bookmarkStart w:id="103" w:name="_Toc333412635"/>
      <w:bookmarkStart w:id="104" w:name="_Toc237268473"/>
      <w:bookmarkEnd w:id="101"/>
      <w:r>
        <w:t>Garantie financière</w:t>
      </w:r>
      <w:bookmarkEnd w:id="102"/>
      <w:bookmarkEnd w:id="103"/>
      <w:bookmarkEnd w:id="104"/>
    </w:p>
    <w:p w14:paraId="0955C1CA" w14:textId="5BBA2A7D" w:rsidR="00543C0A" w:rsidRDefault="00543C0A" w:rsidP="00543C0A">
      <w:r w:rsidRPr="00BD1A94">
        <w:t>Aucune clause de g</w:t>
      </w:r>
      <w:r w:rsidR="00A01000" w:rsidRPr="00BD1A94">
        <w:t>arantie financière n’est prévue.</w:t>
      </w:r>
    </w:p>
    <w:p w14:paraId="08059564" w14:textId="7CC537D8" w:rsidR="00993C8F" w:rsidRDefault="001E17AA" w:rsidP="00F545D4">
      <w:pPr>
        <w:pStyle w:val="Titre2"/>
      </w:pPr>
      <w:bookmarkStart w:id="105" w:name="_Ref399754270"/>
      <w:bookmarkStart w:id="106" w:name="_Toc237268474"/>
      <w:bookmarkEnd w:id="93"/>
      <w:r>
        <w:t>Variation</w:t>
      </w:r>
      <w:r w:rsidR="009210CA">
        <w:t xml:space="preserve"> des prix</w:t>
      </w:r>
      <w:bookmarkEnd w:id="106"/>
    </w:p>
    <w:p w14:paraId="1B97FDF8" w14:textId="17FB928C" w:rsidR="007A6E97" w:rsidRDefault="00133F99" w:rsidP="007A6E97">
      <w:bookmarkStart w:id="107" w:name="_Hlk178929852"/>
      <w:r>
        <w:t>Les prix sont fermes et définitifs.</w:t>
      </w:r>
    </w:p>
    <w:p w14:paraId="70736F82" w14:textId="77777777" w:rsidR="00543C0A" w:rsidRPr="00F545D4" w:rsidRDefault="00543C0A" w:rsidP="00F545D4">
      <w:pPr>
        <w:pStyle w:val="Titre2"/>
      </w:pPr>
      <w:bookmarkStart w:id="108" w:name="_Toc237268475"/>
      <w:bookmarkEnd w:id="107"/>
      <w:r w:rsidRPr="00F545D4">
        <w:t>Avance</w:t>
      </w:r>
      <w:bookmarkEnd w:id="105"/>
      <w:bookmarkEnd w:id="108"/>
    </w:p>
    <w:p w14:paraId="02E17F1C" w14:textId="2931C779" w:rsidR="007374B9" w:rsidRPr="00006EDD" w:rsidRDefault="00006EDD" w:rsidP="007374B9">
      <w:bookmarkStart w:id="109" w:name="_Hlk190436266"/>
      <w:r w:rsidRPr="00F545D4">
        <w:t>Aucune avance ne sera versée au Titulaire du Marché.</w:t>
      </w:r>
    </w:p>
    <w:p w14:paraId="1832B4D2" w14:textId="0FC853EB" w:rsidR="001D02F7" w:rsidRDefault="001D02F7" w:rsidP="00F545D4">
      <w:pPr>
        <w:pStyle w:val="Titre2"/>
      </w:pPr>
      <w:bookmarkStart w:id="110" w:name="_Toc237268476"/>
      <w:bookmarkEnd w:id="109"/>
      <w:r>
        <w:t xml:space="preserve">Modalités de </w:t>
      </w:r>
      <w:r w:rsidR="009A7667">
        <w:t xml:space="preserve">facturation et de </w:t>
      </w:r>
      <w:r>
        <w:t>règlement des comptes</w:t>
      </w:r>
      <w:bookmarkEnd w:id="110"/>
    </w:p>
    <w:p w14:paraId="1F163883" w14:textId="1BFDBB0A" w:rsidR="00CC451F" w:rsidRDefault="00CC451F" w:rsidP="00135A48">
      <w:pPr>
        <w:pStyle w:val="Titre3"/>
      </w:pPr>
      <w:bookmarkStart w:id="111" w:name="_Hlk178781954"/>
      <w:bookmarkStart w:id="112" w:name="_Hlk157765555"/>
      <w:r>
        <w:t>Modalités de règlement des prestations</w:t>
      </w:r>
    </w:p>
    <w:p w14:paraId="5B27ABFC" w14:textId="22FBC63C" w:rsidR="00CC451F" w:rsidRPr="003752E7" w:rsidRDefault="00CC451F" w:rsidP="00CC451F">
      <w:pPr>
        <w:rPr>
          <w:rFonts w:cs="Arial"/>
        </w:rPr>
      </w:pPr>
      <w:r w:rsidRPr="003752E7">
        <w:rPr>
          <w:rFonts w:cs="Arial"/>
        </w:rPr>
        <w:t>Le paiement intervient après constat du service fait, les modalités de règlement des prestations sont celles prévues aux CCAG FCS.</w:t>
      </w:r>
    </w:p>
    <w:p w14:paraId="03FAE4C0" w14:textId="56713328" w:rsidR="00CC451F" w:rsidRPr="003752E7" w:rsidRDefault="003752E7" w:rsidP="00CC451F">
      <w:pPr>
        <w:rPr>
          <w:rFonts w:cs="Arial"/>
        </w:rPr>
      </w:pPr>
      <w:r w:rsidRPr="003752E7">
        <w:rPr>
          <w:rFonts w:cs="Arial"/>
        </w:rPr>
        <w:lastRenderedPageBreak/>
        <w:t xml:space="preserve">La monnaie de comptes </w:t>
      </w:r>
      <w:r w:rsidR="00CC451F" w:rsidRPr="003752E7">
        <w:rPr>
          <w:rFonts w:cs="Arial"/>
        </w:rPr>
        <w:t>est l'euro(s).</w:t>
      </w:r>
    </w:p>
    <w:p w14:paraId="4B264EF3" w14:textId="77777777" w:rsidR="00CC451F" w:rsidRPr="003752E7" w:rsidRDefault="00CC451F" w:rsidP="00CC451F">
      <w:pPr>
        <w:rPr>
          <w:rFonts w:cs="Arial"/>
        </w:rPr>
      </w:pPr>
      <w:r w:rsidRPr="003752E7">
        <w:rPr>
          <w:rFonts w:cs="Arial"/>
        </w:rPr>
        <w:t>Si le titulaire est établi dans un autre pays de l'union européenne sans avoir d'établissement en France, il facturera ses prestations hors TVA et indiquera son numéro de TVA intracommunautaire.</w:t>
      </w:r>
    </w:p>
    <w:p w14:paraId="17AF98C5" w14:textId="77777777" w:rsidR="00CC451F" w:rsidRPr="003752E7" w:rsidRDefault="00CC451F" w:rsidP="00CC451F">
      <w:r w:rsidRPr="003752E7">
        <w:t>Le règlement s’effectue selon les règles de la comptabilité publique et par virement administratif.</w:t>
      </w:r>
    </w:p>
    <w:p w14:paraId="1FDAABC1" w14:textId="41D87A44" w:rsidR="00CC451F" w:rsidRDefault="00CC451F" w:rsidP="00CC451F">
      <w:pPr>
        <w:rPr>
          <w:szCs w:val="24"/>
        </w:rPr>
      </w:pPr>
      <w:r w:rsidRPr="003752E7">
        <w:rPr>
          <w:szCs w:val="24"/>
        </w:rPr>
        <w:t>Les paiements sont effectués par mandats, en créditant le compte ouvert au nom du Titulaire dans le contrat</w:t>
      </w:r>
      <w:r w:rsidR="006271F6" w:rsidRPr="003752E7">
        <w:rPr>
          <w:szCs w:val="24"/>
        </w:rPr>
        <w:t xml:space="preserve"> fourni dans le présent document (RIB unique ou RIB séparés des membres du groupement suivant les instruction</w:t>
      </w:r>
      <w:r w:rsidR="003752E7">
        <w:rPr>
          <w:szCs w:val="24"/>
        </w:rPr>
        <w:t>s</w:t>
      </w:r>
      <w:r w:rsidR="006271F6" w:rsidRPr="003752E7">
        <w:rPr>
          <w:szCs w:val="24"/>
        </w:rPr>
        <w:t xml:space="preserve"> du Titulaire)</w:t>
      </w:r>
      <w:r w:rsidRPr="003752E7">
        <w:rPr>
          <w:szCs w:val="24"/>
        </w:rPr>
        <w:t>.</w:t>
      </w:r>
    </w:p>
    <w:p w14:paraId="28D75A25" w14:textId="68AA164E" w:rsidR="00CB5337" w:rsidRPr="00CC451F" w:rsidRDefault="00CB5337" w:rsidP="00CC451F">
      <w:r w:rsidRPr="003752E7">
        <w:t>En cas de modification d’établissement financier et/ou de numéro de compte, le Titulaire doit en avertir la personne publique dans un délai de 15 jours.</w:t>
      </w:r>
    </w:p>
    <w:p w14:paraId="7DE3A9D9" w14:textId="6358282D" w:rsidR="008645D5" w:rsidRDefault="008645D5" w:rsidP="00135A48">
      <w:pPr>
        <w:pStyle w:val="Titre3"/>
      </w:pPr>
      <w:r>
        <w:t>Présentation des demandes de paiement</w:t>
      </w:r>
    </w:p>
    <w:p w14:paraId="19B5790B" w14:textId="77777777" w:rsidR="00B33756" w:rsidRPr="003752E7" w:rsidRDefault="00B33756" w:rsidP="00B33756">
      <w:pPr>
        <w:spacing w:before="120" w:line="276" w:lineRule="auto"/>
        <w:rPr>
          <w:rFonts w:eastAsia="Calibri"/>
          <w:lang w:eastAsia="en-US"/>
        </w:rPr>
      </w:pPr>
      <w:bookmarkStart w:id="113" w:name="_Hlk197955718"/>
      <w:r w:rsidRPr="003752E7">
        <w:rPr>
          <w:rFonts w:eastAsia="Calibri"/>
          <w:lang w:eastAsia="en-US"/>
        </w:rPr>
        <w:t>La transmission des documents relatifs au paiement s'effectue conformément aux dispositions des articles L.2192-1 et suivants du code de la commande publique.</w:t>
      </w:r>
    </w:p>
    <w:p w14:paraId="6B9F9820" w14:textId="264C86F0" w:rsidR="00B55392" w:rsidRPr="00006EDD" w:rsidRDefault="00B55392" w:rsidP="00B55392">
      <w:r w:rsidRPr="003752E7">
        <w:t xml:space="preserve">Aucune demande de paiement ne peut être transmise avant réalisation des Prestations correspondantes. Le </w:t>
      </w:r>
      <w:r w:rsidRPr="00006EDD">
        <w:t>montant de chaque demande de paiement ne peut excéder la valeur des Prestations auxquelles elle se rapporte.</w:t>
      </w:r>
    </w:p>
    <w:p w14:paraId="44409352" w14:textId="77777777" w:rsidR="009B4438" w:rsidRPr="00006EDD" w:rsidRDefault="009B4438" w:rsidP="009B4438">
      <w:bookmarkStart w:id="114" w:name="_Hlk195282017"/>
      <w:r w:rsidRPr="00006EDD">
        <w:t xml:space="preserve">Outre les mentions réglementaires obligatoires, </w:t>
      </w:r>
      <w:r w:rsidRPr="00006EDD">
        <w:rPr>
          <w:b/>
        </w:rPr>
        <w:t>chaque demande de paiement devra impérativement faire apparaitre les mentions suivantes</w:t>
      </w:r>
      <w:r w:rsidRPr="00006EDD">
        <w:t xml:space="preserve"> </w:t>
      </w:r>
      <w:r w:rsidRPr="00006EDD">
        <w:rPr>
          <w:b/>
          <w:u w:val="single"/>
        </w:rPr>
        <w:t>sous peine de rejet ou de suspension de la facture</w:t>
      </w:r>
      <w:r w:rsidRPr="00006EDD">
        <w:t> :</w:t>
      </w:r>
    </w:p>
    <w:p w14:paraId="7C608BAC" w14:textId="77777777" w:rsidR="009B4438" w:rsidRPr="00006EDD" w:rsidRDefault="009B4438" w:rsidP="009B4438">
      <w:pPr>
        <w:pStyle w:val="Listepuces2"/>
      </w:pPr>
      <w:r w:rsidRPr="00006EDD">
        <w:t xml:space="preserve">L’intégralité du Numéro d’Engagement Juridique (EJ) communiqué par le </w:t>
      </w:r>
      <w:proofErr w:type="spellStart"/>
      <w:r w:rsidRPr="00006EDD">
        <w:t>Mucem</w:t>
      </w:r>
      <w:proofErr w:type="spellEnd"/>
      <w:r w:rsidRPr="00006EDD">
        <w:t xml:space="preserve">, </w:t>
      </w:r>
      <w:r w:rsidRPr="00006EDD">
        <w:rPr>
          <w:i/>
        </w:rPr>
        <w:t>par exemple : EJ/010/2023/0000073</w:t>
      </w:r>
    </w:p>
    <w:p w14:paraId="1EDB525A" w14:textId="77777777" w:rsidR="009B4438" w:rsidRPr="00006EDD" w:rsidRDefault="009B4438" w:rsidP="009B4438">
      <w:pPr>
        <w:pStyle w:val="Listepuces2"/>
      </w:pPr>
      <w:r w:rsidRPr="00006EDD">
        <w:t>Le n° de référence du contrat tel que figurant sur la page de garde du présent document</w:t>
      </w:r>
    </w:p>
    <w:bookmarkEnd w:id="114"/>
    <w:p w14:paraId="73A05662" w14:textId="77777777" w:rsidR="00B33756" w:rsidRPr="00006EDD" w:rsidRDefault="00B33756" w:rsidP="00B33756">
      <w:pPr>
        <w:spacing w:before="120" w:line="276" w:lineRule="auto"/>
      </w:pPr>
      <w:r w:rsidRPr="00006EDD">
        <w:t>Le montant du règlement est calculé en appliquant le taux de T.V.A. en vigueur lors du fait générateur.</w:t>
      </w:r>
    </w:p>
    <w:p w14:paraId="691EE5DC" w14:textId="77777777" w:rsidR="00B33756" w:rsidRPr="003752E7" w:rsidRDefault="00B33756" w:rsidP="00B33756">
      <w:pPr>
        <w:spacing w:before="120" w:line="276" w:lineRule="auto"/>
      </w:pPr>
      <w:r w:rsidRPr="00006EDD">
        <w:t>En cas de paiement séparé, il est impératif</w:t>
      </w:r>
      <w:r w:rsidRPr="003752E7">
        <w:t xml:space="preserve"> d’identifier précisément la répartition du montant entre cotraitants et de joindre les références bancaires de chaque cotraitant.</w:t>
      </w:r>
    </w:p>
    <w:tbl>
      <w:tblPr>
        <w:tblStyle w:val="Grilledutableau"/>
        <w:tblW w:w="0" w:type="auto"/>
        <w:tblLook w:val="04A0" w:firstRow="1" w:lastRow="0" w:firstColumn="1" w:lastColumn="0" w:noHBand="0" w:noVBand="1"/>
      </w:tblPr>
      <w:tblGrid>
        <w:gridCol w:w="9628"/>
      </w:tblGrid>
      <w:tr w:rsidR="00135A48" w14:paraId="78FC0D9B" w14:textId="77777777" w:rsidTr="00135A48">
        <w:tc>
          <w:tcPr>
            <w:tcW w:w="9628" w:type="dxa"/>
          </w:tcPr>
          <w:p w14:paraId="2EAA0524" w14:textId="41FCCC77" w:rsidR="00135A48" w:rsidRPr="003752E7" w:rsidRDefault="00135A48" w:rsidP="00135A48">
            <w:pPr>
              <w:rPr>
                <w:b/>
              </w:rPr>
            </w:pPr>
            <w:bookmarkStart w:id="115" w:name="_Hlk178928482"/>
            <w:bookmarkEnd w:id="113"/>
            <w:r w:rsidRPr="003752E7">
              <w:rPr>
                <w:b/>
              </w:rPr>
              <w:t xml:space="preserve">Le titulaire utilise le portail Chorus Pro accessible par internet en se connectant à </w:t>
            </w:r>
            <w:proofErr w:type="gramStart"/>
            <w:r w:rsidRPr="003752E7">
              <w:rPr>
                <w:b/>
              </w:rPr>
              <w:t>l'URL:</w:t>
            </w:r>
            <w:proofErr w:type="gramEnd"/>
            <w:r w:rsidRPr="003752E7">
              <w:rPr>
                <w:b/>
              </w:rPr>
              <w:t xml:space="preserve"> </w:t>
            </w:r>
            <w:hyperlink r:id="rId9" w:history="1">
              <w:r w:rsidRPr="003752E7">
                <w:rPr>
                  <w:rStyle w:val="Lienhypertexte"/>
                  <w:b/>
                </w:rPr>
                <w:t>https://choruspro.gouv.fr</w:t>
              </w:r>
            </w:hyperlink>
            <w:r w:rsidRPr="003752E7">
              <w:rPr>
                <w:b/>
              </w:rPr>
              <w:t xml:space="preserve"> aux fins de déposer sa facture ou de la saisir directement sur le portail Chorus Pro. </w:t>
            </w:r>
            <w:r w:rsidRPr="003752E7">
              <w:rPr>
                <w:color w:val="FF0000"/>
                <w:u w:val="single"/>
              </w:rPr>
              <w:t>Tout envoi de facture effectué par un autre moyen entraînera le rejet de la facture.</w:t>
            </w:r>
          </w:p>
          <w:p w14:paraId="4B940EDE" w14:textId="3A912879" w:rsidR="00135A48" w:rsidRPr="003752E7" w:rsidRDefault="00135A48" w:rsidP="00135A48">
            <w:r w:rsidRPr="003752E7">
              <w:t>Pour les saisies de factures dans Chorus, les éléments suivant</w:t>
            </w:r>
            <w:r w:rsidR="00D6407F" w:rsidRPr="003752E7">
              <w:t>s</w:t>
            </w:r>
            <w:r w:rsidRPr="003752E7">
              <w:t xml:space="preserve"> concernant </w:t>
            </w:r>
            <w:r w:rsidR="00D6407F" w:rsidRPr="003752E7">
              <w:t xml:space="preserve">le </w:t>
            </w:r>
            <w:proofErr w:type="spellStart"/>
            <w:r w:rsidR="00D6407F" w:rsidRPr="003752E7">
              <w:t>Mucem</w:t>
            </w:r>
            <w:proofErr w:type="spellEnd"/>
            <w:r w:rsidR="00D6407F" w:rsidRPr="003752E7">
              <w:t xml:space="preserve"> doivent être renseigné</w:t>
            </w:r>
            <w:r w:rsidRPr="003752E7">
              <w:t>s par le titulaire :</w:t>
            </w:r>
          </w:p>
          <w:p w14:paraId="0A0B3DDB" w14:textId="77777777" w:rsidR="00135A48" w:rsidRPr="003752E7" w:rsidRDefault="00135A48" w:rsidP="00135A48">
            <w:pPr>
              <w:pStyle w:val="Listepuces"/>
              <w:tabs>
                <w:tab w:val="clear" w:pos="1276"/>
                <w:tab w:val="num" w:pos="851"/>
              </w:tabs>
              <w:ind w:left="567"/>
            </w:pPr>
            <w:r w:rsidRPr="003752E7">
              <w:t xml:space="preserve">SIRET du </w:t>
            </w:r>
            <w:proofErr w:type="spellStart"/>
            <w:r w:rsidRPr="003752E7">
              <w:t>Mucem</w:t>
            </w:r>
            <w:proofErr w:type="spellEnd"/>
            <w:r w:rsidRPr="003752E7">
              <w:t xml:space="preserve"> : 13001789000026</w:t>
            </w:r>
          </w:p>
          <w:p w14:paraId="6C50C0EA" w14:textId="77777777" w:rsidR="00135A48" w:rsidRPr="003752E7" w:rsidRDefault="00135A48" w:rsidP="00135A48">
            <w:pPr>
              <w:pStyle w:val="Listepuces"/>
              <w:tabs>
                <w:tab w:val="clear" w:pos="1276"/>
                <w:tab w:val="num" w:pos="851"/>
              </w:tabs>
              <w:ind w:left="567"/>
            </w:pPr>
            <w:r w:rsidRPr="003752E7">
              <w:t xml:space="preserve">TVA Intracommunautaire du </w:t>
            </w:r>
            <w:proofErr w:type="spellStart"/>
            <w:r w:rsidRPr="003752E7">
              <w:t>Mucem</w:t>
            </w:r>
            <w:proofErr w:type="spellEnd"/>
            <w:r w:rsidRPr="003752E7">
              <w:t xml:space="preserve"> : FR95130017890</w:t>
            </w:r>
          </w:p>
          <w:p w14:paraId="7105C059" w14:textId="77777777" w:rsidR="00135A48" w:rsidRPr="003752E7" w:rsidRDefault="00135A48" w:rsidP="00135A48">
            <w:pPr>
              <w:pStyle w:val="Listepuces"/>
              <w:tabs>
                <w:tab w:val="clear" w:pos="1276"/>
                <w:tab w:val="num" w:pos="851"/>
              </w:tabs>
              <w:ind w:left="567"/>
            </w:pPr>
            <w:r w:rsidRPr="003752E7">
              <w:t xml:space="preserve">Numéro d’Engagement Juridique (EJ) communiqué par le </w:t>
            </w:r>
            <w:proofErr w:type="spellStart"/>
            <w:r w:rsidRPr="003752E7">
              <w:t>Mucem</w:t>
            </w:r>
            <w:proofErr w:type="spellEnd"/>
            <w:r w:rsidRPr="003752E7">
              <w:t xml:space="preserve"> au titulaire au fur et à mesure de leur émission, </w:t>
            </w:r>
            <w:r w:rsidRPr="003752E7">
              <w:rPr>
                <w:i/>
              </w:rPr>
              <w:t>par exemple : EJ/010/2023/0000073</w:t>
            </w:r>
          </w:p>
          <w:p w14:paraId="04B1138B" w14:textId="77777777" w:rsidR="00135A48" w:rsidRPr="003752E7" w:rsidRDefault="00135A48" w:rsidP="00135A48">
            <w:pPr>
              <w:pStyle w:val="Listepuces"/>
              <w:numPr>
                <w:ilvl w:val="0"/>
                <w:numId w:val="0"/>
              </w:numPr>
              <w:ind w:left="567"/>
              <w:rPr>
                <w:b/>
                <w:color w:val="FF0000"/>
                <w:u w:val="single"/>
              </w:rPr>
            </w:pPr>
            <w:r w:rsidRPr="003752E7">
              <w:rPr>
                <w:b/>
                <w:color w:val="FF0000"/>
                <w:u w:val="single"/>
              </w:rPr>
              <w:t>La saisie de ce numéro d’EJ est obligatoire, sous peine de rejet de la facture</w:t>
            </w:r>
          </w:p>
          <w:p w14:paraId="18475CB1" w14:textId="1A3CCDD8" w:rsidR="00135A48" w:rsidRPr="003752E7" w:rsidRDefault="00135A48" w:rsidP="00135A48">
            <w:r w:rsidRPr="003752E7">
              <w:t xml:space="preserve">En complément, pour tout connaitre sur la facturation électronique, rendez-vous sur le site Internet : « Communauté Chorus Pro » à l'adresse : </w:t>
            </w:r>
            <w:hyperlink r:id="rId10" w:history="1">
              <w:r w:rsidRPr="003752E7">
                <w:rPr>
                  <w:rStyle w:val="Lienhypertexte"/>
                </w:rPr>
                <w:t>https://communaute.chorus-pro.gouv.fr/emetteur-de-factures-electroniques/</w:t>
              </w:r>
            </w:hyperlink>
            <w:r w:rsidRPr="003752E7">
              <w:t xml:space="preserve">. Y figurent toutes les informations utiles pour comprendre le fonctionnement de Chorus Pro et choisir le mode de raccordement ou d'utilisation qui conviendra le mieux à l’organisation du déposant. </w:t>
            </w:r>
          </w:p>
          <w:p w14:paraId="04BBB7B0" w14:textId="29B19E6D" w:rsidR="00135A48" w:rsidRPr="003752E7" w:rsidRDefault="00135A48" w:rsidP="00135A48">
            <w:r w:rsidRPr="003752E7">
              <w:t xml:space="preserve">Un ensemble de fiches pratiques est téléchargeable ici : </w:t>
            </w:r>
            <w:hyperlink r:id="rId11" w:history="1">
              <w:r w:rsidRPr="003752E7">
                <w:rPr>
                  <w:rStyle w:val="Lienhypertexte"/>
                </w:rPr>
                <w:t>https://communaute.chorus-pro.gouv.fr/documentation/fiches-pratiques/</w:t>
              </w:r>
            </w:hyperlink>
          </w:p>
          <w:p w14:paraId="41DDE737" w14:textId="1E1795F7" w:rsidR="00135A48" w:rsidRPr="003752E7" w:rsidRDefault="00135A48" w:rsidP="00135A48">
            <w:r w:rsidRPr="003752E7">
              <w:t xml:space="preserve">Il existe également des tutoriels sur la chaine YouTube : </w:t>
            </w:r>
            <w:hyperlink r:id="rId12" w:history="1">
              <w:r w:rsidRPr="003752E7">
                <w:rPr>
                  <w:rStyle w:val="Lienhypertexte"/>
                </w:rPr>
                <w:t>https://www.youtube.com/channel/UCZu7eGQjA6mHF15W7foJzkQ</w:t>
              </w:r>
            </w:hyperlink>
            <w:r w:rsidRPr="003752E7">
              <w:t>.</w:t>
            </w:r>
          </w:p>
        </w:tc>
      </w:tr>
    </w:tbl>
    <w:p w14:paraId="38B1464B" w14:textId="4DF4C4B6" w:rsidR="007C1882" w:rsidRDefault="007C1882" w:rsidP="00135A48">
      <w:pPr>
        <w:pStyle w:val="Titre3"/>
      </w:pPr>
      <w:bookmarkStart w:id="116" w:name="_Ref426020060"/>
      <w:bookmarkEnd w:id="115"/>
      <w:r>
        <w:t>Acomptes et paiement</w:t>
      </w:r>
      <w:r w:rsidR="006539B6">
        <w:t>s</w:t>
      </w:r>
      <w:r>
        <w:t xml:space="preserve"> partiels définitifs</w:t>
      </w:r>
      <w:bookmarkEnd w:id="116"/>
    </w:p>
    <w:p w14:paraId="37200CF8" w14:textId="241F9D8A" w:rsidR="00B55392" w:rsidRDefault="00B55392" w:rsidP="00B55392">
      <w:bookmarkStart w:id="117" w:name="_Ref400370438"/>
      <w:r>
        <w:t xml:space="preserve">Les prestations qui ont donné lieu à un commencement d’exécution ouvrent droit à des acomptes dans les conditions prévues </w:t>
      </w:r>
      <w:r>
        <w:rPr>
          <w:b/>
          <w:i/>
          <w:color w:val="595959" w:themeColor="text1" w:themeTint="A6"/>
        </w:rPr>
        <w:t>aux articles R2191-20 à R2191-22</w:t>
      </w:r>
      <w:r w:rsidR="00EA24BF">
        <w:rPr>
          <w:b/>
          <w:i/>
          <w:color w:val="595959" w:themeColor="text1" w:themeTint="A6"/>
        </w:rPr>
        <w:t xml:space="preserve"> du Code de la Commande Publique</w:t>
      </w:r>
      <w:r>
        <w:rPr>
          <w:b/>
          <w:i/>
          <w:color w:val="595959" w:themeColor="text1" w:themeTint="A6"/>
        </w:rPr>
        <w:t>.</w:t>
      </w:r>
    </w:p>
    <w:p w14:paraId="639E67E0" w14:textId="77777777" w:rsidR="00B55392" w:rsidRDefault="00B55392" w:rsidP="00B55392">
      <w:r>
        <w:t>La somme cumulée des acomptes versés ne peut dépasser 80 % du montant HT des prestations auxquelles ils se rapportent.</w:t>
      </w:r>
    </w:p>
    <w:p w14:paraId="4F03D7C9" w14:textId="77777777" w:rsidR="00B55392" w:rsidRDefault="00B55392" w:rsidP="00B55392">
      <w:r>
        <w:t>Le montant de chaque acompte est arrondi à l’euro inférieur.</w:t>
      </w:r>
    </w:p>
    <w:p w14:paraId="617A2AEF" w14:textId="77777777" w:rsidR="00B55392" w:rsidRDefault="00B55392" w:rsidP="00B55392">
      <w:r>
        <w:lastRenderedPageBreak/>
        <w:t xml:space="preserve">La périodicité du versement des acomptes est </w:t>
      </w:r>
      <w:r w:rsidRPr="00006EDD">
        <w:t>trimestrielle</w:t>
      </w:r>
      <w:r>
        <w:t xml:space="preserve"> (mensuelle, sur demande, pour les PME et PMI). Le titulaire produira à l’appui de sa demande, les justificatifs d’exécution des prestations dont il compte obtenir le paiement.</w:t>
      </w:r>
    </w:p>
    <w:p w14:paraId="26CE08C3" w14:textId="77777777" w:rsidR="00B55392" w:rsidRDefault="00B55392" w:rsidP="00B55392">
      <w:r>
        <w:t>Le solde sera versé à la réception définitive des prestations.</w:t>
      </w:r>
    </w:p>
    <w:p w14:paraId="536E7A2D" w14:textId="77777777" w:rsidR="00F02205" w:rsidRPr="00926001" w:rsidRDefault="00F02205" w:rsidP="00135A48">
      <w:pPr>
        <w:pStyle w:val="Titre3"/>
      </w:pPr>
      <w:bookmarkStart w:id="118" w:name="_Hlk178781975"/>
      <w:bookmarkEnd w:id="111"/>
      <w:bookmarkEnd w:id="117"/>
      <w:r w:rsidRPr="00926001">
        <w:t>Acceptation du montant de la facture</w:t>
      </w:r>
    </w:p>
    <w:p w14:paraId="5051E1CB" w14:textId="2FBD83D7" w:rsidR="00F02205" w:rsidRPr="00926001" w:rsidRDefault="00F02205" w:rsidP="00F437C6">
      <w:r w:rsidRPr="00926001">
        <w:t xml:space="preserve">Le </w:t>
      </w:r>
      <w:proofErr w:type="spellStart"/>
      <w:r w:rsidR="002304D6">
        <w:t>Mucem</w:t>
      </w:r>
      <w:proofErr w:type="spellEnd"/>
      <w:r w:rsidRPr="00926001">
        <w:t xml:space="preserve"> vérifie le montant indiqué sur la facture. Il le complète éventuellement en calculant les avances à rembourser, les pénalités et les réfactions imposées. </w:t>
      </w:r>
    </w:p>
    <w:p w14:paraId="70501397" w14:textId="28794B3D" w:rsidR="00F02205" w:rsidRPr="00926001" w:rsidRDefault="00F02205" w:rsidP="00F437C6">
      <w:r w:rsidRPr="00926001">
        <w:t xml:space="preserve">Le montant de la somme à régler au </w:t>
      </w:r>
      <w:r w:rsidR="0035764B">
        <w:t>titulaire</w:t>
      </w:r>
      <w:r w:rsidRPr="00926001">
        <w:t xml:space="preserve"> est arrêté par le </w:t>
      </w:r>
      <w:proofErr w:type="spellStart"/>
      <w:r w:rsidR="002304D6">
        <w:t>Mucem</w:t>
      </w:r>
      <w:proofErr w:type="spellEnd"/>
      <w:r w:rsidRPr="00926001">
        <w:t xml:space="preserve">. Il est notifié au </w:t>
      </w:r>
      <w:r w:rsidR="0035764B">
        <w:t>titulaire</w:t>
      </w:r>
      <w:r w:rsidRPr="00926001">
        <w:t xml:space="preserve"> si le décompte, la facture ou le mémoire a été modifié ou s’il a été complété comme il est dit à l’alinéa précédent. Passé un délai de trente jours à compter de cette notification, le </w:t>
      </w:r>
      <w:r w:rsidR="0035764B">
        <w:t>titulaire</w:t>
      </w:r>
      <w:r w:rsidRPr="00926001">
        <w:t xml:space="preserve"> est réputé, par son silence, avoir accepté ce montant.</w:t>
      </w:r>
    </w:p>
    <w:p w14:paraId="4B0C88CF" w14:textId="56D5BC73" w:rsidR="00F02205" w:rsidRPr="00926001" w:rsidRDefault="00F02205" w:rsidP="00F437C6">
      <w:r w:rsidRPr="00926001">
        <w:t xml:space="preserve">En cas de groupement conjoint, chaque membre du groupement perçoit directement les sommes se rapportant à l’exécution de ses propres </w:t>
      </w:r>
      <w:r w:rsidR="0035764B">
        <w:t>prestation</w:t>
      </w:r>
      <w:r w:rsidRPr="00926001">
        <w:t>s.</w:t>
      </w:r>
    </w:p>
    <w:p w14:paraId="3AE937E7" w14:textId="77777777" w:rsidR="00F02205" w:rsidRPr="00926001" w:rsidRDefault="00F02205" w:rsidP="00F437C6">
      <w:r w:rsidRPr="00926001">
        <w:t>En cas de groupement solidaire, le paiement est effectué sur un compte unique, géré par le mandataire du groupement.</w:t>
      </w:r>
    </w:p>
    <w:p w14:paraId="2012766E" w14:textId="77777777" w:rsidR="00F02205" w:rsidRPr="00926001" w:rsidRDefault="00F02205" w:rsidP="00135A48">
      <w:pPr>
        <w:pStyle w:val="Titre3"/>
      </w:pPr>
      <w:r w:rsidRPr="00926001">
        <w:t>Modalités de paiement en cas de désaccord</w:t>
      </w:r>
    </w:p>
    <w:p w14:paraId="7F5627CF" w14:textId="6820839F" w:rsidR="00F02205" w:rsidRPr="00926001" w:rsidRDefault="00F02205" w:rsidP="00F437C6">
      <w:r w:rsidRPr="00926001">
        <w:t xml:space="preserve">En cas de désaccord entre le </w:t>
      </w:r>
      <w:r w:rsidR="0035764B">
        <w:t>titulaire</w:t>
      </w:r>
      <w:r w:rsidRPr="00926001">
        <w:t xml:space="preserve"> et le </w:t>
      </w:r>
      <w:proofErr w:type="spellStart"/>
      <w:r w:rsidR="002304D6">
        <w:t>Mucem</w:t>
      </w:r>
      <w:proofErr w:type="spellEnd"/>
      <w:r w:rsidRPr="00926001">
        <w:t xml:space="preserve">, le paiement sera effectué par virement sur la base provisoire des sommes admises par le </w:t>
      </w:r>
      <w:proofErr w:type="spellStart"/>
      <w:r w:rsidR="002304D6">
        <w:t>Mucem</w:t>
      </w:r>
      <w:proofErr w:type="spellEnd"/>
      <w:r w:rsidR="00C16A4B">
        <w:t>,</w:t>
      </w:r>
      <w:r w:rsidRPr="00926001">
        <w:t xml:space="preserve"> dans les conditions prévues à </w:t>
      </w:r>
      <w:r w:rsidRPr="00607242">
        <w:rPr>
          <w:b/>
          <w:i/>
          <w:color w:val="595959" w:themeColor="text1" w:themeTint="A6"/>
        </w:rPr>
        <w:t>l’article 11.</w:t>
      </w:r>
      <w:r w:rsidR="00396F63">
        <w:rPr>
          <w:b/>
          <w:i/>
          <w:color w:val="595959" w:themeColor="text1" w:themeTint="A6"/>
        </w:rPr>
        <w:t>7</w:t>
      </w:r>
      <w:r w:rsidRPr="00607242">
        <w:rPr>
          <w:b/>
          <w:i/>
          <w:color w:val="595959" w:themeColor="text1" w:themeTint="A6"/>
        </w:rPr>
        <w:t>.3 du CCAG FCS</w:t>
      </w:r>
      <w:r w:rsidRPr="00926001">
        <w:t xml:space="preserve">, déduction faite des éventuelles pénalités dues au titre de </w:t>
      </w:r>
      <w:r w:rsidRPr="00926001">
        <w:rPr>
          <w:b/>
          <w:i/>
          <w:color w:val="595959" w:themeColor="text1" w:themeTint="A6"/>
        </w:rPr>
        <w:t>l’</w:t>
      </w:r>
      <w:r w:rsidR="001C51E6">
        <w:rPr>
          <w:b/>
          <w:i/>
          <w:color w:val="595959" w:themeColor="text1" w:themeTint="A6"/>
        </w:rPr>
        <w:fldChar w:fldCharType="begin"/>
      </w:r>
      <w:r>
        <w:rPr>
          <w:b/>
          <w:i/>
          <w:color w:val="595959" w:themeColor="text1" w:themeTint="A6"/>
        </w:rPr>
        <w:instrText xml:space="preserve"> REF _Ref335896659 \r \h </w:instrText>
      </w:r>
      <w:r w:rsidR="001C51E6">
        <w:rPr>
          <w:b/>
          <w:i/>
          <w:color w:val="595959" w:themeColor="text1" w:themeTint="A6"/>
        </w:rPr>
      </w:r>
      <w:r w:rsidR="001C51E6">
        <w:rPr>
          <w:b/>
          <w:i/>
          <w:color w:val="595959" w:themeColor="text1" w:themeTint="A6"/>
        </w:rPr>
        <w:fldChar w:fldCharType="separate"/>
      </w:r>
      <w:r w:rsidR="00AD515A">
        <w:rPr>
          <w:b/>
          <w:i/>
          <w:color w:val="595959" w:themeColor="text1" w:themeTint="A6"/>
        </w:rPr>
        <w:t xml:space="preserve">Article 13  </w:t>
      </w:r>
      <w:r w:rsidR="001C51E6">
        <w:rPr>
          <w:b/>
          <w:i/>
          <w:color w:val="595959" w:themeColor="text1" w:themeTint="A6"/>
        </w:rPr>
        <w:fldChar w:fldCharType="end"/>
      </w:r>
      <w:r w:rsidRPr="00926001">
        <w:rPr>
          <w:b/>
          <w:i/>
          <w:color w:val="595959" w:themeColor="text1" w:themeTint="A6"/>
        </w:rPr>
        <w:t>du présent CCP</w:t>
      </w:r>
      <w:r w:rsidRPr="00926001">
        <w:t>.</w:t>
      </w:r>
    </w:p>
    <w:p w14:paraId="274225D7" w14:textId="286D01CC" w:rsidR="00F02205" w:rsidRPr="00926001" w:rsidRDefault="00F02205" w:rsidP="00135A48">
      <w:pPr>
        <w:pStyle w:val="Titre3"/>
      </w:pPr>
      <w:bookmarkStart w:id="119" w:name="_Ref454807581"/>
      <w:r w:rsidRPr="00926001">
        <w:t>Délai de paiement</w:t>
      </w:r>
      <w:r w:rsidR="00ED41C1">
        <w:t xml:space="preserve"> et intérêts moratoires</w:t>
      </w:r>
      <w:bookmarkEnd w:id="119"/>
    </w:p>
    <w:p w14:paraId="2FB2637A" w14:textId="294B61E4" w:rsidR="00F02205" w:rsidRPr="00926001" w:rsidRDefault="00F02205" w:rsidP="00F437C6">
      <w:r w:rsidRPr="00926001">
        <w:t xml:space="preserve">Le délai de paiement est de </w:t>
      </w:r>
      <w:r w:rsidRPr="00926001">
        <w:rPr>
          <w:b/>
        </w:rPr>
        <w:t>30</w:t>
      </w:r>
      <w:r w:rsidRPr="00926001">
        <w:rPr>
          <w:b/>
          <w:color w:val="0000FF"/>
        </w:rPr>
        <w:t xml:space="preserve"> </w:t>
      </w:r>
      <w:r w:rsidRPr="00926001">
        <w:rPr>
          <w:b/>
        </w:rPr>
        <w:t>jours à compter de la réception de la demande de paiement</w:t>
      </w:r>
      <w:r w:rsidRPr="00926001">
        <w:t xml:space="preserve">. Aucune demande de paiement ne peut être transmise avant réalisation des </w:t>
      </w:r>
      <w:r w:rsidR="0035764B">
        <w:t>prestation</w:t>
      </w:r>
      <w:r w:rsidRPr="00926001">
        <w:t>s.</w:t>
      </w:r>
    </w:p>
    <w:p w14:paraId="699F05E7" w14:textId="77777777" w:rsidR="00F02205" w:rsidRDefault="00F02205" w:rsidP="00F437C6">
      <w:r w:rsidRPr="00926001">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w:t>
      </w:r>
      <w:r w:rsidR="00576EAF">
        <w:t>é à courir, majoré de huit</w:t>
      </w:r>
      <w:r w:rsidRPr="00926001">
        <w:t xml:space="preserve"> points.</w:t>
      </w:r>
    </w:p>
    <w:p w14:paraId="14B24CCE" w14:textId="77777777" w:rsidR="00576EAF" w:rsidRDefault="00576EAF" w:rsidP="00F437C6">
      <w:r>
        <w:t>Le retard de paiement donne lieu, de plein droit et sans autre formalité, au versement d'une indemnité forfaitaire de quarante (40) euros pour frais de recouvrement.</w:t>
      </w:r>
    </w:p>
    <w:p w14:paraId="1739452B" w14:textId="3632F118" w:rsidR="00F02205" w:rsidRDefault="00F02205" w:rsidP="00F437C6">
      <w:pPr>
        <w:rPr>
          <w:b/>
          <w:bCs/>
        </w:rPr>
      </w:pPr>
      <w:r w:rsidRPr="00926001">
        <w:rPr>
          <w:b/>
          <w:bCs/>
        </w:rPr>
        <w:t xml:space="preserve">Le délai de paiement peut être suspendu par </w:t>
      </w:r>
      <w:r w:rsidR="000A2680">
        <w:rPr>
          <w:b/>
          <w:bCs/>
        </w:rPr>
        <w:t xml:space="preserve">l’acheteur </w:t>
      </w:r>
      <w:r w:rsidRPr="00926001">
        <w:rPr>
          <w:b/>
          <w:bCs/>
        </w:rPr>
        <w:t xml:space="preserve">dans les conditions prévues à l'article 4 du décret n° 2013-269 du 29 mars 2013, s'il constate que la demande de paiement ne comporte pas l'ensemble des pièces et des mentions prévues par la loi ou par </w:t>
      </w:r>
      <w:r w:rsidR="00576EAF">
        <w:rPr>
          <w:b/>
          <w:bCs/>
        </w:rPr>
        <w:t>le</w:t>
      </w:r>
      <w:r w:rsidR="009A7886">
        <w:rPr>
          <w:b/>
          <w:bCs/>
        </w:rPr>
        <w:t>s pièces du</w:t>
      </w:r>
      <w:r w:rsidR="00576EAF">
        <w:rPr>
          <w:b/>
          <w:bCs/>
        </w:rPr>
        <w:t xml:space="preserve"> </w:t>
      </w:r>
      <w:r w:rsidR="00591C85">
        <w:rPr>
          <w:b/>
          <w:bCs/>
        </w:rPr>
        <w:t>contrat</w:t>
      </w:r>
      <w:r w:rsidRPr="00926001">
        <w:rPr>
          <w:b/>
          <w:bCs/>
        </w:rPr>
        <w:t xml:space="preserve"> ou que celles-ci sont erronées ou incohérentes.</w:t>
      </w:r>
    </w:p>
    <w:p w14:paraId="0B1F3D4B" w14:textId="55594B10" w:rsidR="001E5360" w:rsidRPr="00926001" w:rsidRDefault="001E5360" w:rsidP="00F437C6">
      <w:r w:rsidRPr="001E5360">
        <w:t>Dur</w:t>
      </w:r>
      <w:r>
        <w:t xml:space="preserve">ant la période de validité du </w:t>
      </w:r>
      <w:r w:rsidR="00591C85">
        <w:t>contrat</w:t>
      </w:r>
      <w:r w:rsidRPr="001E5360">
        <w:t xml:space="preserve">, le </w:t>
      </w:r>
      <w:r w:rsidR="0035764B">
        <w:t>titulaire</w:t>
      </w:r>
      <w:r w:rsidRPr="001E5360">
        <w:t xml:space="preserve"> est tenu de communiquer par écrit (pour lui-même</w:t>
      </w:r>
      <w:r>
        <w:t xml:space="preserve">) au </w:t>
      </w:r>
      <w:proofErr w:type="spellStart"/>
      <w:r w:rsidR="002304D6">
        <w:t>Mucem</w:t>
      </w:r>
      <w:proofErr w:type="spellEnd"/>
      <w:r w:rsidRPr="001E5360">
        <w:t xml:space="preserve"> tout changement ayant une incidence sur le statut de la société, y compris les changements d’intitulé du compte sur lequel sont effectués les paiements des sommes</w:t>
      </w:r>
      <w:r>
        <w:t xml:space="preserve"> dues au titre du présent </w:t>
      </w:r>
      <w:r w:rsidR="00591C85">
        <w:t>contrat</w:t>
      </w:r>
      <w:r w:rsidRPr="001E5360">
        <w:t xml:space="preserve">. S’il néglige de se conformer </w:t>
      </w:r>
      <w:r>
        <w:t xml:space="preserve">à cette disposition, le </w:t>
      </w:r>
      <w:r w:rsidR="0035764B">
        <w:t>titulaire</w:t>
      </w:r>
      <w:r>
        <w:t xml:space="preserve"> est informé que le </w:t>
      </w:r>
      <w:proofErr w:type="spellStart"/>
      <w:r w:rsidR="002304D6">
        <w:t>Mucem</w:t>
      </w:r>
      <w:proofErr w:type="spellEnd"/>
      <w:r w:rsidRPr="001E5360">
        <w:t xml:space="preserve"> ne saurait être tenu pour responsable des retards de paiements des </w:t>
      </w:r>
      <w:r>
        <w:t>factures</w:t>
      </w:r>
      <w:r w:rsidRPr="001E5360">
        <w:t xml:space="preserve"> présentant une anomalie par comparaiso</w:t>
      </w:r>
      <w:r w:rsidR="006B2A20">
        <w:t>n aux indications portées sur le CC</w:t>
      </w:r>
      <w:r w:rsidR="003752E7">
        <w:t>P valant A</w:t>
      </w:r>
      <w:r w:rsidRPr="001E5360">
        <w:t>cte d’Engagement, du fait de modifications intervenues au sei</w:t>
      </w:r>
      <w:r>
        <w:t xml:space="preserve">n de la société et dont le </w:t>
      </w:r>
      <w:proofErr w:type="spellStart"/>
      <w:r w:rsidR="002304D6">
        <w:t>Mucem</w:t>
      </w:r>
      <w:proofErr w:type="spellEnd"/>
      <w:r w:rsidRPr="001E5360">
        <w:t xml:space="preserve"> n’aurait pas eu connaissance.</w:t>
      </w:r>
    </w:p>
    <w:p w14:paraId="487F2257" w14:textId="19F79214" w:rsidR="00F02205" w:rsidRPr="00926001" w:rsidRDefault="00F02205" w:rsidP="00135A48">
      <w:pPr>
        <w:pStyle w:val="Titre3"/>
      </w:pPr>
      <w:r w:rsidRPr="00F02205">
        <w:rPr>
          <w:caps/>
          <w:color w:val="FF0000"/>
          <w:sz w:val="36"/>
          <w:szCs w:val="36"/>
          <w:highlight w:val="lightGray"/>
        </w:rPr>
        <w:sym w:font="Wingdings" w:char="F046"/>
      </w:r>
      <w:r w:rsidRPr="00926001">
        <w:t xml:space="preserve">Coordonnées bancaires du </w:t>
      </w:r>
      <w:r w:rsidR="0035764B">
        <w:t>titulaire</w:t>
      </w:r>
    </w:p>
    <w:p w14:paraId="50553101" w14:textId="44E6204C" w:rsidR="00F02205" w:rsidRDefault="001654B9" w:rsidP="00F437C6">
      <w:pPr>
        <w:rPr>
          <w:rFonts w:asciiTheme="minorHAnsi" w:hAnsiTheme="minorHAnsi" w:cstheme="minorHAnsi"/>
        </w:rPr>
      </w:pPr>
      <w:r w:rsidRPr="00926001">
        <w:t xml:space="preserve">Les sommes dues </w:t>
      </w:r>
      <w:r w:rsidR="00396F63">
        <w:t>au titulaire</w:t>
      </w:r>
      <w:r>
        <w:t xml:space="preserve"> </w:t>
      </w:r>
      <w:r w:rsidRPr="00926001">
        <w:t xml:space="preserve">seront réglées par virement bancaire en faisant porter au </w:t>
      </w:r>
      <w:r w:rsidR="00F02205" w:rsidRPr="00926001">
        <w:t xml:space="preserve">crédit du compte ouvert au nom </w:t>
      </w:r>
      <w:r w:rsidR="00F02205" w:rsidRPr="001654B9">
        <w:t>de</w:t>
      </w:r>
      <w:r w:rsidR="00F02205" w:rsidRPr="00926001">
        <w:rPr>
          <w:rFonts w:asciiTheme="minorHAnsi" w:hAnsiTheme="minorHAnsi" w:cstheme="minorHAnsi"/>
        </w:rPr>
        <w:t xml:space="preserve"> </w:t>
      </w:r>
      <w:r w:rsidR="00F02205" w:rsidRPr="00926001">
        <w:rPr>
          <w:rStyle w:val="Appelnotedebasdep"/>
          <w:rFonts w:asciiTheme="minorHAnsi" w:hAnsiTheme="minorHAnsi" w:cstheme="minorHAnsi"/>
        </w:rPr>
        <w:footnoteReference w:id="12"/>
      </w:r>
      <w:r w:rsidR="00F02205" w:rsidRPr="00926001">
        <w:rPr>
          <w:rFonts w:asciiTheme="minorHAnsi" w:hAnsiTheme="minorHAnsi" w:cstheme="minorHAnsi"/>
        </w:rPr>
        <w:t xml:space="preserve"> :</w:t>
      </w:r>
    </w:p>
    <w:p w14:paraId="4B71D894" w14:textId="698E7EDA" w:rsidR="00F545D4" w:rsidRDefault="00F545D4" w:rsidP="00F437C6">
      <w:pPr>
        <w:rPr>
          <w:rFonts w:asciiTheme="minorHAnsi" w:hAnsiTheme="minorHAnsi" w:cstheme="minorHAnsi"/>
        </w:rPr>
      </w:pPr>
    </w:p>
    <w:p w14:paraId="1AA57047" w14:textId="57D109AA" w:rsidR="00F545D4" w:rsidRDefault="00F545D4" w:rsidP="00F437C6">
      <w:pPr>
        <w:rPr>
          <w:rFonts w:asciiTheme="minorHAnsi" w:hAnsiTheme="minorHAnsi" w:cstheme="minorHAnsi"/>
        </w:rPr>
      </w:pPr>
    </w:p>
    <w:p w14:paraId="096CAF9A" w14:textId="77777777" w:rsidR="00F545D4" w:rsidRPr="00926001" w:rsidRDefault="00F545D4" w:rsidP="00F437C6">
      <w:pPr>
        <w:rPr>
          <w:rFonts w:asciiTheme="minorHAnsi" w:hAnsiTheme="minorHAnsi" w:cstheme="minorHAnsi"/>
        </w:rPr>
      </w:pP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72"/>
      </w:tblGrid>
      <w:tr w:rsidR="00F02205" w:rsidRPr="00926001" w14:paraId="07EF23ED" w14:textId="77777777" w:rsidTr="00135A48">
        <w:tc>
          <w:tcPr>
            <w:tcW w:w="9672" w:type="dxa"/>
          </w:tcPr>
          <w:p w14:paraId="06D896F8" w14:textId="77777777" w:rsidR="00F02205" w:rsidRPr="00926001" w:rsidRDefault="00F02205" w:rsidP="00F437C6"/>
          <w:p w14:paraId="3E245EF1" w14:textId="77777777" w:rsidR="00F02205" w:rsidRDefault="00F02205" w:rsidP="00F437C6">
            <w:r w:rsidRPr="00F02205">
              <w:rPr>
                <w:caps/>
                <w:color w:val="FF0000"/>
                <w:sz w:val="36"/>
                <w:szCs w:val="36"/>
                <w:highlight w:val="lightGray"/>
              </w:rPr>
              <w:sym w:font="Wingdings" w:char="F046"/>
            </w:r>
            <w:r w:rsidRPr="00926001">
              <w:rPr>
                <w:caps/>
                <w:sz w:val="36"/>
                <w:szCs w:val="36"/>
              </w:rPr>
              <w:t xml:space="preserve"> </w:t>
            </w:r>
            <w:r w:rsidRPr="00926001">
              <w:t>COLLER LE RIB</w:t>
            </w:r>
          </w:p>
          <w:p w14:paraId="325362A1" w14:textId="77777777" w:rsidR="00C16A4B" w:rsidRPr="00247873" w:rsidRDefault="00C16A4B" w:rsidP="00C16A4B">
            <w:r>
              <w:t xml:space="preserve">En cas de groupement : </w:t>
            </w:r>
          </w:p>
          <w:p w14:paraId="017D4FAE" w14:textId="77777777" w:rsidR="00135A48" w:rsidRPr="003B60F2" w:rsidRDefault="00135A48" w:rsidP="00135A48">
            <w:pPr>
              <w:rPr>
                <w:i/>
              </w:rPr>
            </w:pPr>
            <w:r w:rsidRPr="00135A48">
              <w:rPr>
                <w:i/>
                <w:highlight w:val="lightGray"/>
              </w:rPr>
              <w:t>RIB d’un compte unique établi pour le groupement ou s’il n’existe pas de compte unique, RIB de tous les membres du groupement à annexer au présent acte d’engagement.</w:t>
            </w:r>
            <w:r w:rsidRPr="003B60F2">
              <w:rPr>
                <w:i/>
              </w:rPr>
              <w:t xml:space="preserve"> </w:t>
            </w:r>
          </w:p>
          <w:p w14:paraId="5A2D2E93" w14:textId="77777777" w:rsidR="00F02205" w:rsidRPr="00926001" w:rsidRDefault="00F02205" w:rsidP="00F437C6"/>
          <w:p w14:paraId="1260AA80" w14:textId="77777777" w:rsidR="00F02205" w:rsidRPr="00926001" w:rsidRDefault="00F02205" w:rsidP="00F437C6"/>
          <w:p w14:paraId="2179B5F6" w14:textId="77777777" w:rsidR="00F02205" w:rsidRPr="00926001" w:rsidRDefault="00F02205" w:rsidP="00F437C6"/>
          <w:p w14:paraId="55466074" w14:textId="77777777" w:rsidR="00F02205" w:rsidRPr="00926001" w:rsidRDefault="00F02205" w:rsidP="00F437C6"/>
        </w:tc>
      </w:tr>
    </w:tbl>
    <w:p w14:paraId="5CB5DED4" w14:textId="5C635778" w:rsidR="00AD418F" w:rsidRDefault="00AD418F" w:rsidP="00AD418F">
      <w:pPr>
        <w:rPr>
          <w:color w:val="FF0000"/>
          <w:u w:val="single"/>
        </w:rPr>
      </w:pPr>
      <w:bookmarkStart w:id="120" w:name="_Ref335897748"/>
      <w:bookmarkStart w:id="121" w:name="_Ref335897761"/>
      <w:bookmarkStart w:id="122" w:name="_Toc400355578"/>
      <w:r w:rsidRPr="00340440">
        <w:rPr>
          <w:b/>
          <w:color w:val="FF0000"/>
        </w:rPr>
        <w:t xml:space="preserve">En cas de modification des coordonnées bancaires du </w:t>
      </w:r>
      <w:r w:rsidR="0035764B">
        <w:rPr>
          <w:b/>
          <w:color w:val="FF0000"/>
        </w:rPr>
        <w:t>titulaire</w:t>
      </w:r>
      <w:r w:rsidRPr="00340440">
        <w:rPr>
          <w:color w:val="FF0000"/>
        </w:rPr>
        <w:t xml:space="preserve">, celui-ci doit impérativement, dans les plus brefs délais, notifier ce changement à la cellule achats du </w:t>
      </w:r>
      <w:proofErr w:type="spellStart"/>
      <w:r w:rsidRPr="00340440">
        <w:rPr>
          <w:color w:val="FF0000"/>
        </w:rPr>
        <w:t>Mucem</w:t>
      </w:r>
      <w:proofErr w:type="spellEnd"/>
      <w:r w:rsidRPr="00340440">
        <w:rPr>
          <w:color w:val="FF0000"/>
        </w:rPr>
        <w:t xml:space="preserve"> et fournir le relevé d’identité bancaire correspondant.</w:t>
      </w:r>
      <w:r>
        <w:rPr>
          <w:color w:val="FF0000"/>
        </w:rPr>
        <w:t xml:space="preserve"> </w:t>
      </w:r>
      <w:r w:rsidRPr="00340440">
        <w:rPr>
          <w:color w:val="FF0000"/>
          <w:u w:val="single"/>
        </w:rPr>
        <w:t>La notification de ce changement doit être signée par un représentant habilité à engager le titulaire.</w:t>
      </w:r>
    </w:p>
    <w:p w14:paraId="7D2F1511" w14:textId="77777777" w:rsidR="001432B3" w:rsidRPr="00BD1A94" w:rsidRDefault="001432B3" w:rsidP="00BF0E36">
      <w:pPr>
        <w:pStyle w:val="Titre1"/>
      </w:pPr>
      <w:bookmarkStart w:id="123" w:name="_Ref479846870"/>
      <w:bookmarkStart w:id="124" w:name="_Toc333412642"/>
      <w:bookmarkStart w:id="125" w:name="_Toc237268477"/>
      <w:bookmarkEnd w:id="112"/>
      <w:bookmarkEnd w:id="118"/>
      <w:bookmarkEnd w:id="120"/>
      <w:bookmarkEnd w:id="121"/>
      <w:bookmarkEnd w:id="122"/>
      <w:r w:rsidRPr="00BD1A94">
        <w:rPr>
          <w:color w:val="FF0000"/>
          <w:sz w:val="36"/>
        </w:rPr>
        <w:sym w:font="Wingdings" w:char="F046"/>
      </w:r>
      <w:r w:rsidRPr="00BD1A94">
        <w:t>Sous-traitance</w:t>
      </w:r>
      <w:bookmarkEnd w:id="123"/>
      <w:bookmarkEnd w:id="125"/>
    </w:p>
    <w:p w14:paraId="3E64EBEE" w14:textId="67E5780E" w:rsidR="001432B3" w:rsidRPr="00BD1A94" w:rsidRDefault="00006EDD" w:rsidP="001432B3">
      <w:bookmarkStart w:id="126" w:name="_Hlk179272183"/>
      <w:r w:rsidRPr="00BD1A94">
        <w:t xml:space="preserve">S’agissant d’un marché de fournitures, la sous-traitance est interdite. </w:t>
      </w:r>
    </w:p>
    <w:p w14:paraId="328E393E" w14:textId="77777777" w:rsidR="00E630F9" w:rsidRPr="00BD1A94" w:rsidRDefault="00E630F9" w:rsidP="00BF0E36">
      <w:pPr>
        <w:pStyle w:val="Titre1"/>
      </w:pPr>
      <w:bookmarkStart w:id="127" w:name="_Ref335896659"/>
      <w:bookmarkStart w:id="128" w:name="_Ref335896673"/>
      <w:bookmarkStart w:id="129" w:name="_Toc237268478"/>
      <w:bookmarkEnd w:id="124"/>
      <w:bookmarkEnd w:id="126"/>
      <w:r w:rsidRPr="00BD1A94">
        <w:t>Pénalités</w:t>
      </w:r>
      <w:bookmarkEnd w:id="94"/>
      <w:bookmarkEnd w:id="95"/>
      <w:bookmarkEnd w:id="127"/>
      <w:bookmarkEnd w:id="128"/>
      <w:bookmarkEnd w:id="129"/>
    </w:p>
    <w:p w14:paraId="70FBFBF5" w14:textId="398D5378" w:rsidR="0077298C" w:rsidRPr="00BD1A94" w:rsidRDefault="0077298C" w:rsidP="00F545D4">
      <w:pPr>
        <w:pStyle w:val="Titre2"/>
      </w:pPr>
      <w:bookmarkStart w:id="130" w:name="_Ref2592117"/>
      <w:bookmarkStart w:id="131" w:name="_Toc237268479"/>
      <w:r w:rsidRPr="00BD1A94">
        <w:t>Pénalité de retard</w:t>
      </w:r>
      <w:bookmarkEnd w:id="130"/>
      <w:bookmarkEnd w:id="131"/>
    </w:p>
    <w:p w14:paraId="5E29B04B" w14:textId="042513C7" w:rsidR="00FE1F5B" w:rsidRDefault="001654B9" w:rsidP="0077298C">
      <w:r w:rsidRPr="00BD1A94">
        <w:t>D</w:t>
      </w:r>
      <w:r w:rsidR="0077298C" w:rsidRPr="00BD1A94">
        <w:t>es pénalités</w:t>
      </w:r>
      <w:r w:rsidR="0077298C" w:rsidRPr="000634D5">
        <w:t xml:space="preserve"> </w:t>
      </w:r>
      <w:r w:rsidR="00110B7E">
        <w:t>seront</w:t>
      </w:r>
      <w:r w:rsidR="004C69C0">
        <w:t xml:space="preserve"> appliquées au </w:t>
      </w:r>
      <w:r w:rsidR="0035764B">
        <w:t>titulaire</w:t>
      </w:r>
      <w:r w:rsidR="0077298C" w:rsidRPr="000634D5">
        <w:t xml:space="preserve"> pour tout dépassement des délais </w:t>
      </w:r>
      <w:r w:rsidR="00006EDD">
        <w:t>prévus au marché</w:t>
      </w:r>
      <w:r w:rsidR="00F34FF2">
        <w:t xml:space="preserve"> (</w:t>
      </w:r>
      <w:r w:rsidR="009D17FB">
        <w:t xml:space="preserve">dans </w:t>
      </w:r>
      <w:r w:rsidR="00A50BB3" w:rsidRPr="00A50BB3">
        <w:rPr>
          <w:b/>
          <w:i/>
          <w:color w:val="595959" w:themeColor="text1" w:themeTint="A6"/>
        </w:rPr>
        <w:t>l’</w:t>
      </w:r>
      <w:r w:rsidR="00A50BB3" w:rsidRPr="00133F99">
        <w:rPr>
          <w:b/>
          <w:i/>
          <w:color w:val="595959" w:themeColor="text1" w:themeTint="A6"/>
        </w:rPr>
        <w:t>annexe 1 du présent CCP</w:t>
      </w:r>
      <w:r w:rsidR="00F34FF2">
        <w:t>).</w:t>
      </w:r>
    </w:p>
    <w:p w14:paraId="0DFDEB9B" w14:textId="70AE32B5" w:rsidR="0077298C" w:rsidRDefault="00FE1F5B" w:rsidP="0077298C">
      <w:r w:rsidRPr="00FE1F5B">
        <w:rPr>
          <w:b/>
          <w:i/>
          <w:color w:val="00B0F0"/>
        </w:rPr>
        <w:t>Par dérogation à l’article 14.1.1</w:t>
      </w:r>
      <w:r w:rsidR="00AE0A0B">
        <w:rPr>
          <w:b/>
          <w:i/>
          <w:color w:val="00B0F0"/>
        </w:rPr>
        <w:t xml:space="preserve"> du CCAG-FCS</w:t>
      </w:r>
      <w:r>
        <w:t>, l</w:t>
      </w:r>
      <w:r w:rsidR="0077298C" w:rsidRPr="000634D5">
        <w:t xml:space="preserve">e montant des pénalités est </w:t>
      </w:r>
      <w:r w:rsidR="0077298C" w:rsidRPr="00A50BB3">
        <w:t xml:space="preserve">fixé à </w:t>
      </w:r>
      <w:r w:rsidR="009D17FB" w:rsidRPr="00A50BB3">
        <w:rPr>
          <w:b/>
        </w:rPr>
        <w:t>cinq</w:t>
      </w:r>
      <w:r w:rsidR="00237E45" w:rsidRPr="00A50BB3">
        <w:rPr>
          <w:b/>
        </w:rPr>
        <w:t xml:space="preserve"> cents (</w:t>
      </w:r>
      <w:r w:rsidR="009D17FB" w:rsidRPr="00A50BB3">
        <w:rPr>
          <w:b/>
        </w:rPr>
        <w:t>5</w:t>
      </w:r>
      <w:r w:rsidR="00237E45" w:rsidRPr="00A50BB3">
        <w:rPr>
          <w:b/>
        </w:rPr>
        <w:t>00) €</w:t>
      </w:r>
      <w:r w:rsidR="0077298C" w:rsidRPr="00A50BB3">
        <w:rPr>
          <w:b/>
        </w:rPr>
        <w:t xml:space="preserve"> </w:t>
      </w:r>
      <w:r w:rsidR="0077298C" w:rsidRPr="00BD1A94">
        <w:rPr>
          <w:b/>
        </w:rPr>
        <w:t xml:space="preserve">par jour </w:t>
      </w:r>
      <w:r w:rsidR="00A50BB3">
        <w:rPr>
          <w:b/>
        </w:rPr>
        <w:t xml:space="preserve">ouvré </w:t>
      </w:r>
      <w:r w:rsidR="0077298C" w:rsidRPr="00BD1A94">
        <w:rPr>
          <w:b/>
        </w:rPr>
        <w:t>de retard</w:t>
      </w:r>
      <w:r w:rsidR="0077298C" w:rsidRPr="00BD1A94">
        <w:t>.</w:t>
      </w:r>
    </w:p>
    <w:p w14:paraId="6A7842FF" w14:textId="07177590" w:rsidR="00C360D8" w:rsidRPr="00006EDD" w:rsidRDefault="00C360D8" w:rsidP="00F545D4">
      <w:pPr>
        <w:pStyle w:val="Titre2"/>
      </w:pPr>
      <w:bookmarkStart w:id="132" w:name="_Toc237268480"/>
      <w:r w:rsidRPr="00006EDD">
        <w:t xml:space="preserve">Détérioration des ouvrages du </w:t>
      </w:r>
      <w:proofErr w:type="spellStart"/>
      <w:r w:rsidRPr="00006EDD">
        <w:t>Mucem</w:t>
      </w:r>
      <w:bookmarkEnd w:id="132"/>
      <w:proofErr w:type="spellEnd"/>
    </w:p>
    <w:p w14:paraId="0BF9BEC0" w14:textId="653E0232" w:rsidR="00C360D8" w:rsidRPr="00AE4E66" w:rsidRDefault="00C360D8" w:rsidP="00C360D8">
      <w:r w:rsidRPr="00006EDD">
        <w:t xml:space="preserve">En cas de détérioration du bâtiment liée à la prestation du titulaire (dégradation d’un mur…), le </w:t>
      </w:r>
      <w:r w:rsidR="0035764B" w:rsidRPr="00006EDD">
        <w:t>titulaire</w:t>
      </w:r>
      <w:r w:rsidRPr="00006EDD">
        <w:t xml:space="preserve"> encourt une pénalité forfaitaire de cinq cent </w:t>
      </w:r>
      <w:r w:rsidRPr="00006EDD">
        <w:rPr>
          <w:b/>
        </w:rPr>
        <w:t>500 € par détérioration constatée</w:t>
      </w:r>
      <w:r w:rsidRPr="00006EDD">
        <w:t xml:space="preserve">. Chaque détérioration différente (nature de la détérioration ou nature du support détérioré) entraînera l’application de cette pénalité. Celle-ci pourra être éventuellement </w:t>
      </w:r>
      <w:r w:rsidRPr="00AE4E66">
        <w:t>complétée d’une prise en charge de l’assureur du titulaire.</w:t>
      </w:r>
      <w:r w:rsidR="00AE4E66" w:rsidRPr="00AE4E66">
        <w:t xml:space="preserve"> </w:t>
      </w:r>
    </w:p>
    <w:p w14:paraId="55DBCFD9" w14:textId="4A2A389D" w:rsidR="00AE4E66" w:rsidRPr="00AE4E66" w:rsidRDefault="00AE4E66" w:rsidP="00AE4E66">
      <w:pPr>
        <w:pStyle w:val="Titre2"/>
      </w:pPr>
      <w:bookmarkStart w:id="133" w:name="_Ref91582247"/>
      <w:bookmarkStart w:id="134" w:name="_Toc231992995"/>
      <w:bookmarkStart w:id="135" w:name="_Toc237268481"/>
      <w:r w:rsidRPr="00AE4E66">
        <w:t xml:space="preserve">Non-respect des obligations </w:t>
      </w:r>
      <w:bookmarkEnd w:id="133"/>
      <w:bookmarkEnd w:id="134"/>
      <w:r w:rsidRPr="00AE4E66">
        <w:t>environnementales</w:t>
      </w:r>
      <w:bookmarkEnd w:id="135"/>
      <w:r w:rsidRPr="00AE4E66">
        <w:t xml:space="preserve"> </w:t>
      </w:r>
    </w:p>
    <w:p w14:paraId="6CC1A992" w14:textId="31799BE6" w:rsidR="00AE4E66" w:rsidRPr="0083175A" w:rsidRDefault="00AE4E66" w:rsidP="00AE4E66">
      <w:r w:rsidRPr="00AE4E66">
        <w:t xml:space="preserve">Le titulaire encourt une pénalité de </w:t>
      </w:r>
      <w:r w:rsidRPr="00E8260B">
        <w:rPr>
          <w:b/>
        </w:rPr>
        <w:t>100 €</w:t>
      </w:r>
      <w:r w:rsidRPr="00AE4E66">
        <w:t xml:space="preserve"> pour tout manquement constaté aux engagements environnementaux figurant dans son mémoire technique (modalités de livraison, emballages, etc.).</w:t>
      </w:r>
    </w:p>
    <w:p w14:paraId="0D681B21" w14:textId="7282141C" w:rsidR="0077298C" w:rsidRDefault="0077298C" w:rsidP="00F545D4">
      <w:pPr>
        <w:pStyle w:val="Titre2"/>
      </w:pPr>
      <w:bookmarkStart w:id="136" w:name="_Toc251755533"/>
      <w:bookmarkStart w:id="137" w:name="_Toc251755609"/>
      <w:bookmarkStart w:id="138" w:name="_Toc251761130"/>
      <w:bookmarkStart w:id="139" w:name="_Toc295161016"/>
      <w:bookmarkStart w:id="140" w:name="_Toc295312974"/>
      <w:bookmarkStart w:id="141" w:name="_Toc329592796"/>
      <w:bookmarkStart w:id="142" w:name="_Toc237268482"/>
      <w:r w:rsidRPr="00062D32">
        <w:t>Dispositions d’application</w:t>
      </w:r>
      <w:bookmarkEnd w:id="136"/>
      <w:bookmarkEnd w:id="137"/>
      <w:bookmarkEnd w:id="138"/>
      <w:bookmarkEnd w:id="139"/>
      <w:bookmarkEnd w:id="140"/>
      <w:bookmarkEnd w:id="141"/>
      <w:bookmarkEnd w:id="142"/>
    </w:p>
    <w:p w14:paraId="6DE575BC" w14:textId="77777777" w:rsidR="0077298C" w:rsidRPr="00062D32" w:rsidRDefault="0077298C" w:rsidP="00692A9C">
      <w:bookmarkStart w:id="143" w:name="_Hlk157765705"/>
      <w:r w:rsidRPr="00062D32">
        <w:t>Les différents types de pénalités ne sont pas exclusifs les uns des autres et peuvent être cumulés.</w:t>
      </w:r>
    </w:p>
    <w:p w14:paraId="16E2A8B5" w14:textId="2251884D" w:rsidR="0077298C" w:rsidRDefault="00A161F6" w:rsidP="00692A9C">
      <w:bookmarkStart w:id="144" w:name="_Hlk178929484"/>
      <w:r w:rsidRPr="00A161F6">
        <w:rPr>
          <w:b/>
          <w:i/>
          <w:color w:val="00B0F0"/>
        </w:rPr>
        <w:t>Par dérogation à l’article 14.1.1 du CCAG-FCS</w:t>
      </w:r>
      <w:r>
        <w:t>, l</w:t>
      </w:r>
      <w:r w:rsidR="00C609B3">
        <w:t xml:space="preserve">es pénalités </w:t>
      </w:r>
      <w:r>
        <w:t xml:space="preserve">de retard </w:t>
      </w:r>
      <w:r w:rsidR="00C609B3">
        <w:t>sont applicables de plein droit, sans mise en demeure préalable.</w:t>
      </w:r>
    </w:p>
    <w:bookmarkEnd w:id="144"/>
    <w:p w14:paraId="70DB9769" w14:textId="2E40AC9A" w:rsidR="00C609B3" w:rsidRDefault="00C609B3" w:rsidP="00692A9C">
      <w:r>
        <w:t>Elles ne présentent aucun caractère libératoire. Le titulaire est donc intégralement redevable de ses obligations contractuelles et notamment des prestations dont l’inexécution a donné lieu à l’application de pénalités. Il ne saurait se considérer comme libéré de son obligation, du fait du paiement desdites pénalités.</w:t>
      </w:r>
    </w:p>
    <w:p w14:paraId="3700A181" w14:textId="47502F28" w:rsidR="00C609B3" w:rsidRDefault="00C609B3" w:rsidP="00692A9C">
      <w:r>
        <w:t>L’application de pénalités est effectuée sans préjudice de la faculté de l’acheteur de prononcer toute autre sanction contractuelle et notamment de faire réaliser tout ou partie du contrat aux frais et risques du titulaire.</w:t>
      </w:r>
    </w:p>
    <w:p w14:paraId="022A6884" w14:textId="77777777" w:rsidR="00C609B3" w:rsidRPr="00062D32" w:rsidRDefault="00C609B3" w:rsidP="00692A9C"/>
    <w:p w14:paraId="3F8CACBD" w14:textId="3D93374D" w:rsidR="00D316F2" w:rsidRDefault="009E2956" w:rsidP="009221C5">
      <w:r w:rsidRPr="009E2956">
        <w:rPr>
          <w:b/>
          <w:i/>
          <w:color w:val="00B0F0"/>
        </w:rPr>
        <w:t xml:space="preserve">Par dérogation à l’article </w:t>
      </w:r>
      <w:r>
        <w:rPr>
          <w:b/>
          <w:i/>
          <w:color w:val="00B0F0"/>
        </w:rPr>
        <w:t>14.1.2</w:t>
      </w:r>
      <w:r w:rsidRPr="009E2956">
        <w:rPr>
          <w:b/>
          <w:i/>
          <w:color w:val="00B0F0"/>
        </w:rPr>
        <w:t xml:space="preserve"> du CCAG-FCS</w:t>
      </w:r>
      <w:r>
        <w:t xml:space="preserve">, les pénalités ne sont pas </w:t>
      </w:r>
      <w:r w:rsidR="00FE1F5B">
        <w:t>plafonnées.</w:t>
      </w:r>
    </w:p>
    <w:p w14:paraId="57D911F8" w14:textId="6D17D9B7" w:rsidR="00FE1F5B" w:rsidRDefault="00FE1F5B" w:rsidP="009221C5">
      <w:r w:rsidRPr="00FE1F5B">
        <w:rPr>
          <w:b/>
          <w:i/>
          <w:color w:val="00B0F0"/>
        </w:rPr>
        <w:t>Par dérogation à l‘article 14.1.3 du CCAG-FCS</w:t>
      </w:r>
      <w:r>
        <w:t>, les pénalités sont applicables dès le 1</w:t>
      </w:r>
      <w:r w:rsidRPr="00FE1F5B">
        <w:rPr>
          <w:vertAlign w:val="superscript"/>
        </w:rPr>
        <w:t>er</w:t>
      </w:r>
      <w:r>
        <w:t xml:space="preserve"> Euro.</w:t>
      </w:r>
    </w:p>
    <w:p w14:paraId="6A2DEF90" w14:textId="656AEBFE" w:rsidR="00C609B3" w:rsidRDefault="00C609B3" w:rsidP="00692A9C">
      <w:r>
        <w:t>Les pénalités peuvent être précomptées sur les acomptes versés au titulaire tout au long de l’exécution des prestations, lors de l’établissement des états d’acomptes ou constituer un élément au décompte général.</w:t>
      </w:r>
    </w:p>
    <w:p w14:paraId="08CEAD3F" w14:textId="77777777" w:rsidR="0077298C" w:rsidRDefault="0077298C" w:rsidP="00692A9C">
      <w:r w:rsidRPr="00062D32">
        <w:lastRenderedPageBreak/>
        <w:t>Si le montant des pénalités applicables est supérieur au montant de la facture sur laquelle elles apparaissent, la facture laissera apparaître un solde négatif qui sera traité sous forme d’avoir pour les prochaines factures à venir.</w:t>
      </w:r>
    </w:p>
    <w:p w14:paraId="2C005455" w14:textId="75844325" w:rsidR="00110B7E" w:rsidRDefault="00110B7E" w:rsidP="00692A9C">
      <w:r>
        <w:t xml:space="preserve">Une remise de pénalité peut être accordée au titulaire par le </w:t>
      </w:r>
      <w:proofErr w:type="spellStart"/>
      <w:r>
        <w:t>Mucem</w:t>
      </w:r>
      <w:proofErr w:type="spellEnd"/>
      <w:r>
        <w:t xml:space="preserve"> sur décision spéciale et motivée</w:t>
      </w:r>
      <w:r w:rsidR="0056588F">
        <w:t>,</w:t>
      </w:r>
      <w:r>
        <w:t xml:space="preserve"> eu égard :</w:t>
      </w:r>
    </w:p>
    <w:p w14:paraId="6324CF42" w14:textId="30E0B6DF" w:rsidR="00110B7E" w:rsidRDefault="00A50BB3" w:rsidP="00110B7E">
      <w:pPr>
        <w:pStyle w:val="Listepuces"/>
      </w:pPr>
      <w:r>
        <w:t>Aux</w:t>
      </w:r>
      <w:r w:rsidR="00110B7E">
        <w:t xml:space="preserve"> efforts du titulaire accomplis pour limiter le préjudice subi</w:t>
      </w:r>
    </w:p>
    <w:p w14:paraId="4D642C2A" w14:textId="6762F393" w:rsidR="00110B7E" w:rsidRDefault="00A50BB3" w:rsidP="00110B7E">
      <w:pPr>
        <w:pStyle w:val="Listepuces"/>
      </w:pPr>
      <w:r>
        <w:t>Au</w:t>
      </w:r>
      <w:r w:rsidR="00110B7E">
        <w:t xml:space="preserve"> préjudice effectivement subi</w:t>
      </w:r>
    </w:p>
    <w:p w14:paraId="4E89CCC2" w14:textId="300DECD8" w:rsidR="00110B7E" w:rsidRPr="00507BC2" w:rsidRDefault="00A50BB3" w:rsidP="00110B7E">
      <w:pPr>
        <w:pStyle w:val="Listepuces"/>
      </w:pPr>
      <w:r>
        <w:t>À</w:t>
      </w:r>
      <w:r w:rsidR="00110B7E">
        <w:t xml:space="preserve"> la proportion entre le </w:t>
      </w:r>
      <w:r w:rsidR="00110B7E" w:rsidRPr="00507BC2">
        <w:t xml:space="preserve">montant de la pénalité et le montant du </w:t>
      </w:r>
      <w:r w:rsidR="003F63DA" w:rsidRPr="00507BC2">
        <w:t>contrat</w:t>
      </w:r>
      <w:bookmarkEnd w:id="143"/>
    </w:p>
    <w:p w14:paraId="1A541BCA" w14:textId="02321EC9" w:rsidR="00BF0E36" w:rsidRDefault="00BF6011" w:rsidP="00BF0E36">
      <w:pPr>
        <w:pStyle w:val="Titre1"/>
      </w:pPr>
      <w:bookmarkStart w:id="145" w:name="_Ref416181510"/>
      <w:bookmarkStart w:id="146" w:name="_Toc237268483"/>
      <w:r>
        <w:t xml:space="preserve">Responsabilité - </w:t>
      </w:r>
      <w:r w:rsidR="00BF0E36">
        <w:t>Assurance</w:t>
      </w:r>
      <w:bookmarkEnd w:id="145"/>
      <w:r>
        <w:t>s</w:t>
      </w:r>
      <w:bookmarkEnd w:id="146"/>
    </w:p>
    <w:p w14:paraId="0CD2255D" w14:textId="77777777" w:rsidR="00163AC2" w:rsidRDefault="00163AC2" w:rsidP="00163AC2">
      <w:r>
        <w:t xml:space="preserve">Le titulaire est responsable de l’ensemble des préjudices de toutes nature qui pourraient être causés à toutes personnes ou à tous bien, appartement au </w:t>
      </w:r>
      <w:proofErr w:type="spellStart"/>
      <w:r>
        <w:t>Mucem</w:t>
      </w:r>
      <w:proofErr w:type="spellEnd"/>
      <w:r>
        <w:t xml:space="preserve"> ou à des tiers, du fait de ses prestations, soit de son personnel, soit des tiers agissant pour son compte, soit de ses fournisseurs, soit des choses dont il a la garde.</w:t>
      </w:r>
    </w:p>
    <w:p w14:paraId="30D84893" w14:textId="48859A4A" w:rsidR="000416D1" w:rsidRDefault="00944596" w:rsidP="00944596">
      <w:r>
        <w:t xml:space="preserve">Dans un délai de quinze jours à compter de la notification du </w:t>
      </w:r>
      <w:r w:rsidR="00591C85">
        <w:t>contrat</w:t>
      </w:r>
      <w:r>
        <w:t xml:space="preserve"> et avant tout commencement d’exécution, le </w:t>
      </w:r>
      <w:r w:rsidR="0035764B">
        <w:t>titulaire</w:t>
      </w:r>
      <w:r>
        <w:t xml:space="preserve"> devra justifier qu’il est couvert par un contrat d’assurance au titre de la responsabilité civile découlant des articles 1382 à 1384 du Code civil ainsi qu’au titre de sa responsabilité professionnelle, en cas de dommage occasionné par l’exécution du </w:t>
      </w:r>
      <w:r w:rsidR="00591C85">
        <w:t>contrat</w:t>
      </w:r>
      <w:r w:rsidR="000416D1">
        <w:t>.</w:t>
      </w:r>
    </w:p>
    <w:p w14:paraId="350DC5DB" w14:textId="7C9F2785" w:rsidR="00944596" w:rsidRDefault="000416D1" w:rsidP="00944596">
      <w:r w:rsidRPr="00E52477">
        <w:rPr>
          <w:rFonts w:eastAsia="Calibri" w:cs="Arial"/>
          <w:lang w:eastAsia="en-US"/>
        </w:rPr>
        <w:t xml:space="preserve">Le </w:t>
      </w:r>
      <w:r w:rsidR="0035764B">
        <w:rPr>
          <w:rFonts w:eastAsia="Calibri" w:cs="Arial"/>
          <w:lang w:eastAsia="en-US"/>
        </w:rPr>
        <w:t>titulaire</w:t>
      </w:r>
      <w:r w:rsidRPr="00E52477">
        <w:rPr>
          <w:rFonts w:eastAsia="Calibri" w:cs="Arial"/>
          <w:lang w:eastAsia="en-US"/>
        </w:rPr>
        <w:t xml:space="preserve"> justifie que cette assurance comprend les dommages matériels, les dommages corporels, les dommages immatériels</w:t>
      </w:r>
      <w:r>
        <w:rPr>
          <w:rFonts w:eastAsia="Calibri" w:cs="Arial"/>
          <w:lang w:eastAsia="en-US"/>
        </w:rPr>
        <w:t xml:space="preserve"> qui pourraient être causés tant au </w:t>
      </w:r>
      <w:proofErr w:type="spellStart"/>
      <w:r>
        <w:rPr>
          <w:rFonts w:eastAsia="Calibri" w:cs="Arial"/>
          <w:lang w:eastAsia="en-US"/>
        </w:rPr>
        <w:t>Mucem</w:t>
      </w:r>
      <w:proofErr w:type="spellEnd"/>
      <w:r>
        <w:rPr>
          <w:rFonts w:eastAsia="Calibri" w:cs="Arial"/>
          <w:lang w:eastAsia="en-US"/>
        </w:rPr>
        <w:t xml:space="preserve"> qu’à tout tiers dans l’exécution du présent </w:t>
      </w:r>
      <w:r w:rsidR="00591C85">
        <w:rPr>
          <w:rFonts w:eastAsia="Calibri" w:cs="Arial"/>
          <w:lang w:eastAsia="en-US"/>
        </w:rPr>
        <w:t>contrat</w:t>
      </w:r>
      <w:r>
        <w:rPr>
          <w:rFonts w:eastAsia="Calibri" w:cs="Arial"/>
          <w:lang w:eastAsia="en-US"/>
        </w:rPr>
        <w:t>.</w:t>
      </w:r>
    </w:p>
    <w:p w14:paraId="6C6C2B03" w14:textId="51109A9B" w:rsidR="00944596" w:rsidRDefault="00944596" w:rsidP="00944596">
      <w:r>
        <w:t xml:space="preserve">Il devra donc fournir une attestation de son assureur justifiant qu’il est à jour de ses cotisations et que sa police contient les garanties en rapport avec l’importance de la </w:t>
      </w:r>
      <w:r w:rsidR="0035764B">
        <w:t>prestation</w:t>
      </w:r>
      <w:r>
        <w:t>.</w:t>
      </w:r>
    </w:p>
    <w:p w14:paraId="0CBB04BC" w14:textId="0244337D" w:rsidR="00944596" w:rsidRDefault="005B11AC" w:rsidP="00944596">
      <w:r>
        <w:t>À tout moment</w:t>
      </w:r>
      <w:r w:rsidR="001C706C">
        <w:t>,</w:t>
      </w:r>
      <w:r w:rsidR="00944596">
        <w:t xml:space="preserve"> durant l’exécution de la </w:t>
      </w:r>
      <w:r w:rsidR="0035764B">
        <w:t>prestation</w:t>
      </w:r>
      <w:r w:rsidR="00944596">
        <w:t xml:space="preserve">, le </w:t>
      </w:r>
      <w:r w:rsidR="0035764B">
        <w:t>titulaire</w:t>
      </w:r>
      <w:r w:rsidR="00944596">
        <w:t xml:space="preserve"> doit être en mesure de produire cette attestation, sur demande </w:t>
      </w:r>
      <w:r w:rsidR="000A2680">
        <w:t>de l’acheteur</w:t>
      </w:r>
      <w:r w:rsidR="00944596">
        <w:t xml:space="preserve"> et dans un délai de quinze jours à compter de la réception de la demande.</w:t>
      </w:r>
    </w:p>
    <w:p w14:paraId="323DDEAF" w14:textId="4235980A" w:rsidR="00D40998" w:rsidRPr="00D40998" w:rsidRDefault="00D40998" w:rsidP="00081A0C">
      <w:pPr>
        <w:pStyle w:val="Titre1"/>
        <w:spacing w:after="240"/>
      </w:pPr>
      <w:bookmarkStart w:id="147" w:name="_Hlk190436920"/>
      <w:bookmarkStart w:id="148" w:name="_Ref454960589"/>
      <w:bookmarkStart w:id="149" w:name="_Ref454960594"/>
      <w:bookmarkStart w:id="150" w:name="_Ref399754327"/>
      <w:bookmarkStart w:id="151" w:name="_Ref400370216"/>
      <w:bookmarkStart w:id="152" w:name="_Toc237268484"/>
      <w:r w:rsidRPr="00D40998">
        <w:t>Dispositions applicables en cas de menace sanitaire grave appelant des mesures d’urgence</w:t>
      </w:r>
      <w:bookmarkEnd w:id="152"/>
    </w:p>
    <w:p w14:paraId="29ED3000" w14:textId="77777777" w:rsidR="00D63B1E" w:rsidRDefault="00D63B1E" w:rsidP="00D63B1E">
      <w: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public par l'acheteur ou que cette situation, bien que connue des parties, donne lieu à des mesures d'urgences nouvelles inconnues des parties au moment de la signature du marché public par l'acheteur et ayant un impact direct sur l'exécution du contrat. Ces situations sont constitutives d'un « évènement perturbateur » au sens du présent article.</w:t>
      </w:r>
    </w:p>
    <w:p w14:paraId="01DEBACC" w14:textId="77777777" w:rsidR="00D63B1E" w:rsidRDefault="00D63B1E" w:rsidP="00D63B1E"/>
    <w:p w14:paraId="186A792D" w14:textId="77777777" w:rsidR="00D63B1E" w:rsidRDefault="00D63B1E" w:rsidP="00D63B1E">
      <w:r>
        <w:t xml:space="preserve">L'évènement perturbateur fait obstacle à l'application de sanction, de pénalités contractuelles à l'égard du titulaire comme à la mise en œuvre de la responsabilité contractuelle des parties à raison de retards ou d'inexécution des obligations qui leur incombe, dès lors qu'est établi un lien de causalité entre l'évènement perturbateur et le retard ou l'inexécution. </w:t>
      </w:r>
    </w:p>
    <w:p w14:paraId="58B0D88F" w14:textId="47B778CE" w:rsidR="00D63B1E" w:rsidRDefault="00D63B1E" w:rsidP="00F545D4">
      <w:pPr>
        <w:pStyle w:val="Titre2"/>
      </w:pPr>
      <w:bookmarkStart w:id="153" w:name="_Toc237268485"/>
      <w:r>
        <w:t>Suspension de l'exécution des prestations à la demande du titulaire</w:t>
      </w:r>
      <w:bookmarkEnd w:id="153"/>
    </w:p>
    <w:p w14:paraId="11CD9664" w14:textId="77777777" w:rsidR="00D63B1E" w:rsidRDefault="00D63B1E" w:rsidP="00D63B1E">
      <w: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5EE9048C" w14:textId="77777777" w:rsidR="00D63B1E" w:rsidRDefault="00D63B1E" w:rsidP="00D63B1E">
      <w: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2C606A7E" w14:textId="77777777" w:rsidR="00D63B1E" w:rsidRDefault="00D63B1E" w:rsidP="00D63B1E"/>
    <w:p w14:paraId="0BD4CA8C" w14:textId="77777777" w:rsidR="00D63B1E" w:rsidRDefault="00D63B1E" w:rsidP="00D63B1E">
      <w:r>
        <w:t>Dans sa décision, l'acheteur précise l'impact éventuel de la suspension sur la durée du marché. Toute modification de la durée du marché ne peut résulter que d'un avenant.</w:t>
      </w:r>
    </w:p>
    <w:p w14:paraId="7565E547" w14:textId="77777777" w:rsidR="00D63B1E" w:rsidRDefault="00D63B1E" w:rsidP="00D63B1E">
      <w: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39B91D1C" w14:textId="77777777" w:rsidR="00D63B1E" w:rsidRDefault="00D63B1E" w:rsidP="00D63B1E">
      <w:r>
        <w:lastRenderedPageBreak/>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14:paraId="5CC293A6" w14:textId="39B98132" w:rsidR="00D63B1E" w:rsidRDefault="00D63B1E" w:rsidP="00D63B1E">
      <w:r>
        <w:t>A ce titre, toute justification permettant à l'acheteur d'apprécier le bien-fondé des difficultés rencontrées ou à venir ainsi que leur lien de causalité avec l'évènement perturbateur doit être fournie par le titulaire.</w:t>
      </w:r>
    </w:p>
    <w:p w14:paraId="2FA7257E" w14:textId="77777777" w:rsidR="00D63B1E" w:rsidRDefault="00D63B1E" w:rsidP="00D63B1E">
      <w:r>
        <w:t>La suspension de l'exécution des prestations à l'initiative du titulaire n'ouvre droit à aucune indemnité au bénéfice de ce dernier.</w:t>
      </w:r>
    </w:p>
    <w:p w14:paraId="75AD0C4E" w14:textId="77777777" w:rsidR="00D63B1E" w:rsidRDefault="00D63B1E" w:rsidP="00F545D4">
      <w:pPr>
        <w:pStyle w:val="Titre2"/>
      </w:pPr>
      <w:bookmarkStart w:id="154" w:name="_Toc237268486"/>
      <w:r>
        <w:t>Suspension à l'initiative de l'acheteur</w:t>
      </w:r>
      <w:bookmarkEnd w:id="154"/>
    </w:p>
    <w:p w14:paraId="7006E4F7" w14:textId="77777777" w:rsidR="00D63B1E" w:rsidRDefault="00D63B1E" w:rsidP="00D63B1E">
      <w:r>
        <w:t>Si l'acheteur décide de suspendre l'exécution de tout ou partie des prestations, il en informe le titulaire par écrit, dans les meilleurs délais et par tout moyen matériel ou dématérialisé permettant de déterminer de façon certaine la date et l'heure de sa réception.</w:t>
      </w:r>
    </w:p>
    <w:p w14:paraId="234B23F4" w14:textId="77777777" w:rsidR="00D63B1E" w:rsidRDefault="00D63B1E" w:rsidP="00D63B1E">
      <w:r>
        <w:t>Dans sa décision, l'acheteur précise l'impact éventuel de la suspension sur la durée du marché. Toute modification de la durée du marché ne peut résulter que d'un avenant.</w:t>
      </w:r>
    </w:p>
    <w:p w14:paraId="136BF6DC" w14:textId="77777777" w:rsidR="00D63B1E" w:rsidRDefault="00D63B1E" w:rsidP="00D63B1E">
      <w:r>
        <w:t>En cas de suspension de tout ou partie des prestations, les parties procèdent à l'établissement d'un constat contradictoire des prestations réalisées jusqu'à la suspension, sauf lorsque celui-ci s'avère manifestement inutile.</w:t>
      </w:r>
    </w:p>
    <w:p w14:paraId="5D05DE9C" w14:textId="77777777" w:rsidR="00D63B1E" w:rsidRDefault="00D63B1E" w:rsidP="00D63B1E">
      <w:r>
        <w:t>L'acheteur ne peut voir sa responsabilité contractuelle engagée dès lors qu'est établi un lien de causalité entre l'évènement perturbateur et la décision de suspension.</w:t>
      </w:r>
    </w:p>
    <w:p w14:paraId="13963563" w14:textId="77777777" w:rsidR="00D63B1E" w:rsidRDefault="00D63B1E" w:rsidP="00D63B1E">
      <w:r>
        <w:t>Le titulaire, quant à lui, ne peut être sanctionné, se voir appliquer de pénalités contractuelles, ni voir sa responsabilité contractuelle engagée du fait de cette suspension.</w:t>
      </w:r>
    </w:p>
    <w:p w14:paraId="47E60B4F" w14:textId="77777777" w:rsidR="00D63B1E" w:rsidRDefault="00D63B1E" w:rsidP="00D63B1E">
      <w:r>
        <w:t>Celle-ci donne lieu à indemnisation du titulaire s'il démontre l'existence d'un lien direct entre le préjudice subi et la suspension des prestations.</w:t>
      </w:r>
    </w:p>
    <w:p w14:paraId="58D93A24" w14:textId="77777777" w:rsidR="00D63B1E" w:rsidRDefault="00D63B1E" w:rsidP="00D63B1E">
      <w:r>
        <w:t xml:space="preserve">Pour ce faire, il adresse à l'acheteur un mémoire en réclamation, conformément aux dispositions de l'article du CCAG de </w:t>
      </w:r>
      <w:proofErr w:type="gramStart"/>
      <w:r>
        <w:t>référence relatif</w:t>
      </w:r>
      <w:proofErr w:type="gramEnd"/>
      <w:r>
        <w:t xml:space="preserve"> aux différends entre les parties. Ce mémoire justifie :</w:t>
      </w:r>
    </w:p>
    <w:p w14:paraId="12C6269C" w14:textId="19E14D63" w:rsidR="00D63B1E" w:rsidRDefault="000A72A3" w:rsidP="00460738">
      <w:pPr>
        <w:pStyle w:val="Listepuces"/>
      </w:pPr>
      <w:r>
        <w:t>Les</w:t>
      </w:r>
      <w:r w:rsidR="00D63B1E">
        <w:t xml:space="preserve"> coûts d'arrêt des prestations objet du marché ;</w:t>
      </w:r>
    </w:p>
    <w:p w14:paraId="34519745" w14:textId="27973F2E" w:rsidR="00D63B1E" w:rsidRDefault="000A72A3" w:rsidP="00460738">
      <w:pPr>
        <w:pStyle w:val="Listepuces"/>
      </w:pPr>
      <w:r>
        <w:t>Les</w:t>
      </w:r>
      <w:r w:rsidR="00D63B1E">
        <w:t xml:space="preserve"> coûts de remise en état à l'issue de la suspension en vue de la reprise d'exécution ;</w:t>
      </w:r>
    </w:p>
    <w:p w14:paraId="5C4F6013" w14:textId="1AA6AADF" w:rsidR="00D63B1E" w:rsidRDefault="000A72A3" w:rsidP="00460738">
      <w:pPr>
        <w:pStyle w:val="Listepuces"/>
      </w:pPr>
      <w:r>
        <w:t>La</w:t>
      </w:r>
      <w:r w:rsidR="00D63B1E">
        <w:t xml:space="preserve"> part des charges d'exploitation directement liées à l'exécution du marché et qui ont continué d'être supportées par le titulaire pendant la période de suspension.</w:t>
      </w:r>
    </w:p>
    <w:p w14:paraId="26C1A0A6" w14:textId="77777777" w:rsidR="00D63B1E" w:rsidRDefault="00D63B1E" w:rsidP="00F545D4">
      <w:pPr>
        <w:pStyle w:val="Titre2"/>
      </w:pPr>
      <w:bookmarkStart w:id="155" w:name="_Toc237268487"/>
      <w:r>
        <w:t>Prolongation du délai d'exécution des prestations</w:t>
      </w:r>
      <w:bookmarkEnd w:id="155"/>
    </w:p>
    <w:p w14:paraId="38D87120" w14:textId="77777777" w:rsidR="00D63B1E" w:rsidRDefault="00D63B1E" w:rsidP="00D63B1E">
      <w:r>
        <w:t>L'acheteur prolonge le délai d'exécution dès lors que le titulaire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14:paraId="0A9DDD46" w14:textId="77777777" w:rsidR="00D63B1E" w:rsidRDefault="00D63B1E" w:rsidP="00D63B1E">
      <w:r>
        <w:t>La demande de prolongation intervient avant l'expiration du délai contractuel et de la période associée à l'évènement perturbateur. Elle s'effectue dans les conditions fixées par le CCAG de référence.</w:t>
      </w:r>
    </w:p>
    <w:p w14:paraId="7DC7653D" w14:textId="77777777" w:rsidR="00D63B1E" w:rsidRDefault="00D63B1E" w:rsidP="00D63B1E">
      <w:r>
        <w:t>La prolongation du délai d'exécution peut être à l'initiative de l'acheteur qui en informe le titulaire par écrit, dans les meilleurs délais et par tout moyen matériel ou dématérialisé permettant de déterminer de façon certaine la date et l'heure de sa réception.</w:t>
      </w:r>
    </w:p>
    <w:p w14:paraId="34683441" w14:textId="77777777" w:rsidR="00D63B1E" w:rsidRDefault="00D63B1E" w:rsidP="00D63B1E">
      <w:r>
        <w:t>En cas de prolongation, le nouveau délai a les mêmes effets que le délai contractuel et est d'une durée suffisante pour la réalisation des prestations. La décision de prolongation précise son impact éventuel sur la durée du marché. Toute modification de la durée du marché ne peut résulter que d'un avenant.</w:t>
      </w:r>
    </w:p>
    <w:p w14:paraId="0DF39EBB" w14:textId="77777777" w:rsidR="00D63B1E" w:rsidRDefault="00D63B1E" w:rsidP="00F545D4">
      <w:pPr>
        <w:pStyle w:val="Titre2"/>
      </w:pPr>
      <w:bookmarkStart w:id="156" w:name="_Toc237268488"/>
      <w:r>
        <w:t>Résiliation en cas d'impossibilité d'exécuter la prestation et indemnisation associée</w:t>
      </w:r>
      <w:bookmarkEnd w:id="156"/>
    </w:p>
    <w:p w14:paraId="0596BF75" w14:textId="77777777" w:rsidR="00D63B1E" w:rsidRDefault="00D63B1E" w:rsidP="00D63B1E">
      <w:r>
        <w:t>Lorsque le titulaire est dans l'impossibilité d'exécuter le marché du fait de l'évènement perturbateur, l'acheteur prononce la résiliation du marché sur le fondement de l'article L. 2195-2 du code de la commande publique.</w:t>
      </w:r>
    </w:p>
    <w:p w14:paraId="53FD8E68" w14:textId="77777777" w:rsidR="00D63B1E" w:rsidRDefault="00D63B1E" w:rsidP="00D63B1E">
      <w:r>
        <w:t>Le décompte de résiliation est établi conformément aux dispositions du CCAG de référence, en faisant application des modalités de résiliation s'attachant au cas de résiliation pour évènement présentant les caractéristiques de la force majeure.</w:t>
      </w:r>
    </w:p>
    <w:p w14:paraId="3785BC50" w14:textId="7F5565D8" w:rsidR="00D63B1E" w:rsidRDefault="00D63B1E" w:rsidP="00F545D4">
      <w:pPr>
        <w:pStyle w:val="Titre2"/>
      </w:pPr>
      <w:bookmarkStart w:id="157" w:name="_Toc237268489"/>
      <w:r>
        <w:lastRenderedPageBreak/>
        <w:t>Demandes indemnitaires</w:t>
      </w:r>
      <w:bookmarkEnd w:id="157"/>
    </w:p>
    <w:p w14:paraId="25544693" w14:textId="327F450D" w:rsidR="00D63B1E" w:rsidRDefault="00D63B1E" w:rsidP="00D63B1E">
      <w:r>
        <w:t xml:space="preserve">Les demandes indemnitaires font l'objet d'un mémoire en réclamation transmis à l'acheteur par tout moyen matériel ou dématérialisé permettant de déterminer de façon certaine la date et l'heure de sa réception. Le mémoire en réclamation est transmis dans les conditions fixées par </w:t>
      </w:r>
      <w:r w:rsidR="00460738" w:rsidRPr="00F864AB">
        <w:rPr>
          <w:b/>
          <w:i/>
          <w:color w:val="595959" w:themeColor="text1" w:themeTint="A6"/>
        </w:rPr>
        <w:t>l’</w:t>
      </w:r>
      <w:r w:rsidRPr="00F864AB">
        <w:rPr>
          <w:b/>
          <w:i/>
          <w:color w:val="595959" w:themeColor="text1" w:themeTint="A6"/>
        </w:rPr>
        <w:t xml:space="preserve">article 46.2 </w:t>
      </w:r>
      <w:r w:rsidR="00460738" w:rsidRPr="00F864AB">
        <w:rPr>
          <w:b/>
          <w:i/>
          <w:color w:val="595959" w:themeColor="text1" w:themeTint="A6"/>
        </w:rPr>
        <w:t xml:space="preserve">du </w:t>
      </w:r>
      <w:r w:rsidRPr="00F864AB">
        <w:rPr>
          <w:b/>
          <w:i/>
          <w:color w:val="595959" w:themeColor="text1" w:themeTint="A6"/>
        </w:rPr>
        <w:t>CCAG FCS</w:t>
      </w:r>
      <w:r>
        <w:t>, et justifie de manière circonstanciée le préjudice subi, les coûts associés, et leur lien avec l'évènement ayant caractère de force majeure</w:t>
      </w:r>
      <w:r w:rsidR="00460738">
        <w:t xml:space="preserve"> (</w:t>
      </w:r>
      <w:r>
        <w:t>ex : coûts de stockage de matériel, mesures de sécurité associées à l'év</w:t>
      </w:r>
      <w:r w:rsidR="00460738">
        <w:t>é</w:t>
      </w:r>
      <w:r>
        <w:t>nement, coûts de gardiennag</w:t>
      </w:r>
      <w:r w:rsidR="00460738">
        <w:t>e, de maintien en condition ...)</w:t>
      </w:r>
      <w:r>
        <w:t>.</w:t>
      </w:r>
    </w:p>
    <w:p w14:paraId="40DF2FAA" w14:textId="77777777" w:rsidR="00D63B1E" w:rsidRDefault="00D63B1E" w:rsidP="00D63B1E">
      <w:r>
        <w:t>Ne peuvent être indemnisés des coûts résultant de la négligence ou de la défaillance du titulaire.</w:t>
      </w:r>
    </w:p>
    <w:p w14:paraId="21E55115" w14:textId="19EF8385" w:rsidR="001432B3" w:rsidRDefault="001432B3" w:rsidP="00BF0E36">
      <w:pPr>
        <w:pStyle w:val="Titre1"/>
      </w:pPr>
      <w:bookmarkStart w:id="158" w:name="_Ref9860511"/>
      <w:bookmarkStart w:id="159" w:name="_Ref9860514"/>
      <w:bookmarkStart w:id="160" w:name="_Toc237268490"/>
      <w:bookmarkEnd w:id="147"/>
      <w:r>
        <w:t>Litiges</w:t>
      </w:r>
      <w:r w:rsidR="00973966">
        <w:t xml:space="preserve"> - langues</w:t>
      </w:r>
      <w:bookmarkEnd w:id="148"/>
      <w:bookmarkEnd w:id="149"/>
      <w:bookmarkEnd w:id="158"/>
      <w:bookmarkEnd w:id="159"/>
      <w:bookmarkEnd w:id="160"/>
    </w:p>
    <w:p w14:paraId="756464D3" w14:textId="77777777" w:rsidR="001432B3" w:rsidRDefault="001432B3" w:rsidP="00AE2D37">
      <w:r w:rsidRPr="00AF472A">
        <w:t xml:space="preserve">En cas de litiges entre les parties contractantes, le tribunal compétent est le Tribunal Administratif de </w:t>
      </w:r>
      <w:r>
        <w:t>Marseille</w:t>
      </w:r>
      <w:r w:rsidRPr="00AF472A">
        <w:t xml:space="preserve"> conformément aux dispositions de l’article R 312-11 du code des juridictions administratives.</w:t>
      </w:r>
    </w:p>
    <w:p w14:paraId="1DE32253" w14:textId="1EE17588" w:rsidR="00A345FF" w:rsidRDefault="00FE1F5B" w:rsidP="00A345FF">
      <w:r>
        <w:rPr>
          <w:b/>
          <w:i/>
          <w:color w:val="00B0F0"/>
        </w:rPr>
        <w:t>Par dérogation à l’article 46</w:t>
      </w:r>
      <w:r w:rsidR="00A345FF" w:rsidRPr="001654B9">
        <w:rPr>
          <w:b/>
          <w:i/>
          <w:color w:val="00B0F0"/>
        </w:rPr>
        <w:t>.3 du CCAG-FCS</w:t>
      </w:r>
      <w:r w:rsidR="00A345FF" w:rsidRPr="00A345FF">
        <w:rPr>
          <w:b/>
          <w:i/>
        </w:rPr>
        <w:t>,</w:t>
      </w:r>
      <w:r w:rsidR="00A345FF">
        <w:t xml:space="preserve"> le délai de réponse à compter de la réception du mémoire de réclamation au-delà duquel le titulaire se voit opposer une décision de rejet tacite est de trois (3) mois.</w:t>
      </w:r>
    </w:p>
    <w:p w14:paraId="1495568B" w14:textId="5E5B9319" w:rsidR="00973966" w:rsidRDefault="00973966" w:rsidP="00973966">
      <w:r>
        <w:t>Tous les documents, inscriptions sur matériel, correspondances, demandes de paiement ou modes d’emploi doivent être entièrement rédigés en langue française. S’ils sont rédigés dans une autre langue, ils doivent être accompagnés d’une traduction en français, certifiée conforme à l’original par un traducteur assermenté.</w:t>
      </w:r>
    </w:p>
    <w:p w14:paraId="5EE4DDF0" w14:textId="77777777" w:rsidR="00412190" w:rsidRPr="00BD1A94" w:rsidRDefault="00412190" w:rsidP="00412190">
      <w:pPr>
        <w:pStyle w:val="Titre1"/>
      </w:pPr>
      <w:bookmarkStart w:id="161" w:name="_Toc237268491"/>
      <w:r w:rsidRPr="00BD1A94">
        <w:t>Dérogations au CCAG FCS</w:t>
      </w:r>
      <w:bookmarkEnd w:id="161"/>
    </w:p>
    <w:tbl>
      <w:tblPr>
        <w:tblStyle w:val="Grilledutableau"/>
        <w:tblW w:w="0" w:type="auto"/>
        <w:jc w:val="center"/>
        <w:tblLook w:val="04A0" w:firstRow="1" w:lastRow="0" w:firstColumn="1" w:lastColumn="0" w:noHBand="0" w:noVBand="1"/>
      </w:tblPr>
      <w:tblGrid>
        <w:gridCol w:w="5807"/>
        <w:gridCol w:w="3821"/>
      </w:tblGrid>
      <w:tr w:rsidR="00412190" w:rsidRPr="008C57CB" w14:paraId="6EFEB9E9" w14:textId="77777777" w:rsidTr="001F070C">
        <w:trPr>
          <w:trHeight w:val="277"/>
          <w:tblHeader/>
          <w:jc w:val="center"/>
        </w:trPr>
        <w:tc>
          <w:tcPr>
            <w:tcW w:w="5807" w:type="dxa"/>
            <w:shd w:val="clear" w:color="auto" w:fill="D9D9D9" w:themeFill="background1" w:themeFillShade="D9"/>
            <w:vAlign w:val="center"/>
          </w:tcPr>
          <w:p w14:paraId="0D2330F5" w14:textId="1FCE75FE" w:rsidR="00412190" w:rsidRPr="008C57CB" w:rsidRDefault="00412190" w:rsidP="006607AF">
            <w:pPr>
              <w:jc w:val="center"/>
              <w:rPr>
                <w:b/>
              </w:rPr>
            </w:pPr>
            <w:r w:rsidRPr="008C57CB">
              <w:rPr>
                <w:b/>
              </w:rPr>
              <w:t>Article du présent CCP</w:t>
            </w:r>
          </w:p>
        </w:tc>
        <w:tc>
          <w:tcPr>
            <w:tcW w:w="3821" w:type="dxa"/>
            <w:shd w:val="clear" w:color="auto" w:fill="D9D9D9" w:themeFill="background1" w:themeFillShade="D9"/>
            <w:vAlign w:val="center"/>
          </w:tcPr>
          <w:p w14:paraId="1A19E8A5" w14:textId="77777777" w:rsidR="00412190" w:rsidRPr="003E5D76" w:rsidRDefault="00412190" w:rsidP="006607AF">
            <w:pPr>
              <w:jc w:val="center"/>
              <w:rPr>
                <w:b/>
                <w:color w:val="00B0F0"/>
              </w:rPr>
            </w:pPr>
            <w:r w:rsidRPr="003E5D76">
              <w:rPr>
                <w:b/>
                <w:color w:val="00B0F0"/>
              </w:rPr>
              <w:t>Article du CCAG auquel il est dérogé</w:t>
            </w:r>
          </w:p>
        </w:tc>
      </w:tr>
      <w:tr w:rsidR="00A50BB3" w14:paraId="291C359D" w14:textId="77777777" w:rsidTr="001F070C">
        <w:trPr>
          <w:trHeight w:val="20"/>
          <w:jc w:val="center"/>
        </w:trPr>
        <w:tc>
          <w:tcPr>
            <w:tcW w:w="5807" w:type="dxa"/>
            <w:vAlign w:val="center"/>
          </w:tcPr>
          <w:p w14:paraId="5474EB7F" w14:textId="573EB0DC" w:rsidR="00A50BB3" w:rsidRDefault="00064DFF" w:rsidP="001F070C">
            <w:pPr>
              <w:jc w:val="center"/>
            </w:pPr>
            <w:r>
              <w:fldChar w:fldCharType="begin"/>
            </w:r>
            <w:r>
              <w:instrText xml:space="preserve"> REF _Ref237268192 \r \h </w:instrText>
            </w:r>
            <w:r w:rsidR="001F070C">
              <w:instrText xml:space="preserve"> \* MERGEFORMAT </w:instrText>
            </w:r>
            <w:r>
              <w:fldChar w:fldCharType="separate"/>
            </w:r>
            <w:r w:rsidR="00AD515A">
              <w:t xml:space="preserve">Article 9  </w:t>
            </w:r>
            <w:r>
              <w:fldChar w:fldCharType="end"/>
            </w:r>
            <w:r w:rsidR="00AD515A">
              <w:t xml:space="preserve">- </w:t>
            </w:r>
            <w:r>
              <w:fldChar w:fldCharType="begin"/>
            </w:r>
            <w:r>
              <w:instrText xml:space="preserve"> REF _Ref237268196 \h </w:instrText>
            </w:r>
            <w:r w:rsidR="001F070C">
              <w:instrText xml:space="preserve"> \* MERGEFORMAT </w:instrText>
            </w:r>
            <w:r>
              <w:fldChar w:fldCharType="separate"/>
            </w:r>
            <w:r w:rsidR="00AD515A" w:rsidRPr="00133F99">
              <w:t>Garantie</w:t>
            </w:r>
            <w:r>
              <w:fldChar w:fldCharType="end"/>
            </w:r>
          </w:p>
        </w:tc>
        <w:tc>
          <w:tcPr>
            <w:tcW w:w="3821" w:type="dxa"/>
          </w:tcPr>
          <w:p w14:paraId="247B4BEB" w14:textId="257A2A62" w:rsidR="00A50BB3" w:rsidRDefault="00A50BB3" w:rsidP="001F070C">
            <w:pPr>
              <w:jc w:val="center"/>
              <w:rPr>
                <w:color w:val="00B0F0"/>
              </w:rPr>
            </w:pPr>
            <w:r>
              <w:rPr>
                <w:color w:val="00B0F0"/>
              </w:rPr>
              <w:t>Article 33</w:t>
            </w:r>
          </w:p>
        </w:tc>
      </w:tr>
      <w:tr w:rsidR="003E5D76" w14:paraId="17B42765" w14:textId="77777777" w:rsidTr="001F070C">
        <w:trPr>
          <w:trHeight w:val="20"/>
          <w:jc w:val="center"/>
        </w:trPr>
        <w:tc>
          <w:tcPr>
            <w:tcW w:w="5807" w:type="dxa"/>
          </w:tcPr>
          <w:p w14:paraId="45FA7E80" w14:textId="27B18863" w:rsidR="003E5D76" w:rsidRDefault="003E5D76" w:rsidP="001F070C">
            <w:pPr>
              <w:jc w:val="center"/>
            </w:pPr>
            <w:r>
              <w:fldChar w:fldCharType="begin"/>
            </w:r>
            <w:r>
              <w:instrText xml:space="preserve"> REF _Ref9860408 \r \h </w:instrText>
            </w:r>
            <w:r w:rsidR="001F070C">
              <w:instrText xml:space="preserve"> \* MERGEFORMAT </w:instrText>
            </w:r>
            <w:r>
              <w:fldChar w:fldCharType="separate"/>
            </w:r>
            <w:r w:rsidR="00AD515A">
              <w:t xml:space="preserve">Article 10  </w:t>
            </w:r>
            <w:r>
              <w:fldChar w:fldCharType="end"/>
            </w:r>
            <w:r>
              <w:t xml:space="preserve">- </w:t>
            </w:r>
            <w:r>
              <w:fldChar w:fldCharType="begin"/>
            </w:r>
            <w:r>
              <w:instrText xml:space="preserve"> REF _Ref9860414 \h </w:instrText>
            </w:r>
            <w:r w:rsidR="001F070C">
              <w:instrText xml:space="preserve"> \* MERGEFORMAT </w:instrText>
            </w:r>
            <w:r>
              <w:fldChar w:fldCharType="separate"/>
            </w:r>
            <w:r w:rsidR="00AD515A">
              <w:t>Opération de v</w:t>
            </w:r>
            <w:r w:rsidR="00AD515A" w:rsidRPr="009A36AB">
              <w:t xml:space="preserve">érification – </w:t>
            </w:r>
            <w:r w:rsidR="00AD515A">
              <w:t>admission</w:t>
            </w:r>
            <w:r w:rsidR="00AD515A" w:rsidRPr="009A36AB">
              <w:t xml:space="preserve"> des </w:t>
            </w:r>
            <w:r w:rsidR="00AD515A">
              <w:t>prestation</w:t>
            </w:r>
            <w:r w:rsidR="00AD515A" w:rsidRPr="009A36AB">
              <w:t>s</w:t>
            </w:r>
            <w:r>
              <w:fldChar w:fldCharType="end"/>
            </w:r>
          </w:p>
        </w:tc>
        <w:tc>
          <w:tcPr>
            <w:tcW w:w="3821" w:type="dxa"/>
          </w:tcPr>
          <w:p w14:paraId="35D3C187" w14:textId="1AB50CCB" w:rsidR="003E5D76" w:rsidRDefault="000A2680" w:rsidP="001F070C">
            <w:pPr>
              <w:jc w:val="center"/>
              <w:rPr>
                <w:color w:val="00B0F0"/>
              </w:rPr>
            </w:pPr>
            <w:r>
              <w:rPr>
                <w:color w:val="00B0F0"/>
              </w:rPr>
              <w:t>Art</w:t>
            </w:r>
            <w:r w:rsidR="000A72A3">
              <w:rPr>
                <w:color w:val="00B0F0"/>
              </w:rPr>
              <w:t>icles</w:t>
            </w:r>
            <w:r>
              <w:rPr>
                <w:color w:val="00B0F0"/>
              </w:rPr>
              <w:t xml:space="preserve"> 27.3, 28.2, 30.1, 30.2.1, 30.2, 30.4</w:t>
            </w:r>
          </w:p>
        </w:tc>
      </w:tr>
      <w:tr w:rsidR="00412190" w14:paraId="60CF67B3" w14:textId="77777777" w:rsidTr="001F070C">
        <w:trPr>
          <w:trHeight w:val="20"/>
          <w:jc w:val="center"/>
        </w:trPr>
        <w:tc>
          <w:tcPr>
            <w:tcW w:w="5807" w:type="dxa"/>
          </w:tcPr>
          <w:p w14:paraId="0E63C5FA" w14:textId="555B7087" w:rsidR="00412190" w:rsidRPr="003E5D76" w:rsidRDefault="00412190" w:rsidP="001F070C">
            <w:pPr>
              <w:jc w:val="center"/>
            </w:pPr>
            <w:r w:rsidRPr="003E5D76">
              <w:fldChar w:fldCharType="begin"/>
            </w:r>
            <w:r w:rsidRPr="003E5D76">
              <w:instrText xml:space="preserve"> REF _Ref335896659 \r \h  \* MERGEFORMAT </w:instrText>
            </w:r>
            <w:r w:rsidRPr="003E5D76">
              <w:fldChar w:fldCharType="separate"/>
            </w:r>
            <w:r w:rsidR="00AD515A">
              <w:t xml:space="preserve">Article 13  </w:t>
            </w:r>
            <w:r w:rsidRPr="003E5D76">
              <w:fldChar w:fldCharType="end"/>
            </w:r>
            <w:r w:rsidRPr="003E5D76">
              <w:t xml:space="preserve">- </w:t>
            </w:r>
            <w:r w:rsidRPr="003E5D76">
              <w:fldChar w:fldCharType="begin"/>
            </w:r>
            <w:r w:rsidRPr="003E5D76">
              <w:instrText xml:space="preserve"> REF _Ref335896659 \h  \* MERGEFORMAT </w:instrText>
            </w:r>
            <w:r w:rsidRPr="003E5D76">
              <w:fldChar w:fldCharType="separate"/>
            </w:r>
            <w:r w:rsidR="00AD515A" w:rsidRPr="00BD1A94">
              <w:t>Pénalités</w:t>
            </w:r>
            <w:r w:rsidRPr="003E5D76">
              <w:fldChar w:fldCharType="end"/>
            </w:r>
          </w:p>
        </w:tc>
        <w:tc>
          <w:tcPr>
            <w:tcW w:w="3821" w:type="dxa"/>
          </w:tcPr>
          <w:p w14:paraId="24AECBDB" w14:textId="5153DDC6" w:rsidR="00412190" w:rsidRPr="003E5D76" w:rsidRDefault="00412190" w:rsidP="001F070C">
            <w:pPr>
              <w:jc w:val="center"/>
              <w:rPr>
                <w:color w:val="00B0F0"/>
              </w:rPr>
            </w:pPr>
            <w:r w:rsidRPr="003E5D76">
              <w:rPr>
                <w:color w:val="00B0F0"/>
              </w:rPr>
              <w:t>Article</w:t>
            </w:r>
            <w:r w:rsidR="000A72A3">
              <w:rPr>
                <w:color w:val="00B0F0"/>
              </w:rPr>
              <w:t>s</w:t>
            </w:r>
            <w:r w:rsidRPr="003E5D76">
              <w:rPr>
                <w:color w:val="00B0F0"/>
              </w:rPr>
              <w:t xml:space="preserve"> 14</w:t>
            </w:r>
            <w:r w:rsidR="00A50BB3">
              <w:rPr>
                <w:color w:val="00B0F0"/>
              </w:rPr>
              <w:t>.1.1, 14.1.2, 14.1.3</w:t>
            </w:r>
          </w:p>
        </w:tc>
      </w:tr>
      <w:tr w:rsidR="003E5D76" w14:paraId="220FC119" w14:textId="77777777" w:rsidTr="001F070C">
        <w:trPr>
          <w:trHeight w:val="20"/>
          <w:jc w:val="center"/>
        </w:trPr>
        <w:tc>
          <w:tcPr>
            <w:tcW w:w="5807" w:type="dxa"/>
          </w:tcPr>
          <w:p w14:paraId="1494CECD" w14:textId="41366ADD" w:rsidR="003E5D76" w:rsidRPr="003E5D76" w:rsidRDefault="003E5D76" w:rsidP="001F070C">
            <w:pPr>
              <w:jc w:val="center"/>
            </w:pPr>
            <w:r>
              <w:fldChar w:fldCharType="begin"/>
            </w:r>
            <w:r>
              <w:instrText xml:space="preserve"> REF _Ref9860511 \r \h </w:instrText>
            </w:r>
            <w:r w:rsidR="001F070C">
              <w:instrText xml:space="preserve"> \* MERGEFORMAT </w:instrText>
            </w:r>
            <w:r>
              <w:fldChar w:fldCharType="separate"/>
            </w:r>
            <w:r w:rsidR="00AD515A">
              <w:t xml:space="preserve">Article 16  </w:t>
            </w:r>
            <w:r>
              <w:fldChar w:fldCharType="end"/>
            </w:r>
            <w:r>
              <w:t xml:space="preserve">- </w:t>
            </w:r>
            <w:r>
              <w:fldChar w:fldCharType="begin"/>
            </w:r>
            <w:r>
              <w:instrText xml:space="preserve"> REF _Ref9860514 \h </w:instrText>
            </w:r>
            <w:r w:rsidR="001F070C">
              <w:instrText xml:space="preserve"> \* MERGEFORMAT </w:instrText>
            </w:r>
            <w:r>
              <w:fldChar w:fldCharType="separate"/>
            </w:r>
            <w:r w:rsidR="00AD515A">
              <w:t>Litiges - langues</w:t>
            </w:r>
            <w:r>
              <w:fldChar w:fldCharType="end"/>
            </w:r>
          </w:p>
        </w:tc>
        <w:tc>
          <w:tcPr>
            <w:tcW w:w="3821" w:type="dxa"/>
          </w:tcPr>
          <w:p w14:paraId="2BCE3D3B" w14:textId="2E2D7B9E" w:rsidR="003E5D76" w:rsidRPr="003E5D76" w:rsidRDefault="000A2680" w:rsidP="001F070C">
            <w:pPr>
              <w:jc w:val="center"/>
              <w:rPr>
                <w:color w:val="00B0F0"/>
              </w:rPr>
            </w:pPr>
            <w:r>
              <w:rPr>
                <w:color w:val="00B0F0"/>
              </w:rPr>
              <w:t>Article 46</w:t>
            </w:r>
            <w:r w:rsidR="003E5D76" w:rsidRPr="003E5D76">
              <w:rPr>
                <w:color w:val="00B0F0"/>
              </w:rPr>
              <w:t>.3</w:t>
            </w:r>
          </w:p>
        </w:tc>
      </w:tr>
    </w:tbl>
    <w:p w14:paraId="277CD675" w14:textId="1E77445A" w:rsidR="00411D10" w:rsidRDefault="00166688" w:rsidP="00411D10">
      <w:pPr>
        <w:pStyle w:val="Titre1"/>
      </w:pPr>
      <w:bookmarkStart w:id="162" w:name="_Hlk178931435"/>
      <w:bookmarkStart w:id="163" w:name="_Ref488241145"/>
      <w:bookmarkStart w:id="164" w:name="_Ref178930765"/>
      <w:bookmarkStart w:id="165" w:name="_Hlk179272786"/>
      <w:bookmarkStart w:id="166" w:name="_Toc237268492"/>
      <w:r w:rsidRPr="004D2B34">
        <w:rPr>
          <w:color w:val="FF0000"/>
          <w:sz w:val="28"/>
          <w:highlight w:val="lightGray"/>
        </w:rPr>
        <w:sym w:font="Wingdings" w:char="F046"/>
      </w:r>
      <w:bookmarkStart w:id="167" w:name="_Hlk178782289"/>
      <w:bookmarkEnd w:id="162"/>
      <w:r w:rsidR="00F23A9A" w:rsidRPr="00F23A9A">
        <w:t>Engagement du titulaire et s</w:t>
      </w:r>
      <w:r w:rsidR="00411D10">
        <w:t xml:space="preserve">ignature des </w:t>
      </w:r>
      <w:bookmarkEnd w:id="150"/>
      <w:bookmarkEnd w:id="151"/>
      <w:bookmarkEnd w:id="163"/>
      <w:r w:rsidR="00993680">
        <w:t>parties</w:t>
      </w:r>
      <w:bookmarkEnd w:id="164"/>
      <w:bookmarkEnd w:id="167"/>
      <w:bookmarkEnd w:id="166"/>
    </w:p>
    <w:p w14:paraId="432617DC" w14:textId="70C294E2" w:rsidR="00F9494C" w:rsidRDefault="00F9494C" w:rsidP="00F9494C">
      <w:pPr>
        <w:pStyle w:val="Listepuces"/>
        <w:numPr>
          <w:ilvl w:val="0"/>
          <w:numId w:val="0"/>
        </w:numPr>
        <w:rPr>
          <w:i/>
        </w:rPr>
      </w:pPr>
      <w:bookmarkStart w:id="168" w:name="_Hlk157766315"/>
      <w:bookmarkEnd w:id="165"/>
      <w:r>
        <w:t xml:space="preserve">Le présent CCP </w:t>
      </w:r>
      <w:r w:rsidRPr="00F545D4">
        <w:t xml:space="preserve">comporte </w:t>
      </w:r>
      <w:r w:rsidR="00006EDD" w:rsidRPr="00F545D4">
        <w:t>1</w:t>
      </w:r>
      <w:r w:rsidRPr="00F545D4">
        <w:t xml:space="preserve"> annexe</w:t>
      </w:r>
      <w:r>
        <w:t xml:space="preserve"> : </w:t>
      </w:r>
    </w:p>
    <w:p w14:paraId="7674BB76" w14:textId="404E4C7C" w:rsidR="00F9494C" w:rsidRDefault="00006EDD" w:rsidP="00F9494C">
      <w:pPr>
        <w:ind w:left="851"/>
      </w:pPr>
      <w:r>
        <w:rPr>
          <w:rFonts w:ascii="CGP" w:hAnsi="CGP"/>
          <w:b/>
        </w:rPr>
        <w:fldChar w:fldCharType="begin">
          <w:ffData>
            <w:name w:val="CaseACocher1"/>
            <w:enabled/>
            <w:calcOnExit w:val="0"/>
            <w:checkBox>
              <w:sizeAuto/>
              <w:default w:val="1"/>
            </w:checkBox>
          </w:ffData>
        </w:fldChar>
      </w:r>
      <w:bookmarkStart w:id="169" w:name="CaseACocher1"/>
      <w:r>
        <w:rPr>
          <w:rFonts w:ascii="CGP" w:hAnsi="CGP"/>
          <w:b/>
        </w:rPr>
        <w:instrText xml:space="preserve"> FORMCHECKBOX </w:instrText>
      </w:r>
      <w:r w:rsidR="00AD515A">
        <w:rPr>
          <w:rFonts w:ascii="CGP" w:hAnsi="CGP"/>
          <w:b/>
        </w:rPr>
      </w:r>
      <w:r w:rsidR="00AD515A">
        <w:rPr>
          <w:rFonts w:ascii="CGP" w:hAnsi="CGP"/>
          <w:b/>
        </w:rPr>
        <w:fldChar w:fldCharType="separate"/>
      </w:r>
      <w:r>
        <w:rPr>
          <w:rFonts w:ascii="CGP" w:hAnsi="CGP"/>
          <w:b/>
        </w:rPr>
        <w:fldChar w:fldCharType="end"/>
      </w:r>
      <w:bookmarkEnd w:id="169"/>
      <w:r w:rsidR="00971CC5" w:rsidRPr="00971CC5">
        <w:t xml:space="preserve"> </w:t>
      </w:r>
      <w:r w:rsidR="00F9494C">
        <w:t xml:space="preserve">Annexe 1 : </w:t>
      </w:r>
      <w:r w:rsidR="00F9494C" w:rsidRPr="00006EDD">
        <w:t xml:space="preserve">décomposition du prix global et forfaitaire, </w:t>
      </w:r>
      <w:r w:rsidR="001F070C">
        <w:t>(</w:t>
      </w:r>
      <w:r w:rsidR="00F9494C" w:rsidRPr="00006EDD">
        <w:t>désigné</w:t>
      </w:r>
      <w:r w:rsidR="001F070C">
        <w:t>e</w:t>
      </w:r>
      <w:r w:rsidR="00F9494C" w:rsidRPr="00006EDD">
        <w:t xml:space="preserve"> sous le terme « DPGF »</w:t>
      </w:r>
      <w:r w:rsidRPr="00006EDD">
        <w:t>)</w:t>
      </w:r>
    </w:p>
    <w:p w14:paraId="40776A40" w14:textId="43B54D9E" w:rsidR="00F23A9A" w:rsidRPr="00BD1A94" w:rsidRDefault="000E71D3" w:rsidP="00F23A9A">
      <w:pPr>
        <w:tabs>
          <w:tab w:val="left" w:pos="851"/>
        </w:tabs>
        <w:rPr>
          <w:rFonts w:cs="Arial"/>
        </w:rPr>
      </w:pPr>
      <w:bookmarkStart w:id="170" w:name="_Hlk178931449"/>
      <w:bookmarkStart w:id="171" w:name="_Hlk178782313"/>
      <w:bookmarkEnd w:id="168"/>
      <w:r w:rsidRPr="00166688">
        <w:rPr>
          <w:b/>
          <w:caps/>
          <w:color w:val="FF0000"/>
          <w:sz w:val="36"/>
          <w:szCs w:val="36"/>
          <w:highlight w:val="lightGray"/>
        </w:rPr>
        <w:sym w:font="Wingdings" w:char="F046"/>
      </w:r>
      <w:r w:rsidR="00F23A9A">
        <w:rPr>
          <w:rFonts w:cs="Arial"/>
        </w:rPr>
        <w:t>Après avoir pris connaissance des pièce</w:t>
      </w:r>
      <w:bookmarkStart w:id="172" w:name="_GoBack"/>
      <w:bookmarkEnd w:id="172"/>
      <w:r w:rsidR="00F23A9A">
        <w:rPr>
          <w:rFonts w:cs="Arial"/>
        </w:rPr>
        <w:t>s constitut</w:t>
      </w:r>
      <w:r w:rsidR="00897AEC">
        <w:rPr>
          <w:rFonts w:cs="Arial"/>
        </w:rPr>
        <w:t>ives du marché public mentionnées à l’</w:t>
      </w:r>
      <w:r w:rsidR="00897AEC" w:rsidRPr="00897AEC">
        <w:rPr>
          <w:rFonts w:cs="Arial"/>
          <w:b/>
          <w:i/>
          <w:color w:val="595959" w:themeColor="text1" w:themeTint="A6"/>
        </w:rPr>
        <w:fldChar w:fldCharType="begin"/>
      </w:r>
      <w:r w:rsidR="00897AEC" w:rsidRPr="00897AEC">
        <w:rPr>
          <w:rFonts w:cs="Arial"/>
          <w:b/>
          <w:i/>
          <w:color w:val="595959" w:themeColor="text1" w:themeTint="A6"/>
        </w:rPr>
        <w:instrText xml:space="preserve"> REF _Ref335896546 \r \h  \* MERGEFORMAT </w:instrText>
      </w:r>
      <w:r w:rsidR="00897AEC" w:rsidRPr="00897AEC">
        <w:rPr>
          <w:rFonts w:cs="Arial"/>
          <w:b/>
          <w:i/>
          <w:color w:val="595959" w:themeColor="text1" w:themeTint="A6"/>
        </w:rPr>
      </w:r>
      <w:r w:rsidR="00897AEC" w:rsidRPr="00897AEC">
        <w:rPr>
          <w:rFonts w:cs="Arial"/>
          <w:b/>
          <w:i/>
          <w:color w:val="595959" w:themeColor="text1" w:themeTint="A6"/>
        </w:rPr>
        <w:fldChar w:fldCharType="separate"/>
      </w:r>
      <w:r w:rsidR="00AD515A">
        <w:rPr>
          <w:rFonts w:cs="Arial"/>
          <w:b/>
          <w:i/>
          <w:color w:val="595959" w:themeColor="text1" w:themeTint="A6"/>
        </w:rPr>
        <w:t xml:space="preserve">Article 3  </w:t>
      </w:r>
      <w:r w:rsidR="00897AEC" w:rsidRPr="00897AEC">
        <w:rPr>
          <w:rFonts w:cs="Arial"/>
          <w:b/>
          <w:i/>
          <w:color w:val="595959" w:themeColor="text1" w:themeTint="A6"/>
        </w:rPr>
        <w:fldChar w:fldCharType="end"/>
      </w:r>
      <w:r w:rsidR="00897AEC" w:rsidRPr="00897AEC">
        <w:rPr>
          <w:rFonts w:cs="Arial"/>
          <w:b/>
          <w:i/>
          <w:color w:val="595959" w:themeColor="text1" w:themeTint="A6"/>
        </w:rPr>
        <w:t xml:space="preserve">du </w:t>
      </w:r>
      <w:r w:rsidR="00897AEC" w:rsidRPr="00BD1A94">
        <w:rPr>
          <w:rFonts w:cs="Arial"/>
          <w:b/>
          <w:i/>
          <w:color w:val="595959" w:themeColor="text1" w:themeTint="A6"/>
        </w:rPr>
        <w:t>présent CC</w:t>
      </w:r>
      <w:r w:rsidR="00006EDD" w:rsidRPr="00BD1A94">
        <w:rPr>
          <w:rFonts w:cs="Arial"/>
          <w:b/>
          <w:i/>
          <w:color w:val="595959" w:themeColor="text1" w:themeTint="A6"/>
        </w:rPr>
        <w:t>P</w:t>
      </w:r>
      <w:r w:rsidR="00897AEC" w:rsidRPr="00BD1A94">
        <w:rPr>
          <w:rFonts w:cs="Arial"/>
        </w:rPr>
        <w:t xml:space="preserve">, </w:t>
      </w:r>
      <w:r w:rsidR="00F23A9A" w:rsidRPr="00BD1A94">
        <w:rPr>
          <w:rFonts w:cs="Arial"/>
        </w:rPr>
        <w:t>et conformément à leurs clauses,</w:t>
      </w:r>
    </w:p>
    <w:p w14:paraId="6BFBCAB0" w14:textId="599CE8A8" w:rsidR="00804EEA" w:rsidRPr="00BD1A94" w:rsidRDefault="00F23A9A" w:rsidP="00FE1F5B">
      <w:pPr>
        <w:pStyle w:val="fcase1ertab"/>
        <w:tabs>
          <w:tab w:val="clear" w:pos="426"/>
          <w:tab w:val="left" w:pos="851"/>
          <w:tab w:val="left" w:pos="993"/>
        </w:tabs>
        <w:ind w:left="851" w:firstLine="0"/>
        <w:rPr>
          <w:rFonts w:ascii="Arial" w:hAnsi="Arial" w:cs="Arial"/>
        </w:rPr>
      </w:pPr>
      <w:r w:rsidRPr="00BD1A94">
        <w:rPr>
          <w:rFonts w:ascii="Arial" w:hAnsi="Arial" w:cs="Arial"/>
        </w:rPr>
        <w:fldChar w:fldCharType="begin">
          <w:ffData>
            <w:name w:val=""/>
            <w:enabled/>
            <w:calcOnExit w:val="0"/>
            <w:checkBox>
              <w:size w:val="20"/>
              <w:default w:val="0"/>
            </w:checkBox>
          </w:ffData>
        </w:fldChar>
      </w:r>
      <w:r w:rsidRPr="00BD1A94">
        <w:rPr>
          <w:rFonts w:ascii="Arial" w:hAnsi="Arial" w:cs="Arial"/>
        </w:rPr>
        <w:instrText xml:space="preserve"> FORMCHECKBOX </w:instrText>
      </w:r>
      <w:r w:rsidR="00AD515A">
        <w:rPr>
          <w:rFonts w:ascii="Arial" w:hAnsi="Arial" w:cs="Arial"/>
        </w:rPr>
      </w:r>
      <w:r w:rsidR="00AD515A">
        <w:rPr>
          <w:rFonts w:ascii="Arial" w:hAnsi="Arial" w:cs="Arial"/>
        </w:rPr>
        <w:fldChar w:fldCharType="separate"/>
      </w:r>
      <w:r w:rsidRPr="00BD1A94">
        <w:rPr>
          <w:rFonts w:ascii="Arial" w:hAnsi="Arial" w:cs="Arial"/>
        </w:rPr>
        <w:fldChar w:fldCharType="end"/>
      </w:r>
      <w:r w:rsidRPr="00BD1A94">
        <w:rPr>
          <w:rFonts w:ascii="Arial" w:hAnsi="Arial" w:cs="Arial"/>
        </w:rPr>
        <w:t xml:space="preserve"> </w:t>
      </w:r>
      <w:proofErr w:type="gramStart"/>
      <w:r w:rsidRPr="00BD1A94">
        <w:rPr>
          <w:rFonts w:ascii="Arial" w:hAnsi="Arial" w:cs="Arial"/>
        </w:rPr>
        <w:t>le</w:t>
      </w:r>
      <w:proofErr w:type="gramEnd"/>
      <w:r w:rsidRPr="00BD1A94">
        <w:rPr>
          <w:rFonts w:ascii="Arial" w:hAnsi="Arial" w:cs="Arial"/>
        </w:rPr>
        <w:t xml:space="preserve"> </w:t>
      </w:r>
      <w:r w:rsidR="0035764B" w:rsidRPr="00BD1A94">
        <w:rPr>
          <w:rFonts w:ascii="Arial" w:hAnsi="Arial" w:cs="Arial"/>
        </w:rPr>
        <w:t>titulaire</w:t>
      </w:r>
      <w:r w:rsidRPr="00BD1A94">
        <w:rPr>
          <w:rFonts w:ascii="Arial" w:hAnsi="Arial" w:cs="Arial"/>
        </w:rPr>
        <w:t xml:space="preserve"> </w:t>
      </w:r>
      <w:r w:rsidRPr="00BD1A94">
        <w:rPr>
          <w:rFonts w:ascii="Arial" w:hAnsi="Arial" w:cs="Arial"/>
          <w:b/>
        </w:rPr>
        <w:t>individuel</w:t>
      </w:r>
      <w:r w:rsidRPr="00BD1A94">
        <w:rPr>
          <w:rFonts w:ascii="Arial" w:hAnsi="Arial" w:cs="Arial"/>
        </w:rPr>
        <w:t xml:space="preserve"> s’engage, sur la base de son offre et pour son propre compte</w:t>
      </w:r>
      <w:r w:rsidR="00804EEA" w:rsidRPr="00BD1A94">
        <w:rPr>
          <w:rFonts w:ascii="Arial" w:hAnsi="Arial" w:cs="Arial"/>
        </w:rPr>
        <w:t xml:space="preserve"> à livrer les fournitures demandées ou à exécuter les prestations demandées au(x) prix indiqué(s) dans le présent CCP et l’annexe financière.</w:t>
      </w:r>
    </w:p>
    <w:bookmarkEnd w:id="170"/>
    <w:p w14:paraId="7E849CB0" w14:textId="05D07E36" w:rsidR="00F23A9A" w:rsidRDefault="00F23A9A" w:rsidP="00F23A9A">
      <w:pPr>
        <w:tabs>
          <w:tab w:val="left" w:pos="851"/>
        </w:tabs>
        <w:ind w:left="851"/>
        <w:rPr>
          <w:rFonts w:cs="Arial"/>
          <w:i/>
          <w:sz w:val="18"/>
          <w:szCs w:val="18"/>
        </w:rPr>
      </w:pPr>
      <w:r w:rsidRPr="00BD1A94">
        <w:fldChar w:fldCharType="begin">
          <w:ffData>
            <w:name w:val=""/>
            <w:enabled/>
            <w:calcOnExit w:val="0"/>
            <w:checkBox>
              <w:size w:val="20"/>
              <w:default w:val="0"/>
            </w:checkBox>
          </w:ffData>
        </w:fldChar>
      </w:r>
      <w:r w:rsidRPr="00BD1A94">
        <w:instrText xml:space="preserve"> FORMCHECKBOX </w:instrText>
      </w:r>
      <w:r w:rsidR="00AD515A">
        <w:fldChar w:fldCharType="separate"/>
      </w:r>
      <w:r w:rsidRPr="00BD1A94">
        <w:fldChar w:fldCharType="end"/>
      </w:r>
      <w:r w:rsidRPr="00BD1A94">
        <w:rPr>
          <w:rFonts w:cs="Arial"/>
        </w:rPr>
        <w:t xml:space="preserve"> </w:t>
      </w:r>
      <w:proofErr w:type="gramStart"/>
      <w:r w:rsidRPr="00BD1A94">
        <w:rPr>
          <w:rFonts w:cs="Arial"/>
          <w:b/>
        </w:rPr>
        <w:t>l’ensemble</w:t>
      </w:r>
      <w:proofErr w:type="gramEnd"/>
      <w:r w:rsidRPr="00BD1A94">
        <w:rPr>
          <w:rFonts w:cs="Arial"/>
          <w:b/>
        </w:rPr>
        <w:t xml:space="preserve"> des membres du groupement</w:t>
      </w:r>
      <w:r w:rsidRPr="00BD1A94">
        <w:rPr>
          <w:rFonts w:cs="Arial"/>
        </w:rPr>
        <w:t xml:space="preserve"> s’engagent, sur la base de l’offre du groupement</w:t>
      </w:r>
      <w:r w:rsidR="00804EEA" w:rsidRPr="00BD1A94">
        <w:rPr>
          <w:rFonts w:cs="Arial"/>
        </w:rPr>
        <w:t xml:space="preserve"> à livrer les fournitures demandées ou à exécuter les prestations demandées au(x) prix indiqué(s) dans le présent CCP</w:t>
      </w:r>
      <w:r w:rsidR="00804EEA">
        <w:rPr>
          <w:rFonts w:cs="Arial"/>
        </w:rPr>
        <w:t xml:space="preserve"> et l’annexe financière.</w:t>
      </w:r>
    </w:p>
    <w:p w14:paraId="30383C37" w14:textId="77777777" w:rsidR="00411D10" w:rsidRPr="00AF472A" w:rsidRDefault="00411D10" w:rsidP="00A31663">
      <w:r w:rsidRPr="00AF472A">
        <w:t>Fait en un seul original,</w:t>
      </w:r>
    </w:p>
    <w:tbl>
      <w:tblPr>
        <w:tblStyle w:val="Grilledutableau"/>
        <w:tblW w:w="0" w:type="auto"/>
        <w:tblLook w:val="04A0" w:firstRow="1" w:lastRow="0" w:firstColumn="1" w:lastColumn="0" w:noHBand="0" w:noVBand="1"/>
      </w:tblPr>
      <w:tblGrid>
        <w:gridCol w:w="9771"/>
      </w:tblGrid>
      <w:tr w:rsidR="000E71D3" w14:paraId="0704361D" w14:textId="77777777" w:rsidTr="001F070C">
        <w:trPr>
          <w:trHeight w:val="2591"/>
        </w:trPr>
        <w:tc>
          <w:tcPr>
            <w:tcW w:w="9771" w:type="dxa"/>
          </w:tcPr>
          <w:p w14:paraId="55D94BDB" w14:textId="77777777" w:rsidR="00F23A9A" w:rsidRPr="00FA2B22" w:rsidRDefault="00F23A9A" w:rsidP="00F23A9A">
            <w:pPr>
              <w:rPr>
                <w:b/>
                <w:sz w:val="24"/>
              </w:rPr>
            </w:pPr>
            <w:r w:rsidRPr="00897AEC">
              <w:rPr>
                <w:b/>
                <w:sz w:val="24"/>
                <w:u w:val="single"/>
              </w:rPr>
              <w:t>Signature du titulaire individuel</w:t>
            </w:r>
            <w:r w:rsidRPr="00FA2B22">
              <w:rPr>
                <w:rStyle w:val="Appelnotedebasdep"/>
                <w:rFonts w:asciiTheme="minorHAnsi" w:hAnsiTheme="minorHAnsi" w:cstheme="minorHAnsi"/>
                <w:b/>
                <w:sz w:val="22"/>
                <w:szCs w:val="22"/>
              </w:rPr>
              <w:footnoteReference w:id="13"/>
            </w:r>
          </w:p>
          <w:p w14:paraId="786AC4A5" w14:textId="77777777" w:rsidR="000E71D3" w:rsidRPr="000E71D3" w:rsidRDefault="000E71D3" w:rsidP="0037029E">
            <w:r w:rsidRPr="000E71D3">
              <w:rPr>
                <w:b/>
                <w:caps/>
                <w:sz w:val="36"/>
                <w:szCs w:val="36"/>
                <w:highlight w:val="lightGray"/>
              </w:rPr>
              <w:sym w:font="Wingdings" w:char="F046"/>
            </w:r>
            <w:r>
              <w:rPr>
                <w:b/>
                <w:caps/>
                <w:sz w:val="36"/>
                <w:szCs w:val="36"/>
              </w:rPr>
              <w:t xml:space="preserve"> </w:t>
            </w:r>
            <w:r w:rsidRPr="000E71D3">
              <w:t>À ……………………………………………</w:t>
            </w:r>
            <w:proofErr w:type="gramStart"/>
            <w:r w:rsidRPr="000E71D3">
              <w:t>…….</w:t>
            </w:r>
            <w:proofErr w:type="gramEnd"/>
            <w:r w:rsidRPr="000E71D3">
              <w:t xml:space="preserve">., le </w:t>
            </w:r>
          </w:p>
          <w:p w14:paraId="2D356464" w14:textId="77777777" w:rsidR="000E71D3" w:rsidRPr="000E71D3" w:rsidRDefault="000E71D3" w:rsidP="0037029E">
            <w:r w:rsidRPr="000E71D3">
              <w:t>Nom et qualité du signataire : ……………………………………</w:t>
            </w:r>
          </w:p>
          <w:p w14:paraId="4A81AEF5" w14:textId="77777777" w:rsidR="00F23A9A" w:rsidRDefault="00F23A9A" w:rsidP="0037029E"/>
          <w:p w14:paraId="6C21BE00" w14:textId="77777777" w:rsidR="00F23A9A" w:rsidRPr="000E71D3" w:rsidRDefault="00F23A9A" w:rsidP="0037029E"/>
          <w:p w14:paraId="62C6FDD1" w14:textId="77777777" w:rsidR="000E71D3" w:rsidRPr="000E71D3" w:rsidRDefault="000E71D3" w:rsidP="0037029E"/>
        </w:tc>
      </w:tr>
    </w:tbl>
    <w:p w14:paraId="02DD7358" w14:textId="77777777" w:rsidR="001F070C" w:rsidRDefault="001F070C"/>
    <w:tbl>
      <w:tblPr>
        <w:tblStyle w:val="Grilledutableau"/>
        <w:tblW w:w="0" w:type="auto"/>
        <w:tblLook w:val="04A0" w:firstRow="1" w:lastRow="0" w:firstColumn="1" w:lastColumn="0" w:noHBand="0" w:noVBand="1"/>
      </w:tblPr>
      <w:tblGrid>
        <w:gridCol w:w="9771"/>
      </w:tblGrid>
      <w:tr w:rsidR="00F23A9A" w14:paraId="47D97C59" w14:textId="77777777" w:rsidTr="001F070C">
        <w:trPr>
          <w:trHeight w:val="1125"/>
        </w:trPr>
        <w:tc>
          <w:tcPr>
            <w:tcW w:w="9771" w:type="dxa"/>
          </w:tcPr>
          <w:p w14:paraId="7E5D7F23" w14:textId="646C4DC6" w:rsidR="00F23A9A" w:rsidRPr="00FA2B22" w:rsidRDefault="00F23A9A" w:rsidP="00F23A9A">
            <w:pPr>
              <w:rPr>
                <w:b/>
                <w:sz w:val="24"/>
              </w:rPr>
            </w:pPr>
            <w:r w:rsidRPr="00897AEC">
              <w:rPr>
                <w:b/>
                <w:sz w:val="24"/>
                <w:u w:val="single"/>
              </w:rPr>
              <w:t xml:space="preserve">Signature </w:t>
            </w:r>
            <w:r w:rsidR="00FA2B22" w:rsidRPr="00897AEC">
              <w:rPr>
                <w:b/>
                <w:sz w:val="24"/>
                <w:u w:val="single"/>
              </w:rPr>
              <w:t xml:space="preserve">du </w:t>
            </w:r>
            <w:r w:rsidRPr="00897AEC">
              <w:rPr>
                <w:b/>
                <w:sz w:val="24"/>
                <w:u w:val="single"/>
              </w:rPr>
              <w:t>groupement</w:t>
            </w:r>
            <w:r w:rsidR="00FA2B22" w:rsidRPr="00FA2B22">
              <w:rPr>
                <w:b/>
                <w:sz w:val="24"/>
              </w:rPr>
              <w:t xml:space="preserve"> </w:t>
            </w:r>
            <w:r w:rsidR="00FA2B22" w:rsidRPr="00FA2B22">
              <w:rPr>
                <w:rStyle w:val="Appelnotedebasdep"/>
                <w:rFonts w:asciiTheme="minorHAnsi" w:hAnsiTheme="minorHAnsi" w:cstheme="minorHAnsi"/>
                <w:b/>
                <w:sz w:val="22"/>
                <w:szCs w:val="22"/>
              </w:rPr>
              <w:footnoteReference w:id="14"/>
            </w:r>
            <w:r w:rsidRPr="00FA2B22">
              <w:rPr>
                <w:b/>
                <w:sz w:val="24"/>
              </w:rPr>
              <w:t> :</w:t>
            </w:r>
          </w:p>
          <w:p w14:paraId="54F6F217" w14:textId="0069B5D5" w:rsidR="00F23A9A" w:rsidRDefault="00F23A9A" w:rsidP="00F23A9A">
            <w:pPr>
              <w:tabs>
                <w:tab w:val="left" w:pos="851"/>
              </w:tabs>
              <w:rPr>
                <w:rFonts w:cs="Arial"/>
                <w:sz w:val="18"/>
                <w:szCs w:val="18"/>
              </w:rPr>
            </w:pPr>
            <w:r>
              <w:rPr>
                <w:rFonts w:cs="Arial"/>
              </w:rPr>
              <w:t xml:space="preserve">Les membres du groupement d’opérateurs économiques désignent le mandataire suivant </w:t>
            </w:r>
            <w:r>
              <w:rPr>
                <w:rFonts w:cs="Arial"/>
                <w:i/>
                <w:sz w:val="18"/>
                <w:szCs w:val="18"/>
              </w:rPr>
              <w:t>(</w:t>
            </w:r>
            <w:hyperlink r:id="rId13" w:history="1">
              <w:r>
                <w:rPr>
                  <w:rStyle w:val="Lienhypertexte"/>
                  <w:i/>
                  <w:sz w:val="18"/>
                  <w:szCs w:val="18"/>
                </w:rPr>
                <w:t>article R. 2142-23</w:t>
              </w:r>
            </w:hyperlink>
            <w:r>
              <w:rPr>
                <w:rFonts w:cs="Arial"/>
                <w:i/>
                <w:sz w:val="18"/>
                <w:szCs w:val="18"/>
              </w:rPr>
              <w:t xml:space="preserve"> ou </w:t>
            </w:r>
            <w:hyperlink r:id="rId14" w:history="1">
              <w:r>
                <w:rPr>
                  <w:rStyle w:val="Lienhypertexte"/>
                  <w:i/>
                  <w:sz w:val="18"/>
                  <w:szCs w:val="18"/>
                </w:rPr>
                <w:t>article R. 2342-12</w:t>
              </w:r>
            </w:hyperlink>
            <w:r>
              <w:rPr>
                <w:rFonts w:cs="Arial"/>
                <w:i/>
                <w:sz w:val="18"/>
                <w:szCs w:val="18"/>
              </w:rPr>
              <w:t xml:space="preserve"> du code de la commande publique) </w:t>
            </w:r>
            <w:r>
              <w:rPr>
                <w:rFonts w:cs="Arial"/>
                <w:sz w:val="18"/>
                <w:szCs w:val="18"/>
              </w:rPr>
              <w:t>:</w:t>
            </w:r>
          </w:p>
          <w:p w14:paraId="20B2360C" w14:textId="77777777" w:rsidR="00F23A9A" w:rsidRDefault="00F23A9A" w:rsidP="00897AEC">
            <w:pPr>
              <w:tabs>
                <w:tab w:val="left" w:pos="851"/>
              </w:tabs>
              <w:jc w:val="center"/>
              <w:rPr>
                <w:rFonts w:cs="Arial"/>
                <w:i/>
                <w:sz w:val="18"/>
                <w:szCs w:val="18"/>
              </w:rPr>
            </w:pPr>
            <w:r w:rsidRPr="00897AEC">
              <w:rPr>
                <w:rFonts w:cs="Arial"/>
                <w:i/>
                <w:sz w:val="18"/>
                <w:szCs w:val="18"/>
                <w:highlight w:val="lightGray"/>
              </w:rPr>
              <w:t>[Indiquer le nom commercial et la dénomination sociale du mandataire]</w:t>
            </w:r>
          </w:p>
          <w:p w14:paraId="2085305A" w14:textId="47A29D07" w:rsidR="00F23A9A" w:rsidRPr="00897AEC" w:rsidRDefault="00897AEC" w:rsidP="00897AEC">
            <w:pPr>
              <w:tabs>
                <w:tab w:val="left" w:pos="851"/>
              </w:tabs>
              <w:jc w:val="center"/>
              <w:rPr>
                <w:rFonts w:cs="Arial"/>
                <w:b/>
              </w:rPr>
            </w:pPr>
            <w:r w:rsidRPr="00897AEC">
              <w:rPr>
                <w:rFonts w:cs="Arial"/>
                <w:b/>
                <w:highlight w:val="lightGray"/>
              </w:rPr>
              <w:t>_________________________________________</w:t>
            </w:r>
          </w:p>
          <w:p w14:paraId="309CBA3F" w14:textId="77777777" w:rsidR="00F23A9A" w:rsidRDefault="00F23A9A" w:rsidP="00F23A9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07A1DCA8" w14:textId="77777777" w:rsidR="00F23A9A" w:rsidRDefault="00F23A9A" w:rsidP="00F23A9A">
            <w:pPr>
              <w:pStyle w:val="fcase1ertab"/>
              <w:tabs>
                <w:tab w:val="left" w:pos="851"/>
              </w:tabs>
              <w:rPr>
                <w:rFonts w:ascii="Arial" w:hAnsi="Arial" w:cs="Arial"/>
              </w:rPr>
            </w:pPr>
            <w:r>
              <w:rPr>
                <w:rFonts w:ascii="Arial" w:hAnsi="Arial" w:cs="Arial"/>
                <w:i/>
                <w:iCs/>
                <w:sz w:val="18"/>
                <w:szCs w:val="18"/>
              </w:rPr>
              <w:t>(Cocher la case correspondante.)</w:t>
            </w:r>
          </w:p>
          <w:p w14:paraId="679ABD5F" w14:textId="77777777" w:rsidR="00F23A9A" w:rsidRDefault="00F23A9A" w:rsidP="00F23A9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rPr>
                <w:rFonts w:ascii="Arial" w:hAnsi="Arial" w:cs="Arial"/>
                <w:iCs/>
              </w:rPr>
              <w:t xml:space="preserve"> </w:t>
            </w:r>
            <w:r>
              <w:rPr>
                <w:rFonts w:ascii="Arial" w:hAnsi="Arial" w:cs="Arial"/>
              </w:rPr>
              <w:t>solidaire</w:t>
            </w:r>
          </w:p>
          <w:p w14:paraId="12C98B09" w14:textId="77777777" w:rsidR="00F23A9A" w:rsidRDefault="00F23A9A" w:rsidP="00F23A9A">
            <w:pPr>
              <w:tabs>
                <w:tab w:val="left" w:pos="851"/>
              </w:tabs>
              <w:rPr>
                <w:rFonts w:cs="Arial"/>
              </w:rPr>
            </w:pPr>
          </w:p>
          <w:p w14:paraId="58E7812E" w14:textId="77777777" w:rsidR="00F23A9A" w:rsidRDefault="00F23A9A" w:rsidP="00F23A9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t xml:space="preserve"> </w:t>
            </w:r>
            <w:r>
              <w:rPr>
                <w:rFonts w:ascii="Arial" w:hAnsi="Arial" w:cs="Arial"/>
              </w:rPr>
              <w:t>Les membres du groupement ont donné mandat au mandataire, qui signe le présent acte d’engagement :</w:t>
            </w:r>
          </w:p>
          <w:p w14:paraId="4453A24B" w14:textId="77777777" w:rsidR="00F23A9A" w:rsidRDefault="00F23A9A" w:rsidP="00F23A9A">
            <w:pPr>
              <w:tabs>
                <w:tab w:val="left" w:pos="851"/>
              </w:tabs>
              <w:rPr>
                <w:rFonts w:cs="Arial"/>
              </w:rPr>
            </w:pPr>
            <w:r>
              <w:rPr>
                <w:rFonts w:cs="Arial"/>
                <w:i/>
                <w:sz w:val="18"/>
                <w:szCs w:val="18"/>
              </w:rPr>
              <w:t>(Cocher la ou les cases correspondantes.)</w:t>
            </w:r>
          </w:p>
          <w:p w14:paraId="5785F641" w14:textId="77777777" w:rsidR="00F23A9A" w:rsidRDefault="00F23A9A" w:rsidP="00F23A9A">
            <w:pPr>
              <w:pStyle w:val="fcasegauche"/>
              <w:tabs>
                <w:tab w:val="left" w:pos="426"/>
                <w:tab w:val="left" w:pos="851"/>
              </w:tabs>
              <w:spacing w:after="0"/>
              <w:ind w:left="0" w:firstLine="0"/>
              <w:jc w:val="left"/>
              <w:rPr>
                <w:rFonts w:ascii="Arial" w:hAnsi="Arial" w:cs="Arial"/>
              </w:rPr>
            </w:pPr>
          </w:p>
          <w:p w14:paraId="494501BE" w14:textId="77777777" w:rsidR="00F23A9A" w:rsidRDefault="00F23A9A" w:rsidP="00F23A9A">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tab/>
            </w:r>
            <w:r>
              <w:rPr>
                <w:rFonts w:cs="Arial"/>
              </w:rPr>
              <w:t>pour signer le présent acte d’engagement en leur nom et pour leur compte, pour les représenter vis-à-vis de l’acheteur et pour coordonner l’ensemble des prestations ;</w:t>
            </w:r>
          </w:p>
          <w:p w14:paraId="77609F9A" w14:textId="7D161FBF" w:rsidR="00F23A9A" w:rsidRDefault="00F23A9A" w:rsidP="007112F5">
            <w:pPr>
              <w:shd w:val="clear" w:color="auto" w:fill="F2F2F2" w:themeFill="background1" w:themeFillShade="F2"/>
              <w:tabs>
                <w:tab w:val="left" w:pos="851"/>
              </w:tabs>
              <w:ind w:left="1701"/>
              <w:rPr>
                <w:rFonts w:cs="Arial"/>
              </w:rPr>
            </w:pPr>
            <w:r>
              <w:rPr>
                <w:rFonts w:cs="Arial"/>
                <w:i/>
                <w:sz w:val="18"/>
                <w:szCs w:val="18"/>
              </w:rPr>
              <w:t>(joindre les pouvoirs en annexe du présent document)</w:t>
            </w:r>
          </w:p>
          <w:p w14:paraId="7FC80831" w14:textId="1C3F263D" w:rsidR="00F23A9A" w:rsidRDefault="00F23A9A" w:rsidP="00F23A9A">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tab/>
            </w:r>
            <w:r>
              <w:rPr>
                <w:rFonts w:cs="Arial"/>
              </w:rPr>
              <w:t>pour signer, en leur nom et pour leur compte, les modi</w:t>
            </w:r>
            <w:r w:rsidR="002041E3">
              <w:rPr>
                <w:rFonts w:cs="Arial"/>
              </w:rPr>
              <w:t>fications ultérieures du contrat</w:t>
            </w:r>
          </w:p>
          <w:p w14:paraId="37EF36CA" w14:textId="50BC2805" w:rsidR="00F23A9A" w:rsidRDefault="00F23A9A" w:rsidP="007112F5">
            <w:pPr>
              <w:shd w:val="clear" w:color="auto" w:fill="F2F2F2" w:themeFill="background1" w:themeFillShade="F2"/>
              <w:tabs>
                <w:tab w:val="left" w:pos="851"/>
              </w:tabs>
              <w:ind w:left="1701"/>
              <w:rPr>
                <w:rFonts w:cs="Arial"/>
              </w:rPr>
            </w:pPr>
            <w:r>
              <w:rPr>
                <w:rFonts w:cs="Arial"/>
                <w:i/>
                <w:sz w:val="18"/>
                <w:szCs w:val="18"/>
              </w:rPr>
              <w:t>(joindre les pouvoirs en annexe du présent document</w:t>
            </w:r>
            <w:r w:rsidR="00FA2B22">
              <w:rPr>
                <w:rFonts w:cs="Arial"/>
                <w:i/>
                <w:sz w:val="18"/>
                <w:szCs w:val="18"/>
              </w:rPr>
              <w:t>)</w:t>
            </w:r>
          </w:p>
          <w:p w14:paraId="2CD8AA1C" w14:textId="392559DE" w:rsidR="00F23A9A" w:rsidRDefault="00F23A9A" w:rsidP="002041E3">
            <w:pPr>
              <w:tabs>
                <w:tab w:val="left" w:pos="851"/>
              </w:tabs>
              <w:ind w:left="1730" w:hanging="850"/>
              <w:rPr>
                <w:rFonts w:cs="Arial"/>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rPr>
                <w:rFonts w:cs="Arial"/>
                <w:i/>
                <w:iCs/>
              </w:rPr>
              <w:t xml:space="preserve"> </w:t>
            </w:r>
            <w:r>
              <w:rPr>
                <w:rFonts w:cs="Arial"/>
              </w:rPr>
              <w:tab/>
              <w:t>ont donné mandat au mandataire dans les conditions définies par les pouvoirs joints en annexe.</w:t>
            </w:r>
          </w:p>
          <w:p w14:paraId="2DF3A039" w14:textId="77777777" w:rsidR="00F23A9A" w:rsidRDefault="00F23A9A" w:rsidP="00F23A9A">
            <w:pPr>
              <w:tabs>
                <w:tab w:val="left" w:pos="851"/>
              </w:tabs>
              <w:rPr>
                <w:rFonts w:cs="Arial"/>
                <w:i/>
                <w:sz w:val="18"/>
                <w:szCs w:val="18"/>
              </w:rPr>
            </w:pPr>
          </w:p>
          <w:p w14:paraId="765665D3" w14:textId="77777777" w:rsidR="00F23A9A" w:rsidRDefault="00F23A9A" w:rsidP="00F23A9A">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t xml:space="preserve"> </w:t>
            </w:r>
            <w:r>
              <w:rPr>
                <w:rFonts w:cs="Arial"/>
              </w:rPr>
              <w:t>Les membres du groupement, qui signent le présent acte d’engagement :</w:t>
            </w:r>
          </w:p>
          <w:p w14:paraId="6B8D358D" w14:textId="77777777" w:rsidR="00F23A9A" w:rsidRDefault="00F23A9A" w:rsidP="00F23A9A">
            <w:pPr>
              <w:tabs>
                <w:tab w:val="left" w:pos="851"/>
              </w:tabs>
              <w:rPr>
                <w:rFonts w:cs="Arial"/>
              </w:rPr>
            </w:pPr>
            <w:r>
              <w:rPr>
                <w:rFonts w:cs="Arial"/>
                <w:i/>
                <w:sz w:val="18"/>
                <w:szCs w:val="18"/>
              </w:rPr>
              <w:t>(Cocher la case correspondante.)</w:t>
            </w:r>
          </w:p>
          <w:p w14:paraId="4496BF46" w14:textId="77777777" w:rsidR="00F23A9A" w:rsidRDefault="00F23A9A" w:rsidP="00F23A9A">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tab/>
            </w:r>
            <w:r>
              <w:rPr>
                <w:rFonts w:cs="Arial"/>
              </w:rPr>
              <w:t>donnent mandat au mandataire, qui l’accepte, pour les représenter vis-à-vis de l’acheteur et pour coordonner l’ensemble des prestations ;</w:t>
            </w:r>
          </w:p>
          <w:p w14:paraId="1272BCDE" w14:textId="77777777" w:rsidR="00F23A9A" w:rsidRDefault="00F23A9A" w:rsidP="00F23A9A">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rPr>
                <w:rFonts w:cs="Arial"/>
              </w:rPr>
              <w:tab/>
              <w:t>donnent mandat au mandataire, qui l’accepte, pour signer, en leur nom et pour leur compte, les modifications ultérieures du marché public ;</w:t>
            </w:r>
          </w:p>
          <w:p w14:paraId="437625C9" w14:textId="17BFE497" w:rsidR="00F23A9A" w:rsidRDefault="00F23A9A" w:rsidP="0052441A">
            <w:pPr>
              <w:tabs>
                <w:tab w:val="left" w:pos="880"/>
              </w:tabs>
              <w:ind w:left="1588" w:hanging="708"/>
              <w:rPr>
                <w:rFonts w:cs="Arial"/>
                <w:i/>
                <w:sz w:val="18"/>
                <w:szCs w:val="18"/>
              </w:rPr>
            </w:pPr>
            <w:r>
              <w:fldChar w:fldCharType="begin">
                <w:ffData>
                  <w:name w:val=""/>
                  <w:enabled/>
                  <w:calcOnExit w:val="0"/>
                  <w:checkBox>
                    <w:size w:val="20"/>
                    <w:default w:val="0"/>
                  </w:checkBox>
                </w:ffData>
              </w:fldChar>
            </w:r>
            <w:r>
              <w:instrText xml:space="preserve"> FORMCHECKBOX </w:instrText>
            </w:r>
            <w:r w:rsidR="00AD515A">
              <w:fldChar w:fldCharType="separate"/>
            </w:r>
            <w:r>
              <w:fldChar w:fldCharType="end"/>
            </w:r>
            <w:r>
              <w:rPr>
                <w:rFonts w:cs="Arial"/>
                <w:i/>
                <w:iCs/>
              </w:rPr>
              <w:t xml:space="preserve"> </w:t>
            </w:r>
            <w:r>
              <w:rPr>
                <w:rFonts w:cs="Arial"/>
              </w:rPr>
              <w:tab/>
              <w:t>donnent mandat au mandataire dans les conditions définies ci-dessous :</w:t>
            </w:r>
          </w:p>
          <w:p w14:paraId="26947A45" w14:textId="77777777" w:rsidR="00F23A9A" w:rsidRDefault="00F23A9A" w:rsidP="00F23A9A">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Pr="007112F5">
              <w:rPr>
                <w:rFonts w:cs="Arial"/>
                <w:i/>
                <w:sz w:val="18"/>
                <w:szCs w:val="18"/>
                <w:shd w:val="clear" w:color="auto" w:fill="F2F2F2" w:themeFill="background1" w:themeFillShade="F2"/>
              </w:rPr>
              <w:t>(Donner des précisions sur l’étendue du mandat.)</w:t>
            </w:r>
          </w:p>
          <w:tbl>
            <w:tblPr>
              <w:tblW w:w="0" w:type="auto"/>
              <w:tblLook w:val="04A0" w:firstRow="1" w:lastRow="0" w:firstColumn="1" w:lastColumn="0" w:noHBand="0" w:noVBand="1"/>
            </w:tblPr>
            <w:tblGrid>
              <w:gridCol w:w="3426"/>
              <w:gridCol w:w="2693"/>
              <w:gridCol w:w="3283"/>
            </w:tblGrid>
            <w:tr w:rsidR="00135A48" w14:paraId="240F77B8" w14:textId="77777777" w:rsidTr="00EA24BF">
              <w:trPr>
                <w:tblHeader/>
              </w:trPr>
              <w:tc>
                <w:tcPr>
                  <w:tcW w:w="3426" w:type="dxa"/>
                  <w:tcBorders>
                    <w:top w:val="single" w:sz="4" w:space="0" w:color="000000"/>
                    <w:left w:val="single" w:sz="4" w:space="0" w:color="000000"/>
                    <w:bottom w:val="single" w:sz="4" w:space="0" w:color="000000"/>
                    <w:right w:val="nil"/>
                  </w:tcBorders>
                  <w:vAlign w:val="center"/>
                  <w:hideMark/>
                </w:tcPr>
                <w:p w14:paraId="22D8F902" w14:textId="77777777" w:rsidR="00135A48" w:rsidRDefault="00135A48" w:rsidP="00135A48">
                  <w:pPr>
                    <w:tabs>
                      <w:tab w:val="left" w:pos="851"/>
                    </w:tabs>
                    <w:jc w:val="center"/>
                    <w:rPr>
                      <w:rFonts w:cs="Arial"/>
                      <w:b/>
                      <w:bCs/>
                    </w:rPr>
                  </w:pPr>
                  <w:r>
                    <w:rPr>
                      <w:rFonts w:cs="Arial"/>
                      <w:b/>
                      <w:bCs/>
                    </w:rPr>
                    <w:t>Nom, prénom et qualité</w:t>
                  </w:r>
                </w:p>
                <w:p w14:paraId="78D57606" w14:textId="77777777" w:rsidR="00135A48" w:rsidRDefault="00135A48" w:rsidP="00135A48">
                  <w:pPr>
                    <w:tabs>
                      <w:tab w:val="left" w:pos="851"/>
                    </w:tabs>
                    <w:jc w:val="center"/>
                    <w:rPr>
                      <w:rFonts w:cs="Arial"/>
                      <w:b/>
                      <w:bCs/>
                    </w:rPr>
                  </w:pPr>
                  <w:r>
                    <w:rPr>
                      <w:rFonts w:cs="Arial"/>
                      <w:b/>
                      <w:bCs/>
                    </w:rPr>
                    <w:t>du signataire</w:t>
                  </w:r>
                </w:p>
              </w:tc>
              <w:tc>
                <w:tcPr>
                  <w:tcW w:w="2693" w:type="dxa"/>
                  <w:tcBorders>
                    <w:top w:val="single" w:sz="4" w:space="0" w:color="000000"/>
                    <w:left w:val="single" w:sz="4" w:space="0" w:color="000000"/>
                    <w:bottom w:val="single" w:sz="4" w:space="0" w:color="000000"/>
                    <w:right w:val="nil"/>
                  </w:tcBorders>
                  <w:vAlign w:val="center"/>
                  <w:hideMark/>
                </w:tcPr>
                <w:p w14:paraId="301DBC24" w14:textId="77777777" w:rsidR="00135A48" w:rsidRDefault="00135A48" w:rsidP="00135A48">
                  <w:pPr>
                    <w:tabs>
                      <w:tab w:val="left" w:pos="851"/>
                    </w:tabs>
                    <w:jc w:val="center"/>
                    <w:rPr>
                      <w:rFonts w:cs="Arial"/>
                      <w:b/>
                      <w:bCs/>
                    </w:rPr>
                  </w:pPr>
                  <w:r>
                    <w:rPr>
                      <w:rFonts w:cs="Arial"/>
                      <w:b/>
                      <w:bCs/>
                    </w:rPr>
                    <w:t>Lieu et date de signature</w:t>
                  </w:r>
                </w:p>
              </w:tc>
              <w:tc>
                <w:tcPr>
                  <w:tcW w:w="3283" w:type="dxa"/>
                  <w:tcBorders>
                    <w:top w:val="single" w:sz="4" w:space="0" w:color="000000"/>
                    <w:left w:val="single" w:sz="4" w:space="0" w:color="000000"/>
                    <w:bottom w:val="single" w:sz="4" w:space="0" w:color="000000"/>
                    <w:right w:val="single" w:sz="4" w:space="0" w:color="000000"/>
                  </w:tcBorders>
                  <w:vAlign w:val="center"/>
                  <w:hideMark/>
                </w:tcPr>
                <w:p w14:paraId="7FC78392" w14:textId="77777777" w:rsidR="00135A48" w:rsidRDefault="00135A48" w:rsidP="00135A48">
                  <w:pPr>
                    <w:tabs>
                      <w:tab w:val="left" w:pos="851"/>
                    </w:tabs>
                    <w:jc w:val="center"/>
                    <w:rPr>
                      <w:rFonts w:cs="Arial"/>
                      <w:b/>
                      <w:bCs/>
                    </w:rPr>
                  </w:pPr>
                  <w:r>
                    <w:rPr>
                      <w:rFonts w:cs="Arial"/>
                      <w:b/>
                      <w:bCs/>
                    </w:rPr>
                    <w:t>Signature</w:t>
                  </w:r>
                </w:p>
              </w:tc>
            </w:tr>
            <w:tr w:rsidR="00135A48" w14:paraId="519FD106" w14:textId="77777777" w:rsidTr="00E8260B">
              <w:trPr>
                <w:trHeight w:val="342"/>
              </w:trPr>
              <w:tc>
                <w:tcPr>
                  <w:tcW w:w="3426" w:type="dxa"/>
                  <w:tcBorders>
                    <w:top w:val="nil"/>
                    <w:left w:val="single" w:sz="4" w:space="0" w:color="000000"/>
                    <w:bottom w:val="nil"/>
                    <w:right w:val="nil"/>
                  </w:tcBorders>
                </w:tcPr>
                <w:p w14:paraId="1B118604"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tcPr>
                <w:p w14:paraId="0A4F0247"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tcPr>
                <w:p w14:paraId="14170176" w14:textId="77777777" w:rsidR="00135A48" w:rsidRDefault="00135A48" w:rsidP="00135A48">
                  <w:pPr>
                    <w:tabs>
                      <w:tab w:val="left" w:pos="851"/>
                    </w:tabs>
                    <w:snapToGrid w:val="0"/>
                    <w:rPr>
                      <w:rFonts w:cs="Arial"/>
                      <w:b/>
                      <w:bCs/>
                    </w:rPr>
                  </w:pPr>
                </w:p>
              </w:tc>
            </w:tr>
            <w:tr w:rsidR="00135A48" w14:paraId="7D05587E" w14:textId="77777777" w:rsidTr="00E8260B">
              <w:trPr>
                <w:trHeight w:val="419"/>
              </w:trPr>
              <w:tc>
                <w:tcPr>
                  <w:tcW w:w="3426" w:type="dxa"/>
                  <w:tcBorders>
                    <w:top w:val="nil"/>
                    <w:left w:val="single" w:sz="4" w:space="0" w:color="000000"/>
                    <w:bottom w:val="nil"/>
                    <w:right w:val="nil"/>
                  </w:tcBorders>
                  <w:shd w:val="clear" w:color="auto" w:fill="F2F2F2" w:themeFill="background1" w:themeFillShade="F2"/>
                </w:tcPr>
                <w:p w14:paraId="7B22C61E"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shd w:val="clear" w:color="auto" w:fill="F2F2F2" w:themeFill="background1" w:themeFillShade="F2"/>
                </w:tcPr>
                <w:p w14:paraId="00175F2B"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shd w:val="clear" w:color="auto" w:fill="F2F2F2" w:themeFill="background1" w:themeFillShade="F2"/>
                </w:tcPr>
                <w:p w14:paraId="1BAAA840" w14:textId="77777777" w:rsidR="00135A48" w:rsidRDefault="00135A48" w:rsidP="00135A48">
                  <w:pPr>
                    <w:tabs>
                      <w:tab w:val="left" w:pos="851"/>
                    </w:tabs>
                    <w:snapToGrid w:val="0"/>
                    <w:rPr>
                      <w:rFonts w:cs="Arial"/>
                      <w:b/>
                      <w:bCs/>
                    </w:rPr>
                  </w:pPr>
                </w:p>
              </w:tc>
            </w:tr>
            <w:tr w:rsidR="00135A48" w14:paraId="3F1DE4C2" w14:textId="77777777" w:rsidTr="00EA24BF">
              <w:trPr>
                <w:trHeight w:val="439"/>
              </w:trPr>
              <w:tc>
                <w:tcPr>
                  <w:tcW w:w="3426" w:type="dxa"/>
                  <w:tcBorders>
                    <w:top w:val="nil"/>
                    <w:left w:val="single" w:sz="4" w:space="0" w:color="000000"/>
                    <w:bottom w:val="nil"/>
                    <w:right w:val="nil"/>
                  </w:tcBorders>
                </w:tcPr>
                <w:p w14:paraId="5120DEEC"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nil"/>
                    <w:right w:val="nil"/>
                  </w:tcBorders>
                </w:tcPr>
                <w:p w14:paraId="7514D507"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nil"/>
                    <w:right w:val="single" w:sz="4" w:space="0" w:color="000000"/>
                  </w:tcBorders>
                </w:tcPr>
                <w:p w14:paraId="3B3D70D1" w14:textId="77777777" w:rsidR="00135A48" w:rsidRDefault="00135A48" w:rsidP="00135A48">
                  <w:pPr>
                    <w:tabs>
                      <w:tab w:val="left" w:pos="851"/>
                    </w:tabs>
                    <w:snapToGrid w:val="0"/>
                    <w:rPr>
                      <w:rFonts w:cs="Arial"/>
                      <w:b/>
                      <w:bCs/>
                    </w:rPr>
                  </w:pPr>
                </w:p>
              </w:tc>
            </w:tr>
            <w:tr w:rsidR="00135A48" w14:paraId="010869F1" w14:textId="77777777" w:rsidTr="00E8260B">
              <w:trPr>
                <w:trHeight w:val="347"/>
              </w:trPr>
              <w:tc>
                <w:tcPr>
                  <w:tcW w:w="3426" w:type="dxa"/>
                  <w:tcBorders>
                    <w:top w:val="nil"/>
                    <w:left w:val="single" w:sz="4" w:space="0" w:color="000000"/>
                    <w:bottom w:val="single" w:sz="4" w:space="0" w:color="000000"/>
                    <w:right w:val="nil"/>
                  </w:tcBorders>
                  <w:shd w:val="clear" w:color="auto" w:fill="F2F2F2" w:themeFill="background1" w:themeFillShade="F2"/>
                </w:tcPr>
                <w:p w14:paraId="78DDB05A" w14:textId="77777777" w:rsidR="00135A48" w:rsidRDefault="00135A48" w:rsidP="00135A48">
                  <w:pPr>
                    <w:tabs>
                      <w:tab w:val="left" w:pos="851"/>
                    </w:tabs>
                    <w:snapToGrid w:val="0"/>
                    <w:rPr>
                      <w:rFonts w:cs="Arial"/>
                      <w:b/>
                      <w:bCs/>
                    </w:rPr>
                  </w:pPr>
                </w:p>
              </w:tc>
              <w:tc>
                <w:tcPr>
                  <w:tcW w:w="2693" w:type="dxa"/>
                  <w:tcBorders>
                    <w:top w:val="nil"/>
                    <w:left w:val="single" w:sz="4" w:space="0" w:color="000000"/>
                    <w:bottom w:val="single" w:sz="4" w:space="0" w:color="000000"/>
                    <w:right w:val="nil"/>
                  </w:tcBorders>
                  <w:shd w:val="clear" w:color="auto" w:fill="F2F2F2" w:themeFill="background1" w:themeFillShade="F2"/>
                </w:tcPr>
                <w:p w14:paraId="6BC370A4" w14:textId="77777777" w:rsidR="00135A48" w:rsidRDefault="00135A48" w:rsidP="00135A48">
                  <w:pPr>
                    <w:tabs>
                      <w:tab w:val="left" w:pos="851"/>
                    </w:tabs>
                    <w:snapToGrid w:val="0"/>
                    <w:rPr>
                      <w:rFonts w:cs="Arial"/>
                      <w:b/>
                      <w:bCs/>
                    </w:rPr>
                  </w:pPr>
                </w:p>
              </w:tc>
              <w:tc>
                <w:tcPr>
                  <w:tcW w:w="3283" w:type="dxa"/>
                  <w:tcBorders>
                    <w:top w:val="nil"/>
                    <w:left w:val="single" w:sz="4" w:space="0" w:color="000000"/>
                    <w:bottom w:val="single" w:sz="4" w:space="0" w:color="000000"/>
                    <w:right w:val="single" w:sz="4" w:space="0" w:color="000000"/>
                  </w:tcBorders>
                  <w:shd w:val="clear" w:color="auto" w:fill="F2F2F2" w:themeFill="background1" w:themeFillShade="F2"/>
                </w:tcPr>
                <w:p w14:paraId="43C53ED6" w14:textId="77777777" w:rsidR="00135A48" w:rsidRDefault="00135A48" w:rsidP="00135A48">
                  <w:pPr>
                    <w:tabs>
                      <w:tab w:val="left" w:pos="851"/>
                    </w:tabs>
                    <w:snapToGrid w:val="0"/>
                    <w:rPr>
                      <w:rFonts w:cs="Arial"/>
                      <w:b/>
                      <w:bCs/>
                    </w:rPr>
                  </w:pPr>
                </w:p>
              </w:tc>
            </w:tr>
          </w:tbl>
          <w:p w14:paraId="1FC446B6" w14:textId="7A03C9B1" w:rsidR="00F23A9A" w:rsidRPr="000E71D3" w:rsidRDefault="00F23A9A" w:rsidP="00F23A9A">
            <w:pPr>
              <w:rPr>
                <w:b/>
              </w:rPr>
            </w:pPr>
          </w:p>
        </w:tc>
      </w:tr>
    </w:tbl>
    <w:p w14:paraId="5237023D" w14:textId="77777777" w:rsidR="00E8260B" w:rsidRDefault="00E8260B" w:rsidP="0037029E">
      <w:pPr>
        <w:rPr>
          <w:b/>
          <w:color w:val="FF0000"/>
        </w:rPr>
      </w:pPr>
    </w:p>
    <w:p w14:paraId="479C9B53" w14:textId="1550A783" w:rsidR="000E71D3" w:rsidRPr="000E71D3" w:rsidRDefault="001C70DE" w:rsidP="0037029E">
      <w:pPr>
        <w:rPr>
          <w:b/>
          <w:color w:val="FF0000"/>
        </w:rPr>
      </w:pPr>
      <w:r>
        <w:rPr>
          <w:b/>
          <w:color w:val="FF0000"/>
        </w:rPr>
        <w:t xml:space="preserve">ATTENTION : Si le présent </w:t>
      </w:r>
      <w:r w:rsidR="00591C85">
        <w:rPr>
          <w:b/>
          <w:color w:val="FF0000"/>
        </w:rPr>
        <w:t>contrat</w:t>
      </w:r>
      <w:r w:rsidR="000E71D3" w:rsidRPr="000E71D3">
        <w:rPr>
          <w:b/>
          <w:color w:val="FF0000"/>
        </w:rPr>
        <w:t xml:space="preserve"> n’est pas signé par le représentant légal du candidat, le signataire doit o</w:t>
      </w:r>
      <w:r w:rsidR="000E71D3">
        <w:rPr>
          <w:b/>
          <w:color w:val="FF0000"/>
        </w:rPr>
        <w:t>bligatoirement produire avec l</w:t>
      </w:r>
      <w:r>
        <w:rPr>
          <w:b/>
          <w:color w:val="FF0000"/>
        </w:rPr>
        <w:t>e présent document</w:t>
      </w:r>
      <w:r w:rsidR="000E71D3" w:rsidRPr="000E71D3">
        <w:rPr>
          <w:b/>
          <w:color w:val="FF0000"/>
        </w:rPr>
        <w:t>, un pouvoir daté et signé en original par le représentant légal l’autorisant à signer tous les documents relatifs à l’offre.</w:t>
      </w:r>
    </w:p>
    <w:p w14:paraId="5DB9260D" w14:textId="77777777" w:rsidR="00E8260B" w:rsidRDefault="00E8260B" w:rsidP="00E8260B">
      <w:pPr>
        <w:spacing w:after="0"/>
      </w:pPr>
    </w:p>
    <w:p w14:paraId="5DFFA01C" w14:textId="235DBA19" w:rsidR="00D17E99" w:rsidRDefault="00D17E99" w:rsidP="00D17E99">
      <w:r w:rsidRPr="00AF472A">
        <w:lastRenderedPageBreak/>
        <w:t xml:space="preserve">L’offre présentée ne lie </w:t>
      </w:r>
      <w:r>
        <w:t xml:space="preserve">le </w:t>
      </w:r>
      <w:r w:rsidR="0035764B">
        <w:t>titulaire</w:t>
      </w:r>
      <w:r>
        <w:t xml:space="preserve"> </w:t>
      </w:r>
      <w:r w:rsidRPr="00AF472A">
        <w:t xml:space="preserve">que si son acceptation </w:t>
      </w:r>
      <w:r>
        <w:t xml:space="preserve">lui </w:t>
      </w:r>
      <w:r w:rsidRPr="00AF472A">
        <w:t xml:space="preserve">est notifiée dans un délai de </w:t>
      </w:r>
      <w:r w:rsidR="00E8260B">
        <w:t>quatre</w:t>
      </w:r>
      <w:r w:rsidR="00D37127">
        <w:t xml:space="preserve"> mois</w:t>
      </w:r>
      <w:r w:rsidRPr="00AF472A">
        <w:t xml:space="preserve"> à compter de la date limite de remise des offres.</w:t>
      </w:r>
    </w:p>
    <w:tbl>
      <w:tblPr>
        <w:tblStyle w:val="Grilledutableau"/>
        <w:tblW w:w="0" w:type="auto"/>
        <w:tblLook w:val="04A0" w:firstRow="1" w:lastRow="0" w:firstColumn="1" w:lastColumn="0" w:noHBand="0" w:noVBand="1"/>
      </w:tblPr>
      <w:tblGrid>
        <w:gridCol w:w="9628"/>
      </w:tblGrid>
      <w:tr w:rsidR="000E71D3" w:rsidRPr="000E71D3" w14:paraId="165D6BD4" w14:textId="77777777" w:rsidTr="00FA2B22">
        <w:tc>
          <w:tcPr>
            <w:tcW w:w="9628" w:type="dxa"/>
            <w:shd w:val="clear" w:color="auto" w:fill="D9D9D9" w:themeFill="background1" w:themeFillShade="D9"/>
            <w:vAlign w:val="center"/>
          </w:tcPr>
          <w:bookmarkEnd w:id="171"/>
          <w:p w14:paraId="5F1A7DEA" w14:textId="1E3943BB" w:rsidR="000E71D3" w:rsidRPr="000E71D3" w:rsidRDefault="000E71D3" w:rsidP="000E71D3">
            <w:pPr>
              <w:jc w:val="center"/>
              <w:rPr>
                <w:b/>
                <w:sz w:val="22"/>
              </w:rPr>
            </w:pPr>
            <w:r w:rsidRPr="000E71D3">
              <w:rPr>
                <w:b/>
                <w:sz w:val="22"/>
              </w:rPr>
              <w:t xml:space="preserve">Partie à compléter par le </w:t>
            </w:r>
            <w:r w:rsidR="002304D6">
              <w:rPr>
                <w:b/>
                <w:sz w:val="22"/>
              </w:rPr>
              <w:t>Mucem</w:t>
            </w:r>
          </w:p>
        </w:tc>
      </w:tr>
      <w:tr w:rsidR="000E71D3" w14:paraId="4703EC71" w14:textId="77777777" w:rsidTr="00F545D4">
        <w:trPr>
          <w:trHeight w:val="3301"/>
        </w:trPr>
        <w:tc>
          <w:tcPr>
            <w:tcW w:w="9628" w:type="dxa"/>
          </w:tcPr>
          <w:p w14:paraId="5CBCF4DF" w14:textId="3DEBA632" w:rsidR="00F23A9A" w:rsidRDefault="00643B0C" w:rsidP="00643B0C">
            <w:r w:rsidRPr="00235804">
              <w:t xml:space="preserve">Est accepté le présent document valant acte d’engagement et CCP </w:t>
            </w:r>
          </w:p>
          <w:p w14:paraId="3DCDC752" w14:textId="77777777" w:rsidR="00F545D4" w:rsidRPr="000E71D3" w:rsidRDefault="00F545D4" w:rsidP="00F545D4">
            <w:pPr>
              <w:tabs>
                <w:tab w:val="left" w:pos="5785"/>
              </w:tabs>
              <w:rPr>
                <w:color w:val="000000"/>
              </w:rPr>
            </w:pPr>
            <w:r w:rsidRPr="00006EDD">
              <w:rPr>
                <w:color w:val="000000"/>
              </w:rPr>
              <w:t>Pas de nécessité de passage en CCAO, ni de visa CBR</w:t>
            </w:r>
          </w:p>
          <w:p w14:paraId="6BEEA98E" w14:textId="77777777" w:rsidR="00006EDD" w:rsidRDefault="00006EDD" w:rsidP="00643B0C">
            <w:pPr>
              <w:rPr>
                <w:highlight w:val="yellow"/>
              </w:rPr>
            </w:pPr>
          </w:p>
          <w:p w14:paraId="14CD7A7E" w14:textId="739666B2" w:rsidR="000E71D3" w:rsidRPr="000E71D3" w:rsidRDefault="000E71D3" w:rsidP="00643B0C">
            <w:r w:rsidRPr="000E71D3">
              <w:t xml:space="preserve">À </w:t>
            </w:r>
            <w:r w:rsidR="00643B0C">
              <w:t>Marseille</w:t>
            </w:r>
            <w:r w:rsidRPr="000E71D3">
              <w:t xml:space="preserve">, le </w:t>
            </w:r>
          </w:p>
          <w:p w14:paraId="29E0F1D1" w14:textId="4DB9465F" w:rsidR="000E71D3" w:rsidRDefault="000E71D3" w:rsidP="00CA4972">
            <w:pPr>
              <w:tabs>
                <w:tab w:val="left" w:pos="5785"/>
              </w:tabs>
              <w:rPr>
                <w:color w:val="000000"/>
              </w:rPr>
            </w:pPr>
            <w:r w:rsidRPr="000E71D3">
              <w:rPr>
                <w:color w:val="000000"/>
              </w:rPr>
              <w:t>Le</w:t>
            </w:r>
            <w:r w:rsidR="00643B0C">
              <w:rPr>
                <w:color w:val="000000"/>
              </w:rPr>
              <w:t xml:space="preserve"> représentant </w:t>
            </w:r>
            <w:r w:rsidR="000A2680">
              <w:rPr>
                <w:color w:val="000000"/>
              </w:rPr>
              <w:t>d</w:t>
            </w:r>
            <w:r w:rsidR="00C70DF0">
              <w:rPr>
                <w:color w:val="000000"/>
              </w:rPr>
              <w:t xml:space="preserve">u Mucem </w:t>
            </w:r>
            <w:r w:rsidR="00837F52">
              <w:rPr>
                <w:color w:val="000000"/>
              </w:rPr>
              <w:t>:</w:t>
            </w:r>
            <w:r w:rsidR="00971CC5">
              <w:rPr>
                <w:color w:val="000000"/>
              </w:rPr>
              <w:t xml:space="preserve"> </w:t>
            </w:r>
          </w:p>
          <w:p w14:paraId="47ACB0B5" w14:textId="77777777" w:rsidR="000E71D3" w:rsidRDefault="000E71D3" w:rsidP="00F545D4">
            <w:pPr>
              <w:tabs>
                <w:tab w:val="left" w:pos="5785"/>
              </w:tabs>
            </w:pPr>
          </w:p>
        </w:tc>
      </w:tr>
    </w:tbl>
    <w:p w14:paraId="7DE68920" w14:textId="77777777" w:rsidR="00471820" w:rsidRDefault="00471820" w:rsidP="00993680">
      <w:pPr>
        <w:overflowPunct/>
        <w:autoSpaceDE/>
        <w:autoSpaceDN/>
        <w:adjustRightInd/>
        <w:spacing w:after="200" w:line="276" w:lineRule="auto"/>
        <w:jc w:val="left"/>
        <w:textAlignment w:val="auto"/>
      </w:pPr>
    </w:p>
    <w:sectPr w:rsidR="00471820" w:rsidSect="006E3A80">
      <w:headerReference w:type="default" r:id="rId15"/>
      <w:footerReference w:type="default" r:id="rId16"/>
      <w:pgSz w:w="11906" w:h="16838" w:code="9"/>
      <w:pgMar w:top="993" w:right="991" w:bottom="1134" w:left="1134" w:header="425" w:footer="52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F2C9B" w14:textId="77777777" w:rsidR="00E9133C" w:rsidRDefault="00E9133C">
      <w:r>
        <w:separator/>
      </w:r>
    </w:p>
  </w:endnote>
  <w:endnote w:type="continuationSeparator" w:id="0">
    <w:p w14:paraId="5A0C5CC9" w14:textId="77777777" w:rsidR="00E9133C" w:rsidRDefault="00E9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Gra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NeueHaasGroteskText Pro">
    <w:panose1 w:val="020B0504020202020204"/>
    <w:charset w:val="00"/>
    <w:family w:val="swiss"/>
    <w:notTrueType/>
    <w:pitch w:val="variable"/>
    <w:sig w:usb0="00000007" w:usb1="00000000" w:usb2="00000000" w:usb3="00000000" w:csb0="00000093" w:csb1="00000000"/>
  </w:font>
  <w:font w:name="CGP">
    <w:altName w:val="MS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30615"/>
      <w:docPartObj>
        <w:docPartGallery w:val="Page Numbers (Bottom of Page)"/>
        <w:docPartUnique/>
      </w:docPartObj>
    </w:sdtPr>
    <w:sdtEndPr/>
    <w:sdtContent>
      <w:sdt>
        <w:sdtPr>
          <w:id w:val="123787560"/>
          <w:docPartObj>
            <w:docPartGallery w:val="Page Numbers (Top of Page)"/>
            <w:docPartUnique/>
          </w:docPartObj>
        </w:sdtPr>
        <w:sdtEndPr/>
        <w:sdtContent>
          <w:p w14:paraId="3682E2B8" w14:textId="77777777" w:rsidR="00E9133C" w:rsidRPr="00BD1409" w:rsidRDefault="00E9133C" w:rsidP="00BD1409">
            <w:pPr>
              <w:pStyle w:val="Pieddepage"/>
              <w:jc w:val="center"/>
            </w:pPr>
            <w:r>
              <w:t xml:space="preserve">Page </w:t>
            </w:r>
            <w:r>
              <w:rPr>
                <w:b/>
                <w:sz w:val="24"/>
                <w:szCs w:val="24"/>
              </w:rPr>
              <w:fldChar w:fldCharType="begin"/>
            </w:r>
            <w:r>
              <w:rPr>
                <w:b/>
              </w:rPr>
              <w:instrText>PAGE</w:instrText>
            </w:r>
            <w:r>
              <w:rPr>
                <w:b/>
                <w:sz w:val="24"/>
                <w:szCs w:val="24"/>
              </w:rPr>
              <w:fldChar w:fldCharType="separate"/>
            </w:r>
            <w:r>
              <w:rPr>
                <w:b/>
                <w:noProof/>
              </w:rPr>
              <w:t>5</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Pr>
                <w:b/>
                <w:noProof/>
              </w:rPr>
              <w:t>34</w:t>
            </w:r>
            <w:r>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88F5D" w14:textId="77777777" w:rsidR="00E9133C" w:rsidRDefault="00E9133C">
      <w:r>
        <w:separator/>
      </w:r>
    </w:p>
  </w:footnote>
  <w:footnote w:type="continuationSeparator" w:id="0">
    <w:p w14:paraId="438AC0B8" w14:textId="77777777" w:rsidR="00E9133C" w:rsidRDefault="00E9133C">
      <w:r>
        <w:continuationSeparator/>
      </w:r>
    </w:p>
  </w:footnote>
  <w:footnote w:id="1">
    <w:p w14:paraId="2EBE7535" w14:textId="77777777" w:rsidR="00E9133C" w:rsidRPr="00681FB4" w:rsidRDefault="00E9133C" w:rsidP="003559AE">
      <w:pPr>
        <w:rPr>
          <w:rFonts w:cs="Arial"/>
          <w:i/>
        </w:rPr>
      </w:pPr>
      <w:r w:rsidRPr="00681FB4">
        <w:rPr>
          <w:rStyle w:val="Appelnotedebasdep"/>
          <w:rFonts w:cs="Arial"/>
          <w:i/>
          <w:szCs w:val="20"/>
        </w:rPr>
        <w:footnoteRef/>
      </w:r>
      <w:r w:rsidRPr="00681FB4">
        <w:rPr>
          <w:rFonts w:cs="Arial"/>
          <w:i/>
          <w:sz w:val="18"/>
        </w:rPr>
        <w:t xml:space="preserve"> Le candidat doit cocher la case ou la situation concernée.</w:t>
      </w:r>
    </w:p>
  </w:footnote>
  <w:footnote w:id="2">
    <w:p w14:paraId="5BA33D1B" w14:textId="77777777" w:rsidR="00E9133C" w:rsidRPr="00D46347" w:rsidRDefault="00E9133C" w:rsidP="00066D41">
      <w:pPr>
        <w:pStyle w:val="Notedebasdepage"/>
        <w:rPr>
          <w:rFonts w:asciiTheme="minorHAnsi" w:hAnsiTheme="minorHAnsi" w:cstheme="minorHAnsi"/>
          <w:i/>
        </w:rPr>
      </w:pPr>
      <w:r w:rsidRPr="00D46347">
        <w:rPr>
          <w:rStyle w:val="Appelnotedebasdep"/>
          <w:rFonts w:asciiTheme="minorHAnsi" w:hAnsiTheme="minorHAnsi" w:cstheme="minorHAnsi"/>
          <w:i/>
          <w:sz w:val="20"/>
          <w:szCs w:val="20"/>
        </w:rPr>
        <w:footnoteRef/>
      </w:r>
      <w:r w:rsidRPr="00D46347">
        <w:rPr>
          <w:rFonts w:asciiTheme="minorHAnsi" w:hAnsiTheme="minorHAnsi" w:cstheme="minorHAnsi"/>
          <w:i/>
        </w:rPr>
        <w:t xml:space="preserve"> La personne physique représentant le candidat doit cocher la situation concernée</w:t>
      </w:r>
    </w:p>
  </w:footnote>
  <w:footnote w:id="3">
    <w:p w14:paraId="206C2042" w14:textId="77777777" w:rsidR="00E9133C" w:rsidRPr="00D46347" w:rsidRDefault="00E9133C" w:rsidP="00066D41">
      <w:pPr>
        <w:pStyle w:val="Notedebasdepage"/>
        <w:rPr>
          <w:rFonts w:asciiTheme="minorHAnsi" w:hAnsiTheme="minorHAnsi" w:cstheme="minorHAnsi"/>
          <w:i/>
        </w:rPr>
      </w:pPr>
      <w:r w:rsidRPr="00D46347">
        <w:rPr>
          <w:rStyle w:val="Appelnotedebasdep"/>
          <w:rFonts w:asciiTheme="minorHAnsi" w:hAnsiTheme="minorHAnsi" w:cstheme="minorHAnsi"/>
          <w:i/>
          <w:sz w:val="20"/>
          <w:szCs w:val="20"/>
        </w:rPr>
        <w:footnoteRef/>
      </w:r>
      <w:r w:rsidRPr="00D46347">
        <w:rPr>
          <w:rFonts w:asciiTheme="minorHAnsi" w:hAnsiTheme="minorHAnsi" w:cstheme="minorHAnsi"/>
          <w:i/>
        </w:rPr>
        <w:t xml:space="preserve"> Le candidat doit cocher la situation concernée.</w:t>
      </w:r>
    </w:p>
  </w:footnote>
  <w:footnote w:id="4">
    <w:p w14:paraId="6F1E4995" w14:textId="77777777" w:rsidR="00E9133C" w:rsidRPr="00FD4826" w:rsidRDefault="00E9133C" w:rsidP="00FD4826">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Ce numéro doit comporter le même numéro SIREN que celui du siège indiqué ci-dessus. </w:t>
      </w:r>
    </w:p>
  </w:footnote>
  <w:footnote w:id="5">
    <w:p w14:paraId="7DFDCEE7" w14:textId="750A450D" w:rsidR="00E9133C" w:rsidRPr="00FD4826" w:rsidRDefault="00E9133C" w:rsidP="004B6C80">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w:t>
      </w:r>
      <w:r>
        <w:rPr>
          <w:rFonts w:ascii="Arial" w:hAnsi="Arial" w:cs="Times New Roman"/>
          <w:i/>
          <w:sz w:val="16"/>
        </w:rPr>
        <w:t xml:space="preserve">L’attributaire </w:t>
      </w:r>
      <w:r w:rsidRPr="00FD4826">
        <w:rPr>
          <w:rFonts w:ascii="Arial" w:hAnsi="Arial" w:cs="Times New Roman"/>
          <w:i/>
          <w:sz w:val="16"/>
        </w:rPr>
        <w:t>doit cocher la situation concernée.</w:t>
      </w:r>
    </w:p>
  </w:footnote>
  <w:footnote w:id="6">
    <w:p w14:paraId="459AD47E" w14:textId="4856E03C" w:rsidR="00E9133C" w:rsidRPr="00FD4826" w:rsidRDefault="00E9133C" w:rsidP="00FD4826">
      <w:pPr>
        <w:rPr>
          <w:i/>
          <w:sz w:val="16"/>
        </w:rPr>
      </w:pPr>
      <w:r w:rsidRPr="00FD4826">
        <w:rPr>
          <w:i/>
          <w:sz w:val="16"/>
        </w:rPr>
        <w:footnoteRef/>
      </w:r>
      <w:r w:rsidRPr="00FD4826">
        <w:rPr>
          <w:i/>
          <w:sz w:val="16"/>
        </w:rPr>
        <w:t xml:space="preserve"> La personne physique représentant </w:t>
      </w:r>
      <w:r>
        <w:rPr>
          <w:i/>
          <w:sz w:val="16"/>
        </w:rPr>
        <w:t>l’attributaire</w:t>
      </w:r>
      <w:r w:rsidRPr="00FD4826">
        <w:rPr>
          <w:i/>
          <w:sz w:val="16"/>
        </w:rPr>
        <w:t xml:space="preserve"> doit cocher la situation concernée</w:t>
      </w:r>
    </w:p>
  </w:footnote>
  <w:footnote w:id="7">
    <w:p w14:paraId="5FD6C202" w14:textId="57A14816" w:rsidR="00E9133C" w:rsidRPr="00FD4826" w:rsidRDefault="00E9133C" w:rsidP="00FD4826">
      <w:pPr>
        <w:rPr>
          <w:i/>
          <w:sz w:val="16"/>
        </w:rPr>
      </w:pPr>
      <w:r w:rsidRPr="00FD4826">
        <w:rPr>
          <w:i/>
          <w:sz w:val="16"/>
        </w:rPr>
        <w:footnoteRef/>
      </w:r>
      <w:r w:rsidRPr="00FD4826">
        <w:rPr>
          <w:i/>
          <w:sz w:val="16"/>
        </w:rPr>
        <w:t xml:space="preserve"> </w:t>
      </w:r>
      <w:r>
        <w:rPr>
          <w:i/>
          <w:sz w:val="16"/>
        </w:rPr>
        <w:t>L’attributaire</w:t>
      </w:r>
      <w:r w:rsidRPr="00FD4826">
        <w:rPr>
          <w:i/>
          <w:sz w:val="16"/>
        </w:rPr>
        <w:t xml:space="preserve"> doit cocher la situation concernée. </w:t>
      </w:r>
    </w:p>
  </w:footnote>
  <w:footnote w:id="8">
    <w:p w14:paraId="4CDDB791" w14:textId="77777777" w:rsidR="00E9133C" w:rsidRPr="00120497" w:rsidRDefault="00E9133C" w:rsidP="00FD4826">
      <w:pPr>
        <w:rPr>
          <w:rFonts w:asciiTheme="minorHAnsi" w:hAnsiTheme="minorHAnsi" w:cstheme="minorHAnsi"/>
          <w:i/>
        </w:rPr>
      </w:pPr>
      <w:r w:rsidRPr="00FD4826">
        <w:rPr>
          <w:i/>
          <w:sz w:val="16"/>
        </w:rPr>
        <w:footnoteRef/>
      </w:r>
      <w:r w:rsidRPr="00FD4826">
        <w:rPr>
          <w:i/>
          <w:sz w:val="16"/>
        </w:rPr>
        <w:t xml:space="preserve"> Ce numéro doit comporter le même numéro SIREN que celui du siège indiqué ci-dessus.</w:t>
      </w:r>
      <w:r w:rsidRPr="00FD4826">
        <w:rPr>
          <w:rFonts w:asciiTheme="minorHAnsi" w:hAnsiTheme="minorHAnsi" w:cstheme="minorHAnsi"/>
          <w:i/>
          <w:sz w:val="16"/>
        </w:rPr>
        <w:t xml:space="preserve"> </w:t>
      </w:r>
    </w:p>
  </w:footnote>
  <w:footnote w:id="9">
    <w:p w14:paraId="70D824A4" w14:textId="77777777" w:rsidR="00E9133C" w:rsidRPr="00FD4826" w:rsidRDefault="00E9133C" w:rsidP="00FD4826">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La personne physique représentant le candidat doit cocher la situation concernée</w:t>
      </w:r>
    </w:p>
  </w:footnote>
  <w:footnote w:id="10">
    <w:p w14:paraId="2F02A828" w14:textId="77777777" w:rsidR="00E9133C" w:rsidRPr="00FD4826" w:rsidRDefault="00E9133C" w:rsidP="00FD4826">
      <w:pPr>
        <w:pStyle w:val="Notedebasdepage"/>
        <w:rPr>
          <w:rFonts w:ascii="Arial" w:hAnsi="Arial" w:cs="Times New Roman"/>
          <w:i/>
          <w:sz w:val="16"/>
        </w:rPr>
      </w:pPr>
      <w:r w:rsidRPr="00FD4826">
        <w:rPr>
          <w:rFonts w:ascii="Arial" w:hAnsi="Arial"/>
          <w:i/>
          <w:sz w:val="16"/>
        </w:rPr>
        <w:footnoteRef/>
      </w:r>
      <w:r w:rsidRPr="00FD4826">
        <w:rPr>
          <w:rFonts w:ascii="Arial" w:hAnsi="Arial" w:cs="Times New Roman"/>
          <w:i/>
          <w:sz w:val="16"/>
        </w:rPr>
        <w:t xml:space="preserve"> Le candidat doit cocher la situation concernée. </w:t>
      </w:r>
    </w:p>
  </w:footnote>
  <w:footnote w:id="11">
    <w:p w14:paraId="13F9D4AF" w14:textId="77777777" w:rsidR="00E9133C" w:rsidRPr="00FD4826" w:rsidRDefault="00E9133C" w:rsidP="00D46347">
      <w:pPr>
        <w:pStyle w:val="Notedebasdepage"/>
        <w:rPr>
          <w:rFonts w:ascii="Arial" w:hAnsi="Arial" w:cs="Times New Roman"/>
          <w:i/>
          <w:sz w:val="16"/>
        </w:rPr>
      </w:pPr>
      <w:r w:rsidRPr="00FD4826">
        <w:rPr>
          <w:rFonts w:ascii="Arial" w:hAnsi="Arial" w:cs="Times New Roman"/>
          <w:i/>
          <w:sz w:val="16"/>
        </w:rPr>
        <w:footnoteRef/>
      </w:r>
      <w:r w:rsidRPr="00FD4826">
        <w:rPr>
          <w:rFonts w:ascii="Arial" w:hAnsi="Arial" w:cs="Times New Roman"/>
          <w:i/>
          <w:sz w:val="16"/>
        </w:rPr>
        <w:t xml:space="preserve"> Ce numéro doit comporter le même numéro SIREN que celui du siège indiqué ci-dessus. </w:t>
      </w:r>
    </w:p>
  </w:footnote>
  <w:footnote w:id="12">
    <w:p w14:paraId="0EA45386" w14:textId="77777777" w:rsidR="00E9133C" w:rsidRPr="00127D83" w:rsidRDefault="00E9133C" w:rsidP="00F02205">
      <w:pPr>
        <w:pStyle w:val="Notedebasdepage"/>
        <w:rPr>
          <w:rFonts w:ascii="Arial" w:hAnsi="Arial" w:cs="Arial"/>
          <w:i/>
        </w:rPr>
      </w:pPr>
      <w:r w:rsidRPr="00127D83">
        <w:rPr>
          <w:rStyle w:val="Appelnotedebasdep"/>
          <w:rFonts w:ascii="Arial" w:hAnsi="Arial" w:cs="Arial"/>
          <w:i/>
        </w:rPr>
        <w:footnoteRef/>
      </w:r>
      <w:r w:rsidRPr="00127D83">
        <w:rPr>
          <w:rFonts w:ascii="Arial" w:hAnsi="Arial" w:cs="Arial"/>
          <w:i/>
        </w:rPr>
        <w:t xml:space="preserve"> En cas de groupement solidaire, indiquer les références du compte bancaire du mandataire et le cas échéant, indiquer en annexe au présent acte d'engagement les références du compte bancaire des autres membres du groupement en cas de demande de paiement sur des comptes séparés.</w:t>
      </w:r>
    </w:p>
  </w:footnote>
  <w:footnote w:id="13">
    <w:p w14:paraId="0C3FE934" w14:textId="5415327F" w:rsidR="00E9133C" w:rsidRPr="00AE2D37" w:rsidRDefault="00E9133C" w:rsidP="0017151D">
      <w:pPr>
        <w:tabs>
          <w:tab w:val="left" w:pos="851"/>
        </w:tabs>
        <w:rPr>
          <w:i/>
        </w:rPr>
      </w:pPr>
      <w:r w:rsidRPr="000E71D3">
        <w:rPr>
          <w:rStyle w:val="Appelnotedebasdep"/>
          <w:rFonts w:ascii="CGP" w:hAnsi="CGP"/>
          <w:i/>
          <w:sz w:val="16"/>
        </w:rPr>
        <w:footnoteRef/>
      </w:r>
      <w:r w:rsidRPr="0017151D">
        <w:rPr>
          <w:rFonts w:cs="Arial"/>
          <w:i/>
          <w:sz w:val="18"/>
          <w:szCs w:val="18"/>
        </w:rPr>
        <w:t>Le signataire doit avoir le pouvoir d’engager la personne qu’il représente.</w:t>
      </w:r>
    </w:p>
  </w:footnote>
  <w:footnote w:id="14">
    <w:p w14:paraId="133A2418" w14:textId="63A5D7B2" w:rsidR="00E9133C" w:rsidRPr="00FA2B22" w:rsidRDefault="00E9133C" w:rsidP="00FA2B22">
      <w:pPr>
        <w:tabs>
          <w:tab w:val="left" w:pos="851"/>
        </w:tabs>
        <w:rPr>
          <w:i/>
          <w:sz w:val="18"/>
        </w:rPr>
      </w:pPr>
      <w:r w:rsidRPr="000E71D3">
        <w:rPr>
          <w:rStyle w:val="Appelnotedebasdep"/>
          <w:rFonts w:ascii="CGP" w:hAnsi="CGP"/>
          <w:i/>
          <w:sz w:val="16"/>
        </w:rPr>
        <w:footnoteRef/>
      </w:r>
      <w:r w:rsidRPr="00FA2B22">
        <w:rPr>
          <w:rFonts w:cs="Arial"/>
          <w:i/>
          <w:sz w:val="18"/>
          <w:szCs w:val="18"/>
        </w:rPr>
        <w:t>Le signataire doit avoir le pouvoir d’engager la personne qu’il représente</w:t>
      </w:r>
      <w:r>
        <w:rPr>
          <w:rFonts w:cs="Arial"/>
          <w:sz w:val="18"/>
          <w:szCs w:val="18"/>
        </w:rPr>
        <w:t xml:space="preserve">. </w:t>
      </w:r>
      <w:r w:rsidRPr="00FA2B22">
        <w:rPr>
          <w:i/>
          <w:sz w:val="18"/>
        </w:rPr>
        <w:t>En cas de groupement, tous les membres du groupement doivent signer le présent document, sauf si le mandataire a été habilité par les autres membres du groupement à signer seul. Dans ce dernier cas, la signature doit être celle du mandataire habilité (le mandataire doit l’indiquer et fournir le document l’habilitant à signer au nom et pour le compte des autres entreprises membres du groupement).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FA8A" w14:textId="3AB6799F" w:rsidR="00E9133C" w:rsidRDefault="00E9133C" w:rsidP="002F6D57">
    <w:pPr>
      <w:pStyle w:val="En-tte"/>
      <w:jc w:val="left"/>
    </w:pPr>
    <w:r w:rsidRPr="002722CC">
      <w:t xml:space="preserve">Mucem – CCP &amp; AE – </w:t>
    </w:r>
    <w:r w:rsidRPr="002722CC">
      <w:rPr>
        <w:b/>
      </w:rPr>
      <w:t xml:space="preserve">Matériels d’éclairage muséographique pour le plateau d’exposition du </w:t>
    </w:r>
    <w:r>
      <w:rPr>
        <w:b/>
      </w:rPr>
      <w:t>GHR</w:t>
    </w:r>
    <w:r w:rsidRPr="002722CC">
      <w:rPr>
        <w:b/>
      </w:rPr>
      <w:t xml:space="preserve"> (</w:t>
    </w:r>
    <w:r>
      <w:rPr>
        <w:b/>
      </w:rPr>
      <w:t>FSJ</w:t>
    </w:r>
    <w:r w:rsidRPr="002722CC">
      <w:rPr>
        <w: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469D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80C8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2A91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7EDF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66D6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F65C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81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8C9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FA86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0851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1BB0E37"/>
    <w:multiLevelType w:val="hybridMultilevel"/>
    <w:tmpl w:val="1F1CF362"/>
    <w:lvl w:ilvl="0" w:tplc="E4D20EC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DD2E91"/>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12" w15:restartNumberingAfterBreak="0">
    <w:nsid w:val="06AF05EA"/>
    <w:multiLevelType w:val="hybridMultilevel"/>
    <w:tmpl w:val="AF224C66"/>
    <w:lvl w:ilvl="0" w:tplc="6CDCAD24">
      <w:start w:val="1"/>
      <w:numFmt w:val="decimal"/>
      <w:pStyle w:val="ANNEXE"/>
      <w:lvlText w:val="ANNEXE %1."/>
      <w:lvlJc w:val="left"/>
      <w:pPr>
        <w:ind w:left="720" w:hanging="360"/>
      </w:pPr>
      <w:rPr>
        <w:rFonts w:hint="default"/>
        <w:b/>
        <w:i w:val="0"/>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A837DE4"/>
    <w:multiLevelType w:val="hybridMultilevel"/>
    <w:tmpl w:val="875AFB9A"/>
    <w:lvl w:ilvl="0" w:tplc="B184883A">
      <w:start w:val="1"/>
      <w:numFmt w:val="bullet"/>
      <w:pStyle w:val="Marchliste"/>
      <w:lvlText w:val="o"/>
      <w:lvlJc w:val="left"/>
      <w:pPr>
        <w:tabs>
          <w:tab w:val="num" w:pos="720"/>
        </w:tabs>
        <w:ind w:left="720" w:hanging="360"/>
      </w:pPr>
      <w:rPr>
        <w:rFonts w:ascii="Courier New" w:hAnsi="Courier New" w:cs="Courier New"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67D6AA5"/>
    <w:multiLevelType w:val="multilevel"/>
    <w:tmpl w:val="229618F8"/>
    <w:styleLink w:val="WWOutlineListStyle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5" w15:restartNumberingAfterBreak="0">
    <w:nsid w:val="1E53017E"/>
    <w:multiLevelType w:val="multilevel"/>
    <w:tmpl w:val="87425974"/>
    <w:lvl w:ilvl="0">
      <w:start w:val="1"/>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EDB78B5"/>
    <w:multiLevelType w:val="hybridMultilevel"/>
    <w:tmpl w:val="77927FD8"/>
    <w:lvl w:ilvl="0" w:tplc="FFFFFFFF">
      <w:start w:val="1"/>
      <w:numFmt w:val="bullet"/>
      <w:lvlText w:val=""/>
      <w:lvlJc w:val="left"/>
      <w:pPr>
        <w:tabs>
          <w:tab w:val="num" w:pos="720"/>
        </w:tabs>
        <w:ind w:left="720" w:hanging="360"/>
      </w:pPr>
      <w:rPr>
        <w:rFonts w:ascii="Symbol" w:hAnsi="Symbol" w:hint="default"/>
      </w:rPr>
    </w:lvl>
    <w:lvl w:ilvl="1" w:tplc="FFFFFFFF">
      <w:start w:val="7"/>
      <w:numFmt w:val="bullet"/>
      <w:lvlText w:val="-"/>
      <w:lvlJc w:val="left"/>
      <w:pPr>
        <w:tabs>
          <w:tab w:val="num" w:pos="1440"/>
        </w:tabs>
        <w:ind w:left="1440" w:hanging="360"/>
      </w:pPr>
      <w:rPr>
        <w:rFonts w:ascii="Arial" w:eastAsia="Arial Unicode MS"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B64210"/>
    <w:multiLevelType w:val="multilevel"/>
    <w:tmpl w:val="63C4B9F8"/>
    <w:styleLink w:val="List1"/>
    <w:lvl w:ilvl="0">
      <w:numFmt w:val="bullet"/>
      <w:lvlText w:val="–"/>
      <w:lvlJc w:val="left"/>
      <w:rPr>
        <w:rFonts w:ascii="Times New Roman" w:eastAsia="Times New Roman" w:hAnsi="Times New Roman"/>
        <w:b w:val="0"/>
      </w:rPr>
    </w:lvl>
    <w:lvl w:ilvl="1">
      <w:numFmt w:val="bullet"/>
      <w:lvlText w:val="–"/>
      <w:lvlJc w:val="left"/>
      <w:rPr>
        <w:rFonts w:ascii="Times New Roman" w:eastAsia="Times New Roman" w:hAnsi="Times New Roman"/>
        <w:b w:val="0"/>
      </w:rPr>
    </w:lvl>
    <w:lvl w:ilvl="2">
      <w:numFmt w:val="bullet"/>
      <w:lvlText w:val="–"/>
      <w:lvlJc w:val="left"/>
      <w:rPr>
        <w:rFonts w:ascii="Times New Roman" w:eastAsia="Times New Roman" w:hAnsi="Times New Roman"/>
        <w:b w:val="0"/>
      </w:rPr>
    </w:lvl>
    <w:lvl w:ilvl="3">
      <w:numFmt w:val="bullet"/>
      <w:lvlText w:val="–"/>
      <w:lvlJc w:val="left"/>
      <w:rPr>
        <w:rFonts w:ascii="Times New Roman" w:eastAsia="Times New Roman" w:hAnsi="Times New Roman"/>
        <w:b w:val="0"/>
      </w:rPr>
    </w:lvl>
    <w:lvl w:ilvl="4">
      <w:numFmt w:val="bullet"/>
      <w:lvlText w:val="–"/>
      <w:lvlJc w:val="left"/>
      <w:rPr>
        <w:rFonts w:ascii="Times New Roman" w:eastAsia="Times New Roman" w:hAnsi="Times New Roman"/>
        <w:b w:val="0"/>
      </w:rPr>
    </w:lvl>
    <w:lvl w:ilvl="5">
      <w:numFmt w:val="bullet"/>
      <w:lvlText w:val="–"/>
      <w:lvlJc w:val="left"/>
      <w:rPr>
        <w:rFonts w:ascii="Times New Roman" w:eastAsia="Times New Roman" w:hAnsi="Times New Roman"/>
        <w:b w:val="0"/>
      </w:rPr>
    </w:lvl>
    <w:lvl w:ilvl="6">
      <w:numFmt w:val="bullet"/>
      <w:lvlText w:val="–"/>
      <w:lvlJc w:val="left"/>
      <w:rPr>
        <w:rFonts w:ascii="Times New Roman" w:eastAsia="Times New Roman" w:hAnsi="Times New Roman"/>
        <w:b w:val="0"/>
      </w:rPr>
    </w:lvl>
    <w:lvl w:ilvl="7">
      <w:numFmt w:val="bullet"/>
      <w:lvlText w:val="–"/>
      <w:lvlJc w:val="left"/>
      <w:rPr>
        <w:rFonts w:ascii="Times New Roman" w:eastAsia="Times New Roman" w:hAnsi="Times New Roman"/>
        <w:b w:val="0"/>
      </w:rPr>
    </w:lvl>
    <w:lvl w:ilvl="8">
      <w:numFmt w:val="bullet"/>
      <w:lvlText w:val="–"/>
      <w:lvlJc w:val="left"/>
      <w:rPr>
        <w:rFonts w:ascii="Times New Roman" w:eastAsia="Times New Roman" w:hAnsi="Times New Roman"/>
        <w:b w:val="0"/>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0796A4B"/>
    <w:multiLevelType w:val="hybridMultilevel"/>
    <w:tmpl w:val="A89CF992"/>
    <w:lvl w:ilvl="0" w:tplc="005C3798">
      <w:numFmt w:val="bullet"/>
      <w:pStyle w:val="Listepuces2"/>
      <w:lvlText w:val="-"/>
      <w:lvlJc w:val="left"/>
      <w:pPr>
        <w:ind w:left="643" w:hanging="360"/>
      </w:pPr>
      <w:rPr>
        <w:rFonts w:ascii="Arial" w:eastAsia="Times New Roman" w:hAnsi="Arial" w:cs="Aria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0" w15:restartNumberingAfterBreak="0">
    <w:nsid w:val="2BC43E2B"/>
    <w:multiLevelType w:val="hybridMultilevel"/>
    <w:tmpl w:val="910C0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595A49"/>
    <w:multiLevelType w:val="hybridMultilevel"/>
    <w:tmpl w:val="47CCF0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CC1916"/>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23" w15:restartNumberingAfterBreak="0">
    <w:nsid w:val="3F2126C9"/>
    <w:multiLevelType w:val="hybridMultilevel"/>
    <w:tmpl w:val="4630E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9175C5"/>
    <w:multiLevelType w:val="hybridMultilevel"/>
    <w:tmpl w:val="ADF06126"/>
    <w:lvl w:ilvl="0" w:tplc="B9D822C4">
      <w:start w:val="1"/>
      <w:numFmt w:val="bullet"/>
      <w:pStyle w:val="Pucetiret"/>
      <w:lvlText w:val="-"/>
      <w:lvlJc w:val="left"/>
      <w:pPr>
        <w:tabs>
          <w:tab w:val="num" w:pos="360"/>
        </w:tabs>
        <w:ind w:left="360" w:hanging="360"/>
      </w:pPr>
      <w:rPr>
        <w:rFonts w:ascii="Arial"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Listepuces20"/>
      <w:lvlText w:val="o"/>
      <w:lvlJc w:val="left"/>
      <w:pPr>
        <w:tabs>
          <w:tab w:val="num" w:pos="2160"/>
        </w:tabs>
        <w:ind w:left="2160" w:hanging="360"/>
      </w:pPr>
      <w:rPr>
        <w:rFonts w:ascii="Courier New" w:hAnsi="Courier New" w:cs="Courier New"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2182D1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5053488"/>
    <w:multiLevelType w:val="hybridMultilevel"/>
    <w:tmpl w:val="BF8E48B2"/>
    <w:lvl w:ilvl="0" w:tplc="D18446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7B7C9C"/>
    <w:multiLevelType w:val="hybridMultilevel"/>
    <w:tmpl w:val="83BAD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99125B"/>
    <w:multiLevelType w:val="hybridMultilevel"/>
    <w:tmpl w:val="D3FC0C46"/>
    <w:lvl w:ilvl="0" w:tplc="2E6403D4">
      <w:start w:val="1"/>
      <w:numFmt w:val="ordinalText"/>
      <w:pStyle w:val="TITRE"/>
      <w:lvlText w:val="TITRE %1."/>
      <w:lvlJc w:val="left"/>
      <w:pPr>
        <w:ind w:left="360" w:hanging="360"/>
      </w:pPr>
      <w:rPr>
        <w:rFonts w:hint="default"/>
        <w:b/>
        <w:i w:val="0"/>
        <w:cap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C210E7E"/>
    <w:multiLevelType w:val="multilevel"/>
    <w:tmpl w:val="BFF4976A"/>
    <w:lvl w:ilvl="0">
      <w:start w:val="1"/>
      <w:numFmt w:val="decimal"/>
      <w:pStyle w:val="Titre1"/>
      <w:suff w:val="space"/>
      <w:lvlText w:val="Article %1  "/>
      <w:lvlJc w:val="left"/>
      <w:pPr>
        <w:ind w:left="993" w:firstLine="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space"/>
      <w:lvlText w:val="%1.%2"/>
      <w:lvlJc w:val="left"/>
      <w:pPr>
        <w:ind w:left="1985" w:firstLine="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space"/>
      <w:lvlText w:val="%1.%2.%3"/>
      <w:lvlJc w:val="left"/>
      <w:pPr>
        <w:ind w:left="-5385" w:firstLine="0"/>
      </w:pPr>
      <w:rPr>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5669" w:firstLine="0"/>
      </w:pPr>
      <w:rPr>
        <w:rFonts w:hint="default"/>
      </w:rPr>
    </w:lvl>
    <w:lvl w:ilvl="4">
      <w:start w:val="1"/>
      <w:numFmt w:val="decimal"/>
      <w:lvlText w:val="%1.%2.%3.%4.%5."/>
      <w:lvlJc w:val="left"/>
      <w:pPr>
        <w:tabs>
          <w:tab w:val="num" w:pos="-5669"/>
        </w:tabs>
        <w:ind w:left="-2129" w:hanging="708"/>
      </w:pPr>
      <w:rPr>
        <w:rFonts w:hint="default"/>
      </w:rPr>
    </w:lvl>
    <w:lvl w:ilvl="5">
      <w:start w:val="1"/>
      <w:numFmt w:val="decimal"/>
      <w:lvlText w:val="%1.%2.%3.%4.%5.%6."/>
      <w:lvlJc w:val="left"/>
      <w:pPr>
        <w:tabs>
          <w:tab w:val="num" w:pos="-5669"/>
        </w:tabs>
        <w:ind w:left="-1421" w:hanging="708"/>
      </w:pPr>
      <w:rPr>
        <w:rFonts w:hint="default"/>
      </w:rPr>
    </w:lvl>
    <w:lvl w:ilvl="6">
      <w:start w:val="1"/>
      <w:numFmt w:val="decimal"/>
      <w:lvlText w:val="%1.%2.%3.%4.%5.%6.%7."/>
      <w:lvlJc w:val="left"/>
      <w:pPr>
        <w:tabs>
          <w:tab w:val="num" w:pos="-5669"/>
        </w:tabs>
        <w:ind w:left="-713" w:hanging="708"/>
      </w:pPr>
      <w:rPr>
        <w:rFonts w:hint="default"/>
      </w:rPr>
    </w:lvl>
    <w:lvl w:ilvl="7">
      <w:start w:val="1"/>
      <w:numFmt w:val="decimal"/>
      <w:lvlText w:val="%1.%2.%3.%4.%5.%6.%7.%8."/>
      <w:lvlJc w:val="left"/>
      <w:pPr>
        <w:tabs>
          <w:tab w:val="num" w:pos="-5669"/>
        </w:tabs>
        <w:ind w:left="-5" w:hanging="708"/>
      </w:pPr>
      <w:rPr>
        <w:rFonts w:hint="default"/>
      </w:rPr>
    </w:lvl>
    <w:lvl w:ilvl="8">
      <w:start w:val="1"/>
      <w:numFmt w:val="decimal"/>
      <w:lvlText w:val="%1.%2.%3.%4.%5.%6.%7.%8.%9."/>
      <w:lvlJc w:val="left"/>
      <w:pPr>
        <w:tabs>
          <w:tab w:val="num" w:pos="-5669"/>
        </w:tabs>
        <w:ind w:left="703" w:hanging="708"/>
      </w:pPr>
      <w:rPr>
        <w:rFonts w:hint="default"/>
      </w:rPr>
    </w:lvl>
  </w:abstractNum>
  <w:abstractNum w:abstractNumId="30" w15:restartNumberingAfterBreak="0">
    <w:nsid w:val="6DE246A0"/>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31" w15:restartNumberingAfterBreak="0">
    <w:nsid w:val="743E4DAC"/>
    <w:multiLevelType w:val="hybridMultilevel"/>
    <w:tmpl w:val="FFE8F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7E4A74"/>
    <w:multiLevelType w:val="hybridMultilevel"/>
    <w:tmpl w:val="C818BF0C"/>
    <w:lvl w:ilvl="0" w:tplc="FFFFFFFF">
      <w:start w:val="1"/>
      <w:numFmt w:val="bullet"/>
      <w:lvlText w:val="-"/>
      <w:lvlJc w:val="left"/>
      <w:pPr>
        <w:tabs>
          <w:tab w:val="num" w:pos="720"/>
        </w:tabs>
        <w:ind w:left="720" w:hanging="360"/>
      </w:pPr>
      <w:rPr>
        <w:rFonts w:ascii="Arial Narrow" w:eastAsia="Times New Roman" w:hAnsi="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14"/>
  </w:num>
  <w:num w:numId="4">
    <w:abstractNumId w:val="29"/>
  </w:num>
  <w:num w:numId="5">
    <w:abstractNumId w:val="17"/>
  </w:num>
  <w:num w:numId="6">
    <w:abstractNumId w:val="9"/>
  </w:num>
  <w:num w:numId="7">
    <w:abstractNumId w:val="19"/>
  </w:num>
  <w:num w:numId="8">
    <w:abstractNumId w:val="11"/>
  </w:num>
  <w:num w:numId="9">
    <w:abstractNumId w:val="18"/>
  </w:num>
  <w:num w:numId="10">
    <w:abstractNumId w:val="22"/>
  </w:num>
  <w:num w:numId="11">
    <w:abstractNumId w:val="3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1"/>
  </w:num>
  <w:num w:numId="15">
    <w:abstractNumId w:val="16"/>
  </w:num>
  <w:num w:numId="16">
    <w:abstractNumId w:val="25"/>
  </w:num>
  <w:num w:numId="17">
    <w:abstractNumId w:val="28"/>
  </w:num>
  <w:num w:numId="18">
    <w:abstractNumId w:val="8"/>
  </w:num>
  <w:num w:numId="19">
    <w:abstractNumId w:val="3"/>
  </w:num>
  <w:num w:numId="20">
    <w:abstractNumId w:val="2"/>
  </w:num>
  <w:num w:numId="21">
    <w:abstractNumId w:val="1"/>
  </w:num>
  <w:num w:numId="22">
    <w:abstractNumId w:val="0"/>
  </w:num>
  <w:num w:numId="23">
    <w:abstractNumId w:val="6"/>
  </w:num>
  <w:num w:numId="24">
    <w:abstractNumId w:val="5"/>
  </w:num>
  <w:num w:numId="25">
    <w:abstractNumId w:val="4"/>
  </w:num>
  <w:num w:numId="26">
    <w:abstractNumId w:val="12"/>
  </w:num>
  <w:num w:numId="27">
    <w:abstractNumId w:val="26"/>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9"/>
  </w:num>
  <w:num w:numId="43">
    <w:abstractNumId w:val="29"/>
  </w:num>
  <w:num w:numId="44">
    <w:abstractNumId w:val="29"/>
  </w:num>
  <w:num w:numId="45">
    <w:abstractNumId w:val="20"/>
  </w:num>
  <w:num w:numId="46">
    <w:abstractNumId w:val="2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9B9"/>
    <w:rsid w:val="000029C5"/>
    <w:rsid w:val="000041B7"/>
    <w:rsid w:val="00005B43"/>
    <w:rsid w:val="00006987"/>
    <w:rsid w:val="00006EDD"/>
    <w:rsid w:val="00007BAE"/>
    <w:rsid w:val="00010418"/>
    <w:rsid w:val="00010CEB"/>
    <w:rsid w:val="000113A7"/>
    <w:rsid w:val="0001219D"/>
    <w:rsid w:val="00014F9F"/>
    <w:rsid w:val="00014FE2"/>
    <w:rsid w:val="00016257"/>
    <w:rsid w:val="0001715E"/>
    <w:rsid w:val="00017E09"/>
    <w:rsid w:val="00023204"/>
    <w:rsid w:val="00026108"/>
    <w:rsid w:val="000313C1"/>
    <w:rsid w:val="00033FFA"/>
    <w:rsid w:val="00036FC9"/>
    <w:rsid w:val="000416D1"/>
    <w:rsid w:val="0004173A"/>
    <w:rsid w:val="00041B96"/>
    <w:rsid w:val="0004484B"/>
    <w:rsid w:val="00047F14"/>
    <w:rsid w:val="0005053A"/>
    <w:rsid w:val="00050B2B"/>
    <w:rsid w:val="000523CC"/>
    <w:rsid w:val="000535F8"/>
    <w:rsid w:val="00055D59"/>
    <w:rsid w:val="000577FF"/>
    <w:rsid w:val="00057B75"/>
    <w:rsid w:val="0006119D"/>
    <w:rsid w:val="00061316"/>
    <w:rsid w:val="00061EAE"/>
    <w:rsid w:val="000622DA"/>
    <w:rsid w:val="00062D32"/>
    <w:rsid w:val="00063FCB"/>
    <w:rsid w:val="00064DFF"/>
    <w:rsid w:val="00066D41"/>
    <w:rsid w:val="000716D4"/>
    <w:rsid w:val="00073171"/>
    <w:rsid w:val="00073A4A"/>
    <w:rsid w:val="00074F22"/>
    <w:rsid w:val="000768F4"/>
    <w:rsid w:val="000802C6"/>
    <w:rsid w:val="00080D82"/>
    <w:rsid w:val="0008101F"/>
    <w:rsid w:val="000817ED"/>
    <w:rsid w:val="00081A0C"/>
    <w:rsid w:val="00081FFC"/>
    <w:rsid w:val="00083129"/>
    <w:rsid w:val="00084164"/>
    <w:rsid w:val="00084514"/>
    <w:rsid w:val="000848A1"/>
    <w:rsid w:val="000862E0"/>
    <w:rsid w:val="00087019"/>
    <w:rsid w:val="000A0770"/>
    <w:rsid w:val="000A1324"/>
    <w:rsid w:val="000A1794"/>
    <w:rsid w:val="000A2680"/>
    <w:rsid w:val="000A5CFE"/>
    <w:rsid w:val="000A5DA8"/>
    <w:rsid w:val="000A6972"/>
    <w:rsid w:val="000A6E71"/>
    <w:rsid w:val="000A72A3"/>
    <w:rsid w:val="000A7911"/>
    <w:rsid w:val="000B1A62"/>
    <w:rsid w:val="000B2F23"/>
    <w:rsid w:val="000B673D"/>
    <w:rsid w:val="000C105E"/>
    <w:rsid w:val="000C1669"/>
    <w:rsid w:val="000C5A7A"/>
    <w:rsid w:val="000D1D25"/>
    <w:rsid w:val="000D2945"/>
    <w:rsid w:val="000D2B8D"/>
    <w:rsid w:val="000D4262"/>
    <w:rsid w:val="000D4DD0"/>
    <w:rsid w:val="000D52B8"/>
    <w:rsid w:val="000D536F"/>
    <w:rsid w:val="000D587B"/>
    <w:rsid w:val="000D6896"/>
    <w:rsid w:val="000E0627"/>
    <w:rsid w:val="000E0817"/>
    <w:rsid w:val="000E0FD2"/>
    <w:rsid w:val="000E2D67"/>
    <w:rsid w:val="000E3894"/>
    <w:rsid w:val="000E3A72"/>
    <w:rsid w:val="000E4E97"/>
    <w:rsid w:val="000E5ED8"/>
    <w:rsid w:val="000E6F68"/>
    <w:rsid w:val="000E71D3"/>
    <w:rsid w:val="000F00B0"/>
    <w:rsid w:val="000F0A29"/>
    <w:rsid w:val="000F1E08"/>
    <w:rsid w:val="000F23DA"/>
    <w:rsid w:val="000F2D4A"/>
    <w:rsid w:val="000F438E"/>
    <w:rsid w:val="000F533A"/>
    <w:rsid w:val="000F5C12"/>
    <w:rsid w:val="000F6F26"/>
    <w:rsid w:val="001007F7"/>
    <w:rsid w:val="00101F94"/>
    <w:rsid w:val="00103A82"/>
    <w:rsid w:val="00105C32"/>
    <w:rsid w:val="00110055"/>
    <w:rsid w:val="00110301"/>
    <w:rsid w:val="0011062E"/>
    <w:rsid w:val="00110764"/>
    <w:rsid w:val="00110B7E"/>
    <w:rsid w:val="001114F4"/>
    <w:rsid w:val="0011305B"/>
    <w:rsid w:val="001144AC"/>
    <w:rsid w:val="00114C5A"/>
    <w:rsid w:val="0011510D"/>
    <w:rsid w:val="00120309"/>
    <w:rsid w:val="0012048C"/>
    <w:rsid w:val="00120497"/>
    <w:rsid w:val="00120891"/>
    <w:rsid w:val="001213ED"/>
    <w:rsid w:val="00125072"/>
    <w:rsid w:val="00125A75"/>
    <w:rsid w:val="00127D83"/>
    <w:rsid w:val="0013031E"/>
    <w:rsid w:val="001306AC"/>
    <w:rsid w:val="001330E1"/>
    <w:rsid w:val="00133E85"/>
    <w:rsid w:val="00133F99"/>
    <w:rsid w:val="001347D2"/>
    <w:rsid w:val="001350E9"/>
    <w:rsid w:val="00135A48"/>
    <w:rsid w:val="00135BB7"/>
    <w:rsid w:val="00137872"/>
    <w:rsid w:val="001402E9"/>
    <w:rsid w:val="00142041"/>
    <w:rsid w:val="0014206D"/>
    <w:rsid w:val="00142A8D"/>
    <w:rsid w:val="001432A8"/>
    <w:rsid w:val="001432B3"/>
    <w:rsid w:val="00145CE8"/>
    <w:rsid w:val="00146D6E"/>
    <w:rsid w:val="001476F0"/>
    <w:rsid w:val="00150916"/>
    <w:rsid w:val="00151436"/>
    <w:rsid w:val="00154082"/>
    <w:rsid w:val="00154C1D"/>
    <w:rsid w:val="00155BCA"/>
    <w:rsid w:val="00155E05"/>
    <w:rsid w:val="0015799C"/>
    <w:rsid w:val="00163260"/>
    <w:rsid w:val="0016338D"/>
    <w:rsid w:val="00163AC2"/>
    <w:rsid w:val="001654B9"/>
    <w:rsid w:val="00166688"/>
    <w:rsid w:val="001677D9"/>
    <w:rsid w:val="00167BCA"/>
    <w:rsid w:val="00171178"/>
    <w:rsid w:val="001711A2"/>
    <w:rsid w:val="0017151D"/>
    <w:rsid w:val="00173EFC"/>
    <w:rsid w:val="00174851"/>
    <w:rsid w:val="001762AA"/>
    <w:rsid w:val="0018115A"/>
    <w:rsid w:val="00182425"/>
    <w:rsid w:val="001824A9"/>
    <w:rsid w:val="00184C8E"/>
    <w:rsid w:val="00185499"/>
    <w:rsid w:val="00185792"/>
    <w:rsid w:val="001873F2"/>
    <w:rsid w:val="001916DA"/>
    <w:rsid w:val="00191A64"/>
    <w:rsid w:val="00192238"/>
    <w:rsid w:val="001929C3"/>
    <w:rsid w:val="00193BAD"/>
    <w:rsid w:val="0019475A"/>
    <w:rsid w:val="00195AEC"/>
    <w:rsid w:val="00197D0E"/>
    <w:rsid w:val="001A2495"/>
    <w:rsid w:val="001A276A"/>
    <w:rsid w:val="001A3D2D"/>
    <w:rsid w:val="001A4816"/>
    <w:rsid w:val="001A6622"/>
    <w:rsid w:val="001A6E19"/>
    <w:rsid w:val="001A77A8"/>
    <w:rsid w:val="001B01EB"/>
    <w:rsid w:val="001B0301"/>
    <w:rsid w:val="001B39FF"/>
    <w:rsid w:val="001B3BE2"/>
    <w:rsid w:val="001B4BF9"/>
    <w:rsid w:val="001B5315"/>
    <w:rsid w:val="001B639B"/>
    <w:rsid w:val="001C03CE"/>
    <w:rsid w:val="001C1AD3"/>
    <w:rsid w:val="001C51E6"/>
    <w:rsid w:val="001C706C"/>
    <w:rsid w:val="001C70DE"/>
    <w:rsid w:val="001D02F7"/>
    <w:rsid w:val="001D0750"/>
    <w:rsid w:val="001D1E19"/>
    <w:rsid w:val="001D2EBF"/>
    <w:rsid w:val="001D300F"/>
    <w:rsid w:val="001D31A4"/>
    <w:rsid w:val="001D3828"/>
    <w:rsid w:val="001D394C"/>
    <w:rsid w:val="001D4CA9"/>
    <w:rsid w:val="001D4CF8"/>
    <w:rsid w:val="001D4FB7"/>
    <w:rsid w:val="001D5DF0"/>
    <w:rsid w:val="001D752C"/>
    <w:rsid w:val="001E17AA"/>
    <w:rsid w:val="001E4E42"/>
    <w:rsid w:val="001E500B"/>
    <w:rsid w:val="001E5360"/>
    <w:rsid w:val="001E661F"/>
    <w:rsid w:val="001E67F4"/>
    <w:rsid w:val="001E6C8A"/>
    <w:rsid w:val="001F0507"/>
    <w:rsid w:val="001F070C"/>
    <w:rsid w:val="001F09E5"/>
    <w:rsid w:val="001F2233"/>
    <w:rsid w:val="001F46DB"/>
    <w:rsid w:val="001F5F76"/>
    <w:rsid w:val="001F73C3"/>
    <w:rsid w:val="001F759A"/>
    <w:rsid w:val="00201852"/>
    <w:rsid w:val="00202F2D"/>
    <w:rsid w:val="002030BB"/>
    <w:rsid w:val="002038EE"/>
    <w:rsid w:val="002041E3"/>
    <w:rsid w:val="002054F0"/>
    <w:rsid w:val="00207B37"/>
    <w:rsid w:val="002118CD"/>
    <w:rsid w:val="00212AB6"/>
    <w:rsid w:val="00213A18"/>
    <w:rsid w:val="00215F69"/>
    <w:rsid w:val="002169FC"/>
    <w:rsid w:val="00222613"/>
    <w:rsid w:val="00222EBE"/>
    <w:rsid w:val="00224122"/>
    <w:rsid w:val="0022413E"/>
    <w:rsid w:val="0022567C"/>
    <w:rsid w:val="00226A2B"/>
    <w:rsid w:val="002271E8"/>
    <w:rsid w:val="002304D6"/>
    <w:rsid w:val="002331F5"/>
    <w:rsid w:val="00235123"/>
    <w:rsid w:val="00235804"/>
    <w:rsid w:val="00235979"/>
    <w:rsid w:val="00236436"/>
    <w:rsid w:val="00237E45"/>
    <w:rsid w:val="0024064B"/>
    <w:rsid w:val="00240FD6"/>
    <w:rsid w:val="0024327D"/>
    <w:rsid w:val="0024484C"/>
    <w:rsid w:val="00244D5C"/>
    <w:rsid w:val="002459A6"/>
    <w:rsid w:val="00245E2D"/>
    <w:rsid w:val="00246BBD"/>
    <w:rsid w:val="00247F66"/>
    <w:rsid w:val="00250A70"/>
    <w:rsid w:val="00250A7E"/>
    <w:rsid w:val="00251064"/>
    <w:rsid w:val="002519C3"/>
    <w:rsid w:val="00252390"/>
    <w:rsid w:val="00253662"/>
    <w:rsid w:val="002547FA"/>
    <w:rsid w:val="00260377"/>
    <w:rsid w:val="00260A3B"/>
    <w:rsid w:val="00260FB6"/>
    <w:rsid w:val="00261408"/>
    <w:rsid w:val="00262A46"/>
    <w:rsid w:val="00266D61"/>
    <w:rsid w:val="002722CC"/>
    <w:rsid w:val="0027307C"/>
    <w:rsid w:val="00274967"/>
    <w:rsid w:val="00276205"/>
    <w:rsid w:val="00280036"/>
    <w:rsid w:val="00280547"/>
    <w:rsid w:val="002823CE"/>
    <w:rsid w:val="00284AD2"/>
    <w:rsid w:val="0028516D"/>
    <w:rsid w:val="00285759"/>
    <w:rsid w:val="00286B4A"/>
    <w:rsid w:val="0028705C"/>
    <w:rsid w:val="002914FC"/>
    <w:rsid w:val="002916BC"/>
    <w:rsid w:val="0029361A"/>
    <w:rsid w:val="00293F65"/>
    <w:rsid w:val="0029480D"/>
    <w:rsid w:val="002958E7"/>
    <w:rsid w:val="002961D4"/>
    <w:rsid w:val="00296F43"/>
    <w:rsid w:val="002A05E1"/>
    <w:rsid w:val="002A0D3F"/>
    <w:rsid w:val="002A17F8"/>
    <w:rsid w:val="002A2940"/>
    <w:rsid w:val="002A308C"/>
    <w:rsid w:val="002A41EE"/>
    <w:rsid w:val="002A42DF"/>
    <w:rsid w:val="002A51FF"/>
    <w:rsid w:val="002A70EB"/>
    <w:rsid w:val="002A7BB0"/>
    <w:rsid w:val="002B081B"/>
    <w:rsid w:val="002B1172"/>
    <w:rsid w:val="002B627E"/>
    <w:rsid w:val="002B6286"/>
    <w:rsid w:val="002B7E46"/>
    <w:rsid w:val="002C0E84"/>
    <w:rsid w:val="002C4174"/>
    <w:rsid w:val="002C6AB2"/>
    <w:rsid w:val="002C70C4"/>
    <w:rsid w:val="002D0136"/>
    <w:rsid w:val="002D0EE0"/>
    <w:rsid w:val="002D35AA"/>
    <w:rsid w:val="002D6EC2"/>
    <w:rsid w:val="002E06E3"/>
    <w:rsid w:val="002E12A2"/>
    <w:rsid w:val="002E4955"/>
    <w:rsid w:val="002E4AC5"/>
    <w:rsid w:val="002F0D57"/>
    <w:rsid w:val="002F3FFE"/>
    <w:rsid w:val="002F5C7B"/>
    <w:rsid w:val="002F6398"/>
    <w:rsid w:val="002F6D57"/>
    <w:rsid w:val="002F7D63"/>
    <w:rsid w:val="003000D8"/>
    <w:rsid w:val="00302A82"/>
    <w:rsid w:val="0030440A"/>
    <w:rsid w:val="003047E4"/>
    <w:rsid w:val="00304E7C"/>
    <w:rsid w:val="00305976"/>
    <w:rsid w:val="00307CBE"/>
    <w:rsid w:val="00310F21"/>
    <w:rsid w:val="00311705"/>
    <w:rsid w:val="00311EBB"/>
    <w:rsid w:val="003127CF"/>
    <w:rsid w:val="003162B6"/>
    <w:rsid w:val="00316ECD"/>
    <w:rsid w:val="00325F60"/>
    <w:rsid w:val="003265CB"/>
    <w:rsid w:val="0033065B"/>
    <w:rsid w:val="00330AEC"/>
    <w:rsid w:val="00335008"/>
    <w:rsid w:val="0034021F"/>
    <w:rsid w:val="003435AF"/>
    <w:rsid w:val="003436DF"/>
    <w:rsid w:val="003452FF"/>
    <w:rsid w:val="003456CC"/>
    <w:rsid w:val="00346AD6"/>
    <w:rsid w:val="00346D11"/>
    <w:rsid w:val="0034707A"/>
    <w:rsid w:val="003502EE"/>
    <w:rsid w:val="00350A2E"/>
    <w:rsid w:val="003510A8"/>
    <w:rsid w:val="00352727"/>
    <w:rsid w:val="003528DD"/>
    <w:rsid w:val="00353847"/>
    <w:rsid w:val="003559AE"/>
    <w:rsid w:val="0035764B"/>
    <w:rsid w:val="00360FD7"/>
    <w:rsid w:val="003632CC"/>
    <w:rsid w:val="003638A8"/>
    <w:rsid w:val="00364BFF"/>
    <w:rsid w:val="003650A8"/>
    <w:rsid w:val="0036609B"/>
    <w:rsid w:val="0037029E"/>
    <w:rsid w:val="00370375"/>
    <w:rsid w:val="003706B6"/>
    <w:rsid w:val="003723D1"/>
    <w:rsid w:val="003728D6"/>
    <w:rsid w:val="00372EF0"/>
    <w:rsid w:val="00373141"/>
    <w:rsid w:val="00373A14"/>
    <w:rsid w:val="0037521A"/>
    <w:rsid w:val="003752E7"/>
    <w:rsid w:val="0037576A"/>
    <w:rsid w:val="0037630E"/>
    <w:rsid w:val="00376488"/>
    <w:rsid w:val="0037775C"/>
    <w:rsid w:val="00380D2D"/>
    <w:rsid w:val="00382074"/>
    <w:rsid w:val="00384886"/>
    <w:rsid w:val="00384F8E"/>
    <w:rsid w:val="0038650A"/>
    <w:rsid w:val="00390EA2"/>
    <w:rsid w:val="00390F62"/>
    <w:rsid w:val="00391C33"/>
    <w:rsid w:val="0039269D"/>
    <w:rsid w:val="00392FC7"/>
    <w:rsid w:val="003930AE"/>
    <w:rsid w:val="003930C6"/>
    <w:rsid w:val="00393135"/>
    <w:rsid w:val="00394FA0"/>
    <w:rsid w:val="00396F63"/>
    <w:rsid w:val="003A0A9D"/>
    <w:rsid w:val="003A2847"/>
    <w:rsid w:val="003A3013"/>
    <w:rsid w:val="003A48DE"/>
    <w:rsid w:val="003A4E12"/>
    <w:rsid w:val="003A5A1C"/>
    <w:rsid w:val="003A71E0"/>
    <w:rsid w:val="003A7979"/>
    <w:rsid w:val="003A7D16"/>
    <w:rsid w:val="003B036D"/>
    <w:rsid w:val="003B1A76"/>
    <w:rsid w:val="003B7288"/>
    <w:rsid w:val="003C0A2B"/>
    <w:rsid w:val="003C11B1"/>
    <w:rsid w:val="003C1A21"/>
    <w:rsid w:val="003C33B5"/>
    <w:rsid w:val="003C46F2"/>
    <w:rsid w:val="003C6530"/>
    <w:rsid w:val="003C6C9C"/>
    <w:rsid w:val="003D3FC3"/>
    <w:rsid w:val="003D4459"/>
    <w:rsid w:val="003D47CD"/>
    <w:rsid w:val="003D5643"/>
    <w:rsid w:val="003D76C1"/>
    <w:rsid w:val="003E060A"/>
    <w:rsid w:val="003E0F3D"/>
    <w:rsid w:val="003E165A"/>
    <w:rsid w:val="003E1800"/>
    <w:rsid w:val="003E1DEB"/>
    <w:rsid w:val="003E267C"/>
    <w:rsid w:val="003E28F6"/>
    <w:rsid w:val="003E3B1B"/>
    <w:rsid w:val="003E3B6B"/>
    <w:rsid w:val="003E4CBC"/>
    <w:rsid w:val="003E5D76"/>
    <w:rsid w:val="003E777C"/>
    <w:rsid w:val="003F2A17"/>
    <w:rsid w:val="003F3207"/>
    <w:rsid w:val="003F41D2"/>
    <w:rsid w:val="003F63DA"/>
    <w:rsid w:val="003F6D0C"/>
    <w:rsid w:val="003F7CBD"/>
    <w:rsid w:val="0040102E"/>
    <w:rsid w:val="004017A1"/>
    <w:rsid w:val="00402763"/>
    <w:rsid w:val="004038FF"/>
    <w:rsid w:val="00406765"/>
    <w:rsid w:val="004100BC"/>
    <w:rsid w:val="00411C93"/>
    <w:rsid w:val="00411D10"/>
    <w:rsid w:val="00412190"/>
    <w:rsid w:val="00412DA3"/>
    <w:rsid w:val="00413008"/>
    <w:rsid w:val="0041391A"/>
    <w:rsid w:val="00414A1E"/>
    <w:rsid w:val="004205B8"/>
    <w:rsid w:val="00420AA6"/>
    <w:rsid w:val="00420FCB"/>
    <w:rsid w:val="00421A6D"/>
    <w:rsid w:val="00422D2B"/>
    <w:rsid w:val="00422E7A"/>
    <w:rsid w:val="004256AD"/>
    <w:rsid w:val="00427FEB"/>
    <w:rsid w:val="004345E3"/>
    <w:rsid w:val="00434C4F"/>
    <w:rsid w:val="004370CE"/>
    <w:rsid w:val="00441FDE"/>
    <w:rsid w:val="00442AD4"/>
    <w:rsid w:val="00442AD6"/>
    <w:rsid w:val="00442FCC"/>
    <w:rsid w:val="004439A8"/>
    <w:rsid w:val="00444BEE"/>
    <w:rsid w:val="00451167"/>
    <w:rsid w:val="0045145D"/>
    <w:rsid w:val="004519A8"/>
    <w:rsid w:val="004573D4"/>
    <w:rsid w:val="004601C2"/>
    <w:rsid w:val="00460738"/>
    <w:rsid w:val="00460CE0"/>
    <w:rsid w:val="0046164E"/>
    <w:rsid w:val="00461E86"/>
    <w:rsid w:val="00461F71"/>
    <w:rsid w:val="004629FA"/>
    <w:rsid w:val="00470317"/>
    <w:rsid w:val="00471820"/>
    <w:rsid w:val="00477484"/>
    <w:rsid w:val="00480D1C"/>
    <w:rsid w:val="00481258"/>
    <w:rsid w:val="00482598"/>
    <w:rsid w:val="0048409E"/>
    <w:rsid w:val="00485253"/>
    <w:rsid w:val="004853A0"/>
    <w:rsid w:val="00485405"/>
    <w:rsid w:val="00485834"/>
    <w:rsid w:val="00490280"/>
    <w:rsid w:val="00494AB1"/>
    <w:rsid w:val="0049666A"/>
    <w:rsid w:val="00496D71"/>
    <w:rsid w:val="004A15BC"/>
    <w:rsid w:val="004A3219"/>
    <w:rsid w:val="004A3C54"/>
    <w:rsid w:val="004A427F"/>
    <w:rsid w:val="004A6928"/>
    <w:rsid w:val="004A78B2"/>
    <w:rsid w:val="004B2A3D"/>
    <w:rsid w:val="004B34E4"/>
    <w:rsid w:val="004B3962"/>
    <w:rsid w:val="004B3A43"/>
    <w:rsid w:val="004B6358"/>
    <w:rsid w:val="004B6BB4"/>
    <w:rsid w:val="004B6C80"/>
    <w:rsid w:val="004B7B78"/>
    <w:rsid w:val="004B7CF3"/>
    <w:rsid w:val="004C2EEA"/>
    <w:rsid w:val="004C5FA4"/>
    <w:rsid w:val="004C6891"/>
    <w:rsid w:val="004C69C0"/>
    <w:rsid w:val="004C6EEC"/>
    <w:rsid w:val="004C72C3"/>
    <w:rsid w:val="004D2B34"/>
    <w:rsid w:val="004D3CB4"/>
    <w:rsid w:val="004D53F4"/>
    <w:rsid w:val="004D6DFD"/>
    <w:rsid w:val="004E0B39"/>
    <w:rsid w:val="004E1132"/>
    <w:rsid w:val="004E1D53"/>
    <w:rsid w:val="004E2ED5"/>
    <w:rsid w:val="004E3019"/>
    <w:rsid w:val="004E44A0"/>
    <w:rsid w:val="004E44C2"/>
    <w:rsid w:val="004E50AC"/>
    <w:rsid w:val="004E578F"/>
    <w:rsid w:val="004E63F7"/>
    <w:rsid w:val="004E665B"/>
    <w:rsid w:val="004E6F4E"/>
    <w:rsid w:val="004E7AE5"/>
    <w:rsid w:val="004F0873"/>
    <w:rsid w:val="004F0D33"/>
    <w:rsid w:val="004F1095"/>
    <w:rsid w:val="004F165D"/>
    <w:rsid w:val="004F5EAD"/>
    <w:rsid w:val="004F5F9B"/>
    <w:rsid w:val="005006D3"/>
    <w:rsid w:val="00502D28"/>
    <w:rsid w:val="00503508"/>
    <w:rsid w:val="005041C1"/>
    <w:rsid w:val="00505193"/>
    <w:rsid w:val="00505625"/>
    <w:rsid w:val="00507BC2"/>
    <w:rsid w:val="00510FB1"/>
    <w:rsid w:val="005114E4"/>
    <w:rsid w:val="0051153C"/>
    <w:rsid w:val="005117A8"/>
    <w:rsid w:val="00511AFE"/>
    <w:rsid w:val="00512273"/>
    <w:rsid w:val="005140C5"/>
    <w:rsid w:val="00514697"/>
    <w:rsid w:val="005146DD"/>
    <w:rsid w:val="00514E12"/>
    <w:rsid w:val="00516458"/>
    <w:rsid w:val="0051659E"/>
    <w:rsid w:val="00520593"/>
    <w:rsid w:val="00520B8A"/>
    <w:rsid w:val="00520FF1"/>
    <w:rsid w:val="00523872"/>
    <w:rsid w:val="005239C6"/>
    <w:rsid w:val="0052441A"/>
    <w:rsid w:val="005246F3"/>
    <w:rsid w:val="00525AAF"/>
    <w:rsid w:val="00526335"/>
    <w:rsid w:val="005263F8"/>
    <w:rsid w:val="00531EB4"/>
    <w:rsid w:val="00532C9B"/>
    <w:rsid w:val="005356B3"/>
    <w:rsid w:val="00535D21"/>
    <w:rsid w:val="0053781D"/>
    <w:rsid w:val="00537D05"/>
    <w:rsid w:val="00537D4B"/>
    <w:rsid w:val="0054317D"/>
    <w:rsid w:val="00543C0A"/>
    <w:rsid w:val="00543FB2"/>
    <w:rsid w:val="00546E33"/>
    <w:rsid w:val="005470BB"/>
    <w:rsid w:val="00547B0E"/>
    <w:rsid w:val="00547EB9"/>
    <w:rsid w:val="005513E7"/>
    <w:rsid w:val="00551B0E"/>
    <w:rsid w:val="00554BD7"/>
    <w:rsid w:val="00554EC8"/>
    <w:rsid w:val="005552A6"/>
    <w:rsid w:val="00560E17"/>
    <w:rsid w:val="00562989"/>
    <w:rsid w:val="00563B29"/>
    <w:rsid w:val="00563DCB"/>
    <w:rsid w:val="0056588F"/>
    <w:rsid w:val="00566713"/>
    <w:rsid w:val="00566D81"/>
    <w:rsid w:val="0057224A"/>
    <w:rsid w:val="00573D02"/>
    <w:rsid w:val="00576CD6"/>
    <w:rsid w:val="00576EAF"/>
    <w:rsid w:val="005802D2"/>
    <w:rsid w:val="005815CF"/>
    <w:rsid w:val="0058425E"/>
    <w:rsid w:val="00584DCD"/>
    <w:rsid w:val="00585D89"/>
    <w:rsid w:val="00586CAC"/>
    <w:rsid w:val="00586FFE"/>
    <w:rsid w:val="0059141E"/>
    <w:rsid w:val="00591BEF"/>
    <w:rsid w:val="00591C85"/>
    <w:rsid w:val="00592B36"/>
    <w:rsid w:val="00593ABF"/>
    <w:rsid w:val="00593C3A"/>
    <w:rsid w:val="00595053"/>
    <w:rsid w:val="0059540B"/>
    <w:rsid w:val="005A1754"/>
    <w:rsid w:val="005A4997"/>
    <w:rsid w:val="005A59A6"/>
    <w:rsid w:val="005A78C7"/>
    <w:rsid w:val="005B0C77"/>
    <w:rsid w:val="005B11AC"/>
    <w:rsid w:val="005B1BF3"/>
    <w:rsid w:val="005B21B8"/>
    <w:rsid w:val="005B2D65"/>
    <w:rsid w:val="005B45F0"/>
    <w:rsid w:val="005B4E1A"/>
    <w:rsid w:val="005B527A"/>
    <w:rsid w:val="005B5D94"/>
    <w:rsid w:val="005B72DE"/>
    <w:rsid w:val="005B7A87"/>
    <w:rsid w:val="005C0FC4"/>
    <w:rsid w:val="005C2796"/>
    <w:rsid w:val="005C47B8"/>
    <w:rsid w:val="005C587F"/>
    <w:rsid w:val="005C5BDB"/>
    <w:rsid w:val="005C772D"/>
    <w:rsid w:val="005C791F"/>
    <w:rsid w:val="005D1572"/>
    <w:rsid w:val="005D16F8"/>
    <w:rsid w:val="005D2336"/>
    <w:rsid w:val="005D3423"/>
    <w:rsid w:val="005D4EFD"/>
    <w:rsid w:val="005D516E"/>
    <w:rsid w:val="005D598D"/>
    <w:rsid w:val="005D5D60"/>
    <w:rsid w:val="005D6E18"/>
    <w:rsid w:val="005D7D72"/>
    <w:rsid w:val="005E0ADD"/>
    <w:rsid w:val="005E2018"/>
    <w:rsid w:val="005E493F"/>
    <w:rsid w:val="005E4C62"/>
    <w:rsid w:val="005F00A4"/>
    <w:rsid w:val="005F0348"/>
    <w:rsid w:val="005F0D26"/>
    <w:rsid w:val="005F17A4"/>
    <w:rsid w:val="005F1B91"/>
    <w:rsid w:val="005F5409"/>
    <w:rsid w:val="005F6340"/>
    <w:rsid w:val="005F7548"/>
    <w:rsid w:val="005F7A14"/>
    <w:rsid w:val="005F7E66"/>
    <w:rsid w:val="0060172F"/>
    <w:rsid w:val="006039DC"/>
    <w:rsid w:val="00604401"/>
    <w:rsid w:val="00606973"/>
    <w:rsid w:val="00607719"/>
    <w:rsid w:val="00607E1D"/>
    <w:rsid w:val="0061098E"/>
    <w:rsid w:val="0061189E"/>
    <w:rsid w:val="00614C3E"/>
    <w:rsid w:val="00615360"/>
    <w:rsid w:val="0061768E"/>
    <w:rsid w:val="006204C8"/>
    <w:rsid w:val="0062493C"/>
    <w:rsid w:val="00624B1C"/>
    <w:rsid w:val="00624FFB"/>
    <w:rsid w:val="00626A7A"/>
    <w:rsid w:val="006271F6"/>
    <w:rsid w:val="00627387"/>
    <w:rsid w:val="00631C84"/>
    <w:rsid w:val="00632CB5"/>
    <w:rsid w:val="00633304"/>
    <w:rsid w:val="006347DB"/>
    <w:rsid w:val="00636491"/>
    <w:rsid w:val="00637255"/>
    <w:rsid w:val="00641B55"/>
    <w:rsid w:val="00643B0C"/>
    <w:rsid w:val="00644DED"/>
    <w:rsid w:val="00647F1B"/>
    <w:rsid w:val="00652E1A"/>
    <w:rsid w:val="00653435"/>
    <w:rsid w:val="006539B6"/>
    <w:rsid w:val="006607AF"/>
    <w:rsid w:val="00660BFA"/>
    <w:rsid w:val="006629B9"/>
    <w:rsid w:val="00664089"/>
    <w:rsid w:val="006647F4"/>
    <w:rsid w:val="006659EC"/>
    <w:rsid w:val="00670FB6"/>
    <w:rsid w:val="0067172E"/>
    <w:rsid w:val="00673834"/>
    <w:rsid w:val="00676BD7"/>
    <w:rsid w:val="0068051F"/>
    <w:rsid w:val="00681FB4"/>
    <w:rsid w:val="00684753"/>
    <w:rsid w:val="006901F1"/>
    <w:rsid w:val="0069033E"/>
    <w:rsid w:val="00691508"/>
    <w:rsid w:val="006917D4"/>
    <w:rsid w:val="00692A9C"/>
    <w:rsid w:val="00692F09"/>
    <w:rsid w:val="00695BBF"/>
    <w:rsid w:val="00695C52"/>
    <w:rsid w:val="0069733A"/>
    <w:rsid w:val="006A3802"/>
    <w:rsid w:val="006A53B2"/>
    <w:rsid w:val="006A62CC"/>
    <w:rsid w:val="006A65DF"/>
    <w:rsid w:val="006A6916"/>
    <w:rsid w:val="006A78AC"/>
    <w:rsid w:val="006A7DB2"/>
    <w:rsid w:val="006A7EB4"/>
    <w:rsid w:val="006B0708"/>
    <w:rsid w:val="006B2A20"/>
    <w:rsid w:val="006B33A3"/>
    <w:rsid w:val="006B3ACC"/>
    <w:rsid w:val="006C48ED"/>
    <w:rsid w:val="006C4CD1"/>
    <w:rsid w:val="006C633D"/>
    <w:rsid w:val="006C6748"/>
    <w:rsid w:val="006D1441"/>
    <w:rsid w:val="006D469F"/>
    <w:rsid w:val="006D648B"/>
    <w:rsid w:val="006D6F40"/>
    <w:rsid w:val="006D79CC"/>
    <w:rsid w:val="006E1E03"/>
    <w:rsid w:val="006E2543"/>
    <w:rsid w:val="006E254E"/>
    <w:rsid w:val="006E2AAF"/>
    <w:rsid w:val="006E3A80"/>
    <w:rsid w:val="006E42F3"/>
    <w:rsid w:val="006E4585"/>
    <w:rsid w:val="006E46A6"/>
    <w:rsid w:val="006E502D"/>
    <w:rsid w:val="006E77A4"/>
    <w:rsid w:val="006E78BA"/>
    <w:rsid w:val="006E7A22"/>
    <w:rsid w:val="006F0228"/>
    <w:rsid w:val="006F3EA5"/>
    <w:rsid w:val="007001E2"/>
    <w:rsid w:val="00700C39"/>
    <w:rsid w:val="00703DAA"/>
    <w:rsid w:val="00704015"/>
    <w:rsid w:val="00704381"/>
    <w:rsid w:val="00704EE9"/>
    <w:rsid w:val="00706094"/>
    <w:rsid w:val="00710EE8"/>
    <w:rsid w:val="007112F5"/>
    <w:rsid w:val="00716938"/>
    <w:rsid w:val="0071773C"/>
    <w:rsid w:val="00721B8E"/>
    <w:rsid w:val="00721C55"/>
    <w:rsid w:val="00722798"/>
    <w:rsid w:val="00725166"/>
    <w:rsid w:val="007260E7"/>
    <w:rsid w:val="0072661D"/>
    <w:rsid w:val="00727662"/>
    <w:rsid w:val="00727985"/>
    <w:rsid w:val="00727F1C"/>
    <w:rsid w:val="0073007B"/>
    <w:rsid w:val="007305CD"/>
    <w:rsid w:val="0073211E"/>
    <w:rsid w:val="0073501A"/>
    <w:rsid w:val="007361BE"/>
    <w:rsid w:val="00736202"/>
    <w:rsid w:val="007365E5"/>
    <w:rsid w:val="007374B9"/>
    <w:rsid w:val="007378DF"/>
    <w:rsid w:val="0074201E"/>
    <w:rsid w:val="00742B5F"/>
    <w:rsid w:val="007433ED"/>
    <w:rsid w:val="0074391D"/>
    <w:rsid w:val="00743E71"/>
    <w:rsid w:val="00750130"/>
    <w:rsid w:val="007504EB"/>
    <w:rsid w:val="007506C0"/>
    <w:rsid w:val="00751AF2"/>
    <w:rsid w:val="0075591D"/>
    <w:rsid w:val="00755B28"/>
    <w:rsid w:val="007633F0"/>
    <w:rsid w:val="00763E70"/>
    <w:rsid w:val="00764117"/>
    <w:rsid w:val="0076478F"/>
    <w:rsid w:val="00767232"/>
    <w:rsid w:val="007676F6"/>
    <w:rsid w:val="00767B96"/>
    <w:rsid w:val="0077298C"/>
    <w:rsid w:val="00772A8C"/>
    <w:rsid w:val="00776081"/>
    <w:rsid w:val="00777C56"/>
    <w:rsid w:val="0078019B"/>
    <w:rsid w:val="00781386"/>
    <w:rsid w:val="0078277D"/>
    <w:rsid w:val="0078286F"/>
    <w:rsid w:val="00783E8A"/>
    <w:rsid w:val="00784619"/>
    <w:rsid w:val="00784E34"/>
    <w:rsid w:val="0078565E"/>
    <w:rsid w:val="00785DB6"/>
    <w:rsid w:val="0078789A"/>
    <w:rsid w:val="00787936"/>
    <w:rsid w:val="00791D7C"/>
    <w:rsid w:val="00795796"/>
    <w:rsid w:val="00795FCC"/>
    <w:rsid w:val="00796588"/>
    <w:rsid w:val="00796A0E"/>
    <w:rsid w:val="00796F70"/>
    <w:rsid w:val="007976E3"/>
    <w:rsid w:val="007A0626"/>
    <w:rsid w:val="007A3493"/>
    <w:rsid w:val="007A67DA"/>
    <w:rsid w:val="007A6E97"/>
    <w:rsid w:val="007B00CA"/>
    <w:rsid w:val="007B0B2F"/>
    <w:rsid w:val="007B2068"/>
    <w:rsid w:val="007B2DB3"/>
    <w:rsid w:val="007B4E50"/>
    <w:rsid w:val="007B5D66"/>
    <w:rsid w:val="007B73D5"/>
    <w:rsid w:val="007B78E7"/>
    <w:rsid w:val="007C1882"/>
    <w:rsid w:val="007C189D"/>
    <w:rsid w:val="007C2D7B"/>
    <w:rsid w:val="007C32D9"/>
    <w:rsid w:val="007C4FBF"/>
    <w:rsid w:val="007C502E"/>
    <w:rsid w:val="007C6314"/>
    <w:rsid w:val="007C7226"/>
    <w:rsid w:val="007C75F2"/>
    <w:rsid w:val="007D0949"/>
    <w:rsid w:val="007D2838"/>
    <w:rsid w:val="007D66BB"/>
    <w:rsid w:val="007D66E0"/>
    <w:rsid w:val="007D758F"/>
    <w:rsid w:val="007E32FB"/>
    <w:rsid w:val="007E556E"/>
    <w:rsid w:val="007E6529"/>
    <w:rsid w:val="007E6678"/>
    <w:rsid w:val="007E6EE0"/>
    <w:rsid w:val="007E7E1D"/>
    <w:rsid w:val="007F1EB6"/>
    <w:rsid w:val="007F28F8"/>
    <w:rsid w:val="007F2A9E"/>
    <w:rsid w:val="007F43D7"/>
    <w:rsid w:val="007F49DB"/>
    <w:rsid w:val="007F5E4B"/>
    <w:rsid w:val="007F7EF7"/>
    <w:rsid w:val="008037B1"/>
    <w:rsid w:val="00803839"/>
    <w:rsid w:val="00803896"/>
    <w:rsid w:val="00803A17"/>
    <w:rsid w:val="00804EEA"/>
    <w:rsid w:val="008060D6"/>
    <w:rsid w:val="0080638D"/>
    <w:rsid w:val="00806797"/>
    <w:rsid w:val="00810727"/>
    <w:rsid w:val="008126B6"/>
    <w:rsid w:val="00812C41"/>
    <w:rsid w:val="00814302"/>
    <w:rsid w:val="0081442F"/>
    <w:rsid w:val="008151D0"/>
    <w:rsid w:val="00816312"/>
    <w:rsid w:val="00816D60"/>
    <w:rsid w:val="008172EA"/>
    <w:rsid w:val="0082029E"/>
    <w:rsid w:val="0082189E"/>
    <w:rsid w:val="00821B53"/>
    <w:rsid w:val="0082236D"/>
    <w:rsid w:val="00827850"/>
    <w:rsid w:val="0083175A"/>
    <w:rsid w:val="00831D85"/>
    <w:rsid w:val="008333E7"/>
    <w:rsid w:val="008355CE"/>
    <w:rsid w:val="00837C09"/>
    <w:rsid w:val="00837F52"/>
    <w:rsid w:val="0084047C"/>
    <w:rsid w:val="00841462"/>
    <w:rsid w:val="00841DBB"/>
    <w:rsid w:val="00841E81"/>
    <w:rsid w:val="0084230A"/>
    <w:rsid w:val="00842B56"/>
    <w:rsid w:val="008431F3"/>
    <w:rsid w:val="00843D51"/>
    <w:rsid w:val="00847668"/>
    <w:rsid w:val="00847F1E"/>
    <w:rsid w:val="008505D9"/>
    <w:rsid w:val="008520BB"/>
    <w:rsid w:val="00852284"/>
    <w:rsid w:val="00852D13"/>
    <w:rsid w:val="00854DE0"/>
    <w:rsid w:val="0085524B"/>
    <w:rsid w:val="00856224"/>
    <w:rsid w:val="00856609"/>
    <w:rsid w:val="00860656"/>
    <w:rsid w:val="008613C5"/>
    <w:rsid w:val="0086242C"/>
    <w:rsid w:val="00863B8E"/>
    <w:rsid w:val="0086452F"/>
    <w:rsid w:val="008645D5"/>
    <w:rsid w:val="00865AC2"/>
    <w:rsid w:val="008663D8"/>
    <w:rsid w:val="0086705A"/>
    <w:rsid w:val="00870616"/>
    <w:rsid w:val="00870B82"/>
    <w:rsid w:val="0087128B"/>
    <w:rsid w:val="00872065"/>
    <w:rsid w:val="00872F7C"/>
    <w:rsid w:val="0087391B"/>
    <w:rsid w:val="00873B70"/>
    <w:rsid w:val="00873C7A"/>
    <w:rsid w:val="00874EDD"/>
    <w:rsid w:val="008750ED"/>
    <w:rsid w:val="008754C0"/>
    <w:rsid w:val="008800A7"/>
    <w:rsid w:val="008800FA"/>
    <w:rsid w:val="00884059"/>
    <w:rsid w:val="00886085"/>
    <w:rsid w:val="0089174F"/>
    <w:rsid w:val="008923DD"/>
    <w:rsid w:val="00892FEF"/>
    <w:rsid w:val="008931A3"/>
    <w:rsid w:val="00893463"/>
    <w:rsid w:val="008969A4"/>
    <w:rsid w:val="00897AEC"/>
    <w:rsid w:val="008A497E"/>
    <w:rsid w:val="008A51C2"/>
    <w:rsid w:val="008B07A1"/>
    <w:rsid w:val="008B0CA8"/>
    <w:rsid w:val="008B10CD"/>
    <w:rsid w:val="008B152D"/>
    <w:rsid w:val="008B2FF4"/>
    <w:rsid w:val="008B3F6E"/>
    <w:rsid w:val="008B59F7"/>
    <w:rsid w:val="008B5F9F"/>
    <w:rsid w:val="008B7DA4"/>
    <w:rsid w:val="008C0BD8"/>
    <w:rsid w:val="008C1BF1"/>
    <w:rsid w:val="008C5BD0"/>
    <w:rsid w:val="008C5C16"/>
    <w:rsid w:val="008D0088"/>
    <w:rsid w:val="008D2A6C"/>
    <w:rsid w:val="008D2B96"/>
    <w:rsid w:val="008D2FDF"/>
    <w:rsid w:val="008D535A"/>
    <w:rsid w:val="008E174E"/>
    <w:rsid w:val="008E1C8D"/>
    <w:rsid w:val="008E2066"/>
    <w:rsid w:val="008E3601"/>
    <w:rsid w:val="008E3FFE"/>
    <w:rsid w:val="008E56D9"/>
    <w:rsid w:val="008E6F82"/>
    <w:rsid w:val="008E726B"/>
    <w:rsid w:val="008F008C"/>
    <w:rsid w:val="008F107F"/>
    <w:rsid w:val="008F3B8F"/>
    <w:rsid w:val="008F4017"/>
    <w:rsid w:val="008F4E20"/>
    <w:rsid w:val="008F5612"/>
    <w:rsid w:val="008F6AF9"/>
    <w:rsid w:val="008F72F6"/>
    <w:rsid w:val="00900AEE"/>
    <w:rsid w:val="00900B83"/>
    <w:rsid w:val="00900C50"/>
    <w:rsid w:val="00900D85"/>
    <w:rsid w:val="00901C96"/>
    <w:rsid w:val="00901DA1"/>
    <w:rsid w:val="00901F3B"/>
    <w:rsid w:val="009033AE"/>
    <w:rsid w:val="00904018"/>
    <w:rsid w:val="00904857"/>
    <w:rsid w:val="00906C87"/>
    <w:rsid w:val="00906DE9"/>
    <w:rsid w:val="00907F9E"/>
    <w:rsid w:val="00910884"/>
    <w:rsid w:val="00910ABF"/>
    <w:rsid w:val="00910F43"/>
    <w:rsid w:val="00912857"/>
    <w:rsid w:val="00912A1C"/>
    <w:rsid w:val="0091304E"/>
    <w:rsid w:val="00914AAB"/>
    <w:rsid w:val="00916A50"/>
    <w:rsid w:val="009170E3"/>
    <w:rsid w:val="009210CA"/>
    <w:rsid w:val="009219EB"/>
    <w:rsid w:val="009221C5"/>
    <w:rsid w:val="00922326"/>
    <w:rsid w:val="0092240E"/>
    <w:rsid w:val="009232C7"/>
    <w:rsid w:val="00927C8A"/>
    <w:rsid w:val="0093335D"/>
    <w:rsid w:val="00933632"/>
    <w:rsid w:val="0093586E"/>
    <w:rsid w:val="009360AD"/>
    <w:rsid w:val="00936FB6"/>
    <w:rsid w:val="009405BE"/>
    <w:rsid w:val="00941806"/>
    <w:rsid w:val="00943498"/>
    <w:rsid w:val="009436A9"/>
    <w:rsid w:val="00943DC0"/>
    <w:rsid w:val="009442F5"/>
    <w:rsid w:val="00944596"/>
    <w:rsid w:val="0094565D"/>
    <w:rsid w:val="00946E45"/>
    <w:rsid w:val="00947A42"/>
    <w:rsid w:val="0095319C"/>
    <w:rsid w:val="0095443B"/>
    <w:rsid w:val="00954AD1"/>
    <w:rsid w:val="009552F3"/>
    <w:rsid w:val="009556F7"/>
    <w:rsid w:val="0095668F"/>
    <w:rsid w:val="00960004"/>
    <w:rsid w:val="009620B3"/>
    <w:rsid w:val="00964FB5"/>
    <w:rsid w:val="00965120"/>
    <w:rsid w:val="00966CF5"/>
    <w:rsid w:val="009677DD"/>
    <w:rsid w:val="00970357"/>
    <w:rsid w:val="009706DF"/>
    <w:rsid w:val="00970A62"/>
    <w:rsid w:val="0097150C"/>
    <w:rsid w:val="00971CC5"/>
    <w:rsid w:val="009735A9"/>
    <w:rsid w:val="00973966"/>
    <w:rsid w:val="009739ED"/>
    <w:rsid w:val="00975A77"/>
    <w:rsid w:val="00975C8C"/>
    <w:rsid w:val="0097794C"/>
    <w:rsid w:val="00977E10"/>
    <w:rsid w:val="00982F4E"/>
    <w:rsid w:val="0098632F"/>
    <w:rsid w:val="00986AD7"/>
    <w:rsid w:val="00986BD5"/>
    <w:rsid w:val="0098748A"/>
    <w:rsid w:val="00990CAF"/>
    <w:rsid w:val="0099194D"/>
    <w:rsid w:val="00992B83"/>
    <w:rsid w:val="00993680"/>
    <w:rsid w:val="00993C8F"/>
    <w:rsid w:val="009977CC"/>
    <w:rsid w:val="00997D00"/>
    <w:rsid w:val="009A0343"/>
    <w:rsid w:val="009A050F"/>
    <w:rsid w:val="009A1D0E"/>
    <w:rsid w:val="009A415B"/>
    <w:rsid w:val="009A44E2"/>
    <w:rsid w:val="009A45EC"/>
    <w:rsid w:val="009A4B46"/>
    <w:rsid w:val="009A5FF9"/>
    <w:rsid w:val="009A7667"/>
    <w:rsid w:val="009A7886"/>
    <w:rsid w:val="009B11D1"/>
    <w:rsid w:val="009B13D0"/>
    <w:rsid w:val="009B2C42"/>
    <w:rsid w:val="009B4438"/>
    <w:rsid w:val="009B768B"/>
    <w:rsid w:val="009C0242"/>
    <w:rsid w:val="009C177B"/>
    <w:rsid w:val="009C3D0E"/>
    <w:rsid w:val="009C4BE8"/>
    <w:rsid w:val="009D179F"/>
    <w:rsid w:val="009D17FB"/>
    <w:rsid w:val="009D221A"/>
    <w:rsid w:val="009D228C"/>
    <w:rsid w:val="009D306B"/>
    <w:rsid w:val="009D3691"/>
    <w:rsid w:val="009D4355"/>
    <w:rsid w:val="009D7BC3"/>
    <w:rsid w:val="009E0A6B"/>
    <w:rsid w:val="009E1EF7"/>
    <w:rsid w:val="009E2702"/>
    <w:rsid w:val="009E2956"/>
    <w:rsid w:val="009E445E"/>
    <w:rsid w:val="009E4E9D"/>
    <w:rsid w:val="009E5693"/>
    <w:rsid w:val="009E5790"/>
    <w:rsid w:val="009E6B56"/>
    <w:rsid w:val="009E7381"/>
    <w:rsid w:val="009E7869"/>
    <w:rsid w:val="009F33D1"/>
    <w:rsid w:val="009F3B65"/>
    <w:rsid w:val="009F49E0"/>
    <w:rsid w:val="009F4DC8"/>
    <w:rsid w:val="00A00216"/>
    <w:rsid w:val="00A01000"/>
    <w:rsid w:val="00A03835"/>
    <w:rsid w:val="00A040F4"/>
    <w:rsid w:val="00A046A7"/>
    <w:rsid w:val="00A05E14"/>
    <w:rsid w:val="00A060EA"/>
    <w:rsid w:val="00A07016"/>
    <w:rsid w:val="00A10E22"/>
    <w:rsid w:val="00A11109"/>
    <w:rsid w:val="00A129AC"/>
    <w:rsid w:val="00A12B15"/>
    <w:rsid w:val="00A15179"/>
    <w:rsid w:val="00A155B9"/>
    <w:rsid w:val="00A15D98"/>
    <w:rsid w:val="00A15F13"/>
    <w:rsid w:val="00A161F6"/>
    <w:rsid w:val="00A16EF7"/>
    <w:rsid w:val="00A22F75"/>
    <w:rsid w:val="00A231B5"/>
    <w:rsid w:val="00A26286"/>
    <w:rsid w:val="00A26B6D"/>
    <w:rsid w:val="00A27232"/>
    <w:rsid w:val="00A27C7B"/>
    <w:rsid w:val="00A31663"/>
    <w:rsid w:val="00A334BE"/>
    <w:rsid w:val="00A345FF"/>
    <w:rsid w:val="00A3550B"/>
    <w:rsid w:val="00A4100A"/>
    <w:rsid w:val="00A4103B"/>
    <w:rsid w:val="00A456B0"/>
    <w:rsid w:val="00A47324"/>
    <w:rsid w:val="00A47427"/>
    <w:rsid w:val="00A47AF9"/>
    <w:rsid w:val="00A5071A"/>
    <w:rsid w:val="00A50B97"/>
    <w:rsid w:val="00A50BB3"/>
    <w:rsid w:val="00A51115"/>
    <w:rsid w:val="00A54016"/>
    <w:rsid w:val="00A54A74"/>
    <w:rsid w:val="00A54A93"/>
    <w:rsid w:val="00A5533F"/>
    <w:rsid w:val="00A5546A"/>
    <w:rsid w:val="00A57885"/>
    <w:rsid w:val="00A57FD7"/>
    <w:rsid w:val="00A6187F"/>
    <w:rsid w:val="00A618C7"/>
    <w:rsid w:val="00A625AD"/>
    <w:rsid w:val="00A64848"/>
    <w:rsid w:val="00A64B13"/>
    <w:rsid w:val="00A71425"/>
    <w:rsid w:val="00A71A2E"/>
    <w:rsid w:val="00A72BA2"/>
    <w:rsid w:val="00A72DA9"/>
    <w:rsid w:val="00A738B0"/>
    <w:rsid w:val="00A73E8E"/>
    <w:rsid w:val="00A74A5F"/>
    <w:rsid w:val="00A7590F"/>
    <w:rsid w:val="00A81438"/>
    <w:rsid w:val="00A819BE"/>
    <w:rsid w:val="00A82863"/>
    <w:rsid w:val="00A8416E"/>
    <w:rsid w:val="00A84871"/>
    <w:rsid w:val="00A90E10"/>
    <w:rsid w:val="00A91685"/>
    <w:rsid w:val="00A9181B"/>
    <w:rsid w:val="00A91F97"/>
    <w:rsid w:val="00A9204C"/>
    <w:rsid w:val="00A923CD"/>
    <w:rsid w:val="00A92CFC"/>
    <w:rsid w:val="00AA1285"/>
    <w:rsid w:val="00AA2818"/>
    <w:rsid w:val="00AA41F2"/>
    <w:rsid w:val="00AA778A"/>
    <w:rsid w:val="00AB1FFA"/>
    <w:rsid w:val="00AB25C3"/>
    <w:rsid w:val="00AB311B"/>
    <w:rsid w:val="00AB327B"/>
    <w:rsid w:val="00AB7C02"/>
    <w:rsid w:val="00AC2636"/>
    <w:rsid w:val="00AC39E5"/>
    <w:rsid w:val="00AC58D5"/>
    <w:rsid w:val="00AC76BE"/>
    <w:rsid w:val="00AD110B"/>
    <w:rsid w:val="00AD418F"/>
    <w:rsid w:val="00AD515A"/>
    <w:rsid w:val="00AD6502"/>
    <w:rsid w:val="00AD7AF8"/>
    <w:rsid w:val="00AE0254"/>
    <w:rsid w:val="00AE0A0B"/>
    <w:rsid w:val="00AE21A9"/>
    <w:rsid w:val="00AE2414"/>
    <w:rsid w:val="00AE2BAA"/>
    <w:rsid w:val="00AE2D37"/>
    <w:rsid w:val="00AE3170"/>
    <w:rsid w:val="00AE4E66"/>
    <w:rsid w:val="00AE70BC"/>
    <w:rsid w:val="00AE72FD"/>
    <w:rsid w:val="00AF1471"/>
    <w:rsid w:val="00AF1808"/>
    <w:rsid w:val="00AF2BDF"/>
    <w:rsid w:val="00AF5319"/>
    <w:rsid w:val="00AF70A6"/>
    <w:rsid w:val="00AF77A5"/>
    <w:rsid w:val="00B015B3"/>
    <w:rsid w:val="00B01D3D"/>
    <w:rsid w:val="00B04C0B"/>
    <w:rsid w:val="00B04DF1"/>
    <w:rsid w:val="00B050FE"/>
    <w:rsid w:val="00B054AA"/>
    <w:rsid w:val="00B06EE8"/>
    <w:rsid w:val="00B071D0"/>
    <w:rsid w:val="00B0733B"/>
    <w:rsid w:val="00B120BB"/>
    <w:rsid w:val="00B12AD0"/>
    <w:rsid w:val="00B138B5"/>
    <w:rsid w:val="00B1535D"/>
    <w:rsid w:val="00B17050"/>
    <w:rsid w:val="00B21B4E"/>
    <w:rsid w:val="00B220B3"/>
    <w:rsid w:val="00B25793"/>
    <w:rsid w:val="00B26227"/>
    <w:rsid w:val="00B26449"/>
    <w:rsid w:val="00B277F6"/>
    <w:rsid w:val="00B278D3"/>
    <w:rsid w:val="00B33756"/>
    <w:rsid w:val="00B33AF0"/>
    <w:rsid w:val="00B3558A"/>
    <w:rsid w:val="00B355A6"/>
    <w:rsid w:val="00B35937"/>
    <w:rsid w:val="00B4237A"/>
    <w:rsid w:val="00B425A0"/>
    <w:rsid w:val="00B4426A"/>
    <w:rsid w:val="00B44996"/>
    <w:rsid w:val="00B459B6"/>
    <w:rsid w:val="00B471AF"/>
    <w:rsid w:val="00B5122C"/>
    <w:rsid w:val="00B51D7A"/>
    <w:rsid w:val="00B55392"/>
    <w:rsid w:val="00B57C6A"/>
    <w:rsid w:val="00B60442"/>
    <w:rsid w:val="00B608A9"/>
    <w:rsid w:val="00B60C2A"/>
    <w:rsid w:val="00B61481"/>
    <w:rsid w:val="00B61966"/>
    <w:rsid w:val="00B629D8"/>
    <w:rsid w:val="00B63D95"/>
    <w:rsid w:val="00B65C0E"/>
    <w:rsid w:val="00B70647"/>
    <w:rsid w:val="00B71CB5"/>
    <w:rsid w:val="00B74484"/>
    <w:rsid w:val="00B74B9D"/>
    <w:rsid w:val="00B75D79"/>
    <w:rsid w:val="00B75E19"/>
    <w:rsid w:val="00B76B7D"/>
    <w:rsid w:val="00B80D52"/>
    <w:rsid w:val="00B833EB"/>
    <w:rsid w:val="00B835C8"/>
    <w:rsid w:val="00B83656"/>
    <w:rsid w:val="00B83CD6"/>
    <w:rsid w:val="00B84130"/>
    <w:rsid w:val="00B854DA"/>
    <w:rsid w:val="00B90BA5"/>
    <w:rsid w:val="00B90EFB"/>
    <w:rsid w:val="00B9142E"/>
    <w:rsid w:val="00B91E5D"/>
    <w:rsid w:val="00B92AFA"/>
    <w:rsid w:val="00B92DED"/>
    <w:rsid w:val="00B933A4"/>
    <w:rsid w:val="00B94677"/>
    <w:rsid w:val="00B9604A"/>
    <w:rsid w:val="00B97774"/>
    <w:rsid w:val="00B97C60"/>
    <w:rsid w:val="00BA1485"/>
    <w:rsid w:val="00BA29B9"/>
    <w:rsid w:val="00BA3782"/>
    <w:rsid w:val="00BA4238"/>
    <w:rsid w:val="00BA4FD8"/>
    <w:rsid w:val="00BA5A8D"/>
    <w:rsid w:val="00BA5E9A"/>
    <w:rsid w:val="00BA7488"/>
    <w:rsid w:val="00BB1114"/>
    <w:rsid w:val="00BB213D"/>
    <w:rsid w:val="00BB2334"/>
    <w:rsid w:val="00BB2608"/>
    <w:rsid w:val="00BB2849"/>
    <w:rsid w:val="00BB3E6A"/>
    <w:rsid w:val="00BB4481"/>
    <w:rsid w:val="00BC0DC9"/>
    <w:rsid w:val="00BC1089"/>
    <w:rsid w:val="00BC18AB"/>
    <w:rsid w:val="00BC2510"/>
    <w:rsid w:val="00BD1409"/>
    <w:rsid w:val="00BD1A94"/>
    <w:rsid w:val="00BD35D7"/>
    <w:rsid w:val="00BD64E9"/>
    <w:rsid w:val="00BE1AC4"/>
    <w:rsid w:val="00BE1D1B"/>
    <w:rsid w:val="00BE2AC7"/>
    <w:rsid w:val="00BE7AC5"/>
    <w:rsid w:val="00BF08ED"/>
    <w:rsid w:val="00BF0E36"/>
    <w:rsid w:val="00BF18C0"/>
    <w:rsid w:val="00BF28AF"/>
    <w:rsid w:val="00BF32C6"/>
    <w:rsid w:val="00BF5897"/>
    <w:rsid w:val="00BF5CB0"/>
    <w:rsid w:val="00BF6011"/>
    <w:rsid w:val="00C00022"/>
    <w:rsid w:val="00C0046F"/>
    <w:rsid w:val="00C02A50"/>
    <w:rsid w:val="00C03C70"/>
    <w:rsid w:val="00C04FC4"/>
    <w:rsid w:val="00C07E50"/>
    <w:rsid w:val="00C108B4"/>
    <w:rsid w:val="00C109C3"/>
    <w:rsid w:val="00C10CBC"/>
    <w:rsid w:val="00C121C8"/>
    <w:rsid w:val="00C1227E"/>
    <w:rsid w:val="00C12407"/>
    <w:rsid w:val="00C12D91"/>
    <w:rsid w:val="00C13696"/>
    <w:rsid w:val="00C153CC"/>
    <w:rsid w:val="00C1576D"/>
    <w:rsid w:val="00C15910"/>
    <w:rsid w:val="00C16830"/>
    <w:rsid w:val="00C16A4B"/>
    <w:rsid w:val="00C1707A"/>
    <w:rsid w:val="00C171C6"/>
    <w:rsid w:val="00C174AB"/>
    <w:rsid w:val="00C210A2"/>
    <w:rsid w:val="00C217A0"/>
    <w:rsid w:val="00C21B27"/>
    <w:rsid w:val="00C21B45"/>
    <w:rsid w:val="00C21BCA"/>
    <w:rsid w:val="00C2349C"/>
    <w:rsid w:val="00C265E3"/>
    <w:rsid w:val="00C27EFB"/>
    <w:rsid w:val="00C30A46"/>
    <w:rsid w:val="00C30D50"/>
    <w:rsid w:val="00C32608"/>
    <w:rsid w:val="00C3264F"/>
    <w:rsid w:val="00C34030"/>
    <w:rsid w:val="00C34C30"/>
    <w:rsid w:val="00C35004"/>
    <w:rsid w:val="00C35521"/>
    <w:rsid w:val="00C360D8"/>
    <w:rsid w:val="00C40119"/>
    <w:rsid w:val="00C40573"/>
    <w:rsid w:val="00C41619"/>
    <w:rsid w:val="00C41B14"/>
    <w:rsid w:val="00C42A02"/>
    <w:rsid w:val="00C440DC"/>
    <w:rsid w:val="00C4494C"/>
    <w:rsid w:val="00C44A19"/>
    <w:rsid w:val="00C46774"/>
    <w:rsid w:val="00C46E5D"/>
    <w:rsid w:val="00C50DAC"/>
    <w:rsid w:val="00C537E1"/>
    <w:rsid w:val="00C53C8D"/>
    <w:rsid w:val="00C609B3"/>
    <w:rsid w:val="00C60C4B"/>
    <w:rsid w:val="00C61E26"/>
    <w:rsid w:val="00C64DA2"/>
    <w:rsid w:val="00C66CF7"/>
    <w:rsid w:val="00C67167"/>
    <w:rsid w:val="00C672BC"/>
    <w:rsid w:val="00C677F0"/>
    <w:rsid w:val="00C7072F"/>
    <w:rsid w:val="00C70BBA"/>
    <w:rsid w:val="00C70DF0"/>
    <w:rsid w:val="00C71220"/>
    <w:rsid w:val="00C741AA"/>
    <w:rsid w:val="00C74A11"/>
    <w:rsid w:val="00C75095"/>
    <w:rsid w:val="00C75CCA"/>
    <w:rsid w:val="00C77C3E"/>
    <w:rsid w:val="00C77F5B"/>
    <w:rsid w:val="00C80B9B"/>
    <w:rsid w:val="00C838C8"/>
    <w:rsid w:val="00C841BE"/>
    <w:rsid w:val="00C865E7"/>
    <w:rsid w:val="00C867AA"/>
    <w:rsid w:val="00C867B2"/>
    <w:rsid w:val="00C8752F"/>
    <w:rsid w:val="00C90094"/>
    <w:rsid w:val="00C903A8"/>
    <w:rsid w:val="00C92424"/>
    <w:rsid w:val="00C96732"/>
    <w:rsid w:val="00CA1993"/>
    <w:rsid w:val="00CA4972"/>
    <w:rsid w:val="00CA6C7D"/>
    <w:rsid w:val="00CA73E3"/>
    <w:rsid w:val="00CA749B"/>
    <w:rsid w:val="00CB006B"/>
    <w:rsid w:val="00CB1AEA"/>
    <w:rsid w:val="00CB2A36"/>
    <w:rsid w:val="00CB5337"/>
    <w:rsid w:val="00CB64F6"/>
    <w:rsid w:val="00CB7AEC"/>
    <w:rsid w:val="00CC1F79"/>
    <w:rsid w:val="00CC31F8"/>
    <w:rsid w:val="00CC451F"/>
    <w:rsid w:val="00CC7DDC"/>
    <w:rsid w:val="00CD093A"/>
    <w:rsid w:val="00CD3472"/>
    <w:rsid w:val="00CD4A16"/>
    <w:rsid w:val="00CD4C85"/>
    <w:rsid w:val="00CD6AB0"/>
    <w:rsid w:val="00CD747D"/>
    <w:rsid w:val="00CE06FE"/>
    <w:rsid w:val="00CE102A"/>
    <w:rsid w:val="00CE2307"/>
    <w:rsid w:val="00CE361B"/>
    <w:rsid w:val="00CE7727"/>
    <w:rsid w:val="00CE7C7D"/>
    <w:rsid w:val="00CE7CC7"/>
    <w:rsid w:val="00CF198E"/>
    <w:rsid w:val="00CF3A30"/>
    <w:rsid w:val="00CF49CA"/>
    <w:rsid w:val="00CF6698"/>
    <w:rsid w:val="00CF66D2"/>
    <w:rsid w:val="00CF6B1F"/>
    <w:rsid w:val="00D01F74"/>
    <w:rsid w:val="00D02708"/>
    <w:rsid w:val="00D0417B"/>
    <w:rsid w:val="00D051C5"/>
    <w:rsid w:val="00D0557E"/>
    <w:rsid w:val="00D076A7"/>
    <w:rsid w:val="00D07847"/>
    <w:rsid w:val="00D10F45"/>
    <w:rsid w:val="00D123CA"/>
    <w:rsid w:val="00D1299A"/>
    <w:rsid w:val="00D14532"/>
    <w:rsid w:val="00D14B92"/>
    <w:rsid w:val="00D1536F"/>
    <w:rsid w:val="00D16CE4"/>
    <w:rsid w:val="00D1781F"/>
    <w:rsid w:val="00D17E99"/>
    <w:rsid w:val="00D17FE4"/>
    <w:rsid w:val="00D217C5"/>
    <w:rsid w:val="00D22AFC"/>
    <w:rsid w:val="00D247CF"/>
    <w:rsid w:val="00D249AD"/>
    <w:rsid w:val="00D269B4"/>
    <w:rsid w:val="00D30864"/>
    <w:rsid w:val="00D316F2"/>
    <w:rsid w:val="00D329C8"/>
    <w:rsid w:val="00D34792"/>
    <w:rsid w:val="00D34ADB"/>
    <w:rsid w:val="00D37127"/>
    <w:rsid w:val="00D37B3F"/>
    <w:rsid w:val="00D40998"/>
    <w:rsid w:val="00D40DA3"/>
    <w:rsid w:val="00D41D3B"/>
    <w:rsid w:val="00D41E77"/>
    <w:rsid w:val="00D421F5"/>
    <w:rsid w:val="00D43F18"/>
    <w:rsid w:val="00D44C31"/>
    <w:rsid w:val="00D46347"/>
    <w:rsid w:val="00D5261D"/>
    <w:rsid w:val="00D534F8"/>
    <w:rsid w:val="00D53DB2"/>
    <w:rsid w:val="00D55B84"/>
    <w:rsid w:val="00D61C26"/>
    <w:rsid w:val="00D628C4"/>
    <w:rsid w:val="00D63B1E"/>
    <w:rsid w:val="00D6407F"/>
    <w:rsid w:val="00D64E64"/>
    <w:rsid w:val="00D6650C"/>
    <w:rsid w:val="00D70119"/>
    <w:rsid w:val="00D72596"/>
    <w:rsid w:val="00D73F25"/>
    <w:rsid w:val="00D747B2"/>
    <w:rsid w:val="00D76042"/>
    <w:rsid w:val="00D76E56"/>
    <w:rsid w:val="00D772D3"/>
    <w:rsid w:val="00D81349"/>
    <w:rsid w:val="00D8269C"/>
    <w:rsid w:val="00D837A6"/>
    <w:rsid w:val="00D83D3A"/>
    <w:rsid w:val="00D83EAC"/>
    <w:rsid w:val="00D84AB7"/>
    <w:rsid w:val="00D84C96"/>
    <w:rsid w:val="00D86181"/>
    <w:rsid w:val="00D8748C"/>
    <w:rsid w:val="00D879D0"/>
    <w:rsid w:val="00D9142A"/>
    <w:rsid w:val="00D944EC"/>
    <w:rsid w:val="00D94DD2"/>
    <w:rsid w:val="00D95192"/>
    <w:rsid w:val="00D95305"/>
    <w:rsid w:val="00D95703"/>
    <w:rsid w:val="00DA1CDC"/>
    <w:rsid w:val="00DA3A2A"/>
    <w:rsid w:val="00DA4C1C"/>
    <w:rsid w:val="00DA4DF0"/>
    <w:rsid w:val="00DB110A"/>
    <w:rsid w:val="00DB1F00"/>
    <w:rsid w:val="00DB2BD9"/>
    <w:rsid w:val="00DB313D"/>
    <w:rsid w:val="00DB376D"/>
    <w:rsid w:val="00DB476D"/>
    <w:rsid w:val="00DB48D5"/>
    <w:rsid w:val="00DB58C6"/>
    <w:rsid w:val="00DB694B"/>
    <w:rsid w:val="00DC2773"/>
    <w:rsid w:val="00DC451D"/>
    <w:rsid w:val="00DC74AB"/>
    <w:rsid w:val="00DC7D8F"/>
    <w:rsid w:val="00DD1090"/>
    <w:rsid w:val="00DD22BE"/>
    <w:rsid w:val="00DD3EEA"/>
    <w:rsid w:val="00DD5A8B"/>
    <w:rsid w:val="00DD5B18"/>
    <w:rsid w:val="00DD76F3"/>
    <w:rsid w:val="00DD776B"/>
    <w:rsid w:val="00DD7CFF"/>
    <w:rsid w:val="00DD7F4F"/>
    <w:rsid w:val="00DE19BA"/>
    <w:rsid w:val="00DE1DE6"/>
    <w:rsid w:val="00DE213E"/>
    <w:rsid w:val="00DE22DC"/>
    <w:rsid w:val="00DE2F0C"/>
    <w:rsid w:val="00DE40A8"/>
    <w:rsid w:val="00DE5125"/>
    <w:rsid w:val="00DE5C91"/>
    <w:rsid w:val="00DE60A7"/>
    <w:rsid w:val="00DE6E90"/>
    <w:rsid w:val="00DE791F"/>
    <w:rsid w:val="00DE7D7D"/>
    <w:rsid w:val="00DF1649"/>
    <w:rsid w:val="00DF2B41"/>
    <w:rsid w:val="00DF5B90"/>
    <w:rsid w:val="00DF5C84"/>
    <w:rsid w:val="00DF5D24"/>
    <w:rsid w:val="00DF67EE"/>
    <w:rsid w:val="00DF7155"/>
    <w:rsid w:val="00DF7722"/>
    <w:rsid w:val="00DF7817"/>
    <w:rsid w:val="00E01126"/>
    <w:rsid w:val="00E01875"/>
    <w:rsid w:val="00E03819"/>
    <w:rsid w:val="00E064E2"/>
    <w:rsid w:val="00E124B5"/>
    <w:rsid w:val="00E13230"/>
    <w:rsid w:val="00E13570"/>
    <w:rsid w:val="00E14136"/>
    <w:rsid w:val="00E1431E"/>
    <w:rsid w:val="00E14F56"/>
    <w:rsid w:val="00E1567A"/>
    <w:rsid w:val="00E173A9"/>
    <w:rsid w:val="00E20682"/>
    <w:rsid w:val="00E21455"/>
    <w:rsid w:val="00E22FCF"/>
    <w:rsid w:val="00E26688"/>
    <w:rsid w:val="00E2765D"/>
    <w:rsid w:val="00E306B4"/>
    <w:rsid w:val="00E30CDD"/>
    <w:rsid w:val="00E311A2"/>
    <w:rsid w:val="00E324C4"/>
    <w:rsid w:val="00E32C64"/>
    <w:rsid w:val="00E34D8B"/>
    <w:rsid w:val="00E366CB"/>
    <w:rsid w:val="00E4006E"/>
    <w:rsid w:val="00E42B35"/>
    <w:rsid w:val="00E44BBA"/>
    <w:rsid w:val="00E508AC"/>
    <w:rsid w:val="00E5095E"/>
    <w:rsid w:val="00E51583"/>
    <w:rsid w:val="00E52767"/>
    <w:rsid w:val="00E540CA"/>
    <w:rsid w:val="00E5419A"/>
    <w:rsid w:val="00E54D4A"/>
    <w:rsid w:val="00E55FE7"/>
    <w:rsid w:val="00E603A1"/>
    <w:rsid w:val="00E630F9"/>
    <w:rsid w:val="00E63DD3"/>
    <w:rsid w:val="00E65DC5"/>
    <w:rsid w:val="00E66266"/>
    <w:rsid w:val="00E67E78"/>
    <w:rsid w:val="00E7185E"/>
    <w:rsid w:val="00E72026"/>
    <w:rsid w:val="00E72922"/>
    <w:rsid w:val="00E72EBC"/>
    <w:rsid w:val="00E73EFD"/>
    <w:rsid w:val="00E767F9"/>
    <w:rsid w:val="00E80C50"/>
    <w:rsid w:val="00E81771"/>
    <w:rsid w:val="00E818A9"/>
    <w:rsid w:val="00E81EE8"/>
    <w:rsid w:val="00E8260B"/>
    <w:rsid w:val="00E8547F"/>
    <w:rsid w:val="00E861BE"/>
    <w:rsid w:val="00E87588"/>
    <w:rsid w:val="00E9083A"/>
    <w:rsid w:val="00E90A5C"/>
    <w:rsid w:val="00E9133C"/>
    <w:rsid w:val="00E91D54"/>
    <w:rsid w:val="00E91F44"/>
    <w:rsid w:val="00E920EE"/>
    <w:rsid w:val="00E92650"/>
    <w:rsid w:val="00E9292A"/>
    <w:rsid w:val="00E92BD4"/>
    <w:rsid w:val="00E93211"/>
    <w:rsid w:val="00E942B0"/>
    <w:rsid w:val="00E95518"/>
    <w:rsid w:val="00E961F8"/>
    <w:rsid w:val="00E9632A"/>
    <w:rsid w:val="00E97722"/>
    <w:rsid w:val="00E97ED4"/>
    <w:rsid w:val="00EA07D9"/>
    <w:rsid w:val="00EA0BA9"/>
    <w:rsid w:val="00EA24BF"/>
    <w:rsid w:val="00EA3569"/>
    <w:rsid w:val="00EA4347"/>
    <w:rsid w:val="00EA4B9C"/>
    <w:rsid w:val="00EA5CEA"/>
    <w:rsid w:val="00EA7224"/>
    <w:rsid w:val="00EB23DA"/>
    <w:rsid w:val="00EB30A6"/>
    <w:rsid w:val="00EB4BA1"/>
    <w:rsid w:val="00EB6042"/>
    <w:rsid w:val="00EB7914"/>
    <w:rsid w:val="00EC0807"/>
    <w:rsid w:val="00EC2BA7"/>
    <w:rsid w:val="00EC3DEA"/>
    <w:rsid w:val="00EC4050"/>
    <w:rsid w:val="00EC48C8"/>
    <w:rsid w:val="00EC7852"/>
    <w:rsid w:val="00ED0FB4"/>
    <w:rsid w:val="00ED214D"/>
    <w:rsid w:val="00ED3D1D"/>
    <w:rsid w:val="00ED41C1"/>
    <w:rsid w:val="00ED669C"/>
    <w:rsid w:val="00EE061D"/>
    <w:rsid w:val="00EE1942"/>
    <w:rsid w:val="00EE1AA6"/>
    <w:rsid w:val="00EE57BB"/>
    <w:rsid w:val="00EE6A79"/>
    <w:rsid w:val="00EF0ADF"/>
    <w:rsid w:val="00EF5F4F"/>
    <w:rsid w:val="00EF7527"/>
    <w:rsid w:val="00F02205"/>
    <w:rsid w:val="00F04384"/>
    <w:rsid w:val="00F06987"/>
    <w:rsid w:val="00F07F6E"/>
    <w:rsid w:val="00F1032E"/>
    <w:rsid w:val="00F105C7"/>
    <w:rsid w:val="00F111FF"/>
    <w:rsid w:val="00F11A5F"/>
    <w:rsid w:val="00F11E9B"/>
    <w:rsid w:val="00F1360C"/>
    <w:rsid w:val="00F14CC5"/>
    <w:rsid w:val="00F15A8C"/>
    <w:rsid w:val="00F172E6"/>
    <w:rsid w:val="00F179A2"/>
    <w:rsid w:val="00F20682"/>
    <w:rsid w:val="00F20C60"/>
    <w:rsid w:val="00F20C9E"/>
    <w:rsid w:val="00F221A5"/>
    <w:rsid w:val="00F229D7"/>
    <w:rsid w:val="00F229DD"/>
    <w:rsid w:val="00F23A9A"/>
    <w:rsid w:val="00F276E7"/>
    <w:rsid w:val="00F3002E"/>
    <w:rsid w:val="00F309E0"/>
    <w:rsid w:val="00F30BE2"/>
    <w:rsid w:val="00F32664"/>
    <w:rsid w:val="00F3412E"/>
    <w:rsid w:val="00F34EFA"/>
    <w:rsid w:val="00F34FF2"/>
    <w:rsid w:val="00F359E9"/>
    <w:rsid w:val="00F36B9C"/>
    <w:rsid w:val="00F3720B"/>
    <w:rsid w:val="00F42160"/>
    <w:rsid w:val="00F42DA2"/>
    <w:rsid w:val="00F437C6"/>
    <w:rsid w:val="00F458B3"/>
    <w:rsid w:val="00F46181"/>
    <w:rsid w:val="00F47BC3"/>
    <w:rsid w:val="00F5011A"/>
    <w:rsid w:val="00F511A1"/>
    <w:rsid w:val="00F5332F"/>
    <w:rsid w:val="00F545D4"/>
    <w:rsid w:val="00F555D6"/>
    <w:rsid w:val="00F5721E"/>
    <w:rsid w:val="00F602FE"/>
    <w:rsid w:val="00F60B2C"/>
    <w:rsid w:val="00F614F9"/>
    <w:rsid w:val="00F618F5"/>
    <w:rsid w:val="00F61BD0"/>
    <w:rsid w:val="00F64AD7"/>
    <w:rsid w:val="00F656CE"/>
    <w:rsid w:val="00F659E7"/>
    <w:rsid w:val="00F66B75"/>
    <w:rsid w:val="00F71143"/>
    <w:rsid w:val="00F73B44"/>
    <w:rsid w:val="00F73F32"/>
    <w:rsid w:val="00F74936"/>
    <w:rsid w:val="00F751D9"/>
    <w:rsid w:val="00F7775B"/>
    <w:rsid w:val="00F83579"/>
    <w:rsid w:val="00F864AB"/>
    <w:rsid w:val="00F8711F"/>
    <w:rsid w:val="00F9085A"/>
    <w:rsid w:val="00F90EFE"/>
    <w:rsid w:val="00F9168F"/>
    <w:rsid w:val="00F9315B"/>
    <w:rsid w:val="00F943C3"/>
    <w:rsid w:val="00F9494C"/>
    <w:rsid w:val="00F950A8"/>
    <w:rsid w:val="00F97093"/>
    <w:rsid w:val="00FA2B22"/>
    <w:rsid w:val="00FA36FF"/>
    <w:rsid w:val="00FA68B9"/>
    <w:rsid w:val="00FA6BDB"/>
    <w:rsid w:val="00FB2A88"/>
    <w:rsid w:val="00FB3906"/>
    <w:rsid w:val="00FB4267"/>
    <w:rsid w:val="00FB4A1A"/>
    <w:rsid w:val="00FB5292"/>
    <w:rsid w:val="00FB5EF5"/>
    <w:rsid w:val="00FB6EE6"/>
    <w:rsid w:val="00FB7396"/>
    <w:rsid w:val="00FC0F40"/>
    <w:rsid w:val="00FC6384"/>
    <w:rsid w:val="00FC6B7F"/>
    <w:rsid w:val="00FC7560"/>
    <w:rsid w:val="00FD1597"/>
    <w:rsid w:val="00FD3762"/>
    <w:rsid w:val="00FD3981"/>
    <w:rsid w:val="00FD42FD"/>
    <w:rsid w:val="00FD4826"/>
    <w:rsid w:val="00FD4DC4"/>
    <w:rsid w:val="00FD5299"/>
    <w:rsid w:val="00FD5D80"/>
    <w:rsid w:val="00FD73FC"/>
    <w:rsid w:val="00FD7E41"/>
    <w:rsid w:val="00FE01F4"/>
    <w:rsid w:val="00FE1F5B"/>
    <w:rsid w:val="00FE63CA"/>
    <w:rsid w:val="00FE6C0A"/>
    <w:rsid w:val="00FF0594"/>
    <w:rsid w:val="00FF0941"/>
    <w:rsid w:val="00FF38B5"/>
    <w:rsid w:val="00FF3F21"/>
    <w:rsid w:val="00FF4CAC"/>
    <w:rsid w:val="00FF50A7"/>
    <w:rsid w:val="00FF56E8"/>
    <w:rsid w:val="00FF6610"/>
    <w:rsid w:val="00FF6B3C"/>
    <w:rsid w:val="00FF6BAB"/>
    <w:rsid w:val="00FF7C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9405D90"/>
  <w15:docId w15:val="{231FF192-1F8E-4F25-BC0F-259F4FFB7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2B6"/>
    <w:pPr>
      <w:overflowPunct w:val="0"/>
      <w:autoSpaceDE w:val="0"/>
      <w:autoSpaceDN w:val="0"/>
      <w:adjustRightInd w:val="0"/>
      <w:spacing w:after="120" w:line="240" w:lineRule="auto"/>
      <w:jc w:val="both"/>
      <w:textAlignment w:val="baseline"/>
    </w:pPr>
    <w:rPr>
      <w:rFonts w:ascii="Arial" w:hAnsi="Arial"/>
      <w:sz w:val="20"/>
      <w:szCs w:val="20"/>
    </w:rPr>
  </w:style>
  <w:style w:type="paragraph" w:styleId="Titre1">
    <w:name w:val="heading 1"/>
    <w:aliases w:val="Article1"/>
    <w:basedOn w:val="Normal"/>
    <w:next w:val="Normal"/>
    <w:link w:val="Titre1Car"/>
    <w:qFormat/>
    <w:rsid w:val="00F229DD"/>
    <w:pPr>
      <w:keepNext/>
      <w:numPr>
        <w:numId w:val="4"/>
      </w:numPr>
      <w:pBdr>
        <w:bottom w:val="single" w:sz="4" w:space="1" w:color="auto"/>
      </w:pBdr>
      <w:spacing w:before="240"/>
      <w:ind w:left="0"/>
      <w:outlineLvl w:val="0"/>
    </w:pPr>
    <w:rPr>
      <w:rFonts w:cs="Arial"/>
      <w:b/>
      <w:bCs/>
      <w:smallCaps/>
      <w:color w:val="000000" w:themeColor="text1"/>
      <w:sz w:val="22"/>
    </w:rPr>
  </w:style>
  <w:style w:type="paragraph" w:styleId="Titre2">
    <w:name w:val="heading 2"/>
    <w:aliases w:val="Titre 2 Car Car Car Car Car Car Car Car Car Car Car Car Car Car Car Car Car"/>
    <w:basedOn w:val="Normal"/>
    <w:next w:val="Normal"/>
    <w:link w:val="Titre2Car"/>
    <w:qFormat/>
    <w:rsid w:val="00F545D4"/>
    <w:pPr>
      <w:keepNext/>
      <w:numPr>
        <w:ilvl w:val="1"/>
        <w:numId w:val="4"/>
      </w:numPr>
      <w:pBdr>
        <w:bottom w:val="single" w:sz="4" w:space="1" w:color="auto"/>
      </w:pBdr>
      <w:tabs>
        <w:tab w:val="left" w:pos="567"/>
      </w:tabs>
      <w:spacing w:before="240"/>
      <w:ind w:left="567"/>
      <w:outlineLvl w:val="1"/>
    </w:pPr>
    <w:rPr>
      <w:rFonts w:ascii="Arial Gras" w:hAnsi="Arial Gras" w:cs="Arial"/>
      <w:b/>
      <w:bCs/>
      <w:smallCaps/>
      <w:color w:val="000000" w:themeColor="text1"/>
    </w:rPr>
  </w:style>
  <w:style w:type="paragraph" w:styleId="Titre3">
    <w:name w:val="heading 3"/>
    <w:basedOn w:val="Normal"/>
    <w:next w:val="Normal"/>
    <w:link w:val="Titre3Car"/>
    <w:qFormat/>
    <w:rsid w:val="00135A48"/>
    <w:pPr>
      <w:keepNext/>
      <w:numPr>
        <w:ilvl w:val="2"/>
        <w:numId w:val="4"/>
      </w:numPr>
      <w:pBdr>
        <w:bottom w:val="single" w:sz="4" w:space="1" w:color="auto"/>
      </w:pBdr>
      <w:spacing w:before="240"/>
      <w:ind w:left="0"/>
      <w:outlineLvl w:val="2"/>
    </w:pPr>
    <w:rPr>
      <w:rFonts w:cs="Arial"/>
      <w:smallCaps/>
      <w:color w:val="000000" w:themeColor="text1"/>
      <w:szCs w:val="24"/>
    </w:rPr>
  </w:style>
  <w:style w:type="paragraph" w:styleId="Titre4">
    <w:name w:val="heading 4"/>
    <w:basedOn w:val="Normal"/>
    <w:next w:val="Normal"/>
    <w:link w:val="Titre4Car"/>
    <w:qFormat/>
    <w:rsid w:val="00C210A2"/>
    <w:pPr>
      <w:keepNext/>
      <w:spacing w:before="240" w:after="60"/>
      <w:outlineLvl w:val="3"/>
    </w:pPr>
    <w:rPr>
      <w:rFonts w:cs="Arial"/>
      <w:b/>
      <w:bCs/>
      <w:sz w:val="24"/>
      <w:szCs w:val="24"/>
    </w:rPr>
  </w:style>
  <w:style w:type="paragraph" w:styleId="Titre5">
    <w:name w:val="heading 5"/>
    <w:basedOn w:val="Normal"/>
    <w:next w:val="Normal"/>
    <w:link w:val="Titre5Car"/>
    <w:uiPriority w:val="99"/>
    <w:qFormat/>
    <w:rsid w:val="00C210A2"/>
    <w:pPr>
      <w:spacing w:before="240" w:after="60"/>
      <w:outlineLvl w:val="4"/>
    </w:pPr>
    <w:rPr>
      <w:rFonts w:cs="Arial"/>
      <w:szCs w:val="22"/>
    </w:rPr>
  </w:style>
  <w:style w:type="paragraph" w:styleId="Titre6">
    <w:name w:val="heading 6"/>
    <w:basedOn w:val="Normal"/>
    <w:next w:val="Normal"/>
    <w:link w:val="Titre6Car"/>
    <w:uiPriority w:val="99"/>
    <w:qFormat/>
    <w:rsid w:val="00C210A2"/>
    <w:pPr>
      <w:spacing w:before="240" w:after="60"/>
      <w:outlineLvl w:val="5"/>
    </w:pPr>
    <w:rPr>
      <w:i/>
      <w:iCs/>
      <w:szCs w:val="22"/>
    </w:rPr>
  </w:style>
  <w:style w:type="paragraph" w:styleId="Titre7">
    <w:name w:val="heading 7"/>
    <w:basedOn w:val="Normal"/>
    <w:next w:val="Normal"/>
    <w:link w:val="Titre7Car"/>
    <w:uiPriority w:val="99"/>
    <w:qFormat/>
    <w:rsid w:val="00C210A2"/>
    <w:pPr>
      <w:spacing w:before="240" w:after="60"/>
      <w:outlineLvl w:val="6"/>
    </w:pPr>
    <w:rPr>
      <w:rFonts w:cs="Arial"/>
    </w:rPr>
  </w:style>
  <w:style w:type="paragraph" w:styleId="Titre8">
    <w:name w:val="heading 8"/>
    <w:basedOn w:val="Normal"/>
    <w:next w:val="Normal"/>
    <w:link w:val="Titre8Car"/>
    <w:uiPriority w:val="99"/>
    <w:qFormat/>
    <w:rsid w:val="00C210A2"/>
    <w:pPr>
      <w:spacing w:before="240" w:after="60"/>
      <w:outlineLvl w:val="7"/>
    </w:pPr>
    <w:rPr>
      <w:rFonts w:cs="Arial"/>
      <w:i/>
      <w:iCs/>
    </w:rPr>
  </w:style>
  <w:style w:type="paragraph" w:styleId="Titre9">
    <w:name w:val="heading 9"/>
    <w:basedOn w:val="Normal"/>
    <w:next w:val="Normal"/>
    <w:link w:val="Titre9Car"/>
    <w:uiPriority w:val="99"/>
    <w:qFormat/>
    <w:rsid w:val="00C210A2"/>
    <w:pPr>
      <w:spacing w:before="240" w:after="60"/>
      <w:outlineLvl w:val="8"/>
    </w:pPr>
    <w:rPr>
      <w:rFonts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rticle1 Car"/>
    <w:basedOn w:val="Policepardfaut"/>
    <w:link w:val="Titre1"/>
    <w:rsid w:val="00F229DD"/>
    <w:rPr>
      <w:rFonts w:ascii="Arial" w:hAnsi="Arial" w:cs="Arial"/>
      <w:b/>
      <w:bCs/>
      <w:smallCaps/>
      <w:color w:val="000000" w:themeColor="text1"/>
      <w:szCs w:val="20"/>
    </w:rPr>
  </w:style>
  <w:style w:type="character" w:customStyle="1" w:styleId="Titre2Car">
    <w:name w:val="Titre 2 Car"/>
    <w:aliases w:val="Titre 2 Car Car Car Car Car Car Car Car Car Car Car Car Car Car Car Car Car Car"/>
    <w:basedOn w:val="Policepardfaut"/>
    <w:link w:val="Titre2"/>
    <w:rsid w:val="00F545D4"/>
    <w:rPr>
      <w:rFonts w:ascii="Arial Gras" w:hAnsi="Arial Gras" w:cs="Arial"/>
      <w:b/>
      <w:bCs/>
      <w:smallCaps/>
      <w:color w:val="000000" w:themeColor="text1"/>
      <w:sz w:val="20"/>
      <w:szCs w:val="20"/>
    </w:rPr>
  </w:style>
  <w:style w:type="character" w:customStyle="1" w:styleId="Titre3Car">
    <w:name w:val="Titre 3 Car"/>
    <w:basedOn w:val="Policepardfaut"/>
    <w:link w:val="Titre3"/>
    <w:rsid w:val="00135A48"/>
    <w:rPr>
      <w:rFonts w:ascii="Arial" w:hAnsi="Arial" w:cs="Arial"/>
      <w:smallCaps/>
      <w:color w:val="000000" w:themeColor="text1"/>
      <w:sz w:val="20"/>
      <w:szCs w:val="24"/>
    </w:rPr>
  </w:style>
  <w:style w:type="character" w:customStyle="1" w:styleId="Titre4Car">
    <w:name w:val="Titre 4 Car"/>
    <w:basedOn w:val="Policepardfaut"/>
    <w:link w:val="Titre4"/>
    <w:uiPriority w:val="9"/>
    <w:semiHidden/>
    <w:rsid w:val="00C210A2"/>
    <w:rPr>
      <w:rFonts w:asciiTheme="minorHAnsi" w:eastAsiaTheme="minorEastAsia" w:hAnsiTheme="minorHAnsi" w:cstheme="minorBidi"/>
      <w:b/>
      <w:bCs/>
      <w:sz w:val="28"/>
      <w:szCs w:val="28"/>
    </w:rPr>
  </w:style>
  <w:style w:type="character" w:customStyle="1" w:styleId="Titre5Car">
    <w:name w:val="Titre 5 Car"/>
    <w:basedOn w:val="Policepardfaut"/>
    <w:link w:val="Titre5"/>
    <w:uiPriority w:val="9"/>
    <w:semiHidden/>
    <w:rsid w:val="00C210A2"/>
    <w:rPr>
      <w:rFonts w:asciiTheme="minorHAnsi" w:eastAsiaTheme="minorEastAsia" w:hAnsiTheme="minorHAnsi" w:cstheme="minorBidi"/>
      <w:b/>
      <w:bCs/>
      <w:i/>
      <w:iCs/>
      <w:sz w:val="26"/>
      <w:szCs w:val="26"/>
    </w:rPr>
  </w:style>
  <w:style w:type="character" w:customStyle="1" w:styleId="Titre6Car">
    <w:name w:val="Titre 6 Car"/>
    <w:basedOn w:val="Policepardfaut"/>
    <w:link w:val="Titre6"/>
    <w:uiPriority w:val="9"/>
    <w:semiHidden/>
    <w:rsid w:val="00C210A2"/>
    <w:rPr>
      <w:rFonts w:asciiTheme="minorHAnsi" w:eastAsiaTheme="minorEastAsia" w:hAnsiTheme="minorHAnsi" w:cstheme="minorBidi"/>
      <w:b/>
      <w:bCs/>
    </w:rPr>
  </w:style>
  <w:style w:type="character" w:customStyle="1" w:styleId="Titre7Car">
    <w:name w:val="Titre 7 Car"/>
    <w:basedOn w:val="Policepardfaut"/>
    <w:link w:val="Titre7"/>
    <w:uiPriority w:val="9"/>
    <w:semiHidden/>
    <w:rsid w:val="00C210A2"/>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C210A2"/>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C210A2"/>
    <w:rPr>
      <w:rFonts w:asciiTheme="majorHAnsi" w:eastAsiaTheme="majorEastAsia" w:hAnsiTheme="majorHAnsi" w:cstheme="majorBidi"/>
    </w:rPr>
  </w:style>
  <w:style w:type="paragraph" w:customStyle="1" w:styleId="TEXTE">
    <w:name w:val="TEXTE"/>
    <w:basedOn w:val="Normal"/>
    <w:uiPriority w:val="99"/>
    <w:rsid w:val="00C210A2"/>
    <w:pPr>
      <w:tabs>
        <w:tab w:val="left" w:pos="567"/>
        <w:tab w:val="left" w:pos="1134"/>
        <w:tab w:val="left" w:pos="1701"/>
        <w:tab w:val="left" w:pos="2268"/>
        <w:tab w:val="left" w:pos="2835"/>
        <w:tab w:val="left" w:pos="3402"/>
      </w:tabs>
      <w:ind w:left="1134" w:right="1134"/>
    </w:pPr>
    <w:rPr>
      <w:color w:val="000000"/>
      <w:sz w:val="24"/>
      <w:szCs w:val="24"/>
    </w:rPr>
  </w:style>
  <w:style w:type="paragraph" w:styleId="TM1">
    <w:name w:val="toc 1"/>
    <w:basedOn w:val="Normal"/>
    <w:next w:val="Normal"/>
    <w:autoRedefine/>
    <w:uiPriority w:val="39"/>
    <w:rsid w:val="005E493F"/>
    <w:pPr>
      <w:tabs>
        <w:tab w:val="right" w:leader="dot" w:pos="9628"/>
      </w:tabs>
      <w:spacing w:before="120" w:after="0"/>
    </w:pPr>
    <w:rPr>
      <w:rFonts w:cstheme="minorHAnsi"/>
      <w:b/>
      <w:bCs/>
      <w:iCs/>
      <w:szCs w:val="24"/>
    </w:rPr>
  </w:style>
  <w:style w:type="paragraph" w:styleId="TM2">
    <w:name w:val="toc 2"/>
    <w:basedOn w:val="TM1"/>
    <w:next w:val="Normal"/>
    <w:autoRedefine/>
    <w:uiPriority w:val="39"/>
    <w:rsid w:val="00B01D3D"/>
    <w:pPr>
      <w:ind w:left="220"/>
    </w:pPr>
    <w:rPr>
      <w:b w:val="0"/>
      <w:iCs w:val="0"/>
      <w:color w:val="000000" w:themeColor="text1"/>
      <w:szCs w:val="22"/>
    </w:rPr>
  </w:style>
  <w:style w:type="paragraph" w:styleId="Corpsdetexte2">
    <w:name w:val="Body Text 2"/>
    <w:basedOn w:val="Normal"/>
    <w:link w:val="Corpsdetexte2Car"/>
    <w:uiPriority w:val="99"/>
    <w:rsid w:val="00FB2A88"/>
    <w:rPr>
      <w:rFonts w:ascii="Tahoma" w:hAnsi="Tahoma" w:cs="Tahoma"/>
      <w:i/>
      <w:iCs/>
      <w:szCs w:val="22"/>
    </w:rPr>
  </w:style>
  <w:style w:type="character" w:customStyle="1" w:styleId="Corpsdetexte2Car">
    <w:name w:val="Corps de texte 2 Car"/>
    <w:basedOn w:val="Policepardfaut"/>
    <w:link w:val="Corpsdetexte2"/>
    <w:uiPriority w:val="99"/>
    <w:semiHidden/>
    <w:rsid w:val="00C210A2"/>
    <w:rPr>
      <w:sz w:val="20"/>
      <w:szCs w:val="20"/>
    </w:rPr>
  </w:style>
  <w:style w:type="paragraph" w:styleId="Corpsdetexte">
    <w:name w:val="Body Text"/>
    <w:basedOn w:val="Normal"/>
    <w:link w:val="CorpsdetexteCar"/>
    <w:uiPriority w:val="99"/>
    <w:rsid w:val="00C210A2"/>
    <w:rPr>
      <w:rFonts w:cs="Arial"/>
      <w:szCs w:val="22"/>
    </w:rPr>
  </w:style>
  <w:style w:type="character" w:customStyle="1" w:styleId="CorpsdetexteCar">
    <w:name w:val="Corps de texte Car"/>
    <w:basedOn w:val="Policepardfaut"/>
    <w:link w:val="Corpsdetexte"/>
    <w:uiPriority w:val="99"/>
    <w:semiHidden/>
    <w:rsid w:val="00C210A2"/>
    <w:rPr>
      <w:sz w:val="20"/>
      <w:szCs w:val="20"/>
    </w:rPr>
  </w:style>
  <w:style w:type="paragraph" w:styleId="Pieddepage">
    <w:name w:val="footer"/>
    <w:basedOn w:val="Normal"/>
    <w:link w:val="PieddepageCar"/>
    <w:uiPriority w:val="99"/>
    <w:rsid w:val="00872F7C"/>
    <w:pPr>
      <w:pBdr>
        <w:top w:val="single" w:sz="4" w:space="1" w:color="auto"/>
      </w:pBdr>
      <w:tabs>
        <w:tab w:val="right" w:pos="9639"/>
      </w:tabs>
      <w:spacing w:after="0"/>
    </w:pPr>
    <w:rPr>
      <w:i/>
      <w:sz w:val="18"/>
    </w:rPr>
  </w:style>
  <w:style w:type="character" w:customStyle="1" w:styleId="PieddepageCar">
    <w:name w:val="Pied de page Car"/>
    <w:basedOn w:val="Policepardfaut"/>
    <w:link w:val="Pieddepage"/>
    <w:uiPriority w:val="99"/>
    <w:rsid w:val="00872F7C"/>
    <w:rPr>
      <w:i/>
      <w:sz w:val="18"/>
      <w:szCs w:val="20"/>
    </w:rPr>
  </w:style>
  <w:style w:type="paragraph" w:styleId="Retraitcorpsdetexte2">
    <w:name w:val="Body Text Indent 2"/>
    <w:basedOn w:val="Normal"/>
    <w:link w:val="Retraitcorpsdetexte2Car"/>
    <w:uiPriority w:val="99"/>
    <w:rsid w:val="00FB2A88"/>
    <w:pPr>
      <w:ind w:left="709"/>
    </w:pPr>
    <w:rPr>
      <w:rFonts w:ascii="Tahoma" w:hAnsi="Tahoma" w:cs="Tahoma"/>
      <w:szCs w:val="22"/>
    </w:rPr>
  </w:style>
  <w:style w:type="character" w:customStyle="1" w:styleId="Retraitcorpsdetexte2Car">
    <w:name w:val="Retrait corps de texte 2 Car"/>
    <w:basedOn w:val="Policepardfaut"/>
    <w:link w:val="Retraitcorpsdetexte2"/>
    <w:uiPriority w:val="99"/>
    <w:semiHidden/>
    <w:rsid w:val="00C210A2"/>
    <w:rPr>
      <w:sz w:val="20"/>
      <w:szCs w:val="20"/>
    </w:rPr>
  </w:style>
  <w:style w:type="paragraph" w:customStyle="1" w:styleId="CHAP11">
    <w:name w:val="CHAP1.1"/>
    <w:basedOn w:val="Normal"/>
    <w:rsid w:val="00C210A2"/>
    <w:pPr>
      <w:tabs>
        <w:tab w:val="left" w:pos="567"/>
        <w:tab w:val="left" w:pos="1134"/>
        <w:tab w:val="left" w:pos="1701"/>
        <w:tab w:val="left" w:pos="2268"/>
        <w:tab w:val="left" w:pos="2835"/>
        <w:tab w:val="left" w:pos="3402"/>
      </w:tabs>
      <w:ind w:left="1701" w:right="1134"/>
    </w:pPr>
    <w:rPr>
      <w:color w:val="000000"/>
      <w:sz w:val="24"/>
      <w:szCs w:val="24"/>
    </w:rPr>
  </w:style>
  <w:style w:type="paragraph" w:styleId="Corpsdetexte3">
    <w:name w:val="Body Text 3"/>
    <w:basedOn w:val="Normal"/>
    <w:link w:val="Corpsdetexte3Car"/>
    <w:uiPriority w:val="99"/>
    <w:rsid w:val="00C210A2"/>
    <w:rPr>
      <w:rFonts w:cs="Arial"/>
      <w:color w:val="FF0000"/>
    </w:rPr>
  </w:style>
  <w:style w:type="character" w:customStyle="1" w:styleId="Corpsdetexte3Car">
    <w:name w:val="Corps de texte 3 Car"/>
    <w:basedOn w:val="Policepardfaut"/>
    <w:link w:val="Corpsdetexte3"/>
    <w:uiPriority w:val="99"/>
    <w:semiHidden/>
    <w:rsid w:val="00C210A2"/>
    <w:rPr>
      <w:sz w:val="16"/>
      <w:szCs w:val="16"/>
    </w:rPr>
  </w:style>
  <w:style w:type="character" w:styleId="Numrodepage">
    <w:name w:val="page number"/>
    <w:basedOn w:val="Policepardfaut"/>
    <w:uiPriority w:val="99"/>
    <w:rsid w:val="00C210A2"/>
  </w:style>
  <w:style w:type="paragraph" w:customStyle="1" w:styleId="LISTE">
    <w:name w:val="LISTE"/>
    <w:basedOn w:val="Normal"/>
    <w:uiPriority w:val="99"/>
    <w:rsid w:val="00C210A2"/>
    <w:pPr>
      <w:tabs>
        <w:tab w:val="left" w:pos="1134"/>
        <w:tab w:val="left" w:pos="1701"/>
        <w:tab w:val="left" w:pos="2268"/>
        <w:tab w:val="left" w:pos="2835"/>
        <w:tab w:val="left" w:pos="3402"/>
        <w:tab w:val="left" w:pos="3969"/>
      </w:tabs>
      <w:ind w:left="283" w:hanging="283"/>
    </w:pPr>
    <w:rPr>
      <w:sz w:val="24"/>
      <w:szCs w:val="24"/>
    </w:rPr>
  </w:style>
  <w:style w:type="paragraph" w:styleId="En-tte">
    <w:name w:val="header"/>
    <w:basedOn w:val="Normal"/>
    <w:link w:val="En-tteCar"/>
    <w:rsid w:val="002E4AC5"/>
    <w:pPr>
      <w:pBdr>
        <w:bottom w:val="single" w:sz="4" w:space="1" w:color="auto"/>
      </w:pBdr>
      <w:jc w:val="center"/>
    </w:pPr>
    <w:rPr>
      <w:i/>
      <w:sz w:val="18"/>
    </w:rPr>
  </w:style>
  <w:style w:type="character" w:customStyle="1" w:styleId="En-tteCar">
    <w:name w:val="En-tête Car"/>
    <w:basedOn w:val="Policepardfaut"/>
    <w:link w:val="En-tte"/>
    <w:rsid w:val="002E4AC5"/>
    <w:rPr>
      <w:i/>
      <w:sz w:val="18"/>
      <w:szCs w:val="20"/>
    </w:rPr>
  </w:style>
  <w:style w:type="paragraph" w:styleId="Titre0">
    <w:name w:val="Title"/>
    <w:basedOn w:val="Normal"/>
    <w:link w:val="TitreCar"/>
    <w:uiPriority w:val="99"/>
    <w:qFormat/>
    <w:rsid w:val="00C210A2"/>
    <w:pPr>
      <w:tabs>
        <w:tab w:val="left" w:pos="17"/>
        <w:tab w:val="left" w:pos="272"/>
        <w:tab w:val="left" w:pos="843"/>
        <w:tab w:val="left" w:pos="1474"/>
        <w:tab w:val="left" w:pos="2029"/>
        <w:tab w:val="left" w:pos="2810"/>
        <w:tab w:val="left" w:pos="3125"/>
        <w:tab w:val="left" w:pos="3351"/>
        <w:tab w:val="left" w:pos="3726"/>
        <w:tab w:val="left" w:pos="4041"/>
        <w:tab w:val="left" w:pos="4552"/>
        <w:tab w:val="left" w:pos="4972"/>
        <w:tab w:val="left" w:pos="5348"/>
        <w:tab w:val="left" w:pos="5693"/>
        <w:tab w:val="left" w:pos="6098"/>
        <w:tab w:val="left" w:pos="6784"/>
        <w:tab w:val="left" w:pos="7297"/>
        <w:tab w:val="left" w:pos="7924"/>
        <w:tab w:val="left" w:pos="8209"/>
      </w:tabs>
      <w:jc w:val="center"/>
    </w:pPr>
    <w:rPr>
      <w:rFonts w:cs="Arial"/>
      <w:b/>
      <w:bCs/>
      <w:color w:val="000000"/>
      <w:sz w:val="24"/>
      <w:szCs w:val="24"/>
    </w:rPr>
  </w:style>
  <w:style w:type="character" w:customStyle="1" w:styleId="TitreCar">
    <w:name w:val="Titre Car"/>
    <w:basedOn w:val="Policepardfaut"/>
    <w:link w:val="Titre0"/>
    <w:uiPriority w:val="10"/>
    <w:rsid w:val="00C210A2"/>
    <w:rPr>
      <w:rFonts w:asciiTheme="majorHAnsi" w:eastAsiaTheme="majorEastAsia" w:hAnsiTheme="majorHAnsi" w:cstheme="majorBidi"/>
      <w:b/>
      <w:bCs/>
      <w:kern w:val="28"/>
      <w:sz w:val="32"/>
      <w:szCs w:val="32"/>
    </w:rPr>
  </w:style>
  <w:style w:type="paragraph" w:styleId="Notedebasdepage">
    <w:name w:val="footnote text"/>
    <w:basedOn w:val="Normal"/>
    <w:link w:val="NotedebasdepageCar"/>
    <w:semiHidden/>
    <w:rsid w:val="00FB2A88"/>
    <w:pPr>
      <w:widowControl w:val="0"/>
    </w:pPr>
    <w:rPr>
      <w:rFonts w:ascii="Tahoma" w:hAnsi="Tahoma" w:cs="Tahoma"/>
    </w:rPr>
  </w:style>
  <w:style w:type="character" w:customStyle="1" w:styleId="NotedebasdepageCar">
    <w:name w:val="Note de bas de page Car"/>
    <w:basedOn w:val="Policepardfaut"/>
    <w:link w:val="Notedebasdepage"/>
    <w:semiHidden/>
    <w:rsid w:val="00C210A2"/>
    <w:rPr>
      <w:sz w:val="20"/>
      <w:szCs w:val="20"/>
    </w:rPr>
  </w:style>
  <w:style w:type="paragraph" w:customStyle="1" w:styleId="CarCarCar">
    <w:name w:val="Car Car Car"/>
    <w:basedOn w:val="Normal"/>
    <w:uiPriority w:val="99"/>
    <w:rsid w:val="005117A8"/>
    <w:pPr>
      <w:overflowPunct/>
      <w:autoSpaceDE/>
      <w:autoSpaceDN/>
      <w:adjustRightInd/>
      <w:spacing w:after="160" w:line="240" w:lineRule="exact"/>
      <w:ind w:left="539" w:firstLine="578"/>
      <w:textAlignment w:val="auto"/>
    </w:pPr>
    <w:rPr>
      <w:rFonts w:ascii="Verdana" w:hAnsi="Verdana" w:cs="Verdana"/>
      <w:lang w:val="en-US" w:eastAsia="en-US"/>
    </w:rPr>
  </w:style>
  <w:style w:type="character" w:styleId="Lienhypertexte">
    <w:name w:val="Hyperlink"/>
    <w:basedOn w:val="Policepardfaut"/>
    <w:uiPriority w:val="99"/>
    <w:rsid w:val="005117A8"/>
    <w:rPr>
      <w:color w:val="0000FF"/>
      <w:u w:val="single"/>
    </w:rPr>
  </w:style>
  <w:style w:type="paragraph" w:styleId="Textedebulles">
    <w:name w:val="Balloon Text"/>
    <w:basedOn w:val="Normal"/>
    <w:link w:val="TextedebullesCar"/>
    <w:uiPriority w:val="99"/>
    <w:semiHidden/>
    <w:rsid w:val="004F5EAD"/>
    <w:rPr>
      <w:rFonts w:ascii="Tahoma" w:hAnsi="Tahoma" w:cs="Tahoma"/>
      <w:sz w:val="16"/>
      <w:szCs w:val="16"/>
    </w:rPr>
  </w:style>
  <w:style w:type="character" w:customStyle="1" w:styleId="TextedebullesCar">
    <w:name w:val="Texte de bulles Car"/>
    <w:basedOn w:val="Policepardfaut"/>
    <w:link w:val="Textedebulles"/>
    <w:uiPriority w:val="99"/>
    <w:semiHidden/>
    <w:rsid w:val="00C210A2"/>
    <w:rPr>
      <w:rFonts w:ascii="Tahoma" w:hAnsi="Tahoma" w:cs="Tahoma"/>
      <w:sz w:val="16"/>
      <w:szCs w:val="16"/>
    </w:rPr>
  </w:style>
  <w:style w:type="paragraph" w:customStyle="1" w:styleId="Texte0">
    <w:name w:val="Texte"/>
    <w:uiPriority w:val="99"/>
    <w:rsid w:val="00FF50A7"/>
    <w:pPr>
      <w:overflowPunct w:val="0"/>
      <w:autoSpaceDE w:val="0"/>
      <w:autoSpaceDN w:val="0"/>
      <w:adjustRightInd w:val="0"/>
      <w:spacing w:after="0" w:line="240" w:lineRule="auto"/>
      <w:textAlignment w:val="baseline"/>
    </w:pPr>
    <w:rPr>
      <w:rFonts w:ascii="Arial" w:hAnsi="Arial" w:cs="Arial"/>
      <w:color w:val="000000"/>
    </w:rPr>
  </w:style>
  <w:style w:type="paragraph" w:customStyle="1" w:styleId="PUCE1">
    <w:name w:val="PUCE 1"/>
    <w:basedOn w:val="Normal"/>
    <w:uiPriority w:val="99"/>
    <w:rsid w:val="0029361A"/>
    <w:pPr>
      <w:tabs>
        <w:tab w:val="left" w:pos="1134"/>
        <w:tab w:val="left" w:pos="1701"/>
        <w:tab w:val="left" w:pos="2268"/>
        <w:tab w:val="left" w:pos="2835"/>
        <w:tab w:val="left" w:pos="3402"/>
        <w:tab w:val="left" w:pos="3969"/>
      </w:tabs>
      <w:ind w:left="567" w:right="567" w:hanging="567"/>
    </w:pPr>
    <w:rPr>
      <w:sz w:val="24"/>
      <w:szCs w:val="24"/>
    </w:rPr>
  </w:style>
  <w:style w:type="character" w:styleId="Marquedecommentaire">
    <w:name w:val="annotation reference"/>
    <w:basedOn w:val="Policepardfaut"/>
    <w:semiHidden/>
    <w:rsid w:val="0029361A"/>
    <w:rPr>
      <w:sz w:val="16"/>
      <w:szCs w:val="16"/>
    </w:rPr>
  </w:style>
  <w:style w:type="paragraph" w:styleId="Commentaire">
    <w:name w:val="annotation text"/>
    <w:basedOn w:val="Normal"/>
    <w:link w:val="CommentaireCar"/>
    <w:uiPriority w:val="99"/>
    <w:semiHidden/>
    <w:rsid w:val="0029361A"/>
  </w:style>
  <w:style w:type="character" w:customStyle="1" w:styleId="CommentaireCar">
    <w:name w:val="Commentaire Car"/>
    <w:basedOn w:val="Policepardfaut"/>
    <w:link w:val="Commentaire"/>
    <w:uiPriority w:val="99"/>
    <w:semiHidden/>
    <w:rsid w:val="00C210A2"/>
    <w:rPr>
      <w:sz w:val="20"/>
      <w:szCs w:val="20"/>
    </w:rPr>
  </w:style>
  <w:style w:type="paragraph" w:customStyle="1" w:styleId="Marchtexte">
    <w:name w:val="Marché texte"/>
    <w:rsid w:val="001D31A4"/>
    <w:pPr>
      <w:spacing w:before="60" w:after="60" w:line="240" w:lineRule="auto"/>
      <w:jc w:val="both"/>
    </w:pPr>
    <w:rPr>
      <w:sz w:val="20"/>
      <w:szCs w:val="20"/>
    </w:rPr>
  </w:style>
  <w:style w:type="paragraph" w:customStyle="1" w:styleId="Marchtitre2">
    <w:name w:val="Marché titre 2"/>
    <w:basedOn w:val="Marchtexte"/>
    <w:next w:val="Marchtexte"/>
    <w:uiPriority w:val="99"/>
    <w:rsid w:val="001D31A4"/>
    <w:pPr>
      <w:keepNext/>
      <w:spacing w:before="240"/>
      <w:ind w:left="709"/>
      <w:jc w:val="left"/>
      <w:outlineLvl w:val="1"/>
    </w:pPr>
    <w:rPr>
      <w:b/>
      <w:bCs/>
      <w:smallCaps/>
      <w:color w:val="0000FF"/>
      <w:sz w:val="22"/>
      <w:szCs w:val="22"/>
      <w:u w:val="single"/>
      <w14:shadow w14:blurRad="50800" w14:dist="38100" w14:dir="2700000" w14:sx="100000" w14:sy="100000" w14:kx="0" w14:ky="0" w14:algn="tl">
        <w14:srgbClr w14:val="000000">
          <w14:alpha w14:val="60000"/>
        </w14:srgbClr>
      </w14:shadow>
    </w:rPr>
  </w:style>
  <w:style w:type="paragraph" w:customStyle="1" w:styleId="Marchinfo">
    <w:name w:val="Marché info"/>
    <w:basedOn w:val="Marchtexte"/>
    <w:uiPriority w:val="99"/>
    <w:rsid w:val="001D31A4"/>
    <w:pPr>
      <w:pBdr>
        <w:left w:val="doubleWave" w:sz="6" w:space="4" w:color="auto"/>
      </w:pBdr>
    </w:pPr>
    <w:rPr>
      <w:b/>
      <w:bCs/>
      <w:i/>
      <w:iCs/>
      <w:sz w:val="18"/>
      <w:szCs w:val="18"/>
    </w:rPr>
  </w:style>
  <w:style w:type="paragraph" w:customStyle="1" w:styleId="MarchTitre1">
    <w:name w:val="Marché Titre 1"/>
    <w:basedOn w:val="Marchtexte"/>
    <w:next w:val="Marchtexte"/>
    <w:uiPriority w:val="99"/>
    <w:rsid w:val="001D31A4"/>
    <w:pPr>
      <w:keepNext/>
      <w:pBdr>
        <w:top w:val="single" w:sz="4" w:space="10" w:color="auto" w:shadow="1"/>
        <w:left w:val="single" w:sz="4" w:space="4" w:color="auto" w:shadow="1"/>
        <w:bottom w:val="single" w:sz="4" w:space="10" w:color="auto" w:shadow="1"/>
        <w:right w:val="single" w:sz="4" w:space="4" w:color="auto" w:shadow="1"/>
      </w:pBdr>
      <w:shd w:val="clear" w:color="auto" w:fill="E6E6E6"/>
      <w:spacing w:before="300"/>
      <w:jc w:val="left"/>
      <w:outlineLvl w:val="0"/>
    </w:pPr>
    <w:rPr>
      <w:b/>
      <w:bCs/>
      <w:smallCaps/>
      <w:color w:val="0000FF"/>
      <w:spacing w:val="40"/>
      <w:sz w:val="24"/>
      <w:szCs w:val="24"/>
      <w:u w:val="double"/>
      <w14:shadow w14:blurRad="50800" w14:dist="38100" w14:dir="2700000" w14:sx="100000" w14:sy="100000" w14:kx="0" w14:ky="0" w14:algn="tl">
        <w14:srgbClr w14:val="000000">
          <w14:alpha w14:val="60000"/>
        </w14:srgbClr>
      </w14:shadow>
    </w:rPr>
  </w:style>
  <w:style w:type="paragraph" w:customStyle="1" w:styleId="MarchTitre3">
    <w:name w:val="Marché Titre 3"/>
    <w:basedOn w:val="Marchtexte"/>
    <w:next w:val="Marchtexte"/>
    <w:uiPriority w:val="99"/>
    <w:rsid w:val="001D31A4"/>
    <w:pPr>
      <w:keepNext/>
      <w:spacing w:before="180"/>
      <w:ind w:left="1418"/>
      <w:jc w:val="left"/>
      <w:outlineLvl w:val="2"/>
    </w:pPr>
    <w:rPr>
      <w:b/>
      <w:bCs/>
      <w:color w:val="0000FF"/>
      <w:sz w:val="22"/>
      <w:szCs w:val="22"/>
      <w:u w:val="single"/>
    </w:rPr>
  </w:style>
  <w:style w:type="paragraph" w:customStyle="1" w:styleId="Marchnormal">
    <w:name w:val="Marché normal"/>
    <w:basedOn w:val="Marchtexte"/>
    <w:uiPriority w:val="99"/>
    <w:rsid w:val="001D31A4"/>
    <w:pPr>
      <w:spacing w:before="0" w:after="0"/>
      <w:jc w:val="left"/>
    </w:pPr>
    <w:rPr>
      <w:sz w:val="22"/>
      <w:szCs w:val="22"/>
    </w:rPr>
  </w:style>
  <w:style w:type="paragraph" w:customStyle="1" w:styleId="Marchliste">
    <w:name w:val="Marché liste"/>
    <w:basedOn w:val="Marchtexte"/>
    <w:next w:val="Marchtexte"/>
    <w:uiPriority w:val="99"/>
    <w:rsid w:val="001D31A4"/>
    <w:pPr>
      <w:numPr>
        <w:numId w:val="1"/>
      </w:numPr>
      <w:spacing w:before="0"/>
      <w:ind w:left="425"/>
    </w:pPr>
  </w:style>
  <w:style w:type="paragraph" w:customStyle="1" w:styleId="Marchtitre4">
    <w:name w:val="Marché titre 4"/>
    <w:basedOn w:val="Marchtexte"/>
    <w:next w:val="Marchtexte"/>
    <w:uiPriority w:val="99"/>
    <w:rsid w:val="001D31A4"/>
    <w:pPr>
      <w:keepNext/>
      <w:spacing w:before="120"/>
      <w:ind w:left="2126"/>
      <w:jc w:val="left"/>
    </w:pPr>
    <w:rPr>
      <w:b/>
      <w:bCs/>
      <w:i/>
      <w:iCs/>
      <w:color w:val="0000FF"/>
      <w:sz w:val="22"/>
      <w:szCs w:val="22"/>
      <w:u w:val="single"/>
    </w:rPr>
  </w:style>
  <w:style w:type="paragraph" w:styleId="TM3">
    <w:name w:val="toc 3"/>
    <w:basedOn w:val="Normal"/>
    <w:next w:val="Normal"/>
    <w:autoRedefine/>
    <w:uiPriority w:val="39"/>
    <w:rsid w:val="00EA4347"/>
    <w:pPr>
      <w:spacing w:after="0"/>
      <w:ind w:left="440"/>
    </w:pPr>
    <w:rPr>
      <w:rFonts w:cstheme="minorHAnsi"/>
      <w:i/>
      <w:color w:val="244061" w:themeColor="accent1" w:themeShade="80"/>
    </w:rPr>
  </w:style>
  <w:style w:type="paragraph" w:styleId="NormalWeb">
    <w:name w:val="Normal (Web)"/>
    <w:basedOn w:val="Normal"/>
    <w:uiPriority w:val="99"/>
    <w:rsid w:val="00803839"/>
    <w:pPr>
      <w:overflowPunct/>
      <w:autoSpaceDE/>
      <w:autoSpaceDN/>
      <w:adjustRightInd/>
      <w:spacing w:before="30" w:after="90"/>
      <w:ind w:left="30" w:right="90"/>
      <w:textAlignment w:val="auto"/>
    </w:pPr>
    <w:rPr>
      <w:rFonts w:ascii="Trebuchet MS" w:hAnsi="Trebuchet MS" w:cs="Trebuchet MS"/>
      <w:sz w:val="24"/>
      <w:szCs w:val="24"/>
    </w:rPr>
  </w:style>
  <w:style w:type="paragraph" w:styleId="TM4">
    <w:name w:val="toc 4"/>
    <w:basedOn w:val="Normal"/>
    <w:next w:val="Normal"/>
    <w:autoRedefine/>
    <w:uiPriority w:val="39"/>
    <w:rsid w:val="00250A70"/>
    <w:pPr>
      <w:spacing w:after="0"/>
      <w:ind w:left="660"/>
    </w:pPr>
    <w:rPr>
      <w:rFonts w:asciiTheme="minorHAnsi" w:hAnsiTheme="minorHAnsi" w:cstheme="minorHAnsi"/>
    </w:rPr>
  </w:style>
  <w:style w:type="paragraph" w:styleId="TM5">
    <w:name w:val="toc 5"/>
    <w:basedOn w:val="Normal"/>
    <w:next w:val="Normal"/>
    <w:autoRedefine/>
    <w:uiPriority w:val="39"/>
    <w:rsid w:val="00250A70"/>
    <w:pPr>
      <w:spacing w:after="0"/>
      <w:ind w:left="880"/>
    </w:pPr>
    <w:rPr>
      <w:rFonts w:asciiTheme="minorHAnsi" w:hAnsiTheme="minorHAnsi" w:cstheme="minorHAnsi"/>
    </w:rPr>
  </w:style>
  <w:style w:type="paragraph" w:styleId="TM6">
    <w:name w:val="toc 6"/>
    <w:basedOn w:val="Normal"/>
    <w:next w:val="Normal"/>
    <w:autoRedefine/>
    <w:uiPriority w:val="39"/>
    <w:rsid w:val="00250A70"/>
    <w:pPr>
      <w:spacing w:after="0"/>
      <w:ind w:left="1100"/>
    </w:pPr>
    <w:rPr>
      <w:rFonts w:asciiTheme="minorHAnsi" w:hAnsiTheme="minorHAnsi" w:cstheme="minorHAnsi"/>
    </w:rPr>
  </w:style>
  <w:style w:type="paragraph" w:styleId="TM7">
    <w:name w:val="toc 7"/>
    <w:basedOn w:val="Normal"/>
    <w:next w:val="Normal"/>
    <w:autoRedefine/>
    <w:uiPriority w:val="39"/>
    <w:rsid w:val="00250A70"/>
    <w:pPr>
      <w:spacing w:after="0"/>
      <w:ind w:left="1320"/>
    </w:pPr>
    <w:rPr>
      <w:rFonts w:asciiTheme="minorHAnsi" w:hAnsiTheme="minorHAnsi" w:cstheme="minorHAnsi"/>
    </w:rPr>
  </w:style>
  <w:style w:type="paragraph" w:styleId="TM8">
    <w:name w:val="toc 8"/>
    <w:basedOn w:val="Normal"/>
    <w:next w:val="Normal"/>
    <w:autoRedefine/>
    <w:uiPriority w:val="39"/>
    <w:rsid w:val="00250A70"/>
    <w:pPr>
      <w:spacing w:after="0"/>
      <w:ind w:left="1540"/>
    </w:pPr>
    <w:rPr>
      <w:rFonts w:asciiTheme="minorHAnsi" w:hAnsiTheme="minorHAnsi" w:cstheme="minorHAnsi"/>
    </w:rPr>
  </w:style>
  <w:style w:type="paragraph" w:styleId="TM9">
    <w:name w:val="toc 9"/>
    <w:basedOn w:val="Normal"/>
    <w:next w:val="Normal"/>
    <w:autoRedefine/>
    <w:uiPriority w:val="39"/>
    <w:rsid w:val="00250A70"/>
    <w:pPr>
      <w:spacing w:after="0"/>
      <w:ind w:left="1760"/>
    </w:pPr>
    <w:rPr>
      <w:rFonts w:asciiTheme="minorHAnsi" w:hAnsiTheme="minorHAnsi" w:cstheme="minorHAnsi"/>
    </w:rPr>
  </w:style>
  <w:style w:type="paragraph" w:customStyle="1" w:styleId="Listepuces20">
    <w:name w:val="Liste puces 2"/>
    <w:basedOn w:val="Normal"/>
    <w:rsid w:val="00184C8E"/>
    <w:pPr>
      <w:numPr>
        <w:ilvl w:val="2"/>
        <w:numId w:val="2"/>
      </w:numPr>
      <w:spacing w:before="40" w:after="40"/>
    </w:pPr>
    <w:rPr>
      <w:rFonts w:cs="Arial"/>
      <w:color w:val="000000"/>
    </w:rPr>
  </w:style>
  <w:style w:type="paragraph" w:customStyle="1" w:styleId="Pucetiret">
    <w:name w:val="Puce tiret"/>
    <w:basedOn w:val="Normal"/>
    <w:rsid w:val="00184C8E"/>
    <w:pPr>
      <w:numPr>
        <w:numId w:val="2"/>
      </w:numPr>
      <w:overflowPunct/>
      <w:autoSpaceDE/>
      <w:autoSpaceDN/>
      <w:adjustRightInd/>
      <w:spacing w:before="60" w:after="60"/>
      <w:textAlignment w:val="auto"/>
    </w:pPr>
    <w:rPr>
      <w:rFonts w:cs="Arial"/>
      <w:color w:val="000000"/>
    </w:rPr>
  </w:style>
  <w:style w:type="paragraph" w:customStyle="1" w:styleId="retrait1bis">
    <w:name w:val="retrait1bis"/>
    <w:basedOn w:val="Normal"/>
    <w:uiPriority w:val="99"/>
    <w:rsid w:val="008931A3"/>
    <w:pPr>
      <w:tabs>
        <w:tab w:val="left" w:pos="-1985"/>
      </w:tabs>
      <w:spacing w:before="60" w:after="60"/>
      <w:ind w:left="851"/>
    </w:pPr>
    <w:rPr>
      <w:sz w:val="24"/>
      <w:szCs w:val="24"/>
    </w:rPr>
  </w:style>
  <w:style w:type="character" w:styleId="lev">
    <w:name w:val="Strong"/>
    <w:basedOn w:val="Policepardfaut"/>
    <w:uiPriority w:val="22"/>
    <w:qFormat/>
    <w:rsid w:val="008931A3"/>
    <w:rPr>
      <w:b/>
      <w:bCs/>
    </w:rPr>
  </w:style>
  <w:style w:type="paragraph" w:customStyle="1" w:styleId="Default">
    <w:name w:val="Default"/>
    <w:uiPriority w:val="99"/>
    <w:rsid w:val="008931A3"/>
    <w:pPr>
      <w:autoSpaceDE w:val="0"/>
      <w:autoSpaceDN w:val="0"/>
      <w:adjustRightInd w:val="0"/>
      <w:spacing w:after="0" w:line="240" w:lineRule="auto"/>
    </w:pPr>
    <w:rPr>
      <w:rFonts w:ascii="Arial" w:hAnsi="Arial" w:cs="Arial"/>
      <w:color w:val="000000"/>
      <w:sz w:val="24"/>
      <w:szCs w:val="24"/>
    </w:rPr>
  </w:style>
  <w:style w:type="paragraph" w:customStyle="1" w:styleId="PUCE11">
    <w:name w:val="PUCE1.1"/>
    <w:basedOn w:val="Normal"/>
    <w:uiPriority w:val="99"/>
    <w:rsid w:val="002958E7"/>
    <w:pPr>
      <w:tabs>
        <w:tab w:val="left" w:pos="567"/>
        <w:tab w:val="left" w:pos="1134"/>
        <w:tab w:val="left" w:pos="1701"/>
        <w:tab w:val="left" w:pos="2268"/>
        <w:tab w:val="left" w:pos="2835"/>
        <w:tab w:val="left" w:pos="3402"/>
      </w:tabs>
      <w:ind w:left="2268" w:right="1134" w:hanging="567"/>
    </w:pPr>
    <w:rPr>
      <w:color w:val="000000"/>
      <w:sz w:val="24"/>
      <w:szCs w:val="24"/>
    </w:rPr>
  </w:style>
  <w:style w:type="paragraph" w:customStyle="1" w:styleId="PUCE111">
    <w:name w:val="PUCE1.1.1"/>
    <w:basedOn w:val="Normal"/>
    <w:uiPriority w:val="99"/>
    <w:rsid w:val="006E77A4"/>
    <w:pPr>
      <w:tabs>
        <w:tab w:val="left" w:pos="2552"/>
        <w:tab w:val="left" w:pos="3119"/>
        <w:tab w:val="left" w:pos="3686"/>
        <w:tab w:val="left" w:pos="4253"/>
      </w:tabs>
      <w:spacing w:before="60"/>
      <w:ind w:left="3119" w:right="1134" w:hanging="567"/>
    </w:pPr>
    <w:rPr>
      <w:color w:val="000000"/>
      <w:szCs w:val="22"/>
    </w:rPr>
  </w:style>
  <w:style w:type="paragraph" w:customStyle="1" w:styleId="StyleCouvertureAvant159cm">
    <w:name w:val="Style Couverture + Avant : 159 cm"/>
    <w:basedOn w:val="Normal"/>
    <w:rsid w:val="00D8748C"/>
    <w:pPr>
      <w:overflowPunct/>
      <w:autoSpaceDE/>
      <w:autoSpaceDN/>
      <w:adjustRightInd/>
      <w:spacing w:before="120"/>
      <w:ind w:left="900"/>
      <w:jc w:val="center"/>
      <w:textAlignment w:val="auto"/>
    </w:pPr>
    <w:rPr>
      <w:rFonts w:ascii="Trebuchet MS" w:hAnsi="Trebuchet MS"/>
      <w:b/>
      <w:smallCaps/>
      <w:sz w:val="36"/>
      <w:szCs w:val="18"/>
    </w:rPr>
  </w:style>
  <w:style w:type="numbering" w:customStyle="1" w:styleId="WWOutlineListStyle1">
    <w:name w:val="WW_OutlineListStyle_1"/>
    <w:rsid w:val="00192238"/>
    <w:pPr>
      <w:numPr>
        <w:numId w:val="3"/>
      </w:numPr>
    </w:pPr>
  </w:style>
  <w:style w:type="paragraph" w:customStyle="1" w:styleId="Standard">
    <w:name w:val="Standard"/>
    <w:rsid w:val="00975C8C"/>
    <w:pPr>
      <w:suppressAutoHyphens/>
      <w:autoSpaceDN w:val="0"/>
      <w:spacing w:before="113" w:after="113" w:line="240" w:lineRule="auto"/>
      <w:textAlignment w:val="baseline"/>
    </w:pPr>
    <w:rPr>
      <w:kern w:val="3"/>
      <w:szCs w:val="20"/>
    </w:rPr>
  </w:style>
  <w:style w:type="paragraph" w:customStyle="1" w:styleId="Paragraphedeliste1">
    <w:name w:val="Paragraphe de liste1"/>
    <w:basedOn w:val="Standard"/>
    <w:rsid w:val="00975C8C"/>
    <w:pPr>
      <w:spacing w:before="0" w:after="0"/>
      <w:ind w:left="720" w:hanging="360"/>
    </w:pPr>
    <w:rPr>
      <w:sz w:val="24"/>
    </w:rPr>
  </w:style>
  <w:style w:type="numbering" w:customStyle="1" w:styleId="List1">
    <w:name w:val="List 1"/>
    <w:rsid w:val="00975C8C"/>
    <w:pPr>
      <w:numPr>
        <w:numId w:val="5"/>
      </w:numPr>
    </w:pPr>
  </w:style>
  <w:style w:type="paragraph" w:customStyle="1" w:styleId="Retrait1">
    <w:name w:val="Retrait1"/>
    <w:basedOn w:val="Normal"/>
    <w:rsid w:val="00D10F45"/>
    <w:pPr>
      <w:overflowPunct/>
      <w:ind w:left="709"/>
      <w:textAlignment w:val="auto"/>
    </w:pPr>
    <w:rPr>
      <w:rFonts w:cs="Arial"/>
      <w:color w:val="000000"/>
    </w:rPr>
  </w:style>
  <w:style w:type="paragraph" w:styleId="Paragraphedeliste">
    <w:name w:val="List Paragraph"/>
    <w:basedOn w:val="Normal"/>
    <w:uiPriority w:val="34"/>
    <w:qFormat/>
    <w:rsid w:val="005146DD"/>
    <w:pPr>
      <w:ind w:left="720"/>
      <w:contextualSpacing/>
    </w:pPr>
  </w:style>
  <w:style w:type="paragraph" w:styleId="Objetducommentaire">
    <w:name w:val="annotation subject"/>
    <w:basedOn w:val="Commentaire"/>
    <w:next w:val="Commentaire"/>
    <w:link w:val="ObjetducommentaireCar"/>
    <w:uiPriority w:val="99"/>
    <w:semiHidden/>
    <w:unhideWhenUsed/>
    <w:rsid w:val="001F0507"/>
    <w:rPr>
      <w:b/>
      <w:bCs/>
    </w:rPr>
  </w:style>
  <w:style w:type="character" w:customStyle="1" w:styleId="ObjetducommentaireCar">
    <w:name w:val="Objet du commentaire Car"/>
    <w:basedOn w:val="CommentaireCar"/>
    <w:link w:val="Objetducommentaire"/>
    <w:uiPriority w:val="99"/>
    <w:semiHidden/>
    <w:rsid w:val="001F0507"/>
    <w:rPr>
      <w:b/>
      <w:bCs/>
      <w:sz w:val="20"/>
      <w:szCs w:val="20"/>
    </w:rPr>
  </w:style>
  <w:style w:type="paragraph" w:customStyle="1" w:styleId="TITRE">
    <w:name w:val="TITRE"/>
    <w:basedOn w:val="Titre1"/>
    <w:rsid w:val="004C72C3"/>
    <w:pPr>
      <w:pageBreakBefore/>
      <w:numPr>
        <w:numId w:val="17"/>
      </w:numPr>
      <w:pBdr>
        <w:top w:val="single" w:sz="4" w:space="1" w:color="244061" w:themeColor="accent1" w:themeShade="80"/>
        <w:left w:val="single" w:sz="4" w:space="4" w:color="244061" w:themeColor="accent1" w:themeShade="80"/>
        <w:bottom w:val="single" w:sz="4" w:space="1" w:color="244061" w:themeColor="accent1" w:themeShade="80"/>
        <w:right w:val="single" w:sz="4" w:space="4" w:color="244061" w:themeColor="accent1" w:themeShade="80"/>
      </w:pBdr>
      <w:shd w:val="clear" w:color="auto" w:fill="DBE5F1" w:themeFill="accent1" w:themeFillTint="33"/>
      <w:ind w:left="357" w:hanging="357"/>
      <w:jc w:val="center"/>
    </w:pPr>
    <w:rPr>
      <w:rFonts w:cstheme="minorHAnsi"/>
      <w:bCs w:val="0"/>
      <w:caps/>
    </w:rPr>
  </w:style>
  <w:style w:type="character" w:styleId="Textedelespacerserv">
    <w:name w:val="Placeholder Text"/>
    <w:basedOn w:val="Policepardfaut"/>
    <w:uiPriority w:val="99"/>
    <w:semiHidden/>
    <w:rsid w:val="004C2EEA"/>
    <w:rPr>
      <w:color w:val="808080"/>
    </w:rPr>
  </w:style>
  <w:style w:type="paragraph" w:styleId="Listepuces">
    <w:name w:val="List Bullet"/>
    <w:basedOn w:val="Normal"/>
    <w:uiPriority w:val="99"/>
    <w:unhideWhenUsed/>
    <w:rsid w:val="007C2D7B"/>
    <w:pPr>
      <w:numPr>
        <w:numId w:val="6"/>
      </w:numPr>
      <w:tabs>
        <w:tab w:val="clear" w:pos="360"/>
        <w:tab w:val="num" w:pos="1276"/>
      </w:tabs>
      <w:spacing w:line="276" w:lineRule="auto"/>
      <w:ind w:left="851" w:firstLine="0"/>
      <w:contextualSpacing/>
    </w:pPr>
  </w:style>
  <w:style w:type="paragraph" w:styleId="Listepuces2">
    <w:name w:val="List Bullet 2"/>
    <w:basedOn w:val="Normal"/>
    <w:uiPriority w:val="99"/>
    <w:unhideWhenUsed/>
    <w:rsid w:val="00810727"/>
    <w:pPr>
      <w:numPr>
        <w:numId w:val="7"/>
      </w:numPr>
      <w:spacing w:line="276" w:lineRule="auto"/>
      <w:ind w:left="1701"/>
      <w:contextualSpacing/>
    </w:pPr>
  </w:style>
  <w:style w:type="paragraph" w:customStyle="1" w:styleId="Ar2">
    <w:name w:val="Ar2"/>
    <w:basedOn w:val="Normal"/>
    <w:rsid w:val="00B75D79"/>
    <w:pPr>
      <w:overflowPunct/>
      <w:autoSpaceDE/>
      <w:autoSpaceDN/>
      <w:adjustRightInd/>
      <w:spacing w:after="0"/>
      <w:ind w:firstLine="708"/>
      <w:textAlignment w:val="auto"/>
    </w:pPr>
    <w:rPr>
      <w:rFonts w:cs="Arial"/>
      <w:szCs w:val="22"/>
    </w:rPr>
  </w:style>
  <w:style w:type="paragraph" w:customStyle="1" w:styleId="Ar3">
    <w:name w:val="Ar3"/>
    <w:basedOn w:val="Normal"/>
    <w:rsid w:val="00B75D79"/>
    <w:pPr>
      <w:overflowPunct/>
      <w:autoSpaceDE/>
      <w:autoSpaceDN/>
      <w:adjustRightInd/>
      <w:spacing w:after="0"/>
      <w:textAlignment w:val="auto"/>
    </w:pPr>
    <w:rPr>
      <w:rFonts w:cs="Arial"/>
      <w:i/>
      <w:szCs w:val="22"/>
      <w:u w:val="single"/>
    </w:rPr>
  </w:style>
  <w:style w:type="table" w:styleId="Grilledutableau">
    <w:name w:val="Table Grid"/>
    <w:basedOn w:val="TableauNormal"/>
    <w:rsid w:val="00B75D7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B75D79"/>
    <w:pPr>
      <w:overflowPunct/>
      <w:autoSpaceDE/>
      <w:autoSpaceDN/>
      <w:adjustRightInd/>
      <w:spacing w:after="0"/>
      <w:textAlignment w:val="auto"/>
    </w:pPr>
    <w:rPr>
      <w:sz w:val="24"/>
    </w:rPr>
  </w:style>
  <w:style w:type="paragraph" w:customStyle="1" w:styleId="CLUSION">
    <w:name w:val="CLUSION"/>
    <w:basedOn w:val="Normal"/>
    <w:uiPriority w:val="99"/>
    <w:rsid w:val="00E630F9"/>
    <w:pPr>
      <w:overflowPunct/>
      <w:autoSpaceDE/>
      <w:autoSpaceDN/>
      <w:adjustRightInd/>
      <w:spacing w:after="0"/>
      <w:textAlignment w:val="auto"/>
    </w:pPr>
    <w:rPr>
      <w:rFonts w:ascii="Univers" w:hAnsi="Univers"/>
      <w:sz w:val="24"/>
      <w:szCs w:val="24"/>
    </w:rPr>
  </w:style>
  <w:style w:type="paragraph" w:styleId="Retraitcorpsdetexte">
    <w:name w:val="Body Text Indent"/>
    <w:basedOn w:val="Normal"/>
    <w:link w:val="RetraitcorpsdetexteCar"/>
    <w:uiPriority w:val="99"/>
    <w:semiHidden/>
    <w:unhideWhenUsed/>
    <w:rsid w:val="00E630F9"/>
    <w:pPr>
      <w:ind w:left="283"/>
    </w:pPr>
  </w:style>
  <w:style w:type="character" w:customStyle="1" w:styleId="RetraitcorpsdetexteCar">
    <w:name w:val="Retrait corps de texte Car"/>
    <w:basedOn w:val="Policepardfaut"/>
    <w:link w:val="Retraitcorpsdetexte"/>
    <w:uiPriority w:val="99"/>
    <w:semiHidden/>
    <w:rsid w:val="00E630F9"/>
    <w:rPr>
      <w:rFonts w:ascii="Calibri" w:hAnsi="Calibri"/>
      <w:szCs w:val="20"/>
    </w:rPr>
  </w:style>
  <w:style w:type="character" w:styleId="Appelnotedebasdep">
    <w:name w:val="footnote reference"/>
    <w:basedOn w:val="Policepardfaut"/>
    <w:uiPriority w:val="99"/>
    <w:semiHidden/>
    <w:rsid w:val="00411D10"/>
    <w:rPr>
      <w:rFonts w:cs="Times New Roman"/>
      <w:position w:val="6"/>
      <w:sz w:val="18"/>
      <w:szCs w:val="18"/>
    </w:rPr>
  </w:style>
  <w:style w:type="paragraph" w:customStyle="1" w:styleId="Corpsdetexte31">
    <w:name w:val="Corps de texte 31"/>
    <w:basedOn w:val="Normal"/>
    <w:rsid w:val="00185499"/>
    <w:pPr>
      <w:tabs>
        <w:tab w:val="left" w:pos="0"/>
        <w:tab w:val="left" w:pos="284"/>
        <w:tab w:val="left" w:pos="2835"/>
      </w:tabs>
      <w:overflowPunct/>
      <w:autoSpaceDE/>
      <w:autoSpaceDN/>
      <w:adjustRightInd/>
      <w:spacing w:after="0"/>
      <w:textAlignment w:val="auto"/>
    </w:pPr>
    <w:rPr>
      <w:rFonts w:ascii="Times New Roman" w:hAnsi="Times New Roman"/>
      <w:sz w:val="24"/>
    </w:rPr>
  </w:style>
  <w:style w:type="paragraph" w:customStyle="1" w:styleId="A2">
    <w:name w:val="A2"/>
    <w:basedOn w:val="Normal"/>
    <w:rsid w:val="00803A17"/>
    <w:pPr>
      <w:overflowPunct/>
      <w:autoSpaceDE/>
      <w:autoSpaceDN/>
      <w:adjustRightInd/>
      <w:spacing w:after="0"/>
      <w:textAlignment w:val="auto"/>
    </w:pPr>
    <w:rPr>
      <w:rFonts w:cs="Arial"/>
      <w:b/>
      <w:szCs w:val="22"/>
    </w:rPr>
  </w:style>
  <w:style w:type="paragraph" w:styleId="Listecontinue">
    <w:name w:val="List Continue"/>
    <w:basedOn w:val="Corpsdetexte"/>
    <w:rsid w:val="00803A17"/>
    <w:pPr>
      <w:keepNext/>
      <w:keepLines/>
      <w:tabs>
        <w:tab w:val="left" w:pos="284"/>
        <w:tab w:val="left" w:pos="1440"/>
        <w:tab w:val="right" w:pos="9071"/>
      </w:tabs>
      <w:overflowPunct/>
      <w:autoSpaceDE/>
      <w:autoSpaceDN/>
      <w:adjustRightInd/>
      <w:spacing w:before="100" w:after="60" w:line="260" w:lineRule="atLeast"/>
      <w:ind w:right="-50"/>
      <w:textAlignment w:val="auto"/>
    </w:pPr>
    <w:rPr>
      <w:rFonts w:cs="Times New Roman"/>
      <w:szCs w:val="20"/>
    </w:rPr>
  </w:style>
  <w:style w:type="paragraph" w:customStyle="1" w:styleId="ANNEXE">
    <w:name w:val="ANNEXE"/>
    <w:qFormat/>
    <w:rsid w:val="004C72C3"/>
    <w:pPr>
      <w:pageBreakBefore/>
      <w:numPr>
        <w:numId w:val="26"/>
      </w:numPr>
      <w:ind w:left="0" w:firstLine="0"/>
      <w:jc w:val="center"/>
    </w:pPr>
    <w:rPr>
      <w:rFonts w:asciiTheme="minorHAnsi" w:hAnsiTheme="minorHAnsi" w:cs="Arial"/>
      <w:b/>
      <w:bCs/>
      <w:caps/>
      <w:color w:val="244061" w:themeColor="accent1" w:themeShade="80"/>
      <w:sz w:val="24"/>
      <w:szCs w:val="20"/>
      <w:u w:val="single"/>
    </w:rPr>
  </w:style>
  <w:style w:type="paragraph" w:customStyle="1" w:styleId="rNormal">
    <w:name w:val="rNormal"/>
    <w:basedOn w:val="Normal"/>
    <w:rsid w:val="006D469F"/>
    <w:pPr>
      <w:overflowPunct/>
      <w:autoSpaceDE/>
      <w:autoSpaceDN/>
      <w:adjustRightInd/>
      <w:spacing w:before="120"/>
      <w:textAlignment w:val="auto"/>
    </w:pPr>
  </w:style>
  <w:style w:type="paragraph" w:customStyle="1" w:styleId="textepagedegarde">
    <w:name w:val="texte page de garde"/>
    <w:basedOn w:val="Normal"/>
    <w:qFormat/>
    <w:rsid w:val="00A3550B"/>
    <w:pPr>
      <w:framePr w:hSpace="141" w:wrap="around" w:vAnchor="page" w:hAnchor="margin" w:xAlign="center" w:y="1169"/>
      <w:spacing w:line="276" w:lineRule="auto"/>
      <w:jc w:val="center"/>
    </w:pPr>
    <w:rPr>
      <w:b/>
      <w:color w:val="365F91" w:themeColor="accent1" w:themeShade="BF"/>
      <w:sz w:val="44"/>
    </w:rPr>
  </w:style>
  <w:style w:type="paragraph" w:styleId="Explorateurdedocuments">
    <w:name w:val="Document Map"/>
    <w:basedOn w:val="Normal"/>
    <w:link w:val="ExplorateurdedocumentsCar"/>
    <w:uiPriority w:val="99"/>
    <w:semiHidden/>
    <w:unhideWhenUsed/>
    <w:rsid w:val="00A92CFC"/>
    <w:pPr>
      <w:spacing w:after="0"/>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A92CFC"/>
    <w:rPr>
      <w:rFonts w:ascii="Tahoma" w:hAnsi="Tahoma" w:cs="Tahoma"/>
      <w:sz w:val="16"/>
      <w:szCs w:val="16"/>
    </w:rPr>
  </w:style>
  <w:style w:type="paragraph" w:customStyle="1" w:styleId="w">
    <w:name w:val="w"/>
    <w:rsid w:val="00831D85"/>
    <w:pPr>
      <w:suppressAutoHyphens/>
      <w:spacing w:after="0" w:line="240" w:lineRule="auto"/>
    </w:pPr>
    <w:rPr>
      <w:rFonts w:ascii="Times" w:eastAsia="Arial" w:hAnsi="Times"/>
      <w:sz w:val="24"/>
      <w:szCs w:val="20"/>
      <w:lang w:eastAsia="ar-SA"/>
    </w:rPr>
  </w:style>
  <w:style w:type="character" w:customStyle="1" w:styleId="titremenu">
    <w:name w:val="titremenu"/>
    <w:basedOn w:val="Policepardfaut"/>
    <w:rsid w:val="00252390"/>
  </w:style>
  <w:style w:type="character" w:styleId="Accentuation">
    <w:name w:val="Emphasis"/>
    <w:basedOn w:val="Policepardfaut"/>
    <w:uiPriority w:val="20"/>
    <w:qFormat/>
    <w:rsid w:val="004E1132"/>
    <w:rPr>
      <w:i/>
      <w:iCs/>
    </w:rPr>
  </w:style>
  <w:style w:type="character" w:customStyle="1" w:styleId="object">
    <w:name w:val="object"/>
    <w:basedOn w:val="Policepardfaut"/>
    <w:rsid w:val="004E1132"/>
  </w:style>
  <w:style w:type="paragraph" w:styleId="Rvision">
    <w:name w:val="Revision"/>
    <w:hidden/>
    <w:uiPriority w:val="99"/>
    <w:semiHidden/>
    <w:rsid w:val="0037775C"/>
    <w:pPr>
      <w:spacing w:after="0" w:line="240" w:lineRule="auto"/>
    </w:pPr>
    <w:rPr>
      <w:rFonts w:ascii="Arial" w:hAnsi="Arial"/>
      <w:sz w:val="20"/>
      <w:szCs w:val="20"/>
    </w:rPr>
  </w:style>
  <w:style w:type="paragraph" w:customStyle="1" w:styleId="fcasegauche">
    <w:name w:val="f_case_gauche"/>
    <w:basedOn w:val="Normal"/>
    <w:rsid w:val="00F23A9A"/>
    <w:pPr>
      <w:suppressAutoHyphens/>
      <w:overflowPunct/>
      <w:autoSpaceDE/>
      <w:autoSpaceDN/>
      <w:adjustRightInd/>
      <w:spacing w:after="60"/>
      <w:ind w:left="284" w:hanging="284"/>
      <w:textAlignment w:val="auto"/>
    </w:pPr>
    <w:rPr>
      <w:rFonts w:ascii="Univers" w:hAnsi="Univers" w:cs="Univers"/>
      <w:lang w:eastAsia="zh-CN"/>
    </w:rPr>
  </w:style>
  <w:style w:type="paragraph" w:customStyle="1" w:styleId="fcase1ertab">
    <w:name w:val="f_case_1ertab"/>
    <w:basedOn w:val="Normal"/>
    <w:rsid w:val="00F23A9A"/>
    <w:pPr>
      <w:tabs>
        <w:tab w:val="left" w:pos="426"/>
      </w:tabs>
      <w:suppressAutoHyphens/>
      <w:overflowPunct/>
      <w:autoSpaceDE/>
      <w:autoSpaceDN/>
      <w:adjustRightInd/>
      <w:spacing w:after="0"/>
      <w:ind w:left="709" w:hanging="709"/>
      <w:textAlignment w:val="auto"/>
    </w:pPr>
    <w:rPr>
      <w:rFonts w:ascii="Univers" w:hAnsi="Univers" w:cs="Univers"/>
      <w:lang w:eastAsia="zh-CN"/>
    </w:rPr>
  </w:style>
  <w:style w:type="character" w:customStyle="1" w:styleId="Caractresdenotedebasdepage">
    <w:name w:val="Caractères de note de bas de page"/>
    <w:rsid w:val="00F23A9A"/>
    <w:rPr>
      <w:rFonts w:ascii="Times New Roman" w:hAnsi="Times New Roman" w:cs="Times New Roman" w:hint="default"/>
      <w:vertAlign w:val="superscript"/>
    </w:rPr>
  </w:style>
  <w:style w:type="paragraph" w:customStyle="1" w:styleId="Style1">
    <w:name w:val="Style1"/>
    <w:basedOn w:val="Titre1"/>
    <w:semiHidden/>
    <w:rsid w:val="00982F4E"/>
    <w:pPr>
      <w:numPr>
        <w:numId w:val="41"/>
      </w:numPr>
      <w:overflowPunct/>
      <w:autoSpaceDE/>
      <w:autoSpaceDN/>
      <w:adjustRightInd/>
      <w:spacing w:before="600" w:after="420"/>
      <w:textAlignment w:val="auto"/>
    </w:pPr>
    <w:rPr>
      <w:rFonts w:cs="Times New Roman"/>
      <w:bCs w:val="0"/>
      <w:caps/>
      <w:color w:val="000000"/>
      <w:kern w:val="32"/>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0724">
      <w:bodyDiv w:val="1"/>
      <w:marLeft w:val="0"/>
      <w:marRight w:val="0"/>
      <w:marTop w:val="0"/>
      <w:marBottom w:val="0"/>
      <w:divBdr>
        <w:top w:val="none" w:sz="0" w:space="0" w:color="auto"/>
        <w:left w:val="none" w:sz="0" w:space="0" w:color="auto"/>
        <w:bottom w:val="none" w:sz="0" w:space="0" w:color="auto"/>
        <w:right w:val="none" w:sz="0" w:space="0" w:color="auto"/>
      </w:divBdr>
    </w:div>
    <w:div w:id="187186944">
      <w:bodyDiv w:val="1"/>
      <w:marLeft w:val="0"/>
      <w:marRight w:val="0"/>
      <w:marTop w:val="0"/>
      <w:marBottom w:val="0"/>
      <w:divBdr>
        <w:top w:val="none" w:sz="0" w:space="0" w:color="auto"/>
        <w:left w:val="none" w:sz="0" w:space="0" w:color="auto"/>
        <w:bottom w:val="none" w:sz="0" w:space="0" w:color="auto"/>
        <w:right w:val="none" w:sz="0" w:space="0" w:color="auto"/>
      </w:divBdr>
    </w:div>
    <w:div w:id="216864372">
      <w:bodyDiv w:val="1"/>
      <w:marLeft w:val="0"/>
      <w:marRight w:val="0"/>
      <w:marTop w:val="0"/>
      <w:marBottom w:val="0"/>
      <w:divBdr>
        <w:top w:val="none" w:sz="0" w:space="0" w:color="auto"/>
        <w:left w:val="none" w:sz="0" w:space="0" w:color="auto"/>
        <w:bottom w:val="none" w:sz="0" w:space="0" w:color="auto"/>
        <w:right w:val="none" w:sz="0" w:space="0" w:color="auto"/>
      </w:divBdr>
    </w:div>
    <w:div w:id="401172885">
      <w:bodyDiv w:val="1"/>
      <w:marLeft w:val="0"/>
      <w:marRight w:val="0"/>
      <w:marTop w:val="0"/>
      <w:marBottom w:val="0"/>
      <w:divBdr>
        <w:top w:val="none" w:sz="0" w:space="0" w:color="auto"/>
        <w:left w:val="none" w:sz="0" w:space="0" w:color="auto"/>
        <w:bottom w:val="none" w:sz="0" w:space="0" w:color="auto"/>
        <w:right w:val="none" w:sz="0" w:space="0" w:color="auto"/>
      </w:divBdr>
    </w:div>
    <w:div w:id="604578817">
      <w:bodyDiv w:val="1"/>
      <w:marLeft w:val="0"/>
      <w:marRight w:val="0"/>
      <w:marTop w:val="0"/>
      <w:marBottom w:val="0"/>
      <w:divBdr>
        <w:top w:val="none" w:sz="0" w:space="0" w:color="auto"/>
        <w:left w:val="none" w:sz="0" w:space="0" w:color="auto"/>
        <w:bottom w:val="none" w:sz="0" w:space="0" w:color="auto"/>
        <w:right w:val="none" w:sz="0" w:space="0" w:color="auto"/>
      </w:divBdr>
    </w:div>
    <w:div w:id="891502281">
      <w:bodyDiv w:val="1"/>
      <w:marLeft w:val="0"/>
      <w:marRight w:val="0"/>
      <w:marTop w:val="0"/>
      <w:marBottom w:val="0"/>
      <w:divBdr>
        <w:top w:val="none" w:sz="0" w:space="0" w:color="auto"/>
        <w:left w:val="none" w:sz="0" w:space="0" w:color="auto"/>
        <w:bottom w:val="none" w:sz="0" w:space="0" w:color="auto"/>
        <w:right w:val="none" w:sz="0" w:space="0" w:color="auto"/>
      </w:divBdr>
    </w:div>
    <w:div w:id="938682953">
      <w:bodyDiv w:val="1"/>
      <w:marLeft w:val="0"/>
      <w:marRight w:val="0"/>
      <w:marTop w:val="0"/>
      <w:marBottom w:val="0"/>
      <w:divBdr>
        <w:top w:val="none" w:sz="0" w:space="0" w:color="auto"/>
        <w:left w:val="none" w:sz="0" w:space="0" w:color="auto"/>
        <w:bottom w:val="none" w:sz="0" w:space="0" w:color="auto"/>
        <w:right w:val="none" w:sz="0" w:space="0" w:color="auto"/>
      </w:divBdr>
    </w:div>
    <w:div w:id="1043823166">
      <w:bodyDiv w:val="1"/>
      <w:marLeft w:val="0"/>
      <w:marRight w:val="0"/>
      <w:marTop w:val="0"/>
      <w:marBottom w:val="0"/>
      <w:divBdr>
        <w:top w:val="none" w:sz="0" w:space="0" w:color="auto"/>
        <w:left w:val="none" w:sz="0" w:space="0" w:color="auto"/>
        <w:bottom w:val="none" w:sz="0" w:space="0" w:color="auto"/>
        <w:right w:val="none" w:sz="0" w:space="0" w:color="auto"/>
      </w:divBdr>
    </w:div>
    <w:div w:id="1071662890">
      <w:marLeft w:val="0"/>
      <w:marRight w:val="0"/>
      <w:marTop w:val="0"/>
      <w:marBottom w:val="0"/>
      <w:divBdr>
        <w:top w:val="none" w:sz="0" w:space="0" w:color="auto"/>
        <w:left w:val="none" w:sz="0" w:space="0" w:color="auto"/>
        <w:bottom w:val="none" w:sz="0" w:space="0" w:color="auto"/>
        <w:right w:val="none" w:sz="0" w:space="0" w:color="auto"/>
      </w:divBdr>
    </w:div>
    <w:div w:id="1160190311">
      <w:bodyDiv w:val="1"/>
      <w:marLeft w:val="0"/>
      <w:marRight w:val="0"/>
      <w:marTop w:val="0"/>
      <w:marBottom w:val="0"/>
      <w:divBdr>
        <w:top w:val="none" w:sz="0" w:space="0" w:color="auto"/>
        <w:left w:val="none" w:sz="0" w:space="0" w:color="auto"/>
        <w:bottom w:val="none" w:sz="0" w:space="0" w:color="auto"/>
        <w:right w:val="none" w:sz="0" w:space="0" w:color="auto"/>
      </w:divBdr>
    </w:div>
    <w:div w:id="1238203953">
      <w:bodyDiv w:val="1"/>
      <w:marLeft w:val="0"/>
      <w:marRight w:val="0"/>
      <w:marTop w:val="0"/>
      <w:marBottom w:val="0"/>
      <w:divBdr>
        <w:top w:val="none" w:sz="0" w:space="0" w:color="auto"/>
        <w:left w:val="none" w:sz="0" w:space="0" w:color="auto"/>
        <w:bottom w:val="none" w:sz="0" w:space="0" w:color="auto"/>
        <w:right w:val="none" w:sz="0" w:space="0" w:color="auto"/>
      </w:divBdr>
    </w:div>
    <w:div w:id="1320616558">
      <w:bodyDiv w:val="1"/>
      <w:marLeft w:val="0"/>
      <w:marRight w:val="0"/>
      <w:marTop w:val="0"/>
      <w:marBottom w:val="0"/>
      <w:divBdr>
        <w:top w:val="none" w:sz="0" w:space="0" w:color="auto"/>
        <w:left w:val="none" w:sz="0" w:space="0" w:color="auto"/>
        <w:bottom w:val="none" w:sz="0" w:space="0" w:color="auto"/>
        <w:right w:val="none" w:sz="0" w:space="0" w:color="auto"/>
      </w:divBdr>
    </w:div>
    <w:div w:id="1473062439">
      <w:bodyDiv w:val="1"/>
      <w:marLeft w:val="0"/>
      <w:marRight w:val="0"/>
      <w:marTop w:val="0"/>
      <w:marBottom w:val="0"/>
      <w:divBdr>
        <w:top w:val="none" w:sz="0" w:space="0" w:color="auto"/>
        <w:left w:val="none" w:sz="0" w:space="0" w:color="auto"/>
        <w:bottom w:val="none" w:sz="0" w:space="0" w:color="auto"/>
        <w:right w:val="none" w:sz="0" w:space="0" w:color="auto"/>
      </w:divBdr>
    </w:div>
    <w:div w:id="1659728288">
      <w:bodyDiv w:val="1"/>
      <w:marLeft w:val="0"/>
      <w:marRight w:val="0"/>
      <w:marTop w:val="0"/>
      <w:marBottom w:val="0"/>
      <w:divBdr>
        <w:top w:val="none" w:sz="0" w:space="0" w:color="auto"/>
        <w:left w:val="none" w:sz="0" w:space="0" w:color="auto"/>
        <w:bottom w:val="none" w:sz="0" w:space="0" w:color="auto"/>
        <w:right w:val="none" w:sz="0" w:space="0" w:color="auto"/>
      </w:divBdr>
    </w:div>
    <w:div w:id="1708917431">
      <w:bodyDiv w:val="1"/>
      <w:marLeft w:val="0"/>
      <w:marRight w:val="0"/>
      <w:marTop w:val="0"/>
      <w:marBottom w:val="0"/>
      <w:divBdr>
        <w:top w:val="none" w:sz="0" w:space="0" w:color="auto"/>
        <w:left w:val="none" w:sz="0" w:space="0" w:color="auto"/>
        <w:bottom w:val="none" w:sz="0" w:space="0" w:color="auto"/>
        <w:right w:val="none" w:sz="0" w:space="0" w:color="auto"/>
      </w:divBdr>
    </w:div>
    <w:div w:id="1764951400">
      <w:bodyDiv w:val="1"/>
      <w:marLeft w:val="0"/>
      <w:marRight w:val="0"/>
      <w:marTop w:val="0"/>
      <w:marBottom w:val="0"/>
      <w:divBdr>
        <w:top w:val="none" w:sz="0" w:space="0" w:color="auto"/>
        <w:left w:val="none" w:sz="0" w:space="0" w:color="auto"/>
        <w:bottom w:val="none" w:sz="0" w:space="0" w:color="auto"/>
        <w:right w:val="none" w:sz="0" w:space="0" w:color="auto"/>
      </w:divBdr>
    </w:div>
    <w:div w:id="1869098207">
      <w:bodyDiv w:val="1"/>
      <w:marLeft w:val="0"/>
      <w:marRight w:val="0"/>
      <w:marTop w:val="0"/>
      <w:marBottom w:val="0"/>
      <w:divBdr>
        <w:top w:val="none" w:sz="0" w:space="0" w:color="auto"/>
        <w:left w:val="none" w:sz="0" w:space="0" w:color="auto"/>
        <w:bottom w:val="none" w:sz="0" w:space="0" w:color="auto"/>
        <w:right w:val="none" w:sz="0" w:space="0" w:color="auto"/>
      </w:divBdr>
    </w:div>
    <w:div w:id="1890216950">
      <w:bodyDiv w:val="1"/>
      <w:marLeft w:val="0"/>
      <w:marRight w:val="0"/>
      <w:marTop w:val="0"/>
      <w:marBottom w:val="0"/>
      <w:divBdr>
        <w:top w:val="none" w:sz="0" w:space="0" w:color="auto"/>
        <w:left w:val="none" w:sz="0" w:space="0" w:color="auto"/>
        <w:bottom w:val="none" w:sz="0" w:space="0" w:color="auto"/>
        <w:right w:val="none" w:sz="0" w:space="0" w:color="auto"/>
      </w:divBdr>
    </w:div>
    <w:div w:id="1901671512">
      <w:bodyDiv w:val="1"/>
      <w:marLeft w:val="0"/>
      <w:marRight w:val="0"/>
      <w:marTop w:val="0"/>
      <w:marBottom w:val="0"/>
      <w:divBdr>
        <w:top w:val="none" w:sz="0" w:space="0" w:color="auto"/>
        <w:left w:val="none" w:sz="0" w:space="0" w:color="auto"/>
        <w:bottom w:val="none" w:sz="0" w:space="0" w:color="auto"/>
        <w:right w:val="none" w:sz="0" w:space="0" w:color="auto"/>
      </w:divBdr>
    </w:div>
    <w:div w:id="203903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clarants.e-attestations.com" TargetMode="Externa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channel/UCZu7eGQjA6mHF15W7foJzkQ"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aute.chorus-pro.gouv.fr/documentation/fiches-pratiqu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mmunaute.chorus-pro.gouv.fr/emetteur-de-factures-electroniques/"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C7874-B14E-4371-935B-2743F332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4024</TotalTime>
  <Pages>21</Pages>
  <Words>8294</Words>
  <Characters>51606</Characters>
  <Application>Microsoft Office Word</Application>
  <DocSecurity>0</DocSecurity>
  <Lines>430</Lines>
  <Paragraphs>119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Cécile Richet</dc:creator>
  <cp:lastModifiedBy>Laura SANTIAGO</cp:lastModifiedBy>
  <cp:revision>265</cp:revision>
  <cp:lastPrinted>2017-03-14T15:41:00Z</cp:lastPrinted>
  <dcterms:created xsi:type="dcterms:W3CDTF">2019-05-20T10:08:00Z</dcterms:created>
  <dcterms:modified xsi:type="dcterms:W3CDTF">2026-08-10T13:34:00Z</dcterms:modified>
</cp:coreProperties>
</file>