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262636"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262636" w:rsidRDefault="0083082B" w:rsidP="0083082B">
            <w:pPr>
              <w:rPr>
                <w:rFonts w:asciiTheme="minorHAnsi" w:hAnsiTheme="minorHAnsi" w:cstheme="minorHAnsi"/>
                <w:b/>
                <w:caps/>
                <w:smallCaps/>
                <w:sz w:val="22"/>
                <w:szCs w:val="22"/>
              </w:rPr>
            </w:pPr>
            <w:r w:rsidRPr="00262636">
              <w:rPr>
                <w:rFonts w:asciiTheme="minorHAnsi" w:hAnsiTheme="minorHAnsi" w:cstheme="minorHAnsi"/>
                <w:b/>
                <w:smallCaps/>
                <w:sz w:val="22"/>
                <w:szCs w:val="22"/>
              </w:rPr>
              <w:t>O</w:t>
            </w:r>
            <w:r w:rsidRPr="00262636">
              <w:rPr>
                <w:rFonts w:asciiTheme="minorHAnsi" w:hAnsiTheme="minorHAnsi" w:cstheme="minorHAnsi"/>
                <w:b/>
                <w:caps/>
                <w:sz w:val="22"/>
                <w:szCs w:val="22"/>
              </w:rPr>
              <w:t>BJET Du projet de contrat:</w:t>
            </w:r>
          </w:p>
          <w:p w14:paraId="2B8821F0" w14:textId="7628BFC8" w:rsidR="0083082B" w:rsidRPr="00262636" w:rsidRDefault="00D506D3" w:rsidP="0083082B">
            <w:pPr>
              <w:jc w:val="both"/>
              <w:rPr>
                <w:rFonts w:asciiTheme="minorHAnsi" w:hAnsiTheme="minorHAnsi" w:cstheme="minorHAnsi"/>
                <w:b/>
                <w:sz w:val="22"/>
                <w:szCs w:val="22"/>
              </w:rPr>
            </w:pPr>
            <w:r w:rsidRPr="00262636">
              <w:rPr>
                <w:rFonts w:asciiTheme="minorHAnsi" w:hAnsiTheme="minorHAnsi" w:cstheme="minorHAnsi"/>
                <w:sz w:val="22"/>
                <w:szCs w:val="22"/>
              </w:rPr>
              <w:t>Accompagner la mise en place opérationnelle de l'Unité de Gestion des Programmes (UGP) du cycle GC8 au Cameroun</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262636"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262636" w:rsidRDefault="0083082B" w:rsidP="0083082B">
            <w:pPr>
              <w:rPr>
                <w:rFonts w:asciiTheme="minorHAnsi" w:hAnsiTheme="minorHAnsi" w:cstheme="minorHAnsi"/>
                <w:b/>
                <w:caps/>
                <w:smallCaps/>
                <w:sz w:val="22"/>
                <w:szCs w:val="22"/>
              </w:rPr>
            </w:pPr>
            <w:r w:rsidRPr="00262636">
              <w:rPr>
                <w:rFonts w:asciiTheme="minorHAnsi" w:hAnsiTheme="minorHAnsi" w:cstheme="minorHAnsi"/>
                <w:b/>
                <w:smallCaps/>
                <w:sz w:val="22"/>
                <w:szCs w:val="22"/>
              </w:rPr>
              <w:t>REPRESENTANT LEGAL DU POUVOIR ADJUDICATEUR :</w:t>
            </w:r>
          </w:p>
          <w:p w14:paraId="2DF8A3DC" w14:textId="77777777" w:rsidR="0083082B" w:rsidRPr="00262636" w:rsidRDefault="0083082B" w:rsidP="0083082B">
            <w:pPr>
              <w:rPr>
                <w:rFonts w:asciiTheme="minorHAnsi" w:hAnsiTheme="minorHAnsi" w:cstheme="minorHAnsi"/>
                <w:sz w:val="22"/>
                <w:szCs w:val="22"/>
              </w:rPr>
            </w:pPr>
            <w:r w:rsidRPr="00262636">
              <w:rPr>
                <w:rFonts w:asciiTheme="minorHAnsi" w:hAnsiTheme="minorHAnsi" w:cstheme="minorHAnsi"/>
                <w:sz w:val="22"/>
                <w:szCs w:val="22"/>
              </w:rPr>
              <w:t>Jérémie PELLET, Directeur général d’EXPERTISE FRANCE</w:t>
            </w:r>
          </w:p>
        </w:tc>
      </w:tr>
      <w:tr w:rsidR="0083082B" w:rsidRPr="00262636"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262636"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262636"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262636" w:rsidRDefault="0083082B" w:rsidP="0083082B">
            <w:pPr>
              <w:rPr>
                <w:rFonts w:asciiTheme="minorHAnsi" w:hAnsiTheme="minorHAnsi" w:cstheme="minorHAnsi"/>
                <w:b/>
                <w:caps/>
                <w:smallCaps/>
                <w:sz w:val="22"/>
                <w:szCs w:val="22"/>
              </w:rPr>
            </w:pPr>
            <w:r w:rsidRPr="00262636">
              <w:rPr>
                <w:rFonts w:asciiTheme="minorHAnsi" w:hAnsiTheme="minorHAnsi" w:cstheme="minorHAnsi"/>
                <w:b/>
                <w:smallCaps/>
                <w:sz w:val="22"/>
                <w:szCs w:val="22"/>
              </w:rPr>
              <w:t>DATE ET HEURE LIMITES DE REMISE DES OFFRES :</w:t>
            </w:r>
          </w:p>
          <w:p w14:paraId="5ADFEC75" w14:textId="2558D5A0" w:rsidR="0083082B" w:rsidRPr="00262636" w:rsidRDefault="00D506D3" w:rsidP="00D506D3">
            <w:pPr>
              <w:rPr>
                <w:rFonts w:asciiTheme="minorHAnsi" w:hAnsiTheme="minorHAnsi" w:cstheme="minorHAnsi"/>
                <w:sz w:val="22"/>
                <w:szCs w:val="22"/>
              </w:rPr>
            </w:pPr>
            <w:r w:rsidRPr="00262636">
              <w:rPr>
                <w:rFonts w:asciiTheme="minorHAnsi" w:hAnsiTheme="minorHAnsi" w:cstheme="minorHAnsi"/>
                <w:b/>
                <w:sz w:val="22"/>
                <w:szCs w:val="22"/>
              </w:rPr>
              <w:t>2</w:t>
            </w:r>
            <w:r w:rsidR="00667924" w:rsidRPr="00262636">
              <w:rPr>
                <w:rFonts w:asciiTheme="minorHAnsi" w:hAnsiTheme="minorHAnsi" w:cstheme="minorHAnsi"/>
                <w:b/>
                <w:sz w:val="22"/>
                <w:szCs w:val="22"/>
              </w:rPr>
              <w:t>3</w:t>
            </w:r>
            <w:r w:rsidRPr="00262636">
              <w:rPr>
                <w:rFonts w:asciiTheme="minorHAnsi" w:hAnsiTheme="minorHAnsi" w:cstheme="minorHAnsi"/>
                <w:b/>
                <w:sz w:val="22"/>
                <w:szCs w:val="22"/>
              </w:rPr>
              <w:t xml:space="preserve">/07/2026 </w:t>
            </w:r>
            <w:r w:rsidR="00836A9C" w:rsidRPr="00262636">
              <w:rPr>
                <w:rFonts w:asciiTheme="minorHAnsi" w:hAnsiTheme="minorHAnsi" w:cstheme="minorHAnsi"/>
                <w:b/>
                <w:sz w:val="22"/>
                <w:szCs w:val="22"/>
              </w:rPr>
              <w:t xml:space="preserve">à </w:t>
            </w:r>
            <w:r w:rsidR="00667924" w:rsidRPr="00262636">
              <w:rPr>
                <w:rFonts w:asciiTheme="minorHAnsi" w:hAnsiTheme="minorHAnsi" w:cstheme="minorHAnsi"/>
                <w:b/>
                <w:sz w:val="22"/>
                <w:szCs w:val="22"/>
              </w:rPr>
              <w:t>09</w:t>
            </w:r>
            <w:r w:rsidRPr="00262636">
              <w:rPr>
                <w:rFonts w:asciiTheme="minorHAnsi" w:hAnsiTheme="minorHAnsi" w:cstheme="minorHAnsi"/>
                <w:b/>
                <w:sz w:val="22"/>
                <w:szCs w:val="22"/>
              </w:rPr>
              <w:t>h00</w:t>
            </w:r>
            <w:r w:rsidR="00836A9C" w:rsidRPr="00262636">
              <w:rPr>
                <w:rFonts w:asciiTheme="minorHAnsi" w:hAnsiTheme="minorHAnsi" w:cstheme="minorHAnsi"/>
                <w:b/>
                <w:smallCaps/>
                <w:sz w:val="22"/>
                <w:szCs w:val="22"/>
              </w:rPr>
              <w:t xml:space="preserve"> </w:t>
            </w:r>
            <w:r w:rsidR="0083082B" w:rsidRPr="00262636">
              <w:rPr>
                <w:rFonts w:asciiTheme="minorHAnsi" w:hAnsiTheme="minorHAnsi" w:cstheme="minorHAnsi"/>
                <w:b/>
                <w:smallCaps/>
                <w:sz w:val="22"/>
                <w:szCs w:val="22"/>
              </w:rPr>
              <w:t xml:space="preserve"> </w:t>
            </w:r>
            <w:r w:rsidR="00131B3C" w:rsidRPr="00262636">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BD420C5" w14:textId="24E69128" w:rsidR="004875DB"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2158987" w:history="1">
            <w:r w:rsidR="004875DB" w:rsidRPr="00ED388F">
              <w:rPr>
                <w:rStyle w:val="Lienhypertexte"/>
                <w:rFonts w:cstheme="minorHAnsi"/>
                <w:b/>
                <w:caps/>
                <w:noProof/>
              </w:rPr>
              <w:t>ARTICLE 1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Objet et étendue de la consultation</w:t>
            </w:r>
            <w:r w:rsidR="004875DB">
              <w:rPr>
                <w:noProof/>
                <w:webHidden/>
              </w:rPr>
              <w:tab/>
            </w:r>
            <w:r w:rsidR="004875DB">
              <w:rPr>
                <w:noProof/>
                <w:webHidden/>
              </w:rPr>
              <w:fldChar w:fldCharType="begin"/>
            </w:r>
            <w:r w:rsidR="004875DB">
              <w:rPr>
                <w:noProof/>
                <w:webHidden/>
              </w:rPr>
              <w:instrText xml:space="preserve"> PAGEREF _Toc232158987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03F9E077" w14:textId="17E59E1E" w:rsidR="004875DB" w:rsidRDefault="00367E66">
          <w:pPr>
            <w:pStyle w:val="TM2"/>
            <w:rPr>
              <w:noProof/>
            </w:rPr>
          </w:pPr>
          <w:hyperlink w:anchor="_Toc232158988" w:history="1">
            <w:r w:rsidR="004875DB" w:rsidRPr="00ED388F">
              <w:rPr>
                <w:rStyle w:val="Lienhypertexte"/>
                <w:rFonts w:cstheme="minorHAnsi"/>
                <w:noProof/>
              </w:rPr>
              <w:t>Objet de la consultation</w:t>
            </w:r>
            <w:r w:rsidR="004875DB">
              <w:rPr>
                <w:noProof/>
                <w:webHidden/>
              </w:rPr>
              <w:tab/>
            </w:r>
            <w:r w:rsidR="004875DB">
              <w:rPr>
                <w:noProof/>
                <w:webHidden/>
              </w:rPr>
              <w:fldChar w:fldCharType="begin"/>
            </w:r>
            <w:r w:rsidR="004875DB">
              <w:rPr>
                <w:noProof/>
                <w:webHidden/>
              </w:rPr>
              <w:instrText xml:space="preserve"> PAGEREF _Toc232158988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24DFDE" w14:textId="4E4192A3" w:rsidR="004875DB" w:rsidRDefault="00367E66">
          <w:pPr>
            <w:pStyle w:val="TM2"/>
            <w:rPr>
              <w:noProof/>
            </w:rPr>
          </w:pPr>
          <w:hyperlink w:anchor="_Toc232158989" w:history="1">
            <w:r w:rsidR="004875DB" w:rsidRPr="00ED388F">
              <w:rPr>
                <w:rStyle w:val="Lienhypertexte"/>
                <w:rFonts w:cstheme="minorHAnsi"/>
                <w:noProof/>
              </w:rPr>
              <w:t>Etendue de la consultation</w:t>
            </w:r>
            <w:r w:rsidR="004875DB">
              <w:rPr>
                <w:noProof/>
                <w:webHidden/>
              </w:rPr>
              <w:tab/>
            </w:r>
            <w:r w:rsidR="004875DB">
              <w:rPr>
                <w:noProof/>
                <w:webHidden/>
              </w:rPr>
              <w:fldChar w:fldCharType="begin"/>
            </w:r>
            <w:r w:rsidR="004875DB">
              <w:rPr>
                <w:noProof/>
                <w:webHidden/>
              </w:rPr>
              <w:instrText xml:space="preserve"> PAGEREF _Toc232158989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35AD08B0" w14:textId="60462D15" w:rsidR="004875DB" w:rsidRDefault="00367E66">
          <w:pPr>
            <w:pStyle w:val="TM2"/>
            <w:rPr>
              <w:noProof/>
            </w:rPr>
          </w:pPr>
          <w:hyperlink w:anchor="_Toc232158990" w:history="1">
            <w:r w:rsidR="004875DB" w:rsidRPr="00ED388F">
              <w:rPr>
                <w:rStyle w:val="Lienhypertexte"/>
                <w:rFonts w:cstheme="minorHAnsi"/>
                <w:noProof/>
              </w:rPr>
              <w:t>Calendrier prévisionnel de la consultation</w:t>
            </w:r>
            <w:r w:rsidR="004875DB">
              <w:rPr>
                <w:noProof/>
                <w:webHidden/>
              </w:rPr>
              <w:tab/>
            </w:r>
            <w:r w:rsidR="004875DB">
              <w:rPr>
                <w:noProof/>
                <w:webHidden/>
              </w:rPr>
              <w:fldChar w:fldCharType="begin"/>
            </w:r>
            <w:r w:rsidR="004875DB">
              <w:rPr>
                <w:noProof/>
                <w:webHidden/>
              </w:rPr>
              <w:instrText xml:space="preserve"> PAGEREF _Toc232158990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4A3314E3" w14:textId="571CEE45" w:rsidR="004875DB" w:rsidRDefault="00367E66">
          <w:pPr>
            <w:pStyle w:val="TM2"/>
            <w:rPr>
              <w:noProof/>
            </w:rPr>
          </w:pPr>
          <w:hyperlink w:anchor="_Toc232158991" w:history="1">
            <w:r w:rsidR="004875DB" w:rsidRPr="00ED388F">
              <w:rPr>
                <w:rStyle w:val="Lienhypertexte"/>
                <w:rFonts w:cstheme="minorHAnsi"/>
                <w:noProof/>
              </w:rPr>
              <w:t>Langue de la consultation – unité monétaire</w:t>
            </w:r>
            <w:r w:rsidR="004875DB">
              <w:rPr>
                <w:noProof/>
                <w:webHidden/>
              </w:rPr>
              <w:tab/>
            </w:r>
            <w:r w:rsidR="004875DB">
              <w:rPr>
                <w:noProof/>
                <w:webHidden/>
              </w:rPr>
              <w:fldChar w:fldCharType="begin"/>
            </w:r>
            <w:r w:rsidR="004875DB">
              <w:rPr>
                <w:noProof/>
                <w:webHidden/>
              </w:rPr>
              <w:instrText xml:space="preserve"> PAGEREF _Toc232158991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B53736" w14:textId="381927EA" w:rsidR="004875DB" w:rsidRDefault="00367E66">
          <w:pPr>
            <w:pStyle w:val="TM2"/>
            <w:rPr>
              <w:noProof/>
            </w:rPr>
          </w:pPr>
          <w:hyperlink w:anchor="_Toc232158992" w:history="1">
            <w:r w:rsidR="004875DB" w:rsidRPr="00ED388F">
              <w:rPr>
                <w:rStyle w:val="Lienhypertexte"/>
                <w:rFonts w:cstheme="minorHAnsi"/>
                <w:noProof/>
              </w:rPr>
              <w:t>Composition du dossier de consultation</w:t>
            </w:r>
            <w:r w:rsidR="004875DB">
              <w:rPr>
                <w:noProof/>
                <w:webHidden/>
              </w:rPr>
              <w:tab/>
            </w:r>
            <w:r w:rsidR="004875DB">
              <w:rPr>
                <w:noProof/>
                <w:webHidden/>
              </w:rPr>
              <w:fldChar w:fldCharType="begin"/>
            </w:r>
            <w:r w:rsidR="004875DB">
              <w:rPr>
                <w:noProof/>
                <w:webHidden/>
              </w:rPr>
              <w:instrText xml:space="preserve"> PAGEREF _Toc232158992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5713D7ED" w14:textId="58842ECF" w:rsidR="004875DB" w:rsidRDefault="00367E66">
          <w:pPr>
            <w:pStyle w:val="TM2"/>
            <w:rPr>
              <w:noProof/>
            </w:rPr>
          </w:pPr>
          <w:hyperlink w:anchor="_Toc232158993" w:history="1">
            <w:r w:rsidR="004875DB" w:rsidRPr="00ED388F">
              <w:rPr>
                <w:rStyle w:val="Lienhypertexte"/>
                <w:rFonts w:cstheme="minorHAnsi"/>
                <w:noProof/>
              </w:rPr>
              <w:t>Modification du dossier de consultation</w:t>
            </w:r>
            <w:r w:rsidR="004875DB">
              <w:rPr>
                <w:noProof/>
                <w:webHidden/>
              </w:rPr>
              <w:tab/>
            </w:r>
            <w:r w:rsidR="004875DB">
              <w:rPr>
                <w:noProof/>
                <w:webHidden/>
              </w:rPr>
              <w:fldChar w:fldCharType="begin"/>
            </w:r>
            <w:r w:rsidR="004875DB">
              <w:rPr>
                <w:noProof/>
                <w:webHidden/>
              </w:rPr>
              <w:instrText xml:space="preserve"> PAGEREF _Toc232158993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2F4F799D" w14:textId="22DD12CF"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8994" w:history="1">
            <w:r w:rsidR="004875DB" w:rsidRPr="00ED388F">
              <w:rPr>
                <w:rStyle w:val="Lienhypertexte"/>
                <w:rFonts w:cstheme="minorHAnsi"/>
                <w:b/>
                <w:caps/>
                <w:noProof/>
              </w:rPr>
              <w:t>ARTICLE 2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Caracteristiques GENERALES du projet de contrat</w:t>
            </w:r>
            <w:r w:rsidR="004875DB">
              <w:rPr>
                <w:noProof/>
                <w:webHidden/>
              </w:rPr>
              <w:tab/>
            </w:r>
            <w:r w:rsidR="004875DB">
              <w:rPr>
                <w:noProof/>
                <w:webHidden/>
              </w:rPr>
              <w:fldChar w:fldCharType="begin"/>
            </w:r>
            <w:r w:rsidR="004875DB">
              <w:rPr>
                <w:noProof/>
                <w:webHidden/>
              </w:rPr>
              <w:instrText xml:space="preserve"> PAGEREF _Toc232158994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16F93FB3" w14:textId="52E39E3B" w:rsidR="004875DB" w:rsidRDefault="00367E66">
          <w:pPr>
            <w:pStyle w:val="TM2"/>
            <w:rPr>
              <w:noProof/>
            </w:rPr>
          </w:pPr>
          <w:hyperlink w:anchor="_Toc232158995" w:history="1">
            <w:r w:rsidR="004875DB" w:rsidRPr="00ED388F">
              <w:rPr>
                <w:rStyle w:val="Lienhypertexte"/>
                <w:rFonts w:cstheme="minorHAnsi"/>
                <w:noProof/>
              </w:rPr>
              <w:t>Forme du contrat</w:t>
            </w:r>
            <w:r w:rsidR="004875DB">
              <w:rPr>
                <w:noProof/>
                <w:webHidden/>
              </w:rPr>
              <w:tab/>
            </w:r>
            <w:r w:rsidR="004875DB">
              <w:rPr>
                <w:noProof/>
                <w:webHidden/>
              </w:rPr>
              <w:fldChar w:fldCharType="begin"/>
            </w:r>
            <w:r w:rsidR="004875DB">
              <w:rPr>
                <w:noProof/>
                <w:webHidden/>
              </w:rPr>
              <w:instrText xml:space="preserve"> PAGEREF _Toc232158995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730D6A53" w14:textId="6901C57B" w:rsidR="004875DB" w:rsidRDefault="00367E66">
          <w:pPr>
            <w:pStyle w:val="TM2"/>
            <w:rPr>
              <w:noProof/>
            </w:rPr>
          </w:pPr>
          <w:hyperlink w:anchor="_Toc232158996" w:history="1">
            <w:r w:rsidR="004875DB" w:rsidRPr="00ED388F">
              <w:rPr>
                <w:rStyle w:val="Lienhypertexte"/>
                <w:rFonts w:cstheme="minorHAnsi"/>
                <w:noProof/>
              </w:rPr>
              <w:t>Montant estimatif du besoin</w:t>
            </w:r>
            <w:r w:rsidR="004875DB">
              <w:rPr>
                <w:noProof/>
                <w:webHidden/>
              </w:rPr>
              <w:tab/>
            </w:r>
            <w:r w:rsidR="004875DB">
              <w:rPr>
                <w:noProof/>
                <w:webHidden/>
              </w:rPr>
              <w:fldChar w:fldCharType="begin"/>
            </w:r>
            <w:r w:rsidR="004875DB">
              <w:rPr>
                <w:noProof/>
                <w:webHidden/>
              </w:rPr>
              <w:instrText xml:space="preserve"> PAGEREF _Toc232158996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64B4EA1C" w14:textId="41E18ACA" w:rsidR="004875DB" w:rsidRDefault="00367E66">
          <w:pPr>
            <w:pStyle w:val="TM2"/>
            <w:rPr>
              <w:noProof/>
            </w:rPr>
          </w:pPr>
          <w:hyperlink w:anchor="_Toc232158997" w:history="1">
            <w:r w:rsidR="004875DB" w:rsidRPr="00ED388F">
              <w:rPr>
                <w:rStyle w:val="Lienhypertexte"/>
                <w:rFonts w:cstheme="minorHAnsi"/>
                <w:noProof/>
              </w:rPr>
              <w:t>Durée du contrat</w:t>
            </w:r>
            <w:r w:rsidR="004875DB">
              <w:rPr>
                <w:noProof/>
                <w:webHidden/>
              </w:rPr>
              <w:tab/>
            </w:r>
            <w:r w:rsidR="004875DB">
              <w:rPr>
                <w:noProof/>
                <w:webHidden/>
              </w:rPr>
              <w:fldChar w:fldCharType="begin"/>
            </w:r>
            <w:r w:rsidR="004875DB">
              <w:rPr>
                <w:noProof/>
                <w:webHidden/>
              </w:rPr>
              <w:instrText xml:space="preserve"> PAGEREF _Toc232158997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0B862D09" w14:textId="279374C3" w:rsidR="004875DB" w:rsidRDefault="00367E66">
          <w:pPr>
            <w:pStyle w:val="TM2"/>
            <w:rPr>
              <w:noProof/>
            </w:rPr>
          </w:pPr>
          <w:hyperlink w:anchor="_Toc232158998" w:history="1">
            <w:r w:rsidR="004875DB" w:rsidRPr="00ED388F">
              <w:rPr>
                <w:rStyle w:val="Lienhypertexte"/>
                <w:rFonts w:cstheme="minorHAnsi"/>
                <w:noProof/>
              </w:rPr>
              <w:t>Allotissement</w:t>
            </w:r>
            <w:r w:rsidR="004875DB">
              <w:rPr>
                <w:noProof/>
                <w:webHidden/>
              </w:rPr>
              <w:tab/>
            </w:r>
            <w:r w:rsidR="004875DB">
              <w:rPr>
                <w:noProof/>
                <w:webHidden/>
              </w:rPr>
              <w:fldChar w:fldCharType="begin"/>
            </w:r>
            <w:r w:rsidR="004875DB">
              <w:rPr>
                <w:noProof/>
                <w:webHidden/>
              </w:rPr>
              <w:instrText xml:space="preserve"> PAGEREF _Toc232158998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357A6539" w14:textId="37DABBAC" w:rsidR="004875DB" w:rsidRDefault="00367E66">
          <w:pPr>
            <w:pStyle w:val="TM2"/>
            <w:rPr>
              <w:noProof/>
            </w:rPr>
          </w:pPr>
          <w:hyperlink w:anchor="_Toc232158999" w:history="1">
            <w:r w:rsidR="004875DB" w:rsidRPr="00ED388F">
              <w:rPr>
                <w:rStyle w:val="Lienhypertexte"/>
                <w:rFonts w:cstheme="minorHAnsi"/>
                <w:noProof/>
              </w:rPr>
              <w:t>Options</w:t>
            </w:r>
            <w:r w:rsidR="004875DB">
              <w:rPr>
                <w:noProof/>
                <w:webHidden/>
              </w:rPr>
              <w:tab/>
            </w:r>
            <w:r w:rsidR="004875DB">
              <w:rPr>
                <w:noProof/>
                <w:webHidden/>
              </w:rPr>
              <w:fldChar w:fldCharType="begin"/>
            </w:r>
            <w:r w:rsidR="004875DB">
              <w:rPr>
                <w:noProof/>
                <w:webHidden/>
              </w:rPr>
              <w:instrText xml:space="preserve"> PAGEREF _Toc232158999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38A02F7" w14:textId="303F3458" w:rsidR="004875DB" w:rsidRDefault="00367E66">
          <w:pPr>
            <w:pStyle w:val="TM2"/>
            <w:rPr>
              <w:noProof/>
            </w:rPr>
          </w:pPr>
          <w:hyperlink w:anchor="_Toc232159000" w:history="1">
            <w:r w:rsidR="004875DB" w:rsidRPr="00ED388F">
              <w:rPr>
                <w:rStyle w:val="Lienhypertexte"/>
                <w:rFonts w:cstheme="minorHAnsi"/>
                <w:i/>
                <w:noProof/>
              </w:rPr>
              <w:t>Prestations similaires</w:t>
            </w:r>
            <w:r w:rsidR="004875DB">
              <w:rPr>
                <w:noProof/>
                <w:webHidden/>
              </w:rPr>
              <w:tab/>
            </w:r>
            <w:r w:rsidR="004875DB">
              <w:rPr>
                <w:noProof/>
                <w:webHidden/>
              </w:rPr>
              <w:fldChar w:fldCharType="begin"/>
            </w:r>
            <w:r w:rsidR="004875DB">
              <w:rPr>
                <w:noProof/>
                <w:webHidden/>
              </w:rPr>
              <w:instrText xml:space="preserve"> PAGEREF _Toc232159000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0A08D9A" w14:textId="775105BE" w:rsidR="004875DB" w:rsidRDefault="00367E66">
          <w:pPr>
            <w:pStyle w:val="TM2"/>
            <w:rPr>
              <w:noProof/>
            </w:rPr>
          </w:pPr>
          <w:hyperlink w:anchor="_Toc232159001" w:history="1">
            <w:r w:rsidR="004875DB" w:rsidRPr="00ED388F">
              <w:rPr>
                <w:rStyle w:val="Lienhypertexte"/>
                <w:rFonts w:cstheme="minorHAnsi"/>
                <w:i/>
                <w:noProof/>
              </w:rPr>
              <w:t>Reconductions</w:t>
            </w:r>
            <w:r w:rsidR="004875DB">
              <w:rPr>
                <w:noProof/>
                <w:webHidden/>
              </w:rPr>
              <w:tab/>
            </w:r>
            <w:r w:rsidR="004875DB">
              <w:rPr>
                <w:noProof/>
                <w:webHidden/>
              </w:rPr>
              <w:fldChar w:fldCharType="begin"/>
            </w:r>
            <w:r w:rsidR="004875DB">
              <w:rPr>
                <w:noProof/>
                <w:webHidden/>
              </w:rPr>
              <w:instrText xml:space="preserve"> PAGEREF _Toc232159001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A653EE9" w14:textId="431C3C34" w:rsidR="004875DB" w:rsidRDefault="00367E66">
          <w:pPr>
            <w:pStyle w:val="TM2"/>
            <w:rPr>
              <w:noProof/>
            </w:rPr>
          </w:pPr>
          <w:hyperlink w:anchor="_Toc232159002" w:history="1">
            <w:r w:rsidR="004875DB" w:rsidRPr="00ED388F">
              <w:rPr>
                <w:rStyle w:val="Lienhypertexte"/>
                <w:rFonts w:cstheme="minorHAnsi"/>
                <w:i/>
                <w:noProof/>
              </w:rPr>
              <w:t>Tranches optionnelles</w:t>
            </w:r>
            <w:r w:rsidR="004875DB">
              <w:rPr>
                <w:noProof/>
                <w:webHidden/>
              </w:rPr>
              <w:tab/>
            </w:r>
            <w:r w:rsidR="004875DB">
              <w:rPr>
                <w:noProof/>
                <w:webHidden/>
              </w:rPr>
              <w:fldChar w:fldCharType="begin"/>
            </w:r>
            <w:r w:rsidR="004875DB">
              <w:rPr>
                <w:noProof/>
                <w:webHidden/>
              </w:rPr>
              <w:instrText xml:space="preserve"> PAGEREF _Toc232159002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92B550C" w14:textId="6481EA2F"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03" w:history="1">
            <w:r w:rsidR="004875DB" w:rsidRPr="00ED388F">
              <w:rPr>
                <w:rStyle w:val="Lienhypertexte"/>
                <w:rFonts w:cstheme="minorHAnsi"/>
                <w:b/>
                <w:caps/>
                <w:noProof/>
              </w:rPr>
              <w:t>ARTICLE 3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Conditions de participation de candidats</w:t>
            </w:r>
            <w:r w:rsidR="004875DB">
              <w:rPr>
                <w:noProof/>
                <w:webHidden/>
              </w:rPr>
              <w:tab/>
            </w:r>
            <w:r w:rsidR="004875DB">
              <w:rPr>
                <w:noProof/>
                <w:webHidden/>
              </w:rPr>
              <w:fldChar w:fldCharType="begin"/>
            </w:r>
            <w:r w:rsidR="004875DB">
              <w:rPr>
                <w:noProof/>
                <w:webHidden/>
              </w:rPr>
              <w:instrText xml:space="preserve"> PAGEREF _Toc232159003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E6A967B" w14:textId="5D6088E2" w:rsidR="004875DB" w:rsidRDefault="00367E66">
          <w:pPr>
            <w:pStyle w:val="TM2"/>
            <w:rPr>
              <w:noProof/>
            </w:rPr>
          </w:pPr>
          <w:hyperlink w:anchor="_Toc232159004" w:history="1">
            <w:r w:rsidR="004875DB" w:rsidRPr="00ED388F">
              <w:rPr>
                <w:rStyle w:val="Lienhypertexte"/>
                <w:rFonts w:cstheme="minorHAnsi"/>
                <w:noProof/>
              </w:rPr>
              <w:t>Conditions de présentation des candidatures</w:t>
            </w:r>
            <w:r w:rsidR="004875DB">
              <w:rPr>
                <w:noProof/>
                <w:webHidden/>
              </w:rPr>
              <w:tab/>
            </w:r>
            <w:r w:rsidR="004875DB">
              <w:rPr>
                <w:noProof/>
                <w:webHidden/>
              </w:rPr>
              <w:fldChar w:fldCharType="begin"/>
            </w:r>
            <w:r w:rsidR="004875DB">
              <w:rPr>
                <w:noProof/>
                <w:webHidden/>
              </w:rPr>
              <w:instrText xml:space="preserve"> PAGEREF _Toc232159004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0A1BE6D2" w14:textId="050F523F" w:rsidR="004875DB" w:rsidRDefault="00367E66">
          <w:pPr>
            <w:pStyle w:val="TM2"/>
            <w:rPr>
              <w:noProof/>
            </w:rPr>
          </w:pPr>
          <w:hyperlink w:anchor="_Toc232159005" w:history="1">
            <w:r w:rsidR="004875DB" w:rsidRPr="00ED388F">
              <w:rPr>
                <w:rStyle w:val="Lienhypertexte"/>
                <w:rFonts w:cstheme="minorHAnsi"/>
                <w:noProof/>
              </w:rPr>
              <w:t>Motifs et conditions d’exclusion</w:t>
            </w:r>
            <w:r w:rsidR="004875DB">
              <w:rPr>
                <w:noProof/>
                <w:webHidden/>
              </w:rPr>
              <w:tab/>
            </w:r>
            <w:r w:rsidR="004875DB">
              <w:rPr>
                <w:noProof/>
                <w:webHidden/>
              </w:rPr>
              <w:fldChar w:fldCharType="begin"/>
            </w:r>
            <w:r w:rsidR="004875DB">
              <w:rPr>
                <w:noProof/>
                <w:webHidden/>
              </w:rPr>
              <w:instrText xml:space="preserve"> PAGEREF _Toc232159005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B72BCC2" w14:textId="3380FF1E" w:rsidR="004875DB" w:rsidRDefault="00367E66">
          <w:pPr>
            <w:pStyle w:val="TM2"/>
            <w:rPr>
              <w:noProof/>
            </w:rPr>
          </w:pPr>
          <w:hyperlink w:anchor="_Toc232159006" w:history="1">
            <w:r w:rsidR="004875DB" w:rsidRPr="00ED388F">
              <w:rPr>
                <w:rStyle w:val="Lienhypertexte"/>
                <w:rFonts w:cstheme="minorHAnsi"/>
                <w:noProof/>
              </w:rPr>
              <w:t>Niveaux minimaux requis en termes de capacités économiques, techniques et professionnelles</w:t>
            </w:r>
            <w:r w:rsidR="004875DB">
              <w:rPr>
                <w:noProof/>
                <w:webHidden/>
              </w:rPr>
              <w:tab/>
            </w:r>
            <w:r w:rsidR="004875DB">
              <w:rPr>
                <w:noProof/>
                <w:webHidden/>
              </w:rPr>
              <w:fldChar w:fldCharType="begin"/>
            </w:r>
            <w:r w:rsidR="004875DB">
              <w:rPr>
                <w:noProof/>
                <w:webHidden/>
              </w:rPr>
              <w:instrText xml:space="preserve"> PAGEREF _Toc232159006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2BC060B4" w14:textId="2022A5DC" w:rsidR="004875DB" w:rsidRDefault="00367E66">
          <w:pPr>
            <w:pStyle w:val="TM2"/>
            <w:rPr>
              <w:noProof/>
            </w:rPr>
          </w:pPr>
          <w:hyperlink w:anchor="_Toc232159007" w:history="1">
            <w:r w:rsidR="004875DB" w:rsidRPr="00ED388F">
              <w:rPr>
                <w:rStyle w:val="Lienhypertexte"/>
                <w:rFonts w:cstheme="minorHAnsi"/>
                <w:i/>
                <w:noProof/>
              </w:rPr>
              <w:t>CAPACITE ECONOMIQUE ET FINANCIERE</w:t>
            </w:r>
            <w:r w:rsidR="004875DB">
              <w:rPr>
                <w:noProof/>
                <w:webHidden/>
              </w:rPr>
              <w:tab/>
            </w:r>
            <w:r w:rsidR="004875DB">
              <w:rPr>
                <w:noProof/>
                <w:webHidden/>
              </w:rPr>
              <w:fldChar w:fldCharType="begin"/>
            </w:r>
            <w:r w:rsidR="004875DB">
              <w:rPr>
                <w:noProof/>
                <w:webHidden/>
              </w:rPr>
              <w:instrText xml:space="preserve"> PAGEREF _Toc232159007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0E4AA78B" w14:textId="6878BAF1" w:rsidR="004875DB" w:rsidRDefault="00367E66">
          <w:pPr>
            <w:pStyle w:val="TM2"/>
            <w:rPr>
              <w:noProof/>
            </w:rPr>
          </w:pPr>
          <w:hyperlink w:anchor="_Toc232159008" w:history="1">
            <w:r w:rsidR="004875DB" w:rsidRPr="00ED388F">
              <w:rPr>
                <w:rStyle w:val="Lienhypertexte"/>
                <w:rFonts w:cstheme="minorHAnsi"/>
                <w:i/>
                <w:noProof/>
              </w:rPr>
              <w:t>CAPACITE TECHNIQUE ET PROFESSIONNELLE</w:t>
            </w:r>
            <w:r w:rsidR="004875DB">
              <w:rPr>
                <w:noProof/>
                <w:webHidden/>
              </w:rPr>
              <w:tab/>
            </w:r>
            <w:r w:rsidR="004875DB">
              <w:rPr>
                <w:noProof/>
                <w:webHidden/>
              </w:rPr>
              <w:fldChar w:fldCharType="begin"/>
            </w:r>
            <w:r w:rsidR="004875DB">
              <w:rPr>
                <w:noProof/>
                <w:webHidden/>
              </w:rPr>
              <w:instrText xml:space="preserve"> PAGEREF _Toc232159008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0A4447" w14:textId="3205D7DF" w:rsidR="004875DB" w:rsidRDefault="00367E66">
          <w:pPr>
            <w:pStyle w:val="TM2"/>
            <w:rPr>
              <w:noProof/>
            </w:rPr>
          </w:pPr>
          <w:hyperlink w:anchor="_Toc232159009" w:history="1">
            <w:r w:rsidR="004875DB" w:rsidRPr="00ED388F">
              <w:rPr>
                <w:rStyle w:val="Lienhypertexte"/>
                <w:rFonts w:cstheme="minorHAnsi"/>
                <w:noProof/>
              </w:rPr>
              <w:t>Précisions concernant les groupements d'opérateurs économiques (consortium)</w:t>
            </w:r>
            <w:r w:rsidR="004875DB">
              <w:rPr>
                <w:noProof/>
                <w:webHidden/>
              </w:rPr>
              <w:tab/>
            </w:r>
            <w:r w:rsidR="004875DB">
              <w:rPr>
                <w:noProof/>
                <w:webHidden/>
              </w:rPr>
              <w:fldChar w:fldCharType="begin"/>
            </w:r>
            <w:r w:rsidR="004875DB">
              <w:rPr>
                <w:noProof/>
                <w:webHidden/>
              </w:rPr>
              <w:instrText xml:space="preserve"> PAGEREF _Toc232159009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EA4E41" w14:textId="661DF2EE" w:rsidR="004875DB" w:rsidRDefault="00367E66">
          <w:pPr>
            <w:pStyle w:val="TM2"/>
            <w:rPr>
              <w:noProof/>
            </w:rPr>
          </w:pPr>
          <w:hyperlink w:anchor="_Toc232159010" w:history="1">
            <w:r w:rsidR="004875DB" w:rsidRPr="00ED388F">
              <w:rPr>
                <w:rStyle w:val="Lienhypertexte"/>
                <w:rFonts w:cstheme="minorHAnsi"/>
                <w:i/>
                <w:noProof/>
              </w:rPr>
              <w:t>Motifs d'exclusion en cas de groupement d'opérateurs économiques</w:t>
            </w:r>
            <w:r w:rsidR="004875DB">
              <w:rPr>
                <w:noProof/>
                <w:webHidden/>
              </w:rPr>
              <w:tab/>
            </w:r>
            <w:r w:rsidR="004875DB">
              <w:rPr>
                <w:noProof/>
                <w:webHidden/>
              </w:rPr>
              <w:fldChar w:fldCharType="begin"/>
            </w:r>
            <w:r w:rsidR="004875DB">
              <w:rPr>
                <w:noProof/>
                <w:webHidden/>
              </w:rPr>
              <w:instrText xml:space="preserve"> PAGEREF _Toc232159010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74C8F41E" w14:textId="1C1B3F5F" w:rsidR="004875DB" w:rsidRDefault="00367E66">
          <w:pPr>
            <w:pStyle w:val="TM2"/>
            <w:rPr>
              <w:noProof/>
            </w:rPr>
          </w:pPr>
          <w:hyperlink w:anchor="_Toc232159011" w:history="1">
            <w:r w:rsidR="004875DB" w:rsidRPr="00ED388F">
              <w:rPr>
                <w:rStyle w:val="Lienhypertexte"/>
                <w:rFonts w:cstheme="minorHAnsi"/>
                <w:i/>
                <w:noProof/>
              </w:rPr>
              <w:t>Forme du groupement</w:t>
            </w:r>
            <w:r w:rsidR="004875DB">
              <w:rPr>
                <w:noProof/>
                <w:webHidden/>
              </w:rPr>
              <w:tab/>
            </w:r>
            <w:r w:rsidR="004875DB">
              <w:rPr>
                <w:noProof/>
                <w:webHidden/>
              </w:rPr>
              <w:fldChar w:fldCharType="begin"/>
            </w:r>
            <w:r w:rsidR="004875DB">
              <w:rPr>
                <w:noProof/>
                <w:webHidden/>
              </w:rPr>
              <w:instrText xml:space="preserve"> PAGEREF _Toc232159011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C4A214D" w14:textId="4ED29B0F" w:rsidR="004875DB" w:rsidRDefault="00367E66">
          <w:pPr>
            <w:pStyle w:val="TM2"/>
            <w:rPr>
              <w:noProof/>
            </w:rPr>
          </w:pPr>
          <w:hyperlink w:anchor="_Toc232159012" w:history="1">
            <w:r w:rsidR="004875DB" w:rsidRPr="00ED388F">
              <w:rPr>
                <w:rStyle w:val="Lienhypertexte"/>
                <w:rFonts w:cstheme="minorHAnsi"/>
                <w:noProof/>
              </w:rPr>
              <w:t>Précisions concernant la sous-traitance</w:t>
            </w:r>
            <w:r w:rsidR="004875DB">
              <w:rPr>
                <w:noProof/>
                <w:webHidden/>
              </w:rPr>
              <w:tab/>
            </w:r>
            <w:r w:rsidR="004875DB">
              <w:rPr>
                <w:noProof/>
                <w:webHidden/>
              </w:rPr>
              <w:fldChar w:fldCharType="begin"/>
            </w:r>
            <w:r w:rsidR="004875DB">
              <w:rPr>
                <w:noProof/>
                <w:webHidden/>
              </w:rPr>
              <w:instrText xml:space="preserve"> PAGEREF _Toc232159012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22EC714C" w14:textId="107045AE" w:rsidR="004875DB" w:rsidRDefault="00367E66">
          <w:pPr>
            <w:pStyle w:val="TM2"/>
            <w:rPr>
              <w:noProof/>
            </w:rPr>
          </w:pPr>
          <w:hyperlink w:anchor="_Toc232159013" w:history="1">
            <w:r w:rsidR="004875DB" w:rsidRPr="00ED388F">
              <w:rPr>
                <w:rStyle w:val="Lienhypertexte"/>
                <w:rFonts w:cstheme="minorHAnsi"/>
                <w:i/>
                <w:noProof/>
              </w:rPr>
              <w:t>Motifs d'exclusion en cas de sous-traitance</w:t>
            </w:r>
            <w:r w:rsidR="004875DB">
              <w:rPr>
                <w:noProof/>
                <w:webHidden/>
              </w:rPr>
              <w:tab/>
            </w:r>
            <w:r w:rsidR="004875DB">
              <w:rPr>
                <w:noProof/>
                <w:webHidden/>
              </w:rPr>
              <w:fldChar w:fldCharType="begin"/>
            </w:r>
            <w:r w:rsidR="004875DB">
              <w:rPr>
                <w:noProof/>
                <w:webHidden/>
              </w:rPr>
              <w:instrText xml:space="preserve"> PAGEREF _Toc232159013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63C340C8" w14:textId="5CB2D842" w:rsidR="004875DB" w:rsidRDefault="00367E66">
          <w:pPr>
            <w:pStyle w:val="TM2"/>
            <w:rPr>
              <w:noProof/>
            </w:rPr>
          </w:pPr>
          <w:hyperlink w:anchor="_Toc232159014" w:history="1">
            <w:r w:rsidR="004875DB" w:rsidRPr="00ED388F">
              <w:rPr>
                <w:rStyle w:val="Lienhypertexte"/>
                <w:rFonts w:cstheme="minorHAnsi"/>
                <w:i/>
                <w:noProof/>
              </w:rPr>
              <w:t>Présentation d’un sous-traitant</w:t>
            </w:r>
            <w:r w:rsidR="004875DB">
              <w:rPr>
                <w:noProof/>
                <w:webHidden/>
              </w:rPr>
              <w:tab/>
            </w:r>
            <w:r w:rsidR="004875DB">
              <w:rPr>
                <w:noProof/>
                <w:webHidden/>
              </w:rPr>
              <w:fldChar w:fldCharType="begin"/>
            </w:r>
            <w:r w:rsidR="004875DB">
              <w:rPr>
                <w:noProof/>
                <w:webHidden/>
              </w:rPr>
              <w:instrText xml:space="preserve"> PAGEREF _Toc232159014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4992022" w14:textId="03762170"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15" w:history="1">
            <w:r w:rsidR="004875DB" w:rsidRPr="00ED388F">
              <w:rPr>
                <w:rStyle w:val="Lienhypertexte"/>
                <w:rFonts w:cstheme="minorHAnsi"/>
                <w:b/>
                <w:caps/>
                <w:noProof/>
              </w:rPr>
              <w:t>ARTICLE 4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Présentation des plis et modalités de depôt</w:t>
            </w:r>
            <w:r w:rsidR="004875DB">
              <w:rPr>
                <w:noProof/>
                <w:webHidden/>
              </w:rPr>
              <w:tab/>
            </w:r>
            <w:r w:rsidR="004875DB">
              <w:rPr>
                <w:noProof/>
                <w:webHidden/>
              </w:rPr>
              <w:fldChar w:fldCharType="begin"/>
            </w:r>
            <w:r w:rsidR="004875DB">
              <w:rPr>
                <w:noProof/>
                <w:webHidden/>
              </w:rPr>
              <w:instrText xml:space="preserve"> PAGEREF _Toc232159015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11728C46" w14:textId="4EBEE7E4" w:rsidR="004875DB" w:rsidRDefault="00367E66">
          <w:pPr>
            <w:pStyle w:val="TM2"/>
            <w:rPr>
              <w:noProof/>
            </w:rPr>
          </w:pPr>
          <w:hyperlink w:anchor="_Toc232159016" w:history="1">
            <w:r w:rsidR="004875DB" w:rsidRPr="00ED388F">
              <w:rPr>
                <w:rStyle w:val="Lienhypertexte"/>
                <w:rFonts w:cstheme="minorHAnsi"/>
                <w:noProof/>
              </w:rPr>
              <w:t>Pièces constitutives de la candidature</w:t>
            </w:r>
            <w:r w:rsidR="004875DB">
              <w:rPr>
                <w:noProof/>
                <w:webHidden/>
              </w:rPr>
              <w:tab/>
            </w:r>
            <w:r w:rsidR="004875DB">
              <w:rPr>
                <w:noProof/>
                <w:webHidden/>
              </w:rPr>
              <w:fldChar w:fldCharType="begin"/>
            </w:r>
            <w:r w:rsidR="004875DB">
              <w:rPr>
                <w:noProof/>
                <w:webHidden/>
              </w:rPr>
              <w:instrText xml:space="preserve"> PAGEREF _Toc232159016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727C1DB0" w14:textId="509C92B1" w:rsidR="004875DB" w:rsidRDefault="00367E66">
          <w:pPr>
            <w:pStyle w:val="TM2"/>
            <w:rPr>
              <w:noProof/>
            </w:rPr>
          </w:pPr>
          <w:hyperlink w:anchor="_Toc232159017" w:history="1">
            <w:r w:rsidR="004875DB" w:rsidRPr="00ED388F">
              <w:rPr>
                <w:rStyle w:val="Lienhypertexte"/>
                <w:rFonts w:cstheme="minorHAnsi"/>
                <w:noProof/>
              </w:rPr>
              <w:t>Pièces constitutives de l’offre</w:t>
            </w:r>
            <w:r w:rsidR="004875DB">
              <w:rPr>
                <w:noProof/>
                <w:webHidden/>
              </w:rPr>
              <w:tab/>
            </w:r>
            <w:r w:rsidR="004875DB">
              <w:rPr>
                <w:noProof/>
                <w:webHidden/>
              </w:rPr>
              <w:fldChar w:fldCharType="begin"/>
            </w:r>
            <w:r w:rsidR="004875DB">
              <w:rPr>
                <w:noProof/>
                <w:webHidden/>
              </w:rPr>
              <w:instrText xml:space="preserve"> PAGEREF _Toc232159017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1E8BD4FD" w14:textId="41CE55EB" w:rsidR="004875DB" w:rsidRDefault="00367E66">
          <w:pPr>
            <w:pStyle w:val="TM2"/>
            <w:rPr>
              <w:noProof/>
            </w:rPr>
          </w:pPr>
          <w:hyperlink w:anchor="_Toc232159018" w:history="1">
            <w:r w:rsidR="004875DB" w:rsidRPr="00ED388F">
              <w:rPr>
                <w:rStyle w:val="Lienhypertexte"/>
                <w:rFonts w:cstheme="minorHAnsi"/>
                <w:noProof/>
              </w:rPr>
              <w:t>Durée de validité des offres</w:t>
            </w:r>
            <w:r w:rsidR="004875DB">
              <w:rPr>
                <w:noProof/>
                <w:webHidden/>
              </w:rPr>
              <w:tab/>
            </w:r>
            <w:r w:rsidR="004875DB">
              <w:rPr>
                <w:noProof/>
                <w:webHidden/>
              </w:rPr>
              <w:fldChar w:fldCharType="begin"/>
            </w:r>
            <w:r w:rsidR="004875DB">
              <w:rPr>
                <w:noProof/>
                <w:webHidden/>
              </w:rPr>
              <w:instrText xml:space="preserve"> PAGEREF _Toc232159018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5769EAF" w14:textId="3EE17188" w:rsidR="004875DB" w:rsidRDefault="00367E66">
          <w:pPr>
            <w:pStyle w:val="TM2"/>
            <w:rPr>
              <w:noProof/>
            </w:rPr>
          </w:pPr>
          <w:hyperlink w:anchor="_Toc232159019" w:history="1">
            <w:r w:rsidR="004875DB" w:rsidRPr="00ED388F">
              <w:rPr>
                <w:rStyle w:val="Lienhypertexte"/>
                <w:rFonts w:cstheme="minorHAnsi"/>
                <w:noProof/>
              </w:rPr>
              <w:t>Modalités de remise des plis</w:t>
            </w:r>
            <w:r w:rsidR="004875DB">
              <w:rPr>
                <w:noProof/>
                <w:webHidden/>
              </w:rPr>
              <w:tab/>
            </w:r>
            <w:r w:rsidR="004875DB">
              <w:rPr>
                <w:noProof/>
                <w:webHidden/>
              </w:rPr>
              <w:fldChar w:fldCharType="begin"/>
            </w:r>
            <w:r w:rsidR="004875DB">
              <w:rPr>
                <w:noProof/>
                <w:webHidden/>
              </w:rPr>
              <w:instrText xml:space="preserve"> PAGEREF _Toc232159019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62B2A94A" w14:textId="6BF86F06" w:rsidR="004875DB" w:rsidRDefault="00367E66">
          <w:pPr>
            <w:pStyle w:val="TM2"/>
            <w:rPr>
              <w:noProof/>
            </w:rPr>
          </w:pPr>
          <w:hyperlink w:anchor="_Toc232159020" w:history="1">
            <w:r w:rsidR="004875DB" w:rsidRPr="00ED388F">
              <w:rPr>
                <w:rStyle w:val="Lienhypertexte"/>
                <w:rFonts w:cstheme="minorHAnsi"/>
                <w:i/>
                <w:noProof/>
              </w:rPr>
              <w:t>Remise des plis sous format papier</w:t>
            </w:r>
            <w:r w:rsidR="004875DB">
              <w:rPr>
                <w:noProof/>
                <w:webHidden/>
              </w:rPr>
              <w:tab/>
            </w:r>
            <w:r w:rsidR="004875DB">
              <w:rPr>
                <w:noProof/>
                <w:webHidden/>
              </w:rPr>
              <w:fldChar w:fldCharType="begin"/>
            </w:r>
            <w:r w:rsidR="004875DB">
              <w:rPr>
                <w:noProof/>
                <w:webHidden/>
              </w:rPr>
              <w:instrText xml:space="preserve"> PAGEREF _Toc232159020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B1576B0" w14:textId="57CE5B0F" w:rsidR="004875DB" w:rsidRDefault="00367E66">
          <w:pPr>
            <w:pStyle w:val="TM2"/>
            <w:rPr>
              <w:noProof/>
            </w:rPr>
          </w:pPr>
          <w:hyperlink w:anchor="_Toc232159021" w:history="1">
            <w:r w:rsidR="004875DB" w:rsidRPr="00ED388F">
              <w:rPr>
                <w:rStyle w:val="Lienhypertexte"/>
                <w:rFonts w:cstheme="minorHAnsi"/>
                <w:i/>
                <w:noProof/>
              </w:rPr>
              <w:t>Remise électronique</w:t>
            </w:r>
            <w:r w:rsidR="004875DB">
              <w:rPr>
                <w:noProof/>
                <w:webHidden/>
              </w:rPr>
              <w:tab/>
            </w:r>
            <w:r w:rsidR="004875DB">
              <w:rPr>
                <w:noProof/>
                <w:webHidden/>
              </w:rPr>
              <w:fldChar w:fldCharType="begin"/>
            </w:r>
            <w:r w:rsidR="004875DB">
              <w:rPr>
                <w:noProof/>
                <w:webHidden/>
              </w:rPr>
              <w:instrText xml:space="preserve"> PAGEREF _Toc232159021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017732FB" w14:textId="39455B78"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22" w:history="1">
            <w:r w:rsidR="004875DB" w:rsidRPr="00ED388F">
              <w:rPr>
                <w:rStyle w:val="Lienhypertexte"/>
                <w:rFonts w:cstheme="minorHAnsi"/>
                <w:b/>
                <w:caps/>
                <w:noProof/>
              </w:rPr>
              <w:t>ARTICLE 5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Analyse des candidatures</w:t>
            </w:r>
            <w:r w:rsidR="004875DB">
              <w:rPr>
                <w:noProof/>
                <w:webHidden/>
              </w:rPr>
              <w:tab/>
            </w:r>
            <w:r w:rsidR="004875DB">
              <w:rPr>
                <w:noProof/>
                <w:webHidden/>
              </w:rPr>
              <w:fldChar w:fldCharType="begin"/>
            </w:r>
            <w:r w:rsidR="004875DB">
              <w:rPr>
                <w:noProof/>
                <w:webHidden/>
              </w:rPr>
              <w:instrText xml:space="preserve"> PAGEREF _Toc232159022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54EB702B" w14:textId="3F657158" w:rsidR="004875DB" w:rsidRDefault="00367E66">
          <w:pPr>
            <w:pStyle w:val="TM2"/>
            <w:rPr>
              <w:noProof/>
            </w:rPr>
          </w:pPr>
          <w:hyperlink w:anchor="_Toc232159023" w:history="1">
            <w:r w:rsidR="004875DB" w:rsidRPr="00ED388F">
              <w:rPr>
                <w:rStyle w:val="Lienhypertexte"/>
                <w:rFonts w:cstheme="minorHAnsi"/>
                <w:noProof/>
              </w:rPr>
              <w:t>Demande de compléments de candidature</w:t>
            </w:r>
            <w:r w:rsidR="004875DB">
              <w:rPr>
                <w:noProof/>
                <w:webHidden/>
              </w:rPr>
              <w:tab/>
            </w:r>
            <w:r w:rsidR="004875DB">
              <w:rPr>
                <w:noProof/>
                <w:webHidden/>
              </w:rPr>
              <w:fldChar w:fldCharType="begin"/>
            </w:r>
            <w:r w:rsidR="004875DB">
              <w:rPr>
                <w:noProof/>
                <w:webHidden/>
              </w:rPr>
              <w:instrText xml:space="preserve"> PAGEREF _Toc232159023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673B092C" w14:textId="68B1AC41" w:rsidR="004875DB" w:rsidRDefault="00367E66">
          <w:pPr>
            <w:pStyle w:val="TM2"/>
            <w:rPr>
              <w:noProof/>
            </w:rPr>
          </w:pPr>
          <w:hyperlink w:anchor="_Toc232159024" w:history="1">
            <w:r w:rsidR="004875DB" w:rsidRPr="00ED388F">
              <w:rPr>
                <w:rStyle w:val="Lienhypertexte"/>
                <w:rFonts w:cstheme="minorHAnsi"/>
                <w:noProof/>
              </w:rPr>
              <w:t>Rejet des candidatures hors délais - Ouverture des plis</w:t>
            </w:r>
            <w:r w:rsidR="004875DB">
              <w:rPr>
                <w:noProof/>
                <w:webHidden/>
              </w:rPr>
              <w:tab/>
            </w:r>
            <w:r w:rsidR="004875DB">
              <w:rPr>
                <w:noProof/>
                <w:webHidden/>
              </w:rPr>
              <w:fldChar w:fldCharType="begin"/>
            </w:r>
            <w:r w:rsidR="004875DB">
              <w:rPr>
                <w:noProof/>
                <w:webHidden/>
              </w:rPr>
              <w:instrText xml:space="preserve"> PAGEREF _Toc232159024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5EDBC356" w14:textId="4C78480F" w:rsidR="004875DB" w:rsidRDefault="00367E66">
          <w:pPr>
            <w:pStyle w:val="TM2"/>
            <w:rPr>
              <w:noProof/>
            </w:rPr>
          </w:pPr>
          <w:hyperlink w:anchor="_Toc232159025" w:history="1">
            <w:r w:rsidR="004875DB" w:rsidRPr="00ED388F">
              <w:rPr>
                <w:rStyle w:val="Lienhypertexte"/>
                <w:rFonts w:cstheme="minorHAnsi"/>
                <w:noProof/>
              </w:rPr>
              <w:t>Recevabilité des candidatures</w:t>
            </w:r>
            <w:r w:rsidR="004875DB">
              <w:rPr>
                <w:noProof/>
                <w:webHidden/>
              </w:rPr>
              <w:tab/>
            </w:r>
            <w:r w:rsidR="004875DB">
              <w:rPr>
                <w:noProof/>
                <w:webHidden/>
              </w:rPr>
              <w:fldChar w:fldCharType="begin"/>
            </w:r>
            <w:r w:rsidR="004875DB">
              <w:rPr>
                <w:noProof/>
                <w:webHidden/>
              </w:rPr>
              <w:instrText xml:space="preserve"> PAGEREF _Toc232159025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2FE198BA" w14:textId="041A79CE" w:rsidR="004875DB" w:rsidRDefault="00367E66">
          <w:pPr>
            <w:pStyle w:val="TM2"/>
            <w:rPr>
              <w:noProof/>
            </w:rPr>
          </w:pPr>
          <w:hyperlink w:anchor="_Toc232159026" w:history="1">
            <w:r w:rsidR="004875DB" w:rsidRPr="00ED388F">
              <w:rPr>
                <w:rStyle w:val="Lienhypertexte"/>
                <w:rFonts w:cstheme="minorHAnsi"/>
                <w:noProof/>
              </w:rPr>
              <w:t>Sélection des candidatures</w:t>
            </w:r>
            <w:r w:rsidR="004875DB">
              <w:rPr>
                <w:noProof/>
                <w:webHidden/>
              </w:rPr>
              <w:tab/>
            </w:r>
            <w:r w:rsidR="004875DB">
              <w:rPr>
                <w:noProof/>
                <w:webHidden/>
              </w:rPr>
              <w:fldChar w:fldCharType="begin"/>
            </w:r>
            <w:r w:rsidR="004875DB">
              <w:rPr>
                <w:noProof/>
                <w:webHidden/>
              </w:rPr>
              <w:instrText xml:space="preserve"> PAGEREF _Toc232159026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7CACF347" w14:textId="61E7A59B"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27" w:history="1">
            <w:r w:rsidR="004875DB" w:rsidRPr="00ED388F">
              <w:rPr>
                <w:rStyle w:val="Lienhypertexte"/>
                <w:rFonts w:cstheme="minorHAnsi"/>
                <w:b/>
                <w:caps/>
                <w:noProof/>
              </w:rPr>
              <w:t>ARTICLE 6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Evaluation des offres, négociation et attribution</w:t>
            </w:r>
            <w:r w:rsidR="004875DB">
              <w:rPr>
                <w:noProof/>
                <w:webHidden/>
              </w:rPr>
              <w:tab/>
            </w:r>
            <w:r w:rsidR="004875DB">
              <w:rPr>
                <w:noProof/>
                <w:webHidden/>
              </w:rPr>
              <w:fldChar w:fldCharType="begin"/>
            </w:r>
            <w:r w:rsidR="004875DB">
              <w:rPr>
                <w:noProof/>
                <w:webHidden/>
              </w:rPr>
              <w:instrText xml:space="preserve"> PAGEREF _Toc232159027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11FDF796" w14:textId="15BCF1DC" w:rsidR="004875DB" w:rsidRDefault="00367E66">
          <w:pPr>
            <w:pStyle w:val="TM2"/>
            <w:rPr>
              <w:noProof/>
            </w:rPr>
          </w:pPr>
          <w:hyperlink w:anchor="_Toc232159028" w:history="1">
            <w:r w:rsidR="004875DB" w:rsidRPr="00ED388F">
              <w:rPr>
                <w:rStyle w:val="Lienhypertexte"/>
                <w:rFonts w:cstheme="minorHAnsi"/>
                <w:noProof/>
              </w:rPr>
              <w:t>Rejet des offres hors délais - Ouverture des offres</w:t>
            </w:r>
            <w:r w:rsidR="004875DB">
              <w:rPr>
                <w:noProof/>
                <w:webHidden/>
              </w:rPr>
              <w:tab/>
            </w:r>
            <w:r w:rsidR="004875DB">
              <w:rPr>
                <w:noProof/>
                <w:webHidden/>
              </w:rPr>
              <w:fldChar w:fldCharType="begin"/>
            </w:r>
            <w:r w:rsidR="004875DB">
              <w:rPr>
                <w:noProof/>
                <w:webHidden/>
              </w:rPr>
              <w:instrText xml:space="preserve"> PAGEREF _Toc232159028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570FF4A8" w14:textId="78196CC3" w:rsidR="004875DB" w:rsidRDefault="00367E66">
          <w:pPr>
            <w:pStyle w:val="TM2"/>
            <w:rPr>
              <w:noProof/>
            </w:rPr>
          </w:pPr>
          <w:hyperlink w:anchor="_Toc232159029" w:history="1">
            <w:r w:rsidR="004875DB" w:rsidRPr="00ED388F">
              <w:rPr>
                <w:rStyle w:val="Lienhypertexte"/>
                <w:rFonts w:cstheme="minorHAnsi"/>
                <w:noProof/>
              </w:rPr>
              <w:t>Analyse des offres</w:t>
            </w:r>
            <w:r w:rsidR="004875DB">
              <w:rPr>
                <w:noProof/>
                <w:webHidden/>
              </w:rPr>
              <w:tab/>
            </w:r>
            <w:r w:rsidR="004875DB">
              <w:rPr>
                <w:noProof/>
                <w:webHidden/>
              </w:rPr>
              <w:fldChar w:fldCharType="begin"/>
            </w:r>
            <w:r w:rsidR="004875DB">
              <w:rPr>
                <w:noProof/>
                <w:webHidden/>
              </w:rPr>
              <w:instrText xml:space="preserve"> PAGEREF _Toc232159029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A29AF98" w14:textId="08BEED0C" w:rsidR="004875DB" w:rsidRDefault="00367E66">
          <w:pPr>
            <w:pStyle w:val="TM2"/>
            <w:rPr>
              <w:noProof/>
            </w:rPr>
          </w:pPr>
          <w:hyperlink w:anchor="_Toc232159030" w:history="1">
            <w:r w:rsidR="004875DB" w:rsidRPr="00ED388F">
              <w:rPr>
                <w:rStyle w:val="Lienhypertexte"/>
                <w:rFonts w:cstheme="minorHAnsi"/>
                <w:noProof/>
              </w:rPr>
              <w:t>Rejet des offres irrégulières, inacceptables et inappropriées</w:t>
            </w:r>
            <w:r w:rsidR="004875DB">
              <w:rPr>
                <w:noProof/>
                <w:webHidden/>
              </w:rPr>
              <w:tab/>
            </w:r>
            <w:r w:rsidR="004875DB">
              <w:rPr>
                <w:noProof/>
                <w:webHidden/>
              </w:rPr>
              <w:fldChar w:fldCharType="begin"/>
            </w:r>
            <w:r w:rsidR="004875DB">
              <w:rPr>
                <w:noProof/>
                <w:webHidden/>
              </w:rPr>
              <w:instrText xml:space="preserve"> PAGEREF _Toc232159030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4C421689" w14:textId="3CE153CE" w:rsidR="004875DB" w:rsidRDefault="00367E66">
          <w:pPr>
            <w:pStyle w:val="TM2"/>
            <w:rPr>
              <w:noProof/>
            </w:rPr>
          </w:pPr>
          <w:hyperlink w:anchor="_Toc232159031" w:history="1">
            <w:r w:rsidR="004875DB" w:rsidRPr="00ED388F">
              <w:rPr>
                <w:rStyle w:val="Lienhypertexte"/>
                <w:rFonts w:cstheme="minorHAnsi"/>
                <w:noProof/>
              </w:rPr>
              <w:t>Comparaison des offres pour sélection de l’offre économiquement la plus avantageuse</w:t>
            </w:r>
            <w:r w:rsidR="004875DB">
              <w:rPr>
                <w:noProof/>
                <w:webHidden/>
              </w:rPr>
              <w:tab/>
            </w:r>
            <w:r w:rsidR="004875DB">
              <w:rPr>
                <w:noProof/>
                <w:webHidden/>
              </w:rPr>
              <w:fldChar w:fldCharType="begin"/>
            </w:r>
            <w:r w:rsidR="004875DB">
              <w:rPr>
                <w:noProof/>
                <w:webHidden/>
              </w:rPr>
              <w:instrText xml:space="preserve"> PAGEREF _Toc232159031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E676814" w14:textId="406F13C6" w:rsidR="004875DB" w:rsidRDefault="00367E66">
          <w:pPr>
            <w:pStyle w:val="TM2"/>
            <w:rPr>
              <w:noProof/>
            </w:rPr>
          </w:pPr>
          <w:hyperlink w:anchor="_Toc232159032" w:history="1">
            <w:r w:rsidR="004875DB" w:rsidRPr="00ED388F">
              <w:rPr>
                <w:rStyle w:val="Lienhypertexte"/>
                <w:rFonts w:cstheme="minorHAnsi"/>
                <w:i/>
                <w:noProof/>
              </w:rPr>
              <w:t>Critère 1 : prix des prestations</w:t>
            </w:r>
            <w:r w:rsidR="004875DB">
              <w:rPr>
                <w:noProof/>
                <w:webHidden/>
              </w:rPr>
              <w:tab/>
            </w:r>
            <w:r w:rsidR="004875DB">
              <w:rPr>
                <w:noProof/>
                <w:webHidden/>
              </w:rPr>
              <w:fldChar w:fldCharType="begin"/>
            </w:r>
            <w:r w:rsidR="004875DB">
              <w:rPr>
                <w:noProof/>
                <w:webHidden/>
              </w:rPr>
              <w:instrText xml:space="preserve"> PAGEREF _Toc232159032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001086BC" w14:textId="48842CC7" w:rsidR="004875DB" w:rsidRDefault="00367E66">
          <w:pPr>
            <w:pStyle w:val="TM2"/>
            <w:rPr>
              <w:noProof/>
            </w:rPr>
          </w:pPr>
          <w:hyperlink w:anchor="_Toc232159033" w:history="1">
            <w:r w:rsidR="004875DB" w:rsidRPr="00ED388F">
              <w:rPr>
                <w:rStyle w:val="Lienhypertexte"/>
                <w:rFonts w:cstheme="minorHAnsi"/>
                <w:i/>
                <w:noProof/>
              </w:rPr>
              <w:t>Critère 2 : Qualité technique</w:t>
            </w:r>
            <w:r w:rsidR="004875DB">
              <w:rPr>
                <w:noProof/>
                <w:webHidden/>
              </w:rPr>
              <w:tab/>
            </w:r>
            <w:r w:rsidR="004875DB">
              <w:rPr>
                <w:noProof/>
                <w:webHidden/>
              </w:rPr>
              <w:fldChar w:fldCharType="begin"/>
            </w:r>
            <w:r w:rsidR="004875DB">
              <w:rPr>
                <w:noProof/>
                <w:webHidden/>
              </w:rPr>
              <w:instrText xml:space="preserve"> PAGEREF _Toc232159033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50D8802" w14:textId="0911863F" w:rsidR="004875DB" w:rsidRDefault="00367E66">
          <w:pPr>
            <w:pStyle w:val="TM2"/>
            <w:rPr>
              <w:noProof/>
            </w:rPr>
          </w:pPr>
          <w:hyperlink w:anchor="_Toc232159034" w:history="1">
            <w:r w:rsidR="004875DB" w:rsidRPr="00ED388F">
              <w:rPr>
                <w:rStyle w:val="Lienhypertexte"/>
                <w:rFonts w:cstheme="minorHAnsi"/>
                <w:noProof/>
              </w:rPr>
              <w:t>Négociations</w:t>
            </w:r>
            <w:r w:rsidR="004875DB">
              <w:rPr>
                <w:noProof/>
                <w:webHidden/>
              </w:rPr>
              <w:tab/>
            </w:r>
            <w:r w:rsidR="004875DB">
              <w:rPr>
                <w:noProof/>
                <w:webHidden/>
              </w:rPr>
              <w:fldChar w:fldCharType="begin"/>
            </w:r>
            <w:r w:rsidR="004875DB">
              <w:rPr>
                <w:noProof/>
                <w:webHidden/>
              </w:rPr>
              <w:instrText xml:space="preserve"> PAGEREF _Toc232159034 \h </w:instrText>
            </w:r>
            <w:r w:rsidR="004875DB">
              <w:rPr>
                <w:noProof/>
                <w:webHidden/>
              </w:rPr>
            </w:r>
            <w:r w:rsidR="004875DB">
              <w:rPr>
                <w:noProof/>
                <w:webHidden/>
              </w:rPr>
              <w:fldChar w:fldCharType="separate"/>
            </w:r>
            <w:r w:rsidR="004875DB">
              <w:rPr>
                <w:noProof/>
                <w:webHidden/>
              </w:rPr>
              <w:t>13</w:t>
            </w:r>
            <w:r w:rsidR="004875DB">
              <w:rPr>
                <w:noProof/>
                <w:webHidden/>
              </w:rPr>
              <w:fldChar w:fldCharType="end"/>
            </w:r>
          </w:hyperlink>
        </w:p>
        <w:p w14:paraId="43276090" w14:textId="09A81680" w:rsidR="004875DB" w:rsidRDefault="00367E66">
          <w:pPr>
            <w:pStyle w:val="TM2"/>
            <w:rPr>
              <w:noProof/>
            </w:rPr>
          </w:pPr>
          <w:hyperlink w:anchor="_Toc232159035" w:history="1">
            <w:r w:rsidR="004875DB" w:rsidRPr="00ED388F">
              <w:rPr>
                <w:rStyle w:val="Lienhypertexte"/>
                <w:rFonts w:cstheme="minorHAnsi"/>
                <w:i/>
                <w:noProof/>
              </w:rPr>
              <w:t>Audition des soumissionnaires – négociation des offres</w:t>
            </w:r>
            <w:r w:rsidR="004875DB">
              <w:rPr>
                <w:noProof/>
                <w:webHidden/>
              </w:rPr>
              <w:tab/>
            </w:r>
            <w:r w:rsidR="004875DB">
              <w:rPr>
                <w:noProof/>
                <w:webHidden/>
              </w:rPr>
              <w:fldChar w:fldCharType="begin"/>
            </w:r>
            <w:r w:rsidR="004875DB">
              <w:rPr>
                <w:noProof/>
                <w:webHidden/>
              </w:rPr>
              <w:instrText xml:space="preserve"> PAGEREF _Toc232159035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58B03F68" w14:textId="1A4BBFCD" w:rsidR="004875DB" w:rsidRDefault="00367E66">
          <w:pPr>
            <w:pStyle w:val="TM2"/>
            <w:rPr>
              <w:noProof/>
            </w:rPr>
          </w:pPr>
          <w:hyperlink w:anchor="_Toc232159036" w:history="1">
            <w:r w:rsidR="004875DB" w:rsidRPr="00ED388F">
              <w:rPr>
                <w:rStyle w:val="Lienhypertexte"/>
                <w:rFonts w:cstheme="minorHAnsi"/>
                <w:noProof/>
              </w:rPr>
              <w:t>Attribution</w:t>
            </w:r>
            <w:r w:rsidR="004875DB">
              <w:rPr>
                <w:noProof/>
                <w:webHidden/>
              </w:rPr>
              <w:tab/>
            </w:r>
            <w:r w:rsidR="004875DB">
              <w:rPr>
                <w:noProof/>
                <w:webHidden/>
              </w:rPr>
              <w:fldChar w:fldCharType="begin"/>
            </w:r>
            <w:r w:rsidR="004875DB">
              <w:rPr>
                <w:noProof/>
                <w:webHidden/>
              </w:rPr>
              <w:instrText xml:space="preserve"> PAGEREF _Toc232159036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C7D7143" w14:textId="3D7166FE"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37" w:history="1">
            <w:r w:rsidR="004875DB" w:rsidRPr="00ED388F">
              <w:rPr>
                <w:rStyle w:val="Lienhypertexte"/>
                <w:rFonts w:cstheme="minorHAnsi"/>
                <w:b/>
                <w:caps/>
                <w:noProof/>
              </w:rPr>
              <w:t>ARTICLE 7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Traitement des données à caractère personnel dans le cadre de la présente consultation et pour le suivi d’exécution du contrat</w:t>
            </w:r>
            <w:r w:rsidR="004875DB">
              <w:rPr>
                <w:noProof/>
                <w:webHidden/>
              </w:rPr>
              <w:tab/>
            </w:r>
            <w:r w:rsidR="004875DB">
              <w:rPr>
                <w:noProof/>
                <w:webHidden/>
              </w:rPr>
              <w:fldChar w:fldCharType="begin"/>
            </w:r>
            <w:r w:rsidR="004875DB">
              <w:rPr>
                <w:noProof/>
                <w:webHidden/>
              </w:rPr>
              <w:instrText xml:space="preserve"> PAGEREF _Toc232159037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36F1A89" w14:textId="4FDA796B" w:rsidR="004875DB" w:rsidRDefault="00367E66">
          <w:pPr>
            <w:pStyle w:val="TM2"/>
            <w:rPr>
              <w:noProof/>
            </w:rPr>
          </w:pPr>
          <w:hyperlink w:anchor="_Toc232159038" w:history="1">
            <w:r w:rsidR="004875DB" w:rsidRPr="00ED388F">
              <w:rPr>
                <w:rStyle w:val="Lienhypertexte"/>
                <w:rFonts w:cstheme="minorHAnsi"/>
                <w:noProof/>
              </w:rPr>
              <w:t>Identité et coordonnées du responsable de traitement et de son représentant :</w:t>
            </w:r>
            <w:r w:rsidR="004875DB">
              <w:rPr>
                <w:noProof/>
                <w:webHidden/>
              </w:rPr>
              <w:tab/>
            </w:r>
            <w:r w:rsidR="004875DB">
              <w:rPr>
                <w:noProof/>
                <w:webHidden/>
              </w:rPr>
              <w:fldChar w:fldCharType="begin"/>
            </w:r>
            <w:r w:rsidR="004875DB">
              <w:rPr>
                <w:noProof/>
                <w:webHidden/>
              </w:rPr>
              <w:instrText xml:space="preserve"> PAGEREF _Toc232159038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0859FC13" w14:textId="5E31556A" w:rsidR="004875DB" w:rsidRDefault="00367E66">
          <w:pPr>
            <w:pStyle w:val="TM2"/>
            <w:rPr>
              <w:noProof/>
            </w:rPr>
          </w:pPr>
          <w:hyperlink w:anchor="_Toc232159039" w:history="1">
            <w:r w:rsidR="004875DB" w:rsidRPr="00ED388F">
              <w:rPr>
                <w:rStyle w:val="Lienhypertexte"/>
                <w:rFonts w:cstheme="minorHAnsi"/>
                <w:noProof/>
              </w:rPr>
              <w:t>Pour la plateforme PLACE :</w:t>
            </w:r>
            <w:r w:rsidR="004875DB">
              <w:rPr>
                <w:noProof/>
                <w:webHidden/>
              </w:rPr>
              <w:tab/>
            </w:r>
            <w:r w:rsidR="004875DB">
              <w:rPr>
                <w:noProof/>
                <w:webHidden/>
              </w:rPr>
              <w:fldChar w:fldCharType="begin"/>
            </w:r>
            <w:r w:rsidR="004875DB">
              <w:rPr>
                <w:noProof/>
                <w:webHidden/>
              </w:rPr>
              <w:instrText xml:space="preserve"> PAGEREF _Toc232159039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F281394" w14:textId="0FA8BBFE" w:rsidR="004875DB" w:rsidRDefault="00367E66">
          <w:pPr>
            <w:pStyle w:val="TM2"/>
            <w:rPr>
              <w:noProof/>
            </w:rPr>
          </w:pPr>
          <w:hyperlink w:anchor="_Toc232159040"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_Toc232159040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3F841B30" w14:textId="709D34CE" w:rsidR="004875DB" w:rsidRDefault="00367E66">
          <w:pPr>
            <w:pStyle w:val="TM2"/>
            <w:rPr>
              <w:noProof/>
            </w:rPr>
          </w:pPr>
          <w:hyperlink w:anchor="_Toc232159041" w:history="1">
            <w:r w:rsidR="004875DB" w:rsidRPr="00ED388F">
              <w:rPr>
                <w:rStyle w:val="Lienhypertexte"/>
                <w:rFonts w:cstheme="minorHAnsi"/>
                <w:noProof/>
              </w:rPr>
              <w:t>Pour l’autorité contractante :</w:t>
            </w:r>
            <w:r w:rsidR="004875DB">
              <w:rPr>
                <w:noProof/>
                <w:webHidden/>
              </w:rPr>
              <w:tab/>
            </w:r>
            <w:r w:rsidR="004875DB">
              <w:rPr>
                <w:noProof/>
                <w:webHidden/>
              </w:rPr>
              <w:fldChar w:fldCharType="begin"/>
            </w:r>
            <w:r w:rsidR="004875DB">
              <w:rPr>
                <w:noProof/>
                <w:webHidden/>
              </w:rPr>
              <w:instrText xml:space="preserve"> PAGEREF _Toc232159041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4A13D52E" w14:textId="63C2A56E" w:rsidR="004875DB" w:rsidRDefault="00367E66">
          <w:pPr>
            <w:pStyle w:val="TM2"/>
            <w:rPr>
              <w:noProof/>
            </w:rPr>
          </w:pPr>
          <w:hyperlink w:anchor="_Toc232159042"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_Toc232159042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5E63042" w14:textId="53EFFDC7"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43" w:history="1">
            <w:r w:rsidR="004875DB" w:rsidRPr="00ED388F">
              <w:rPr>
                <w:rStyle w:val="Lienhypertexte"/>
                <w:rFonts w:cstheme="minorHAnsi"/>
                <w:b/>
                <w:caps/>
                <w:noProof/>
              </w:rPr>
              <w:t>ARTICLE 8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AUTRES RENSEIGNEMENTS</w:t>
            </w:r>
            <w:r w:rsidR="004875DB">
              <w:rPr>
                <w:noProof/>
                <w:webHidden/>
              </w:rPr>
              <w:tab/>
            </w:r>
            <w:r w:rsidR="004875DB">
              <w:rPr>
                <w:noProof/>
                <w:webHidden/>
              </w:rPr>
              <w:fldChar w:fldCharType="begin"/>
            </w:r>
            <w:r w:rsidR="004875DB">
              <w:rPr>
                <w:noProof/>
                <w:webHidden/>
              </w:rPr>
              <w:instrText xml:space="preserve"> PAGEREF _Toc232159043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AD6390F" w14:textId="0A54BA36" w:rsidR="004875DB" w:rsidRDefault="00367E66">
          <w:pPr>
            <w:pStyle w:val="TM1"/>
            <w:tabs>
              <w:tab w:val="left" w:pos="1540"/>
              <w:tab w:val="right" w:leader="dot" w:pos="9329"/>
            </w:tabs>
            <w:rPr>
              <w:rFonts w:asciiTheme="minorHAnsi" w:eastAsiaTheme="minorEastAsia" w:hAnsiTheme="minorHAnsi" w:cstheme="minorBidi"/>
              <w:noProof/>
              <w:sz w:val="22"/>
              <w:szCs w:val="22"/>
            </w:rPr>
          </w:pPr>
          <w:hyperlink w:anchor="_Toc232159044" w:history="1">
            <w:r w:rsidR="004875DB" w:rsidRPr="00ED388F">
              <w:rPr>
                <w:rStyle w:val="Lienhypertexte"/>
                <w:rFonts w:cstheme="minorHAnsi"/>
                <w:b/>
                <w:caps/>
                <w:noProof/>
              </w:rPr>
              <w:t>ARTICLE 9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Voies et délais de recours</w:t>
            </w:r>
            <w:r w:rsidR="004875DB">
              <w:rPr>
                <w:noProof/>
                <w:webHidden/>
              </w:rPr>
              <w:tab/>
            </w:r>
            <w:r w:rsidR="004875DB">
              <w:rPr>
                <w:noProof/>
                <w:webHidden/>
              </w:rPr>
              <w:fldChar w:fldCharType="begin"/>
            </w:r>
            <w:r w:rsidR="004875DB">
              <w:rPr>
                <w:noProof/>
                <w:webHidden/>
              </w:rPr>
              <w:instrText xml:space="preserve"> PAGEREF _Toc232159044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F57A7CE" w14:textId="56523BFC"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32158987"/>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32158988"/>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5DACBA77" w:rsidR="00A5417F" w:rsidRPr="00262636"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262636">
        <w:rPr>
          <w:rFonts w:asciiTheme="minorHAnsi" w:hAnsiTheme="minorHAnsi" w:cstheme="minorHAnsi"/>
          <w:szCs w:val="22"/>
        </w:rPr>
        <w:t>L</w:t>
      </w:r>
      <w:r w:rsidR="00010489" w:rsidRPr="00262636">
        <w:rPr>
          <w:rFonts w:asciiTheme="minorHAnsi" w:hAnsiTheme="minorHAnsi" w:cstheme="minorHAnsi"/>
          <w:szCs w:val="22"/>
        </w:rPr>
        <w:t>a consultation porte sur l</w:t>
      </w:r>
      <w:r w:rsidR="00AE6BEC" w:rsidRPr="00262636">
        <w:rPr>
          <w:rFonts w:asciiTheme="minorHAnsi" w:hAnsiTheme="minorHAnsi" w:cstheme="minorHAnsi"/>
          <w:szCs w:val="22"/>
        </w:rPr>
        <w:t>a</w:t>
      </w:r>
      <w:r w:rsidR="00A44958" w:rsidRPr="00262636">
        <w:rPr>
          <w:rFonts w:asciiTheme="minorHAnsi" w:hAnsiTheme="minorHAnsi" w:cstheme="minorHAnsi"/>
          <w:szCs w:val="22"/>
        </w:rPr>
        <w:t xml:space="preserve"> pas</w:t>
      </w:r>
      <w:r w:rsidR="00D506D3" w:rsidRPr="00262636">
        <w:rPr>
          <w:rFonts w:asciiTheme="minorHAnsi" w:hAnsiTheme="minorHAnsi" w:cstheme="minorHAnsi"/>
          <w:szCs w:val="22"/>
        </w:rPr>
        <w:t>sation d’un contrat de service</w:t>
      </w:r>
      <w:r w:rsidR="00A44958" w:rsidRPr="00262636">
        <w:rPr>
          <w:rFonts w:asciiTheme="minorHAnsi" w:hAnsiTheme="minorHAnsi" w:cstheme="minorHAnsi"/>
          <w:szCs w:val="22"/>
        </w:rPr>
        <w:t xml:space="preserve"> ayant pour objet « </w:t>
      </w:r>
      <w:r w:rsidR="00D506D3" w:rsidRPr="00262636">
        <w:rPr>
          <w:rFonts w:asciiTheme="minorHAnsi" w:hAnsiTheme="minorHAnsi" w:cstheme="minorHAnsi"/>
          <w:i/>
          <w:szCs w:val="22"/>
        </w:rPr>
        <w:t xml:space="preserve">Accompagner la mise en place opérationnelle de l'Unité de Gestion des Programmes (UGP) du cycle GC8 au Cameroun </w:t>
      </w:r>
      <w:r w:rsidR="00A44958" w:rsidRPr="00262636">
        <w:rPr>
          <w:rFonts w:asciiTheme="minorHAnsi" w:hAnsiTheme="minorHAnsi" w:cstheme="minorHAnsi"/>
          <w:szCs w:val="22"/>
        </w:rPr>
        <w:t>».</w:t>
      </w:r>
    </w:p>
    <w:p w14:paraId="32837BEE" w14:textId="1F5280C6" w:rsidR="00AD230E" w:rsidRPr="00262636" w:rsidRDefault="008139A8" w:rsidP="00F10B36">
      <w:pPr>
        <w:spacing w:before="120" w:line="240" w:lineRule="auto"/>
        <w:jc w:val="both"/>
        <w:rPr>
          <w:rFonts w:asciiTheme="minorHAnsi" w:hAnsiTheme="minorHAnsi" w:cstheme="minorHAnsi"/>
          <w:sz w:val="22"/>
          <w:szCs w:val="22"/>
        </w:rPr>
      </w:pPr>
      <w:r w:rsidRPr="00262636">
        <w:rPr>
          <w:rFonts w:asciiTheme="minorHAnsi" w:hAnsiTheme="minorHAnsi" w:cstheme="minorHAnsi"/>
          <w:sz w:val="22"/>
          <w:szCs w:val="22"/>
        </w:rPr>
        <w:t>L</w:t>
      </w:r>
      <w:r w:rsidR="00A44958" w:rsidRPr="00262636">
        <w:rPr>
          <w:rFonts w:asciiTheme="minorHAnsi" w:hAnsiTheme="minorHAnsi" w:cstheme="minorHAnsi"/>
          <w:sz w:val="22"/>
          <w:szCs w:val="22"/>
        </w:rPr>
        <w:t>’étendu</w:t>
      </w:r>
      <w:r w:rsidR="00B561F2" w:rsidRPr="00262636">
        <w:rPr>
          <w:rFonts w:asciiTheme="minorHAnsi" w:hAnsiTheme="minorHAnsi" w:cstheme="minorHAnsi"/>
          <w:sz w:val="22"/>
          <w:szCs w:val="22"/>
        </w:rPr>
        <w:t>e</w:t>
      </w:r>
      <w:r w:rsidR="00A44958" w:rsidRPr="00262636">
        <w:rPr>
          <w:rFonts w:asciiTheme="minorHAnsi" w:hAnsiTheme="minorHAnsi" w:cstheme="minorHAnsi"/>
          <w:sz w:val="22"/>
          <w:szCs w:val="22"/>
        </w:rPr>
        <w:t xml:space="preserve"> de</w:t>
      </w:r>
      <w:r w:rsidRPr="00262636">
        <w:rPr>
          <w:rFonts w:asciiTheme="minorHAnsi" w:hAnsiTheme="minorHAnsi" w:cstheme="minorHAnsi"/>
          <w:sz w:val="22"/>
          <w:szCs w:val="22"/>
        </w:rPr>
        <w:t xml:space="preserve">s besoins à couvrir sont </w:t>
      </w:r>
      <w:r w:rsidR="00A44958" w:rsidRPr="00262636">
        <w:rPr>
          <w:rFonts w:asciiTheme="minorHAnsi" w:hAnsiTheme="minorHAnsi" w:cstheme="minorHAnsi"/>
          <w:sz w:val="22"/>
          <w:szCs w:val="22"/>
        </w:rPr>
        <w:t>décrits dans le Cahier de c</w:t>
      </w:r>
      <w:r w:rsidR="0024047A" w:rsidRPr="00262636">
        <w:rPr>
          <w:rFonts w:asciiTheme="minorHAnsi" w:hAnsiTheme="minorHAnsi" w:cstheme="minorHAnsi"/>
          <w:sz w:val="22"/>
          <w:szCs w:val="22"/>
        </w:rPr>
        <w:t>h</w:t>
      </w:r>
      <w:r w:rsidR="00A44958" w:rsidRPr="00262636">
        <w:rPr>
          <w:rFonts w:asciiTheme="minorHAnsi" w:hAnsiTheme="minorHAnsi" w:cstheme="minorHAnsi"/>
          <w:sz w:val="22"/>
          <w:szCs w:val="22"/>
        </w:rPr>
        <w:t>arges</w:t>
      </w:r>
      <w:r w:rsidRPr="00262636">
        <w:rPr>
          <w:rFonts w:asciiTheme="minorHAnsi" w:hAnsiTheme="minorHAnsi" w:cstheme="minorHAnsi"/>
          <w:sz w:val="22"/>
          <w:szCs w:val="22"/>
        </w:rPr>
        <w:t>.</w:t>
      </w:r>
    </w:p>
    <w:p w14:paraId="48781D4B" w14:textId="77777777" w:rsidR="009009F8" w:rsidRPr="00262636"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32158989"/>
      <w:r w:rsidRPr="00262636">
        <w:rPr>
          <w:rFonts w:asciiTheme="minorHAnsi" w:hAnsiTheme="minorHAnsi" w:cstheme="minorHAnsi"/>
          <w:sz w:val="22"/>
          <w:szCs w:val="22"/>
          <w:u w:val="single"/>
        </w:rPr>
        <w:t>Etendue de la consultation</w:t>
      </w:r>
      <w:bookmarkEnd w:id="12"/>
    </w:p>
    <w:p w14:paraId="4308B165" w14:textId="77777777" w:rsidR="009009F8" w:rsidRPr="00262636" w:rsidRDefault="009009F8" w:rsidP="00F32194">
      <w:pPr>
        <w:pStyle w:val="u"/>
        <w:spacing w:before="120"/>
        <w:ind w:left="0"/>
        <w:rPr>
          <w:rFonts w:asciiTheme="minorHAnsi" w:hAnsiTheme="minorHAnsi" w:cstheme="minorHAnsi"/>
          <w:szCs w:val="22"/>
        </w:rPr>
      </w:pPr>
      <w:r w:rsidRPr="00262636">
        <w:rPr>
          <w:rFonts w:asciiTheme="minorHAnsi" w:hAnsiTheme="minorHAnsi" w:cstheme="minorHAnsi"/>
          <w:szCs w:val="22"/>
        </w:rPr>
        <w:t>Le présent contrat est soumis au Code de la commande publique (CCP)</w:t>
      </w:r>
      <w:r w:rsidRPr="00262636">
        <w:rPr>
          <w:rFonts w:asciiTheme="minorHAnsi" w:hAnsiTheme="minorHAnsi" w:cstheme="minorHAnsi"/>
        </w:rPr>
        <w:t xml:space="preserve"> </w:t>
      </w:r>
      <w:r w:rsidRPr="00262636">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FF4ED9F" w14:textId="77777777" w:rsidR="00A82E0C" w:rsidRPr="00262636" w:rsidRDefault="00A82E0C" w:rsidP="00A82E0C">
      <w:pPr>
        <w:pStyle w:val="u"/>
        <w:spacing w:before="120"/>
        <w:ind w:left="0"/>
        <w:rPr>
          <w:rFonts w:asciiTheme="minorHAnsi" w:hAnsiTheme="minorHAnsi" w:cstheme="minorHAnsi"/>
          <w:szCs w:val="22"/>
        </w:rPr>
      </w:pPr>
      <w:r w:rsidRPr="00262636">
        <w:rPr>
          <w:rFonts w:asciiTheme="minorHAnsi" w:hAnsiTheme="minorHAnsi" w:cstheme="minorHAnsi"/>
          <w:szCs w:val="22"/>
        </w:rPr>
        <w:t xml:space="preserve">Il est passé </w:t>
      </w:r>
      <w:proofErr w:type="gramStart"/>
      <w:r w:rsidRPr="00262636">
        <w:rPr>
          <w:rFonts w:asciiTheme="minorHAnsi" w:hAnsiTheme="minorHAnsi" w:cstheme="minorHAnsi"/>
          <w:szCs w:val="22"/>
        </w:rPr>
        <w:t xml:space="preserve">par </w:t>
      </w:r>
      <w:r w:rsidR="009009F8" w:rsidRPr="00262636">
        <w:rPr>
          <w:rFonts w:asciiTheme="minorHAnsi" w:hAnsiTheme="minorHAnsi" w:cstheme="minorHAnsi"/>
          <w:szCs w:val="22"/>
        </w:rPr>
        <w:t xml:space="preserve"> :</w:t>
      </w:r>
      <w:proofErr w:type="gramEnd"/>
      <w:r w:rsidR="009009F8" w:rsidRPr="00262636">
        <w:rPr>
          <w:rFonts w:asciiTheme="minorHAnsi" w:hAnsiTheme="minorHAnsi" w:cstheme="minorHAnsi"/>
          <w:szCs w:val="22"/>
        </w:rPr>
        <w:t xml:space="preserve"> </w:t>
      </w:r>
    </w:p>
    <w:p w14:paraId="7CE3EE25" w14:textId="6132D61A" w:rsidR="009009F8" w:rsidRPr="00262636" w:rsidRDefault="00262636" w:rsidP="00A82E0C">
      <w:pPr>
        <w:pStyle w:val="u"/>
        <w:spacing w:before="120"/>
        <w:ind w:left="0"/>
        <w:rPr>
          <w:rFonts w:asciiTheme="minorHAnsi" w:hAnsiTheme="minorHAnsi" w:cstheme="minorHAnsi"/>
          <w:szCs w:val="22"/>
        </w:rPr>
      </w:pPr>
      <w:r>
        <w:rPr>
          <w:rFonts w:asciiTheme="minorHAnsi" w:hAnsiTheme="minorHAnsi" w:cstheme="minorHAnsi"/>
          <w:szCs w:val="22"/>
        </w:rPr>
        <w:t>A</w:t>
      </w:r>
      <w:r w:rsidR="009009F8" w:rsidRPr="00262636">
        <w:rPr>
          <w:rFonts w:asciiTheme="minorHAnsi" w:hAnsiTheme="minorHAnsi" w:cstheme="minorHAnsi"/>
          <w:szCs w:val="22"/>
        </w:rPr>
        <w:t>ppel d’offres ouvert en application des articles L. 2124-2, R. 2161-2, R. 2161-3</w:t>
      </w:r>
      <w:r w:rsidR="00A82E0C" w:rsidRPr="00262636">
        <w:rPr>
          <w:rFonts w:asciiTheme="minorHAnsi" w:hAnsiTheme="minorHAnsi" w:cstheme="minorHAnsi"/>
          <w:szCs w:val="22"/>
        </w:rPr>
        <w:t>, R. 2161-4 et R. 2161-5 du CCP</w:t>
      </w:r>
    </w:p>
    <w:p w14:paraId="597715FC" w14:textId="77777777" w:rsidR="009009F8" w:rsidRPr="00262636" w:rsidRDefault="009009F8" w:rsidP="009009F8">
      <w:pPr>
        <w:pStyle w:val="u"/>
        <w:overflowPunct/>
        <w:autoSpaceDE/>
        <w:autoSpaceDN/>
        <w:adjustRightInd/>
        <w:spacing w:before="120"/>
        <w:ind w:left="0"/>
        <w:textAlignment w:val="auto"/>
        <w:rPr>
          <w:rFonts w:asciiTheme="minorHAnsi" w:hAnsiTheme="minorHAnsi" w:cstheme="minorHAnsi"/>
          <w:szCs w:val="22"/>
        </w:rPr>
      </w:pPr>
    </w:p>
    <w:p w14:paraId="0EDA0005" w14:textId="77777777" w:rsidR="009009F8" w:rsidRPr="00262636"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2158990"/>
      <w:r w:rsidRPr="00262636">
        <w:rPr>
          <w:rFonts w:asciiTheme="minorHAnsi" w:hAnsiTheme="minorHAnsi" w:cstheme="minorHAnsi"/>
          <w:sz w:val="22"/>
          <w:szCs w:val="22"/>
          <w:u w:val="single"/>
        </w:rPr>
        <w:t>Calendrier prévisionnel de la consultation</w:t>
      </w:r>
      <w:bookmarkEnd w:id="13"/>
      <w:r w:rsidRPr="00262636">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262636"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262636" w:rsidRDefault="009009F8" w:rsidP="00A025D7">
            <w:pPr>
              <w:spacing w:line="240" w:lineRule="auto"/>
              <w:jc w:val="center"/>
              <w:rPr>
                <w:rFonts w:asciiTheme="minorHAnsi" w:hAnsiTheme="minorHAnsi" w:cstheme="minorHAnsi"/>
                <w:b/>
                <w:sz w:val="22"/>
                <w:szCs w:val="22"/>
              </w:rPr>
            </w:pPr>
            <w:r w:rsidRPr="00262636">
              <w:rPr>
                <w:rFonts w:asciiTheme="minorHAnsi" w:hAnsiTheme="minorHAnsi" w:cstheme="minorHAnsi"/>
                <w:b/>
                <w:sz w:val="22"/>
                <w:szCs w:val="22"/>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262636" w:rsidRDefault="009009F8" w:rsidP="00A025D7">
            <w:pPr>
              <w:spacing w:line="240" w:lineRule="auto"/>
              <w:jc w:val="both"/>
              <w:rPr>
                <w:rFonts w:asciiTheme="minorHAnsi" w:hAnsiTheme="minorHAnsi" w:cstheme="minorHAnsi"/>
                <w:b/>
                <w:sz w:val="22"/>
                <w:szCs w:val="22"/>
              </w:rPr>
            </w:pPr>
            <w:r w:rsidRPr="00262636">
              <w:rPr>
                <w:rFonts w:asciiTheme="minorHAnsi" w:hAnsiTheme="minorHAnsi" w:cstheme="minorHAnsi"/>
                <w:b/>
                <w:sz w:val="22"/>
                <w:szCs w:val="22"/>
              </w:rPr>
              <w:t>Etape</w:t>
            </w:r>
          </w:p>
        </w:tc>
      </w:tr>
      <w:tr w:rsidR="009009F8" w:rsidRPr="00262636"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6FB8CDA0" w:rsidR="009009F8" w:rsidRPr="00262636" w:rsidRDefault="00D506D3" w:rsidP="00A025D7">
            <w:pPr>
              <w:spacing w:line="240" w:lineRule="auto"/>
              <w:jc w:val="center"/>
              <w:rPr>
                <w:rFonts w:asciiTheme="minorHAnsi" w:hAnsiTheme="minorHAnsi" w:cstheme="minorHAnsi"/>
                <w:sz w:val="22"/>
                <w:szCs w:val="22"/>
              </w:rPr>
            </w:pPr>
            <w:r w:rsidRPr="00262636">
              <w:rPr>
                <w:rFonts w:asciiTheme="minorHAnsi" w:hAnsiTheme="minorHAnsi" w:cstheme="minorHAnsi"/>
                <w:sz w:val="22"/>
                <w:szCs w:val="22"/>
              </w:rPr>
              <w:t>2</w:t>
            </w:r>
            <w:r w:rsidR="00667924" w:rsidRPr="00262636">
              <w:rPr>
                <w:rFonts w:asciiTheme="minorHAnsi" w:hAnsiTheme="minorHAnsi" w:cstheme="minorHAnsi"/>
                <w:sz w:val="22"/>
                <w:szCs w:val="22"/>
              </w:rPr>
              <w:t>3</w:t>
            </w:r>
            <w:r w:rsidRPr="00262636">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262636" w:rsidRDefault="009009F8" w:rsidP="00A025D7">
            <w:pPr>
              <w:spacing w:line="240" w:lineRule="auto"/>
              <w:jc w:val="both"/>
              <w:rPr>
                <w:rFonts w:asciiTheme="minorHAnsi" w:hAnsiTheme="minorHAnsi" w:cstheme="minorHAnsi"/>
                <w:sz w:val="22"/>
                <w:szCs w:val="22"/>
              </w:rPr>
            </w:pPr>
            <w:r w:rsidRPr="00262636">
              <w:rPr>
                <w:rFonts w:asciiTheme="minorHAnsi" w:hAnsiTheme="minorHAnsi" w:cstheme="minorHAnsi"/>
                <w:sz w:val="22"/>
                <w:szCs w:val="22"/>
              </w:rPr>
              <w:t>Date limite de réception des offres</w:t>
            </w:r>
          </w:p>
        </w:tc>
      </w:tr>
      <w:tr w:rsidR="009009F8" w:rsidRPr="00262636"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0E8F1545" w:rsidR="009009F8" w:rsidRPr="00262636" w:rsidRDefault="00667924" w:rsidP="008143DE">
            <w:pPr>
              <w:spacing w:line="240" w:lineRule="auto"/>
              <w:jc w:val="center"/>
              <w:rPr>
                <w:rFonts w:asciiTheme="minorHAnsi" w:hAnsiTheme="minorHAnsi" w:cstheme="minorHAnsi"/>
                <w:sz w:val="22"/>
                <w:szCs w:val="22"/>
              </w:rPr>
            </w:pPr>
            <w:r w:rsidRPr="00262636">
              <w:rPr>
                <w:rFonts w:asciiTheme="minorHAnsi" w:hAnsiTheme="minorHAnsi" w:cstheme="minorHAnsi"/>
                <w:sz w:val="22"/>
                <w:szCs w:val="22"/>
              </w:rPr>
              <w:t>28/07</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262636" w:rsidRDefault="009009F8" w:rsidP="00A025D7">
            <w:pPr>
              <w:spacing w:line="240" w:lineRule="auto"/>
              <w:rPr>
                <w:rFonts w:asciiTheme="minorHAnsi" w:hAnsiTheme="minorHAnsi" w:cstheme="minorHAnsi"/>
                <w:sz w:val="22"/>
                <w:szCs w:val="22"/>
              </w:rPr>
            </w:pPr>
            <w:r w:rsidRPr="00262636">
              <w:rPr>
                <w:rFonts w:asciiTheme="minorHAnsi" w:hAnsiTheme="minorHAnsi" w:cstheme="minorHAnsi"/>
                <w:sz w:val="22"/>
                <w:szCs w:val="22"/>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74EDD3D2" w:rsidR="009009F8" w:rsidRPr="00262636" w:rsidRDefault="003368AA" w:rsidP="009204BE">
            <w:pPr>
              <w:spacing w:line="240" w:lineRule="auto"/>
              <w:jc w:val="center"/>
              <w:rPr>
                <w:rFonts w:asciiTheme="minorHAnsi" w:hAnsiTheme="minorHAnsi" w:cstheme="minorHAnsi"/>
                <w:sz w:val="22"/>
                <w:szCs w:val="22"/>
              </w:rPr>
            </w:pPr>
            <w:r>
              <w:rPr>
                <w:rFonts w:asciiTheme="minorHAnsi" w:hAnsiTheme="minorHAnsi" w:cstheme="minorHAnsi"/>
                <w:sz w:val="22"/>
                <w:szCs w:val="22"/>
              </w:rPr>
              <w:t>30</w:t>
            </w:r>
            <w:r w:rsidR="009009F8" w:rsidRPr="00262636">
              <w:rPr>
                <w:rFonts w:asciiTheme="minorHAnsi" w:hAnsiTheme="minorHAnsi" w:cstheme="minorHAnsi"/>
                <w:sz w:val="22"/>
                <w:szCs w:val="22"/>
              </w:rPr>
              <w:t>/</w:t>
            </w:r>
            <w:r w:rsidR="009204BE" w:rsidRPr="00262636">
              <w:rPr>
                <w:rFonts w:asciiTheme="minorHAnsi" w:hAnsiTheme="minorHAnsi" w:cstheme="minorHAnsi"/>
                <w:sz w:val="22"/>
                <w:szCs w:val="22"/>
              </w:rPr>
              <w:t>07</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262636" w:rsidRDefault="009009F8" w:rsidP="00A025D7">
            <w:pPr>
              <w:spacing w:line="240" w:lineRule="auto"/>
              <w:jc w:val="both"/>
              <w:rPr>
                <w:rFonts w:asciiTheme="minorHAnsi" w:hAnsiTheme="minorHAnsi" w:cstheme="minorHAnsi"/>
                <w:sz w:val="22"/>
                <w:szCs w:val="22"/>
              </w:rPr>
            </w:pPr>
            <w:r w:rsidRPr="00262636">
              <w:rPr>
                <w:rFonts w:asciiTheme="minorHAnsi" w:hAnsiTheme="minorHAnsi" w:cstheme="minorHAnsi"/>
                <w:sz w:val="22"/>
                <w:szCs w:val="22"/>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2158991"/>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32158992"/>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4288FFA7" w14:textId="1B9165A1" w:rsidR="00240DE7" w:rsidRDefault="00240DE7" w:rsidP="00A82E0C">
      <w:pPr>
        <w:pStyle w:val="v"/>
        <w:widowControl w:val="0"/>
        <w:rPr>
          <w:rFonts w:asciiTheme="minorHAnsi" w:hAnsiTheme="minorHAnsi" w:cstheme="minorHAnsi"/>
          <w:szCs w:val="22"/>
        </w:rPr>
      </w:pP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32158993"/>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7B732208"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Des modifications peuvent être apportées aux documents de la consultation au plus tard</w:t>
      </w:r>
      <w:r w:rsidR="00120BE2">
        <w:rPr>
          <w:rFonts w:asciiTheme="minorHAnsi" w:hAnsiTheme="minorHAnsi" w:cstheme="minorHAnsi"/>
          <w:sz w:val="22"/>
          <w:szCs w:val="22"/>
        </w:rPr>
        <w:t xml:space="preserve"> </w:t>
      </w:r>
      <w:proofErr w:type="gramStart"/>
      <w:r w:rsidR="00120BE2">
        <w:rPr>
          <w:rFonts w:asciiTheme="minorHAnsi" w:hAnsiTheme="minorHAnsi" w:cstheme="minorHAnsi"/>
          <w:sz w:val="22"/>
          <w:szCs w:val="22"/>
        </w:rPr>
        <w:t xml:space="preserve">6 </w:t>
      </w:r>
      <w:r w:rsidRPr="00921E55">
        <w:rPr>
          <w:rFonts w:asciiTheme="minorHAnsi" w:hAnsiTheme="minorHAnsi" w:cstheme="minorHAnsi"/>
          <w:sz w:val="22"/>
          <w:szCs w:val="22"/>
        </w:rPr>
        <w:t xml:space="preserve"> jours</w:t>
      </w:r>
      <w:proofErr w:type="gramEnd"/>
      <w:r w:rsidRPr="00921E55">
        <w:rPr>
          <w:rFonts w:asciiTheme="minorHAnsi" w:hAnsiTheme="minorHAnsi" w:cstheme="minorHAnsi"/>
          <w:sz w:val="22"/>
          <w:szCs w:val="22"/>
        </w:rPr>
        <w:t xml:space="preserve"> avant la date limite de réception des plis</w:t>
      </w:r>
      <w:r w:rsidR="00667924">
        <w:rPr>
          <w:rFonts w:asciiTheme="minorHAnsi" w:hAnsiTheme="minorHAnsi" w:cstheme="minorHAnsi"/>
          <w:sz w:val="22"/>
          <w:szCs w:val="22"/>
        </w:rPr>
        <w:t>.</w:t>
      </w:r>
    </w:p>
    <w:p w14:paraId="79BC8ED0" w14:textId="0AED96C7"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Les modifications sont communiquées aux seuls opérateurs économiques dûment identifiés lors du retrait des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232158994"/>
      <w:r>
        <w:rPr>
          <w:rFonts w:asciiTheme="minorHAnsi" w:hAnsiTheme="minorHAnsi" w:cstheme="minorHAnsi"/>
          <w:b/>
          <w:caps/>
          <w:sz w:val="28"/>
          <w:szCs w:val="22"/>
          <w:u w:val="single"/>
        </w:rPr>
        <w:lastRenderedPageBreak/>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18" w:name="_Toc232158995"/>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6986A270" w14:textId="7611AEB1" w:rsidR="00093D39" w:rsidRPr="0006068D" w:rsidRDefault="008139A8"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 xml:space="preserve">Le contrat est </w:t>
      </w:r>
      <w:r w:rsidR="00093D39" w:rsidRPr="0006068D">
        <w:rPr>
          <w:rFonts w:asciiTheme="minorHAnsi" w:hAnsiTheme="minorHAnsi" w:cstheme="minorHAnsi"/>
          <w:sz w:val="22"/>
          <w:szCs w:val="22"/>
        </w:rPr>
        <w:t xml:space="preserve">un marché public </w:t>
      </w:r>
      <w:r w:rsidRPr="0006068D">
        <w:rPr>
          <w:rFonts w:asciiTheme="minorHAnsi" w:hAnsiTheme="minorHAnsi" w:cstheme="minorHAnsi"/>
          <w:sz w:val="22"/>
          <w:szCs w:val="22"/>
        </w:rPr>
        <w:t xml:space="preserve">composé d’un poste unique à </w:t>
      </w:r>
      <w:r w:rsidR="003D6FFE" w:rsidRPr="0006068D">
        <w:rPr>
          <w:rFonts w:asciiTheme="minorHAnsi" w:hAnsiTheme="minorHAnsi" w:cstheme="minorHAnsi"/>
          <w:sz w:val="22"/>
          <w:szCs w:val="22"/>
        </w:rPr>
        <w:t>[</w:t>
      </w:r>
      <w:r w:rsidRPr="0006068D">
        <w:rPr>
          <w:rFonts w:asciiTheme="minorHAnsi" w:hAnsiTheme="minorHAnsi" w:cstheme="minorHAnsi"/>
          <w:sz w:val="22"/>
          <w:szCs w:val="22"/>
        </w:rPr>
        <w:t>prix forfaitaire</w:t>
      </w:r>
      <w:r w:rsidR="00667924">
        <w:rPr>
          <w:rFonts w:asciiTheme="minorHAnsi" w:hAnsiTheme="minorHAnsi" w:cstheme="minorHAnsi"/>
          <w:sz w:val="22"/>
          <w:szCs w:val="22"/>
        </w:rPr>
        <w:t>.</w:t>
      </w:r>
    </w:p>
    <w:p w14:paraId="7D9886AA"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232158996"/>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058DDC55" w14:textId="16041325" w:rsidR="008143DE" w:rsidRDefault="008139A8"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montant </w:t>
      </w:r>
      <w:r w:rsidR="003B09B7" w:rsidRPr="0006068D">
        <w:rPr>
          <w:rFonts w:asciiTheme="minorHAnsi" w:hAnsiTheme="minorHAnsi" w:cstheme="minorHAnsi"/>
          <w:sz w:val="22"/>
          <w:szCs w:val="22"/>
        </w:rPr>
        <w:t xml:space="preserve">prévisionnel </w:t>
      </w:r>
      <w:r w:rsidRPr="0006068D">
        <w:rPr>
          <w:rFonts w:asciiTheme="minorHAnsi" w:hAnsiTheme="minorHAnsi" w:cstheme="minorHAnsi"/>
          <w:sz w:val="22"/>
          <w:szCs w:val="22"/>
        </w:rPr>
        <w:t xml:space="preserve">du contrat est fixé à </w:t>
      </w:r>
      <w:r w:rsidR="00762462">
        <w:rPr>
          <w:rFonts w:asciiTheme="minorHAnsi" w:hAnsiTheme="minorHAnsi" w:cstheme="minorHAnsi"/>
          <w:sz w:val="22"/>
          <w:szCs w:val="22"/>
        </w:rPr>
        <w:t>88 000</w:t>
      </w:r>
      <w:r w:rsidRPr="00E23E75">
        <w:rPr>
          <w:rFonts w:asciiTheme="minorHAnsi" w:hAnsiTheme="minorHAnsi" w:cstheme="minorHAnsi"/>
          <w:sz w:val="22"/>
          <w:szCs w:val="22"/>
        </w:rPr>
        <w:t xml:space="preserve"> € maximum</w:t>
      </w:r>
      <w:r w:rsidR="003D6FFE" w:rsidRPr="00E23E75">
        <w:rPr>
          <w:rFonts w:asciiTheme="minorHAnsi" w:hAnsiTheme="minorHAnsi" w:cstheme="minorHAnsi"/>
          <w:sz w:val="22"/>
          <w:szCs w:val="22"/>
        </w:rPr>
        <w:t>.</w:t>
      </w:r>
      <w:r w:rsidR="00667924" w:rsidRPr="00E23E75" w:rsidDel="00667924">
        <w:rPr>
          <w:rFonts w:asciiTheme="minorHAnsi" w:hAnsiTheme="minorHAnsi" w:cstheme="minorHAnsi"/>
          <w:sz w:val="22"/>
          <w:szCs w:val="22"/>
        </w:rPr>
        <w:t xml:space="preserve"> </w:t>
      </w:r>
    </w:p>
    <w:p w14:paraId="29B3A32A" w14:textId="02926982" w:rsidR="008139A8" w:rsidRPr="0006068D" w:rsidRDefault="008139A8" w:rsidP="008139A8">
      <w:pPr>
        <w:spacing w:line="240" w:lineRule="auto"/>
        <w:jc w:val="both"/>
        <w:rPr>
          <w:rFonts w:asciiTheme="minorHAnsi" w:hAnsiTheme="minorHAnsi" w:cstheme="minorHAnsi"/>
          <w:sz w:val="22"/>
          <w:szCs w:val="22"/>
        </w:rPr>
      </w:pPr>
    </w:p>
    <w:p w14:paraId="2C3E545C" w14:textId="5A0B75D3" w:rsidR="004F75F1" w:rsidRPr="00E23E75" w:rsidRDefault="004F75F1" w:rsidP="00262636">
      <w:pPr>
        <w:spacing w:line="240" w:lineRule="auto"/>
        <w:jc w:val="both"/>
        <w:rPr>
          <w:rFonts w:asciiTheme="minorHAnsi" w:hAnsiTheme="minorHAnsi" w:cstheme="minorHAnsi"/>
          <w:sz w:val="22"/>
          <w:szCs w:val="22"/>
          <w:u w:val="single"/>
        </w:rPr>
      </w:pPr>
      <w:bookmarkStart w:id="29" w:name="_Toc232158997"/>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0DCA8895" w14:textId="47E21C47" w:rsidR="002E6805" w:rsidRPr="0006068D" w:rsidRDefault="0057309E"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762462">
        <w:rPr>
          <w:rFonts w:asciiTheme="minorHAnsi" w:hAnsiTheme="minorHAnsi" w:cstheme="minorHAnsi"/>
          <w:sz w:val="22"/>
          <w:szCs w:val="22"/>
        </w:rPr>
        <w:t xml:space="preserve">12 </w:t>
      </w:r>
      <w:r w:rsidRPr="0006068D">
        <w:rPr>
          <w:rFonts w:asciiTheme="minorHAnsi" w:hAnsiTheme="minorHAnsi" w:cstheme="minorHAnsi"/>
          <w:sz w:val="22"/>
          <w:szCs w:val="22"/>
        </w:rPr>
        <w:t>mois à compter de sa date de notification.</w:t>
      </w:r>
      <w:r w:rsidR="002E6805" w:rsidRPr="0006068D">
        <w:rPr>
          <w:rFonts w:asciiTheme="minorHAnsi" w:hAnsiTheme="minorHAnsi" w:cstheme="minorHAnsi"/>
          <w:sz w:val="22"/>
          <w:szCs w:val="22"/>
        </w:rPr>
        <w:t xml:space="preserve"> A titre indicatif, la date prévisionnelle de notification est </w:t>
      </w:r>
      <w:r w:rsidR="002E6805" w:rsidRPr="00262636">
        <w:rPr>
          <w:rFonts w:asciiTheme="minorHAnsi" w:hAnsiTheme="minorHAnsi" w:cstheme="minorHAnsi"/>
          <w:sz w:val="22"/>
          <w:szCs w:val="22"/>
        </w:rPr>
        <w:t xml:space="preserve">le </w:t>
      </w:r>
      <w:r w:rsidR="00367E66">
        <w:rPr>
          <w:rFonts w:asciiTheme="minorHAnsi" w:hAnsiTheme="minorHAnsi" w:cstheme="minorHAnsi"/>
          <w:sz w:val="22"/>
          <w:szCs w:val="22"/>
        </w:rPr>
        <w:t>30</w:t>
      </w:r>
      <w:r w:rsidR="002E6805" w:rsidRPr="00262636">
        <w:rPr>
          <w:rFonts w:asciiTheme="minorHAnsi" w:hAnsiTheme="minorHAnsi" w:cstheme="minorHAnsi"/>
          <w:sz w:val="22"/>
          <w:szCs w:val="22"/>
        </w:rPr>
        <w:t>/</w:t>
      </w:r>
      <w:r w:rsidR="000B69E9" w:rsidRPr="00262636">
        <w:rPr>
          <w:rFonts w:asciiTheme="minorHAnsi" w:hAnsiTheme="minorHAnsi" w:cstheme="minorHAnsi"/>
          <w:sz w:val="22"/>
          <w:szCs w:val="22"/>
        </w:rPr>
        <w:t>0</w:t>
      </w:r>
      <w:r w:rsidR="00367E66">
        <w:rPr>
          <w:rFonts w:asciiTheme="minorHAnsi" w:hAnsiTheme="minorHAnsi" w:cstheme="minorHAnsi"/>
          <w:sz w:val="22"/>
          <w:szCs w:val="22"/>
        </w:rPr>
        <w:t>7</w:t>
      </w:r>
      <w:r w:rsidR="002E6805" w:rsidRPr="00262636">
        <w:rPr>
          <w:rFonts w:asciiTheme="minorHAnsi" w:hAnsiTheme="minorHAnsi" w:cstheme="minorHAnsi"/>
          <w:sz w:val="22"/>
          <w:szCs w:val="22"/>
        </w:rPr>
        <w:t>/</w:t>
      </w:r>
      <w:r w:rsidR="000B69E9" w:rsidRPr="00262636">
        <w:rPr>
          <w:rFonts w:asciiTheme="minorHAnsi" w:hAnsiTheme="minorHAnsi" w:cstheme="minorHAnsi"/>
          <w:sz w:val="22"/>
          <w:szCs w:val="22"/>
        </w:rPr>
        <w:t>2026</w:t>
      </w:r>
      <w:r w:rsidR="00DB11DA" w:rsidRPr="00262636">
        <w:rPr>
          <w:rFonts w:asciiTheme="minorHAnsi" w:hAnsiTheme="minorHAnsi" w:cstheme="minorHAnsi"/>
          <w:sz w:val="22"/>
          <w:szCs w:val="22"/>
        </w:rPr>
        <w:t>.</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0" w:name="_Toc232158998"/>
      <w:r w:rsidRPr="00BC4295">
        <w:rPr>
          <w:rFonts w:asciiTheme="minorHAnsi" w:hAnsiTheme="minorHAnsi" w:cstheme="minorHAnsi"/>
          <w:sz w:val="22"/>
          <w:szCs w:val="22"/>
          <w:u w:val="single"/>
        </w:rPr>
        <w:t>Allotissement</w:t>
      </w:r>
      <w:bookmarkEnd w:id="30"/>
    </w:p>
    <w:p w14:paraId="700E2B90" w14:textId="59AB9397" w:rsidR="009B6B50" w:rsidRPr="0006068D"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Pr="0006068D">
        <w:rPr>
          <w:rFonts w:asciiTheme="minorHAnsi" w:hAnsiTheme="minorHAnsi" w:cstheme="minorHAnsi"/>
          <w:sz w:val="22"/>
          <w:szCs w:val="22"/>
        </w:rPr>
        <w:t xml:space="preserve"> consultation n’est pas allotie</w:t>
      </w:r>
      <w:r w:rsidR="00667924">
        <w:rPr>
          <w:rFonts w:asciiTheme="minorHAnsi" w:hAnsiTheme="minorHAnsi" w:cstheme="minorHAnsi"/>
          <w:sz w:val="22"/>
          <w:szCs w:val="22"/>
        </w:rPr>
        <w:t>.</w:t>
      </w:r>
    </w:p>
    <w:p w14:paraId="652D73BD" w14:textId="598151BA" w:rsidR="009B6B50" w:rsidRPr="0006068D" w:rsidRDefault="009B6B50" w:rsidP="009B6B50">
      <w:pPr>
        <w:rPr>
          <w:rFonts w:asciiTheme="minorHAnsi" w:hAnsiTheme="minorHAnsi" w:cstheme="minorHAnsi"/>
          <w:sz w:val="22"/>
          <w:szCs w:val="22"/>
        </w:rPr>
      </w:pPr>
    </w:p>
    <w:p w14:paraId="250271E0" w14:textId="77777777" w:rsidR="00F07EDC" w:rsidRPr="00E23E75" w:rsidRDefault="00F07EDC" w:rsidP="00F07EDC">
      <w:pPr>
        <w:pStyle w:val="v"/>
        <w:widowControl w:val="0"/>
        <w:ind w:left="0" w:firstLine="0"/>
        <w:rPr>
          <w:rFonts w:asciiTheme="minorHAnsi" w:hAnsiTheme="minorHAnsi" w:cstheme="minorHAnsi"/>
          <w:szCs w:val="22"/>
        </w:rPr>
      </w:pPr>
      <w:bookmarkStart w:id="31" w:name="_Toc491193961"/>
      <w:bookmarkStart w:id="32" w:name="_Toc417653425"/>
      <w:bookmarkStart w:id="33" w:name="_Toc419212441"/>
      <w:bookmarkStart w:id="34" w:name="_Toc443657775"/>
      <w:bookmarkStart w:id="35" w:name="_Toc446628694"/>
      <w:bookmarkEnd w:id="23"/>
      <w:bookmarkEnd w:id="24"/>
      <w:bookmarkEnd w:id="25"/>
      <w:bookmarkEnd w:id="26"/>
      <w:bookmarkEnd w:id="27"/>
      <w:bookmarkEnd w:id="31"/>
    </w:p>
    <w:p w14:paraId="05D832B9" w14:textId="52ACE1F1" w:rsidR="003D2522" w:rsidRPr="00F07EDC" w:rsidRDefault="003D2522" w:rsidP="00F07EDC">
      <w:pPr>
        <w:pStyle w:val="Titre2"/>
        <w:spacing w:before="120" w:after="120" w:line="240" w:lineRule="auto"/>
        <w:ind w:left="708"/>
        <w:jc w:val="both"/>
        <w:rPr>
          <w:rFonts w:asciiTheme="minorHAnsi" w:hAnsiTheme="minorHAnsi" w:cstheme="minorHAnsi"/>
          <w:i/>
          <w:sz w:val="22"/>
          <w:szCs w:val="22"/>
        </w:rPr>
      </w:pPr>
      <w:bookmarkStart w:id="36" w:name="_Toc232159001"/>
      <w:r w:rsidRPr="00F07EDC">
        <w:rPr>
          <w:rFonts w:asciiTheme="minorHAnsi" w:hAnsiTheme="minorHAnsi" w:cstheme="minorHAnsi"/>
          <w:i/>
          <w:sz w:val="22"/>
          <w:szCs w:val="22"/>
        </w:rPr>
        <w:t>Reconductions</w:t>
      </w:r>
      <w:bookmarkEnd w:id="36"/>
    </w:p>
    <w:p w14:paraId="575B60BF" w14:textId="02513274" w:rsidR="003D2522" w:rsidRPr="0006068D" w:rsidRDefault="003D2522" w:rsidP="003D2522">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contrat est conclu pour une durée initiale de </w:t>
      </w:r>
      <w:r w:rsidR="00762462">
        <w:rPr>
          <w:rFonts w:asciiTheme="minorHAnsi" w:hAnsiTheme="minorHAnsi" w:cstheme="minorHAnsi"/>
          <w:sz w:val="22"/>
          <w:szCs w:val="22"/>
        </w:rPr>
        <w:t>12</w:t>
      </w:r>
      <w:r w:rsidRPr="00E23E75">
        <w:rPr>
          <w:rFonts w:asciiTheme="minorHAnsi" w:hAnsiTheme="minorHAnsi" w:cstheme="minorHAnsi"/>
          <w:sz w:val="22"/>
          <w:szCs w:val="22"/>
        </w:rPr>
        <w:t xml:space="preserve"> mois à compter de sa notification. </w:t>
      </w:r>
    </w:p>
    <w:p w14:paraId="391AF406" w14:textId="053817CE"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7" w:name="_Toc232159003"/>
      <w:bookmarkEnd w:id="32"/>
      <w:bookmarkEnd w:id="33"/>
      <w:bookmarkEnd w:id="34"/>
      <w:bookmarkEnd w:id="35"/>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7"/>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8" w:name="_Toc232159004"/>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8"/>
    </w:p>
    <w:p w14:paraId="73F7C4C4" w14:textId="139CBA1A"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w:t>
      </w:r>
      <w:r w:rsidR="00667924">
        <w:rPr>
          <w:rFonts w:asciiTheme="minorHAnsi" w:hAnsiTheme="minorHAnsi" w:cstheme="minorHAnsi"/>
          <w:bCs/>
          <w:iCs/>
          <w:sz w:val="22"/>
          <w:szCs w:val="22"/>
          <w:lang w:bidi="ar-SA"/>
        </w:rPr>
        <w:t>D</w:t>
      </w:r>
      <w:r w:rsidRPr="00921E55">
        <w:rPr>
          <w:rFonts w:asciiTheme="minorHAnsi" w:hAnsiTheme="minorHAnsi" w:cstheme="minorHAnsi"/>
          <w:bCs/>
          <w:iCs/>
          <w:sz w:val="22"/>
          <w:szCs w:val="22"/>
          <w:lang w:bidi="ar-SA"/>
        </w:rPr>
        <w:t>ans le cadre de la consultation, le pouvoir adjudicateur n’autorise pas</w:t>
      </w:r>
      <w:r w:rsidR="00762462">
        <w:rPr>
          <w:rFonts w:asciiTheme="minorHAnsi" w:hAnsiTheme="minorHAnsi" w:cstheme="minorHAnsi"/>
          <w:bCs/>
          <w:iCs/>
          <w:sz w:val="22"/>
          <w:szCs w:val="22"/>
          <w:lang w:bidi="ar-SA"/>
        </w:rPr>
        <w:t xml:space="preserve"> </w:t>
      </w:r>
      <w:r w:rsidRPr="00921E55">
        <w:rPr>
          <w:rFonts w:asciiTheme="minorHAnsi" w:hAnsiTheme="minorHAnsi" w:cstheme="minorHAnsi"/>
          <w:bCs/>
          <w:iCs/>
          <w:sz w:val="22"/>
          <w:szCs w:val="22"/>
          <w:lang w:bidi="ar-SA"/>
        </w:rPr>
        <w:t>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9" w:name="_Toc232159005"/>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9"/>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0" w:name="_Toc232159006"/>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0"/>
      <w:r>
        <w:rPr>
          <w:rFonts w:asciiTheme="minorHAnsi" w:hAnsiTheme="minorHAnsi" w:cstheme="minorHAnsi"/>
          <w:sz w:val="22"/>
          <w:szCs w:val="22"/>
          <w:u w:val="single"/>
        </w:rPr>
        <w:t xml:space="preserve"> </w:t>
      </w:r>
    </w:p>
    <w:p w14:paraId="48988731" w14:textId="4AC53346" w:rsidR="00630EE6"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n'impose pas aux candidats de niveaux minimaux de capacité.</w:t>
      </w:r>
      <w:r w:rsidR="008143DE" w:rsidRPr="00921E55" w:rsidDel="008143DE">
        <w:rPr>
          <w:rFonts w:asciiTheme="minorHAnsi" w:hAnsiTheme="minorHAnsi" w:cstheme="minorHAnsi"/>
          <w:sz w:val="22"/>
          <w:szCs w:val="22"/>
        </w:rPr>
        <w:t xml:space="preserve"> </w:t>
      </w:r>
    </w:p>
    <w:p w14:paraId="577A2689" w14:textId="77777777" w:rsidR="00F971C9" w:rsidRPr="00921E55" w:rsidRDefault="00F971C9" w:rsidP="00630EE6">
      <w:pPr>
        <w:pStyle w:val="Default"/>
        <w:jc w:val="both"/>
        <w:rPr>
          <w:rFonts w:asciiTheme="minorHAnsi" w:hAnsiTheme="minorHAnsi" w:cstheme="minorHAnsi"/>
          <w:sz w:val="22"/>
          <w:szCs w:val="22"/>
        </w:rPr>
      </w:pPr>
    </w:p>
    <w:p w14:paraId="45E3491A" w14:textId="77777777" w:rsidR="00630EE6" w:rsidRPr="00921E55" w:rsidRDefault="00630EE6" w:rsidP="00630EE6">
      <w:pPr>
        <w:pStyle w:val="Default"/>
        <w:jc w:val="both"/>
        <w:rPr>
          <w:rFonts w:asciiTheme="minorHAnsi" w:hAnsiTheme="minorHAnsi" w:cstheme="minorHAnsi"/>
          <w:sz w:val="22"/>
          <w:szCs w:val="22"/>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1" w:name="__RefHeading__47578_1391709442"/>
      <w:bookmarkStart w:id="42" w:name="_Toc55543747"/>
      <w:bookmarkStart w:id="43" w:name="_Toc55543797"/>
      <w:bookmarkStart w:id="44" w:name="_Toc232159009"/>
      <w:r w:rsidRPr="0006068D">
        <w:rPr>
          <w:rFonts w:asciiTheme="minorHAnsi" w:hAnsiTheme="minorHAnsi" w:cstheme="minorHAnsi"/>
          <w:sz w:val="22"/>
          <w:szCs w:val="22"/>
          <w:u w:val="single"/>
        </w:rPr>
        <w:t>Précisions concernant les groupements d'opérateurs économiques</w:t>
      </w:r>
      <w:bookmarkEnd w:id="41"/>
      <w:bookmarkEnd w:id="42"/>
      <w:bookmarkEnd w:id="43"/>
      <w:r w:rsidR="00127407" w:rsidRPr="0006068D">
        <w:rPr>
          <w:rFonts w:asciiTheme="minorHAnsi" w:hAnsiTheme="minorHAnsi" w:cstheme="minorHAnsi"/>
          <w:sz w:val="22"/>
          <w:szCs w:val="22"/>
          <w:u w:val="single"/>
        </w:rPr>
        <w:t xml:space="preserve"> (consortium)</w:t>
      </w:r>
      <w:bookmarkEnd w:id="44"/>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5" w:name="_Toc55543798"/>
      <w:bookmarkStart w:id="46" w:name="_Toc232159010"/>
      <w:r w:rsidRPr="0006068D">
        <w:rPr>
          <w:rFonts w:asciiTheme="minorHAnsi" w:hAnsiTheme="minorHAnsi" w:cstheme="minorHAnsi"/>
          <w:i/>
          <w:sz w:val="22"/>
          <w:szCs w:val="22"/>
        </w:rPr>
        <w:t>Motifs d'exclusion en cas de groupement d'opérateurs économiques</w:t>
      </w:r>
      <w:bookmarkEnd w:id="45"/>
      <w:bookmarkEnd w:id="46"/>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7" w:name="_Toc55543800"/>
      <w:bookmarkStart w:id="48" w:name="_Toc232159011"/>
      <w:r w:rsidRPr="0006068D">
        <w:rPr>
          <w:rFonts w:asciiTheme="minorHAnsi" w:hAnsiTheme="minorHAnsi" w:cstheme="minorHAnsi"/>
          <w:i/>
          <w:sz w:val="22"/>
          <w:szCs w:val="22"/>
        </w:rPr>
        <w:t>Forme du groupement</w:t>
      </w:r>
      <w:bookmarkEnd w:id="47"/>
      <w:bookmarkEnd w:id="48"/>
    </w:p>
    <w:p w14:paraId="3D1E6E72" w14:textId="2A772A24" w:rsidR="002F2416" w:rsidRPr="0006068D" w:rsidRDefault="00762462" w:rsidP="002F2416">
      <w:pPr>
        <w:pStyle w:val="Standard"/>
        <w:rPr>
          <w:rFonts w:asciiTheme="minorHAnsi" w:hAnsiTheme="minorHAnsi" w:cstheme="minorHAnsi"/>
          <w:bCs/>
          <w:iCs/>
          <w:sz w:val="22"/>
          <w:szCs w:val="22"/>
          <w:lang w:bidi="ar-SA"/>
        </w:rPr>
      </w:pPr>
      <w:r w:rsidRPr="0006068D" w:rsidDel="00762462">
        <w:rPr>
          <w:rFonts w:asciiTheme="minorHAnsi" w:hAnsiTheme="minorHAnsi" w:cstheme="minorHAnsi"/>
          <w:bCs/>
          <w:iCs/>
          <w:sz w:val="22"/>
          <w:szCs w:val="22"/>
          <w:lang w:bidi="ar-SA"/>
        </w:rPr>
        <w:t xml:space="preserve"> </w:t>
      </w:r>
      <w:r w:rsidR="00127407" w:rsidRPr="0006068D">
        <w:rPr>
          <w:rFonts w:asciiTheme="minorHAnsi" w:hAnsiTheme="minorHAnsi" w:cstheme="minorHAnsi"/>
          <w:bCs/>
          <w:iCs/>
          <w:sz w:val="22"/>
          <w:szCs w:val="22"/>
          <w:lang w:bidi="ar-SA"/>
        </w:rPr>
        <w:t>La forme du groupement est conjointe. L</w:t>
      </w:r>
      <w:r w:rsidR="002F2416" w:rsidRPr="0006068D">
        <w:rPr>
          <w:rFonts w:asciiTheme="minorHAnsi" w:hAnsiTheme="minorHAnsi" w:cstheme="minorHAnsi"/>
          <w:bCs/>
          <w:iCs/>
          <w:sz w:val="22"/>
          <w:szCs w:val="22"/>
          <w:lang w:bidi="ar-SA"/>
        </w:rPr>
        <w:t>e mandataire est solidaire pour l'exécution du marché de chacun des membres du groupement pour ses obligations contractuelles à l'égard d</w:t>
      </w:r>
      <w:r w:rsidR="00EC10C1" w:rsidRPr="0006068D">
        <w:rPr>
          <w:rFonts w:asciiTheme="minorHAnsi" w:hAnsiTheme="minorHAnsi" w:cstheme="minorHAnsi"/>
          <w:bCs/>
          <w:iCs/>
          <w:sz w:val="22"/>
          <w:szCs w:val="22"/>
          <w:lang w:bidi="ar-SA"/>
        </w:rPr>
        <w:t>’Expertise France</w:t>
      </w:r>
      <w:r w:rsidR="002F2416"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9" w:name="__RefHeading__47580_1391709442"/>
      <w:bookmarkStart w:id="50" w:name="_Toc55543748"/>
      <w:bookmarkStart w:id="51" w:name="_Toc55543801"/>
      <w:bookmarkStart w:id="52" w:name="_Toc232159012"/>
      <w:r w:rsidRPr="0006068D">
        <w:rPr>
          <w:rFonts w:asciiTheme="minorHAnsi" w:hAnsiTheme="minorHAnsi" w:cstheme="minorHAnsi"/>
          <w:sz w:val="22"/>
          <w:szCs w:val="22"/>
          <w:u w:val="single"/>
        </w:rPr>
        <w:t>Précisions concernant la sous-traitance</w:t>
      </w:r>
      <w:bookmarkEnd w:id="49"/>
      <w:bookmarkEnd w:id="50"/>
      <w:bookmarkEnd w:id="51"/>
      <w:bookmarkEnd w:id="52"/>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3" w:name="_Toc55543802"/>
      <w:bookmarkStart w:id="54" w:name="_Toc232159013"/>
      <w:r w:rsidRPr="0006068D">
        <w:rPr>
          <w:rFonts w:asciiTheme="minorHAnsi" w:hAnsiTheme="minorHAnsi" w:cstheme="minorHAnsi"/>
          <w:i/>
          <w:sz w:val="22"/>
          <w:szCs w:val="22"/>
        </w:rPr>
        <w:t>Motifs d'exclusion en cas de sous-traitance</w:t>
      </w:r>
      <w:bookmarkEnd w:id="53"/>
      <w:bookmarkEnd w:id="54"/>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55" w:name="_Toc55543803"/>
      <w:bookmarkStart w:id="56" w:name="_Toc232159014"/>
      <w:r w:rsidRPr="0006068D">
        <w:rPr>
          <w:rFonts w:asciiTheme="minorHAnsi" w:hAnsiTheme="minorHAnsi" w:cstheme="minorHAnsi"/>
          <w:i/>
          <w:sz w:val="22"/>
          <w:szCs w:val="22"/>
        </w:rPr>
        <w:t>Présentation d’un sous-traitant</w:t>
      </w:r>
      <w:bookmarkEnd w:id="55"/>
      <w:bookmarkEnd w:id="56"/>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7" w:name="_Toc56722965"/>
      <w:bookmarkStart w:id="58" w:name="_Toc56789984"/>
      <w:bookmarkStart w:id="59" w:name="_Toc56790441"/>
      <w:bookmarkStart w:id="60" w:name="_Toc63419888"/>
      <w:bookmarkStart w:id="61" w:name="_Toc232159015"/>
      <w:bookmarkEnd w:id="57"/>
      <w:bookmarkEnd w:id="58"/>
      <w:bookmarkEnd w:id="59"/>
      <w:bookmarkEnd w:id="60"/>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1"/>
    </w:p>
    <w:p w14:paraId="04029397" w14:textId="4CC31177" w:rsidR="00E93FA3" w:rsidRPr="0006068D" w:rsidRDefault="003405CD">
      <w:pPr>
        <w:pStyle w:val="v"/>
        <w:widowControl w:val="0"/>
        <w:ind w:left="0" w:firstLine="0"/>
        <w:rPr>
          <w:rFonts w:asciiTheme="minorHAnsi" w:hAnsiTheme="minorHAnsi" w:cstheme="minorHAnsi"/>
          <w:szCs w:val="22"/>
        </w:rPr>
      </w:pPr>
      <w:bookmarkStart w:id="62" w:name="_Toc417653428"/>
      <w:bookmarkStart w:id="63" w:name="_Toc419212444"/>
      <w:bookmarkStart w:id="64" w:name="_Toc443657778"/>
      <w:bookmarkStart w:id="65"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 xml:space="preserve">Les </w:t>
      </w:r>
      <w:r w:rsidRPr="00D473EC">
        <w:rPr>
          <w:rFonts w:asciiTheme="minorHAnsi" w:hAnsiTheme="minorHAnsi" w:cstheme="minorHAnsi"/>
          <w:szCs w:val="22"/>
        </w:rPr>
        <w:lastRenderedPageBreak/>
        <w:t>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6" w:name="_Toc452049149"/>
      <w:bookmarkStart w:id="67" w:name="_Toc455587889"/>
      <w:bookmarkStart w:id="68" w:name="_Toc455679215"/>
      <w:bookmarkStart w:id="69" w:name="_Toc455768072"/>
      <w:bookmarkStart w:id="70" w:name="_Toc232159016"/>
      <w:bookmarkEnd w:id="62"/>
      <w:bookmarkEnd w:id="63"/>
      <w:bookmarkEnd w:id="64"/>
      <w:bookmarkEnd w:id="65"/>
      <w:r w:rsidRPr="00384E6F">
        <w:rPr>
          <w:rFonts w:asciiTheme="minorHAnsi" w:hAnsiTheme="minorHAnsi" w:cstheme="minorHAnsi"/>
          <w:sz w:val="22"/>
          <w:szCs w:val="22"/>
          <w:u w:val="single"/>
        </w:rPr>
        <w:t xml:space="preserve">Pièces constitutives de </w:t>
      </w:r>
      <w:bookmarkEnd w:id="66"/>
      <w:bookmarkEnd w:id="67"/>
      <w:bookmarkEnd w:id="68"/>
      <w:bookmarkEnd w:id="69"/>
      <w:r w:rsidRPr="00384E6F">
        <w:rPr>
          <w:rFonts w:asciiTheme="minorHAnsi" w:hAnsiTheme="minorHAnsi" w:cstheme="minorHAnsi"/>
          <w:sz w:val="22"/>
          <w:szCs w:val="22"/>
          <w:u w:val="single"/>
        </w:rPr>
        <w:t>la candidature</w:t>
      </w:r>
      <w:bookmarkEnd w:id="70"/>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44856DAA" w14:textId="3A3896E9" w:rsidR="00CB5929" w:rsidRPr="0006068D" w:rsidRDefault="00CB5929"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 xml:space="preserve">Le formulaire </w:t>
      </w:r>
      <w:r w:rsidR="002C048E" w:rsidRPr="0006068D">
        <w:rPr>
          <w:rFonts w:asciiTheme="minorHAnsi" w:hAnsiTheme="minorHAnsi" w:cstheme="minorHAnsi"/>
          <w:sz w:val="22"/>
          <w:szCs w:val="22"/>
        </w:rPr>
        <w:t>de vérification de conformité au RGPD joint, permettant de vérifier la mise en œuvre par le soumissionnaire de</w:t>
      </w:r>
      <w:r w:rsidR="00DC26B3" w:rsidRPr="0006068D">
        <w:rPr>
          <w:rFonts w:asciiTheme="minorHAnsi" w:hAnsiTheme="minorHAnsi" w:cstheme="minorHAnsi"/>
          <w:sz w:val="22"/>
          <w:szCs w:val="22"/>
        </w:rPr>
        <w:t xml:space="preserve"> mesures techniques et organisationnelles appropriées, de sorte que le traitement soit conforme aux obligations règlementaires et légales en matière de protection des données (RGPD et loi Informatique et Libertés) et garantisse bien à cet égard la protection des droits de la personne concernée</w:t>
      </w:r>
      <w:r w:rsidR="008E1C71" w:rsidRPr="0006068D">
        <w:rPr>
          <w:rFonts w:asciiTheme="minorHAnsi" w:hAnsiTheme="minorHAnsi" w:cstheme="minorHAnsi"/>
          <w:sz w:val="22"/>
          <w:szCs w:val="22"/>
        </w:rPr>
        <w:t>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77AC7971" w14:textId="289CB860"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Certificats de qualification professionnelle (à développer en fonction de l’objet du marché : ARSEG, norme ISO ou certificats équivalents. A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6EFD47DF" w14:textId="73049212" w:rsidR="00396C4D" w:rsidRPr="00B46467" w:rsidRDefault="00B46467">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1" w:name="_Toc232159017"/>
      <w:r w:rsidRPr="00BB7942">
        <w:rPr>
          <w:rFonts w:asciiTheme="minorHAnsi" w:hAnsiTheme="minorHAnsi" w:cstheme="minorHAnsi"/>
          <w:sz w:val="22"/>
          <w:szCs w:val="22"/>
          <w:u w:val="single"/>
        </w:rPr>
        <w:t>Pièces constitutives de l’offre</w:t>
      </w:r>
      <w:bookmarkEnd w:id="71"/>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1164AD89" w:rsidR="004E7A61" w:rsidRPr="0006068D" w:rsidRDefault="00FE29C9" w:rsidP="006E3ED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Les</w:t>
      </w:r>
      <w:r w:rsidR="006E3ED4" w:rsidRPr="0006068D">
        <w:rPr>
          <w:rFonts w:asciiTheme="minorHAnsi" w:eastAsia="Times" w:hAnsiTheme="minorHAnsi" w:cstheme="minorHAnsi"/>
          <w:color w:val="auto"/>
          <w:sz w:val="22"/>
          <w:szCs w:val="22"/>
        </w:rPr>
        <w:t xml:space="preserve"> </w:t>
      </w:r>
      <w:r w:rsidR="0084585A" w:rsidRPr="0006068D">
        <w:rPr>
          <w:rFonts w:asciiTheme="minorHAnsi" w:eastAsia="Times" w:hAnsiTheme="minorHAnsi" w:cstheme="minorHAnsi"/>
          <w:color w:val="auto"/>
          <w:sz w:val="22"/>
          <w:szCs w:val="22"/>
        </w:rPr>
        <w:t>annexes financières</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s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3559D49" w14:textId="31327E37" w:rsidR="00C074B9"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Description des matériels ou du service proposé</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Plan d’action</w:t>
      </w:r>
    </w:p>
    <w:p w14:paraId="2C5FE160" w14:textId="289EC18F" w:rsidR="002316F3" w:rsidRPr="002316F3" w:rsidRDefault="00C074B9" w:rsidP="002316F3">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Chronogramme</w:t>
      </w:r>
    </w:p>
    <w:p w14:paraId="26BCC813" w14:textId="57370639" w:rsidR="00C074B9" w:rsidRPr="00262636" w:rsidRDefault="00CD7157" w:rsidP="00F10B36">
      <w:pPr>
        <w:pStyle w:val="Default"/>
        <w:numPr>
          <w:ilvl w:val="1"/>
          <w:numId w:val="18"/>
        </w:numPr>
        <w:jc w:val="both"/>
        <w:rPr>
          <w:rFonts w:asciiTheme="minorHAnsi" w:hAnsiTheme="minorHAnsi" w:cstheme="minorHAnsi"/>
          <w:sz w:val="22"/>
          <w:szCs w:val="22"/>
        </w:rPr>
      </w:pPr>
      <w:r w:rsidRPr="00E23E75">
        <w:rPr>
          <w:rFonts w:asciiTheme="minorHAnsi" w:eastAsia="Times" w:hAnsiTheme="minorHAnsi" w:cstheme="minorHAnsi"/>
          <w:color w:val="auto"/>
          <w:sz w:val="22"/>
          <w:szCs w:val="22"/>
        </w:rPr>
        <w:t>Etc.</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72" w:name="_Toc232159018"/>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72"/>
    </w:p>
    <w:p w14:paraId="634CE425" w14:textId="7AAD5AAB"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3" w:name="_Toc491193511"/>
      <w:bookmarkStart w:id="74" w:name="_Toc491193966"/>
      <w:bookmarkStart w:id="75" w:name="_Toc232159019"/>
      <w:bookmarkEnd w:id="73"/>
      <w:bookmarkEnd w:id="74"/>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5"/>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6" w:name="_Toc232159020"/>
      <w:r w:rsidRPr="0006068D">
        <w:rPr>
          <w:rFonts w:asciiTheme="minorHAnsi" w:hAnsiTheme="minorHAnsi" w:cstheme="minorHAnsi"/>
          <w:i/>
          <w:sz w:val="22"/>
          <w:szCs w:val="22"/>
        </w:rPr>
        <w:t>Remise des plis sous format papier</w:t>
      </w:r>
      <w:bookmarkEnd w:id="76"/>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77" w:name="_Toc232159021"/>
      <w:r w:rsidRPr="0006068D">
        <w:rPr>
          <w:rFonts w:asciiTheme="minorHAnsi" w:hAnsiTheme="minorHAnsi" w:cstheme="minorHAnsi"/>
          <w:i/>
          <w:sz w:val="22"/>
          <w:szCs w:val="22"/>
        </w:rPr>
        <w:t>Remise électronique</w:t>
      </w:r>
      <w:bookmarkEnd w:id="77"/>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367E66" w:rsidP="00DF31D8">
      <w:pPr>
        <w:spacing w:line="240" w:lineRule="auto"/>
        <w:jc w:val="both"/>
        <w:rPr>
          <w:rFonts w:asciiTheme="minorHAnsi" w:hAnsiTheme="minorHAnsi" w:cstheme="minorHAnsi"/>
          <w:sz w:val="22"/>
          <w:szCs w:val="22"/>
        </w:rPr>
      </w:pPr>
      <w:hyperlink w:history="1">
        <w:r w:rsidR="00287171" w:rsidRPr="00E23E75">
          <w:rPr>
            <w:rStyle w:val="Lienhypertexte"/>
            <w:rFonts w:asciiTheme="minorHAnsi" w:hAnsiTheme="minorHAnsi" w:cstheme="minorHAnsi"/>
            <w:sz w:val="22"/>
            <w:szCs w:val="22"/>
          </w:rPr>
          <w:t>https://www.marches-publics.gouv.fr</w:t>
        </w:r>
        <w:r w:rsidR="00287171"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4"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lastRenderedPageBreak/>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utilisateur»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1"/>
      <w:bookmarkStart w:id="79" w:name="_Toc63419905"/>
      <w:bookmarkEnd w:id="78"/>
      <w:bookmarkEnd w:id="79"/>
      <w:r w:rsidRPr="0006068D">
        <w:rPr>
          <w:rFonts w:asciiTheme="minorHAnsi" w:hAnsiTheme="minorHAnsi" w:cstheme="minorHAnsi"/>
          <w:b/>
          <w:caps/>
          <w:sz w:val="28"/>
          <w:szCs w:val="22"/>
          <w:u w:val="single"/>
        </w:rPr>
        <w:t> </w:t>
      </w:r>
      <w:bookmarkStart w:id="80" w:name="_Toc232159022"/>
      <w:r w:rsidRPr="0006068D">
        <w:rPr>
          <w:rFonts w:asciiTheme="minorHAnsi" w:hAnsiTheme="minorHAnsi" w:cstheme="minorHAnsi"/>
          <w:b/>
          <w:caps/>
          <w:sz w:val="28"/>
          <w:szCs w:val="22"/>
          <w:u w:val="single"/>
        </w:rPr>
        <w:t>Analyse des candidatures</w:t>
      </w:r>
      <w:bookmarkEnd w:id="80"/>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1" w:name="_Toc232159023"/>
      <w:r w:rsidRPr="0006068D">
        <w:rPr>
          <w:rFonts w:asciiTheme="minorHAnsi" w:hAnsiTheme="minorHAnsi" w:cstheme="minorHAnsi"/>
          <w:sz w:val="22"/>
          <w:szCs w:val="22"/>
          <w:u w:val="single"/>
        </w:rPr>
        <w:t>Demande de compléments de candidature</w:t>
      </w:r>
      <w:bookmarkEnd w:id="81"/>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lastRenderedPageBreak/>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2" w:name="_Toc232159024"/>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2"/>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3" w:name="_Toc232159025"/>
      <w:r w:rsidRPr="0006068D">
        <w:rPr>
          <w:rFonts w:asciiTheme="minorHAnsi" w:hAnsiTheme="minorHAnsi" w:cstheme="minorHAnsi"/>
          <w:sz w:val="22"/>
          <w:szCs w:val="22"/>
          <w:u w:val="single"/>
        </w:rPr>
        <w:t>Recevabilité des candidatures</w:t>
      </w:r>
      <w:bookmarkEnd w:id="83"/>
    </w:p>
    <w:p w14:paraId="388277FC" w14:textId="7F3352F7"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En conformité avec l’Article 3 du présent document portant sur l</w:t>
      </w:r>
      <w:r w:rsidR="00262636">
        <w:rPr>
          <w:rFonts w:asciiTheme="minorHAnsi" w:hAnsiTheme="minorHAnsi" w:cstheme="minorHAnsi"/>
          <w:color w:val="000000"/>
          <w:sz w:val="22"/>
          <w:szCs w:val="22"/>
        </w:rPr>
        <w:t>es conditions de participations.</w:t>
      </w:r>
      <w:r>
        <w:rPr>
          <w:rFonts w:asciiTheme="minorHAnsi" w:hAnsiTheme="minorHAnsi" w:cstheme="minorHAnsi"/>
          <w:color w:val="000000"/>
          <w:sz w:val="22"/>
          <w:szCs w:val="22"/>
        </w:rPr>
        <w:t xml:space="preserve">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54A18FFF" w14:textId="6C50A5D7" w:rsidR="00B36650" w:rsidRPr="00262636" w:rsidRDefault="009866DE" w:rsidP="00262636">
      <w:pPr>
        <w:pStyle w:val="Paragraphedeliste"/>
        <w:numPr>
          <w:ilvl w:val="0"/>
          <w:numId w:val="32"/>
        </w:numPr>
        <w:jc w:val="both"/>
      </w:pPr>
      <w:r w:rsidRPr="00FE29C9">
        <w:rPr>
          <w:rFonts w:asciiTheme="minorHAnsi" w:hAnsiTheme="minorHAnsi" w:cstheme="minorHAnsi"/>
          <w:color w:val="000000"/>
          <w:sz w:val="22"/>
          <w:szCs w:val="22"/>
        </w:rPr>
        <w:t>L</w:t>
      </w:r>
      <w:r w:rsidR="00FF0263" w:rsidRPr="00FE29C9">
        <w:rPr>
          <w:rFonts w:asciiTheme="minorHAnsi" w:hAnsiTheme="minorHAnsi" w:cstheme="minorHAnsi"/>
          <w:color w:val="000000"/>
          <w:sz w:val="22"/>
          <w:szCs w:val="22"/>
        </w:rPr>
        <w:t>es candidatures</w:t>
      </w:r>
      <w:r w:rsidR="00B36650" w:rsidRPr="00FE29C9">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p>
    <w:p w14:paraId="6CF721BD" w14:textId="77777777" w:rsidR="00262636" w:rsidRPr="0006068D" w:rsidRDefault="00262636" w:rsidP="00262636">
      <w:pPr>
        <w:pStyle w:val="Paragraphedeliste"/>
        <w:jc w:val="both"/>
      </w:pP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4" w:name="_Toc232159027"/>
      <w:r w:rsidRPr="0006068D">
        <w:rPr>
          <w:rFonts w:asciiTheme="minorHAnsi" w:hAnsiTheme="minorHAnsi" w:cstheme="minorHAnsi"/>
          <w:b/>
          <w:caps/>
          <w:sz w:val="28"/>
          <w:szCs w:val="22"/>
          <w:u w:val="single"/>
        </w:rPr>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4"/>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5" w:name="_Toc232159028"/>
      <w:r w:rsidRPr="001414BF">
        <w:rPr>
          <w:rFonts w:asciiTheme="minorHAnsi" w:hAnsiTheme="minorHAnsi" w:cstheme="minorHAnsi"/>
          <w:sz w:val="22"/>
          <w:szCs w:val="22"/>
          <w:u w:val="single"/>
        </w:rPr>
        <w:t>Rejet des offres hors délais - Ouverture des offres</w:t>
      </w:r>
      <w:bookmarkEnd w:id="85"/>
    </w:p>
    <w:p w14:paraId="2BBE4DC9" w14:textId="56F9C233"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8C1BBC"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6" w:name="_Toc232159029"/>
      <w:r w:rsidRPr="00E23E75">
        <w:rPr>
          <w:rFonts w:asciiTheme="minorHAnsi" w:hAnsiTheme="minorHAnsi" w:cstheme="minorHAnsi"/>
          <w:sz w:val="22"/>
          <w:szCs w:val="22"/>
          <w:u w:val="single"/>
        </w:rPr>
        <w:t>Analyse des offres</w:t>
      </w:r>
      <w:bookmarkEnd w:id="86"/>
    </w:p>
    <w:p w14:paraId="2143EBDB" w14:textId="63626068" w:rsidR="00F824DA"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4D06E70E" w14:textId="4AD4D8F1" w:rsidR="0047147C" w:rsidRPr="0047147C" w:rsidRDefault="0047147C" w:rsidP="0047147C">
      <w:pPr>
        <w:jc w:val="both"/>
        <w:rPr>
          <w:rFonts w:asciiTheme="minorHAnsi" w:hAnsiTheme="minorHAnsi" w:cstheme="minorHAnsi"/>
          <w:color w:val="000000"/>
          <w:sz w:val="22"/>
          <w:szCs w:val="22"/>
        </w:rPr>
      </w:pPr>
    </w:p>
    <w:p w14:paraId="1CDAEAF7" w14:textId="77777777" w:rsidR="0047147C" w:rsidRPr="0047147C" w:rsidRDefault="0047147C" w:rsidP="0047147C">
      <w:pPr>
        <w:jc w:val="both"/>
        <w:rPr>
          <w:rFonts w:asciiTheme="minorHAnsi" w:hAnsiTheme="minorHAnsi" w:cstheme="minorHAnsi"/>
          <w:b/>
          <w:color w:val="000000"/>
          <w:sz w:val="22"/>
          <w:szCs w:val="22"/>
          <w:u w:val="single"/>
        </w:rPr>
      </w:pPr>
      <w:r w:rsidRPr="0047147C">
        <w:rPr>
          <w:rFonts w:asciiTheme="minorHAnsi" w:hAnsiTheme="minorHAnsi" w:cstheme="minorHAnsi"/>
          <w:b/>
          <w:color w:val="000000"/>
          <w:sz w:val="22"/>
          <w:szCs w:val="22"/>
          <w:u w:val="single"/>
        </w:rPr>
        <w:t xml:space="preserve">Régularisation des offres </w:t>
      </w:r>
    </w:p>
    <w:p w14:paraId="1574C845" w14:textId="77777777" w:rsidR="0047147C" w:rsidRPr="0047147C" w:rsidRDefault="0047147C" w:rsidP="0047147C">
      <w:pPr>
        <w:jc w:val="both"/>
        <w:rPr>
          <w:rFonts w:asciiTheme="minorHAnsi" w:hAnsiTheme="minorHAnsi" w:cstheme="minorHAnsi"/>
          <w:color w:val="000000"/>
          <w:sz w:val="22"/>
          <w:szCs w:val="22"/>
        </w:rPr>
      </w:pPr>
    </w:p>
    <w:p w14:paraId="3C33BDEF"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lastRenderedPageBreak/>
        <w:t>Expertise France se réserve la simple faculté d’autoriser les soumissionnaires concernés à régulariser les offres irrégulières, dans le respect du principe d’égalité de traitement, à la condition que ces offres ne soient pas anormalement basses et que leur régularisation n’ait pas pour effet d’en modifier les caractéristiques substantielles.</w:t>
      </w:r>
    </w:p>
    <w:p w14:paraId="280A3C83" w14:textId="77777777" w:rsidR="0047147C" w:rsidRPr="0047147C" w:rsidRDefault="0047147C" w:rsidP="0047147C">
      <w:pPr>
        <w:jc w:val="both"/>
        <w:rPr>
          <w:rFonts w:asciiTheme="minorHAnsi" w:hAnsiTheme="minorHAnsi" w:cstheme="minorHAnsi"/>
          <w:color w:val="000000"/>
          <w:sz w:val="22"/>
          <w:szCs w:val="22"/>
        </w:rPr>
      </w:pPr>
    </w:p>
    <w:p w14:paraId="2BC03A6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demande de régularisation précise les éléments à compléter, à préciser ou à corriger ainsi que le délai imparti pour y répondre. Ce délai est identique pour l’ensemble des soumissionnaires admis à régulariser leur offre.</w:t>
      </w:r>
    </w:p>
    <w:p w14:paraId="088CEF24" w14:textId="77777777" w:rsidR="0047147C" w:rsidRPr="0047147C" w:rsidRDefault="0047147C" w:rsidP="0047147C">
      <w:pPr>
        <w:jc w:val="both"/>
        <w:rPr>
          <w:rFonts w:asciiTheme="minorHAnsi" w:hAnsiTheme="minorHAnsi" w:cstheme="minorHAnsi"/>
          <w:color w:val="000000"/>
          <w:sz w:val="22"/>
          <w:szCs w:val="22"/>
        </w:rPr>
      </w:pPr>
    </w:p>
    <w:p w14:paraId="21BEDF4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À défaut de régularisation dans le délai imparti, l’offre est écartée comme irrégulière.</w:t>
      </w:r>
    </w:p>
    <w:p w14:paraId="0C93206F" w14:textId="77777777" w:rsidR="0047147C" w:rsidRPr="0006068D" w:rsidRDefault="0047147C" w:rsidP="00F824DA">
      <w:pPr>
        <w:jc w:val="both"/>
        <w:rPr>
          <w:rFonts w:asciiTheme="minorHAnsi" w:hAnsiTheme="minorHAnsi" w:cstheme="minorHAnsi"/>
          <w:color w:val="000000"/>
          <w:sz w:val="22"/>
          <w:szCs w:val="22"/>
        </w:rPr>
      </w:pP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87" w:name="_Toc232159030"/>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87"/>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88" w:name="_Toc232159031"/>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88"/>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89" w:name="_Toc232159032"/>
      <w:r w:rsidRPr="0006068D">
        <w:rPr>
          <w:rFonts w:asciiTheme="minorHAnsi" w:hAnsiTheme="minorHAnsi" w:cstheme="minorHAnsi"/>
          <w:i/>
          <w:sz w:val="22"/>
          <w:szCs w:val="22"/>
        </w:rPr>
        <w:t>Critère 1 : prix des prestations</w:t>
      </w:r>
      <w:bookmarkEnd w:id="89"/>
      <w:r w:rsidRPr="0006068D">
        <w:rPr>
          <w:rFonts w:asciiTheme="minorHAnsi" w:hAnsiTheme="minorHAnsi" w:cstheme="minorHAnsi"/>
          <w:i/>
          <w:sz w:val="22"/>
          <w:szCs w:val="22"/>
        </w:rPr>
        <w:t xml:space="preserve"> </w:t>
      </w:r>
    </w:p>
    <w:p w14:paraId="427BB65A" w14:textId="77A159E4"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00262636" w:rsidRPr="00262636">
        <w:rPr>
          <w:rFonts w:asciiTheme="minorHAnsi" w:hAnsiTheme="minorHAnsi" w:cstheme="minorHAnsi"/>
          <w:b/>
          <w:sz w:val="22"/>
          <w:szCs w:val="22"/>
        </w:rPr>
        <w:t>2</w:t>
      </w:r>
      <w:r w:rsidRPr="00262636">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90" w:name="_Toc232159033"/>
      <w:r w:rsidRPr="0006068D">
        <w:rPr>
          <w:rFonts w:asciiTheme="minorHAnsi" w:hAnsiTheme="minorHAnsi" w:cstheme="minorHAnsi"/>
          <w:i/>
          <w:sz w:val="22"/>
          <w:szCs w:val="22"/>
        </w:rPr>
        <w:t>Critère 2 : Qualité technique</w:t>
      </w:r>
      <w:bookmarkEnd w:id="90"/>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7985D569" w:rsidR="00D93D99" w:rsidRPr="00E23E75" w:rsidRDefault="008143DE" w:rsidP="00693CDE">
            <w:pPr>
              <w:jc w:val="both"/>
              <w:rPr>
                <w:rFonts w:asciiTheme="minorHAnsi" w:hAnsiTheme="minorHAnsi" w:cstheme="minorHAnsi"/>
                <w:b/>
                <w:sz w:val="22"/>
                <w:szCs w:val="22"/>
                <w:highlight w:val="yellow"/>
              </w:rPr>
            </w:pPr>
            <w:r w:rsidRPr="00D141E6">
              <w:rPr>
                <w:rFonts w:ascii="Calibri" w:eastAsia="Times New Roman" w:hAnsi="Calibri" w:cs="Calibri"/>
                <w:b/>
                <w:bCs/>
                <w:color w:val="000000"/>
              </w:rPr>
              <w:t>Sous-critère 1 :</w:t>
            </w:r>
            <w:r w:rsidRPr="00D141E6">
              <w:rPr>
                <w:rFonts w:ascii="Calibri" w:eastAsia="Times New Roman" w:hAnsi="Calibri" w:cs="Calibri"/>
                <w:bCs/>
                <w:color w:val="000000"/>
              </w:rPr>
              <w:t xml:space="preserve"> Lecture critique des TDR, compréhension du contexte et des enjeux de la mission appréciée au regard de la capacité de synthèse, d’animation de réunions/ateliers et de diagnostic des besoins/priorisation.</w:t>
            </w:r>
          </w:p>
        </w:tc>
        <w:tc>
          <w:tcPr>
            <w:tcW w:w="2692" w:type="dxa"/>
          </w:tcPr>
          <w:p w14:paraId="0FBB3AD7" w14:textId="1E59194E" w:rsidR="00D93D99" w:rsidRPr="0006068D" w:rsidRDefault="008143DE" w:rsidP="00693CDE">
            <w:pPr>
              <w:jc w:val="center"/>
              <w:rPr>
                <w:rFonts w:asciiTheme="minorHAnsi" w:hAnsiTheme="minorHAnsi" w:cstheme="minorHAnsi"/>
                <w:b/>
                <w:sz w:val="22"/>
                <w:szCs w:val="22"/>
              </w:rPr>
            </w:pPr>
            <w:r>
              <w:rPr>
                <w:rFonts w:asciiTheme="minorHAnsi" w:hAnsiTheme="minorHAnsi" w:cstheme="minorHAnsi"/>
                <w:b/>
                <w:sz w:val="22"/>
                <w:szCs w:val="22"/>
              </w:rPr>
              <w:t>20</w:t>
            </w:r>
          </w:p>
        </w:tc>
      </w:tr>
      <w:tr w:rsidR="00D93D99" w:rsidRPr="0006068D" w14:paraId="6D0AFDAA" w14:textId="77777777" w:rsidTr="009009F8">
        <w:tc>
          <w:tcPr>
            <w:tcW w:w="6654" w:type="dxa"/>
          </w:tcPr>
          <w:p w14:paraId="7F7F4AEB" w14:textId="07A1F082" w:rsidR="00D93D99" w:rsidRPr="0006068D" w:rsidRDefault="008143DE" w:rsidP="00DA0CCE">
            <w:pPr>
              <w:jc w:val="both"/>
              <w:rPr>
                <w:rFonts w:asciiTheme="minorHAnsi" w:hAnsiTheme="minorHAnsi" w:cstheme="minorHAnsi"/>
                <w:b/>
                <w:sz w:val="22"/>
                <w:szCs w:val="22"/>
                <w:highlight w:val="yellow"/>
              </w:rPr>
            </w:pPr>
            <w:r w:rsidRPr="00D141E6">
              <w:rPr>
                <w:rFonts w:ascii="Calibri" w:eastAsia="Times New Roman" w:hAnsi="Calibri" w:cs="Calibri"/>
                <w:b/>
                <w:bCs/>
                <w:color w:val="000000"/>
              </w:rPr>
              <w:t xml:space="preserve">Sous-critère 2 : </w:t>
            </w:r>
            <w:r w:rsidRPr="00D141E6">
              <w:rPr>
                <w:rFonts w:ascii="Calibri" w:eastAsia="Times New Roman" w:hAnsi="Calibri" w:cs="Calibri"/>
                <w:bCs/>
                <w:color w:val="000000"/>
              </w:rPr>
              <w:t>Qualité de l’organisation du projet, appréciée au regard de la méthodologie proposée</w:t>
            </w:r>
            <w:r w:rsidRPr="00D141E6">
              <w:rPr>
                <w:rFonts w:ascii="Calibri" w:eastAsia="Times New Roman" w:hAnsi="Calibri" w:cs="Calibri"/>
                <w:b/>
                <w:bCs/>
                <w:color w:val="000000"/>
              </w:rPr>
              <w:t>.</w:t>
            </w:r>
          </w:p>
        </w:tc>
        <w:tc>
          <w:tcPr>
            <w:tcW w:w="2692" w:type="dxa"/>
          </w:tcPr>
          <w:p w14:paraId="516A1095" w14:textId="6A945303" w:rsidR="00D93D99" w:rsidRPr="0006068D" w:rsidRDefault="008143DE"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D93D99" w:rsidRPr="0006068D" w14:paraId="740A705F" w14:textId="77777777" w:rsidTr="009009F8">
        <w:tc>
          <w:tcPr>
            <w:tcW w:w="6654" w:type="dxa"/>
          </w:tcPr>
          <w:p w14:paraId="59B26548" w14:textId="44216FBA" w:rsidR="00D93D99" w:rsidRPr="0006068D" w:rsidRDefault="00262636" w:rsidP="00DA0CCE">
            <w:pPr>
              <w:jc w:val="both"/>
              <w:rPr>
                <w:rFonts w:asciiTheme="minorHAnsi" w:hAnsiTheme="minorHAnsi" w:cstheme="minorHAnsi"/>
                <w:b/>
                <w:sz w:val="22"/>
                <w:szCs w:val="22"/>
                <w:highlight w:val="yellow"/>
              </w:rPr>
            </w:pPr>
            <w:r w:rsidRPr="00D141E6">
              <w:rPr>
                <w:rFonts w:ascii="Calibri" w:eastAsia="Times New Roman" w:hAnsi="Calibri" w:cs="Calibri"/>
                <w:b/>
                <w:bCs/>
                <w:color w:val="000000"/>
              </w:rPr>
              <w:t xml:space="preserve">Sous-critère 3 : </w:t>
            </w:r>
            <w:r w:rsidRPr="00D141E6">
              <w:rPr>
                <w:rFonts w:ascii="Calibri" w:eastAsia="Times New Roman" w:hAnsi="Calibri" w:cs="Calibri"/>
                <w:bCs/>
                <w:color w:val="000000"/>
              </w:rPr>
              <w:t>Solution proposée, appréciée au regard du chronogramme proposée.</w:t>
            </w:r>
          </w:p>
        </w:tc>
        <w:tc>
          <w:tcPr>
            <w:tcW w:w="2692" w:type="dxa"/>
          </w:tcPr>
          <w:p w14:paraId="2BE4652E" w14:textId="51C81E3E" w:rsidR="00D93D99" w:rsidRPr="0006068D" w:rsidRDefault="00262636"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9009F8" w:rsidRPr="00921E55" w14:paraId="326CB03B" w14:textId="77777777" w:rsidTr="009009F8">
        <w:tc>
          <w:tcPr>
            <w:tcW w:w="6654" w:type="dxa"/>
          </w:tcPr>
          <w:p w14:paraId="2C864B7D" w14:textId="053D0B0A" w:rsidR="009009F8" w:rsidRPr="00921E55" w:rsidRDefault="00262636" w:rsidP="00A025D7">
            <w:pPr>
              <w:jc w:val="both"/>
              <w:rPr>
                <w:rFonts w:asciiTheme="minorHAnsi" w:hAnsiTheme="minorHAnsi" w:cstheme="minorHAnsi"/>
                <w:b/>
                <w:sz w:val="22"/>
                <w:szCs w:val="22"/>
                <w:highlight w:val="yellow"/>
              </w:rPr>
            </w:pPr>
            <w:r w:rsidRPr="00D141E6">
              <w:rPr>
                <w:rFonts w:ascii="Calibri" w:eastAsia="Times New Roman" w:hAnsi="Calibri" w:cs="Calibri"/>
                <w:b/>
                <w:bCs/>
                <w:color w:val="000000"/>
              </w:rPr>
              <w:t xml:space="preserve">Sous-critère 4 : </w:t>
            </w:r>
            <w:r w:rsidRPr="00D141E6">
              <w:rPr>
                <w:rFonts w:ascii="Calibri" w:eastAsia="Times New Roman" w:hAnsi="Calibri" w:cs="Calibri"/>
                <w:bCs/>
                <w:color w:val="000000"/>
              </w:rPr>
              <w:t>Expérience de l’équipe, appréciée au regard de sa connaissances des acteurs, de la thématiques et du contexte du pays et des diplômes en lien avec les profils recherchés et la mission.</w:t>
            </w:r>
          </w:p>
        </w:tc>
        <w:tc>
          <w:tcPr>
            <w:tcW w:w="2692" w:type="dxa"/>
          </w:tcPr>
          <w:p w14:paraId="370ABFCB" w14:textId="11DD424C" w:rsidR="009009F8" w:rsidRPr="00921E55" w:rsidRDefault="00262636" w:rsidP="00A025D7">
            <w:pPr>
              <w:jc w:val="center"/>
              <w:rPr>
                <w:rFonts w:asciiTheme="minorHAnsi" w:hAnsiTheme="minorHAnsi" w:cstheme="minorHAnsi"/>
                <w:b/>
                <w:sz w:val="22"/>
                <w:szCs w:val="22"/>
              </w:rPr>
            </w:pPr>
            <w:r>
              <w:rPr>
                <w:rFonts w:asciiTheme="minorHAnsi" w:hAnsiTheme="minorHAnsi" w:cstheme="minorHAnsi"/>
                <w:b/>
                <w:sz w:val="22"/>
                <w:szCs w:val="22"/>
              </w:rPr>
              <w:t>40</w:t>
            </w:r>
          </w:p>
        </w:tc>
      </w:tr>
      <w:tr w:rsidR="00116C24" w:rsidRPr="0006068D" w14:paraId="399D4C70" w14:textId="77777777" w:rsidTr="009009F8">
        <w:tc>
          <w:tcPr>
            <w:tcW w:w="6654" w:type="dxa"/>
          </w:tcPr>
          <w:p w14:paraId="3C0DA4EC" w14:textId="628A2473" w:rsidR="00116C24" w:rsidRPr="00262636" w:rsidRDefault="00116C24" w:rsidP="00F10B36">
            <w:pPr>
              <w:jc w:val="right"/>
              <w:rPr>
                <w:rFonts w:asciiTheme="minorHAnsi" w:hAnsiTheme="minorHAnsi" w:cstheme="minorHAnsi"/>
                <w:b/>
                <w:sz w:val="22"/>
                <w:szCs w:val="22"/>
              </w:rPr>
            </w:pPr>
            <w:r w:rsidRPr="00262636">
              <w:rPr>
                <w:rFonts w:asciiTheme="minorHAnsi" w:hAnsiTheme="minorHAnsi" w:cstheme="minorHAnsi"/>
                <w:b/>
                <w:sz w:val="22"/>
                <w:szCs w:val="22"/>
              </w:rPr>
              <w:t>TOTAL</w:t>
            </w:r>
          </w:p>
        </w:tc>
        <w:tc>
          <w:tcPr>
            <w:tcW w:w="2692" w:type="dxa"/>
          </w:tcPr>
          <w:p w14:paraId="727CD250" w14:textId="704511E8" w:rsidR="00116C24" w:rsidRPr="00262636" w:rsidRDefault="00262636" w:rsidP="00D93D99">
            <w:pPr>
              <w:jc w:val="center"/>
              <w:rPr>
                <w:rFonts w:asciiTheme="minorHAnsi" w:hAnsiTheme="minorHAnsi" w:cstheme="minorHAnsi"/>
                <w:b/>
                <w:sz w:val="22"/>
                <w:szCs w:val="22"/>
              </w:rPr>
            </w:pPr>
            <w:r w:rsidRPr="00262636">
              <w:rPr>
                <w:rFonts w:asciiTheme="minorHAnsi" w:hAnsiTheme="minorHAnsi" w:cstheme="minorHAnsi"/>
                <w:b/>
                <w:sz w:val="22"/>
                <w:szCs w:val="22"/>
              </w:rPr>
              <w:t>8</w:t>
            </w:r>
            <w:r w:rsidR="00D53223" w:rsidRPr="00262636">
              <w:rPr>
                <w:rFonts w:asciiTheme="minorHAnsi" w:hAnsiTheme="minorHAnsi" w:cstheme="minorHAnsi"/>
                <w:b/>
                <w:sz w:val="22"/>
                <w:szCs w:val="22"/>
              </w:rPr>
              <w:t>0</w:t>
            </w:r>
          </w:p>
        </w:tc>
      </w:tr>
    </w:tbl>
    <w:p w14:paraId="2985E90E" w14:textId="0FB6FD56" w:rsidR="001B25AB" w:rsidRDefault="001B25AB" w:rsidP="00F10B36">
      <w:pPr>
        <w:spacing w:before="120"/>
        <w:jc w:val="both"/>
        <w:rPr>
          <w:rFonts w:asciiTheme="minorHAnsi" w:hAnsiTheme="minorHAnsi" w:cstheme="minorHAnsi"/>
          <w:sz w:val="22"/>
          <w:szCs w:val="22"/>
        </w:rPr>
      </w:pPr>
    </w:p>
    <w:p w14:paraId="4067D76C" w14:textId="24CCE93E"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note technique</w:t>
      </w:r>
      <w:r w:rsidR="00EB00E6">
        <w:rPr>
          <w:rFonts w:asciiTheme="minorHAnsi" w:hAnsiTheme="minorHAnsi" w:cstheme="minorHAnsi"/>
          <w:b/>
          <w:sz w:val="22"/>
          <w:szCs w:val="22"/>
        </w:rPr>
        <w:t xml:space="preserve"> </w:t>
      </w:r>
      <w:r w:rsidRPr="0006068D">
        <w:rPr>
          <w:rFonts w:asciiTheme="minorHAnsi" w:hAnsiTheme="minorHAnsi" w:cstheme="minorHAnsi"/>
          <w:b/>
          <w:sz w:val="22"/>
          <w:szCs w:val="22"/>
        </w:rPr>
        <w:t xml:space="preserve">(NT </w:t>
      </w:r>
      <w:r w:rsidRPr="00262636">
        <w:rPr>
          <w:rFonts w:asciiTheme="minorHAnsi" w:hAnsiTheme="minorHAnsi" w:cstheme="minorHAnsi"/>
          <w:b/>
          <w:sz w:val="22"/>
          <w:szCs w:val="22"/>
        </w:rPr>
        <w:t xml:space="preserve">sur </w:t>
      </w:r>
      <w:r w:rsidR="00262636" w:rsidRPr="00262636">
        <w:rPr>
          <w:rFonts w:asciiTheme="minorHAnsi" w:hAnsiTheme="minorHAnsi" w:cstheme="minorHAnsi"/>
          <w:b/>
          <w:sz w:val="22"/>
          <w:szCs w:val="22"/>
        </w:rPr>
        <w:t>8</w:t>
      </w:r>
      <w:r w:rsidRPr="00262636">
        <w:rPr>
          <w:rFonts w:asciiTheme="minorHAnsi" w:hAnsiTheme="minorHAnsi" w:cstheme="minorHAnsi"/>
          <w:b/>
          <w:sz w:val="22"/>
          <w:szCs w:val="22"/>
        </w:rPr>
        <w:t>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0889BD2D" w14:textId="77777777" w:rsidR="00370D94" w:rsidRPr="0006068D" w:rsidRDefault="00370D94" w:rsidP="00F10B36">
      <w:pPr>
        <w:spacing w:before="120"/>
        <w:jc w:val="both"/>
        <w:rPr>
          <w:rFonts w:asciiTheme="minorHAnsi" w:hAnsiTheme="minorHAnsi" w:cstheme="minorHAnsi"/>
          <w:sz w:val="22"/>
          <w:szCs w:val="22"/>
        </w:rPr>
      </w:pP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1" w:name="_Toc232159034"/>
      <w:r w:rsidRPr="0006068D">
        <w:rPr>
          <w:rFonts w:asciiTheme="minorHAnsi" w:hAnsiTheme="minorHAnsi" w:cstheme="minorHAnsi"/>
          <w:sz w:val="22"/>
          <w:szCs w:val="22"/>
          <w:u w:val="single"/>
        </w:rPr>
        <w:t>Négociations</w:t>
      </w:r>
      <w:bookmarkEnd w:id="91"/>
    </w:p>
    <w:p w14:paraId="30735CDD" w14:textId="21FFAA0D" w:rsidR="009A7AC5" w:rsidRDefault="009A7AC5" w:rsidP="00403232">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Aucune négociation n’est envisagée dans le cadre cette consultation</w:t>
      </w:r>
    </w:p>
    <w:p w14:paraId="239DD876" w14:textId="7D567506"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 </w:t>
      </w:r>
    </w:p>
    <w:p w14:paraId="373E65F2" w14:textId="380FD4BC" w:rsidR="0047147C" w:rsidRPr="0047147C" w:rsidRDefault="0047147C" w:rsidP="0047147C">
      <w:pPr>
        <w:spacing w:before="120"/>
        <w:jc w:val="both"/>
        <w:rPr>
          <w:rFonts w:asciiTheme="minorHAnsi" w:hAnsiTheme="minorHAnsi" w:cstheme="minorHAnsi"/>
          <w:color w:val="000000"/>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2" w:name="_Toc232159036"/>
      <w:r w:rsidRPr="0006068D">
        <w:rPr>
          <w:rFonts w:asciiTheme="minorHAnsi" w:hAnsiTheme="minorHAnsi" w:cstheme="minorHAnsi"/>
          <w:sz w:val="22"/>
          <w:szCs w:val="22"/>
          <w:u w:val="single"/>
        </w:rPr>
        <w:t>Attribution</w:t>
      </w:r>
      <w:bookmarkEnd w:id="92"/>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3" w:name="_Toc491193515"/>
      <w:bookmarkStart w:id="94" w:name="_Toc491193970"/>
      <w:bookmarkStart w:id="95" w:name="_Toc232159037"/>
      <w:bookmarkEnd w:id="93"/>
      <w:bookmarkEnd w:id="94"/>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5"/>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96" w:name="_Toc232159038"/>
      <w:r w:rsidRPr="0006068D">
        <w:rPr>
          <w:rFonts w:asciiTheme="minorHAnsi" w:hAnsiTheme="minorHAnsi" w:cstheme="minorHAnsi"/>
          <w:sz w:val="22"/>
          <w:szCs w:val="22"/>
          <w:u w:val="single"/>
        </w:rPr>
        <w:t>Identité et coordonnées du responsable de traitement et de son représentant :</w:t>
      </w:r>
      <w:bookmarkEnd w:id="96"/>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7" w:name="_Toc232159039"/>
      <w:r w:rsidRPr="0006068D">
        <w:rPr>
          <w:rFonts w:asciiTheme="minorHAnsi" w:hAnsiTheme="minorHAnsi" w:cstheme="minorHAnsi"/>
          <w:sz w:val="22"/>
          <w:szCs w:val="22"/>
          <w:u w:val="single"/>
        </w:rPr>
        <w:t>Pour la plateforme PLACE :</w:t>
      </w:r>
      <w:bookmarkEnd w:id="97"/>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8" w:name="_Toc232159040"/>
      <w:r w:rsidRPr="0006068D">
        <w:rPr>
          <w:rFonts w:asciiTheme="minorHAnsi" w:hAnsiTheme="minorHAnsi" w:cstheme="minorHAnsi"/>
          <w:sz w:val="22"/>
          <w:szCs w:val="22"/>
          <w:u w:val="single"/>
        </w:rPr>
        <w:t>Coordonnées du délégué à la protection des données personnelles :</w:t>
      </w:r>
      <w:bookmarkEnd w:id="98"/>
    </w:p>
    <w:p w14:paraId="4A91DEFE" w14:textId="5924A205" w:rsidR="00FB79BF" w:rsidRPr="0006068D" w:rsidRDefault="00367E66" w:rsidP="0002417A">
      <w:pPr>
        <w:pStyle w:val="Default"/>
        <w:spacing w:before="120"/>
        <w:jc w:val="both"/>
        <w:rPr>
          <w:rFonts w:asciiTheme="minorHAnsi" w:hAnsiTheme="minorHAnsi" w:cstheme="minorHAnsi"/>
          <w:color w:val="auto"/>
          <w:sz w:val="22"/>
          <w:szCs w:val="22"/>
        </w:rPr>
      </w:pPr>
      <w:hyperlink r:id="rId15"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9" w:name="_Toc232159041"/>
      <w:r w:rsidRPr="0006068D">
        <w:rPr>
          <w:rFonts w:asciiTheme="minorHAnsi" w:hAnsiTheme="minorHAnsi" w:cstheme="minorHAnsi"/>
          <w:sz w:val="22"/>
          <w:szCs w:val="22"/>
          <w:u w:val="single"/>
        </w:rPr>
        <w:t>Pour l’autorité contractante :</w:t>
      </w:r>
      <w:bookmarkEnd w:id="99"/>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0" w:name="_Toc232159042"/>
      <w:r w:rsidRPr="0006068D">
        <w:rPr>
          <w:rFonts w:asciiTheme="minorHAnsi" w:hAnsiTheme="minorHAnsi" w:cstheme="minorHAnsi"/>
          <w:sz w:val="22"/>
          <w:szCs w:val="22"/>
          <w:u w:val="single"/>
        </w:rPr>
        <w:lastRenderedPageBreak/>
        <w:t>Coordonnées du délégué à la protection des données personnelles :</w:t>
      </w:r>
      <w:bookmarkEnd w:id="100"/>
    </w:p>
    <w:p w14:paraId="48F60AE8" w14:textId="77777777" w:rsidR="00FB79BF" w:rsidRDefault="00367E66" w:rsidP="0002417A">
      <w:pPr>
        <w:pStyle w:val="Default"/>
        <w:spacing w:before="120"/>
        <w:jc w:val="both"/>
        <w:rPr>
          <w:rFonts w:asciiTheme="minorHAnsi" w:hAnsiTheme="minorHAnsi" w:cstheme="minorHAnsi"/>
          <w:color w:val="auto"/>
          <w:sz w:val="22"/>
          <w:szCs w:val="22"/>
        </w:rPr>
      </w:pPr>
      <w:hyperlink r:id="rId16"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1" w:name="_Toc232159043"/>
      <w:r w:rsidRPr="00921E55">
        <w:rPr>
          <w:rFonts w:asciiTheme="minorHAnsi" w:hAnsiTheme="minorHAnsi" w:cstheme="minorHAnsi"/>
          <w:b/>
          <w:caps/>
          <w:sz w:val="28"/>
          <w:szCs w:val="22"/>
          <w:u w:val="single"/>
        </w:rPr>
        <w:t>AUTRES RENSEIGNEMENTS</w:t>
      </w:r>
      <w:bookmarkEnd w:id="101"/>
    </w:p>
    <w:p w14:paraId="5E8C818C" w14:textId="743A09D9"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 xml:space="preserve">Toute demande d’informations complémentaires sur des points techniques ou administratifs du dossier devra être effectuée via la Plateforme des Achats de l’Etat au plus tard </w:t>
      </w:r>
      <w:r w:rsidR="00C6408C">
        <w:rPr>
          <w:rFonts w:asciiTheme="minorHAnsi" w:hAnsiTheme="minorHAnsi" w:cstheme="minorHAnsi"/>
          <w:color w:val="auto"/>
          <w:sz w:val="22"/>
          <w:szCs w:val="22"/>
        </w:rPr>
        <w:t>6</w:t>
      </w:r>
      <w:r w:rsidRPr="00E23E75">
        <w:rPr>
          <w:rFonts w:asciiTheme="minorHAnsi" w:hAnsiTheme="minorHAnsi" w:cstheme="minorHAnsi"/>
          <w:color w:val="auto"/>
          <w:sz w:val="22"/>
          <w:szCs w:val="22"/>
        </w:rPr>
        <w:t xml:space="preserve">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410899708"/>
      <w:bookmarkStart w:id="103" w:name="_Toc232159044"/>
      <w:r w:rsidRPr="0006068D">
        <w:rPr>
          <w:rFonts w:asciiTheme="minorHAnsi" w:hAnsiTheme="minorHAnsi" w:cstheme="minorHAnsi"/>
          <w:b/>
          <w:caps/>
          <w:sz w:val="28"/>
          <w:szCs w:val="22"/>
          <w:u w:val="single"/>
        </w:rPr>
        <w:t>Voies et délais de recours</w:t>
      </w:r>
      <w:bookmarkEnd w:id="102"/>
      <w:bookmarkEnd w:id="103"/>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7"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18"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bookmarkStart w:id="104" w:name="_GoBack"/>
      <w:bookmarkEnd w:id="104"/>
    </w:p>
    <w:sectPr w:rsidR="00B32F8E" w:rsidRPr="0006068D" w:rsidSect="00CA5CD2">
      <w:headerReference w:type="default" r:id="rId19"/>
      <w:footerReference w:type="even" r:id="rId20"/>
      <w:footerReference w:type="default" r:id="rId21"/>
      <w:headerReference w:type="first" r:id="rId22"/>
      <w:footerReference w:type="first" r:id="rId23"/>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6CA95" w14:textId="77777777" w:rsidR="00667924" w:rsidRDefault="00667924">
      <w:r>
        <w:separator/>
      </w:r>
    </w:p>
  </w:endnote>
  <w:endnote w:type="continuationSeparator" w:id="0">
    <w:p w14:paraId="0EFC9497" w14:textId="77777777" w:rsidR="00667924" w:rsidRDefault="0066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667924" w:rsidRDefault="0066792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667924" w:rsidRDefault="00667924">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667924" w:rsidRPr="00EE0FDD" w:rsidRDefault="00667924"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7932AE68" w:rsidR="00667924" w:rsidRPr="0036169C" w:rsidRDefault="00367E66"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667924" w:rsidRPr="0036169C">
          <w:rPr>
            <w:rFonts w:asciiTheme="minorHAnsi" w:hAnsiTheme="minorHAnsi"/>
            <w:sz w:val="22"/>
            <w:szCs w:val="22"/>
          </w:rPr>
          <w:tab/>
          <w:t xml:space="preserve">Page </w:t>
        </w:r>
        <w:r w:rsidR="00667924" w:rsidRPr="0036169C">
          <w:rPr>
            <w:rFonts w:asciiTheme="minorHAnsi" w:hAnsiTheme="minorHAnsi"/>
            <w:b/>
            <w:bCs/>
            <w:sz w:val="22"/>
            <w:szCs w:val="22"/>
          </w:rPr>
          <w:fldChar w:fldCharType="begin"/>
        </w:r>
        <w:r w:rsidR="00667924" w:rsidRPr="0036169C">
          <w:rPr>
            <w:rFonts w:asciiTheme="minorHAnsi" w:hAnsiTheme="minorHAnsi"/>
            <w:b/>
            <w:bCs/>
            <w:sz w:val="22"/>
            <w:szCs w:val="22"/>
          </w:rPr>
          <w:instrText>PAGE</w:instrText>
        </w:r>
        <w:r w:rsidR="00667924" w:rsidRPr="0036169C">
          <w:rPr>
            <w:rFonts w:asciiTheme="minorHAnsi" w:hAnsiTheme="minorHAnsi"/>
            <w:b/>
            <w:bCs/>
            <w:sz w:val="22"/>
            <w:szCs w:val="22"/>
          </w:rPr>
          <w:fldChar w:fldCharType="separate"/>
        </w:r>
        <w:r>
          <w:rPr>
            <w:rFonts w:asciiTheme="minorHAnsi" w:hAnsiTheme="minorHAnsi"/>
            <w:b/>
            <w:bCs/>
            <w:noProof/>
            <w:sz w:val="22"/>
            <w:szCs w:val="22"/>
          </w:rPr>
          <w:t>3</w:t>
        </w:r>
        <w:r w:rsidR="00667924" w:rsidRPr="0036169C">
          <w:rPr>
            <w:rFonts w:asciiTheme="minorHAnsi" w:hAnsiTheme="minorHAnsi"/>
            <w:b/>
            <w:bCs/>
            <w:sz w:val="22"/>
            <w:szCs w:val="22"/>
          </w:rPr>
          <w:fldChar w:fldCharType="end"/>
        </w:r>
        <w:r w:rsidR="00667924" w:rsidRPr="0036169C">
          <w:rPr>
            <w:rFonts w:asciiTheme="minorHAnsi" w:hAnsiTheme="minorHAnsi"/>
            <w:sz w:val="22"/>
            <w:szCs w:val="22"/>
          </w:rPr>
          <w:t xml:space="preserve"> sur </w:t>
        </w:r>
        <w:r w:rsidR="00667924" w:rsidRPr="0036169C">
          <w:rPr>
            <w:rFonts w:asciiTheme="minorHAnsi" w:hAnsiTheme="minorHAnsi"/>
            <w:b/>
            <w:bCs/>
            <w:sz w:val="22"/>
            <w:szCs w:val="22"/>
          </w:rPr>
          <w:fldChar w:fldCharType="begin"/>
        </w:r>
        <w:r w:rsidR="00667924" w:rsidRPr="0036169C">
          <w:rPr>
            <w:rFonts w:asciiTheme="minorHAnsi" w:hAnsiTheme="minorHAnsi"/>
            <w:b/>
            <w:bCs/>
            <w:sz w:val="22"/>
            <w:szCs w:val="22"/>
          </w:rPr>
          <w:instrText>NUMPAGES</w:instrText>
        </w:r>
        <w:r w:rsidR="00667924" w:rsidRPr="0036169C">
          <w:rPr>
            <w:rFonts w:asciiTheme="minorHAnsi" w:hAnsiTheme="minorHAnsi"/>
            <w:b/>
            <w:bCs/>
            <w:sz w:val="22"/>
            <w:szCs w:val="22"/>
          </w:rPr>
          <w:fldChar w:fldCharType="separate"/>
        </w:r>
        <w:r>
          <w:rPr>
            <w:rFonts w:asciiTheme="minorHAnsi" w:hAnsiTheme="minorHAnsi"/>
            <w:b/>
            <w:bCs/>
            <w:noProof/>
            <w:sz w:val="22"/>
            <w:szCs w:val="22"/>
          </w:rPr>
          <w:t>12</w:t>
        </w:r>
        <w:r w:rsidR="00667924"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667924" w:rsidRPr="00825775" w:rsidRDefault="00667924"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15A8DB32" w:rsidR="00667924" w:rsidRPr="00825775" w:rsidRDefault="00367E66"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667924" w:rsidRPr="00825775">
                  <w:rPr>
                    <w:rFonts w:asciiTheme="minorHAnsi" w:hAnsiTheme="minorHAnsi" w:cstheme="minorHAnsi"/>
                    <w:sz w:val="22"/>
                    <w:szCs w:val="22"/>
                  </w:rPr>
                  <w:t>DAJ_M009_v0</w:t>
                </w:r>
                <w:r w:rsidR="00667924">
                  <w:rPr>
                    <w:rFonts w:asciiTheme="minorHAnsi" w:hAnsiTheme="minorHAnsi" w:cstheme="minorHAnsi"/>
                    <w:sz w:val="22"/>
                    <w:szCs w:val="22"/>
                  </w:rPr>
                  <w:t>8</w:t>
                </w:r>
                <w:r w:rsidR="00667924" w:rsidRPr="00825775">
                  <w:rPr>
                    <w:rFonts w:asciiTheme="minorHAnsi" w:hAnsiTheme="minorHAnsi" w:cstheme="minorHAnsi"/>
                    <w:sz w:val="22"/>
                    <w:szCs w:val="22"/>
                  </w:rPr>
                  <w:tab/>
                </w:r>
              </w:sdtContent>
            </w:sdt>
          </w:p>
          <w:p w14:paraId="0A77421D" w14:textId="0317ED54" w:rsidR="00667924" w:rsidRPr="00825775" w:rsidRDefault="00667924"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 2026</w:t>
            </w:r>
          </w:p>
          <w:p w14:paraId="57BF858C" w14:textId="77777777" w:rsidR="00667924" w:rsidRPr="00825775" w:rsidRDefault="00667924" w:rsidP="007D74CD">
            <w:pPr>
              <w:pStyle w:val="Pieddepage"/>
              <w:spacing w:line="240" w:lineRule="exact"/>
              <w:rPr>
                <w:rFonts w:asciiTheme="minorHAnsi" w:hAnsiTheme="minorHAnsi" w:cstheme="minorHAnsi"/>
                <w:b/>
                <w:sz w:val="22"/>
                <w:szCs w:val="22"/>
              </w:rPr>
            </w:pPr>
          </w:p>
          <w:p w14:paraId="7660B93D" w14:textId="3A39253E" w:rsidR="00667924" w:rsidRPr="00825775" w:rsidRDefault="00667924"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667924" w:rsidRDefault="00667924">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667924" w:rsidRDefault="00667924"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1034D0C7" w:rsidR="00667924" w:rsidRPr="00FB089A" w:rsidRDefault="00367E66"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667924">
          <w:rPr>
            <w:rFonts w:asciiTheme="minorHAnsi" w:hAnsiTheme="minorHAnsi"/>
            <w:sz w:val="22"/>
            <w:szCs w:val="22"/>
          </w:rPr>
          <w:tab/>
          <w:t xml:space="preserve">Page </w:t>
        </w:r>
        <w:r w:rsidR="00667924">
          <w:rPr>
            <w:rFonts w:asciiTheme="minorHAnsi" w:hAnsiTheme="minorHAnsi"/>
            <w:b/>
            <w:bCs/>
            <w:sz w:val="22"/>
            <w:szCs w:val="22"/>
          </w:rPr>
          <w:fldChar w:fldCharType="begin"/>
        </w:r>
        <w:r w:rsidR="00667924">
          <w:rPr>
            <w:rFonts w:asciiTheme="minorHAnsi" w:hAnsiTheme="minorHAnsi"/>
            <w:b/>
            <w:bCs/>
            <w:sz w:val="22"/>
            <w:szCs w:val="22"/>
          </w:rPr>
          <w:instrText>PAGE</w:instrText>
        </w:r>
        <w:r w:rsidR="00667924">
          <w:rPr>
            <w:rFonts w:asciiTheme="minorHAnsi" w:hAnsiTheme="minorHAnsi"/>
            <w:b/>
            <w:bCs/>
            <w:sz w:val="22"/>
            <w:szCs w:val="22"/>
          </w:rPr>
          <w:fldChar w:fldCharType="separate"/>
        </w:r>
        <w:r>
          <w:rPr>
            <w:rFonts w:asciiTheme="minorHAnsi" w:hAnsiTheme="minorHAnsi"/>
            <w:b/>
            <w:bCs/>
            <w:noProof/>
            <w:sz w:val="22"/>
            <w:szCs w:val="22"/>
          </w:rPr>
          <w:t>12</w:t>
        </w:r>
        <w:r w:rsidR="00667924">
          <w:rPr>
            <w:rFonts w:asciiTheme="minorHAnsi" w:hAnsiTheme="minorHAnsi"/>
            <w:b/>
            <w:bCs/>
            <w:sz w:val="22"/>
            <w:szCs w:val="22"/>
          </w:rPr>
          <w:fldChar w:fldCharType="end"/>
        </w:r>
        <w:r w:rsidR="00667924">
          <w:rPr>
            <w:rFonts w:asciiTheme="minorHAnsi" w:hAnsiTheme="minorHAnsi"/>
            <w:sz w:val="22"/>
            <w:szCs w:val="22"/>
          </w:rPr>
          <w:t xml:space="preserve"> sur </w:t>
        </w:r>
        <w:r w:rsidR="00667924">
          <w:rPr>
            <w:rFonts w:asciiTheme="minorHAnsi" w:hAnsiTheme="minorHAnsi"/>
            <w:b/>
            <w:bCs/>
            <w:sz w:val="22"/>
            <w:szCs w:val="22"/>
          </w:rPr>
          <w:fldChar w:fldCharType="begin"/>
        </w:r>
        <w:r w:rsidR="00667924">
          <w:rPr>
            <w:rFonts w:asciiTheme="minorHAnsi" w:hAnsiTheme="minorHAnsi"/>
            <w:b/>
            <w:bCs/>
            <w:sz w:val="22"/>
            <w:szCs w:val="22"/>
          </w:rPr>
          <w:instrText>NUMPAGES</w:instrText>
        </w:r>
        <w:r w:rsidR="00667924">
          <w:rPr>
            <w:rFonts w:asciiTheme="minorHAnsi" w:hAnsiTheme="minorHAnsi"/>
            <w:b/>
            <w:bCs/>
            <w:sz w:val="22"/>
            <w:szCs w:val="22"/>
          </w:rPr>
          <w:fldChar w:fldCharType="separate"/>
        </w:r>
        <w:r>
          <w:rPr>
            <w:rFonts w:asciiTheme="minorHAnsi" w:hAnsiTheme="minorHAnsi"/>
            <w:b/>
            <w:bCs/>
            <w:noProof/>
            <w:sz w:val="22"/>
            <w:szCs w:val="22"/>
          </w:rPr>
          <w:t>12</w:t>
        </w:r>
        <w:r w:rsidR="00667924">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667924" w:rsidRDefault="00667924"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5EDFF0F7" w:rsidR="00667924" w:rsidRPr="00825775" w:rsidRDefault="00367E66"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667924">
                  <w:rPr>
                    <w:rFonts w:asciiTheme="minorHAnsi" w:hAnsiTheme="minorHAnsi"/>
                    <w:sz w:val="22"/>
                    <w:szCs w:val="22"/>
                  </w:rPr>
                  <w:tab/>
                  <w:t xml:space="preserve">Page </w:t>
                </w:r>
                <w:r w:rsidR="00667924">
                  <w:rPr>
                    <w:rFonts w:asciiTheme="minorHAnsi" w:hAnsiTheme="minorHAnsi"/>
                    <w:b/>
                    <w:bCs/>
                    <w:sz w:val="22"/>
                    <w:szCs w:val="22"/>
                  </w:rPr>
                  <w:fldChar w:fldCharType="begin"/>
                </w:r>
                <w:r w:rsidR="00667924">
                  <w:rPr>
                    <w:rFonts w:asciiTheme="minorHAnsi" w:hAnsiTheme="minorHAnsi"/>
                    <w:b/>
                    <w:bCs/>
                    <w:sz w:val="22"/>
                    <w:szCs w:val="22"/>
                  </w:rPr>
                  <w:instrText>PAGE</w:instrText>
                </w:r>
                <w:r w:rsidR="00667924">
                  <w:rPr>
                    <w:rFonts w:asciiTheme="minorHAnsi" w:hAnsiTheme="minorHAnsi"/>
                    <w:b/>
                    <w:bCs/>
                    <w:sz w:val="22"/>
                    <w:szCs w:val="22"/>
                  </w:rPr>
                  <w:fldChar w:fldCharType="separate"/>
                </w:r>
                <w:r>
                  <w:rPr>
                    <w:rFonts w:asciiTheme="minorHAnsi" w:hAnsiTheme="minorHAnsi"/>
                    <w:b/>
                    <w:bCs/>
                    <w:noProof/>
                    <w:sz w:val="22"/>
                    <w:szCs w:val="22"/>
                  </w:rPr>
                  <w:t>4</w:t>
                </w:r>
                <w:r w:rsidR="00667924">
                  <w:rPr>
                    <w:rFonts w:asciiTheme="minorHAnsi" w:hAnsiTheme="minorHAnsi"/>
                    <w:b/>
                    <w:bCs/>
                    <w:sz w:val="22"/>
                    <w:szCs w:val="22"/>
                  </w:rPr>
                  <w:fldChar w:fldCharType="end"/>
                </w:r>
                <w:r w:rsidR="00667924">
                  <w:rPr>
                    <w:rFonts w:asciiTheme="minorHAnsi" w:hAnsiTheme="minorHAnsi"/>
                    <w:sz w:val="22"/>
                    <w:szCs w:val="22"/>
                  </w:rPr>
                  <w:t xml:space="preserve"> sur </w:t>
                </w:r>
                <w:r w:rsidR="00667924">
                  <w:rPr>
                    <w:rFonts w:asciiTheme="minorHAnsi" w:hAnsiTheme="minorHAnsi"/>
                    <w:b/>
                    <w:bCs/>
                    <w:sz w:val="22"/>
                    <w:szCs w:val="22"/>
                  </w:rPr>
                  <w:fldChar w:fldCharType="begin"/>
                </w:r>
                <w:r w:rsidR="00667924">
                  <w:rPr>
                    <w:rFonts w:asciiTheme="minorHAnsi" w:hAnsiTheme="minorHAnsi"/>
                    <w:b/>
                    <w:bCs/>
                    <w:sz w:val="22"/>
                    <w:szCs w:val="22"/>
                  </w:rPr>
                  <w:instrText>NUMPAGES</w:instrText>
                </w:r>
                <w:r w:rsidR="00667924">
                  <w:rPr>
                    <w:rFonts w:asciiTheme="minorHAnsi" w:hAnsiTheme="minorHAnsi"/>
                    <w:b/>
                    <w:bCs/>
                    <w:sz w:val="22"/>
                    <w:szCs w:val="22"/>
                  </w:rPr>
                  <w:fldChar w:fldCharType="separate"/>
                </w:r>
                <w:r>
                  <w:rPr>
                    <w:rFonts w:asciiTheme="minorHAnsi" w:hAnsiTheme="minorHAnsi"/>
                    <w:b/>
                    <w:bCs/>
                    <w:noProof/>
                    <w:sz w:val="22"/>
                    <w:szCs w:val="22"/>
                  </w:rPr>
                  <w:t>12</w:t>
                </w:r>
                <w:r w:rsidR="00667924">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92075" w14:textId="77777777" w:rsidR="00667924" w:rsidRDefault="00667924">
      <w:r>
        <w:separator/>
      </w:r>
    </w:p>
  </w:footnote>
  <w:footnote w:type="continuationSeparator" w:id="0">
    <w:p w14:paraId="782ACF5A" w14:textId="77777777" w:rsidR="00667924" w:rsidRDefault="00667924">
      <w:r>
        <w:continuationSeparator/>
      </w:r>
    </w:p>
  </w:footnote>
  <w:footnote w:id="1">
    <w:p w14:paraId="047663AC" w14:textId="7BDA2A25" w:rsidR="00667924" w:rsidRPr="0006068D" w:rsidRDefault="00667924">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667924" w:rsidRDefault="0066792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667924" w:rsidRDefault="00667924" w:rsidP="00FB089A">
    <w:pPr>
      <w:pStyle w:val="En-tte"/>
      <w:tabs>
        <w:tab w:val="clear" w:pos="9072"/>
        <w:tab w:val="right" w:pos="9339"/>
      </w:tabs>
      <w:rPr>
        <w:rFonts w:ascii="Calibri" w:hAnsi="Calibri"/>
        <w:bCs/>
        <w:sz w:val="22"/>
        <w:szCs w:val="28"/>
        <w:u w:val="single"/>
        <w:lang w:val="en-US"/>
      </w:rPr>
    </w:pPr>
  </w:p>
  <w:p w14:paraId="20B764FC" w14:textId="77777777" w:rsidR="00667924" w:rsidRPr="00A61456" w:rsidRDefault="00667924"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667924" w:rsidRDefault="00667924"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667924" w:rsidRDefault="00667924"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67924" w:rsidRDefault="00667924"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667924" w:rsidRDefault="00667924" w:rsidP="00C92420">
    <w:pPr>
      <w:pStyle w:val="En-tte"/>
      <w:tabs>
        <w:tab w:val="right" w:pos="9214"/>
      </w:tabs>
      <w:rPr>
        <w:rFonts w:ascii="Calibri" w:hAnsi="Calibri"/>
        <w:bCs/>
        <w:sz w:val="22"/>
        <w:szCs w:val="28"/>
        <w:u w:val="single"/>
        <w:lang w:val="en-US"/>
      </w:rPr>
    </w:pPr>
  </w:p>
  <w:p w14:paraId="427C6303" w14:textId="77777777" w:rsidR="00667924" w:rsidRDefault="00667924"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667924" w:rsidRDefault="00667924"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667924" w:rsidRDefault="00667924"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667924" w:rsidRDefault="00667924"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667924" w:rsidRDefault="00667924"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AA4549"/>
    <w:multiLevelType w:val="multilevel"/>
    <w:tmpl w:val="9462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62C78"/>
    <w:multiLevelType w:val="multilevel"/>
    <w:tmpl w:val="7986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5" w15:restartNumberingAfterBreak="0">
    <w:nsid w:val="49D94ECC"/>
    <w:multiLevelType w:val="multilevel"/>
    <w:tmpl w:val="463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BB5E16"/>
    <w:multiLevelType w:val="multilevel"/>
    <w:tmpl w:val="8D70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9"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0"/>
  </w:num>
  <w:num w:numId="4">
    <w:abstractNumId w:val="6"/>
  </w:num>
  <w:num w:numId="5">
    <w:abstractNumId w:val="23"/>
  </w:num>
  <w:num w:numId="6">
    <w:abstractNumId w:val="12"/>
  </w:num>
  <w:num w:numId="7">
    <w:abstractNumId w:val="20"/>
  </w:num>
  <w:num w:numId="8">
    <w:abstractNumId w:val="31"/>
  </w:num>
  <w:num w:numId="9">
    <w:abstractNumId w:val="15"/>
  </w:num>
  <w:num w:numId="10">
    <w:abstractNumId w:val="34"/>
  </w:num>
  <w:num w:numId="11">
    <w:abstractNumId w:val="3"/>
  </w:num>
  <w:num w:numId="12">
    <w:abstractNumId w:val="14"/>
  </w:num>
  <w:num w:numId="13">
    <w:abstractNumId w:val="33"/>
  </w:num>
  <w:num w:numId="14">
    <w:abstractNumId w:val="26"/>
  </w:num>
  <w:num w:numId="15">
    <w:abstractNumId w:val="37"/>
  </w:num>
  <w:num w:numId="16">
    <w:abstractNumId w:val="5"/>
  </w:num>
  <w:num w:numId="17">
    <w:abstractNumId w:val="24"/>
  </w:num>
  <w:num w:numId="18">
    <w:abstractNumId w:val="21"/>
  </w:num>
  <w:num w:numId="19">
    <w:abstractNumId w:val="16"/>
  </w:num>
  <w:num w:numId="20">
    <w:abstractNumId w:val="9"/>
  </w:num>
  <w:num w:numId="21">
    <w:abstractNumId w:val="7"/>
  </w:num>
  <w:num w:numId="22">
    <w:abstractNumId w:val="42"/>
  </w:num>
  <w:num w:numId="23">
    <w:abstractNumId w:val="1"/>
  </w:num>
  <w:num w:numId="24">
    <w:abstractNumId w:val="17"/>
  </w:num>
  <w:num w:numId="25">
    <w:abstractNumId w:val="38"/>
  </w:num>
  <w:num w:numId="26">
    <w:abstractNumId w:val="18"/>
  </w:num>
  <w:num w:numId="27">
    <w:abstractNumId w:val="43"/>
  </w:num>
  <w:num w:numId="28">
    <w:abstractNumId w:val="35"/>
  </w:num>
  <w:num w:numId="29">
    <w:abstractNumId w:val="39"/>
  </w:num>
  <w:num w:numId="30">
    <w:abstractNumId w:val="29"/>
  </w:num>
  <w:num w:numId="31">
    <w:abstractNumId w:val="36"/>
  </w:num>
  <w:num w:numId="32">
    <w:abstractNumId w:val="40"/>
  </w:num>
  <w:num w:numId="33">
    <w:abstractNumId w:val="13"/>
  </w:num>
  <w:num w:numId="34">
    <w:abstractNumId w:val="19"/>
  </w:num>
  <w:num w:numId="35">
    <w:abstractNumId w:val="11"/>
  </w:num>
  <w:num w:numId="36">
    <w:abstractNumId w:val="28"/>
  </w:num>
  <w:num w:numId="37">
    <w:abstractNumId w:val="27"/>
  </w:num>
  <w:num w:numId="38">
    <w:abstractNumId w:val="41"/>
  </w:num>
  <w:num w:numId="39">
    <w:abstractNumId w:val="44"/>
  </w:num>
  <w:num w:numId="40">
    <w:abstractNumId w:val="4"/>
  </w:num>
  <w:num w:numId="41">
    <w:abstractNumId w:val="25"/>
  </w:num>
  <w:num w:numId="42">
    <w:abstractNumId w:val="32"/>
  </w:num>
  <w:num w:numId="43">
    <w:abstractNumId w:val="22"/>
  </w:num>
  <w:num w:numId="4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14337"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20B5"/>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69E9"/>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4BC5"/>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0BE2"/>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772"/>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25AB"/>
    <w:rsid w:val="001B4492"/>
    <w:rsid w:val="001B4AA3"/>
    <w:rsid w:val="001B4B43"/>
    <w:rsid w:val="001C152B"/>
    <w:rsid w:val="001C27CC"/>
    <w:rsid w:val="001C3011"/>
    <w:rsid w:val="001C3652"/>
    <w:rsid w:val="001C4C19"/>
    <w:rsid w:val="001C6A34"/>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1EA"/>
    <w:rsid w:val="0025065C"/>
    <w:rsid w:val="00252551"/>
    <w:rsid w:val="002531FB"/>
    <w:rsid w:val="0026161D"/>
    <w:rsid w:val="00262636"/>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775"/>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3884"/>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368AA"/>
    <w:rsid w:val="003405CD"/>
    <w:rsid w:val="003425A2"/>
    <w:rsid w:val="003454DE"/>
    <w:rsid w:val="00345B59"/>
    <w:rsid w:val="003463A8"/>
    <w:rsid w:val="00347B70"/>
    <w:rsid w:val="0035299C"/>
    <w:rsid w:val="00354384"/>
    <w:rsid w:val="003551AF"/>
    <w:rsid w:val="00355606"/>
    <w:rsid w:val="0035581C"/>
    <w:rsid w:val="00356802"/>
    <w:rsid w:val="00357525"/>
    <w:rsid w:val="0036169C"/>
    <w:rsid w:val="0036356C"/>
    <w:rsid w:val="003639E6"/>
    <w:rsid w:val="00363FC9"/>
    <w:rsid w:val="00366937"/>
    <w:rsid w:val="00366F74"/>
    <w:rsid w:val="00367E66"/>
    <w:rsid w:val="00370D94"/>
    <w:rsid w:val="00370EDB"/>
    <w:rsid w:val="00370FB0"/>
    <w:rsid w:val="003735D4"/>
    <w:rsid w:val="003740C8"/>
    <w:rsid w:val="003779B9"/>
    <w:rsid w:val="00377F4E"/>
    <w:rsid w:val="00380F2B"/>
    <w:rsid w:val="00383EC2"/>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147C"/>
    <w:rsid w:val="004732B0"/>
    <w:rsid w:val="00474075"/>
    <w:rsid w:val="004766B3"/>
    <w:rsid w:val="0047686E"/>
    <w:rsid w:val="00477604"/>
    <w:rsid w:val="004821E5"/>
    <w:rsid w:val="00482B36"/>
    <w:rsid w:val="00484142"/>
    <w:rsid w:val="0048479B"/>
    <w:rsid w:val="0048531F"/>
    <w:rsid w:val="00485B05"/>
    <w:rsid w:val="00486BB5"/>
    <w:rsid w:val="004875DB"/>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4E70"/>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67924"/>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2462"/>
    <w:rsid w:val="00766370"/>
    <w:rsid w:val="00766CF6"/>
    <w:rsid w:val="007674BA"/>
    <w:rsid w:val="0077035E"/>
    <w:rsid w:val="007711E7"/>
    <w:rsid w:val="007715C9"/>
    <w:rsid w:val="007716CB"/>
    <w:rsid w:val="0077203A"/>
    <w:rsid w:val="007722A7"/>
    <w:rsid w:val="00775508"/>
    <w:rsid w:val="00782242"/>
    <w:rsid w:val="007827DB"/>
    <w:rsid w:val="00782B0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3E75"/>
    <w:rsid w:val="008143DE"/>
    <w:rsid w:val="00817AC7"/>
    <w:rsid w:val="00817EE9"/>
    <w:rsid w:val="00820004"/>
    <w:rsid w:val="00822056"/>
    <w:rsid w:val="008234E7"/>
    <w:rsid w:val="00824552"/>
    <w:rsid w:val="00824B19"/>
    <w:rsid w:val="008251CF"/>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258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1BBC"/>
    <w:rsid w:val="008C1DCF"/>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4BE"/>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678A8"/>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18CD"/>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2E0C"/>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0E55"/>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1887"/>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08C"/>
    <w:rsid w:val="00C6419F"/>
    <w:rsid w:val="00C650D5"/>
    <w:rsid w:val="00C67E06"/>
    <w:rsid w:val="00C71F4D"/>
    <w:rsid w:val="00C72690"/>
    <w:rsid w:val="00C728CF"/>
    <w:rsid w:val="00C73257"/>
    <w:rsid w:val="00C73337"/>
    <w:rsid w:val="00C73875"/>
    <w:rsid w:val="00C73C4B"/>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446B"/>
    <w:rsid w:val="00CB518C"/>
    <w:rsid w:val="00CB5929"/>
    <w:rsid w:val="00CB6E0F"/>
    <w:rsid w:val="00CB7137"/>
    <w:rsid w:val="00CC4D4D"/>
    <w:rsid w:val="00CC6D0B"/>
    <w:rsid w:val="00CD14DD"/>
    <w:rsid w:val="00CD2036"/>
    <w:rsid w:val="00CD251E"/>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06D3"/>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5FDE"/>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00E6"/>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1C9"/>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1D55"/>
    <w:rsid w:val="00FE21DB"/>
    <w:rsid w:val="00FE29C9"/>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isselectedend">
    <w:name w:val="isselectedend"/>
    <w:basedOn w:val="Normal"/>
    <w:rsid w:val="00817EE9"/>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sid w:val="00817E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43067096">
      <w:bodyDiv w:val="1"/>
      <w:marLeft w:val="0"/>
      <w:marRight w:val="0"/>
      <w:marTop w:val="0"/>
      <w:marBottom w:val="0"/>
      <w:divBdr>
        <w:top w:val="none" w:sz="0" w:space="0" w:color="auto"/>
        <w:left w:val="none" w:sz="0" w:space="0" w:color="auto"/>
        <w:bottom w:val="none" w:sz="0" w:space="0" w:color="auto"/>
        <w:right w:val="none" w:sz="0" w:space="0" w:color="auto"/>
      </w:divBdr>
      <w:divsChild>
        <w:div w:id="538128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28285930">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63925539">
      <w:bodyDiv w:val="1"/>
      <w:marLeft w:val="0"/>
      <w:marRight w:val="0"/>
      <w:marTop w:val="0"/>
      <w:marBottom w:val="0"/>
      <w:divBdr>
        <w:top w:val="none" w:sz="0" w:space="0" w:color="auto"/>
        <w:left w:val="none" w:sz="0" w:space="0" w:color="auto"/>
        <w:bottom w:val="none" w:sz="0" w:space="0" w:color="auto"/>
        <w:right w:val="none" w:sz="0" w:space="0" w:color="auto"/>
      </w:divBdr>
    </w:div>
    <w:div w:id="267199410">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77550157">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991563994">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30005569">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59254262">
      <w:bodyDiv w:val="1"/>
      <w:marLeft w:val="0"/>
      <w:marRight w:val="0"/>
      <w:marTop w:val="0"/>
      <w:marBottom w:val="0"/>
      <w:divBdr>
        <w:top w:val="none" w:sz="0" w:space="0" w:color="auto"/>
        <w:left w:val="none" w:sz="0" w:space="0" w:color="auto"/>
        <w:bottom w:val="none" w:sz="0" w:space="0" w:color="auto"/>
        <w:right w:val="none" w:sz="0" w:space="0" w:color="auto"/>
      </w:divBdr>
    </w:div>
    <w:div w:id="1596403950">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331476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05816457">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106E8-EF84-4FCF-AA48-B6F22D7AD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123</TotalTime>
  <Pages>12</Pages>
  <Words>4102</Words>
  <Characters>27137</Characters>
  <Application>Microsoft Office Word</Application>
  <DocSecurity>0</DocSecurity>
  <Lines>226</Lines>
  <Paragraphs>62</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31177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Sabrina REGENT</cp:lastModifiedBy>
  <cp:revision>8</cp:revision>
  <cp:lastPrinted>2016-03-24T23:23:00Z</cp:lastPrinted>
  <dcterms:created xsi:type="dcterms:W3CDTF">2026-07-10T08:06:00Z</dcterms:created>
  <dcterms:modified xsi:type="dcterms:W3CDTF">2026-07-10T12:00:00Z</dcterms:modified>
</cp:coreProperties>
</file>