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5CCF" w:rsidRDefault="00B55CCF">
      <w:pPr>
        <w:pStyle w:val="Corpsdetexte"/>
      </w:pPr>
    </w:p>
    <w:p w:rsidR="00B55CCF" w:rsidRDefault="00A15ABD">
      <w:pPr>
        <w:pStyle w:val="Corpsdetexte"/>
        <w:spacing w:before="12"/>
        <w:rPr>
          <w:b/>
          <w:sz w:val="19"/>
        </w:rPr>
      </w:pPr>
      <w:r>
        <w:rPr>
          <w:b/>
          <w:noProof/>
          <w:sz w:val="19"/>
          <w:lang w:eastAsia="fr-FR"/>
        </w:rPr>
        <mc:AlternateContent>
          <mc:Choice Requires="wps">
            <w:drawing>
              <wp:anchor distT="0" distB="0" distL="0" distR="0" simplePos="0" relativeHeight="487595008" behindDoc="1" locked="0" layoutInCell="1" allowOverlap="1">
                <wp:simplePos x="0" y="0"/>
                <wp:positionH relativeFrom="page">
                  <wp:posOffset>612952</wp:posOffset>
                </wp:positionH>
                <wp:positionV relativeFrom="paragraph">
                  <wp:posOffset>170170</wp:posOffset>
                </wp:positionV>
                <wp:extent cx="5431155" cy="635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1155" cy="6350"/>
                        </a:xfrm>
                        <a:custGeom>
                          <a:avLst/>
                          <a:gdLst/>
                          <a:ahLst/>
                          <a:cxnLst/>
                          <a:rect l="l" t="t" r="r" b="b"/>
                          <a:pathLst>
                            <a:path w="5431155" h="6350">
                              <a:moveTo>
                                <a:pt x="5430647" y="0"/>
                              </a:moveTo>
                              <a:lnTo>
                                <a:pt x="0" y="0"/>
                              </a:lnTo>
                              <a:lnTo>
                                <a:pt x="0" y="6096"/>
                              </a:lnTo>
                              <a:lnTo>
                                <a:pt x="5430647" y="6096"/>
                              </a:lnTo>
                              <a:lnTo>
                                <a:pt x="5430647" y="0"/>
                              </a:lnTo>
                              <a:close/>
                            </a:path>
                          </a:pathLst>
                        </a:custGeom>
                        <a:solidFill>
                          <a:srgbClr val="365F91"/>
                        </a:solidFill>
                      </wps:spPr>
                      <wps:bodyPr wrap="square" lIns="0" tIns="0" rIns="0" bIns="0" rtlCol="0">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618541FA" id="Graphic 44" o:spid="_x0000_s1026" style="position:absolute;margin-left:48.25pt;margin-top:13.4pt;width:427.65pt;height:.5pt;z-index:-15721472;visibility:visible;mso-wrap-style:square;mso-wrap-distance-left:0;mso-wrap-distance-top:0;mso-wrap-distance-right:0;mso-wrap-distance-bottom:0;mso-position-horizontal:absolute;mso-position-horizontal-relative:page;mso-position-vertical:absolute;mso-position-vertical-relative:text;v-text-anchor:top" coordsize="54311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" path="m5430647,l,,,6096r5430647,l5430647,xe" fillcolor="#365f91" stroked="f">
                <v:path arrowok="t"/>
                <w10:wrap type="topAndBottom" anchorx="page"/>
              </v:shape>
            </w:pict>
          </mc:Fallback>
        </mc:AlternateContent>
      </w:r>
    </w:p>
    <w:p w:rsidR="00B55CCF" w:rsidRDefault="00A15ABD">
      <w:pPr>
        <w:spacing w:before="198"/>
        <w:ind w:left="23" w:right="1300"/>
        <w:jc w:val="center"/>
        <w:rPr>
          <w:rFonts w:ascii="Arial" w:hAnsi="Arial"/>
          <w:b/>
          <w:sz w:val="24"/>
        </w:rPr>
      </w:pPr>
      <w:r>
        <w:rPr>
          <w:rFonts w:ascii="Arial" w:hAnsi="Arial"/>
          <w:b/>
          <w:color w:val="205768"/>
          <w:sz w:val="24"/>
        </w:rPr>
        <w:t>Termes</w:t>
      </w:r>
      <w:r>
        <w:rPr>
          <w:rFonts w:ascii="Arial" w:hAnsi="Arial"/>
          <w:b/>
          <w:color w:val="205768"/>
          <w:spacing w:val="-2"/>
          <w:sz w:val="24"/>
        </w:rPr>
        <w:t xml:space="preserve"> </w:t>
      </w:r>
      <w:r>
        <w:rPr>
          <w:rFonts w:ascii="Arial" w:hAnsi="Arial"/>
          <w:b/>
          <w:color w:val="205768"/>
          <w:sz w:val="24"/>
        </w:rPr>
        <w:t>de</w:t>
      </w:r>
      <w:r>
        <w:rPr>
          <w:rFonts w:ascii="Arial" w:hAnsi="Arial"/>
          <w:b/>
          <w:color w:val="205768"/>
          <w:spacing w:val="-1"/>
          <w:sz w:val="24"/>
        </w:rPr>
        <w:t xml:space="preserve"> </w:t>
      </w:r>
      <w:r>
        <w:rPr>
          <w:rFonts w:ascii="Arial" w:hAnsi="Arial"/>
          <w:b/>
          <w:color w:val="205768"/>
          <w:spacing w:val="-2"/>
          <w:sz w:val="24"/>
        </w:rPr>
        <w:t>référence</w:t>
      </w:r>
    </w:p>
    <w:p w:rsidR="00B55CCF" w:rsidRPr="00E313CC" w:rsidRDefault="00E313CC" w:rsidP="00E313CC">
      <w:pPr>
        <w:spacing w:before="198"/>
        <w:ind w:left="23" w:right="1300"/>
        <w:jc w:val="center"/>
        <w:rPr>
          <w:rFonts w:ascii="Arial" w:hAnsi="Arial"/>
          <w:b/>
          <w:color w:val="205768"/>
          <w:sz w:val="24"/>
        </w:rPr>
      </w:pPr>
      <w:r w:rsidRPr="00E313CC">
        <w:rPr>
          <w:rFonts w:ascii="Arial" w:hAnsi="Arial"/>
          <w:b/>
          <w:color w:val="205768"/>
          <w:sz w:val="24"/>
        </w:rPr>
        <w:t>Mobilisation d’un cabinet pour l’appui à la formulation et montage et rédaction des offres techniques et financières, appui au démarrage, déploiement des projets, suivi et mise en place des activités sur les projets Corridors</w:t>
      </w:r>
    </w:p>
    <w:p w:rsidR="00B55CCF" w:rsidRDefault="00A15ABD">
      <w:pPr>
        <w:pStyle w:val="Corpsdetexte"/>
        <w:spacing w:before="1"/>
        <w:rPr>
          <w:rFonts w:ascii="Arial"/>
          <w:b/>
          <w:sz w:val="13"/>
        </w:rPr>
      </w:pPr>
      <w:r>
        <w:rPr>
          <w:rFonts w:ascii="Arial"/>
          <w:b/>
          <w:noProof/>
          <w:sz w:val="13"/>
          <w:lang w:eastAsia="fr-FR"/>
        </w:rPr>
        <mc:AlternateContent>
          <mc:Choice Requires="wps">
            <w:drawing>
              <wp:anchor distT="0" distB="0" distL="0" distR="0" simplePos="0" relativeHeight="487595520" behindDoc="1" locked="0" layoutInCell="1" allowOverlap="1">
                <wp:simplePos x="0" y="0"/>
                <wp:positionH relativeFrom="page">
                  <wp:posOffset>612952</wp:posOffset>
                </wp:positionH>
                <wp:positionV relativeFrom="paragraph">
                  <wp:posOffset>111426</wp:posOffset>
                </wp:positionV>
                <wp:extent cx="5431155" cy="635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1155" cy="6350"/>
                        </a:xfrm>
                        <a:custGeom>
                          <a:avLst/>
                          <a:gdLst/>
                          <a:ahLst/>
                          <a:cxnLst/>
                          <a:rect l="l" t="t" r="r" b="b"/>
                          <a:pathLst>
                            <a:path w="5431155" h="6350">
                              <a:moveTo>
                                <a:pt x="5430647" y="0"/>
                              </a:moveTo>
                              <a:lnTo>
                                <a:pt x="0" y="0"/>
                              </a:lnTo>
                              <a:lnTo>
                                <a:pt x="0" y="6096"/>
                              </a:lnTo>
                              <a:lnTo>
                                <a:pt x="5430647" y="6096"/>
                              </a:lnTo>
                              <a:lnTo>
                                <a:pt x="5430647" y="0"/>
                              </a:lnTo>
                              <a:close/>
                            </a:path>
                          </a:pathLst>
                        </a:custGeom>
                        <a:solidFill>
                          <a:srgbClr val="365F91"/>
                        </a:solidFill>
                      </wps:spPr>
                      <wps:bodyPr wrap="square" lIns="0" tIns="0" rIns="0" bIns="0" rtlCol="0">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2311B098" id="Graphic 45" o:spid="_x0000_s1026" style="position:absolute;margin-left:48.25pt;margin-top:8.75pt;width:427.65pt;height:.5pt;z-index:-15720960;visibility:visible;mso-wrap-style:square;mso-wrap-distance-left:0;mso-wrap-distance-top:0;mso-wrap-distance-right:0;mso-wrap-distance-bottom:0;mso-position-horizontal:absolute;mso-position-horizontal-relative:page;mso-position-vertical:absolute;mso-position-vertical-relative:text;v-text-anchor:top" coordsize="54311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" path="m5430647,l,,,6096r5430647,l5430647,xe" fillcolor="#365f91" stroked="f">
                <v:path arrowok="t"/>
                <w10:wrap type="topAndBottom" anchorx="page"/>
              </v:shape>
            </w:pict>
          </mc:Fallback>
        </mc:AlternateContent>
      </w:r>
    </w:p>
    <w:p w:rsidR="00B55CCF" w:rsidRDefault="00B55CCF">
      <w:pPr>
        <w:pStyle w:val="Corpsdetexte"/>
        <w:spacing w:before="166"/>
        <w:rPr>
          <w:rFonts w:ascii="Arial"/>
          <w:b/>
        </w:rPr>
      </w:pPr>
    </w:p>
    <w:p w:rsidR="00B55CCF" w:rsidRDefault="00A15ABD" w:rsidP="00A15ABD">
      <w:pPr>
        <w:pStyle w:val="Titre2"/>
        <w:numPr>
          <w:ilvl w:val="0"/>
          <w:numId w:val="11"/>
        </w:numPr>
        <w:tabs>
          <w:tab w:val="left" w:pos="467"/>
          <w:tab w:val="left" w:pos="9673"/>
        </w:tabs>
        <w:spacing w:before="1"/>
        <w:ind w:left="467" w:hanging="311"/>
        <w:jc w:val="left"/>
      </w:pPr>
      <w:r>
        <w:rPr>
          <w:color w:val="000000"/>
          <w:shd w:val="clear" w:color="auto" w:fill="E6E6E6"/>
        </w:rPr>
        <w:t>Informations</w:t>
      </w:r>
      <w:r>
        <w:rPr>
          <w:color w:val="000000"/>
          <w:spacing w:val="-9"/>
          <w:shd w:val="clear" w:color="auto" w:fill="E6E6E6"/>
        </w:rPr>
        <w:t xml:space="preserve"> </w:t>
      </w:r>
      <w:r>
        <w:rPr>
          <w:color w:val="000000"/>
          <w:spacing w:val="-2"/>
          <w:shd w:val="clear" w:color="auto" w:fill="E6E6E6"/>
        </w:rPr>
        <w:t>générales</w:t>
      </w:r>
      <w:r>
        <w:rPr>
          <w:color w:val="000000"/>
          <w:shd w:val="clear" w:color="auto" w:fill="E6E6E6"/>
        </w:rPr>
        <w:tab/>
      </w:r>
    </w:p>
    <w:p w:rsidR="00B55CCF" w:rsidRDefault="00B55CCF">
      <w:pPr>
        <w:pStyle w:val="Corpsdetexte"/>
        <w:spacing w:before="108" w:after="1"/>
        <w:rPr>
          <w:b/>
          <w:sz w:val="20"/>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03"/>
        <w:gridCol w:w="6174"/>
      </w:tblGrid>
      <w:tr w:rsidR="00B55CCF" w:rsidTr="00622B5D">
        <w:trPr>
          <w:trHeight w:val="1276"/>
        </w:trPr>
        <w:tc>
          <w:tcPr>
            <w:tcW w:w="2903" w:type="dxa"/>
            <w:tcBorders>
              <w:bottom w:val="dashSmallGap" w:sz="4" w:space="0" w:color="000000"/>
              <w:right w:val="single" w:sz="2" w:space="0" w:color="000000"/>
            </w:tcBorders>
            <w:shd w:val="clear" w:color="auto" w:fill="E6E6E6"/>
          </w:tcPr>
          <w:p w:rsidR="00B55CCF" w:rsidRDefault="00A15ABD">
            <w:pPr>
              <w:pStyle w:val="TableParagraph"/>
              <w:spacing w:before="92"/>
              <w:ind w:left="81"/>
              <w:rPr>
                <w:rFonts w:ascii="Calibri" w:hAnsi="Calibri"/>
              </w:rPr>
            </w:pPr>
            <w:r>
              <w:rPr>
                <w:rFonts w:ascii="Calibri" w:hAnsi="Calibri"/>
              </w:rPr>
              <w:t>Intitulé</w:t>
            </w:r>
            <w:r>
              <w:rPr>
                <w:rFonts w:ascii="Calibri" w:hAnsi="Calibri"/>
                <w:spacing w:val="-3"/>
              </w:rPr>
              <w:t xml:space="preserve"> </w:t>
            </w:r>
            <w:r>
              <w:rPr>
                <w:rFonts w:ascii="Calibri" w:hAnsi="Calibri"/>
              </w:rPr>
              <w:t>de</w:t>
            </w:r>
            <w:r>
              <w:rPr>
                <w:rFonts w:ascii="Calibri" w:hAnsi="Calibri"/>
                <w:spacing w:val="-3"/>
              </w:rPr>
              <w:t xml:space="preserve"> </w:t>
            </w:r>
            <w:r>
              <w:rPr>
                <w:rFonts w:ascii="Calibri" w:hAnsi="Calibri"/>
              </w:rPr>
              <w:t>la</w:t>
            </w:r>
            <w:r>
              <w:rPr>
                <w:rFonts w:ascii="Calibri" w:hAnsi="Calibri"/>
                <w:spacing w:val="-3"/>
              </w:rPr>
              <w:t xml:space="preserve"> </w:t>
            </w:r>
            <w:r>
              <w:rPr>
                <w:rFonts w:ascii="Calibri" w:hAnsi="Calibri"/>
                <w:spacing w:val="-2"/>
              </w:rPr>
              <w:t>mission</w:t>
            </w:r>
          </w:p>
        </w:tc>
        <w:tc>
          <w:tcPr>
            <w:tcW w:w="6174" w:type="dxa"/>
            <w:tcBorders>
              <w:left w:val="single" w:sz="2" w:space="0" w:color="000000"/>
              <w:bottom w:val="dashSmallGap" w:sz="4" w:space="0" w:color="000000"/>
              <w:right w:val="single" w:sz="12" w:space="0" w:color="000000"/>
            </w:tcBorders>
          </w:tcPr>
          <w:p w:rsidR="00B55CCF" w:rsidRDefault="00622B5D" w:rsidP="00622B5D">
            <w:pPr>
              <w:pStyle w:val="TableParagraph"/>
              <w:spacing w:before="42" w:line="300" w:lineRule="atLeast"/>
              <w:jc w:val="both"/>
              <w:rPr>
                <w:rFonts w:ascii="Calibri" w:hAnsi="Calibri"/>
              </w:rPr>
            </w:pPr>
            <w:r>
              <w:rPr>
                <w:rFonts w:ascii="Calibri" w:hAnsi="Calibri"/>
              </w:rPr>
              <w:t>Mobilisation d’un cabinet pour l’appui à la formulation et montage et rédaction des offres techniques et financières, appui au démarrage, déploiement des projets, suivi et mise en place des activités sur les projets Corridors mis en œuvre par Expertise France</w:t>
            </w:r>
          </w:p>
        </w:tc>
      </w:tr>
      <w:tr w:rsidR="00B55CCF">
        <w:trPr>
          <w:trHeight w:val="384"/>
        </w:trPr>
        <w:tc>
          <w:tcPr>
            <w:tcW w:w="2903" w:type="dxa"/>
            <w:tcBorders>
              <w:top w:val="dashSmallGap" w:sz="4" w:space="0" w:color="000000"/>
              <w:bottom w:val="dashSmallGap" w:sz="4" w:space="0" w:color="000000"/>
              <w:right w:val="single" w:sz="2" w:space="0" w:color="000000"/>
            </w:tcBorders>
            <w:shd w:val="clear" w:color="auto" w:fill="E6E6E6"/>
          </w:tcPr>
          <w:p w:rsidR="00B55CCF" w:rsidRDefault="00A15ABD">
            <w:pPr>
              <w:pStyle w:val="TableParagraph"/>
              <w:spacing w:before="92"/>
              <w:ind w:left="81"/>
              <w:rPr>
                <w:rFonts w:ascii="Calibri"/>
              </w:rPr>
            </w:pPr>
            <w:r>
              <w:rPr>
                <w:rFonts w:ascii="Calibri"/>
                <w:spacing w:val="-4"/>
              </w:rPr>
              <w:t>Pays</w:t>
            </w:r>
          </w:p>
        </w:tc>
        <w:tc>
          <w:tcPr>
            <w:tcW w:w="6174" w:type="dxa"/>
            <w:tcBorders>
              <w:top w:val="dashSmallGap" w:sz="4" w:space="0" w:color="000000"/>
              <w:left w:val="single" w:sz="2" w:space="0" w:color="000000"/>
              <w:bottom w:val="dashSmallGap" w:sz="4" w:space="0" w:color="000000"/>
              <w:right w:val="single" w:sz="12" w:space="0" w:color="000000"/>
            </w:tcBorders>
          </w:tcPr>
          <w:p w:rsidR="00B55CCF" w:rsidRDefault="00A15ABD">
            <w:pPr>
              <w:pStyle w:val="TableParagraph"/>
              <w:spacing w:before="117" w:line="247" w:lineRule="exact"/>
              <w:ind w:left="45"/>
              <w:jc w:val="center"/>
              <w:rPr>
                <w:rFonts w:ascii="Calibri" w:hAnsi="Calibri"/>
              </w:rPr>
            </w:pPr>
            <w:r>
              <w:rPr>
                <w:rFonts w:ascii="Calibri" w:hAnsi="Calibri"/>
              </w:rPr>
              <w:t>Les</w:t>
            </w:r>
            <w:r>
              <w:rPr>
                <w:rFonts w:ascii="Calibri" w:hAnsi="Calibri"/>
                <w:spacing w:val="-5"/>
              </w:rPr>
              <w:t xml:space="preserve"> </w:t>
            </w:r>
            <w:r>
              <w:rPr>
                <w:rFonts w:ascii="Calibri" w:hAnsi="Calibri"/>
              </w:rPr>
              <w:t>activités</w:t>
            </w:r>
            <w:r>
              <w:rPr>
                <w:rFonts w:ascii="Calibri" w:hAnsi="Calibri"/>
                <w:spacing w:val="-4"/>
              </w:rPr>
              <w:t xml:space="preserve"> </w:t>
            </w:r>
            <w:r>
              <w:rPr>
                <w:rFonts w:ascii="Calibri" w:hAnsi="Calibri"/>
              </w:rPr>
              <w:t>se</w:t>
            </w:r>
            <w:r>
              <w:rPr>
                <w:rFonts w:ascii="Calibri" w:hAnsi="Calibri"/>
                <w:spacing w:val="-4"/>
              </w:rPr>
              <w:t xml:space="preserve"> </w:t>
            </w:r>
            <w:r>
              <w:rPr>
                <w:rFonts w:ascii="Calibri" w:hAnsi="Calibri"/>
              </w:rPr>
              <w:t>feront</w:t>
            </w:r>
            <w:r>
              <w:rPr>
                <w:rFonts w:ascii="Calibri" w:hAnsi="Calibri"/>
                <w:spacing w:val="-6"/>
              </w:rPr>
              <w:t xml:space="preserve"> </w:t>
            </w:r>
            <w:r>
              <w:rPr>
                <w:rFonts w:ascii="Calibri" w:hAnsi="Calibri"/>
              </w:rPr>
              <w:t>à</w:t>
            </w:r>
            <w:r>
              <w:rPr>
                <w:rFonts w:ascii="Calibri" w:hAnsi="Calibri"/>
                <w:spacing w:val="-3"/>
              </w:rPr>
              <w:t xml:space="preserve"> </w:t>
            </w:r>
            <w:r w:rsidR="00CE3EBB">
              <w:rPr>
                <w:rFonts w:ascii="Calibri" w:hAnsi="Calibri"/>
              </w:rPr>
              <w:t>distance et sur le terrain</w:t>
            </w:r>
          </w:p>
        </w:tc>
      </w:tr>
      <w:tr w:rsidR="00B55CCF">
        <w:trPr>
          <w:trHeight w:val="359"/>
        </w:trPr>
        <w:tc>
          <w:tcPr>
            <w:tcW w:w="2903" w:type="dxa"/>
            <w:tcBorders>
              <w:top w:val="dashSmallGap" w:sz="4" w:space="0" w:color="000000"/>
              <w:bottom w:val="dashSmallGap" w:sz="4" w:space="0" w:color="000000"/>
              <w:right w:val="single" w:sz="2" w:space="0" w:color="000000"/>
            </w:tcBorders>
            <w:shd w:val="clear" w:color="auto" w:fill="E6E6E6"/>
          </w:tcPr>
          <w:p w:rsidR="00B55CCF" w:rsidRDefault="00A15ABD">
            <w:pPr>
              <w:pStyle w:val="TableParagraph"/>
              <w:spacing w:before="92" w:line="247" w:lineRule="exact"/>
              <w:ind w:left="81"/>
              <w:rPr>
                <w:rFonts w:ascii="Calibri" w:hAnsi="Calibri"/>
              </w:rPr>
            </w:pPr>
            <w:r>
              <w:rPr>
                <w:rFonts w:ascii="Calibri" w:hAnsi="Calibri"/>
              </w:rPr>
              <w:t>Durée</w:t>
            </w:r>
            <w:r>
              <w:rPr>
                <w:rFonts w:ascii="Calibri" w:hAnsi="Calibri"/>
                <w:spacing w:val="-6"/>
              </w:rPr>
              <w:t xml:space="preserve"> </w:t>
            </w:r>
            <w:r>
              <w:rPr>
                <w:rFonts w:ascii="Calibri" w:hAnsi="Calibri"/>
              </w:rPr>
              <w:t>totale</w:t>
            </w:r>
            <w:r>
              <w:rPr>
                <w:rFonts w:ascii="Calibri" w:hAnsi="Calibri"/>
                <w:spacing w:val="-6"/>
              </w:rPr>
              <w:t xml:space="preserve"> </w:t>
            </w:r>
            <w:r>
              <w:rPr>
                <w:rFonts w:ascii="Calibri" w:hAnsi="Calibri"/>
              </w:rPr>
              <w:t>des</w:t>
            </w:r>
            <w:r>
              <w:rPr>
                <w:rFonts w:ascii="Calibri" w:hAnsi="Calibri"/>
                <w:spacing w:val="-6"/>
              </w:rPr>
              <w:t xml:space="preserve"> </w:t>
            </w:r>
            <w:r>
              <w:rPr>
                <w:rFonts w:ascii="Calibri" w:hAnsi="Calibri"/>
              </w:rPr>
              <w:t>jours</w:t>
            </w:r>
            <w:r>
              <w:rPr>
                <w:rFonts w:ascii="Calibri" w:hAnsi="Calibri"/>
                <w:spacing w:val="-5"/>
              </w:rPr>
              <w:t xml:space="preserve"> </w:t>
            </w:r>
            <w:r>
              <w:rPr>
                <w:rFonts w:ascii="Calibri" w:hAnsi="Calibri"/>
                <w:spacing w:val="-2"/>
              </w:rPr>
              <w:t>prévus</w:t>
            </w:r>
          </w:p>
        </w:tc>
        <w:tc>
          <w:tcPr>
            <w:tcW w:w="6174" w:type="dxa"/>
            <w:tcBorders>
              <w:top w:val="dashSmallGap" w:sz="4" w:space="0" w:color="000000"/>
              <w:left w:val="single" w:sz="2" w:space="0" w:color="000000"/>
              <w:bottom w:val="dashSmallGap" w:sz="4" w:space="0" w:color="000000"/>
              <w:right w:val="single" w:sz="12" w:space="0" w:color="000000"/>
            </w:tcBorders>
          </w:tcPr>
          <w:p w:rsidR="00B55CCF" w:rsidRDefault="00622B5D">
            <w:pPr>
              <w:pStyle w:val="TableParagraph"/>
              <w:spacing w:before="92" w:line="247" w:lineRule="exact"/>
              <w:ind w:left="45" w:right="8"/>
              <w:jc w:val="center"/>
              <w:rPr>
                <w:rFonts w:ascii="Calibri"/>
              </w:rPr>
            </w:pPr>
            <w:r>
              <w:rPr>
                <w:rFonts w:ascii="Calibri"/>
                <w:spacing w:val="-7"/>
              </w:rPr>
              <w:t xml:space="preserve">266 </w:t>
            </w:r>
            <w:r w:rsidR="00A15ABD">
              <w:rPr>
                <w:rFonts w:ascii="Calibri"/>
                <w:spacing w:val="-7"/>
              </w:rPr>
              <w:t xml:space="preserve"> </w:t>
            </w:r>
            <w:r w:rsidR="00A15ABD">
              <w:rPr>
                <w:rFonts w:ascii="Calibri"/>
              </w:rPr>
              <w:t>jours</w:t>
            </w:r>
            <w:r w:rsidR="00A15ABD">
              <w:rPr>
                <w:rFonts w:ascii="Calibri"/>
                <w:spacing w:val="-4"/>
              </w:rPr>
              <w:t xml:space="preserve"> </w:t>
            </w:r>
            <w:r w:rsidR="00A15ABD">
              <w:rPr>
                <w:rFonts w:ascii="Calibri"/>
              </w:rPr>
              <w:t>(du</w:t>
            </w:r>
            <w:r w:rsidR="00A15ABD">
              <w:rPr>
                <w:rFonts w:ascii="Calibri"/>
                <w:spacing w:val="-1"/>
              </w:rPr>
              <w:t xml:space="preserve"> </w:t>
            </w:r>
            <w:r w:rsidR="00CE3EBB">
              <w:rPr>
                <w:rFonts w:ascii="Calibri"/>
              </w:rPr>
              <w:t>1</w:t>
            </w:r>
            <w:r w:rsidR="007F7F54">
              <w:rPr>
                <w:rFonts w:ascii="Calibri"/>
              </w:rPr>
              <w:t>5 Juillet</w:t>
            </w:r>
            <w:r w:rsidR="009C4695">
              <w:rPr>
                <w:rFonts w:ascii="Calibri"/>
              </w:rPr>
              <w:t xml:space="preserve"> 2026</w:t>
            </w:r>
            <w:r w:rsidR="00CE3EBB">
              <w:rPr>
                <w:rFonts w:ascii="Calibri"/>
              </w:rPr>
              <w:t xml:space="preserve"> </w:t>
            </w:r>
            <w:r w:rsidR="00A15ABD">
              <w:rPr>
                <w:rFonts w:ascii="Calibri"/>
                <w:spacing w:val="-6"/>
              </w:rPr>
              <w:t xml:space="preserve"> </w:t>
            </w:r>
            <w:r w:rsidR="00A15ABD">
              <w:rPr>
                <w:rFonts w:ascii="Calibri"/>
              </w:rPr>
              <w:t>au</w:t>
            </w:r>
            <w:r w:rsidR="00A15ABD">
              <w:rPr>
                <w:rFonts w:ascii="Calibri"/>
                <w:spacing w:val="-1"/>
              </w:rPr>
              <w:t xml:space="preserve"> </w:t>
            </w:r>
            <w:r w:rsidR="007F7F54">
              <w:rPr>
                <w:rFonts w:ascii="Calibri"/>
              </w:rPr>
              <w:t xml:space="preserve"> 14 Juillet</w:t>
            </w:r>
            <w:r w:rsidR="00CE3EBB">
              <w:rPr>
                <w:rFonts w:ascii="Calibri"/>
              </w:rPr>
              <w:t xml:space="preserve"> </w:t>
            </w:r>
            <w:r w:rsidR="007F7F54">
              <w:rPr>
                <w:rFonts w:ascii="Calibri"/>
                <w:spacing w:val="-4"/>
              </w:rPr>
              <w:t>2028</w:t>
            </w:r>
            <w:r w:rsidR="00A15ABD">
              <w:rPr>
                <w:rFonts w:ascii="Calibri"/>
                <w:spacing w:val="-4"/>
              </w:rPr>
              <w:t>)</w:t>
            </w:r>
          </w:p>
        </w:tc>
      </w:tr>
    </w:tbl>
    <w:p w:rsidR="00B55CCF" w:rsidRDefault="00B55CCF">
      <w:pPr>
        <w:pStyle w:val="Corpsdetexte"/>
        <w:spacing w:before="93"/>
        <w:rPr>
          <w:b/>
        </w:rPr>
      </w:pPr>
    </w:p>
    <w:p w:rsidR="00B55CCF" w:rsidRPr="00795F30" w:rsidRDefault="00A15ABD" w:rsidP="00A15ABD">
      <w:pPr>
        <w:pStyle w:val="Paragraphedeliste"/>
        <w:numPr>
          <w:ilvl w:val="0"/>
          <w:numId w:val="11"/>
        </w:numPr>
        <w:tabs>
          <w:tab w:val="left" w:pos="467"/>
          <w:tab w:val="left" w:pos="9673"/>
        </w:tabs>
        <w:ind w:left="467" w:hanging="373"/>
        <w:jc w:val="left"/>
        <w:rPr>
          <w:rFonts w:asciiTheme="minorHAnsi" w:hAnsiTheme="minorHAnsi" w:cstheme="minorHAnsi"/>
          <w:b/>
        </w:rPr>
      </w:pPr>
      <w:r w:rsidRPr="00795F30">
        <w:rPr>
          <w:rFonts w:asciiTheme="minorHAnsi" w:hAnsiTheme="minorHAnsi" w:cstheme="minorHAnsi"/>
          <w:b/>
          <w:color w:val="000000"/>
          <w:shd w:val="clear" w:color="auto" w:fill="E6E6E6"/>
        </w:rPr>
        <w:t>Contexte</w:t>
      </w:r>
      <w:r w:rsidRPr="00795F30">
        <w:rPr>
          <w:rFonts w:asciiTheme="minorHAnsi" w:hAnsiTheme="minorHAnsi" w:cstheme="minorHAnsi"/>
          <w:b/>
          <w:color w:val="000000"/>
          <w:spacing w:val="-8"/>
          <w:shd w:val="clear" w:color="auto" w:fill="E6E6E6"/>
        </w:rPr>
        <w:t xml:space="preserve"> </w:t>
      </w:r>
      <w:r w:rsidRPr="00795F30">
        <w:rPr>
          <w:rFonts w:asciiTheme="minorHAnsi" w:hAnsiTheme="minorHAnsi" w:cstheme="minorHAnsi"/>
          <w:b/>
          <w:color w:val="000000"/>
          <w:shd w:val="clear" w:color="auto" w:fill="E6E6E6"/>
        </w:rPr>
        <w:t>et</w:t>
      </w:r>
      <w:r w:rsidRPr="00795F30">
        <w:rPr>
          <w:rFonts w:asciiTheme="minorHAnsi" w:hAnsiTheme="minorHAnsi" w:cstheme="minorHAnsi"/>
          <w:b/>
          <w:color w:val="000000"/>
          <w:spacing w:val="-6"/>
          <w:shd w:val="clear" w:color="auto" w:fill="E6E6E6"/>
        </w:rPr>
        <w:t xml:space="preserve"> </w:t>
      </w:r>
      <w:r w:rsidRPr="00795F30">
        <w:rPr>
          <w:rFonts w:asciiTheme="minorHAnsi" w:hAnsiTheme="minorHAnsi" w:cstheme="minorHAnsi"/>
          <w:b/>
          <w:color w:val="000000"/>
          <w:shd w:val="clear" w:color="auto" w:fill="E6E6E6"/>
        </w:rPr>
        <w:t>justification</w:t>
      </w:r>
      <w:r w:rsidRPr="00795F30">
        <w:rPr>
          <w:rFonts w:asciiTheme="minorHAnsi" w:hAnsiTheme="minorHAnsi" w:cstheme="minorHAnsi"/>
          <w:b/>
          <w:color w:val="000000"/>
          <w:spacing w:val="-5"/>
          <w:shd w:val="clear" w:color="auto" w:fill="E6E6E6"/>
        </w:rPr>
        <w:t xml:space="preserve"> </w:t>
      </w:r>
      <w:r w:rsidRPr="00795F30">
        <w:rPr>
          <w:rFonts w:asciiTheme="minorHAnsi" w:hAnsiTheme="minorHAnsi" w:cstheme="minorHAnsi"/>
          <w:b/>
          <w:color w:val="000000"/>
          <w:shd w:val="clear" w:color="auto" w:fill="E6E6E6"/>
        </w:rPr>
        <w:t>du</w:t>
      </w:r>
      <w:r w:rsidRPr="00795F30">
        <w:rPr>
          <w:rFonts w:asciiTheme="minorHAnsi" w:hAnsiTheme="minorHAnsi" w:cstheme="minorHAnsi"/>
          <w:b/>
          <w:color w:val="000000"/>
          <w:spacing w:val="-5"/>
          <w:shd w:val="clear" w:color="auto" w:fill="E6E6E6"/>
        </w:rPr>
        <w:t xml:space="preserve"> </w:t>
      </w:r>
      <w:r w:rsidRPr="00795F30">
        <w:rPr>
          <w:rFonts w:asciiTheme="minorHAnsi" w:hAnsiTheme="minorHAnsi" w:cstheme="minorHAnsi"/>
          <w:b/>
          <w:color w:val="000000"/>
          <w:spacing w:val="-2"/>
          <w:shd w:val="clear" w:color="auto" w:fill="E6E6E6"/>
        </w:rPr>
        <w:t>besoin</w:t>
      </w:r>
      <w:r w:rsidRPr="00795F30">
        <w:rPr>
          <w:rFonts w:asciiTheme="minorHAnsi" w:hAnsiTheme="minorHAnsi" w:cstheme="minorHAnsi"/>
          <w:b/>
          <w:color w:val="000000"/>
          <w:shd w:val="clear" w:color="auto" w:fill="E6E6E6"/>
        </w:rPr>
        <w:tab/>
      </w:r>
    </w:p>
    <w:p w:rsidR="00B55CCF" w:rsidRPr="00795F30" w:rsidRDefault="00B55CCF">
      <w:pPr>
        <w:pStyle w:val="Corpsdetexte"/>
        <w:rPr>
          <w:rFonts w:asciiTheme="minorHAnsi" w:hAnsiTheme="minorHAnsi" w:cstheme="minorHAnsi"/>
          <w:b/>
        </w:rPr>
      </w:pPr>
    </w:p>
    <w:p w:rsidR="00622B5D" w:rsidRPr="00795F30" w:rsidRDefault="00622B5D" w:rsidP="00141CF4">
      <w:pPr>
        <w:jc w:val="both"/>
        <w:rPr>
          <w:rFonts w:asciiTheme="minorHAnsi" w:hAnsiTheme="minorHAnsi" w:cstheme="minorHAnsi"/>
        </w:rPr>
      </w:pPr>
      <w:r w:rsidRPr="00795F30">
        <w:rPr>
          <w:rFonts w:asciiTheme="minorHAnsi" w:hAnsiTheme="minorHAnsi" w:cstheme="minorHAnsi"/>
        </w:rPr>
        <w:t xml:space="preserve">Le pôle Politiques Economiques et Commerciales, au sein du département Economie Durable et Inclusive, porte les thématiques suivantes : </w:t>
      </w:r>
    </w:p>
    <w:p w:rsidR="00622B5D" w:rsidRPr="00795F30" w:rsidRDefault="00622B5D" w:rsidP="00141CF4">
      <w:pPr>
        <w:pStyle w:val="Paragraphedeliste"/>
        <w:widowControl/>
        <w:numPr>
          <w:ilvl w:val="0"/>
          <w:numId w:val="12"/>
        </w:numPr>
        <w:autoSpaceDE/>
        <w:autoSpaceDN/>
        <w:spacing w:after="160" w:line="259" w:lineRule="auto"/>
        <w:contextualSpacing/>
        <w:jc w:val="both"/>
        <w:rPr>
          <w:rFonts w:asciiTheme="minorHAnsi" w:hAnsiTheme="minorHAnsi" w:cstheme="minorHAnsi"/>
        </w:rPr>
      </w:pPr>
      <w:r w:rsidRPr="00795F30">
        <w:rPr>
          <w:rFonts w:asciiTheme="minorHAnsi" w:hAnsiTheme="minorHAnsi" w:cstheme="minorHAnsi"/>
        </w:rPr>
        <w:t>Facilitation des affaires</w:t>
      </w:r>
    </w:p>
    <w:p w:rsidR="00622B5D" w:rsidRPr="00795F30" w:rsidRDefault="00622B5D" w:rsidP="00141CF4">
      <w:pPr>
        <w:pStyle w:val="Paragraphedeliste"/>
        <w:widowControl/>
        <w:numPr>
          <w:ilvl w:val="0"/>
          <w:numId w:val="12"/>
        </w:numPr>
        <w:autoSpaceDE/>
        <w:autoSpaceDN/>
        <w:spacing w:after="160" w:line="259" w:lineRule="auto"/>
        <w:ind w:left="714" w:hanging="357"/>
        <w:contextualSpacing/>
        <w:jc w:val="both"/>
        <w:rPr>
          <w:rFonts w:asciiTheme="minorHAnsi" w:hAnsiTheme="minorHAnsi" w:cstheme="minorHAnsi"/>
        </w:rPr>
      </w:pPr>
      <w:r w:rsidRPr="00795F30">
        <w:rPr>
          <w:rFonts w:asciiTheme="minorHAnsi" w:hAnsiTheme="minorHAnsi" w:cstheme="minorHAnsi"/>
        </w:rPr>
        <w:t>Intégration économique régionale</w:t>
      </w:r>
    </w:p>
    <w:p w:rsidR="00622B5D" w:rsidRPr="00795F30" w:rsidRDefault="00622B5D" w:rsidP="00141CF4">
      <w:pPr>
        <w:pStyle w:val="Paragraphedeliste"/>
        <w:widowControl/>
        <w:numPr>
          <w:ilvl w:val="0"/>
          <w:numId w:val="12"/>
        </w:numPr>
        <w:autoSpaceDE/>
        <w:autoSpaceDN/>
        <w:spacing w:after="160" w:line="259" w:lineRule="auto"/>
        <w:contextualSpacing/>
        <w:jc w:val="both"/>
        <w:rPr>
          <w:rFonts w:asciiTheme="minorHAnsi" w:hAnsiTheme="minorHAnsi" w:cstheme="minorHAnsi"/>
        </w:rPr>
      </w:pPr>
      <w:r w:rsidRPr="00795F30">
        <w:rPr>
          <w:rFonts w:asciiTheme="minorHAnsi" w:hAnsiTheme="minorHAnsi" w:cstheme="minorHAnsi"/>
        </w:rPr>
        <w:t>Commerce et appui à l’export</w:t>
      </w:r>
    </w:p>
    <w:p w:rsidR="00622B5D" w:rsidRPr="00795F30" w:rsidRDefault="00622B5D" w:rsidP="00141CF4">
      <w:pPr>
        <w:pStyle w:val="Paragraphedeliste"/>
        <w:widowControl/>
        <w:numPr>
          <w:ilvl w:val="0"/>
          <w:numId w:val="12"/>
        </w:numPr>
        <w:autoSpaceDE/>
        <w:autoSpaceDN/>
        <w:spacing w:after="160" w:line="259" w:lineRule="auto"/>
        <w:contextualSpacing/>
        <w:jc w:val="both"/>
        <w:rPr>
          <w:rFonts w:asciiTheme="minorHAnsi" w:hAnsiTheme="minorHAnsi" w:cstheme="minorHAnsi"/>
        </w:rPr>
      </w:pPr>
      <w:r w:rsidRPr="00795F30">
        <w:rPr>
          <w:rFonts w:asciiTheme="minorHAnsi" w:hAnsiTheme="minorHAnsi" w:cstheme="minorHAnsi"/>
        </w:rPr>
        <w:t>Banques Publiques de développement</w:t>
      </w:r>
    </w:p>
    <w:p w:rsidR="00622B5D" w:rsidRPr="00795F30" w:rsidRDefault="00622B5D" w:rsidP="00141CF4">
      <w:pPr>
        <w:pStyle w:val="Paragraphedeliste"/>
        <w:widowControl/>
        <w:numPr>
          <w:ilvl w:val="0"/>
          <w:numId w:val="12"/>
        </w:numPr>
        <w:autoSpaceDE/>
        <w:autoSpaceDN/>
        <w:spacing w:after="160" w:line="259" w:lineRule="auto"/>
        <w:contextualSpacing/>
        <w:jc w:val="both"/>
        <w:rPr>
          <w:rFonts w:asciiTheme="minorHAnsi" w:hAnsiTheme="minorHAnsi" w:cstheme="minorHAnsi"/>
        </w:rPr>
      </w:pPr>
      <w:r w:rsidRPr="00795F30">
        <w:rPr>
          <w:rFonts w:asciiTheme="minorHAnsi" w:hAnsiTheme="minorHAnsi" w:cstheme="minorHAnsi"/>
        </w:rPr>
        <w:lastRenderedPageBreak/>
        <w:t>Investissements et PPP</w:t>
      </w:r>
    </w:p>
    <w:p w:rsidR="00622B5D" w:rsidRPr="00795F30" w:rsidRDefault="00622B5D" w:rsidP="00141CF4">
      <w:pPr>
        <w:jc w:val="both"/>
        <w:rPr>
          <w:rFonts w:asciiTheme="minorHAnsi" w:hAnsiTheme="minorHAnsi" w:cstheme="minorHAnsi"/>
        </w:rPr>
      </w:pPr>
      <w:r w:rsidRPr="00795F30">
        <w:rPr>
          <w:rFonts w:asciiTheme="minorHAnsi" w:hAnsiTheme="minorHAnsi" w:cstheme="minorHAnsi"/>
        </w:rPr>
        <w:t xml:space="preserve">Composé à ce jour de six (6) chargé.es de projet, trois (trois) assistants de projets et une (2) chargés de projets administrative et financière, le pôle PEC a un portefeuille de 18 projets en cours et 5 projets en développement.  </w:t>
      </w:r>
    </w:p>
    <w:p w:rsidR="00B55CCF" w:rsidRPr="00795F30" w:rsidRDefault="00622B5D" w:rsidP="00141CF4">
      <w:pPr>
        <w:jc w:val="both"/>
        <w:rPr>
          <w:rFonts w:asciiTheme="minorHAnsi" w:hAnsiTheme="minorHAnsi" w:cstheme="minorHAnsi"/>
        </w:rPr>
      </w:pPr>
      <w:r w:rsidRPr="00795F30">
        <w:rPr>
          <w:rFonts w:asciiTheme="minorHAnsi" w:hAnsiTheme="minorHAnsi" w:cstheme="minorHAnsi"/>
        </w:rPr>
        <w:t xml:space="preserve">Le pôle PEC en partenariat avec l’AFD s'est positionné pour mettre en œuvre un projet d’assistance technique sur les mesures d’accompagnement Global Gateway pour la réalisation des </w:t>
      </w:r>
      <w:r w:rsidR="00A4436E" w:rsidRPr="00795F30">
        <w:rPr>
          <w:rFonts w:asciiTheme="minorHAnsi" w:hAnsiTheme="minorHAnsi" w:cstheme="minorHAnsi"/>
        </w:rPr>
        <w:t>Corridors.</w:t>
      </w:r>
    </w:p>
    <w:p w:rsidR="00622B5D" w:rsidRPr="00795F30" w:rsidRDefault="00622B5D" w:rsidP="00141CF4">
      <w:pPr>
        <w:spacing w:before="100" w:beforeAutospacing="1" w:after="100" w:afterAutospacing="1"/>
        <w:ind w:left="-142"/>
        <w:jc w:val="both"/>
        <w:rPr>
          <w:rFonts w:asciiTheme="minorHAnsi" w:hAnsiTheme="minorHAnsi" w:cstheme="minorHAnsi"/>
        </w:rPr>
      </w:pPr>
      <w:r w:rsidRPr="00795F30">
        <w:rPr>
          <w:rFonts w:asciiTheme="minorHAnsi" w:hAnsiTheme="minorHAnsi" w:cstheme="minorHAnsi"/>
        </w:rPr>
        <w:t xml:space="preserve">Les projets Corridors notamment en Afrique, financés par l’Union Européenne, ont pour ambition de stimuler le commerce au sein de la région et promouvoir la croissance économique et le développement. </w:t>
      </w:r>
    </w:p>
    <w:p w:rsidR="00B55CCF" w:rsidRPr="00795F30" w:rsidRDefault="00622B5D" w:rsidP="00141CF4">
      <w:pPr>
        <w:spacing w:before="100" w:beforeAutospacing="1" w:after="100" w:afterAutospacing="1"/>
        <w:ind w:left="-142"/>
        <w:jc w:val="both"/>
        <w:rPr>
          <w:rFonts w:asciiTheme="minorHAnsi" w:hAnsiTheme="minorHAnsi" w:cstheme="minorHAnsi"/>
        </w:rPr>
      </w:pPr>
      <w:r w:rsidRPr="00795F30">
        <w:rPr>
          <w:rFonts w:asciiTheme="minorHAnsi" w:hAnsiTheme="minorHAnsi" w:cstheme="minorHAnsi"/>
        </w:rPr>
        <w:t xml:space="preserve">Le développement des corridors répond ainsi aux besoins de la ZLECAf qui consacre la volonté du continent de booster le commerce au niveau continental. Enfin, les infrastructures contribueront à un développement socio-économique plus inclusif, à la préservation de la biodiversité et à l'amélioration de la mobilité durable des biens et des personnes. </w:t>
      </w:r>
    </w:p>
    <w:p w:rsidR="00B55CCF" w:rsidRPr="00795F30" w:rsidRDefault="00B55CCF" w:rsidP="00141CF4">
      <w:pPr>
        <w:pStyle w:val="Corpsdetexte"/>
        <w:jc w:val="both"/>
        <w:rPr>
          <w:rFonts w:asciiTheme="minorHAnsi" w:hAnsiTheme="minorHAnsi" w:cstheme="minorHAnsi"/>
        </w:rPr>
      </w:pPr>
    </w:p>
    <w:p w:rsidR="00B55CCF" w:rsidRPr="00795F30" w:rsidRDefault="00B55CCF" w:rsidP="00141CF4">
      <w:pPr>
        <w:pStyle w:val="Corpsdetexte"/>
        <w:spacing w:before="39"/>
        <w:jc w:val="both"/>
        <w:rPr>
          <w:rFonts w:asciiTheme="minorHAnsi" w:hAnsiTheme="minorHAnsi" w:cstheme="minorHAnsi"/>
        </w:rPr>
      </w:pPr>
    </w:p>
    <w:p w:rsidR="00B55CCF" w:rsidRPr="00795F30" w:rsidRDefault="00E73C1A" w:rsidP="00141CF4">
      <w:pPr>
        <w:pStyle w:val="Titre2"/>
        <w:numPr>
          <w:ilvl w:val="0"/>
          <w:numId w:val="11"/>
        </w:numPr>
        <w:tabs>
          <w:tab w:val="left" w:pos="466"/>
          <w:tab w:val="left" w:pos="9673"/>
        </w:tabs>
        <w:spacing w:before="0"/>
        <w:ind w:left="466" w:hanging="435"/>
        <w:jc w:val="both"/>
        <w:rPr>
          <w:rFonts w:asciiTheme="minorHAnsi" w:hAnsiTheme="minorHAnsi" w:cstheme="minorHAnsi"/>
        </w:rPr>
      </w:pPr>
      <w:r w:rsidRPr="00795F30">
        <w:rPr>
          <w:rFonts w:asciiTheme="minorHAnsi" w:hAnsiTheme="minorHAnsi" w:cstheme="minorHAnsi"/>
          <w:color w:val="000000"/>
          <w:shd w:val="clear" w:color="auto" w:fill="E6E6E6"/>
        </w:rPr>
        <w:t xml:space="preserve">Appui attendu </w:t>
      </w:r>
      <w:r w:rsidRPr="00795F30">
        <w:rPr>
          <w:rFonts w:asciiTheme="minorHAnsi" w:hAnsiTheme="minorHAnsi" w:cstheme="minorHAnsi"/>
          <w:color w:val="000000"/>
          <w:shd w:val="clear" w:color="auto" w:fill="E6E6E6"/>
        </w:rPr>
        <w:tab/>
      </w:r>
    </w:p>
    <w:p w:rsidR="00B55CCF" w:rsidRPr="00795F30" w:rsidRDefault="00B55CCF" w:rsidP="00141CF4">
      <w:pPr>
        <w:pStyle w:val="Corpsdetexte"/>
        <w:spacing w:before="39"/>
        <w:jc w:val="both"/>
        <w:rPr>
          <w:rFonts w:asciiTheme="minorHAnsi" w:hAnsiTheme="minorHAnsi" w:cstheme="minorHAnsi"/>
          <w:b/>
        </w:rPr>
      </w:pPr>
    </w:p>
    <w:p w:rsidR="00B55CCF" w:rsidRPr="00795F30" w:rsidRDefault="00EA56E7" w:rsidP="00141CF4">
      <w:pPr>
        <w:pStyle w:val="Corpsdetexte"/>
        <w:spacing w:line="271" w:lineRule="auto"/>
        <w:ind w:left="142" w:right="702"/>
        <w:jc w:val="both"/>
        <w:rPr>
          <w:rFonts w:asciiTheme="minorHAnsi" w:hAnsiTheme="minorHAnsi" w:cstheme="minorHAnsi"/>
        </w:rPr>
      </w:pPr>
      <w:r w:rsidRPr="00795F30">
        <w:rPr>
          <w:rFonts w:asciiTheme="minorHAnsi" w:hAnsiTheme="minorHAnsi" w:cstheme="minorHAnsi"/>
        </w:rPr>
        <w:t>Au vu des enjeux des projets Corridors,</w:t>
      </w:r>
      <w:r w:rsidR="00A15ABD" w:rsidRPr="00795F30">
        <w:rPr>
          <w:rFonts w:asciiTheme="minorHAnsi" w:hAnsiTheme="minorHAnsi" w:cstheme="minorHAnsi"/>
        </w:rPr>
        <w:t xml:space="preserve"> il est indispensable d’avoir l’appui d’un ou plusieurs consultants</w:t>
      </w:r>
      <w:r w:rsidR="00A15ABD" w:rsidRPr="00795F30">
        <w:rPr>
          <w:rFonts w:asciiTheme="minorHAnsi" w:hAnsiTheme="minorHAnsi" w:cstheme="minorHAnsi"/>
          <w:spacing w:val="-4"/>
        </w:rPr>
        <w:t xml:space="preserve"> </w:t>
      </w:r>
      <w:r w:rsidR="00A15ABD" w:rsidRPr="00795F30">
        <w:rPr>
          <w:rFonts w:asciiTheme="minorHAnsi" w:hAnsiTheme="minorHAnsi" w:cstheme="minorHAnsi"/>
        </w:rPr>
        <w:t>pour</w:t>
      </w:r>
      <w:r w:rsidR="00A4436E" w:rsidRPr="00795F30">
        <w:rPr>
          <w:rFonts w:asciiTheme="minorHAnsi" w:hAnsiTheme="minorHAnsi" w:cstheme="minorHAnsi"/>
        </w:rPr>
        <w:t xml:space="preserve"> les phases de développement et de démarrage notamment en</w:t>
      </w:r>
      <w:r w:rsidR="00A15ABD" w:rsidRPr="00795F30">
        <w:rPr>
          <w:rFonts w:asciiTheme="minorHAnsi" w:hAnsiTheme="minorHAnsi" w:cstheme="minorHAnsi"/>
        </w:rPr>
        <w:t xml:space="preserve"> attendant le recrutement </w:t>
      </w:r>
      <w:r w:rsidR="00A4436E" w:rsidRPr="00795F30">
        <w:rPr>
          <w:rFonts w:asciiTheme="minorHAnsi" w:hAnsiTheme="minorHAnsi" w:cstheme="minorHAnsi"/>
        </w:rPr>
        <w:t>complet des équipes projets.</w:t>
      </w:r>
    </w:p>
    <w:p w:rsidR="00A4436E" w:rsidRPr="00795F30" w:rsidRDefault="00A4436E" w:rsidP="00141CF4">
      <w:pPr>
        <w:pStyle w:val="Corpsdetexte"/>
        <w:spacing w:line="271" w:lineRule="auto"/>
        <w:ind w:left="142" w:right="702"/>
        <w:jc w:val="both"/>
        <w:rPr>
          <w:rFonts w:asciiTheme="minorHAnsi" w:hAnsiTheme="minorHAnsi" w:cstheme="minorHAnsi"/>
        </w:rPr>
      </w:pPr>
    </w:p>
    <w:p w:rsidR="00A4436E" w:rsidRPr="00795F30" w:rsidRDefault="00A4436E" w:rsidP="00141CF4">
      <w:pPr>
        <w:pStyle w:val="Paragraphedeliste"/>
        <w:widowControl/>
        <w:numPr>
          <w:ilvl w:val="0"/>
          <w:numId w:val="13"/>
        </w:numPr>
        <w:autoSpaceDE/>
        <w:autoSpaceDN/>
        <w:spacing w:after="160" w:line="259" w:lineRule="auto"/>
        <w:contextualSpacing/>
        <w:jc w:val="both"/>
        <w:rPr>
          <w:rFonts w:asciiTheme="minorHAnsi" w:hAnsiTheme="minorHAnsi" w:cstheme="minorHAnsi"/>
        </w:rPr>
      </w:pPr>
      <w:r w:rsidRPr="00795F30">
        <w:rPr>
          <w:rFonts w:asciiTheme="minorHAnsi" w:hAnsiTheme="minorHAnsi" w:cstheme="minorHAnsi"/>
        </w:rPr>
        <w:t xml:space="preserve">Pendant la phase de développement, Les tâches </w:t>
      </w:r>
      <w:r w:rsidR="00E313CC" w:rsidRPr="00795F30">
        <w:rPr>
          <w:rFonts w:asciiTheme="minorHAnsi" w:hAnsiTheme="minorHAnsi" w:cstheme="minorHAnsi"/>
        </w:rPr>
        <w:t xml:space="preserve">du consultant ou l’équipe de consultants </w:t>
      </w:r>
      <w:r w:rsidRPr="00795F30">
        <w:rPr>
          <w:rFonts w:asciiTheme="minorHAnsi" w:hAnsiTheme="minorHAnsi" w:cstheme="minorHAnsi"/>
        </w:rPr>
        <w:t>seraient donc les suivantes :</w:t>
      </w:r>
    </w:p>
    <w:p w:rsidR="00A4436E" w:rsidRPr="00795F30" w:rsidRDefault="00A4436E" w:rsidP="00141CF4">
      <w:pPr>
        <w:pStyle w:val="Paragraphedeliste"/>
        <w:widowControl/>
        <w:numPr>
          <w:ilvl w:val="0"/>
          <w:numId w:val="15"/>
        </w:numPr>
        <w:autoSpaceDE/>
        <w:autoSpaceDN/>
        <w:spacing w:after="160" w:line="259" w:lineRule="auto"/>
        <w:contextualSpacing/>
        <w:jc w:val="both"/>
        <w:rPr>
          <w:rFonts w:asciiTheme="minorHAnsi" w:hAnsiTheme="minorHAnsi" w:cstheme="minorHAnsi"/>
        </w:rPr>
      </w:pPr>
      <w:r w:rsidRPr="00795F30">
        <w:rPr>
          <w:rFonts w:asciiTheme="minorHAnsi" w:hAnsiTheme="minorHAnsi" w:cstheme="minorHAnsi"/>
        </w:rPr>
        <w:t>Mise en place, organisation et pilotage de la task force interne EF pour la formulation du projet </w:t>
      </w:r>
    </w:p>
    <w:p w:rsidR="00A4436E" w:rsidRPr="00795F30" w:rsidRDefault="00A4436E" w:rsidP="00141CF4">
      <w:pPr>
        <w:pStyle w:val="Paragraphedeliste"/>
        <w:widowControl/>
        <w:numPr>
          <w:ilvl w:val="0"/>
          <w:numId w:val="15"/>
        </w:numPr>
        <w:autoSpaceDE/>
        <w:autoSpaceDN/>
        <w:spacing w:after="160" w:line="259" w:lineRule="auto"/>
        <w:contextualSpacing/>
        <w:jc w:val="both"/>
        <w:rPr>
          <w:rFonts w:asciiTheme="minorHAnsi" w:hAnsiTheme="minorHAnsi" w:cstheme="minorHAnsi"/>
        </w:rPr>
      </w:pPr>
      <w:r w:rsidRPr="00795F30">
        <w:rPr>
          <w:rFonts w:asciiTheme="minorHAnsi" w:hAnsiTheme="minorHAnsi" w:cstheme="minorHAnsi"/>
        </w:rPr>
        <w:t xml:space="preserve">Consultations avec les partenaires </w:t>
      </w:r>
    </w:p>
    <w:p w:rsidR="00A4436E" w:rsidRPr="00795F30" w:rsidRDefault="00A4436E" w:rsidP="00141CF4">
      <w:pPr>
        <w:pStyle w:val="Paragraphedeliste"/>
        <w:widowControl/>
        <w:numPr>
          <w:ilvl w:val="0"/>
          <w:numId w:val="15"/>
        </w:numPr>
        <w:autoSpaceDE/>
        <w:autoSpaceDN/>
        <w:spacing w:after="160" w:line="259" w:lineRule="auto"/>
        <w:contextualSpacing/>
        <w:jc w:val="both"/>
        <w:rPr>
          <w:rFonts w:asciiTheme="minorHAnsi" w:hAnsiTheme="minorHAnsi" w:cstheme="minorHAnsi"/>
        </w:rPr>
      </w:pPr>
      <w:r w:rsidRPr="00795F30">
        <w:rPr>
          <w:rFonts w:asciiTheme="minorHAnsi" w:hAnsiTheme="minorHAnsi" w:cstheme="minorHAnsi"/>
        </w:rPr>
        <w:lastRenderedPageBreak/>
        <w:t>Participation aux ateliers/missions de préparation</w:t>
      </w:r>
    </w:p>
    <w:p w:rsidR="00A4436E" w:rsidRPr="00795F30" w:rsidRDefault="00A4436E" w:rsidP="00141CF4">
      <w:pPr>
        <w:pStyle w:val="Paragraphedeliste"/>
        <w:widowControl/>
        <w:numPr>
          <w:ilvl w:val="0"/>
          <w:numId w:val="15"/>
        </w:numPr>
        <w:autoSpaceDE/>
        <w:autoSpaceDN/>
        <w:spacing w:after="160" w:line="259" w:lineRule="auto"/>
        <w:contextualSpacing/>
        <w:jc w:val="both"/>
        <w:rPr>
          <w:rFonts w:asciiTheme="minorHAnsi" w:hAnsiTheme="minorHAnsi" w:cstheme="minorHAnsi"/>
        </w:rPr>
      </w:pPr>
      <w:r w:rsidRPr="00795F30">
        <w:rPr>
          <w:rFonts w:asciiTheme="minorHAnsi" w:hAnsiTheme="minorHAnsi" w:cstheme="minorHAnsi"/>
        </w:rPr>
        <w:t>Rédaction des documents suivants en français :</w:t>
      </w:r>
    </w:p>
    <w:p w:rsidR="00A4436E" w:rsidRPr="00795F30" w:rsidRDefault="00A4436E" w:rsidP="00141CF4">
      <w:pPr>
        <w:pStyle w:val="Paragraphedeliste"/>
        <w:widowControl/>
        <w:numPr>
          <w:ilvl w:val="1"/>
          <w:numId w:val="13"/>
        </w:numPr>
        <w:autoSpaceDE/>
        <w:autoSpaceDN/>
        <w:spacing w:after="160" w:line="259" w:lineRule="auto"/>
        <w:contextualSpacing/>
        <w:jc w:val="both"/>
        <w:rPr>
          <w:rFonts w:asciiTheme="minorHAnsi" w:hAnsiTheme="minorHAnsi" w:cstheme="minorHAnsi"/>
        </w:rPr>
      </w:pPr>
      <w:r w:rsidRPr="00795F30">
        <w:rPr>
          <w:rFonts w:asciiTheme="minorHAnsi" w:hAnsiTheme="minorHAnsi" w:cstheme="minorHAnsi"/>
        </w:rPr>
        <w:t>Première ébauche de Description de l’action avec les modalités de mise en œuvre (un modèle sera fourni) – Word – comportant :</w:t>
      </w:r>
    </w:p>
    <w:p w:rsidR="00A4436E" w:rsidRPr="00795F30" w:rsidRDefault="00A4436E" w:rsidP="00141CF4">
      <w:pPr>
        <w:pStyle w:val="Paragraphedeliste"/>
        <w:widowControl/>
        <w:numPr>
          <w:ilvl w:val="2"/>
          <w:numId w:val="14"/>
        </w:numPr>
        <w:autoSpaceDE/>
        <w:autoSpaceDN/>
        <w:spacing w:after="160" w:line="259" w:lineRule="auto"/>
        <w:contextualSpacing/>
        <w:jc w:val="both"/>
        <w:rPr>
          <w:rFonts w:asciiTheme="minorHAnsi" w:hAnsiTheme="minorHAnsi" w:cstheme="minorHAnsi"/>
        </w:rPr>
      </w:pPr>
      <w:r w:rsidRPr="00795F30">
        <w:rPr>
          <w:rFonts w:asciiTheme="minorHAnsi" w:hAnsiTheme="minorHAnsi" w:cstheme="minorHAnsi"/>
        </w:rPr>
        <w:t>Narratif des activités de mise en œuvre – Word</w:t>
      </w:r>
    </w:p>
    <w:p w:rsidR="00A4436E" w:rsidRPr="00795F30" w:rsidRDefault="00A4436E" w:rsidP="00141CF4">
      <w:pPr>
        <w:pStyle w:val="Paragraphedeliste"/>
        <w:widowControl/>
        <w:numPr>
          <w:ilvl w:val="2"/>
          <w:numId w:val="14"/>
        </w:numPr>
        <w:autoSpaceDE/>
        <w:autoSpaceDN/>
        <w:spacing w:after="160" w:line="259" w:lineRule="auto"/>
        <w:contextualSpacing/>
        <w:jc w:val="both"/>
        <w:rPr>
          <w:rFonts w:asciiTheme="minorHAnsi" w:hAnsiTheme="minorHAnsi" w:cstheme="minorHAnsi"/>
        </w:rPr>
      </w:pPr>
      <w:r w:rsidRPr="00795F30">
        <w:rPr>
          <w:rFonts w:asciiTheme="minorHAnsi" w:hAnsiTheme="minorHAnsi" w:cstheme="minorHAnsi"/>
        </w:rPr>
        <w:t>Cadre logique complet (avec une TdC) – Excel</w:t>
      </w:r>
    </w:p>
    <w:p w:rsidR="00A4436E" w:rsidRPr="00795F30" w:rsidRDefault="00A4436E" w:rsidP="00141CF4">
      <w:pPr>
        <w:pStyle w:val="Paragraphedeliste"/>
        <w:widowControl/>
        <w:numPr>
          <w:ilvl w:val="2"/>
          <w:numId w:val="14"/>
        </w:numPr>
        <w:autoSpaceDE/>
        <w:autoSpaceDN/>
        <w:spacing w:after="160" w:line="259" w:lineRule="auto"/>
        <w:contextualSpacing/>
        <w:jc w:val="both"/>
        <w:rPr>
          <w:rFonts w:asciiTheme="minorHAnsi" w:hAnsiTheme="minorHAnsi" w:cstheme="minorHAnsi"/>
        </w:rPr>
      </w:pPr>
      <w:r w:rsidRPr="00795F30">
        <w:rPr>
          <w:rFonts w:asciiTheme="minorHAnsi" w:hAnsiTheme="minorHAnsi" w:cstheme="minorHAnsi"/>
        </w:rPr>
        <w:t>Budget de l’action (élaboration du budget incl. les composantes techniques et ressources humaines) – Excel</w:t>
      </w:r>
    </w:p>
    <w:p w:rsidR="00A4436E" w:rsidRPr="00795F30" w:rsidRDefault="00A4436E" w:rsidP="00141CF4">
      <w:pPr>
        <w:pStyle w:val="Paragraphedeliste"/>
        <w:widowControl/>
        <w:numPr>
          <w:ilvl w:val="2"/>
          <w:numId w:val="14"/>
        </w:numPr>
        <w:autoSpaceDE/>
        <w:autoSpaceDN/>
        <w:spacing w:after="160" w:line="259" w:lineRule="auto"/>
        <w:contextualSpacing/>
        <w:jc w:val="both"/>
        <w:rPr>
          <w:rFonts w:asciiTheme="minorHAnsi" w:hAnsiTheme="minorHAnsi" w:cstheme="minorHAnsi"/>
        </w:rPr>
      </w:pPr>
      <w:r w:rsidRPr="00795F30">
        <w:rPr>
          <w:rFonts w:asciiTheme="minorHAnsi" w:hAnsiTheme="minorHAnsi" w:cstheme="minorHAnsi"/>
        </w:rPr>
        <w:t>Organigramme de l’équipe projet – Word </w:t>
      </w:r>
    </w:p>
    <w:p w:rsidR="00A4436E" w:rsidRPr="00795F30" w:rsidRDefault="00A4436E" w:rsidP="00141CF4">
      <w:pPr>
        <w:pStyle w:val="Paragraphedeliste"/>
        <w:widowControl/>
        <w:numPr>
          <w:ilvl w:val="1"/>
          <w:numId w:val="13"/>
        </w:numPr>
        <w:autoSpaceDE/>
        <w:autoSpaceDN/>
        <w:spacing w:after="160" w:line="259" w:lineRule="auto"/>
        <w:contextualSpacing/>
        <w:jc w:val="both"/>
        <w:rPr>
          <w:rFonts w:asciiTheme="minorHAnsi" w:hAnsiTheme="minorHAnsi" w:cstheme="minorHAnsi"/>
        </w:rPr>
      </w:pPr>
      <w:r w:rsidRPr="00795F30">
        <w:rPr>
          <w:rFonts w:asciiTheme="minorHAnsi" w:hAnsiTheme="minorHAnsi" w:cstheme="minorHAnsi"/>
        </w:rPr>
        <w:t>Documents permettant de préparer les comités EF le cas échéant (CODEV1, 2, COMEX et CAP ou CA le cas échéant)</w:t>
      </w:r>
    </w:p>
    <w:p w:rsidR="00A4436E" w:rsidRPr="00795F30" w:rsidRDefault="00A4436E" w:rsidP="00141CF4">
      <w:pPr>
        <w:pStyle w:val="Paragraphedeliste"/>
        <w:widowControl/>
        <w:numPr>
          <w:ilvl w:val="1"/>
          <w:numId w:val="13"/>
        </w:numPr>
        <w:autoSpaceDE/>
        <w:autoSpaceDN/>
        <w:spacing w:after="160" w:line="259" w:lineRule="auto"/>
        <w:contextualSpacing/>
        <w:jc w:val="both"/>
        <w:rPr>
          <w:rFonts w:asciiTheme="minorHAnsi" w:hAnsiTheme="minorHAnsi" w:cstheme="minorHAnsi"/>
        </w:rPr>
      </w:pPr>
      <w:r w:rsidRPr="00795F30">
        <w:rPr>
          <w:rFonts w:asciiTheme="minorHAnsi" w:hAnsiTheme="minorHAnsi" w:cstheme="minorHAnsi"/>
        </w:rPr>
        <w:t>Pré-Identification des ressources nécessaires et sourcing des acteurs présents (partenaires, experts, prestataires...) – Word ;</w:t>
      </w:r>
    </w:p>
    <w:p w:rsidR="00A4436E" w:rsidRPr="00795F30" w:rsidRDefault="00A4436E" w:rsidP="00141CF4">
      <w:pPr>
        <w:pStyle w:val="Paragraphedeliste"/>
        <w:widowControl/>
        <w:numPr>
          <w:ilvl w:val="1"/>
          <w:numId w:val="13"/>
        </w:numPr>
        <w:autoSpaceDE/>
        <w:autoSpaceDN/>
        <w:spacing w:after="160" w:line="259" w:lineRule="auto"/>
        <w:contextualSpacing/>
        <w:jc w:val="both"/>
        <w:rPr>
          <w:rFonts w:asciiTheme="minorHAnsi" w:hAnsiTheme="minorHAnsi" w:cstheme="minorHAnsi"/>
        </w:rPr>
      </w:pPr>
      <w:r w:rsidRPr="00795F30">
        <w:rPr>
          <w:rFonts w:asciiTheme="minorHAnsi" w:hAnsiTheme="minorHAnsi" w:cstheme="minorHAnsi"/>
        </w:rPr>
        <w:t>Tout autre document pertinent</w:t>
      </w:r>
    </w:p>
    <w:p w:rsidR="00A4436E" w:rsidRPr="00795F30" w:rsidRDefault="00A4436E" w:rsidP="00141CF4">
      <w:pPr>
        <w:pStyle w:val="Corpsdetexte"/>
        <w:spacing w:line="271" w:lineRule="auto"/>
        <w:ind w:left="142" w:right="702"/>
        <w:jc w:val="both"/>
        <w:rPr>
          <w:rFonts w:asciiTheme="minorHAnsi" w:hAnsiTheme="minorHAnsi" w:cstheme="minorHAnsi"/>
        </w:rPr>
      </w:pPr>
    </w:p>
    <w:p w:rsidR="00B55CCF" w:rsidRPr="00795F30" w:rsidRDefault="00B55CCF" w:rsidP="00141CF4">
      <w:pPr>
        <w:pStyle w:val="Corpsdetexte"/>
        <w:spacing w:before="2"/>
        <w:jc w:val="both"/>
        <w:rPr>
          <w:rFonts w:asciiTheme="minorHAnsi" w:hAnsiTheme="minorHAnsi" w:cstheme="minorHAnsi"/>
        </w:rPr>
      </w:pPr>
    </w:p>
    <w:p w:rsidR="00E313CC" w:rsidRPr="00795F30" w:rsidRDefault="00A4436E" w:rsidP="00141CF4">
      <w:pPr>
        <w:pStyle w:val="Paragraphedeliste"/>
        <w:widowControl/>
        <w:numPr>
          <w:ilvl w:val="0"/>
          <w:numId w:val="13"/>
        </w:numPr>
        <w:autoSpaceDE/>
        <w:autoSpaceDN/>
        <w:spacing w:after="160" w:line="259" w:lineRule="auto"/>
        <w:contextualSpacing/>
        <w:jc w:val="both"/>
        <w:rPr>
          <w:rFonts w:asciiTheme="minorHAnsi" w:hAnsiTheme="minorHAnsi" w:cstheme="minorHAnsi"/>
        </w:rPr>
      </w:pPr>
      <w:r w:rsidRPr="00795F30">
        <w:rPr>
          <w:rFonts w:asciiTheme="minorHAnsi" w:hAnsiTheme="minorHAnsi" w:cstheme="minorHAnsi"/>
        </w:rPr>
        <w:t>Pendant</w:t>
      </w:r>
      <w:r w:rsidR="00E313CC" w:rsidRPr="00795F30">
        <w:rPr>
          <w:rFonts w:asciiTheme="minorHAnsi" w:hAnsiTheme="minorHAnsi" w:cstheme="minorHAnsi"/>
        </w:rPr>
        <w:t xml:space="preserve"> la phase de démarrage, Les tâches du consultant ou l’équipe de consultants seraient donc les suivantes :</w:t>
      </w:r>
    </w:p>
    <w:p w:rsidR="00E313CC" w:rsidRPr="00795F30" w:rsidRDefault="00E313CC" w:rsidP="00141CF4">
      <w:pPr>
        <w:pStyle w:val="Corpsdetexte"/>
        <w:numPr>
          <w:ilvl w:val="1"/>
          <w:numId w:val="14"/>
        </w:numPr>
        <w:spacing w:line="268" w:lineRule="auto"/>
        <w:ind w:right="708"/>
        <w:jc w:val="both"/>
        <w:rPr>
          <w:rFonts w:asciiTheme="minorHAnsi" w:hAnsiTheme="minorHAnsi" w:cstheme="minorHAnsi"/>
        </w:rPr>
      </w:pPr>
      <w:r w:rsidRPr="00795F30">
        <w:rPr>
          <w:rFonts w:asciiTheme="minorHAnsi" w:hAnsiTheme="minorHAnsi" w:cstheme="minorHAnsi"/>
        </w:rPr>
        <w:t>Constitution de</w:t>
      </w:r>
      <w:r w:rsidR="00A15ABD" w:rsidRPr="00795F30">
        <w:rPr>
          <w:rFonts w:asciiTheme="minorHAnsi" w:hAnsiTheme="minorHAnsi" w:cstheme="minorHAnsi"/>
          <w:spacing w:val="-3"/>
        </w:rPr>
        <w:t xml:space="preserve"> </w:t>
      </w:r>
      <w:r w:rsidR="00A15ABD" w:rsidRPr="00795F30">
        <w:rPr>
          <w:rFonts w:asciiTheme="minorHAnsi" w:hAnsiTheme="minorHAnsi" w:cstheme="minorHAnsi"/>
        </w:rPr>
        <w:t>l’équipe</w:t>
      </w:r>
      <w:r w:rsidR="00A15ABD" w:rsidRPr="00795F30">
        <w:rPr>
          <w:rFonts w:asciiTheme="minorHAnsi" w:hAnsiTheme="minorHAnsi" w:cstheme="minorHAnsi"/>
          <w:spacing w:val="-3"/>
        </w:rPr>
        <w:t xml:space="preserve"> </w:t>
      </w:r>
      <w:r w:rsidR="00A15ABD" w:rsidRPr="00795F30">
        <w:rPr>
          <w:rFonts w:asciiTheme="minorHAnsi" w:hAnsiTheme="minorHAnsi" w:cstheme="minorHAnsi"/>
        </w:rPr>
        <w:t>projet,</w:t>
      </w:r>
      <w:r w:rsidR="00A15ABD" w:rsidRPr="00795F30">
        <w:rPr>
          <w:rFonts w:asciiTheme="minorHAnsi" w:hAnsiTheme="minorHAnsi" w:cstheme="minorHAnsi"/>
          <w:spacing w:val="-1"/>
        </w:rPr>
        <w:t xml:space="preserve"> </w:t>
      </w:r>
      <w:r w:rsidR="00A15ABD" w:rsidRPr="00795F30">
        <w:rPr>
          <w:rFonts w:asciiTheme="minorHAnsi" w:hAnsiTheme="minorHAnsi" w:cstheme="minorHAnsi"/>
        </w:rPr>
        <w:t>de</w:t>
      </w:r>
      <w:r w:rsidR="00A15ABD" w:rsidRPr="00795F30">
        <w:rPr>
          <w:rFonts w:asciiTheme="minorHAnsi" w:hAnsiTheme="minorHAnsi" w:cstheme="minorHAnsi"/>
          <w:spacing w:val="-3"/>
        </w:rPr>
        <w:t xml:space="preserve"> </w:t>
      </w:r>
      <w:r w:rsidR="00A15ABD" w:rsidRPr="00795F30">
        <w:rPr>
          <w:rFonts w:asciiTheme="minorHAnsi" w:hAnsiTheme="minorHAnsi" w:cstheme="minorHAnsi"/>
        </w:rPr>
        <w:t>disposer</w:t>
      </w:r>
      <w:r w:rsidR="00A15ABD" w:rsidRPr="00795F30">
        <w:rPr>
          <w:rFonts w:asciiTheme="minorHAnsi" w:hAnsiTheme="minorHAnsi" w:cstheme="minorHAnsi"/>
          <w:spacing w:val="-3"/>
        </w:rPr>
        <w:t xml:space="preserve"> </w:t>
      </w:r>
      <w:r w:rsidR="00A15ABD" w:rsidRPr="00795F30">
        <w:rPr>
          <w:rFonts w:asciiTheme="minorHAnsi" w:hAnsiTheme="minorHAnsi" w:cstheme="minorHAnsi"/>
        </w:rPr>
        <w:t xml:space="preserve">de l’ensemble de la documentation et des informations nécessaires au début du projet, et d’identifier les différents experts qui seront mobilisés dans le cadre du projet. </w:t>
      </w:r>
    </w:p>
    <w:p w:rsidR="00B55CCF" w:rsidRPr="00795F30" w:rsidRDefault="00E313CC" w:rsidP="00141CF4">
      <w:pPr>
        <w:pStyle w:val="Corpsdetexte"/>
        <w:numPr>
          <w:ilvl w:val="1"/>
          <w:numId w:val="14"/>
        </w:numPr>
        <w:spacing w:line="268" w:lineRule="auto"/>
        <w:ind w:right="708"/>
        <w:jc w:val="both"/>
        <w:rPr>
          <w:rFonts w:asciiTheme="minorHAnsi" w:hAnsiTheme="minorHAnsi" w:cstheme="minorHAnsi"/>
        </w:rPr>
      </w:pPr>
      <w:r w:rsidRPr="00795F30">
        <w:rPr>
          <w:rFonts w:asciiTheme="minorHAnsi" w:hAnsiTheme="minorHAnsi" w:cstheme="minorHAnsi"/>
        </w:rPr>
        <w:t>P</w:t>
      </w:r>
      <w:r w:rsidR="00A15ABD" w:rsidRPr="00795F30">
        <w:rPr>
          <w:rFonts w:asciiTheme="minorHAnsi" w:hAnsiTheme="minorHAnsi" w:cstheme="minorHAnsi"/>
        </w:rPr>
        <w:t>réparation des plans détaillés de mise en œuvre, pour chacune des activités. Il s’agira par ailleurs de finaliser les contrats avec les partenaires, nécessaires pour la mise en œuvre du projet.</w:t>
      </w:r>
    </w:p>
    <w:p w:rsidR="00B55CCF" w:rsidRPr="00795F30" w:rsidRDefault="00B55CCF" w:rsidP="00141CF4">
      <w:pPr>
        <w:pStyle w:val="Corpsdetexte"/>
        <w:spacing w:before="9"/>
        <w:jc w:val="both"/>
        <w:rPr>
          <w:rFonts w:asciiTheme="minorHAnsi" w:hAnsiTheme="minorHAnsi" w:cstheme="minorHAnsi"/>
        </w:rPr>
      </w:pPr>
    </w:p>
    <w:p w:rsidR="00B55CCF" w:rsidRPr="00795F30" w:rsidRDefault="00E313CC" w:rsidP="00141CF4">
      <w:pPr>
        <w:pStyle w:val="Corpsdetexte"/>
        <w:spacing w:line="268" w:lineRule="auto"/>
        <w:ind w:left="142" w:right="701"/>
        <w:jc w:val="both"/>
        <w:rPr>
          <w:rFonts w:asciiTheme="minorHAnsi" w:hAnsiTheme="minorHAnsi" w:cstheme="minorHAnsi"/>
        </w:rPr>
      </w:pPr>
      <w:r w:rsidRPr="00795F30">
        <w:rPr>
          <w:rFonts w:asciiTheme="minorHAnsi" w:hAnsiTheme="minorHAnsi" w:cstheme="minorHAnsi"/>
        </w:rPr>
        <w:t>L</w:t>
      </w:r>
      <w:r w:rsidR="00A15ABD" w:rsidRPr="00795F30">
        <w:rPr>
          <w:rFonts w:asciiTheme="minorHAnsi" w:hAnsiTheme="minorHAnsi" w:cstheme="minorHAnsi"/>
        </w:rPr>
        <w:t>e consultant ou l’équipe de consultants aura également en charge le pilotage stratégique et opérationnel de</w:t>
      </w:r>
      <w:r w:rsidR="00A15ABD" w:rsidRPr="00795F30">
        <w:rPr>
          <w:rFonts w:asciiTheme="minorHAnsi" w:hAnsiTheme="minorHAnsi" w:cstheme="minorHAnsi"/>
          <w:spacing w:val="-3"/>
        </w:rPr>
        <w:t xml:space="preserve"> </w:t>
      </w:r>
      <w:r w:rsidR="00A15ABD" w:rsidRPr="00795F30">
        <w:rPr>
          <w:rFonts w:asciiTheme="minorHAnsi" w:hAnsiTheme="minorHAnsi" w:cstheme="minorHAnsi"/>
        </w:rPr>
        <w:t xml:space="preserve">la mise en œuvre des activités </w:t>
      </w:r>
    </w:p>
    <w:p w:rsidR="00B55CCF" w:rsidRPr="00795F30" w:rsidRDefault="00B55CCF" w:rsidP="00141CF4">
      <w:pPr>
        <w:pStyle w:val="Corpsdetexte"/>
        <w:spacing w:before="10"/>
        <w:jc w:val="both"/>
        <w:rPr>
          <w:rFonts w:asciiTheme="minorHAnsi" w:hAnsiTheme="minorHAnsi" w:cstheme="minorHAnsi"/>
        </w:rPr>
      </w:pPr>
    </w:p>
    <w:p w:rsidR="00B55CCF" w:rsidRPr="00795F30" w:rsidRDefault="00A15ABD" w:rsidP="00141CF4">
      <w:pPr>
        <w:pStyle w:val="Corpsdetexte"/>
        <w:ind w:left="142"/>
        <w:jc w:val="both"/>
        <w:rPr>
          <w:rFonts w:asciiTheme="minorHAnsi" w:hAnsiTheme="minorHAnsi" w:cstheme="minorHAnsi"/>
        </w:rPr>
      </w:pPr>
      <w:r w:rsidRPr="00795F30">
        <w:rPr>
          <w:rFonts w:asciiTheme="minorHAnsi" w:hAnsiTheme="minorHAnsi" w:cstheme="minorHAnsi"/>
        </w:rPr>
        <w:t>Les</w:t>
      </w:r>
      <w:r w:rsidRPr="00795F30">
        <w:rPr>
          <w:rFonts w:asciiTheme="minorHAnsi" w:hAnsiTheme="minorHAnsi" w:cstheme="minorHAnsi"/>
          <w:spacing w:val="-7"/>
        </w:rPr>
        <w:t xml:space="preserve"> </w:t>
      </w:r>
      <w:r w:rsidRPr="00795F30">
        <w:rPr>
          <w:rFonts w:asciiTheme="minorHAnsi" w:hAnsiTheme="minorHAnsi" w:cstheme="minorHAnsi"/>
        </w:rPr>
        <w:t>activités</w:t>
      </w:r>
      <w:r w:rsidRPr="00795F30">
        <w:rPr>
          <w:rFonts w:asciiTheme="minorHAnsi" w:hAnsiTheme="minorHAnsi" w:cstheme="minorHAnsi"/>
          <w:spacing w:val="-5"/>
        </w:rPr>
        <w:t xml:space="preserve"> </w:t>
      </w:r>
      <w:r w:rsidRPr="00795F30">
        <w:rPr>
          <w:rFonts w:asciiTheme="minorHAnsi" w:hAnsiTheme="minorHAnsi" w:cstheme="minorHAnsi"/>
        </w:rPr>
        <w:t>suivantes</w:t>
      </w:r>
      <w:r w:rsidRPr="00795F30">
        <w:rPr>
          <w:rFonts w:asciiTheme="minorHAnsi" w:hAnsiTheme="minorHAnsi" w:cstheme="minorHAnsi"/>
          <w:spacing w:val="-5"/>
        </w:rPr>
        <w:t xml:space="preserve"> </w:t>
      </w:r>
      <w:r w:rsidRPr="00795F30">
        <w:rPr>
          <w:rFonts w:asciiTheme="minorHAnsi" w:hAnsiTheme="minorHAnsi" w:cstheme="minorHAnsi"/>
        </w:rPr>
        <w:t>seront</w:t>
      </w:r>
      <w:r w:rsidRPr="00795F30">
        <w:rPr>
          <w:rFonts w:asciiTheme="minorHAnsi" w:hAnsiTheme="minorHAnsi" w:cstheme="minorHAnsi"/>
          <w:spacing w:val="-7"/>
        </w:rPr>
        <w:t xml:space="preserve"> </w:t>
      </w:r>
      <w:r w:rsidRPr="00795F30">
        <w:rPr>
          <w:rFonts w:asciiTheme="minorHAnsi" w:hAnsiTheme="minorHAnsi" w:cstheme="minorHAnsi"/>
        </w:rPr>
        <w:t>réalisées</w:t>
      </w:r>
      <w:r w:rsidRPr="00795F30">
        <w:rPr>
          <w:rFonts w:asciiTheme="minorHAnsi" w:hAnsiTheme="minorHAnsi" w:cstheme="minorHAnsi"/>
          <w:spacing w:val="-4"/>
        </w:rPr>
        <w:t xml:space="preserve"> </w:t>
      </w:r>
      <w:r w:rsidRPr="00795F30">
        <w:rPr>
          <w:rFonts w:asciiTheme="minorHAnsi" w:hAnsiTheme="minorHAnsi" w:cstheme="minorHAnsi"/>
        </w:rPr>
        <w:t>pendant</w:t>
      </w:r>
      <w:r w:rsidRPr="00795F30">
        <w:rPr>
          <w:rFonts w:asciiTheme="minorHAnsi" w:hAnsiTheme="minorHAnsi" w:cstheme="minorHAnsi"/>
          <w:spacing w:val="-7"/>
        </w:rPr>
        <w:t xml:space="preserve"> </w:t>
      </w:r>
      <w:r w:rsidRPr="00795F30">
        <w:rPr>
          <w:rFonts w:asciiTheme="minorHAnsi" w:hAnsiTheme="minorHAnsi" w:cstheme="minorHAnsi"/>
        </w:rPr>
        <w:t>la</w:t>
      </w:r>
      <w:r w:rsidRPr="00795F30">
        <w:rPr>
          <w:rFonts w:asciiTheme="minorHAnsi" w:hAnsiTheme="minorHAnsi" w:cstheme="minorHAnsi"/>
          <w:spacing w:val="-5"/>
        </w:rPr>
        <w:t xml:space="preserve"> </w:t>
      </w:r>
      <w:r w:rsidRPr="00795F30">
        <w:rPr>
          <w:rFonts w:asciiTheme="minorHAnsi" w:hAnsiTheme="minorHAnsi" w:cstheme="minorHAnsi"/>
        </w:rPr>
        <w:t>phase</w:t>
      </w:r>
      <w:r w:rsidRPr="00795F30">
        <w:rPr>
          <w:rFonts w:asciiTheme="minorHAnsi" w:hAnsiTheme="minorHAnsi" w:cstheme="minorHAnsi"/>
          <w:spacing w:val="-5"/>
        </w:rPr>
        <w:t xml:space="preserve"> </w:t>
      </w:r>
      <w:r w:rsidRPr="00795F30">
        <w:rPr>
          <w:rFonts w:asciiTheme="minorHAnsi" w:hAnsiTheme="minorHAnsi" w:cstheme="minorHAnsi"/>
        </w:rPr>
        <w:t>de</w:t>
      </w:r>
      <w:r w:rsidRPr="00795F30">
        <w:rPr>
          <w:rFonts w:asciiTheme="minorHAnsi" w:hAnsiTheme="minorHAnsi" w:cstheme="minorHAnsi"/>
          <w:spacing w:val="-4"/>
        </w:rPr>
        <w:t xml:space="preserve"> </w:t>
      </w:r>
      <w:r w:rsidRPr="00795F30">
        <w:rPr>
          <w:rFonts w:asciiTheme="minorHAnsi" w:hAnsiTheme="minorHAnsi" w:cstheme="minorHAnsi"/>
          <w:spacing w:val="-2"/>
        </w:rPr>
        <w:t>démarrage:</w:t>
      </w:r>
    </w:p>
    <w:p w:rsidR="00B55CCF" w:rsidRPr="00795F30" w:rsidRDefault="00B55CCF" w:rsidP="00141CF4">
      <w:pPr>
        <w:pStyle w:val="Corpsdetexte"/>
        <w:spacing w:before="10"/>
        <w:jc w:val="both"/>
        <w:rPr>
          <w:rFonts w:asciiTheme="minorHAnsi" w:hAnsiTheme="minorHAnsi" w:cstheme="minorHAnsi"/>
        </w:rPr>
      </w:pPr>
    </w:p>
    <w:p w:rsidR="00B55CCF" w:rsidRPr="00795F30" w:rsidRDefault="00A15ABD" w:rsidP="00141CF4">
      <w:pPr>
        <w:pStyle w:val="Paragraphedeliste"/>
        <w:numPr>
          <w:ilvl w:val="1"/>
          <w:numId w:val="11"/>
        </w:numPr>
        <w:tabs>
          <w:tab w:val="left" w:pos="1005"/>
        </w:tabs>
        <w:ind w:left="1005" w:hanging="359"/>
        <w:jc w:val="both"/>
        <w:rPr>
          <w:rFonts w:asciiTheme="minorHAnsi" w:hAnsiTheme="minorHAnsi" w:cstheme="minorHAnsi"/>
        </w:rPr>
      </w:pPr>
      <w:r w:rsidRPr="00795F30">
        <w:rPr>
          <w:rFonts w:asciiTheme="minorHAnsi" w:hAnsiTheme="minorHAnsi" w:cstheme="minorHAnsi"/>
          <w:u w:val="single"/>
        </w:rPr>
        <w:t>Consultation</w:t>
      </w:r>
      <w:r w:rsidRPr="00795F30">
        <w:rPr>
          <w:rFonts w:asciiTheme="minorHAnsi" w:hAnsiTheme="minorHAnsi" w:cstheme="minorHAnsi"/>
          <w:spacing w:val="-6"/>
          <w:u w:val="single"/>
        </w:rPr>
        <w:t xml:space="preserve"> </w:t>
      </w:r>
      <w:r w:rsidRPr="00795F30">
        <w:rPr>
          <w:rFonts w:asciiTheme="minorHAnsi" w:hAnsiTheme="minorHAnsi" w:cstheme="minorHAnsi"/>
          <w:u w:val="single"/>
        </w:rPr>
        <w:t>avec</w:t>
      </w:r>
      <w:r w:rsidRPr="00795F30">
        <w:rPr>
          <w:rFonts w:asciiTheme="minorHAnsi" w:hAnsiTheme="minorHAnsi" w:cstheme="minorHAnsi"/>
          <w:spacing w:val="-7"/>
          <w:u w:val="single"/>
        </w:rPr>
        <w:t xml:space="preserve"> </w:t>
      </w:r>
      <w:r w:rsidRPr="00795F30">
        <w:rPr>
          <w:rFonts w:asciiTheme="minorHAnsi" w:hAnsiTheme="minorHAnsi" w:cstheme="minorHAnsi"/>
          <w:u w:val="single"/>
        </w:rPr>
        <w:t>les</w:t>
      </w:r>
      <w:r w:rsidRPr="00795F30">
        <w:rPr>
          <w:rFonts w:asciiTheme="minorHAnsi" w:hAnsiTheme="minorHAnsi" w:cstheme="minorHAnsi"/>
          <w:spacing w:val="-4"/>
          <w:u w:val="single"/>
        </w:rPr>
        <w:t xml:space="preserve"> </w:t>
      </w:r>
      <w:r w:rsidRPr="00795F30">
        <w:rPr>
          <w:rFonts w:asciiTheme="minorHAnsi" w:hAnsiTheme="minorHAnsi" w:cstheme="minorHAnsi"/>
          <w:u w:val="single"/>
        </w:rPr>
        <w:t>partenaires</w:t>
      </w:r>
      <w:r w:rsidRPr="00795F30">
        <w:rPr>
          <w:rFonts w:asciiTheme="minorHAnsi" w:hAnsiTheme="minorHAnsi" w:cstheme="minorHAnsi"/>
          <w:spacing w:val="-5"/>
          <w:u w:val="single"/>
        </w:rPr>
        <w:t xml:space="preserve"> </w:t>
      </w:r>
      <w:r w:rsidRPr="00795F30">
        <w:rPr>
          <w:rFonts w:asciiTheme="minorHAnsi" w:hAnsiTheme="minorHAnsi" w:cstheme="minorHAnsi"/>
          <w:u w:val="single"/>
        </w:rPr>
        <w:t>du</w:t>
      </w:r>
      <w:r w:rsidRPr="00795F30">
        <w:rPr>
          <w:rFonts w:asciiTheme="minorHAnsi" w:hAnsiTheme="minorHAnsi" w:cstheme="minorHAnsi"/>
          <w:spacing w:val="-5"/>
          <w:u w:val="single"/>
        </w:rPr>
        <w:t xml:space="preserve"> </w:t>
      </w:r>
      <w:r w:rsidRPr="00795F30">
        <w:rPr>
          <w:rFonts w:asciiTheme="minorHAnsi" w:hAnsiTheme="minorHAnsi" w:cstheme="minorHAnsi"/>
          <w:spacing w:val="-2"/>
          <w:u w:val="single"/>
        </w:rPr>
        <w:t>projet</w:t>
      </w:r>
    </w:p>
    <w:p w:rsidR="00B55CCF" w:rsidRPr="00795F30" w:rsidRDefault="00A15ABD" w:rsidP="00141CF4">
      <w:pPr>
        <w:pStyle w:val="Paragraphedeliste"/>
        <w:numPr>
          <w:ilvl w:val="1"/>
          <w:numId w:val="11"/>
        </w:numPr>
        <w:tabs>
          <w:tab w:val="left" w:pos="1006"/>
        </w:tabs>
        <w:spacing w:before="44" w:line="273" w:lineRule="auto"/>
        <w:ind w:right="714"/>
        <w:jc w:val="both"/>
        <w:rPr>
          <w:rFonts w:asciiTheme="minorHAnsi" w:hAnsiTheme="minorHAnsi" w:cstheme="minorHAnsi"/>
        </w:rPr>
      </w:pPr>
      <w:r w:rsidRPr="00795F30">
        <w:rPr>
          <w:rFonts w:asciiTheme="minorHAnsi" w:hAnsiTheme="minorHAnsi" w:cstheme="minorHAnsi"/>
          <w:u w:val="single"/>
        </w:rPr>
        <w:t>Mise</w:t>
      </w:r>
      <w:r w:rsidRPr="00795F30">
        <w:rPr>
          <w:rFonts w:asciiTheme="minorHAnsi" w:hAnsiTheme="minorHAnsi" w:cstheme="minorHAnsi"/>
          <w:spacing w:val="36"/>
          <w:u w:val="single"/>
        </w:rPr>
        <w:t xml:space="preserve"> </w:t>
      </w:r>
      <w:r w:rsidRPr="00795F30">
        <w:rPr>
          <w:rFonts w:asciiTheme="minorHAnsi" w:hAnsiTheme="minorHAnsi" w:cstheme="minorHAnsi"/>
          <w:u w:val="single"/>
        </w:rPr>
        <w:t>en</w:t>
      </w:r>
      <w:r w:rsidRPr="00795F30">
        <w:rPr>
          <w:rFonts w:asciiTheme="minorHAnsi" w:hAnsiTheme="minorHAnsi" w:cstheme="minorHAnsi"/>
          <w:spacing w:val="35"/>
          <w:u w:val="single"/>
        </w:rPr>
        <w:t xml:space="preserve"> </w:t>
      </w:r>
      <w:r w:rsidRPr="00795F30">
        <w:rPr>
          <w:rFonts w:asciiTheme="minorHAnsi" w:hAnsiTheme="minorHAnsi" w:cstheme="minorHAnsi"/>
          <w:u w:val="single"/>
        </w:rPr>
        <w:t>place</w:t>
      </w:r>
      <w:r w:rsidRPr="00795F30">
        <w:rPr>
          <w:rFonts w:asciiTheme="minorHAnsi" w:hAnsiTheme="minorHAnsi" w:cstheme="minorHAnsi"/>
          <w:spacing w:val="36"/>
          <w:u w:val="single"/>
        </w:rPr>
        <w:t xml:space="preserve"> </w:t>
      </w:r>
      <w:r w:rsidRPr="00795F30">
        <w:rPr>
          <w:rFonts w:asciiTheme="minorHAnsi" w:hAnsiTheme="minorHAnsi" w:cstheme="minorHAnsi"/>
          <w:u w:val="single"/>
        </w:rPr>
        <w:t>des</w:t>
      </w:r>
      <w:r w:rsidRPr="00795F30">
        <w:rPr>
          <w:rFonts w:asciiTheme="minorHAnsi" w:hAnsiTheme="minorHAnsi" w:cstheme="minorHAnsi"/>
          <w:spacing w:val="36"/>
          <w:u w:val="single"/>
        </w:rPr>
        <w:t xml:space="preserve"> </w:t>
      </w:r>
      <w:r w:rsidRPr="00795F30">
        <w:rPr>
          <w:rFonts w:asciiTheme="minorHAnsi" w:hAnsiTheme="minorHAnsi" w:cstheme="minorHAnsi"/>
          <w:u w:val="single"/>
        </w:rPr>
        <w:t>structures</w:t>
      </w:r>
      <w:r w:rsidRPr="00795F30">
        <w:rPr>
          <w:rFonts w:asciiTheme="minorHAnsi" w:hAnsiTheme="minorHAnsi" w:cstheme="minorHAnsi"/>
          <w:spacing w:val="35"/>
          <w:u w:val="single"/>
        </w:rPr>
        <w:t xml:space="preserve"> </w:t>
      </w:r>
      <w:r w:rsidRPr="00795F30">
        <w:rPr>
          <w:rFonts w:asciiTheme="minorHAnsi" w:hAnsiTheme="minorHAnsi" w:cstheme="minorHAnsi"/>
          <w:u w:val="single"/>
        </w:rPr>
        <w:t>de</w:t>
      </w:r>
      <w:r w:rsidRPr="00795F30">
        <w:rPr>
          <w:rFonts w:asciiTheme="minorHAnsi" w:hAnsiTheme="minorHAnsi" w:cstheme="minorHAnsi"/>
          <w:spacing w:val="36"/>
          <w:u w:val="single"/>
        </w:rPr>
        <w:t xml:space="preserve"> </w:t>
      </w:r>
      <w:r w:rsidRPr="00795F30">
        <w:rPr>
          <w:rFonts w:asciiTheme="minorHAnsi" w:hAnsiTheme="minorHAnsi" w:cstheme="minorHAnsi"/>
          <w:u w:val="single"/>
        </w:rPr>
        <w:t>gouvernance</w:t>
      </w:r>
      <w:r w:rsidRPr="00795F30">
        <w:rPr>
          <w:rFonts w:asciiTheme="minorHAnsi" w:hAnsiTheme="minorHAnsi" w:cstheme="minorHAnsi"/>
          <w:spacing w:val="40"/>
          <w:u w:val="single"/>
        </w:rPr>
        <w:t xml:space="preserve"> </w:t>
      </w:r>
      <w:r w:rsidRPr="00795F30">
        <w:rPr>
          <w:rFonts w:asciiTheme="minorHAnsi" w:hAnsiTheme="minorHAnsi" w:cstheme="minorHAnsi"/>
          <w:u w:val="single"/>
        </w:rPr>
        <w:t>(Comité</w:t>
      </w:r>
      <w:r w:rsidRPr="00795F30">
        <w:rPr>
          <w:rFonts w:asciiTheme="minorHAnsi" w:hAnsiTheme="minorHAnsi" w:cstheme="minorHAnsi"/>
          <w:spacing w:val="36"/>
          <w:u w:val="single"/>
        </w:rPr>
        <w:t xml:space="preserve"> </w:t>
      </w:r>
      <w:r w:rsidRPr="00795F30">
        <w:rPr>
          <w:rFonts w:asciiTheme="minorHAnsi" w:hAnsiTheme="minorHAnsi" w:cstheme="minorHAnsi"/>
          <w:u w:val="single"/>
        </w:rPr>
        <w:t>de</w:t>
      </w:r>
      <w:r w:rsidRPr="00795F30">
        <w:rPr>
          <w:rFonts w:asciiTheme="minorHAnsi" w:hAnsiTheme="minorHAnsi" w:cstheme="minorHAnsi"/>
          <w:spacing w:val="36"/>
          <w:u w:val="single"/>
        </w:rPr>
        <w:t xml:space="preserve"> </w:t>
      </w:r>
      <w:r w:rsidRPr="00795F30">
        <w:rPr>
          <w:rFonts w:asciiTheme="minorHAnsi" w:hAnsiTheme="minorHAnsi" w:cstheme="minorHAnsi"/>
          <w:u w:val="single"/>
        </w:rPr>
        <w:t>Pilotage</w:t>
      </w:r>
      <w:r w:rsidRPr="00795F30">
        <w:rPr>
          <w:rFonts w:asciiTheme="minorHAnsi" w:hAnsiTheme="minorHAnsi" w:cstheme="minorHAnsi"/>
          <w:spacing w:val="36"/>
          <w:u w:val="single"/>
        </w:rPr>
        <w:t xml:space="preserve"> </w:t>
      </w:r>
      <w:r w:rsidRPr="00795F30">
        <w:rPr>
          <w:rFonts w:asciiTheme="minorHAnsi" w:hAnsiTheme="minorHAnsi" w:cstheme="minorHAnsi"/>
          <w:u w:val="single"/>
        </w:rPr>
        <w:t>et</w:t>
      </w:r>
      <w:r w:rsidRPr="00795F30">
        <w:rPr>
          <w:rFonts w:asciiTheme="minorHAnsi" w:hAnsiTheme="minorHAnsi" w:cstheme="minorHAnsi"/>
          <w:spacing w:val="34"/>
          <w:u w:val="single"/>
        </w:rPr>
        <w:t xml:space="preserve"> </w:t>
      </w:r>
      <w:r w:rsidRPr="00795F30">
        <w:rPr>
          <w:rFonts w:asciiTheme="minorHAnsi" w:hAnsiTheme="minorHAnsi" w:cstheme="minorHAnsi"/>
          <w:u w:val="single"/>
        </w:rPr>
        <w:t>éventuellement</w:t>
      </w:r>
      <w:r w:rsidRPr="00795F30">
        <w:rPr>
          <w:rFonts w:asciiTheme="minorHAnsi" w:hAnsiTheme="minorHAnsi" w:cstheme="minorHAnsi"/>
          <w:spacing w:val="33"/>
          <w:u w:val="single"/>
        </w:rPr>
        <w:t xml:space="preserve"> </w:t>
      </w:r>
      <w:r w:rsidRPr="00795F30">
        <w:rPr>
          <w:rFonts w:asciiTheme="minorHAnsi" w:hAnsiTheme="minorHAnsi" w:cstheme="minorHAnsi"/>
          <w:u w:val="single"/>
        </w:rPr>
        <w:t>autres</w:t>
      </w:r>
      <w:r w:rsidRPr="00795F30">
        <w:rPr>
          <w:rFonts w:asciiTheme="minorHAnsi" w:hAnsiTheme="minorHAnsi" w:cstheme="minorHAnsi"/>
        </w:rPr>
        <w:t xml:space="preserve"> </w:t>
      </w:r>
      <w:r w:rsidRPr="00795F30">
        <w:rPr>
          <w:rFonts w:asciiTheme="minorHAnsi" w:hAnsiTheme="minorHAnsi" w:cstheme="minorHAnsi"/>
          <w:spacing w:val="-2"/>
          <w:u w:val="single"/>
        </w:rPr>
        <w:t>comités)</w:t>
      </w:r>
    </w:p>
    <w:p w:rsidR="00B55CCF" w:rsidRPr="00795F30" w:rsidRDefault="00A15ABD" w:rsidP="00141CF4">
      <w:pPr>
        <w:pStyle w:val="Paragraphedeliste"/>
        <w:numPr>
          <w:ilvl w:val="1"/>
          <w:numId w:val="11"/>
        </w:numPr>
        <w:tabs>
          <w:tab w:val="left" w:pos="1005"/>
        </w:tabs>
        <w:spacing w:before="2"/>
        <w:ind w:left="1005" w:hanging="359"/>
        <w:jc w:val="both"/>
        <w:rPr>
          <w:rFonts w:asciiTheme="minorHAnsi" w:hAnsiTheme="minorHAnsi" w:cstheme="minorHAnsi"/>
        </w:rPr>
      </w:pPr>
      <w:r w:rsidRPr="00795F30">
        <w:rPr>
          <w:rFonts w:asciiTheme="minorHAnsi" w:hAnsiTheme="minorHAnsi" w:cstheme="minorHAnsi"/>
          <w:u w:val="single"/>
        </w:rPr>
        <w:t>Diagnostic</w:t>
      </w:r>
      <w:r w:rsidRPr="00795F30">
        <w:rPr>
          <w:rFonts w:asciiTheme="minorHAnsi" w:hAnsiTheme="minorHAnsi" w:cstheme="minorHAnsi"/>
          <w:spacing w:val="-6"/>
          <w:u w:val="single"/>
        </w:rPr>
        <w:t xml:space="preserve"> </w:t>
      </w:r>
      <w:r w:rsidRPr="00795F30">
        <w:rPr>
          <w:rFonts w:asciiTheme="minorHAnsi" w:hAnsiTheme="minorHAnsi" w:cstheme="minorHAnsi"/>
          <w:u w:val="single"/>
        </w:rPr>
        <w:t>terrain</w:t>
      </w:r>
      <w:r w:rsidRPr="00795F30">
        <w:rPr>
          <w:rFonts w:asciiTheme="minorHAnsi" w:hAnsiTheme="minorHAnsi" w:cstheme="minorHAnsi"/>
          <w:spacing w:val="-4"/>
          <w:u w:val="single"/>
        </w:rPr>
        <w:t xml:space="preserve"> </w:t>
      </w:r>
      <w:r w:rsidRPr="00795F30">
        <w:rPr>
          <w:rFonts w:asciiTheme="minorHAnsi" w:hAnsiTheme="minorHAnsi" w:cstheme="minorHAnsi"/>
          <w:u w:val="single"/>
        </w:rPr>
        <w:t>/</w:t>
      </w:r>
      <w:r w:rsidRPr="00795F30">
        <w:rPr>
          <w:rFonts w:asciiTheme="minorHAnsi" w:hAnsiTheme="minorHAnsi" w:cstheme="minorHAnsi"/>
          <w:spacing w:val="-4"/>
          <w:u w:val="single"/>
        </w:rPr>
        <w:t xml:space="preserve"> </w:t>
      </w:r>
      <w:r w:rsidRPr="00795F30">
        <w:rPr>
          <w:rFonts w:asciiTheme="minorHAnsi" w:hAnsiTheme="minorHAnsi" w:cstheme="minorHAnsi"/>
          <w:u w:val="single"/>
        </w:rPr>
        <w:t>lancement</w:t>
      </w:r>
      <w:r w:rsidRPr="00795F30">
        <w:rPr>
          <w:rFonts w:asciiTheme="minorHAnsi" w:hAnsiTheme="minorHAnsi" w:cstheme="minorHAnsi"/>
          <w:spacing w:val="-6"/>
          <w:u w:val="single"/>
        </w:rPr>
        <w:t xml:space="preserve"> </w:t>
      </w:r>
      <w:r w:rsidRPr="00795F30">
        <w:rPr>
          <w:rFonts w:asciiTheme="minorHAnsi" w:hAnsiTheme="minorHAnsi" w:cstheme="minorHAnsi"/>
          <w:u w:val="single"/>
        </w:rPr>
        <w:t>des</w:t>
      </w:r>
      <w:r w:rsidRPr="00795F30">
        <w:rPr>
          <w:rFonts w:asciiTheme="minorHAnsi" w:hAnsiTheme="minorHAnsi" w:cstheme="minorHAnsi"/>
          <w:spacing w:val="-4"/>
          <w:u w:val="single"/>
        </w:rPr>
        <w:t xml:space="preserve"> </w:t>
      </w:r>
      <w:r w:rsidRPr="00795F30">
        <w:rPr>
          <w:rFonts w:asciiTheme="minorHAnsi" w:hAnsiTheme="minorHAnsi" w:cstheme="minorHAnsi"/>
          <w:spacing w:val="-2"/>
          <w:u w:val="single"/>
        </w:rPr>
        <w:t>études</w:t>
      </w:r>
    </w:p>
    <w:p w:rsidR="00B55CCF" w:rsidRPr="00141CF4" w:rsidRDefault="00A15ABD" w:rsidP="00141CF4">
      <w:pPr>
        <w:pStyle w:val="Paragraphedeliste"/>
        <w:numPr>
          <w:ilvl w:val="1"/>
          <w:numId w:val="11"/>
        </w:numPr>
        <w:tabs>
          <w:tab w:val="left" w:pos="1005"/>
        </w:tabs>
        <w:spacing w:before="44"/>
        <w:ind w:left="1005" w:hanging="359"/>
        <w:jc w:val="both"/>
        <w:rPr>
          <w:rFonts w:asciiTheme="minorHAnsi" w:hAnsiTheme="minorHAnsi" w:cstheme="minorHAnsi"/>
        </w:rPr>
        <w:sectPr w:rsidR="00B55CCF" w:rsidRPr="00141CF4">
          <w:headerReference w:type="default" r:id="rId7"/>
          <w:footerReference w:type="default" r:id="rId8"/>
          <w:pgSz w:w="11910" w:h="16840"/>
          <w:pgMar w:top="1020" w:right="850" w:bottom="1180" w:left="708" w:header="723" w:footer="987" w:gutter="0"/>
          <w:cols w:space="720"/>
        </w:sectPr>
      </w:pPr>
      <w:r w:rsidRPr="00795F30">
        <w:rPr>
          <w:rFonts w:asciiTheme="minorHAnsi" w:hAnsiTheme="minorHAnsi" w:cstheme="minorHAnsi"/>
          <w:u w:val="single"/>
        </w:rPr>
        <w:t>Réajustement</w:t>
      </w:r>
      <w:r w:rsidRPr="00795F30">
        <w:rPr>
          <w:rFonts w:asciiTheme="minorHAnsi" w:hAnsiTheme="minorHAnsi" w:cstheme="minorHAnsi"/>
          <w:spacing w:val="-5"/>
          <w:u w:val="single"/>
        </w:rPr>
        <w:t xml:space="preserve"> </w:t>
      </w:r>
      <w:r w:rsidRPr="00795F30">
        <w:rPr>
          <w:rFonts w:asciiTheme="minorHAnsi" w:hAnsiTheme="minorHAnsi" w:cstheme="minorHAnsi"/>
          <w:u w:val="single"/>
        </w:rPr>
        <w:t>éventuel</w:t>
      </w:r>
      <w:r w:rsidRPr="00795F30">
        <w:rPr>
          <w:rFonts w:asciiTheme="minorHAnsi" w:hAnsiTheme="minorHAnsi" w:cstheme="minorHAnsi"/>
          <w:spacing w:val="-2"/>
          <w:u w:val="single"/>
        </w:rPr>
        <w:t xml:space="preserve"> </w:t>
      </w:r>
      <w:r w:rsidRPr="00795F30">
        <w:rPr>
          <w:rFonts w:asciiTheme="minorHAnsi" w:hAnsiTheme="minorHAnsi" w:cstheme="minorHAnsi"/>
          <w:u w:val="single"/>
        </w:rPr>
        <w:t>du</w:t>
      </w:r>
      <w:r w:rsidRPr="00795F30">
        <w:rPr>
          <w:rFonts w:asciiTheme="minorHAnsi" w:hAnsiTheme="minorHAnsi" w:cstheme="minorHAnsi"/>
          <w:spacing w:val="-4"/>
          <w:u w:val="single"/>
        </w:rPr>
        <w:t xml:space="preserve"> </w:t>
      </w:r>
      <w:r w:rsidRPr="00795F30">
        <w:rPr>
          <w:rFonts w:asciiTheme="minorHAnsi" w:hAnsiTheme="minorHAnsi" w:cstheme="minorHAnsi"/>
          <w:u w:val="single"/>
        </w:rPr>
        <w:t>plan</w:t>
      </w:r>
      <w:r w:rsidRPr="00795F30">
        <w:rPr>
          <w:rFonts w:asciiTheme="minorHAnsi" w:hAnsiTheme="minorHAnsi" w:cstheme="minorHAnsi"/>
          <w:spacing w:val="-5"/>
          <w:u w:val="single"/>
        </w:rPr>
        <w:t xml:space="preserve"> </w:t>
      </w:r>
      <w:r w:rsidRPr="00795F30">
        <w:rPr>
          <w:rFonts w:asciiTheme="minorHAnsi" w:hAnsiTheme="minorHAnsi" w:cstheme="minorHAnsi"/>
          <w:u w:val="single"/>
        </w:rPr>
        <w:t>de</w:t>
      </w:r>
      <w:r w:rsidRPr="00795F30">
        <w:rPr>
          <w:rFonts w:asciiTheme="minorHAnsi" w:hAnsiTheme="minorHAnsi" w:cstheme="minorHAnsi"/>
          <w:spacing w:val="-3"/>
          <w:u w:val="single"/>
        </w:rPr>
        <w:t xml:space="preserve"> </w:t>
      </w:r>
      <w:r w:rsidRPr="00795F30">
        <w:rPr>
          <w:rFonts w:asciiTheme="minorHAnsi" w:hAnsiTheme="minorHAnsi" w:cstheme="minorHAnsi"/>
          <w:spacing w:val="-2"/>
          <w:u w:val="single"/>
        </w:rPr>
        <w:t>travail</w:t>
      </w:r>
    </w:p>
    <w:p w:rsidR="00B55CCF" w:rsidRPr="00795F30" w:rsidRDefault="00B55CCF" w:rsidP="00141CF4">
      <w:pPr>
        <w:pStyle w:val="Corpsdetexte"/>
        <w:jc w:val="both"/>
        <w:rPr>
          <w:rFonts w:asciiTheme="minorHAnsi" w:hAnsiTheme="minorHAnsi" w:cstheme="minorHAnsi"/>
        </w:rPr>
      </w:pPr>
    </w:p>
    <w:p w:rsidR="00B55CCF" w:rsidRPr="00795F30" w:rsidRDefault="00B55CCF" w:rsidP="00141CF4">
      <w:pPr>
        <w:pStyle w:val="Corpsdetexte"/>
        <w:spacing w:before="63"/>
        <w:jc w:val="both"/>
        <w:rPr>
          <w:rFonts w:asciiTheme="minorHAnsi" w:hAnsiTheme="minorHAnsi" w:cstheme="minorHAnsi"/>
        </w:rPr>
      </w:pPr>
    </w:p>
    <w:p w:rsidR="00B55CCF" w:rsidRPr="00795F30" w:rsidRDefault="00A15ABD" w:rsidP="00141CF4">
      <w:pPr>
        <w:pStyle w:val="Corpsdetexte"/>
        <w:spacing w:line="273" w:lineRule="auto"/>
        <w:ind w:left="286" w:right="703"/>
        <w:jc w:val="both"/>
        <w:rPr>
          <w:rFonts w:asciiTheme="minorHAnsi" w:hAnsiTheme="minorHAnsi" w:cstheme="minorHAnsi"/>
        </w:rPr>
      </w:pPr>
      <w:r w:rsidRPr="00795F30">
        <w:rPr>
          <w:rFonts w:asciiTheme="minorHAnsi" w:hAnsiTheme="minorHAnsi" w:cstheme="minorHAnsi"/>
        </w:rPr>
        <w:t>Un</w:t>
      </w:r>
      <w:r w:rsidRPr="00795F30">
        <w:rPr>
          <w:rFonts w:asciiTheme="minorHAnsi" w:hAnsiTheme="minorHAnsi" w:cstheme="minorHAnsi"/>
          <w:spacing w:val="-9"/>
        </w:rPr>
        <w:t xml:space="preserve"> </w:t>
      </w:r>
      <w:r w:rsidRPr="00795F30">
        <w:rPr>
          <w:rFonts w:asciiTheme="minorHAnsi" w:hAnsiTheme="minorHAnsi" w:cstheme="minorHAnsi"/>
        </w:rPr>
        <w:t>réajustement</w:t>
      </w:r>
      <w:r w:rsidRPr="00795F30">
        <w:rPr>
          <w:rFonts w:asciiTheme="minorHAnsi" w:hAnsiTheme="minorHAnsi" w:cstheme="minorHAnsi"/>
          <w:spacing w:val="-10"/>
        </w:rPr>
        <w:t xml:space="preserve"> </w:t>
      </w:r>
      <w:r w:rsidRPr="00795F30">
        <w:rPr>
          <w:rFonts w:asciiTheme="minorHAnsi" w:hAnsiTheme="minorHAnsi" w:cstheme="minorHAnsi"/>
        </w:rPr>
        <w:t>du</w:t>
      </w:r>
      <w:r w:rsidRPr="00795F30">
        <w:rPr>
          <w:rFonts w:asciiTheme="minorHAnsi" w:hAnsiTheme="minorHAnsi" w:cstheme="minorHAnsi"/>
          <w:spacing w:val="-9"/>
        </w:rPr>
        <w:t xml:space="preserve"> </w:t>
      </w:r>
      <w:r w:rsidRPr="00795F30">
        <w:rPr>
          <w:rFonts w:asciiTheme="minorHAnsi" w:hAnsiTheme="minorHAnsi" w:cstheme="minorHAnsi"/>
        </w:rPr>
        <w:t>plan</w:t>
      </w:r>
      <w:r w:rsidRPr="00795F30">
        <w:rPr>
          <w:rFonts w:asciiTheme="minorHAnsi" w:hAnsiTheme="minorHAnsi" w:cstheme="minorHAnsi"/>
          <w:spacing w:val="-9"/>
        </w:rPr>
        <w:t xml:space="preserve"> </w:t>
      </w:r>
      <w:r w:rsidRPr="00795F30">
        <w:rPr>
          <w:rFonts w:asciiTheme="minorHAnsi" w:hAnsiTheme="minorHAnsi" w:cstheme="minorHAnsi"/>
        </w:rPr>
        <w:t>de</w:t>
      </w:r>
      <w:r w:rsidRPr="00795F30">
        <w:rPr>
          <w:rFonts w:asciiTheme="minorHAnsi" w:hAnsiTheme="minorHAnsi" w:cstheme="minorHAnsi"/>
          <w:spacing w:val="-7"/>
        </w:rPr>
        <w:t xml:space="preserve"> </w:t>
      </w:r>
      <w:r w:rsidRPr="00795F30">
        <w:rPr>
          <w:rFonts w:asciiTheme="minorHAnsi" w:hAnsiTheme="minorHAnsi" w:cstheme="minorHAnsi"/>
        </w:rPr>
        <w:t>travail</w:t>
      </w:r>
      <w:r w:rsidRPr="00795F30">
        <w:rPr>
          <w:rFonts w:asciiTheme="minorHAnsi" w:hAnsiTheme="minorHAnsi" w:cstheme="minorHAnsi"/>
          <w:spacing w:val="-6"/>
        </w:rPr>
        <w:t xml:space="preserve"> </w:t>
      </w:r>
      <w:r w:rsidRPr="00795F30">
        <w:rPr>
          <w:rFonts w:asciiTheme="minorHAnsi" w:hAnsiTheme="minorHAnsi" w:cstheme="minorHAnsi"/>
        </w:rPr>
        <w:t>pourra</w:t>
      </w:r>
      <w:r w:rsidRPr="00795F30">
        <w:rPr>
          <w:rFonts w:asciiTheme="minorHAnsi" w:hAnsiTheme="minorHAnsi" w:cstheme="minorHAnsi"/>
          <w:spacing w:val="-9"/>
        </w:rPr>
        <w:t xml:space="preserve"> </w:t>
      </w:r>
      <w:r w:rsidRPr="00795F30">
        <w:rPr>
          <w:rFonts w:asciiTheme="minorHAnsi" w:hAnsiTheme="minorHAnsi" w:cstheme="minorHAnsi"/>
        </w:rPr>
        <w:t>être</w:t>
      </w:r>
      <w:r w:rsidRPr="00795F30">
        <w:rPr>
          <w:rFonts w:asciiTheme="minorHAnsi" w:hAnsiTheme="minorHAnsi" w:cstheme="minorHAnsi"/>
          <w:spacing w:val="-8"/>
        </w:rPr>
        <w:t xml:space="preserve"> </w:t>
      </w:r>
      <w:r w:rsidRPr="00795F30">
        <w:rPr>
          <w:rFonts w:asciiTheme="minorHAnsi" w:hAnsiTheme="minorHAnsi" w:cstheme="minorHAnsi"/>
        </w:rPr>
        <w:t>réalisé,</w:t>
      </w:r>
      <w:r w:rsidRPr="00795F30">
        <w:rPr>
          <w:rFonts w:asciiTheme="minorHAnsi" w:hAnsiTheme="minorHAnsi" w:cstheme="minorHAnsi"/>
          <w:spacing w:val="-10"/>
        </w:rPr>
        <w:t xml:space="preserve"> </w:t>
      </w:r>
      <w:r w:rsidRPr="00795F30">
        <w:rPr>
          <w:rFonts w:asciiTheme="minorHAnsi" w:hAnsiTheme="minorHAnsi" w:cstheme="minorHAnsi"/>
        </w:rPr>
        <w:t>en</w:t>
      </w:r>
      <w:r w:rsidRPr="00795F30">
        <w:rPr>
          <w:rFonts w:asciiTheme="minorHAnsi" w:hAnsiTheme="minorHAnsi" w:cstheme="minorHAnsi"/>
          <w:spacing w:val="-8"/>
        </w:rPr>
        <w:t xml:space="preserve"> </w:t>
      </w:r>
      <w:r w:rsidRPr="00795F30">
        <w:rPr>
          <w:rFonts w:asciiTheme="minorHAnsi" w:hAnsiTheme="minorHAnsi" w:cstheme="minorHAnsi"/>
        </w:rPr>
        <w:t>fonction</w:t>
      </w:r>
      <w:r w:rsidRPr="00795F30">
        <w:rPr>
          <w:rFonts w:asciiTheme="minorHAnsi" w:hAnsiTheme="minorHAnsi" w:cstheme="minorHAnsi"/>
          <w:spacing w:val="-9"/>
        </w:rPr>
        <w:t xml:space="preserve"> </w:t>
      </w:r>
      <w:r w:rsidRPr="00795F30">
        <w:rPr>
          <w:rFonts w:asciiTheme="minorHAnsi" w:hAnsiTheme="minorHAnsi" w:cstheme="minorHAnsi"/>
        </w:rPr>
        <w:t>des</w:t>
      </w:r>
      <w:r w:rsidRPr="00795F30">
        <w:rPr>
          <w:rFonts w:asciiTheme="minorHAnsi" w:hAnsiTheme="minorHAnsi" w:cstheme="minorHAnsi"/>
          <w:spacing w:val="-8"/>
        </w:rPr>
        <w:t xml:space="preserve"> </w:t>
      </w:r>
      <w:r w:rsidRPr="00795F30">
        <w:rPr>
          <w:rFonts w:asciiTheme="minorHAnsi" w:hAnsiTheme="minorHAnsi" w:cstheme="minorHAnsi"/>
        </w:rPr>
        <w:t>éléments</w:t>
      </w:r>
      <w:r w:rsidRPr="00795F30">
        <w:rPr>
          <w:rFonts w:asciiTheme="minorHAnsi" w:hAnsiTheme="minorHAnsi" w:cstheme="minorHAnsi"/>
          <w:spacing w:val="-8"/>
        </w:rPr>
        <w:t xml:space="preserve"> </w:t>
      </w:r>
      <w:r w:rsidRPr="00795F30">
        <w:rPr>
          <w:rFonts w:asciiTheme="minorHAnsi" w:hAnsiTheme="minorHAnsi" w:cstheme="minorHAnsi"/>
        </w:rPr>
        <w:t>établis</w:t>
      </w:r>
      <w:r w:rsidRPr="00795F30">
        <w:rPr>
          <w:rFonts w:asciiTheme="minorHAnsi" w:hAnsiTheme="minorHAnsi" w:cstheme="minorHAnsi"/>
          <w:spacing w:val="-13"/>
        </w:rPr>
        <w:t xml:space="preserve"> </w:t>
      </w:r>
      <w:r w:rsidRPr="00795F30">
        <w:rPr>
          <w:rFonts w:asciiTheme="minorHAnsi" w:hAnsiTheme="minorHAnsi" w:cstheme="minorHAnsi"/>
        </w:rPr>
        <w:t>lors</w:t>
      </w:r>
      <w:r w:rsidRPr="00795F30">
        <w:rPr>
          <w:rFonts w:asciiTheme="minorHAnsi" w:hAnsiTheme="minorHAnsi" w:cstheme="minorHAnsi"/>
          <w:spacing w:val="-7"/>
        </w:rPr>
        <w:t xml:space="preserve"> </w:t>
      </w:r>
      <w:r w:rsidRPr="00795F30">
        <w:rPr>
          <w:rFonts w:asciiTheme="minorHAnsi" w:hAnsiTheme="minorHAnsi" w:cstheme="minorHAnsi"/>
        </w:rPr>
        <w:t>du</w:t>
      </w:r>
      <w:r w:rsidRPr="00795F30">
        <w:rPr>
          <w:rFonts w:asciiTheme="minorHAnsi" w:hAnsiTheme="minorHAnsi" w:cstheme="minorHAnsi"/>
          <w:spacing w:val="-9"/>
        </w:rPr>
        <w:t xml:space="preserve"> </w:t>
      </w:r>
      <w:r w:rsidRPr="00795F30">
        <w:rPr>
          <w:rFonts w:asciiTheme="minorHAnsi" w:hAnsiTheme="minorHAnsi" w:cstheme="minorHAnsi"/>
        </w:rPr>
        <w:t>diagnostic terrain. Ce réajustement inclura le calendrier de réalisation des activités, les ressources envisagées ainsi que le cadre logique du projet.</w:t>
      </w:r>
    </w:p>
    <w:p w:rsidR="00B55CCF" w:rsidRPr="00795F30" w:rsidRDefault="00A15ABD" w:rsidP="00141CF4">
      <w:pPr>
        <w:pStyle w:val="Paragraphedeliste"/>
        <w:numPr>
          <w:ilvl w:val="1"/>
          <w:numId w:val="11"/>
        </w:numPr>
        <w:tabs>
          <w:tab w:val="left" w:pos="1005"/>
        </w:tabs>
        <w:spacing w:before="248"/>
        <w:ind w:left="1005" w:hanging="359"/>
        <w:jc w:val="both"/>
        <w:rPr>
          <w:rFonts w:asciiTheme="minorHAnsi" w:hAnsiTheme="minorHAnsi" w:cstheme="minorHAnsi"/>
        </w:rPr>
      </w:pPr>
      <w:r w:rsidRPr="00795F30">
        <w:rPr>
          <w:rFonts w:asciiTheme="minorHAnsi" w:hAnsiTheme="minorHAnsi" w:cstheme="minorHAnsi"/>
          <w:u w:val="single"/>
        </w:rPr>
        <w:t>Préparation</w:t>
      </w:r>
      <w:r w:rsidRPr="00795F30">
        <w:rPr>
          <w:rFonts w:asciiTheme="minorHAnsi" w:hAnsiTheme="minorHAnsi" w:cstheme="minorHAnsi"/>
          <w:spacing w:val="-6"/>
          <w:u w:val="single"/>
        </w:rPr>
        <w:t xml:space="preserve"> </w:t>
      </w:r>
      <w:r w:rsidRPr="00795F30">
        <w:rPr>
          <w:rFonts w:asciiTheme="minorHAnsi" w:hAnsiTheme="minorHAnsi" w:cstheme="minorHAnsi"/>
          <w:u w:val="single"/>
        </w:rPr>
        <w:t>d’un</w:t>
      </w:r>
      <w:r w:rsidRPr="00795F30">
        <w:rPr>
          <w:rFonts w:asciiTheme="minorHAnsi" w:hAnsiTheme="minorHAnsi" w:cstheme="minorHAnsi"/>
          <w:spacing w:val="-6"/>
          <w:u w:val="single"/>
        </w:rPr>
        <w:t xml:space="preserve"> </w:t>
      </w:r>
      <w:r w:rsidRPr="00795F30">
        <w:rPr>
          <w:rFonts w:asciiTheme="minorHAnsi" w:hAnsiTheme="minorHAnsi" w:cstheme="minorHAnsi"/>
          <w:u w:val="single"/>
        </w:rPr>
        <w:t>programme</w:t>
      </w:r>
      <w:r w:rsidRPr="00795F30">
        <w:rPr>
          <w:rFonts w:asciiTheme="minorHAnsi" w:hAnsiTheme="minorHAnsi" w:cstheme="minorHAnsi"/>
          <w:spacing w:val="-4"/>
          <w:u w:val="single"/>
        </w:rPr>
        <w:t xml:space="preserve"> </w:t>
      </w:r>
      <w:r w:rsidRPr="00795F30">
        <w:rPr>
          <w:rFonts w:asciiTheme="minorHAnsi" w:hAnsiTheme="minorHAnsi" w:cstheme="minorHAnsi"/>
          <w:spacing w:val="-2"/>
          <w:u w:val="single"/>
        </w:rPr>
        <w:t>d’activités</w:t>
      </w:r>
    </w:p>
    <w:p w:rsidR="00B55CCF" w:rsidRPr="00795F30" w:rsidRDefault="00B55CCF" w:rsidP="00141CF4">
      <w:pPr>
        <w:pStyle w:val="Corpsdetexte"/>
        <w:spacing w:before="10"/>
        <w:jc w:val="both"/>
        <w:rPr>
          <w:rFonts w:asciiTheme="minorHAnsi" w:hAnsiTheme="minorHAnsi" w:cstheme="minorHAnsi"/>
        </w:rPr>
      </w:pPr>
    </w:p>
    <w:p w:rsidR="00B55CCF" w:rsidRPr="00795F30" w:rsidRDefault="00A15ABD" w:rsidP="00141CF4">
      <w:pPr>
        <w:pStyle w:val="Corpsdetexte"/>
        <w:spacing w:before="1"/>
        <w:ind w:left="286"/>
        <w:jc w:val="both"/>
        <w:rPr>
          <w:rFonts w:asciiTheme="minorHAnsi" w:hAnsiTheme="minorHAnsi" w:cstheme="minorHAnsi"/>
        </w:rPr>
      </w:pPr>
      <w:r w:rsidRPr="00795F30">
        <w:rPr>
          <w:rFonts w:asciiTheme="minorHAnsi" w:hAnsiTheme="minorHAnsi" w:cstheme="minorHAnsi"/>
        </w:rPr>
        <w:t>Un</w:t>
      </w:r>
      <w:r w:rsidRPr="00795F30">
        <w:rPr>
          <w:rFonts w:asciiTheme="minorHAnsi" w:hAnsiTheme="minorHAnsi" w:cstheme="minorHAnsi"/>
          <w:spacing w:val="19"/>
        </w:rPr>
        <w:t xml:space="preserve"> </w:t>
      </w:r>
      <w:r w:rsidRPr="00795F30">
        <w:rPr>
          <w:rFonts w:asciiTheme="minorHAnsi" w:hAnsiTheme="minorHAnsi" w:cstheme="minorHAnsi"/>
        </w:rPr>
        <w:t>programme</w:t>
      </w:r>
      <w:r w:rsidRPr="00795F30">
        <w:rPr>
          <w:rFonts w:asciiTheme="minorHAnsi" w:hAnsiTheme="minorHAnsi" w:cstheme="minorHAnsi"/>
          <w:spacing w:val="22"/>
        </w:rPr>
        <w:t xml:space="preserve"> </w:t>
      </w:r>
      <w:r w:rsidRPr="00795F30">
        <w:rPr>
          <w:rFonts w:asciiTheme="minorHAnsi" w:hAnsiTheme="minorHAnsi" w:cstheme="minorHAnsi"/>
        </w:rPr>
        <w:t>d’activités</w:t>
      </w:r>
      <w:r w:rsidRPr="00795F30">
        <w:rPr>
          <w:rFonts w:asciiTheme="minorHAnsi" w:hAnsiTheme="minorHAnsi" w:cstheme="minorHAnsi"/>
          <w:spacing w:val="22"/>
        </w:rPr>
        <w:t xml:space="preserve"> </w:t>
      </w:r>
      <w:r w:rsidRPr="00795F30">
        <w:rPr>
          <w:rFonts w:asciiTheme="minorHAnsi" w:hAnsiTheme="minorHAnsi" w:cstheme="minorHAnsi"/>
        </w:rPr>
        <w:t>global</w:t>
      </w:r>
      <w:r w:rsidRPr="00795F30">
        <w:rPr>
          <w:rFonts w:asciiTheme="minorHAnsi" w:hAnsiTheme="minorHAnsi" w:cstheme="minorHAnsi"/>
          <w:spacing w:val="23"/>
        </w:rPr>
        <w:t xml:space="preserve"> </w:t>
      </w:r>
      <w:r w:rsidRPr="00795F30">
        <w:rPr>
          <w:rFonts w:asciiTheme="minorHAnsi" w:hAnsiTheme="minorHAnsi" w:cstheme="minorHAnsi"/>
        </w:rPr>
        <w:t>décliné</w:t>
      </w:r>
      <w:r w:rsidRPr="00795F30">
        <w:rPr>
          <w:rFonts w:asciiTheme="minorHAnsi" w:hAnsiTheme="minorHAnsi" w:cstheme="minorHAnsi"/>
          <w:spacing w:val="22"/>
        </w:rPr>
        <w:t xml:space="preserve"> </w:t>
      </w:r>
      <w:r w:rsidRPr="00795F30">
        <w:rPr>
          <w:rFonts w:asciiTheme="minorHAnsi" w:hAnsiTheme="minorHAnsi" w:cstheme="minorHAnsi"/>
        </w:rPr>
        <w:t>en</w:t>
      </w:r>
      <w:r w:rsidRPr="00795F30">
        <w:rPr>
          <w:rFonts w:asciiTheme="minorHAnsi" w:hAnsiTheme="minorHAnsi" w:cstheme="minorHAnsi"/>
          <w:spacing w:val="21"/>
        </w:rPr>
        <w:t xml:space="preserve"> </w:t>
      </w:r>
      <w:r w:rsidRPr="00795F30">
        <w:rPr>
          <w:rFonts w:asciiTheme="minorHAnsi" w:hAnsiTheme="minorHAnsi" w:cstheme="minorHAnsi"/>
        </w:rPr>
        <w:t>programme</w:t>
      </w:r>
      <w:r w:rsidRPr="00795F30">
        <w:rPr>
          <w:rFonts w:asciiTheme="minorHAnsi" w:hAnsiTheme="minorHAnsi" w:cstheme="minorHAnsi"/>
          <w:spacing w:val="22"/>
        </w:rPr>
        <w:t xml:space="preserve"> </w:t>
      </w:r>
      <w:r w:rsidRPr="00795F30">
        <w:rPr>
          <w:rFonts w:asciiTheme="minorHAnsi" w:hAnsiTheme="minorHAnsi" w:cstheme="minorHAnsi"/>
        </w:rPr>
        <w:t>annuel</w:t>
      </w:r>
      <w:r w:rsidRPr="00795F30">
        <w:rPr>
          <w:rFonts w:asciiTheme="minorHAnsi" w:hAnsiTheme="minorHAnsi" w:cstheme="minorHAnsi"/>
          <w:spacing w:val="24"/>
        </w:rPr>
        <w:t xml:space="preserve"> </w:t>
      </w:r>
      <w:r w:rsidRPr="00795F30">
        <w:rPr>
          <w:rFonts w:asciiTheme="minorHAnsi" w:hAnsiTheme="minorHAnsi" w:cstheme="minorHAnsi"/>
        </w:rPr>
        <w:t>détaillé</w:t>
      </w:r>
      <w:r w:rsidRPr="00795F30">
        <w:rPr>
          <w:rFonts w:asciiTheme="minorHAnsi" w:hAnsiTheme="minorHAnsi" w:cstheme="minorHAnsi"/>
          <w:spacing w:val="22"/>
        </w:rPr>
        <w:t xml:space="preserve"> </w:t>
      </w:r>
      <w:r w:rsidRPr="00795F30">
        <w:rPr>
          <w:rFonts w:asciiTheme="minorHAnsi" w:hAnsiTheme="minorHAnsi" w:cstheme="minorHAnsi"/>
        </w:rPr>
        <w:t>sera</w:t>
      </w:r>
      <w:r w:rsidRPr="00795F30">
        <w:rPr>
          <w:rFonts w:asciiTheme="minorHAnsi" w:hAnsiTheme="minorHAnsi" w:cstheme="minorHAnsi"/>
          <w:spacing w:val="22"/>
        </w:rPr>
        <w:t xml:space="preserve"> </w:t>
      </w:r>
      <w:r w:rsidRPr="00795F30">
        <w:rPr>
          <w:rFonts w:asciiTheme="minorHAnsi" w:hAnsiTheme="minorHAnsi" w:cstheme="minorHAnsi"/>
        </w:rPr>
        <w:t>proposé.</w:t>
      </w:r>
      <w:r w:rsidRPr="00795F30">
        <w:rPr>
          <w:rFonts w:asciiTheme="minorHAnsi" w:hAnsiTheme="minorHAnsi" w:cstheme="minorHAnsi"/>
          <w:spacing w:val="24"/>
        </w:rPr>
        <w:t xml:space="preserve"> </w:t>
      </w:r>
      <w:r w:rsidRPr="00795F30">
        <w:rPr>
          <w:rFonts w:asciiTheme="minorHAnsi" w:hAnsiTheme="minorHAnsi" w:cstheme="minorHAnsi"/>
        </w:rPr>
        <w:t>Ce</w:t>
      </w:r>
      <w:r w:rsidRPr="00795F30">
        <w:rPr>
          <w:rFonts w:asciiTheme="minorHAnsi" w:hAnsiTheme="minorHAnsi" w:cstheme="minorHAnsi"/>
          <w:spacing w:val="23"/>
        </w:rPr>
        <w:t xml:space="preserve"> </w:t>
      </w:r>
      <w:r w:rsidRPr="00795F30">
        <w:rPr>
          <w:rFonts w:asciiTheme="minorHAnsi" w:hAnsiTheme="minorHAnsi" w:cstheme="minorHAnsi"/>
          <w:spacing w:val="-2"/>
        </w:rPr>
        <w:t>programme</w:t>
      </w:r>
    </w:p>
    <w:p w:rsidR="00B55CCF" w:rsidRPr="00795F30" w:rsidRDefault="00141CF4" w:rsidP="00141CF4">
      <w:pPr>
        <w:pStyle w:val="Corpsdetexte"/>
        <w:spacing w:before="38"/>
        <w:ind w:left="286"/>
        <w:jc w:val="both"/>
        <w:rPr>
          <w:rFonts w:asciiTheme="minorHAnsi" w:hAnsiTheme="minorHAnsi" w:cstheme="minorHAnsi"/>
        </w:rPr>
      </w:pPr>
      <w:r>
        <w:rPr>
          <w:rFonts w:asciiTheme="minorHAnsi" w:hAnsiTheme="minorHAnsi" w:cstheme="minorHAnsi"/>
        </w:rPr>
        <w:t>d</w:t>
      </w:r>
      <w:r w:rsidRPr="00795F30">
        <w:rPr>
          <w:rFonts w:asciiTheme="minorHAnsi" w:hAnsiTheme="minorHAnsi" w:cstheme="minorHAnsi"/>
        </w:rPr>
        <w:t>éfinira</w:t>
      </w:r>
      <w:r w:rsidR="00A15ABD" w:rsidRPr="00795F30">
        <w:rPr>
          <w:rFonts w:asciiTheme="minorHAnsi" w:hAnsiTheme="minorHAnsi" w:cstheme="minorHAnsi"/>
          <w:spacing w:val="-9"/>
        </w:rPr>
        <w:t xml:space="preserve"> </w:t>
      </w:r>
      <w:r w:rsidR="00A15ABD" w:rsidRPr="00795F30">
        <w:rPr>
          <w:rFonts w:asciiTheme="minorHAnsi" w:hAnsiTheme="minorHAnsi" w:cstheme="minorHAnsi"/>
        </w:rPr>
        <w:t>les</w:t>
      </w:r>
      <w:r w:rsidR="00A15ABD" w:rsidRPr="00795F30">
        <w:rPr>
          <w:rFonts w:asciiTheme="minorHAnsi" w:hAnsiTheme="minorHAnsi" w:cstheme="minorHAnsi"/>
          <w:spacing w:val="-6"/>
        </w:rPr>
        <w:t xml:space="preserve"> </w:t>
      </w:r>
      <w:r w:rsidR="00A15ABD" w:rsidRPr="00795F30">
        <w:rPr>
          <w:rFonts w:asciiTheme="minorHAnsi" w:hAnsiTheme="minorHAnsi" w:cstheme="minorHAnsi"/>
        </w:rPr>
        <w:t>responsabilités</w:t>
      </w:r>
      <w:r w:rsidR="00A15ABD" w:rsidRPr="00795F30">
        <w:rPr>
          <w:rFonts w:asciiTheme="minorHAnsi" w:hAnsiTheme="minorHAnsi" w:cstheme="minorHAnsi"/>
          <w:spacing w:val="-6"/>
        </w:rPr>
        <w:t xml:space="preserve"> </w:t>
      </w:r>
      <w:r w:rsidR="00A15ABD" w:rsidRPr="00795F30">
        <w:rPr>
          <w:rFonts w:asciiTheme="minorHAnsi" w:hAnsiTheme="minorHAnsi" w:cstheme="minorHAnsi"/>
        </w:rPr>
        <w:t>de</w:t>
      </w:r>
      <w:r w:rsidR="00A15ABD" w:rsidRPr="00795F30">
        <w:rPr>
          <w:rFonts w:asciiTheme="minorHAnsi" w:hAnsiTheme="minorHAnsi" w:cstheme="minorHAnsi"/>
          <w:spacing w:val="-6"/>
        </w:rPr>
        <w:t xml:space="preserve"> </w:t>
      </w:r>
      <w:r w:rsidR="00A15ABD" w:rsidRPr="00795F30">
        <w:rPr>
          <w:rFonts w:asciiTheme="minorHAnsi" w:hAnsiTheme="minorHAnsi" w:cstheme="minorHAnsi"/>
        </w:rPr>
        <w:t>chaque</w:t>
      </w:r>
      <w:r w:rsidR="00A15ABD" w:rsidRPr="00795F30">
        <w:rPr>
          <w:rFonts w:asciiTheme="minorHAnsi" w:hAnsiTheme="minorHAnsi" w:cstheme="minorHAnsi"/>
          <w:spacing w:val="-5"/>
        </w:rPr>
        <w:t xml:space="preserve"> </w:t>
      </w:r>
      <w:r w:rsidR="00A15ABD" w:rsidRPr="00795F30">
        <w:rPr>
          <w:rFonts w:asciiTheme="minorHAnsi" w:hAnsiTheme="minorHAnsi" w:cstheme="minorHAnsi"/>
        </w:rPr>
        <w:t>partie</w:t>
      </w:r>
      <w:r w:rsidR="00A15ABD" w:rsidRPr="00795F30">
        <w:rPr>
          <w:rFonts w:asciiTheme="minorHAnsi" w:hAnsiTheme="minorHAnsi" w:cstheme="minorHAnsi"/>
          <w:spacing w:val="-6"/>
        </w:rPr>
        <w:t xml:space="preserve"> </w:t>
      </w:r>
      <w:r w:rsidR="00A15ABD" w:rsidRPr="00795F30">
        <w:rPr>
          <w:rFonts w:asciiTheme="minorHAnsi" w:hAnsiTheme="minorHAnsi" w:cstheme="minorHAnsi"/>
        </w:rPr>
        <w:t>et</w:t>
      </w:r>
      <w:r w:rsidR="00A15ABD" w:rsidRPr="00795F30">
        <w:rPr>
          <w:rFonts w:asciiTheme="minorHAnsi" w:hAnsiTheme="minorHAnsi" w:cstheme="minorHAnsi"/>
          <w:spacing w:val="-3"/>
        </w:rPr>
        <w:t xml:space="preserve"> </w:t>
      </w:r>
      <w:r w:rsidR="00A15ABD" w:rsidRPr="00795F30">
        <w:rPr>
          <w:rFonts w:asciiTheme="minorHAnsi" w:hAnsiTheme="minorHAnsi" w:cstheme="minorHAnsi"/>
        </w:rPr>
        <w:t>constituera</w:t>
      </w:r>
      <w:r w:rsidR="00A15ABD" w:rsidRPr="00795F30">
        <w:rPr>
          <w:rFonts w:asciiTheme="minorHAnsi" w:hAnsiTheme="minorHAnsi" w:cstheme="minorHAnsi"/>
          <w:spacing w:val="-6"/>
        </w:rPr>
        <w:t xml:space="preserve"> </w:t>
      </w:r>
      <w:r w:rsidR="00A15ABD" w:rsidRPr="00795F30">
        <w:rPr>
          <w:rFonts w:asciiTheme="minorHAnsi" w:hAnsiTheme="minorHAnsi" w:cstheme="minorHAnsi"/>
        </w:rPr>
        <w:t>la</w:t>
      </w:r>
      <w:r w:rsidR="00A15ABD" w:rsidRPr="00795F30">
        <w:rPr>
          <w:rFonts w:asciiTheme="minorHAnsi" w:hAnsiTheme="minorHAnsi" w:cstheme="minorHAnsi"/>
          <w:spacing w:val="-6"/>
        </w:rPr>
        <w:t xml:space="preserve"> </w:t>
      </w:r>
      <w:r w:rsidR="00A15ABD" w:rsidRPr="00795F30">
        <w:rPr>
          <w:rFonts w:asciiTheme="minorHAnsi" w:hAnsiTheme="minorHAnsi" w:cstheme="minorHAnsi"/>
        </w:rPr>
        <w:t>boussole</w:t>
      </w:r>
      <w:r w:rsidR="00A15ABD" w:rsidRPr="00795F30">
        <w:rPr>
          <w:rFonts w:asciiTheme="minorHAnsi" w:hAnsiTheme="minorHAnsi" w:cstheme="minorHAnsi"/>
          <w:spacing w:val="-6"/>
        </w:rPr>
        <w:t xml:space="preserve"> </w:t>
      </w:r>
      <w:r w:rsidR="00A15ABD" w:rsidRPr="00795F30">
        <w:rPr>
          <w:rFonts w:asciiTheme="minorHAnsi" w:hAnsiTheme="minorHAnsi" w:cstheme="minorHAnsi"/>
        </w:rPr>
        <w:t>du</w:t>
      </w:r>
      <w:r w:rsidR="00A15ABD" w:rsidRPr="00795F30">
        <w:rPr>
          <w:rFonts w:asciiTheme="minorHAnsi" w:hAnsiTheme="minorHAnsi" w:cstheme="minorHAnsi"/>
          <w:spacing w:val="-6"/>
        </w:rPr>
        <w:t xml:space="preserve"> </w:t>
      </w:r>
      <w:r w:rsidR="00A15ABD" w:rsidRPr="00795F30">
        <w:rPr>
          <w:rFonts w:asciiTheme="minorHAnsi" w:hAnsiTheme="minorHAnsi" w:cstheme="minorHAnsi"/>
          <w:spacing w:val="-2"/>
        </w:rPr>
        <w:t>projet.</w:t>
      </w:r>
    </w:p>
    <w:p w:rsidR="00B55CCF" w:rsidRPr="00795F30" w:rsidRDefault="00B55CCF" w:rsidP="00141CF4">
      <w:pPr>
        <w:pStyle w:val="Corpsdetexte"/>
        <w:spacing w:before="15"/>
        <w:jc w:val="both"/>
        <w:rPr>
          <w:rFonts w:asciiTheme="minorHAnsi" w:hAnsiTheme="minorHAnsi" w:cstheme="minorHAnsi"/>
        </w:rPr>
      </w:pPr>
    </w:p>
    <w:p w:rsidR="00B55CCF" w:rsidRPr="00795F30" w:rsidRDefault="00A15ABD" w:rsidP="00141CF4">
      <w:pPr>
        <w:pStyle w:val="Paragraphedeliste"/>
        <w:numPr>
          <w:ilvl w:val="1"/>
          <w:numId w:val="11"/>
        </w:numPr>
        <w:tabs>
          <w:tab w:val="left" w:pos="1005"/>
        </w:tabs>
        <w:ind w:left="1005" w:hanging="359"/>
        <w:jc w:val="both"/>
        <w:rPr>
          <w:rFonts w:asciiTheme="minorHAnsi" w:hAnsiTheme="minorHAnsi" w:cstheme="minorHAnsi"/>
        </w:rPr>
      </w:pPr>
      <w:r w:rsidRPr="00795F30">
        <w:rPr>
          <w:rFonts w:asciiTheme="minorHAnsi" w:hAnsiTheme="minorHAnsi" w:cstheme="minorHAnsi"/>
          <w:u w:val="single"/>
        </w:rPr>
        <w:t>Préparation</w:t>
      </w:r>
      <w:r w:rsidRPr="00795F30">
        <w:rPr>
          <w:rFonts w:asciiTheme="minorHAnsi" w:hAnsiTheme="minorHAnsi" w:cstheme="minorHAnsi"/>
          <w:spacing w:val="-7"/>
          <w:u w:val="single"/>
        </w:rPr>
        <w:t xml:space="preserve"> </w:t>
      </w:r>
      <w:r w:rsidRPr="00795F30">
        <w:rPr>
          <w:rFonts w:asciiTheme="minorHAnsi" w:hAnsiTheme="minorHAnsi" w:cstheme="minorHAnsi"/>
          <w:u w:val="single"/>
        </w:rPr>
        <w:t>d’un</w:t>
      </w:r>
      <w:r w:rsidRPr="00795F30">
        <w:rPr>
          <w:rFonts w:asciiTheme="minorHAnsi" w:hAnsiTheme="minorHAnsi" w:cstheme="minorHAnsi"/>
          <w:spacing w:val="-6"/>
          <w:u w:val="single"/>
        </w:rPr>
        <w:t xml:space="preserve"> </w:t>
      </w:r>
      <w:r w:rsidRPr="00795F30">
        <w:rPr>
          <w:rFonts w:asciiTheme="minorHAnsi" w:hAnsiTheme="minorHAnsi" w:cstheme="minorHAnsi"/>
          <w:u w:val="single"/>
        </w:rPr>
        <w:t>rapport</w:t>
      </w:r>
      <w:r w:rsidRPr="00795F30">
        <w:rPr>
          <w:rFonts w:asciiTheme="minorHAnsi" w:hAnsiTheme="minorHAnsi" w:cstheme="minorHAnsi"/>
          <w:spacing w:val="-8"/>
          <w:u w:val="single"/>
        </w:rPr>
        <w:t xml:space="preserve"> </w:t>
      </w:r>
      <w:r w:rsidRPr="00795F30">
        <w:rPr>
          <w:rFonts w:asciiTheme="minorHAnsi" w:hAnsiTheme="minorHAnsi" w:cstheme="minorHAnsi"/>
          <w:u w:val="single"/>
        </w:rPr>
        <w:t>de</w:t>
      </w:r>
      <w:r w:rsidRPr="00795F30">
        <w:rPr>
          <w:rFonts w:asciiTheme="minorHAnsi" w:hAnsiTheme="minorHAnsi" w:cstheme="minorHAnsi"/>
          <w:spacing w:val="-5"/>
          <w:u w:val="single"/>
        </w:rPr>
        <w:t xml:space="preserve"> </w:t>
      </w:r>
      <w:r w:rsidRPr="00795F30">
        <w:rPr>
          <w:rFonts w:asciiTheme="minorHAnsi" w:hAnsiTheme="minorHAnsi" w:cstheme="minorHAnsi"/>
          <w:spacing w:val="-2"/>
          <w:u w:val="single"/>
        </w:rPr>
        <w:t>démarrage</w:t>
      </w:r>
    </w:p>
    <w:p w:rsidR="00B55CCF" w:rsidRPr="00795F30" w:rsidRDefault="00B55CCF" w:rsidP="00141CF4">
      <w:pPr>
        <w:pStyle w:val="Corpsdetexte"/>
        <w:spacing w:before="10"/>
        <w:jc w:val="both"/>
        <w:rPr>
          <w:rFonts w:asciiTheme="minorHAnsi" w:hAnsiTheme="minorHAnsi" w:cstheme="minorHAnsi"/>
        </w:rPr>
      </w:pPr>
    </w:p>
    <w:p w:rsidR="00B55CCF" w:rsidRPr="00795F30" w:rsidRDefault="00A15ABD" w:rsidP="00141CF4">
      <w:pPr>
        <w:pStyle w:val="Corpsdetexte"/>
        <w:spacing w:before="1"/>
        <w:ind w:left="286"/>
        <w:jc w:val="both"/>
        <w:rPr>
          <w:rFonts w:asciiTheme="minorHAnsi" w:hAnsiTheme="minorHAnsi" w:cstheme="minorHAnsi"/>
        </w:rPr>
      </w:pPr>
      <w:r w:rsidRPr="00795F30">
        <w:rPr>
          <w:rFonts w:asciiTheme="minorHAnsi" w:hAnsiTheme="minorHAnsi" w:cstheme="minorHAnsi"/>
        </w:rPr>
        <w:t>Dans</w:t>
      </w:r>
      <w:r w:rsidRPr="00795F30">
        <w:rPr>
          <w:rFonts w:asciiTheme="minorHAnsi" w:hAnsiTheme="minorHAnsi" w:cstheme="minorHAnsi"/>
          <w:spacing w:val="-15"/>
        </w:rPr>
        <w:t xml:space="preserve"> </w:t>
      </w:r>
      <w:r w:rsidRPr="00795F30">
        <w:rPr>
          <w:rFonts w:asciiTheme="minorHAnsi" w:hAnsiTheme="minorHAnsi" w:cstheme="minorHAnsi"/>
        </w:rPr>
        <w:t>le</w:t>
      </w:r>
      <w:r w:rsidRPr="00795F30">
        <w:rPr>
          <w:rFonts w:asciiTheme="minorHAnsi" w:hAnsiTheme="minorHAnsi" w:cstheme="minorHAnsi"/>
          <w:spacing w:val="-12"/>
        </w:rPr>
        <w:t xml:space="preserve"> </w:t>
      </w:r>
      <w:r w:rsidRPr="00795F30">
        <w:rPr>
          <w:rFonts w:asciiTheme="minorHAnsi" w:hAnsiTheme="minorHAnsi" w:cstheme="minorHAnsi"/>
        </w:rPr>
        <w:t>prolongement</w:t>
      </w:r>
      <w:r w:rsidRPr="00795F30">
        <w:rPr>
          <w:rFonts w:asciiTheme="minorHAnsi" w:hAnsiTheme="minorHAnsi" w:cstheme="minorHAnsi"/>
          <w:spacing w:val="-13"/>
        </w:rPr>
        <w:t xml:space="preserve"> </w:t>
      </w:r>
      <w:r w:rsidRPr="00795F30">
        <w:rPr>
          <w:rFonts w:asciiTheme="minorHAnsi" w:hAnsiTheme="minorHAnsi" w:cstheme="minorHAnsi"/>
        </w:rPr>
        <w:t>des</w:t>
      </w:r>
      <w:r w:rsidRPr="00795F30">
        <w:rPr>
          <w:rFonts w:asciiTheme="minorHAnsi" w:hAnsiTheme="minorHAnsi" w:cstheme="minorHAnsi"/>
          <w:spacing w:val="-12"/>
        </w:rPr>
        <w:t xml:space="preserve"> </w:t>
      </w:r>
      <w:r w:rsidRPr="00795F30">
        <w:rPr>
          <w:rFonts w:asciiTheme="minorHAnsi" w:hAnsiTheme="minorHAnsi" w:cstheme="minorHAnsi"/>
        </w:rPr>
        <w:t>activités</w:t>
      </w:r>
      <w:r w:rsidRPr="00795F30">
        <w:rPr>
          <w:rFonts w:asciiTheme="minorHAnsi" w:hAnsiTheme="minorHAnsi" w:cstheme="minorHAnsi"/>
          <w:spacing w:val="-11"/>
        </w:rPr>
        <w:t xml:space="preserve"> </w:t>
      </w:r>
      <w:r w:rsidRPr="00795F30">
        <w:rPr>
          <w:rFonts w:asciiTheme="minorHAnsi" w:hAnsiTheme="minorHAnsi" w:cstheme="minorHAnsi"/>
        </w:rPr>
        <w:t>réalisées</w:t>
      </w:r>
      <w:r w:rsidRPr="00795F30">
        <w:rPr>
          <w:rFonts w:asciiTheme="minorHAnsi" w:hAnsiTheme="minorHAnsi" w:cstheme="minorHAnsi"/>
          <w:spacing w:val="-12"/>
        </w:rPr>
        <w:t xml:space="preserve"> </w:t>
      </w:r>
      <w:r w:rsidRPr="00795F30">
        <w:rPr>
          <w:rFonts w:asciiTheme="minorHAnsi" w:hAnsiTheme="minorHAnsi" w:cstheme="minorHAnsi"/>
        </w:rPr>
        <w:t>lors</w:t>
      </w:r>
      <w:r w:rsidRPr="00795F30">
        <w:rPr>
          <w:rFonts w:asciiTheme="minorHAnsi" w:hAnsiTheme="minorHAnsi" w:cstheme="minorHAnsi"/>
          <w:spacing w:val="-11"/>
        </w:rPr>
        <w:t xml:space="preserve"> </w:t>
      </w:r>
      <w:r w:rsidRPr="00795F30">
        <w:rPr>
          <w:rFonts w:asciiTheme="minorHAnsi" w:hAnsiTheme="minorHAnsi" w:cstheme="minorHAnsi"/>
        </w:rPr>
        <w:t>de</w:t>
      </w:r>
      <w:r w:rsidRPr="00795F30">
        <w:rPr>
          <w:rFonts w:asciiTheme="minorHAnsi" w:hAnsiTheme="minorHAnsi" w:cstheme="minorHAnsi"/>
          <w:spacing w:val="-11"/>
        </w:rPr>
        <w:t xml:space="preserve"> </w:t>
      </w:r>
      <w:r w:rsidRPr="00795F30">
        <w:rPr>
          <w:rFonts w:asciiTheme="minorHAnsi" w:hAnsiTheme="minorHAnsi" w:cstheme="minorHAnsi"/>
        </w:rPr>
        <w:t>cette</w:t>
      </w:r>
      <w:r w:rsidRPr="00795F30">
        <w:rPr>
          <w:rFonts w:asciiTheme="minorHAnsi" w:hAnsiTheme="minorHAnsi" w:cstheme="minorHAnsi"/>
          <w:spacing w:val="-10"/>
        </w:rPr>
        <w:t xml:space="preserve"> </w:t>
      </w:r>
      <w:r w:rsidRPr="00795F30">
        <w:rPr>
          <w:rFonts w:asciiTheme="minorHAnsi" w:hAnsiTheme="minorHAnsi" w:cstheme="minorHAnsi"/>
        </w:rPr>
        <w:t>phase,</w:t>
      </w:r>
      <w:r w:rsidRPr="00795F30">
        <w:rPr>
          <w:rFonts w:asciiTheme="minorHAnsi" w:hAnsiTheme="minorHAnsi" w:cstheme="minorHAnsi"/>
          <w:spacing w:val="-8"/>
        </w:rPr>
        <w:t xml:space="preserve"> </w:t>
      </w:r>
      <w:r w:rsidRPr="00795F30">
        <w:rPr>
          <w:rFonts w:asciiTheme="minorHAnsi" w:hAnsiTheme="minorHAnsi" w:cstheme="minorHAnsi"/>
        </w:rPr>
        <w:t>un</w:t>
      </w:r>
      <w:r w:rsidRPr="00795F30">
        <w:rPr>
          <w:rFonts w:asciiTheme="minorHAnsi" w:hAnsiTheme="minorHAnsi" w:cstheme="minorHAnsi"/>
          <w:spacing w:val="-12"/>
        </w:rPr>
        <w:t xml:space="preserve"> </w:t>
      </w:r>
      <w:r w:rsidRPr="00795F30">
        <w:rPr>
          <w:rFonts w:asciiTheme="minorHAnsi" w:hAnsiTheme="minorHAnsi" w:cstheme="minorHAnsi"/>
        </w:rPr>
        <w:t>rapport</w:t>
      </w:r>
      <w:r w:rsidRPr="00795F30">
        <w:rPr>
          <w:rFonts w:asciiTheme="minorHAnsi" w:hAnsiTheme="minorHAnsi" w:cstheme="minorHAnsi"/>
          <w:spacing w:val="-13"/>
        </w:rPr>
        <w:t xml:space="preserve"> </w:t>
      </w:r>
      <w:r w:rsidRPr="00795F30">
        <w:rPr>
          <w:rFonts w:asciiTheme="minorHAnsi" w:hAnsiTheme="minorHAnsi" w:cstheme="minorHAnsi"/>
        </w:rPr>
        <w:t>de</w:t>
      </w:r>
      <w:r w:rsidRPr="00795F30">
        <w:rPr>
          <w:rFonts w:asciiTheme="minorHAnsi" w:hAnsiTheme="minorHAnsi" w:cstheme="minorHAnsi"/>
          <w:spacing w:val="-10"/>
        </w:rPr>
        <w:t xml:space="preserve"> </w:t>
      </w:r>
      <w:r w:rsidRPr="00795F30">
        <w:rPr>
          <w:rFonts w:asciiTheme="minorHAnsi" w:hAnsiTheme="minorHAnsi" w:cstheme="minorHAnsi"/>
        </w:rPr>
        <w:t>démarrage</w:t>
      </w:r>
      <w:r w:rsidRPr="00795F30">
        <w:rPr>
          <w:rFonts w:asciiTheme="minorHAnsi" w:hAnsiTheme="minorHAnsi" w:cstheme="minorHAnsi"/>
          <w:spacing w:val="-10"/>
        </w:rPr>
        <w:t xml:space="preserve"> </w:t>
      </w:r>
      <w:r w:rsidRPr="00795F30">
        <w:rPr>
          <w:rFonts w:asciiTheme="minorHAnsi" w:hAnsiTheme="minorHAnsi" w:cstheme="minorHAnsi"/>
        </w:rPr>
        <w:t>sera</w:t>
      </w:r>
      <w:r w:rsidRPr="00795F30">
        <w:rPr>
          <w:rFonts w:asciiTheme="minorHAnsi" w:hAnsiTheme="minorHAnsi" w:cstheme="minorHAnsi"/>
          <w:spacing w:val="-11"/>
        </w:rPr>
        <w:t xml:space="preserve"> </w:t>
      </w:r>
      <w:r w:rsidRPr="00795F30">
        <w:rPr>
          <w:rFonts w:asciiTheme="minorHAnsi" w:hAnsiTheme="minorHAnsi" w:cstheme="minorHAnsi"/>
        </w:rPr>
        <w:t>rédigé</w:t>
      </w:r>
      <w:r w:rsidRPr="00795F30">
        <w:rPr>
          <w:rFonts w:asciiTheme="minorHAnsi" w:hAnsiTheme="minorHAnsi" w:cstheme="minorHAnsi"/>
          <w:spacing w:val="-10"/>
        </w:rPr>
        <w:t xml:space="preserve"> </w:t>
      </w:r>
      <w:r w:rsidRPr="00795F30">
        <w:rPr>
          <w:rFonts w:asciiTheme="minorHAnsi" w:hAnsiTheme="minorHAnsi" w:cstheme="minorHAnsi"/>
          <w:spacing w:val="-5"/>
        </w:rPr>
        <w:t>par</w:t>
      </w:r>
    </w:p>
    <w:p w:rsidR="00B55CCF" w:rsidRPr="00795F30" w:rsidRDefault="00A15ABD" w:rsidP="00141CF4">
      <w:pPr>
        <w:pStyle w:val="Corpsdetexte"/>
        <w:spacing w:before="43"/>
        <w:ind w:left="286"/>
        <w:jc w:val="both"/>
        <w:rPr>
          <w:rFonts w:asciiTheme="minorHAnsi" w:hAnsiTheme="minorHAnsi" w:cstheme="minorHAnsi"/>
        </w:rPr>
      </w:pPr>
      <w:r w:rsidRPr="00795F30">
        <w:rPr>
          <w:rFonts w:asciiTheme="minorHAnsi" w:hAnsiTheme="minorHAnsi" w:cstheme="minorHAnsi"/>
        </w:rPr>
        <w:t>l’équipe</w:t>
      </w:r>
      <w:r w:rsidRPr="00795F30">
        <w:rPr>
          <w:rFonts w:asciiTheme="minorHAnsi" w:hAnsiTheme="minorHAnsi" w:cstheme="minorHAnsi"/>
          <w:spacing w:val="-7"/>
        </w:rPr>
        <w:t xml:space="preserve"> </w:t>
      </w:r>
      <w:r w:rsidRPr="00795F30">
        <w:rPr>
          <w:rFonts w:asciiTheme="minorHAnsi" w:hAnsiTheme="minorHAnsi" w:cstheme="minorHAnsi"/>
        </w:rPr>
        <w:t>EF</w:t>
      </w:r>
      <w:r w:rsidRPr="00795F30">
        <w:rPr>
          <w:rFonts w:asciiTheme="minorHAnsi" w:hAnsiTheme="minorHAnsi" w:cstheme="minorHAnsi"/>
          <w:spacing w:val="-5"/>
        </w:rPr>
        <w:t xml:space="preserve"> </w:t>
      </w:r>
    </w:p>
    <w:p w:rsidR="00B55CCF" w:rsidRPr="00795F30" w:rsidRDefault="00B55CCF" w:rsidP="00141CF4">
      <w:pPr>
        <w:pStyle w:val="Titre2"/>
        <w:spacing w:before="0" w:line="276" w:lineRule="auto"/>
        <w:ind w:left="0" w:right="705"/>
        <w:jc w:val="both"/>
        <w:rPr>
          <w:rFonts w:asciiTheme="minorHAnsi" w:hAnsiTheme="minorHAnsi" w:cstheme="minorHAnsi"/>
        </w:rPr>
      </w:pPr>
    </w:p>
    <w:p w:rsidR="00E73C1A" w:rsidRPr="00795F30" w:rsidRDefault="00E73C1A" w:rsidP="00141CF4">
      <w:pPr>
        <w:pStyle w:val="Paragraphedeliste"/>
        <w:numPr>
          <w:ilvl w:val="0"/>
          <w:numId w:val="11"/>
        </w:numPr>
        <w:tabs>
          <w:tab w:val="left" w:pos="466"/>
          <w:tab w:val="left" w:pos="9673"/>
        </w:tabs>
        <w:ind w:left="466" w:hanging="449"/>
        <w:jc w:val="both"/>
        <w:rPr>
          <w:rFonts w:asciiTheme="minorHAnsi" w:hAnsiTheme="minorHAnsi" w:cstheme="minorHAnsi"/>
          <w:b/>
        </w:rPr>
      </w:pPr>
      <w:r w:rsidRPr="00795F30">
        <w:rPr>
          <w:rFonts w:asciiTheme="minorHAnsi" w:hAnsiTheme="minorHAnsi" w:cstheme="minorHAnsi"/>
          <w:b/>
          <w:color w:val="000000"/>
          <w:shd w:val="clear" w:color="auto" w:fill="E6E6E6"/>
        </w:rPr>
        <w:t>Profil souhaité</w:t>
      </w:r>
      <w:r w:rsidR="00A15ABD" w:rsidRPr="00795F30">
        <w:rPr>
          <w:rFonts w:asciiTheme="minorHAnsi" w:hAnsiTheme="minorHAnsi" w:cstheme="minorHAnsi"/>
          <w:b/>
          <w:color w:val="000000"/>
          <w:shd w:val="clear" w:color="auto" w:fill="E6E6E6"/>
        </w:rPr>
        <w:tab/>
      </w:r>
    </w:p>
    <w:p w:rsidR="00E73C1A" w:rsidRPr="00795F30" w:rsidRDefault="00E73C1A" w:rsidP="00141CF4">
      <w:pPr>
        <w:pStyle w:val="Paragraphedeliste"/>
        <w:tabs>
          <w:tab w:val="left" w:pos="466"/>
          <w:tab w:val="left" w:pos="9673"/>
        </w:tabs>
        <w:ind w:left="466" w:firstLine="0"/>
        <w:jc w:val="both"/>
        <w:rPr>
          <w:rFonts w:asciiTheme="minorHAnsi" w:hAnsiTheme="minorHAnsi" w:cstheme="minorHAnsi"/>
          <w:b/>
        </w:rPr>
      </w:pPr>
    </w:p>
    <w:p w:rsidR="00782FD0" w:rsidRDefault="00782FD0" w:rsidP="00141CF4">
      <w:pPr>
        <w:pStyle w:val="Corpsdetexte"/>
        <w:spacing w:before="1"/>
        <w:ind w:left="286"/>
        <w:jc w:val="both"/>
      </w:pPr>
      <w:r>
        <w:t>Un</w:t>
      </w:r>
      <w:r>
        <w:rPr>
          <w:spacing w:val="-6"/>
        </w:rPr>
        <w:t xml:space="preserve"> </w:t>
      </w:r>
      <w:r>
        <w:t>ou</w:t>
      </w:r>
      <w:r>
        <w:rPr>
          <w:spacing w:val="-5"/>
        </w:rPr>
        <w:t xml:space="preserve"> </w:t>
      </w:r>
      <w:r>
        <w:t>plusieurs</w:t>
      </w:r>
      <w:r>
        <w:rPr>
          <w:spacing w:val="-5"/>
        </w:rPr>
        <w:t xml:space="preserve"> </w:t>
      </w:r>
      <w:r>
        <w:t>consultants</w:t>
      </w:r>
      <w:r>
        <w:rPr>
          <w:spacing w:val="-4"/>
        </w:rPr>
        <w:t xml:space="preserve"> </w:t>
      </w:r>
      <w:r>
        <w:t>avec</w:t>
      </w:r>
      <w:r>
        <w:rPr>
          <w:spacing w:val="-6"/>
        </w:rPr>
        <w:t xml:space="preserve"> </w:t>
      </w:r>
      <w:r>
        <w:t>le</w:t>
      </w:r>
      <w:r>
        <w:rPr>
          <w:spacing w:val="-4"/>
        </w:rPr>
        <w:t xml:space="preserve"> </w:t>
      </w:r>
      <w:r>
        <w:t>profil</w:t>
      </w:r>
      <w:r>
        <w:rPr>
          <w:spacing w:val="-2"/>
        </w:rPr>
        <w:t xml:space="preserve"> </w:t>
      </w:r>
      <w:r>
        <w:t>suivant</w:t>
      </w:r>
      <w:r>
        <w:rPr>
          <w:spacing w:val="-2"/>
        </w:rPr>
        <w:t xml:space="preserve"> </w:t>
      </w:r>
      <w:r>
        <w:rPr>
          <w:spacing w:val="-10"/>
        </w:rPr>
        <w:t>:</w:t>
      </w:r>
    </w:p>
    <w:p w:rsidR="00782FD0" w:rsidRDefault="00782FD0" w:rsidP="00141CF4">
      <w:pPr>
        <w:pStyle w:val="Corpsdetexte"/>
        <w:spacing w:before="29"/>
        <w:jc w:val="both"/>
      </w:pPr>
    </w:p>
    <w:p w:rsidR="00782FD0" w:rsidRDefault="00782FD0" w:rsidP="00141CF4">
      <w:pPr>
        <w:pStyle w:val="Paragraphedeliste"/>
        <w:numPr>
          <w:ilvl w:val="0"/>
          <w:numId w:val="1"/>
        </w:numPr>
        <w:tabs>
          <w:tab w:val="left" w:pos="1006"/>
        </w:tabs>
        <w:ind w:right="710"/>
        <w:jc w:val="both"/>
      </w:pPr>
      <w:r>
        <w:t>Diplômé(e)</w:t>
      </w:r>
      <w:r>
        <w:rPr>
          <w:spacing w:val="-4"/>
        </w:rPr>
        <w:t xml:space="preserve"> </w:t>
      </w:r>
      <w:r>
        <w:t>niveau</w:t>
      </w:r>
      <w:r>
        <w:rPr>
          <w:spacing w:val="-5"/>
        </w:rPr>
        <w:t xml:space="preserve"> </w:t>
      </w:r>
      <w:r>
        <w:t>Bac+5</w:t>
      </w:r>
      <w:r>
        <w:rPr>
          <w:spacing w:val="-5"/>
        </w:rPr>
        <w:t xml:space="preserve"> </w:t>
      </w:r>
      <w:r>
        <w:t>(master</w:t>
      </w:r>
      <w:r>
        <w:rPr>
          <w:spacing w:val="-4"/>
        </w:rPr>
        <w:t xml:space="preserve"> </w:t>
      </w:r>
      <w:r>
        <w:t>ou</w:t>
      </w:r>
      <w:r>
        <w:rPr>
          <w:spacing w:val="-1"/>
        </w:rPr>
        <w:t xml:space="preserve"> </w:t>
      </w:r>
      <w:r>
        <w:t>ingénieur)</w:t>
      </w:r>
      <w:r>
        <w:rPr>
          <w:spacing w:val="-5"/>
        </w:rPr>
        <w:t xml:space="preserve"> </w:t>
      </w:r>
      <w:r>
        <w:t>en</w:t>
      </w:r>
      <w:r>
        <w:rPr>
          <w:spacing w:val="-5"/>
        </w:rPr>
        <w:t xml:space="preserve"> </w:t>
      </w:r>
      <w:r>
        <w:t>économie,</w:t>
      </w:r>
      <w:r>
        <w:rPr>
          <w:spacing w:val="-2"/>
        </w:rPr>
        <w:t xml:space="preserve"> </w:t>
      </w:r>
      <w:r>
        <w:t>finances,</w:t>
      </w:r>
      <w:r>
        <w:rPr>
          <w:spacing w:val="-2"/>
        </w:rPr>
        <w:t xml:space="preserve"> </w:t>
      </w:r>
      <w:r>
        <w:t>relations</w:t>
      </w:r>
      <w:r>
        <w:rPr>
          <w:spacing w:val="-4"/>
        </w:rPr>
        <w:t xml:space="preserve"> </w:t>
      </w:r>
      <w:r>
        <w:t>internationales, droit public économique, économie agricole ou équivalent ;</w:t>
      </w:r>
    </w:p>
    <w:p w:rsidR="00782FD0" w:rsidRDefault="00782FD0" w:rsidP="00141CF4">
      <w:pPr>
        <w:pStyle w:val="Paragraphedeliste"/>
        <w:numPr>
          <w:ilvl w:val="0"/>
          <w:numId w:val="1"/>
        </w:numPr>
        <w:tabs>
          <w:tab w:val="left" w:pos="1006"/>
        </w:tabs>
        <w:ind w:right="701"/>
        <w:jc w:val="both"/>
      </w:pPr>
      <w:r>
        <w:t>Minimum</w:t>
      </w:r>
      <w:r>
        <w:rPr>
          <w:spacing w:val="-2"/>
        </w:rPr>
        <w:t xml:space="preserve"> </w:t>
      </w:r>
      <w:r>
        <w:t>5</w:t>
      </w:r>
      <w:r>
        <w:rPr>
          <w:spacing w:val="-5"/>
        </w:rPr>
        <w:t xml:space="preserve"> </w:t>
      </w:r>
      <w:r>
        <w:t>ans</w:t>
      </w:r>
      <w:r>
        <w:rPr>
          <w:spacing w:val="-3"/>
        </w:rPr>
        <w:t xml:space="preserve"> </w:t>
      </w:r>
      <w:r>
        <w:t>d’expérience</w:t>
      </w:r>
      <w:r>
        <w:rPr>
          <w:spacing w:val="-3"/>
        </w:rPr>
        <w:t xml:space="preserve"> </w:t>
      </w:r>
      <w:r>
        <w:t>professionnelle</w:t>
      </w:r>
      <w:r>
        <w:rPr>
          <w:spacing w:val="-3"/>
        </w:rPr>
        <w:t xml:space="preserve"> </w:t>
      </w:r>
      <w:r>
        <w:t>dans</w:t>
      </w:r>
      <w:r>
        <w:rPr>
          <w:spacing w:val="-3"/>
        </w:rPr>
        <w:t xml:space="preserve"> </w:t>
      </w:r>
      <w:r>
        <w:t>le</w:t>
      </w:r>
      <w:r>
        <w:rPr>
          <w:spacing w:val="-3"/>
        </w:rPr>
        <w:t xml:space="preserve"> </w:t>
      </w:r>
      <w:r>
        <w:t>domaine</w:t>
      </w:r>
      <w:r>
        <w:rPr>
          <w:spacing w:val="-3"/>
        </w:rPr>
        <w:t xml:space="preserve"> </w:t>
      </w:r>
      <w:r>
        <w:t>de la</w:t>
      </w:r>
      <w:r>
        <w:rPr>
          <w:spacing w:val="-3"/>
        </w:rPr>
        <w:t xml:space="preserve"> </w:t>
      </w:r>
      <w:r>
        <w:t>gouvernance</w:t>
      </w:r>
      <w:r>
        <w:rPr>
          <w:spacing w:val="-3"/>
        </w:rPr>
        <w:t xml:space="preserve"> </w:t>
      </w:r>
      <w:r>
        <w:t>économique</w:t>
      </w:r>
      <w:r>
        <w:rPr>
          <w:spacing w:val="-3"/>
        </w:rPr>
        <w:t xml:space="preserve"> </w:t>
      </w:r>
      <w:r>
        <w:t>et financière,</w:t>
      </w:r>
      <w:r>
        <w:rPr>
          <w:spacing w:val="40"/>
        </w:rPr>
        <w:t xml:space="preserve"> </w:t>
      </w:r>
      <w:r>
        <w:t>la</w:t>
      </w:r>
      <w:r>
        <w:rPr>
          <w:spacing w:val="-6"/>
        </w:rPr>
        <w:t xml:space="preserve"> </w:t>
      </w:r>
      <w:r>
        <w:t>facilitation</w:t>
      </w:r>
      <w:r>
        <w:rPr>
          <w:spacing w:val="-7"/>
        </w:rPr>
        <w:t xml:space="preserve"> </w:t>
      </w:r>
      <w:r>
        <w:t>des</w:t>
      </w:r>
      <w:r>
        <w:rPr>
          <w:spacing w:val="-6"/>
        </w:rPr>
        <w:t xml:space="preserve"> </w:t>
      </w:r>
      <w:r>
        <w:t>affaires,</w:t>
      </w:r>
      <w:r>
        <w:rPr>
          <w:spacing w:val="-3"/>
        </w:rPr>
        <w:t xml:space="preserve"> </w:t>
      </w:r>
      <w:r>
        <w:t>du</w:t>
      </w:r>
      <w:r>
        <w:rPr>
          <w:spacing w:val="-7"/>
        </w:rPr>
        <w:t xml:space="preserve"> </w:t>
      </w:r>
      <w:r>
        <w:t>développement</w:t>
      </w:r>
      <w:r>
        <w:rPr>
          <w:spacing w:val="-9"/>
        </w:rPr>
        <w:t xml:space="preserve"> </w:t>
      </w:r>
      <w:r>
        <w:t>du</w:t>
      </w:r>
      <w:r>
        <w:rPr>
          <w:spacing w:val="-2"/>
        </w:rPr>
        <w:t xml:space="preserve"> </w:t>
      </w:r>
      <w:r>
        <w:t>secteur</w:t>
      </w:r>
      <w:r>
        <w:rPr>
          <w:spacing w:val="-7"/>
        </w:rPr>
        <w:t xml:space="preserve"> </w:t>
      </w:r>
      <w:r>
        <w:t>privé,</w:t>
      </w:r>
      <w:r>
        <w:rPr>
          <w:spacing w:val="-3"/>
        </w:rPr>
        <w:t xml:space="preserve"> </w:t>
      </w:r>
      <w:r>
        <w:t>l’intégration</w:t>
      </w:r>
      <w:r>
        <w:rPr>
          <w:spacing w:val="-7"/>
        </w:rPr>
        <w:t xml:space="preserve"> </w:t>
      </w:r>
      <w:r>
        <w:t xml:space="preserve">régionale et l’appui au commerce ainsi qu’une connaissance approfondie de la gestion des projets </w:t>
      </w:r>
      <w:r>
        <w:lastRenderedPageBreak/>
        <w:t>de développement en Afrique de l’Ouest ;</w:t>
      </w:r>
    </w:p>
    <w:p w:rsidR="00782FD0" w:rsidRDefault="00782FD0" w:rsidP="00141CF4">
      <w:pPr>
        <w:pStyle w:val="Paragraphedeliste"/>
        <w:numPr>
          <w:ilvl w:val="0"/>
          <w:numId w:val="1"/>
        </w:numPr>
        <w:tabs>
          <w:tab w:val="left" w:pos="1005"/>
        </w:tabs>
        <w:spacing w:before="2"/>
        <w:ind w:left="1005" w:hanging="359"/>
        <w:jc w:val="both"/>
      </w:pPr>
      <w:r>
        <w:t>Expérience</w:t>
      </w:r>
      <w:r>
        <w:rPr>
          <w:spacing w:val="-7"/>
        </w:rPr>
        <w:t xml:space="preserve"> </w:t>
      </w:r>
      <w:r>
        <w:t>avérée</w:t>
      </w:r>
      <w:r>
        <w:rPr>
          <w:spacing w:val="-4"/>
        </w:rPr>
        <w:t xml:space="preserve"> </w:t>
      </w:r>
      <w:r>
        <w:t>dans</w:t>
      </w:r>
      <w:r>
        <w:rPr>
          <w:spacing w:val="-4"/>
        </w:rPr>
        <w:t xml:space="preserve"> </w:t>
      </w:r>
      <w:r>
        <w:t>la</w:t>
      </w:r>
      <w:r>
        <w:rPr>
          <w:spacing w:val="-5"/>
        </w:rPr>
        <w:t xml:space="preserve"> </w:t>
      </w:r>
      <w:r>
        <w:t>gestion</w:t>
      </w:r>
      <w:r>
        <w:rPr>
          <w:spacing w:val="-5"/>
        </w:rPr>
        <w:t xml:space="preserve"> </w:t>
      </w:r>
      <w:r>
        <w:t>de</w:t>
      </w:r>
      <w:r>
        <w:rPr>
          <w:spacing w:val="-5"/>
        </w:rPr>
        <w:t xml:space="preserve"> </w:t>
      </w:r>
      <w:r>
        <w:t>projets</w:t>
      </w:r>
      <w:r>
        <w:rPr>
          <w:spacing w:val="-5"/>
        </w:rPr>
        <w:t xml:space="preserve"> </w:t>
      </w:r>
      <w:r>
        <w:t>internationaux</w:t>
      </w:r>
      <w:r>
        <w:rPr>
          <w:spacing w:val="-4"/>
        </w:rPr>
        <w:t xml:space="preserve"> </w:t>
      </w:r>
      <w:r>
        <w:t>et/</w:t>
      </w:r>
      <w:r>
        <w:rPr>
          <w:spacing w:val="-4"/>
        </w:rPr>
        <w:t xml:space="preserve"> </w:t>
      </w:r>
      <w:r>
        <w:t>ou</w:t>
      </w:r>
      <w:r>
        <w:rPr>
          <w:spacing w:val="-5"/>
        </w:rPr>
        <w:t xml:space="preserve"> </w:t>
      </w:r>
      <w:r>
        <w:t>une expérience</w:t>
      </w:r>
      <w:r>
        <w:rPr>
          <w:spacing w:val="-5"/>
        </w:rPr>
        <w:t xml:space="preserve"> </w:t>
      </w:r>
      <w:r>
        <w:t>de</w:t>
      </w:r>
      <w:r>
        <w:rPr>
          <w:spacing w:val="-4"/>
        </w:rPr>
        <w:t xml:space="preserve"> </w:t>
      </w:r>
      <w:r>
        <w:rPr>
          <w:spacing w:val="-2"/>
        </w:rPr>
        <w:t>terrain</w:t>
      </w:r>
    </w:p>
    <w:p w:rsidR="00782FD0" w:rsidRDefault="00782FD0" w:rsidP="00141CF4">
      <w:pPr>
        <w:pStyle w:val="Paragraphedeliste"/>
        <w:numPr>
          <w:ilvl w:val="0"/>
          <w:numId w:val="1"/>
        </w:numPr>
        <w:tabs>
          <w:tab w:val="left" w:pos="1005"/>
        </w:tabs>
        <w:ind w:left="1005" w:hanging="359"/>
        <w:jc w:val="both"/>
      </w:pPr>
      <w:r>
        <w:t>Connaissance</w:t>
      </w:r>
      <w:r>
        <w:rPr>
          <w:spacing w:val="-6"/>
        </w:rPr>
        <w:t xml:space="preserve"> </w:t>
      </w:r>
      <w:r>
        <w:t>du</w:t>
      </w:r>
      <w:r>
        <w:rPr>
          <w:spacing w:val="-6"/>
        </w:rPr>
        <w:t xml:space="preserve"> </w:t>
      </w:r>
      <w:r>
        <w:t>secteur</w:t>
      </w:r>
      <w:r>
        <w:rPr>
          <w:spacing w:val="-6"/>
        </w:rPr>
        <w:t xml:space="preserve"> </w:t>
      </w:r>
      <w:r>
        <w:t>de</w:t>
      </w:r>
      <w:r>
        <w:rPr>
          <w:spacing w:val="-5"/>
        </w:rPr>
        <w:t xml:space="preserve"> </w:t>
      </w:r>
      <w:r>
        <w:t>la</w:t>
      </w:r>
      <w:r>
        <w:rPr>
          <w:spacing w:val="-5"/>
        </w:rPr>
        <w:t xml:space="preserve"> </w:t>
      </w:r>
      <w:r>
        <w:t>facilitation</w:t>
      </w:r>
      <w:r>
        <w:rPr>
          <w:spacing w:val="-6"/>
        </w:rPr>
        <w:t xml:space="preserve"> </w:t>
      </w:r>
      <w:r>
        <w:t>des</w:t>
      </w:r>
      <w:r>
        <w:rPr>
          <w:spacing w:val="-5"/>
        </w:rPr>
        <w:t xml:space="preserve"> </w:t>
      </w:r>
      <w:r>
        <w:rPr>
          <w:spacing w:val="-2"/>
        </w:rPr>
        <w:t>Transports</w:t>
      </w:r>
    </w:p>
    <w:p w:rsidR="00782FD0" w:rsidRDefault="00782FD0" w:rsidP="00141CF4">
      <w:pPr>
        <w:pStyle w:val="Paragraphedeliste"/>
        <w:numPr>
          <w:ilvl w:val="0"/>
          <w:numId w:val="1"/>
        </w:numPr>
        <w:tabs>
          <w:tab w:val="left" w:pos="1005"/>
        </w:tabs>
        <w:ind w:left="1005" w:hanging="359"/>
        <w:jc w:val="both"/>
      </w:pPr>
      <w:r>
        <w:t>Bonne</w:t>
      </w:r>
      <w:r>
        <w:rPr>
          <w:spacing w:val="7"/>
        </w:rPr>
        <w:t xml:space="preserve"> </w:t>
      </w:r>
      <w:r>
        <w:t>connaissance</w:t>
      </w:r>
      <w:r>
        <w:rPr>
          <w:spacing w:val="14"/>
        </w:rPr>
        <w:t xml:space="preserve"> </w:t>
      </w:r>
      <w:r>
        <w:t>des</w:t>
      </w:r>
      <w:r>
        <w:rPr>
          <w:spacing w:val="8"/>
        </w:rPr>
        <w:t xml:space="preserve"> </w:t>
      </w:r>
      <w:r>
        <w:t>acteurs</w:t>
      </w:r>
      <w:r>
        <w:rPr>
          <w:spacing w:val="13"/>
        </w:rPr>
        <w:t xml:space="preserve"> </w:t>
      </w:r>
      <w:r>
        <w:t>clés</w:t>
      </w:r>
      <w:r>
        <w:rPr>
          <w:spacing w:val="9"/>
        </w:rPr>
        <w:t xml:space="preserve"> </w:t>
      </w:r>
      <w:r>
        <w:t>et</w:t>
      </w:r>
      <w:r>
        <w:rPr>
          <w:spacing w:val="11"/>
        </w:rPr>
        <w:t xml:space="preserve"> </w:t>
      </w:r>
      <w:r>
        <w:t>enjeux</w:t>
      </w:r>
      <w:r>
        <w:rPr>
          <w:spacing w:val="9"/>
        </w:rPr>
        <w:t xml:space="preserve"> </w:t>
      </w:r>
      <w:r>
        <w:t>de</w:t>
      </w:r>
      <w:r>
        <w:rPr>
          <w:spacing w:val="14"/>
        </w:rPr>
        <w:t xml:space="preserve"> </w:t>
      </w:r>
      <w:r>
        <w:t>la</w:t>
      </w:r>
      <w:r>
        <w:rPr>
          <w:spacing w:val="13"/>
        </w:rPr>
        <w:t xml:space="preserve"> </w:t>
      </w:r>
      <w:r>
        <w:t>coopération</w:t>
      </w:r>
      <w:r>
        <w:rPr>
          <w:spacing w:val="8"/>
        </w:rPr>
        <w:t xml:space="preserve"> </w:t>
      </w:r>
      <w:r>
        <w:t>internationale</w:t>
      </w:r>
      <w:r>
        <w:rPr>
          <w:spacing w:val="10"/>
        </w:rPr>
        <w:t xml:space="preserve"> </w:t>
      </w:r>
      <w:r>
        <w:t>et</w:t>
      </w:r>
      <w:r>
        <w:rPr>
          <w:spacing w:val="11"/>
        </w:rPr>
        <w:t xml:space="preserve"> </w:t>
      </w:r>
      <w:r>
        <w:t>de</w:t>
      </w:r>
      <w:r>
        <w:rPr>
          <w:spacing w:val="14"/>
        </w:rPr>
        <w:t xml:space="preserve"> </w:t>
      </w:r>
      <w:r>
        <w:t>l’aide</w:t>
      </w:r>
      <w:r>
        <w:rPr>
          <w:spacing w:val="10"/>
        </w:rPr>
        <w:t xml:space="preserve"> </w:t>
      </w:r>
      <w:r>
        <w:rPr>
          <w:spacing w:val="-5"/>
        </w:rPr>
        <w:t>au</w:t>
      </w:r>
    </w:p>
    <w:p w:rsidR="00782FD0" w:rsidRDefault="00782FD0" w:rsidP="00141CF4">
      <w:pPr>
        <w:pStyle w:val="Corpsdetexte"/>
        <w:spacing w:before="1"/>
        <w:ind w:left="1006"/>
        <w:jc w:val="both"/>
      </w:pPr>
      <w:r>
        <w:t>développement</w:t>
      </w:r>
      <w:r>
        <w:rPr>
          <w:spacing w:val="-11"/>
        </w:rPr>
        <w:t xml:space="preserve"> </w:t>
      </w:r>
      <w:r>
        <w:rPr>
          <w:spacing w:val="-10"/>
        </w:rPr>
        <w:t>;</w:t>
      </w:r>
    </w:p>
    <w:p w:rsidR="00782FD0" w:rsidRDefault="00782FD0" w:rsidP="00141CF4">
      <w:pPr>
        <w:pStyle w:val="Paragraphedeliste"/>
        <w:numPr>
          <w:ilvl w:val="0"/>
          <w:numId w:val="1"/>
        </w:numPr>
        <w:tabs>
          <w:tab w:val="left" w:pos="1005"/>
        </w:tabs>
        <w:ind w:left="1005" w:hanging="359"/>
        <w:jc w:val="both"/>
      </w:pPr>
      <w:r>
        <w:t>Sens</w:t>
      </w:r>
      <w:r>
        <w:rPr>
          <w:spacing w:val="-4"/>
        </w:rPr>
        <w:t xml:space="preserve"> </w:t>
      </w:r>
      <w:r>
        <w:t>du</w:t>
      </w:r>
      <w:r>
        <w:rPr>
          <w:spacing w:val="-5"/>
        </w:rPr>
        <w:t xml:space="preserve"> </w:t>
      </w:r>
      <w:r>
        <w:t>relationnel</w:t>
      </w:r>
      <w:r>
        <w:rPr>
          <w:spacing w:val="-2"/>
        </w:rPr>
        <w:t xml:space="preserve"> </w:t>
      </w:r>
      <w:r>
        <w:t>et</w:t>
      </w:r>
      <w:r>
        <w:rPr>
          <w:spacing w:val="-5"/>
        </w:rPr>
        <w:t xml:space="preserve"> </w:t>
      </w:r>
      <w:r>
        <w:t>du</w:t>
      </w:r>
      <w:r>
        <w:rPr>
          <w:spacing w:val="-5"/>
        </w:rPr>
        <w:t xml:space="preserve"> </w:t>
      </w:r>
      <w:r>
        <w:t>travail</w:t>
      </w:r>
      <w:r>
        <w:rPr>
          <w:spacing w:val="-2"/>
        </w:rPr>
        <w:t xml:space="preserve"> </w:t>
      </w:r>
      <w:r>
        <w:t>en</w:t>
      </w:r>
      <w:r>
        <w:rPr>
          <w:spacing w:val="-5"/>
        </w:rPr>
        <w:t xml:space="preserve"> </w:t>
      </w:r>
      <w:r>
        <w:t>équipe</w:t>
      </w:r>
      <w:r>
        <w:rPr>
          <w:spacing w:val="-3"/>
        </w:rPr>
        <w:t xml:space="preserve"> </w:t>
      </w:r>
      <w:r>
        <w:rPr>
          <w:spacing w:val="-10"/>
        </w:rPr>
        <w:t>;</w:t>
      </w:r>
    </w:p>
    <w:p w:rsidR="00782FD0" w:rsidRDefault="00782FD0" w:rsidP="00141CF4">
      <w:pPr>
        <w:pStyle w:val="Paragraphedeliste"/>
        <w:numPr>
          <w:ilvl w:val="0"/>
          <w:numId w:val="1"/>
        </w:numPr>
        <w:tabs>
          <w:tab w:val="left" w:pos="1005"/>
        </w:tabs>
        <w:spacing w:before="1"/>
        <w:ind w:left="1005" w:hanging="359"/>
        <w:jc w:val="both"/>
      </w:pPr>
      <w:r>
        <w:t>Autonomie</w:t>
      </w:r>
      <w:r>
        <w:rPr>
          <w:spacing w:val="-9"/>
        </w:rPr>
        <w:t xml:space="preserve"> </w:t>
      </w:r>
      <w:r>
        <w:t>et</w:t>
      </w:r>
      <w:r>
        <w:rPr>
          <w:spacing w:val="-8"/>
        </w:rPr>
        <w:t xml:space="preserve"> </w:t>
      </w:r>
      <w:r>
        <w:t>capacité</w:t>
      </w:r>
      <w:r>
        <w:rPr>
          <w:spacing w:val="-7"/>
        </w:rPr>
        <w:t xml:space="preserve"> </w:t>
      </w:r>
      <w:r>
        <w:t>d’organisation</w:t>
      </w:r>
      <w:r>
        <w:rPr>
          <w:spacing w:val="-7"/>
        </w:rPr>
        <w:t xml:space="preserve"> </w:t>
      </w:r>
      <w:r>
        <w:t>des</w:t>
      </w:r>
      <w:r>
        <w:rPr>
          <w:spacing w:val="-7"/>
        </w:rPr>
        <w:t xml:space="preserve"> </w:t>
      </w:r>
      <w:r>
        <w:t>tâches</w:t>
      </w:r>
      <w:r>
        <w:rPr>
          <w:spacing w:val="-6"/>
        </w:rPr>
        <w:t xml:space="preserve"> </w:t>
      </w:r>
      <w:r>
        <w:t>sous</w:t>
      </w:r>
      <w:r>
        <w:rPr>
          <w:spacing w:val="-3"/>
        </w:rPr>
        <w:t xml:space="preserve"> </w:t>
      </w:r>
      <w:r>
        <w:t>forte</w:t>
      </w:r>
      <w:r>
        <w:rPr>
          <w:spacing w:val="-7"/>
        </w:rPr>
        <w:t xml:space="preserve"> </w:t>
      </w:r>
      <w:r>
        <w:t>contrainte</w:t>
      </w:r>
      <w:r>
        <w:rPr>
          <w:spacing w:val="-6"/>
        </w:rPr>
        <w:t xml:space="preserve"> </w:t>
      </w:r>
      <w:r>
        <w:t>temporelle</w:t>
      </w:r>
      <w:r>
        <w:rPr>
          <w:spacing w:val="-6"/>
        </w:rPr>
        <w:t xml:space="preserve"> </w:t>
      </w:r>
      <w:r>
        <w:rPr>
          <w:spacing w:val="-10"/>
        </w:rPr>
        <w:t>;</w:t>
      </w:r>
    </w:p>
    <w:p w:rsidR="00782FD0" w:rsidRDefault="00782FD0" w:rsidP="00141CF4">
      <w:pPr>
        <w:pStyle w:val="Paragraphedeliste"/>
        <w:numPr>
          <w:ilvl w:val="0"/>
          <w:numId w:val="1"/>
        </w:numPr>
        <w:tabs>
          <w:tab w:val="left" w:pos="1005"/>
        </w:tabs>
        <w:spacing w:line="266" w:lineRule="exact"/>
        <w:ind w:left="1005" w:hanging="359"/>
        <w:jc w:val="both"/>
      </w:pPr>
      <w:r>
        <w:t>Aisance</w:t>
      </w:r>
      <w:r>
        <w:rPr>
          <w:spacing w:val="-5"/>
        </w:rPr>
        <w:t xml:space="preserve"> </w:t>
      </w:r>
      <w:r>
        <w:t>rédactionnelle</w:t>
      </w:r>
      <w:r>
        <w:rPr>
          <w:spacing w:val="-5"/>
        </w:rPr>
        <w:t xml:space="preserve"> </w:t>
      </w:r>
      <w:r>
        <w:t>en</w:t>
      </w:r>
      <w:r>
        <w:rPr>
          <w:spacing w:val="-6"/>
        </w:rPr>
        <w:t xml:space="preserve"> </w:t>
      </w:r>
      <w:r>
        <w:t>anglais</w:t>
      </w:r>
      <w:r>
        <w:rPr>
          <w:spacing w:val="-4"/>
        </w:rPr>
        <w:t xml:space="preserve"> </w:t>
      </w:r>
      <w:r>
        <w:t>et</w:t>
      </w:r>
      <w:r>
        <w:rPr>
          <w:spacing w:val="-7"/>
        </w:rPr>
        <w:t xml:space="preserve"> </w:t>
      </w:r>
      <w:r>
        <w:t>en</w:t>
      </w:r>
      <w:r>
        <w:rPr>
          <w:spacing w:val="-5"/>
        </w:rPr>
        <w:t xml:space="preserve"> </w:t>
      </w:r>
      <w:r>
        <w:rPr>
          <w:spacing w:val="-2"/>
        </w:rPr>
        <w:t>français.</w:t>
      </w:r>
    </w:p>
    <w:p w:rsidR="00782FD0" w:rsidRDefault="00782FD0" w:rsidP="00141CF4">
      <w:pPr>
        <w:pStyle w:val="Paragraphedeliste"/>
        <w:numPr>
          <w:ilvl w:val="0"/>
          <w:numId w:val="1"/>
        </w:numPr>
        <w:tabs>
          <w:tab w:val="left" w:pos="1006"/>
        </w:tabs>
        <w:ind w:right="707"/>
        <w:jc w:val="both"/>
      </w:pPr>
      <w:r>
        <w:t>Expérience</w:t>
      </w:r>
      <w:r>
        <w:rPr>
          <w:spacing w:val="-13"/>
        </w:rPr>
        <w:t xml:space="preserve"> </w:t>
      </w:r>
      <w:r>
        <w:t>avérée</w:t>
      </w:r>
      <w:r>
        <w:rPr>
          <w:spacing w:val="-11"/>
        </w:rPr>
        <w:t xml:space="preserve"> </w:t>
      </w:r>
      <w:r>
        <w:t>dans</w:t>
      </w:r>
      <w:r>
        <w:rPr>
          <w:spacing w:val="-12"/>
        </w:rPr>
        <w:t xml:space="preserve"> </w:t>
      </w:r>
      <w:r>
        <w:t>l'établissement</w:t>
      </w:r>
      <w:r>
        <w:rPr>
          <w:spacing w:val="-13"/>
        </w:rPr>
        <w:t xml:space="preserve"> </w:t>
      </w:r>
      <w:r>
        <w:t>de</w:t>
      </w:r>
      <w:r>
        <w:rPr>
          <w:spacing w:val="-11"/>
        </w:rPr>
        <w:t xml:space="preserve"> </w:t>
      </w:r>
      <w:r>
        <w:t>relations</w:t>
      </w:r>
      <w:r>
        <w:rPr>
          <w:spacing w:val="-12"/>
        </w:rPr>
        <w:t xml:space="preserve"> </w:t>
      </w:r>
      <w:r>
        <w:t>institutionnelles</w:t>
      </w:r>
      <w:r>
        <w:rPr>
          <w:spacing w:val="-11"/>
        </w:rPr>
        <w:t xml:space="preserve"> </w:t>
      </w:r>
      <w:r>
        <w:t>avec</w:t>
      </w:r>
      <w:r>
        <w:rPr>
          <w:spacing w:val="-13"/>
        </w:rPr>
        <w:t xml:space="preserve"> </w:t>
      </w:r>
      <w:r>
        <w:t>les</w:t>
      </w:r>
      <w:r>
        <w:rPr>
          <w:spacing w:val="-11"/>
        </w:rPr>
        <w:t xml:space="preserve"> </w:t>
      </w:r>
      <w:r>
        <w:t>autorités</w:t>
      </w:r>
      <w:r>
        <w:rPr>
          <w:spacing w:val="-11"/>
        </w:rPr>
        <w:t xml:space="preserve"> </w:t>
      </w:r>
      <w:r>
        <w:t>nationales et les donateurs. Capacité à plaider, à assurer la liaison et la coordination avec divers acteurs. Capacité avérée à coordonner des réseaux de parties prenantes publiques et/ou privées.</w:t>
      </w:r>
    </w:p>
    <w:p w:rsidR="00782FD0" w:rsidRDefault="00782FD0" w:rsidP="00141CF4">
      <w:pPr>
        <w:pStyle w:val="Paragraphedeliste"/>
        <w:numPr>
          <w:ilvl w:val="0"/>
          <w:numId w:val="1"/>
        </w:numPr>
        <w:tabs>
          <w:tab w:val="left" w:pos="1006"/>
        </w:tabs>
        <w:ind w:right="701"/>
        <w:jc w:val="both"/>
      </w:pPr>
      <w:r>
        <w:t>Excellentes compétences en matière de gestion et de relations interpersonnelles, grande flexibilité, capacité</w:t>
      </w:r>
      <w:r>
        <w:rPr>
          <w:spacing w:val="-2"/>
        </w:rPr>
        <w:t xml:space="preserve"> </w:t>
      </w:r>
      <w:r>
        <w:t>à</w:t>
      </w:r>
      <w:r>
        <w:rPr>
          <w:spacing w:val="-2"/>
        </w:rPr>
        <w:t xml:space="preserve"> </w:t>
      </w:r>
      <w:r>
        <w:t>travailler</w:t>
      </w:r>
      <w:r>
        <w:rPr>
          <w:spacing w:val="-2"/>
        </w:rPr>
        <w:t xml:space="preserve"> </w:t>
      </w:r>
      <w:r>
        <w:t>sous</w:t>
      </w:r>
      <w:r>
        <w:rPr>
          <w:spacing w:val="-2"/>
        </w:rPr>
        <w:t xml:space="preserve"> </w:t>
      </w:r>
      <w:r>
        <w:t>pression.</w:t>
      </w:r>
      <w:r>
        <w:rPr>
          <w:spacing w:val="-1"/>
        </w:rPr>
        <w:t xml:space="preserve"> </w:t>
      </w:r>
      <w:r>
        <w:t>Motivation</w:t>
      </w:r>
      <w:r>
        <w:rPr>
          <w:spacing w:val="-3"/>
        </w:rPr>
        <w:t xml:space="preserve"> </w:t>
      </w:r>
      <w:r>
        <w:t>personnelle</w:t>
      </w:r>
      <w:r>
        <w:rPr>
          <w:spacing w:val="-2"/>
        </w:rPr>
        <w:t xml:space="preserve"> </w:t>
      </w:r>
      <w:r>
        <w:t>et</w:t>
      </w:r>
      <w:r>
        <w:rPr>
          <w:spacing w:val="-4"/>
        </w:rPr>
        <w:t xml:space="preserve"> </w:t>
      </w:r>
      <w:r>
        <w:t>capacité</w:t>
      </w:r>
      <w:r>
        <w:rPr>
          <w:spacing w:val="-2"/>
        </w:rPr>
        <w:t xml:space="preserve"> </w:t>
      </w:r>
      <w:r>
        <w:t>à travailler</w:t>
      </w:r>
      <w:r>
        <w:rPr>
          <w:spacing w:val="-2"/>
        </w:rPr>
        <w:t xml:space="preserve"> </w:t>
      </w:r>
      <w:r>
        <w:t>avec un minimum d'encadrement.</w:t>
      </w:r>
    </w:p>
    <w:p w:rsidR="00782FD0" w:rsidRDefault="00782FD0" w:rsidP="00141CF4">
      <w:pPr>
        <w:pStyle w:val="Corpsdetexte"/>
        <w:jc w:val="both"/>
      </w:pPr>
    </w:p>
    <w:p w:rsidR="0015634A" w:rsidRDefault="0015634A" w:rsidP="00141CF4">
      <w:pPr>
        <w:pStyle w:val="Paragraphedeliste"/>
        <w:widowControl/>
        <w:autoSpaceDE/>
        <w:autoSpaceDN/>
        <w:spacing w:after="120" w:line="259" w:lineRule="auto"/>
        <w:ind w:left="720" w:firstLine="0"/>
        <w:contextualSpacing/>
        <w:jc w:val="both"/>
        <w:rPr>
          <w:rFonts w:asciiTheme="minorHAnsi" w:hAnsiTheme="minorHAnsi" w:cstheme="minorHAnsi"/>
        </w:rPr>
      </w:pPr>
    </w:p>
    <w:p w:rsidR="0015634A" w:rsidRPr="00795F30" w:rsidRDefault="00782FD0" w:rsidP="00141CF4">
      <w:pPr>
        <w:pStyle w:val="Paragraphedeliste"/>
        <w:numPr>
          <w:ilvl w:val="0"/>
          <w:numId w:val="11"/>
        </w:numPr>
        <w:tabs>
          <w:tab w:val="left" w:pos="466"/>
          <w:tab w:val="left" w:pos="9673"/>
        </w:tabs>
        <w:jc w:val="both"/>
        <w:rPr>
          <w:rFonts w:asciiTheme="minorHAnsi" w:hAnsiTheme="minorHAnsi" w:cstheme="minorHAnsi"/>
          <w:b/>
        </w:rPr>
      </w:pPr>
      <w:r>
        <w:rPr>
          <w:rFonts w:asciiTheme="minorHAnsi" w:hAnsiTheme="minorHAnsi" w:cstheme="minorHAnsi"/>
          <w:b/>
          <w:color w:val="000000"/>
          <w:shd w:val="clear" w:color="auto" w:fill="E6E6E6"/>
        </w:rPr>
        <w:t xml:space="preserve">Description de la mission et livrables attendus </w:t>
      </w:r>
      <w:r w:rsidR="0015634A" w:rsidRPr="00795F30">
        <w:rPr>
          <w:rFonts w:asciiTheme="minorHAnsi" w:hAnsiTheme="minorHAnsi" w:cstheme="minorHAnsi"/>
          <w:b/>
          <w:color w:val="000000"/>
          <w:shd w:val="clear" w:color="auto" w:fill="E6E6E6"/>
        </w:rPr>
        <w:tab/>
      </w:r>
    </w:p>
    <w:p w:rsidR="00B55CCF" w:rsidRDefault="00B55CCF" w:rsidP="00141CF4">
      <w:pPr>
        <w:pStyle w:val="Corpsdetexte"/>
        <w:spacing w:before="105"/>
        <w:jc w:val="both"/>
        <w:rPr>
          <w:b/>
        </w:rPr>
      </w:pPr>
    </w:p>
    <w:p w:rsidR="00782FD0" w:rsidRDefault="00240CF4" w:rsidP="00141CF4">
      <w:pPr>
        <w:pStyle w:val="Corpsdetexte"/>
        <w:numPr>
          <w:ilvl w:val="0"/>
          <w:numId w:val="21"/>
        </w:numPr>
        <w:spacing w:before="105"/>
        <w:jc w:val="both"/>
        <w:rPr>
          <w:b/>
        </w:rPr>
      </w:pPr>
      <w:r>
        <w:rPr>
          <w:b/>
        </w:rPr>
        <w:t>Mission de formulation</w:t>
      </w:r>
    </w:p>
    <w:p w:rsidR="00240CF4" w:rsidRDefault="00240CF4" w:rsidP="00141CF4">
      <w:pPr>
        <w:pStyle w:val="Paragraphedeliste"/>
        <w:ind w:left="1430"/>
        <w:jc w:val="both"/>
      </w:pPr>
    </w:p>
    <w:p w:rsidR="00240CF4" w:rsidRDefault="00240CF4" w:rsidP="00141CF4">
      <w:pPr>
        <w:pStyle w:val="Paragraphedeliste"/>
        <w:widowControl/>
        <w:numPr>
          <w:ilvl w:val="0"/>
          <w:numId w:val="19"/>
        </w:numPr>
        <w:autoSpaceDE/>
        <w:autoSpaceDN/>
        <w:spacing w:after="160" w:line="259" w:lineRule="auto"/>
        <w:contextualSpacing/>
        <w:jc w:val="both"/>
      </w:pPr>
      <w:r>
        <w:t xml:space="preserve">Consultations avec les différentes parties prenantes, première ébauche de la théorie du changement, cadre logique et propositions d’activités. </w:t>
      </w:r>
    </w:p>
    <w:p w:rsidR="00240CF4" w:rsidRDefault="00240CF4" w:rsidP="00141CF4">
      <w:pPr>
        <w:pStyle w:val="Paragraphedeliste"/>
        <w:widowControl/>
        <w:numPr>
          <w:ilvl w:val="0"/>
          <w:numId w:val="19"/>
        </w:numPr>
        <w:autoSpaceDE/>
        <w:autoSpaceDN/>
        <w:spacing w:after="160" w:line="259" w:lineRule="auto"/>
        <w:contextualSpacing/>
        <w:jc w:val="both"/>
      </w:pPr>
      <w:r>
        <w:t>Réunions de suivi avec la DUE</w:t>
      </w:r>
      <w:r w:rsidR="00523EB2">
        <w:t xml:space="preserve"> et les partenaires</w:t>
      </w:r>
    </w:p>
    <w:p w:rsidR="00240CF4" w:rsidRDefault="00523EB2" w:rsidP="00141CF4">
      <w:pPr>
        <w:pStyle w:val="Paragraphedeliste"/>
        <w:widowControl/>
        <w:numPr>
          <w:ilvl w:val="0"/>
          <w:numId w:val="19"/>
        </w:numPr>
        <w:autoSpaceDE/>
        <w:autoSpaceDN/>
        <w:spacing w:after="160" w:line="259" w:lineRule="auto"/>
        <w:contextualSpacing/>
        <w:jc w:val="both"/>
      </w:pPr>
      <w:r>
        <w:t xml:space="preserve">Participation à la préparation des </w:t>
      </w:r>
      <w:r w:rsidR="00240CF4">
        <w:t>CODEV</w:t>
      </w:r>
    </w:p>
    <w:p w:rsidR="00240CF4" w:rsidRDefault="00523EB2" w:rsidP="00141CF4">
      <w:pPr>
        <w:pStyle w:val="Paragraphedeliste"/>
        <w:widowControl/>
        <w:numPr>
          <w:ilvl w:val="0"/>
          <w:numId w:val="19"/>
        </w:numPr>
        <w:autoSpaceDE/>
        <w:autoSpaceDN/>
        <w:spacing w:after="160" w:line="259" w:lineRule="auto"/>
        <w:contextualSpacing/>
        <w:jc w:val="both"/>
      </w:pPr>
      <w:r>
        <w:t xml:space="preserve">Appui à la structuration des </w:t>
      </w:r>
      <w:r w:rsidR="00973111">
        <w:t>b</w:t>
      </w:r>
      <w:r w:rsidR="00240CF4">
        <w:t>udget</w:t>
      </w:r>
      <w:r w:rsidR="00973111">
        <w:t>s</w:t>
      </w:r>
      <w:r w:rsidR="00240CF4">
        <w:t>, structure de gestion, organigramme et proposition d’équipe</w:t>
      </w:r>
    </w:p>
    <w:p w:rsidR="00240CF4" w:rsidRDefault="00973111" w:rsidP="00141CF4">
      <w:pPr>
        <w:pStyle w:val="Paragraphedeliste"/>
        <w:widowControl/>
        <w:numPr>
          <w:ilvl w:val="0"/>
          <w:numId w:val="19"/>
        </w:numPr>
        <w:autoSpaceDE/>
        <w:autoSpaceDN/>
        <w:spacing w:after="160" w:line="259" w:lineRule="auto"/>
        <w:contextualSpacing/>
        <w:jc w:val="both"/>
      </w:pPr>
      <w:r>
        <w:lastRenderedPageBreak/>
        <w:t>Appui aux a</w:t>
      </w:r>
      <w:r w:rsidR="00240CF4">
        <w:t>utres comités (COMEX, CA) et étapes à définir</w:t>
      </w:r>
    </w:p>
    <w:p w:rsidR="00AC0351" w:rsidRDefault="00AC0351" w:rsidP="00AC0351">
      <w:pPr>
        <w:widowControl/>
        <w:autoSpaceDE/>
        <w:autoSpaceDN/>
        <w:spacing w:after="160" w:line="259" w:lineRule="auto"/>
        <w:contextualSpacing/>
        <w:jc w:val="both"/>
      </w:pPr>
    </w:p>
    <w:p w:rsidR="00782FD0" w:rsidRDefault="00782FD0" w:rsidP="00141CF4">
      <w:pPr>
        <w:pStyle w:val="Corpsdetexte"/>
        <w:spacing w:before="105"/>
        <w:jc w:val="both"/>
        <w:rPr>
          <w:b/>
        </w:rPr>
      </w:pPr>
    </w:p>
    <w:p w:rsidR="00782FD0" w:rsidRDefault="00240CF4" w:rsidP="00141CF4">
      <w:pPr>
        <w:pStyle w:val="Corpsdetexte"/>
        <w:numPr>
          <w:ilvl w:val="0"/>
          <w:numId w:val="21"/>
        </w:numPr>
        <w:spacing w:before="105"/>
        <w:jc w:val="both"/>
        <w:rPr>
          <w:b/>
        </w:rPr>
      </w:pPr>
      <w:r>
        <w:rPr>
          <w:b/>
        </w:rPr>
        <w:t>Mission d’appui au démarrage, déploiement, suivi et mise en place des activités</w:t>
      </w:r>
    </w:p>
    <w:p w:rsidR="00782FD0" w:rsidRDefault="00782FD0" w:rsidP="00141CF4">
      <w:pPr>
        <w:pStyle w:val="Corpsdetexte"/>
        <w:spacing w:before="105"/>
        <w:jc w:val="both"/>
        <w:rPr>
          <w:b/>
        </w:rPr>
      </w:pPr>
    </w:p>
    <w:p w:rsidR="00141CF4" w:rsidRPr="00141CF4" w:rsidRDefault="00141CF4" w:rsidP="00141CF4">
      <w:pPr>
        <w:pStyle w:val="Paragraphedeliste"/>
        <w:numPr>
          <w:ilvl w:val="0"/>
          <w:numId w:val="25"/>
        </w:numPr>
        <w:jc w:val="both"/>
      </w:pPr>
      <w:r w:rsidRPr="00141CF4">
        <w:rPr>
          <w:bCs/>
        </w:rPr>
        <w:t>Organisation et ressources humaines</w:t>
      </w:r>
    </w:p>
    <w:p w:rsidR="00141CF4" w:rsidRPr="00141CF4" w:rsidRDefault="00141CF4" w:rsidP="00141CF4">
      <w:pPr>
        <w:widowControl/>
        <w:autoSpaceDE/>
        <w:autoSpaceDN/>
        <w:ind w:left="720"/>
        <w:jc w:val="both"/>
      </w:pPr>
      <w:r w:rsidRPr="00141CF4">
        <w:rPr>
          <w:bCs/>
        </w:rPr>
        <w:t>-Présentation de l’équipe</w:t>
      </w:r>
      <w:r w:rsidRPr="00141CF4">
        <w:t xml:space="preserve"> : composition, rôles, répartition siège/terrain.</w:t>
      </w:r>
    </w:p>
    <w:p w:rsidR="00141CF4" w:rsidRPr="00141CF4" w:rsidRDefault="00141CF4" w:rsidP="00141CF4">
      <w:pPr>
        <w:widowControl/>
        <w:autoSpaceDE/>
        <w:autoSpaceDN/>
        <w:ind w:left="720"/>
        <w:jc w:val="both"/>
      </w:pPr>
      <w:r w:rsidRPr="00141CF4">
        <w:rPr>
          <w:bCs/>
        </w:rPr>
        <w:t>-Ressources</w:t>
      </w:r>
      <w:r w:rsidRPr="00141CF4">
        <w:t xml:space="preserve"> : effectifs, compétences clés, éventuelles lacunes à combler.</w:t>
      </w:r>
    </w:p>
    <w:p w:rsidR="00141CF4" w:rsidRPr="00141CF4" w:rsidRDefault="00141CF4" w:rsidP="00141CF4">
      <w:pPr>
        <w:widowControl/>
        <w:autoSpaceDE/>
        <w:autoSpaceDN/>
        <w:ind w:left="720"/>
        <w:jc w:val="both"/>
      </w:pPr>
      <w:r w:rsidRPr="00141CF4">
        <w:rPr>
          <w:bCs/>
        </w:rPr>
        <w:t>-Localisation</w:t>
      </w:r>
      <w:r w:rsidRPr="00141CF4">
        <w:t xml:space="preserve"> : cartographie des implantations géographiques (équipes et antennes).</w:t>
      </w:r>
    </w:p>
    <w:p w:rsidR="00141CF4" w:rsidRDefault="00141CF4" w:rsidP="00141CF4">
      <w:pPr>
        <w:widowControl/>
        <w:autoSpaceDE/>
        <w:autoSpaceDN/>
        <w:ind w:left="720"/>
        <w:jc w:val="both"/>
      </w:pPr>
      <w:r w:rsidRPr="00141CF4">
        <w:rPr>
          <w:bCs/>
        </w:rPr>
        <w:t>-Organisation</w:t>
      </w:r>
      <w:r w:rsidRPr="00141CF4">
        <w:t xml:space="preserve"> : coordination interne, articulation inter-départements, renforts RH prévus.</w:t>
      </w:r>
    </w:p>
    <w:p w:rsidR="006B60DD" w:rsidRPr="00141CF4" w:rsidRDefault="006B60DD" w:rsidP="00141CF4">
      <w:pPr>
        <w:widowControl/>
        <w:autoSpaceDE/>
        <w:autoSpaceDN/>
        <w:ind w:left="720"/>
        <w:jc w:val="both"/>
      </w:pPr>
    </w:p>
    <w:p w:rsidR="00141CF4" w:rsidRPr="006B60DD" w:rsidRDefault="00141CF4" w:rsidP="00141CF4">
      <w:pPr>
        <w:pStyle w:val="Paragraphedeliste"/>
        <w:numPr>
          <w:ilvl w:val="0"/>
          <w:numId w:val="23"/>
        </w:numPr>
        <w:jc w:val="both"/>
        <w:rPr>
          <w:rFonts w:eastAsiaTheme="minorHAnsi"/>
        </w:rPr>
      </w:pPr>
      <w:r w:rsidRPr="00141CF4">
        <w:rPr>
          <w:bCs/>
        </w:rPr>
        <w:t xml:space="preserve">Exécution </w:t>
      </w:r>
    </w:p>
    <w:p w:rsidR="006B60DD" w:rsidRPr="00141CF4" w:rsidRDefault="006B60DD" w:rsidP="006B60DD">
      <w:pPr>
        <w:pStyle w:val="Paragraphedeliste"/>
        <w:ind w:left="720" w:firstLine="0"/>
        <w:jc w:val="both"/>
        <w:rPr>
          <w:rFonts w:eastAsiaTheme="minorHAnsi"/>
        </w:rPr>
      </w:pPr>
    </w:p>
    <w:p w:rsidR="00141CF4" w:rsidRDefault="00141CF4" w:rsidP="00141CF4">
      <w:pPr>
        <w:widowControl/>
        <w:numPr>
          <w:ilvl w:val="0"/>
          <w:numId w:val="23"/>
        </w:numPr>
        <w:autoSpaceDE/>
        <w:autoSpaceDN/>
        <w:jc w:val="both"/>
      </w:pPr>
      <w:r w:rsidRPr="00141CF4">
        <w:rPr>
          <w:bCs/>
        </w:rPr>
        <w:t>Points saillants</w:t>
      </w:r>
      <w:r w:rsidRPr="00141CF4">
        <w:t xml:space="preserve"> : réussites, difficultés rencontrées, ajustements envisagés</w:t>
      </w:r>
    </w:p>
    <w:p w:rsidR="006B60DD" w:rsidRPr="00141CF4" w:rsidRDefault="006B60DD" w:rsidP="006B60DD">
      <w:pPr>
        <w:widowControl/>
        <w:autoSpaceDE/>
        <w:autoSpaceDN/>
        <w:ind w:left="720"/>
        <w:jc w:val="both"/>
      </w:pPr>
    </w:p>
    <w:p w:rsidR="00141CF4" w:rsidRPr="00141CF4" w:rsidRDefault="00141CF4" w:rsidP="00141CF4">
      <w:pPr>
        <w:widowControl/>
        <w:numPr>
          <w:ilvl w:val="0"/>
          <w:numId w:val="23"/>
        </w:numPr>
        <w:autoSpaceDE/>
        <w:autoSpaceDN/>
        <w:jc w:val="both"/>
      </w:pPr>
      <w:r w:rsidRPr="00141CF4">
        <w:rPr>
          <w:bCs/>
        </w:rPr>
        <w:t>Planification</w:t>
      </w:r>
      <w:r>
        <w:rPr>
          <w:bCs/>
        </w:rPr>
        <w:t> </w:t>
      </w:r>
      <w:r>
        <w:t>:</w:t>
      </w:r>
    </w:p>
    <w:p w:rsidR="00141CF4" w:rsidRPr="00141CF4" w:rsidRDefault="00141CF4" w:rsidP="00141CF4">
      <w:pPr>
        <w:widowControl/>
        <w:autoSpaceDE/>
        <w:autoSpaceDN/>
        <w:ind w:left="720"/>
        <w:jc w:val="both"/>
      </w:pPr>
      <w:r w:rsidRPr="00141CF4">
        <w:rPr>
          <w:bCs/>
        </w:rPr>
        <w:t>-</w:t>
      </w:r>
      <w:r w:rsidRPr="00141CF4">
        <w:t>Activités à venir.</w:t>
      </w:r>
    </w:p>
    <w:p w:rsidR="00141CF4" w:rsidRPr="00141CF4" w:rsidRDefault="00141CF4" w:rsidP="00141CF4">
      <w:pPr>
        <w:widowControl/>
        <w:autoSpaceDE/>
        <w:autoSpaceDN/>
        <w:jc w:val="both"/>
      </w:pPr>
      <w:r w:rsidRPr="00141CF4">
        <w:t xml:space="preserve">              -Objectifs à atteindre d’ici fin d’année.</w:t>
      </w:r>
    </w:p>
    <w:p w:rsidR="00141CF4" w:rsidRPr="00141CF4" w:rsidRDefault="00141CF4" w:rsidP="00141CF4">
      <w:pPr>
        <w:widowControl/>
        <w:autoSpaceDE/>
        <w:autoSpaceDN/>
        <w:ind w:left="720"/>
        <w:jc w:val="both"/>
      </w:pPr>
      <w:r w:rsidRPr="00141CF4">
        <w:t>-Jalons et livrables intermédiaires.</w:t>
      </w:r>
    </w:p>
    <w:p w:rsidR="00141CF4" w:rsidRDefault="00141CF4" w:rsidP="00141CF4">
      <w:pPr>
        <w:tabs>
          <w:tab w:val="num" w:pos="900"/>
        </w:tabs>
        <w:jc w:val="both"/>
      </w:pPr>
    </w:p>
    <w:p w:rsidR="00782FD0" w:rsidRDefault="00782FD0" w:rsidP="00141CF4">
      <w:pPr>
        <w:pStyle w:val="Corpsdetexte"/>
        <w:spacing w:before="105"/>
        <w:jc w:val="both"/>
        <w:rPr>
          <w:b/>
        </w:rPr>
      </w:pPr>
    </w:p>
    <w:p w:rsidR="00B55CCF" w:rsidRPr="00240CF4" w:rsidRDefault="00A15ABD" w:rsidP="00141CF4">
      <w:pPr>
        <w:pStyle w:val="Titre2"/>
        <w:numPr>
          <w:ilvl w:val="0"/>
          <w:numId w:val="11"/>
        </w:numPr>
        <w:tabs>
          <w:tab w:val="left" w:pos="467"/>
          <w:tab w:val="left" w:pos="9673"/>
        </w:tabs>
        <w:spacing w:before="1"/>
        <w:ind w:left="467" w:hanging="388"/>
        <w:jc w:val="both"/>
      </w:pPr>
      <w:r>
        <w:rPr>
          <w:color w:val="000000"/>
          <w:shd w:val="clear" w:color="auto" w:fill="E6E6E6"/>
        </w:rPr>
        <w:t>Lieu,</w:t>
      </w:r>
      <w:r>
        <w:rPr>
          <w:color w:val="000000"/>
          <w:spacing w:val="-5"/>
          <w:shd w:val="clear" w:color="auto" w:fill="E6E6E6"/>
        </w:rPr>
        <w:t xml:space="preserve"> </w:t>
      </w:r>
      <w:r>
        <w:rPr>
          <w:color w:val="000000"/>
          <w:shd w:val="clear" w:color="auto" w:fill="E6E6E6"/>
        </w:rPr>
        <w:t>Durée</w:t>
      </w:r>
      <w:r>
        <w:rPr>
          <w:color w:val="000000"/>
          <w:spacing w:val="-6"/>
          <w:shd w:val="clear" w:color="auto" w:fill="E6E6E6"/>
        </w:rPr>
        <w:t xml:space="preserve"> </w:t>
      </w:r>
      <w:r>
        <w:rPr>
          <w:color w:val="000000"/>
          <w:shd w:val="clear" w:color="auto" w:fill="E6E6E6"/>
        </w:rPr>
        <w:t>et</w:t>
      </w:r>
      <w:r>
        <w:rPr>
          <w:color w:val="000000"/>
          <w:spacing w:val="-5"/>
          <w:shd w:val="clear" w:color="auto" w:fill="E6E6E6"/>
        </w:rPr>
        <w:t xml:space="preserve"> </w:t>
      </w:r>
      <w:r>
        <w:rPr>
          <w:color w:val="000000"/>
          <w:shd w:val="clear" w:color="auto" w:fill="E6E6E6"/>
        </w:rPr>
        <w:t>Modalités</w:t>
      </w:r>
      <w:r>
        <w:rPr>
          <w:color w:val="000000"/>
          <w:spacing w:val="-7"/>
          <w:shd w:val="clear" w:color="auto" w:fill="E6E6E6"/>
        </w:rPr>
        <w:t xml:space="preserve"> </w:t>
      </w:r>
      <w:r>
        <w:rPr>
          <w:color w:val="000000"/>
          <w:spacing w:val="-2"/>
          <w:shd w:val="clear" w:color="auto" w:fill="E6E6E6"/>
        </w:rPr>
        <w:t>d’exécution</w:t>
      </w:r>
      <w:r>
        <w:rPr>
          <w:color w:val="000000"/>
          <w:shd w:val="clear" w:color="auto" w:fill="E6E6E6"/>
        </w:rPr>
        <w:tab/>
      </w:r>
    </w:p>
    <w:p w:rsidR="00240CF4" w:rsidRDefault="00240CF4" w:rsidP="00141CF4">
      <w:pPr>
        <w:pStyle w:val="Titre2"/>
        <w:tabs>
          <w:tab w:val="left" w:pos="467"/>
          <w:tab w:val="left" w:pos="9673"/>
        </w:tabs>
        <w:spacing w:before="1"/>
        <w:jc w:val="both"/>
      </w:pPr>
    </w:p>
    <w:p w:rsidR="00240CF4" w:rsidRDefault="00240CF4" w:rsidP="00141CF4">
      <w:pPr>
        <w:pStyle w:val="Titre2"/>
        <w:tabs>
          <w:tab w:val="left" w:pos="467"/>
          <w:tab w:val="left" w:pos="9673"/>
        </w:tabs>
        <w:spacing w:before="1"/>
        <w:jc w:val="both"/>
      </w:pPr>
    </w:p>
    <w:p w:rsidR="00240CF4" w:rsidRDefault="00240CF4" w:rsidP="00141CF4">
      <w:pPr>
        <w:jc w:val="both"/>
      </w:pPr>
      <w:r>
        <w:t xml:space="preserve">Travail à distance et sur le terrain, des réunions à Paris en présentiel pourraient être organisées. </w:t>
      </w:r>
    </w:p>
    <w:p w:rsidR="00240CF4" w:rsidRDefault="00CD013B" w:rsidP="00141CF4">
      <w:pPr>
        <w:pStyle w:val="Titre2"/>
        <w:tabs>
          <w:tab w:val="left" w:pos="467"/>
          <w:tab w:val="left" w:pos="9673"/>
        </w:tabs>
        <w:spacing w:before="1"/>
        <w:ind w:left="0"/>
        <w:jc w:val="both"/>
        <w:rPr>
          <w:b w:val="0"/>
        </w:rPr>
      </w:pPr>
      <w:r w:rsidRPr="00240CF4">
        <w:rPr>
          <w:b w:val="0"/>
        </w:rPr>
        <w:t>266 jours</w:t>
      </w:r>
      <w:r w:rsidR="00240CF4" w:rsidRPr="00240CF4">
        <w:rPr>
          <w:b w:val="0"/>
        </w:rPr>
        <w:t xml:space="preserve"> d’exper</w:t>
      </w:r>
      <w:r w:rsidR="006B60DD">
        <w:rPr>
          <w:b w:val="0"/>
        </w:rPr>
        <w:t>tise perlée durant la durée du contrat (juillet 2026 à juillet 2028</w:t>
      </w:r>
      <w:bookmarkStart w:id="0" w:name="_GoBack"/>
      <w:bookmarkEnd w:id="0"/>
      <w:r w:rsidR="00240CF4" w:rsidRPr="00240CF4">
        <w:rPr>
          <w:b w:val="0"/>
        </w:rPr>
        <w:t>)</w:t>
      </w:r>
    </w:p>
    <w:p w:rsidR="00CD013B" w:rsidRPr="00240CF4" w:rsidRDefault="00CD013B" w:rsidP="00141CF4">
      <w:pPr>
        <w:pStyle w:val="Titre2"/>
        <w:tabs>
          <w:tab w:val="left" w:pos="467"/>
          <w:tab w:val="left" w:pos="9673"/>
        </w:tabs>
        <w:spacing w:before="1"/>
        <w:ind w:left="0"/>
        <w:jc w:val="both"/>
        <w:rPr>
          <w:b w:val="0"/>
        </w:rPr>
        <w:sectPr w:rsidR="00CD013B" w:rsidRPr="00240CF4">
          <w:pgSz w:w="11910" w:h="16840"/>
          <w:pgMar w:top="1020" w:right="850" w:bottom="1180" w:left="708" w:header="723" w:footer="987" w:gutter="0"/>
          <w:cols w:space="720"/>
        </w:sectPr>
      </w:pPr>
    </w:p>
    <w:p w:rsidR="00B55CCF" w:rsidRDefault="00B55CCF" w:rsidP="00CD013B">
      <w:pPr>
        <w:pStyle w:val="Corpsdetexte"/>
        <w:jc w:val="both"/>
        <w:rPr>
          <w:b/>
          <w:sz w:val="16"/>
        </w:rPr>
      </w:pPr>
      <w:bookmarkStart w:id="1" w:name="_bookmark80"/>
      <w:bookmarkEnd w:id="1"/>
    </w:p>
    <w:sectPr w:rsidR="00B55CCF">
      <w:headerReference w:type="default" r:id="rId9"/>
      <w:footerReference w:type="default" r:id="rId10"/>
      <w:pgSz w:w="11910" w:h="16840"/>
      <w:pgMar w:top="2120" w:right="850" w:bottom="860" w:left="708" w:header="629" w:footer="66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CE6" w:rsidRDefault="00A15ABD">
      <w:r>
        <w:separator/>
      </w:r>
    </w:p>
  </w:endnote>
  <w:endnote w:type="continuationSeparator" w:id="0">
    <w:p w:rsidR="00CB7CE6" w:rsidRDefault="00A15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CCF" w:rsidRDefault="00A15ABD">
    <w:pPr>
      <w:pStyle w:val="Corpsdetexte"/>
      <w:spacing w:line="14" w:lineRule="auto"/>
      <w:rPr>
        <w:sz w:val="20"/>
      </w:rPr>
    </w:pPr>
    <w:r>
      <w:rPr>
        <w:noProof/>
        <w:sz w:val="20"/>
        <w:lang w:eastAsia="fr-FR"/>
      </w:rPr>
      <mc:AlternateContent>
        <mc:Choice Requires="wps">
          <w:drawing>
            <wp:anchor distT="0" distB="0" distL="0" distR="0" simplePos="0" relativeHeight="251667968" behindDoc="1" locked="0" layoutInCell="1" allowOverlap="1">
              <wp:simplePos x="0" y="0"/>
              <wp:positionH relativeFrom="page">
                <wp:posOffset>6469126</wp:posOffset>
              </wp:positionH>
              <wp:positionV relativeFrom="page">
                <wp:posOffset>10088305</wp:posOffset>
              </wp:positionV>
              <wp:extent cx="160655" cy="16891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655" cy="168910"/>
                      </a:xfrm>
                      <a:prstGeom prst="rect">
                        <a:avLst/>
                      </a:prstGeom>
                    </wps:spPr>
                    <wps:txbx>
                      <w:txbxContent>
                        <w:p w:rsidR="00B55CCF" w:rsidRDefault="00A15ABD">
                          <w:pPr>
                            <w:spacing w:before="15"/>
                            <w:ind w:left="60"/>
                            <w:rPr>
                              <w:rFonts w:ascii="Arial MT"/>
                              <w:sz w:val="20"/>
                            </w:rPr>
                          </w:pPr>
                          <w:r>
                            <w:rPr>
                              <w:rFonts w:ascii="Arial MT"/>
                              <w:spacing w:val="-10"/>
                              <w:sz w:val="20"/>
                            </w:rPr>
                            <w:fldChar w:fldCharType="begin"/>
                          </w:r>
                          <w:r>
                            <w:rPr>
                              <w:rFonts w:ascii="Arial MT"/>
                              <w:spacing w:val="-10"/>
                              <w:sz w:val="20"/>
                            </w:rPr>
                            <w:instrText xml:space="preserve"> PAGE </w:instrText>
                          </w:r>
                          <w:r>
                            <w:rPr>
                              <w:rFonts w:ascii="Arial MT"/>
                              <w:spacing w:val="-10"/>
                              <w:sz w:val="20"/>
                            </w:rPr>
                            <w:fldChar w:fldCharType="separate"/>
                          </w:r>
                          <w:r w:rsidR="0042535A">
                            <w:rPr>
                              <w:rFonts w:ascii="Arial MT"/>
                              <w:noProof/>
                              <w:spacing w:val="-10"/>
                              <w:sz w:val="20"/>
                            </w:rPr>
                            <w:t>2</w:t>
                          </w:r>
                          <w:r>
                            <w:rPr>
                              <w:rFonts w:ascii="Arial MT"/>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3" o:spid="_x0000_s1026" type="#_x0000_t202" style="position:absolute;margin-left:509.4pt;margin-top:794.35pt;width:12.65pt;height:13.3pt;z-index:-25164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" filled="f" stroked="f">
              <v:path arrowok="t"/>
              <v:textbox inset="0,0,0,0">
                <w:txbxContent>
                  <w:p w:rsidR="00B55CCF" w:rsidRDefault="00A15ABD">
                    <w:pPr>
                      <w:spacing w:before="15"/>
                      <w:ind w:left="60"/>
                      <w:rPr>
                        <w:rFonts w:ascii="Arial MT"/>
                        <w:sz w:val="20"/>
                      </w:rPr>
                    </w:pPr>
                    <w:r>
                      <w:rPr>
                        <w:rFonts w:ascii="Arial MT"/>
                        <w:spacing w:val="-10"/>
                        <w:sz w:val="20"/>
                      </w:rPr>
                      <w:fldChar w:fldCharType="begin"/>
                    </w:r>
                    <w:r>
                      <w:rPr>
                        <w:rFonts w:ascii="Arial MT"/>
                        <w:spacing w:val="-10"/>
                        <w:sz w:val="20"/>
                      </w:rPr>
                      <w:instrText xml:space="preserve"> PAGE </w:instrText>
                    </w:r>
                    <w:r>
                      <w:rPr>
                        <w:rFonts w:ascii="Arial MT"/>
                        <w:spacing w:val="-10"/>
                        <w:sz w:val="20"/>
                      </w:rPr>
                      <w:fldChar w:fldCharType="separate"/>
                    </w:r>
                    <w:r w:rsidR="0042535A">
                      <w:rPr>
                        <w:rFonts w:ascii="Arial MT"/>
                        <w:noProof/>
                        <w:spacing w:val="-10"/>
                        <w:sz w:val="20"/>
                      </w:rPr>
                      <w:t>2</w:t>
                    </w:r>
                    <w:r>
                      <w:rPr>
                        <w:rFonts w:ascii="Arial MT"/>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CCF" w:rsidRDefault="00A15ABD">
    <w:pPr>
      <w:pStyle w:val="Corpsdetexte"/>
      <w:spacing w:line="14" w:lineRule="auto"/>
      <w:rPr>
        <w:sz w:val="20"/>
      </w:rPr>
    </w:pPr>
    <w:r>
      <w:rPr>
        <w:noProof/>
        <w:sz w:val="20"/>
        <w:lang w:eastAsia="fr-FR"/>
      </w:rPr>
      <mc:AlternateContent>
        <mc:Choice Requires="wps">
          <w:drawing>
            <wp:anchor distT="0" distB="0" distL="0" distR="0" simplePos="0" relativeHeight="251673088" behindDoc="1" locked="0" layoutInCell="1" allowOverlap="1">
              <wp:simplePos x="0" y="0"/>
              <wp:positionH relativeFrom="page">
                <wp:posOffset>6771893</wp:posOffset>
              </wp:positionH>
              <wp:positionV relativeFrom="page">
                <wp:posOffset>10295570</wp:posOffset>
              </wp:positionV>
              <wp:extent cx="203835" cy="16891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168910"/>
                      </a:xfrm>
                      <a:prstGeom prst="rect">
                        <a:avLst/>
                      </a:prstGeom>
                    </wps:spPr>
                    <wps:txbx>
                      <w:txbxContent>
                        <w:p w:rsidR="00B55CCF" w:rsidRDefault="00A15ABD">
                          <w:pPr>
                            <w:spacing w:before="15"/>
                            <w:ind w:left="20"/>
                            <w:rPr>
                              <w:rFonts w:ascii="Arial MT"/>
                              <w:sz w:val="20"/>
                            </w:rPr>
                          </w:pPr>
                          <w:r>
                            <w:rPr>
                              <w:rFonts w:ascii="Arial MT"/>
                              <w:spacing w:val="-5"/>
                              <w:sz w:val="20"/>
                            </w:rPr>
                            <w:fldChar w:fldCharType="begin"/>
                          </w:r>
                          <w:r>
                            <w:rPr>
                              <w:rFonts w:ascii="Arial MT"/>
                              <w:spacing w:val="-5"/>
                              <w:sz w:val="20"/>
                            </w:rPr>
                            <w:instrText xml:space="preserve"> PAGE </w:instrText>
                          </w:r>
                          <w:r>
                            <w:rPr>
                              <w:rFonts w:ascii="Arial MT"/>
                              <w:spacing w:val="-5"/>
                              <w:sz w:val="20"/>
                            </w:rPr>
                            <w:fldChar w:fldCharType="separate"/>
                          </w:r>
                          <w:r w:rsidR="0042535A">
                            <w:rPr>
                              <w:rFonts w:ascii="Arial MT"/>
                              <w:noProof/>
                              <w:spacing w:val="-5"/>
                              <w:sz w:val="20"/>
                            </w:rPr>
                            <w:t>5</w:t>
                          </w:r>
                          <w:r>
                            <w:rPr>
                              <w:rFonts w:ascii="Arial MT"/>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0" o:spid="_x0000_s1028" type="#_x0000_t202" style="position:absolute;margin-left:533.2pt;margin-top:810.65pt;width:16.05pt;height:13.3pt;z-index:-25164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" filled="f" stroked="f">
              <v:path arrowok="t"/>
              <v:textbox inset="0,0,0,0">
                <w:txbxContent>
                  <w:p w:rsidR="00B55CCF" w:rsidRDefault="00A15ABD">
                    <w:pPr>
                      <w:spacing w:before="15"/>
                      <w:ind w:left="20"/>
                      <w:rPr>
                        <w:rFonts w:ascii="Arial MT"/>
                        <w:sz w:val="20"/>
                      </w:rPr>
                    </w:pPr>
                    <w:r>
                      <w:rPr>
                        <w:rFonts w:ascii="Arial MT"/>
                        <w:spacing w:val="-5"/>
                        <w:sz w:val="20"/>
                      </w:rPr>
                      <w:fldChar w:fldCharType="begin"/>
                    </w:r>
                    <w:r>
                      <w:rPr>
                        <w:rFonts w:ascii="Arial MT"/>
                        <w:spacing w:val="-5"/>
                        <w:sz w:val="20"/>
                      </w:rPr>
                      <w:instrText xml:space="preserve"> PAGE </w:instrText>
                    </w:r>
                    <w:r>
                      <w:rPr>
                        <w:rFonts w:ascii="Arial MT"/>
                        <w:spacing w:val="-5"/>
                        <w:sz w:val="20"/>
                      </w:rPr>
                      <w:fldChar w:fldCharType="separate"/>
                    </w:r>
                    <w:r w:rsidR="0042535A">
                      <w:rPr>
                        <w:rFonts w:ascii="Arial MT"/>
                        <w:noProof/>
                        <w:spacing w:val="-5"/>
                        <w:sz w:val="20"/>
                      </w:rPr>
                      <w:t>5</w:t>
                    </w:r>
                    <w:r>
                      <w:rPr>
                        <w:rFonts w:ascii="Arial MT"/>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CE6" w:rsidRDefault="00A15ABD">
      <w:r>
        <w:separator/>
      </w:r>
    </w:p>
  </w:footnote>
  <w:footnote w:type="continuationSeparator" w:id="0">
    <w:p w:rsidR="00CB7CE6" w:rsidRDefault="00A15A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CCF" w:rsidRDefault="00B55CCF">
    <w:pPr>
      <w:pStyle w:val="Corpsdetexte"/>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CCF" w:rsidRDefault="00A15ABD">
    <w:pPr>
      <w:pStyle w:val="Corpsdetexte"/>
      <w:spacing w:line="14" w:lineRule="auto"/>
      <w:rPr>
        <w:sz w:val="20"/>
      </w:rPr>
    </w:pPr>
    <w:r>
      <w:rPr>
        <w:noProof/>
        <w:sz w:val="20"/>
        <w:lang w:eastAsia="fr-FR"/>
      </w:rPr>
      <w:drawing>
        <wp:anchor distT="0" distB="0" distL="0" distR="0" simplePos="0" relativeHeight="251668992" behindDoc="1" locked="0" layoutInCell="1" allowOverlap="1">
          <wp:simplePos x="0" y="0"/>
          <wp:positionH relativeFrom="page">
            <wp:posOffset>797336</wp:posOffset>
          </wp:positionH>
          <wp:positionV relativeFrom="page">
            <wp:posOffset>399720</wp:posOffset>
          </wp:positionV>
          <wp:extent cx="1129667" cy="424744"/>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 cstate="print"/>
                  <a:stretch>
                    <a:fillRect/>
                  </a:stretch>
                </pic:blipFill>
                <pic:spPr>
                  <a:xfrm>
                    <a:off x="0" y="0"/>
                    <a:ext cx="1129667" cy="424744"/>
                  </a:xfrm>
                  <a:prstGeom prst="rect">
                    <a:avLst/>
                  </a:prstGeom>
                </pic:spPr>
              </pic:pic>
            </a:graphicData>
          </a:graphic>
        </wp:anchor>
      </w:drawing>
    </w:r>
    <w:r>
      <w:rPr>
        <w:noProof/>
        <w:sz w:val="20"/>
        <w:lang w:eastAsia="fr-FR"/>
      </w:rPr>
      <mc:AlternateContent>
        <mc:Choice Requires="wps">
          <w:drawing>
            <wp:anchor distT="0" distB="0" distL="0" distR="0" simplePos="0" relativeHeight="251670016" behindDoc="1" locked="0" layoutInCell="1" allowOverlap="1">
              <wp:simplePos x="0" y="0"/>
              <wp:positionH relativeFrom="page">
                <wp:posOffset>731824</wp:posOffset>
              </wp:positionH>
              <wp:positionV relativeFrom="page">
                <wp:posOffset>1344421</wp:posOffset>
              </wp:positionV>
              <wp:extent cx="6189980" cy="635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9980" cy="6350"/>
                      </a:xfrm>
                      <a:custGeom>
                        <a:avLst/>
                        <a:gdLst/>
                        <a:ahLst/>
                        <a:cxnLst/>
                        <a:rect l="l" t="t" r="r" b="b"/>
                        <a:pathLst>
                          <a:path w="6189980" h="6350">
                            <a:moveTo>
                              <a:pt x="6189853" y="0"/>
                            </a:moveTo>
                            <a:lnTo>
                              <a:pt x="0" y="0"/>
                            </a:lnTo>
                            <a:lnTo>
                              <a:pt x="0" y="6096"/>
                            </a:lnTo>
                            <a:lnTo>
                              <a:pt x="6189853" y="6096"/>
                            </a:lnTo>
                            <a:lnTo>
                              <a:pt x="61898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7EDD2587" id="Graphic 47" o:spid="_x0000_s1026" style="position:absolute;margin-left:57.6pt;margin-top:105.85pt;width:487.4pt;height:.5pt;z-index:-251646464;visibility:visible;mso-wrap-style:square;mso-wrap-distance-left:0;mso-wrap-distance-top:0;mso-wrap-distance-right:0;mso-wrap-distance-bottom:0;mso-position-horizontal:absolute;mso-position-horizontal-relative:page;mso-position-vertical:absolute;mso-position-vertical-relative:page;v-text-anchor:top" coordsize="61899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" path="m6189853,l,,,6096r6189853,l6189853,xe" fillcolor="black" stroked="f">
              <v:path arrowok="t"/>
              <w10:wrap anchorx="page" anchory="page"/>
            </v:shape>
          </w:pict>
        </mc:Fallback>
      </mc:AlternateContent>
    </w:r>
    <w:r>
      <w:rPr>
        <w:noProof/>
        <w:sz w:val="20"/>
        <w:lang w:eastAsia="fr-FR"/>
      </w:rPr>
      <mc:AlternateContent>
        <mc:Choice Requires="wps">
          <w:drawing>
            <wp:anchor distT="0" distB="0" distL="0" distR="0" simplePos="0" relativeHeight="251671040" behindDoc="1" locked="0" layoutInCell="1" allowOverlap="1">
              <wp:simplePos x="0" y="0"/>
              <wp:positionH relativeFrom="page">
                <wp:posOffset>719124</wp:posOffset>
              </wp:positionH>
              <wp:positionV relativeFrom="page">
                <wp:posOffset>943101</wp:posOffset>
              </wp:positionV>
              <wp:extent cx="2844165" cy="29400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44165" cy="294005"/>
                      </a:xfrm>
                      <a:prstGeom prst="rect">
                        <a:avLst/>
                      </a:prstGeom>
                    </wps:spPr>
                    <wps:txbx>
                      <w:txbxContent>
                        <w:p w:rsidR="00B55CCF" w:rsidRDefault="00A15ABD">
                          <w:pPr>
                            <w:spacing w:line="225" w:lineRule="exact"/>
                            <w:ind w:left="20"/>
                            <w:rPr>
                              <w:b/>
                              <w:sz w:val="20"/>
                            </w:rPr>
                          </w:pPr>
                          <w:r>
                            <w:rPr>
                              <w:b/>
                              <w:smallCaps/>
                              <w:sz w:val="20"/>
                            </w:rPr>
                            <w:t>Contrat</w:t>
                          </w:r>
                          <w:r>
                            <w:rPr>
                              <w:b/>
                              <w:smallCaps/>
                              <w:spacing w:val="-10"/>
                              <w:sz w:val="20"/>
                            </w:rPr>
                            <w:t xml:space="preserve"> </w:t>
                          </w:r>
                          <w:r>
                            <w:rPr>
                              <w:b/>
                              <w:smallCaps/>
                              <w:sz w:val="20"/>
                            </w:rPr>
                            <w:t>de</w:t>
                          </w:r>
                          <w:r>
                            <w:rPr>
                              <w:b/>
                              <w:smallCaps/>
                              <w:spacing w:val="-1"/>
                              <w:sz w:val="20"/>
                            </w:rPr>
                            <w:t xml:space="preserve"> </w:t>
                          </w:r>
                          <w:r>
                            <w:rPr>
                              <w:b/>
                              <w:smallCaps/>
                              <w:sz w:val="20"/>
                            </w:rPr>
                            <w:t>prestation</w:t>
                          </w:r>
                          <w:r>
                            <w:rPr>
                              <w:b/>
                              <w:smallCaps/>
                              <w:spacing w:val="-5"/>
                              <w:sz w:val="20"/>
                            </w:rPr>
                            <w:t xml:space="preserve"> </w:t>
                          </w:r>
                          <w:r>
                            <w:rPr>
                              <w:b/>
                              <w:smallCaps/>
                              <w:sz w:val="20"/>
                            </w:rPr>
                            <w:t>de</w:t>
                          </w:r>
                          <w:r>
                            <w:rPr>
                              <w:b/>
                              <w:smallCaps/>
                              <w:spacing w:val="-6"/>
                              <w:sz w:val="20"/>
                            </w:rPr>
                            <w:t xml:space="preserve"> </w:t>
                          </w:r>
                          <w:r>
                            <w:rPr>
                              <w:b/>
                              <w:smallCaps/>
                              <w:sz w:val="20"/>
                            </w:rPr>
                            <w:t>services</w:t>
                          </w:r>
                          <w:r>
                            <w:rPr>
                              <w:b/>
                              <w:smallCaps/>
                              <w:spacing w:val="-1"/>
                              <w:sz w:val="20"/>
                            </w:rPr>
                            <w:t xml:space="preserve"> </w:t>
                          </w:r>
                          <w:r>
                            <w:rPr>
                              <w:b/>
                              <w:smallCaps/>
                              <w:sz w:val="20"/>
                            </w:rPr>
                            <w:t>–</w:t>
                          </w:r>
                          <w:r>
                            <w:rPr>
                              <w:b/>
                              <w:smallCaps/>
                              <w:spacing w:val="-12"/>
                              <w:sz w:val="20"/>
                            </w:rPr>
                            <w:t xml:space="preserve"> </w:t>
                          </w:r>
                          <w:r>
                            <w:rPr>
                              <w:b/>
                              <w:smallCaps/>
                              <w:spacing w:val="-2"/>
                              <w:sz w:val="20"/>
                            </w:rPr>
                            <w:t>Annexes</w:t>
                          </w:r>
                        </w:p>
                        <w:p w:rsidR="00B55CCF" w:rsidRDefault="00A15ABD">
                          <w:pPr>
                            <w:ind w:left="20"/>
                            <w:rPr>
                              <w:sz w:val="18"/>
                            </w:rPr>
                          </w:pPr>
                          <w:r>
                            <w:rPr>
                              <w:sz w:val="18"/>
                            </w:rPr>
                            <w:t>Expertise</w:t>
                          </w:r>
                          <w:r>
                            <w:rPr>
                              <w:spacing w:val="-2"/>
                              <w:sz w:val="18"/>
                            </w:rPr>
                            <w:t xml:space="preserve"> </w:t>
                          </w:r>
                          <w:r>
                            <w:rPr>
                              <w:sz w:val="18"/>
                            </w:rPr>
                            <w:t>individuelle</w:t>
                          </w:r>
                          <w:r>
                            <w:rPr>
                              <w:spacing w:val="-4"/>
                              <w:sz w:val="18"/>
                            </w:rPr>
                            <w:t xml:space="preserve"> </w:t>
                          </w:r>
                          <w:r>
                            <w:rPr>
                              <w:sz w:val="18"/>
                            </w:rPr>
                            <w:t>dans</w:t>
                          </w:r>
                          <w:r>
                            <w:rPr>
                              <w:spacing w:val="-1"/>
                              <w:sz w:val="18"/>
                            </w:rPr>
                            <w:t xml:space="preserve"> </w:t>
                          </w:r>
                          <w:r>
                            <w:rPr>
                              <w:sz w:val="18"/>
                            </w:rPr>
                            <w:t>le</w:t>
                          </w:r>
                          <w:r>
                            <w:rPr>
                              <w:spacing w:val="-1"/>
                              <w:sz w:val="18"/>
                            </w:rPr>
                            <w:t xml:space="preserve"> </w:t>
                          </w:r>
                          <w:r>
                            <w:rPr>
                              <w:sz w:val="18"/>
                            </w:rPr>
                            <w:t>cadre</w:t>
                          </w:r>
                          <w:r>
                            <w:rPr>
                              <w:spacing w:val="-5"/>
                              <w:sz w:val="18"/>
                            </w:rPr>
                            <w:t xml:space="preserve"> </w:t>
                          </w:r>
                          <w:r>
                            <w:rPr>
                              <w:sz w:val="18"/>
                            </w:rPr>
                            <w:t>de</w:t>
                          </w:r>
                          <w:r>
                            <w:rPr>
                              <w:spacing w:val="-5"/>
                              <w:sz w:val="18"/>
                            </w:rPr>
                            <w:t xml:space="preserve"> </w:t>
                          </w:r>
                          <w:r>
                            <w:rPr>
                              <w:sz w:val="18"/>
                            </w:rPr>
                            <w:t>projet</w:t>
                          </w:r>
                          <w:r>
                            <w:rPr>
                              <w:spacing w:val="-4"/>
                              <w:sz w:val="18"/>
                            </w:rPr>
                            <w:t xml:space="preserve"> </w:t>
                          </w:r>
                          <w:r>
                            <w:rPr>
                              <w:sz w:val="18"/>
                            </w:rPr>
                            <w:t>de</w:t>
                          </w:r>
                          <w:r>
                            <w:rPr>
                              <w:spacing w:val="-4"/>
                              <w:sz w:val="18"/>
                            </w:rPr>
                            <w:t xml:space="preserve"> </w:t>
                          </w:r>
                          <w:r>
                            <w:rPr>
                              <w:spacing w:val="-2"/>
                              <w:sz w:val="18"/>
                            </w:rPr>
                            <w:t>coopération</w:t>
                          </w:r>
                        </w:p>
                      </w:txbxContent>
                    </wps:txbx>
                    <wps:bodyPr wrap="square" lIns="0" tIns="0" rIns="0" bIns="0" rtlCol="0">
                      <a:noAutofit/>
                    </wps:bodyPr>
                  </wps:wsp>
                </a:graphicData>
              </a:graphic>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box 48" o:spid="_x0000_s1027" type="#_x0000_t202" style="position:absolute;margin-left:56.6pt;margin-top:74.25pt;width:223.95pt;height:23.15pt;z-index:-2516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" filled="f" stroked="f">
              <v:path arrowok="t"/>
              <v:textbox inset="0,0,0,0">
                <w:txbxContent>
                  <w:p w:rsidR="00B55CCF" w:rsidRDefault="00A15ABD">
                    <w:pPr>
                      <w:spacing w:line="225" w:lineRule="exact"/>
                      <w:ind w:left="20"/>
                      <w:rPr>
                        <w:b/>
                        <w:sz w:val="20"/>
                      </w:rPr>
                    </w:pPr>
                    <w:r>
                      <w:rPr>
                        <w:b/>
                        <w:smallCaps/>
                        <w:sz w:val="20"/>
                      </w:rPr>
                      <w:t>Contrat</w:t>
                    </w:r>
                    <w:r>
                      <w:rPr>
                        <w:b/>
                        <w:smallCaps/>
                        <w:spacing w:val="-10"/>
                        <w:sz w:val="20"/>
                      </w:rPr>
                      <w:t xml:space="preserve"> </w:t>
                    </w:r>
                    <w:r>
                      <w:rPr>
                        <w:b/>
                        <w:smallCaps/>
                        <w:sz w:val="20"/>
                      </w:rPr>
                      <w:t>de</w:t>
                    </w:r>
                    <w:r>
                      <w:rPr>
                        <w:b/>
                        <w:smallCaps/>
                        <w:spacing w:val="-1"/>
                        <w:sz w:val="20"/>
                      </w:rPr>
                      <w:t xml:space="preserve"> </w:t>
                    </w:r>
                    <w:r>
                      <w:rPr>
                        <w:b/>
                        <w:smallCaps/>
                        <w:sz w:val="20"/>
                      </w:rPr>
                      <w:t>prestation</w:t>
                    </w:r>
                    <w:r>
                      <w:rPr>
                        <w:b/>
                        <w:smallCaps/>
                        <w:spacing w:val="-5"/>
                        <w:sz w:val="20"/>
                      </w:rPr>
                      <w:t xml:space="preserve"> </w:t>
                    </w:r>
                    <w:r>
                      <w:rPr>
                        <w:b/>
                        <w:smallCaps/>
                        <w:sz w:val="20"/>
                      </w:rPr>
                      <w:t>de</w:t>
                    </w:r>
                    <w:r>
                      <w:rPr>
                        <w:b/>
                        <w:smallCaps/>
                        <w:spacing w:val="-6"/>
                        <w:sz w:val="20"/>
                      </w:rPr>
                      <w:t xml:space="preserve"> </w:t>
                    </w:r>
                    <w:r>
                      <w:rPr>
                        <w:b/>
                        <w:smallCaps/>
                        <w:sz w:val="20"/>
                      </w:rPr>
                      <w:t>services</w:t>
                    </w:r>
                    <w:r>
                      <w:rPr>
                        <w:b/>
                        <w:smallCaps/>
                        <w:spacing w:val="-1"/>
                        <w:sz w:val="20"/>
                      </w:rPr>
                      <w:t xml:space="preserve"> </w:t>
                    </w:r>
                    <w:r>
                      <w:rPr>
                        <w:b/>
                        <w:smallCaps/>
                        <w:sz w:val="20"/>
                      </w:rPr>
                      <w:t>–</w:t>
                    </w:r>
                    <w:r>
                      <w:rPr>
                        <w:b/>
                        <w:smallCaps/>
                        <w:spacing w:val="-12"/>
                        <w:sz w:val="20"/>
                      </w:rPr>
                      <w:t xml:space="preserve"> </w:t>
                    </w:r>
                    <w:r>
                      <w:rPr>
                        <w:b/>
                        <w:smallCaps/>
                        <w:spacing w:val="-2"/>
                        <w:sz w:val="20"/>
                      </w:rPr>
                      <w:t>Annexes</w:t>
                    </w:r>
                  </w:p>
                  <w:p w:rsidR="00B55CCF" w:rsidRDefault="00A15ABD">
                    <w:pPr>
                      <w:ind w:left="20"/>
                      <w:rPr>
                        <w:sz w:val="18"/>
                      </w:rPr>
                    </w:pPr>
                    <w:r>
                      <w:rPr>
                        <w:sz w:val="18"/>
                      </w:rPr>
                      <w:t>Expertise</w:t>
                    </w:r>
                    <w:r>
                      <w:rPr>
                        <w:spacing w:val="-2"/>
                        <w:sz w:val="18"/>
                      </w:rPr>
                      <w:t xml:space="preserve"> </w:t>
                    </w:r>
                    <w:r>
                      <w:rPr>
                        <w:sz w:val="18"/>
                      </w:rPr>
                      <w:t>individuelle</w:t>
                    </w:r>
                    <w:r>
                      <w:rPr>
                        <w:spacing w:val="-4"/>
                        <w:sz w:val="18"/>
                      </w:rPr>
                      <w:t xml:space="preserve"> </w:t>
                    </w:r>
                    <w:r>
                      <w:rPr>
                        <w:sz w:val="18"/>
                      </w:rPr>
                      <w:t>dans</w:t>
                    </w:r>
                    <w:r>
                      <w:rPr>
                        <w:spacing w:val="-1"/>
                        <w:sz w:val="18"/>
                      </w:rPr>
                      <w:t xml:space="preserve"> </w:t>
                    </w:r>
                    <w:r>
                      <w:rPr>
                        <w:sz w:val="18"/>
                      </w:rPr>
                      <w:t>le</w:t>
                    </w:r>
                    <w:r>
                      <w:rPr>
                        <w:spacing w:val="-1"/>
                        <w:sz w:val="18"/>
                      </w:rPr>
                      <w:t xml:space="preserve"> </w:t>
                    </w:r>
                    <w:r>
                      <w:rPr>
                        <w:sz w:val="18"/>
                      </w:rPr>
                      <w:t>cadre</w:t>
                    </w:r>
                    <w:r>
                      <w:rPr>
                        <w:spacing w:val="-5"/>
                        <w:sz w:val="18"/>
                      </w:rPr>
                      <w:t xml:space="preserve"> </w:t>
                    </w:r>
                    <w:r>
                      <w:rPr>
                        <w:sz w:val="18"/>
                      </w:rPr>
                      <w:t>de</w:t>
                    </w:r>
                    <w:r>
                      <w:rPr>
                        <w:spacing w:val="-5"/>
                        <w:sz w:val="18"/>
                      </w:rPr>
                      <w:t xml:space="preserve"> </w:t>
                    </w:r>
                    <w:r>
                      <w:rPr>
                        <w:sz w:val="18"/>
                      </w:rPr>
                      <w:t>projet</w:t>
                    </w:r>
                    <w:r>
                      <w:rPr>
                        <w:spacing w:val="-4"/>
                        <w:sz w:val="18"/>
                      </w:rPr>
                      <w:t xml:space="preserve"> </w:t>
                    </w:r>
                    <w:r>
                      <w:rPr>
                        <w:sz w:val="18"/>
                      </w:rPr>
                      <w:t>de</w:t>
                    </w:r>
                    <w:r>
                      <w:rPr>
                        <w:spacing w:val="-4"/>
                        <w:sz w:val="18"/>
                      </w:rPr>
                      <w:t xml:space="preserve"> </w:t>
                    </w:r>
                    <w:r>
                      <w:rPr>
                        <w:spacing w:val="-2"/>
                        <w:sz w:val="18"/>
                      </w:rPr>
                      <w:t>coopération</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1505D"/>
    <w:multiLevelType w:val="hybridMultilevel"/>
    <w:tmpl w:val="AD121A10"/>
    <w:lvl w:ilvl="0" w:tplc="3A32DD68">
      <w:numFmt w:val="bullet"/>
      <w:lvlText w:val=""/>
      <w:lvlJc w:val="left"/>
      <w:pPr>
        <w:ind w:left="503" w:hanging="360"/>
      </w:pPr>
      <w:rPr>
        <w:rFonts w:ascii="Symbol" w:eastAsia="Symbol" w:hAnsi="Symbol" w:cs="Symbol" w:hint="default"/>
        <w:b w:val="0"/>
        <w:bCs w:val="0"/>
        <w:i w:val="0"/>
        <w:iCs w:val="0"/>
        <w:spacing w:val="0"/>
        <w:w w:val="100"/>
        <w:sz w:val="22"/>
        <w:szCs w:val="22"/>
        <w:lang w:val="fr-FR" w:eastAsia="en-US" w:bidi="ar-SA"/>
      </w:rPr>
    </w:lvl>
    <w:lvl w:ilvl="1" w:tplc="76C03AC0">
      <w:numFmt w:val="bullet"/>
      <w:lvlText w:val="•"/>
      <w:lvlJc w:val="left"/>
      <w:pPr>
        <w:ind w:left="769" w:hanging="360"/>
      </w:pPr>
      <w:rPr>
        <w:rFonts w:hint="default"/>
        <w:lang w:val="fr-FR" w:eastAsia="en-US" w:bidi="ar-SA"/>
      </w:rPr>
    </w:lvl>
    <w:lvl w:ilvl="2" w:tplc="48846160">
      <w:numFmt w:val="bullet"/>
      <w:lvlText w:val="•"/>
      <w:lvlJc w:val="left"/>
      <w:pPr>
        <w:ind w:left="1039" w:hanging="360"/>
      </w:pPr>
      <w:rPr>
        <w:rFonts w:hint="default"/>
        <w:lang w:val="fr-FR" w:eastAsia="en-US" w:bidi="ar-SA"/>
      </w:rPr>
    </w:lvl>
    <w:lvl w:ilvl="3" w:tplc="F502DE86">
      <w:numFmt w:val="bullet"/>
      <w:lvlText w:val="•"/>
      <w:lvlJc w:val="left"/>
      <w:pPr>
        <w:ind w:left="1309" w:hanging="360"/>
      </w:pPr>
      <w:rPr>
        <w:rFonts w:hint="default"/>
        <w:lang w:val="fr-FR" w:eastAsia="en-US" w:bidi="ar-SA"/>
      </w:rPr>
    </w:lvl>
    <w:lvl w:ilvl="4" w:tplc="54105D4A">
      <w:numFmt w:val="bullet"/>
      <w:lvlText w:val="•"/>
      <w:lvlJc w:val="left"/>
      <w:pPr>
        <w:ind w:left="1578" w:hanging="360"/>
      </w:pPr>
      <w:rPr>
        <w:rFonts w:hint="default"/>
        <w:lang w:val="fr-FR" w:eastAsia="en-US" w:bidi="ar-SA"/>
      </w:rPr>
    </w:lvl>
    <w:lvl w:ilvl="5" w:tplc="787C87CE">
      <w:numFmt w:val="bullet"/>
      <w:lvlText w:val="•"/>
      <w:lvlJc w:val="left"/>
      <w:pPr>
        <w:ind w:left="1848" w:hanging="360"/>
      </w:pPr>
      <w:rPr>
        <w:rFonts w:hint="default"/>
        <w:lang w:val="fr-FR" w:eastAsia="en-US" w:bidi="ar-SA"/>
      </w:rPr>
    </w:lvl>
    <w:lvl w:ilvl="6" w:tplc="4B3A4DFC">
      <w:numFmt w:val="bullet"/>
      <w:lvlText w:val="•"/>
      <w:lvlJc w:val="left"/>
      <w:pPr>
        <w:ind w:left="2118" w:hanging="360"/>
      </w:pPr>
      <w:rPr>
        <w:rFonts w:hint="default"/>
        <w:lang w:val="fr-FR" w:eastAsia="en-US" w:bidi="ar-SA"/>
      </w:rPr>
    </w:lvl>
    <w:lvl w:ilvl="7" w:tplc="34062458">
      <w:numFmt w:val="bullet"/>
      <w:lvlText w:val="•"/>
      <w:lvlJc w:val="left"/>
      <w:pPr>
        <w:ind w:left="2387" w:hanging="360"/>
      </w:pPr>
      <w:rPr>
        <w:rFonts w:hint="default"/>
        <w:lang w:val="fr-FR" w:eastAsia="en-US" w:bidi="ar-SA"/>
      </w:rPr>
    </w:lvl>
    <w:lvl w:ilvl="8" w:tplc="90EAC952">
      <w:numFmt w:val="bullet"/>
      <w:lvlText w:val="•"/>
      <w:lvlJc w:val="left"/>
      <w:pPr>
        <w:ind w:left="2657" w:hanging="360"/>
      </w:pPr>
      <w:rPr>
        <w:rFonts w:hint="default"/>
        <w:lang w:val="fr-FR" w:eastAsia="en-US" w:bidi="ar-SA"/>
      </w:rPr>
    </w:lvl>
  </w:abstractNum>
  <w:abstractNum w:abstractNumId="1" w15:restartNumberingAfterBreak="0">
    <w:nsid w:val="0CAF350C"/>
    <w:multiLevelType w:val="hybridMultilevel"/>
    <w:tmpl w:val="3C54C220"/>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0FCA6BEF"/>
    <w:multiLevelType w:val="multilevel"/>
    <w:tmpl w:val="22DA4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7176B4"/>
    <w:multiLevelType w:val="multilevel"/>
    <w:tmpl w:val="42A4F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BA6CE8"/>
    <w:multiLevelType w:val="multilevel"/>
    <w:tmpl w:val="8AD20E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2254E9"/>
    <w:multiLevelType w:val="hybridMultilevel"/>
    <w:tmpl w:val="59CEAD2E"/>
    <w:lvl w:ilvl="0" w:tplc="59CC3DF6">
      <w:numFmt w:val="bullet"/>
      <w:lvlText w:val="-"/>
      <w:lvlJc w:val="left"/>
      <w:pPr>
        <w:ind w:left="1006" w:hanging="360"/>
      </w:pPr>
      <w:rPr>
        <w:rFonts w:ascii="Calibri" w:eastAsia="Calibri" w:hAnsi="Calibri" w:cs="Calibri" w:hint="default"/>
        <w:b w:val="0"/>
        <w:bCs w:val="0"/>
        <w:i w:val="0"/>
        <w:iCs w:val="0"/>
        <w:spacing w:val="0"/>
        <w:w w:val="100"/>
        <w:sz w:val="22"/>
        <w:szCs w:val="22"/>
        <w:lang w:val="fr-FR" w:eastAsia="en-US" w:bidi="ar-SA"/>
      </w:rPr>
    </w:lvl>
    <w:lvl w:ilvl="1" w:tplc="917CB7AA">
      <w:numFmt w:val="bullet"/>
      <w:lvlText w:val="•"/>
      <w:lvlJc w:val="left"/>
      <w:pPr>
        <w:ind w:left="1934" w:hanging="360"/>
      </w:pPr>
      <w:rPr>
        <w:rFonts w:hint="default"/>
        <w:lang w:val="fr-FR" w:eastAsia="en-US" w:bidi="ar-SA"/>
      </w:rPr>
    </w:lvl>
    <w:lvl w:ilvl="2" w:tplc="79B8F73E">
      <w:numFmt w:val="bullet"/>
      <w:lvlText w:val="•"/>
      <w:lvlJc w:val="left"/>
      <w:pPr>
        <w:ind w:left="2869" w:hanging="360"/>
      </w:pPr>
      <w:rPr>
        <w:rFonts w:hint="default"/>
        <w:lang w:val="fr-FR" w:eastAsia="en-US" w:bidi="ar-SA"/>
      </w:rPr>
    </w:lvl>
    <w:lvl w:ilvl="3" w:tplc="88803A98">
      <w:numFmt w:val="bullet"/>
      <w:lvlText w:val="•"/>
      <w:lvlJc w:val="left"/>
      <w:pPr>
        <w:ind w:left="3803" w:hanging="360"/>
      </w:pPr>
      <w:rPr>
        <w:rFonts w:hint="default"/>
        <w:lang w:val="fr-FR" w:eastAsia="en-US" w:bidi="ar-SA"/>
      </w:rPr>
    </w:lvl>
    <w:lvl w:ilvl="4" w:tplc="59BE5C64">
      <w:numFmt w:val="bullet"/>
      <w:lvlText w:val="•"/>
      <w:lvlJc w:val="left"/>
      <w:pPr>
        <w:ind w:left="4738" w:hanging="360"/>
      </w:pPr>
      <w:rPr>
        <w:rFonts w:hint="default"/>
        <w:lang w:val="fr-FR" w:eastAsia="en-US" w:bidi="ar-SA"/>
      </w:rPr>
    </w:lvl>
    <w:lvl w:ilvl="5" w:tplc="E51264B6">
      <w:numFmt w:val="bullet"/>
      <w:lvlText w:val="•"/>
      <w:lvlJc w:val="left"/>
      <w:pPr>
        <w:ind w:left="5673" w:hanging="360"/>
      </w:pPr>
      <w:rPr>
        <w:rFonts w:hint="default"/>
        <w:lang w:val="fr-FR" w:eastAsia="en-US" w:bidi="ar-SA"/>
      </w:rPr>
    </w:lvl>
    <w:lvl w:ilvl="6" w:tplc="37BCB91A">
      <w:numFmt w:val="bullet"/>
      <w:lvlText w:val="•"/>
      <w:lvlJc w:val="left"/>
      <w:pPr>
        <w:ind w:left="6607" w:hanging="360"/>
      </w:pPr>
      <w:rPr>
        <w:rFonts w:hint="default"/>
        <w:lang w:val="fr-FR" w:eastAsia="en-US" w:bidi="ar-SA"/>
      </w:rPr>
    </w:lvl>
    <w:lvl w:ilvl="7" w:tplc="CC347AD2">
      <w:numFmt w:val="bullet"/>
      <w:lvlText w:val="•"/>
      <w:lvlJc w:val="left"/>
      <w:pPr>
        <w:ind w:left="7542" w:hanging="360"/>
      </w:pPr>
      <w:rPr>
        <w:rFonts w:hint="default"/>
        <w:lang w:val="fr-FR" w:eastAsia="en-US" w:bidi="ar-SA"/>
      </w:rPr>
    </w:lvl>
    <w:lvl w:ilvl="8" w:tplc="35F45A86">
      <w:numFmt w:val="bullet"/>
      <w:lvlText w:val="•"/>
      <w:lvlJc w:val="left"/>
      <w:pPr>
        <w:ind w:left="8476" w:hanging="360"/>
      </w:pPr>
      <w:rPr>
        <w:rFonts w:hint="default"/>
        <w:lang w:val="fr-FR" w:eastAsia="en-US" w:bidi="ar-SA"/>
      </w:rPr>
    </w:lvl>
  </w:abstractNum>
  <w:abstractNum w:abstractNumId="6" w15:restartNumberingAfterBreak="0">
    <w:nsid w:val="21480F47"/>
    <w:multiLevelType w:val="hybridMultilevel"/>
    <w:tmpl w:val="953ECED0"/>
    <w:lvl w:ilvl="0" w:tplc="9FD67CF4">
      <w:numFmt w:val="bullet"/>
      <w:lvlText w:val=""/>
      <w:lvlJc w:val="left"/>
      <w:pPr>
        <w:ind w:left="503" w:hanging="360"/>
      </w:pPr>
      <w:rPr>
        <w:rFonts w:ascii="Symbol" w:eastAsia="Symbol" w:hAnsi="Symbol" w:cs="Symbol" w:hint="default"/>
        <w:b w:val="0"/>
        <w:bCs w:val="0"/>
        <w:i w:val="0"/>
        <w:iCs w:val="0"/>
        <w:spacing w:val="0"/>
        <w:w w:val="100"/>
        <w:sz w:val="22"/>
        <w:szCs w:val="22"/>
        <w:lang w:val="fr-FR" w:eastAsia="en-US" w:bidi="ar-SA"/>
      </w:rPr>
    </w:lvl>
    <w:lvl w:ilvl="1" w:tplc="28FE1430">
      <w:numFmt w:val="bullet"/>
      <w:lvlText w:val="•"/>
      <w:lvlJc w:val="left"/>
      <w:pPr>
        <w:ind w:left="769" w:hanging="360"/>
      </w:pPr>
      <w:rPr>
        <w:rFonts w:hint="default"/>
        <w:lang w:val="fr-FR" w:eastAsia="en-US" w:bidi="ar-SA"/>
      </w:rPr>
    </w:lvl>
    <w:lvl w:ilvl="2" w:tplc="C2DC18B8">
      <w:numFmt w:val="bullet"/>
      <w:lvlText w:val="•"/>
      <w:lvlJc w:val="left"/>
      <w:pPr>
        <w:ind w:left="1039" w:hanging="360"/>
      </w:pPr>
      <w:rPr>
        <w:rFonts w:hint="default"/>
        <w:lang w:val="fr-FR" w:eastAsia="en-US" w:bidi="ar-SA"/>
      </w:rPr>
    </w:lvl>
    <w:lvl w:ilvl="3" w:tplc="CC403AC6">
      <w:numFmt w:val="bullet"/>
      <w:lvlText w:val="•"/>
      <w:lvlJc w:val="left"/>
      <w:pPr>
        <w:ind w:left="1309" w:hanging="360"/>
      </w:pPr>
      <w:rPr>
        <w:rFonts w:hint="default"/>
        <w:lang w:val="fr-FR" w:eastAsia="en-US" w:bidi="ar-SA"/>
      </w:rPr>
    </w:lvl>
    <w:lvl w:ilvl="4" w:tplc="26D88A94">
      <w:numFmt w:val="bullet"/>
      <w:lvlText w:val="•"/>
      <w:lvlJc w:val="left"/>
      <w:pPr>
        <w:ind w:left="1578" w:hanging="360"/>
      </w:pPr>
      <w:rPr>
        <w:rFonts w:hint="default"/>
        <w:lang w:val="fr-FR" w:eastAsia="en-US" w:bidi="ar-SA"/>
      </w:rPr>
    </w:lvl>
    <w:lvl w:ilvl="5" w:tplc="EC9A8126">
      <w:numFmt w:val="bullet"/>
      <w:lvlText w:val="•"/>
      <w:lvlJc w:val="left"/>
      <w:pPr>
        <w:ind w:left="1848" w:hanging="360"/>
      </w:pPr>
      <w:rPr>
        <w:rFonts w:hint="default"/>
        <w:lang w:val="fr-FR" w:eastAsia="en-US" w:bidi="ar-SA"/>
      </w:rPr>
    </w:lvl>
    <w:lvl w:ilvl="6" w:tplc="253263AC">
      <w:numFmt w:val="bullet"/>
      <w:lvlText w:val="•"/>
      <w:lvlJc w:val="left"/>
      <w:pPr>
        <w:ind w:left="2118" w:hanging="360"/>
      </w:pPr>
      <w:rPr>
        <w:rFonts w:hint="default"/>
        <w:lang w:val="fr-FR" w:eastAsia="en-US" w:bidi="ar-SA"/>
      </w:rPr>
    </w:lvl>
    <w:lvl w:ilvl="7" w:tplc="58982C2C">
      <w:numFmt w:val="bullet"/>
      <w:lvlText w:val="•"/>
      <w:lvlJc w:val="left"/>
      <w:pPr>
        <w:ind w:left="2387" w:hanging="360"/>
      </w:pPr>
      <w:rPr>
        <w:rFonts w:hint="default"/>
        <w:lang w:val="fr-FR" w:eastAsia="en-US" w:bidi="ar-SA"/>
      </w:rPr>
    </w:lvl>
    <w:lvl w:ilvl="8" w:tplc="0282921A">
      <w:numFmt w:val="bullet"/>
      <w:lvlText w:val="•"/>
      <w:lvlJc w:val="left"/>
      <w:pPr>
        <w:ind w:left="2657" w:hanging="360"/>
      </w:pPr>
      <w:rPr>
        <w:rFonts w:hint="default"/>
        <w:lang w:val="fr-FR" w:eastAsia="en-US" w:bidi="ar-SA"/>
      </w:rPr>
    </w:lvl>
  </w:abstractNum>
  <w:abstractNum w:abstractNumId="7" w15:restartNumberingAfterBreak="0">
    <w:nsid w:val="282E2DE7"/>
    <w:multiLevelType w:val="hybridMultilevel"/>
    <w:tmpl w:val="BEAC432E"/>
    <w:lvl w:ilvl="0" w:tplc="6CDCCF1A">
      <w:start w:val="1"/>
      <w:numFmt w:val="decimal"/>
      <w:lvlText w:val="%1."/>
      <w:lvlJc w:val="left"/>
      <w:pPr>
        <w:ind w:left="720" w:hanging="360"/>
      </w:pPr>
      <w:rPr>
        <w:rFonts w:hint="default"/>
        <w:b/>
        <w:color w:val="1F497D" w:themeColor="text2"/>
      </w:rPr>
    </w:lvl>
    <w:lvl w:ilvl="1" w:tplc="040C0019">
      <w:start w:val="1"/>
      <w:numFmt w:val="lowerLetter"/>
      <w:lvlText w:val="%2."/>
      <w:lvlJc w:val="left"/>
      <w:pPr>
        <w:ind w:left="1440" w:hanging="360"/>
      </w:pPr>
    </w:lvl>
    <w:lvl w:ilvl="2" w:tplc="15F8254C">
      <w:numFmt w:val="bullet"/>
      <w:lvlText w:val="•"/>
      <w:lvlJc w:val="left"/>
      <w:pPr>
        <w:ind w:left="2685" w:hanging="705"/>
      </w:pPr>
      <w:rPr>
        <w:rFonts w:ascii="Calibri" w:eastAsiaTheme="minorHAnsi" w:hAnsi="Calibri" w:cs="Calibri"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1473DC9"/>
    <w:multiLevelType w:val="hybridMultilevel"/>
    <w:tmpl w:val="F23EC282"/>
    <w:lvl w:ilvl="0" w:tplc="6FC8A65C">
      <w:numFmt w:val="bullet"/>
      <w:lvlText w:val=""/>
      <w:lvlJc w:val="left"/>
      <w:pPr>
        <w:ind w:left="503" w:hanging="360"/>
      </w:pPr>
      <w:rPr>
        <w:rFonts w:ascii="Symbol" w:eastAsia="Symbol" w:hAnsi="Symbol" w:cs="Symbol" w:hint="default"/>
        <w:b w:val="0"/>
        <w:bCs w:val="0"/>
        <w:i w:val="0"/>
        <w:iCs w:val="0"/>
        <w:spacing w:val="0"/>
        <w:w w:val="100"/>
        <w:sz w:val="22"/>
        <w:szCs w:val="22"/>
        <w:lang w:val="fr-FR" w:eastAsia="en-US" w:bidi="ar-SA"/>
      </w:rPr>
    </w:lvl>
    <w:lvl w:ilvl="1" w:tplc="C9AEA70E">
      <w:numFmt w:val="bullet"/>
      <w:lvlText w:val="•"/>
      <w:lvlJc w:val="left"/>
      <w:pPr>
        <w:ind w:left="769" w:hanging="360"/>
      </w:pPr>
      <w:rPr>
        <w:rFonts w:hint="default"/>
        <w:lang w:val="fr-FR" w:eastAsia="en-US" w:bidi="ar-SA"/>
      </w:rPr>
    </w:lvl>
    <w:lvl w:ilvl="2" w:tplc="3B50EA6C">
      <w:numFmt w:val="bullet"/>
      <w:lvlText w:val="•"/>
      <w:lvlJc w:val="left"/>
      <w:pPr>
        <w:ind w:left="1039" w:hanging="360"/>
      </w:pPr>
      <w:rPr>
        <w:rFonts w:hint="default"/>
        <w:lang w:val="fr-FR" w:eastAsia="en-US" w:bidi="ar-SA"/>
      </w:rPr>
    </w:lvl>
    <w:lvl w:ilvl="3" w:tplc="E1563736">
      <w:numFmt w:val="bullet"/>
      <w:lvlText w:val="•"/>
      <w:lvlJc w:val="left"/>
      <w:pPr>
        <w:ind w:left="1309" w:hanging="360"/>
      </w:pPr>
      <w:rPr>
        <w:rFonts w:hint="default"/>
        <w:lang w:val="fr-FR" w:eastAsia="en-US" w:bidi="ar-SA"/>
      </w:rPr>
    </w:lvl>
    <w:lvl w:ilvl="4" w:tplc="723CDC48">
      <w:numFmt w:val="bullet"/>
      <w:lvlText w:val="•"/>
      <w:lvlJc w:val="left"/>
      <w:pPr>
        <w:ind w:left="1578" w:hanging="360"/>
      </w:pPr>
      <w:rPr>
        <w:rFonts w:hint="default"/>
        <w:lang w:val="fr-FR" w:eastAsia="en-US" w:bidi="ar-SA"/>
      </w:rPr>
    </w:lvl>
    <w:lvl w:ilvl="5" w:tplc="60E47DA6">
      <w:numFmt w:val="bullet"/>
      <w:lvlText w:val="•"/>
      <w:lvlJc w:val="left"/>
      <w:pPr>
        <w:ind w:left="1848" w:hanging="360"/>
      </w:pPr>
      <w:rPr>
        <w:rFonts w:hint="default"/>
        <w:lang w:val="fr-FR" w:eastAsia="en-US" w:bidi="ar-SA"/>
      </w:rPr>
    </w:lvl>
    <w:lvl w:ilvl="6" w:tplc="C19E5B9E">
      <w:numFmt w:val="bullet"/>
      <w:lvlText w:val="•"/>
      <w:lvlJc w:val="left"/>
      <w:pPr>
        <w:ind w:left="2118" w:hanging="360"/>
      </w:pPr>
      <w:rPr>
        <w:rFonts w:hint="default"/>
        <w:lang w:val="fr-FR" w:eastAsia="en-US" w:bidi="ar-SA"/>
      </w:rPr>
    </w:lvl>
    <w:lvl w:ilvl="7" w:tplc="35D6DA84">
      <w:numFmt w:val="bullet"/>
      <w:lvlText w:val="•"/>
      <w:lvlJc w:val="left"/>
      <w:pPr>
        <w:ind w:left="2387" w:hanging="360"/>
      </w:pPr>
      <w:rPr>
        <w:rFonts w:hint="default"/>
        <w:lang w:val="fr-FR" w:eastAsia="en-US" w:bidi="ar-SA"/>
      </w:rPr>
    </w:lvl>
    <w:lvl w:ilvl="8" w:tplc="938CD6D6">
      <w:numFmt w:val="bullet"/>
      <w:lvlText w:val="•"/>
      <w:lvlJc w:val="left"/>
      <w:pPr>
        <w:ind w:left="2657" w:hanging="360"/>
      </w:pPr>
      <w:rPr>
        <w:rFonts w:hint="default"/>
        <w:lang w:val="fr-FR" w:eastAsia="en-US" w:bidi="ar-SA"/>
      </w:rPr>
    </w:lvl>
  </w:abstractNum>
  <w:abstractNum w:abstractNumId="9" w15:restartNumberingAfterBreak="0">
    <w:nsid w:val="32010BFC"/>
    <w:multiLevelType w:val="hybridMultilevel"/>
    <w:tmpl w:val="D2780134"/>
    <w:lvl w:ilvl="0" w:tplc="83EC75AE">
      <w:start w:val="1"/>
      <w:numFmt w:val="upperRoman"/>
      <w:lvlText w:val="%1."/>
      <w:lvlJc w:val="left"/>
      <w:pPr>
        <w:ind w:left="283" w:hanging="128"/>
        <w:jc w:val="right"/>
      </w:pPr>
      <w:rPr>
        <w:rFonts w:ascii="Calibri" w:eastAsia="Calibri" w:hAnsi="Calibri" w:cs="Calibri" w:hint="default"/>
        <w:b/>
        <w:bCs/>
        <w:i w:val="0"/>
        <w:iCs w:val="0"/>
        <w:spacing w:val="-26"/>
        <w:w w:val="100"/>
        <w:sz w:val="22"/>
        <w:szCs w:val="22"/>
        <w:lang w:val="fr-FR" w:eastAsia="en-US" w:bidi="ar-SA"/>
      </w:rPr>
    </w:lvl>
    <w:lvl w:ilvl="1" w:tplc="F81A875A">
      <w:start w:val="1"/>
      <w:numFmt w:val="decimal"/>
      <w:lvlText w:val="%2."/>
      <w:lvlJc w:val="left"/>
      <w:pPr>
        <w:ind w:left="1006" w:hanging="360"/>
        <w:jc w:val="right"/>
      </w:pPr>
      <w:rPr>
        <w:rFonts w:hint="default"/>
        <w:spacing w:val="-2"/>
        <w:w w:val="100"/>
        <w:lang w:val="fr-FR" w:eastAsia="en-US" w:bidi="ar-SA"/>
      </w:rPr>
    </w:lvl>
    <w:lvl w:ilvl="2" w:tplc="F11EA832">
      <w:start w:val="1"/>
      <w:numFmt w:val="decimal"/>
      <w:lvlText w:val="%3."/>
      <w:lvlJc w:val="left"/>
      <w:pPr>
        <w:ind w:left="1006" w:hanging="360"/>
      </w:pPr>
      <w:rPr>
        <w:rFonts w:ascii="Arial" w:eastAsia="Arial" w:hAnsi="Arial" w:cs="Arial" w:hint="default"/>
        <w:b/>
        <w:bCs/>
        <w:i w:val="0"/>
        <w:iCs w:val="0"/>
        <w:spacing w:val="-2"/>
        <w:w w:val="100"/>
        <w:sz w:val="20"/>
        <w:szCs w:val="20"/>
        <w:lang w:val="fr-FR" w:eastAsia="en-US" w:bidi="ar-SA"/>
      </w:rPr>
    </w:lvl>
    <w:lvl w:ilvl="3" w:tplc="F5D817DE">
      <w:numFmt w:val="bullet"/>
      <w:lvlText w:val=""/>
      <w:lvlJc w:val="left"/>
      <w:pPr>
        <w:ind w:left="1726" w:hanging="360"/>
      </w:pPr>
      <w:rPr>
        <w:rFonts w:ascii="Symbol" w:eastAsia="Symbol" w:hAnsi="Symbol" w:cs="Symbol" w:hint="default"/>
        <w:b w:val="0"/>
        <w:bCs w:val="0"/>
        <w:i w:val="0"/>
        <w:iCs w:val="0"/>
        <w:spacing w:val="0"/>
        <w:w w:val="100"/>
        <w:sz w:val="20"/>
        <w:szCs w:val="20"/>
        <w:lang w:val="fr-FR" w:eastAsia="en-US" w:bidi="ar-SA"/>
      </w:rPr>
    </w:lvl>
    <w:lvl w:ilvl="4" w:tplc="DD22DE36">
      <w:numFmt w:val="bullet"/>
      <w:lvlText w:val="•"/>
      <w:lvlJc w:val="left"/>
      <w:pPr>
        <w:ind w:left="3876" w:hanging="360"/>
      </w:pPr>
      <w:rPr>
        <w:rFonts w:hint="default"/>
        <w:lang w:val="fr-FR" w:eastAsia="en-US" w:bidi="ar-SA"/>
      </w:rPr>
    </w:lvl>
    <w:lvl w:ilvl="5" w:tplc="6360D406">
      <w:numFmt w:val="bullet"/>
      <w:lvlText w:val="•"/>
      <w:lvlJc w:val="left"/>
      <w:pPr>
        <w:ind w:left="4954" w:hanging="360"/>
      </w:pPr>
      <w:rPr>
        <w:rFonts w:hint="default"/>
        <w:lang w:val="fr-FR" w:eastAsia="en-US" w:bidi="ar-SA"/>
      </w:rPr>
    </w:lvl>
    <w:lvl w:ilvl="6" w:tplc="7910C656">
      <w:numFmt w:val="bullet"/>
      <w:lvlText w:val="•"/>
      <w:lvlJc w:val="left"/>
      <w:pPr>
        <w:ind w:left="6033" w:hanging="360"/>
      </w:pPr>
      <w:rPr>
        <w:rFonts w:hint="default"/>
        <w:lang w:val="fr-FR" w:eastAsia="en-US" w:bidi="ar-SA"/>
      </w:rPr>
    </w:lvl>
    <w:lvl w:ilvl="7" w:tplc="6D027968">
      <w:numFmt w:val="bullet"/>
      <w:lvlText w:val="•"/>
      <w:lvlJc w:val="left"/>
      <w:pPr>
        <w:ind w:left="7111" w:hanging="360"/>
      </w:pPr>
      <w:rPr>
        <w:rFonts w:hint="default"/>
        <w:lang w:val="fr-FR" w:eastAsia="en-US" w:bidi="ar-SA"/>
      </w:rPr>
    </w:lvl>
    <w:lvl w:ilvl="8" w:tplc="0E08C476">
      <w:numFmt w:val="bullet"/>
      <w:lvlText w:val="•"/>
      <w:lvlJc w:val="left"/>
      <w:pPr>
        <w:ind w:left="8189" w:hanging="360"/>
      </w:pPr>
      <w:rPr>
        <w:rFonts w:hint="default"/>
        <w:lang w:val="fr-FR" w:eastAsia="en-US" w:bidi="ar-SA"/>
      </w:rPr>
    </w:lvl>
  </w:abstractNum>
  <w:abstractNum w:abstractNumId="10" w15:restartNumberingAfterBreak="0">
    <w:nsid w:val="33C67859"/>
    <w:multiLevelType w:val="hybridMultilevel"/>
    <w:tmpl w:val="88825828"/>
    <w:lvl w:ilvl="0" w:tplc="4774B42E">
      <w:numFmt w:val="bullet"/>
      <w:lvlText w:val=""/>
      <w:lvlJc w:val="left"/>
      <w:pPr>
        <w:ind w:left="503" w:hanging="360"/>
      </w:pPr>
      <w:rPr>
        <w:rFonts w:ascii="Symbol" w:eastAsia="Symbol" w:hAnsi="Symbol" w:cs="Symbol" w:hint="default"/>
        <w:b w:val="0"/>
        <w:bCs w:val="0"/>
        <w:i w:val="0"/>
        <w:iCs w:val="0"/>
        <w:spacing w:val="0"/>
        <w:w w:val="100"/>
        <w:sz w:val="22"/>
        <w:szCs w:val="22"/>
        <w:lang w:val="fr-FR" w:eastAsia="en-US" w:bidi="ar-SA"/>
      </w:rPr>
    </w:lvl>
    <w:lvl w:ilvl="1" w:tplc="F7A41152">
      <w:numFmt w:val="bullet"/>
      <w:lvlText w:val="•"/>
      <w:lvlJc w:val="left"/>
      <w:pPr>
        <w:ind w:left="769" w:hanging="360"/>
      </w:pPr>
      <w:rPr>
        <w:rFonts w:hint="default"/>
        <w:lang w:val="fr-FR" w:eastAsia="en-US" w:bidi="ar-SA"/>
      </w:rPr>
    </w:lvl>
    <w:lvl w:ilvl="2" w:tplc="B310F7CC">
      <w:numFmt w:val="bullet"/>
      <w:lvlText w:val="•"/>
      <w:lvlJc w:val="left"/>
      <w:pPr>
        <w:ind w:left="1039" w:hanging="360"/>
      </w:pPr>
      <w:rPr>
        <w:rFonts w:hint="default"/>
        <w:lang w:val="fr-FR" w:eastAsia="en-US" w:bidi="ar-SA"/>
      </w:rPr>
    </w:lvl>
    <w:lvl w:ilvl="3" w:tplc="03182C8C">
      <w:numFmt w:val="bullet"/>
      <w:lvlText w:val="•"/>
      <w:lvlJc w:val="left"/>
      <w:pPr>
        <w:ind w:left="1309" w:hanging="360"/>
      </w:pPr>
      <w:rPr>
        <w:rFonts w:hint="default"/>
        <w:lang w:val="fr-FR" w:eastAsia="en-US" w:bidi="ar-SA"/>
      </w:rPr>
    </w:lvl>
    <w:lvl w:ilvl="4" w:tplc="4FD89F36">
      <w:numFmt w:val="bullet"/>
      <w:lvlText w:val="•"/>
      <w:lvlJc w:val="left"/>
      <w:pPr>
        <w:ind w:left="1578" w:hanging="360"/>
      </w:pPr>
      <w:rPr>
        <w:rFonts w:hint="default"/>
        <w:lang w:val="fr-FR" w:eastAsia="en-US" w:bidi="ar-SA"/>
      </w:rPr>
    </w:lvl>
    <w:lvl w:ilvl="5" w:tplc="83302F3E">
      <w:numFmt w:val="bullet"/>
      <w:lvlText w:val="•"/>
      <w:lvlJc w:val="left"/>
      <w:pPr>
        <w:ind w:left="1848" w:hanging="360"/>
      </w:pPr>
      <w:rPr>
        <w:rFonts w:hint="default"/>
        <w:lang w:val="fr-FR" w:eastAsia="en-US" w:bidi="ar-SA"/>
      </w:rPr>
    </w:lvl>
    <w:lvl w:ilvl="6" w:tplc="B3EE66A0">
      <w:numFmt w:val="bullet"/>
      <w:lvlText w:val="•"/>
      <w:lvlJc w:val="left"/>
      <w:pPr>
        <w:ind w:left="2118" w:hanging="360"/>
      </w:pPr>
      <w:rPr>
        <w:rFonts w:hint="default"/>
        <w:lang w:val="fr-FR" w:eastAsia="en-US" w:bidi="ar-SA"/>
      </w:rPr>
    </w:lvl>
    <w:lvl w:ilvl="7" w:tplc="65A6EEC4">
      <w:numFmt w:val="bullet"/>
      <w:lvlText w:val="•"/>
      <w:lvlJc w:val="left"/>
      <w:pPr>
        <w:ind w:left="2387" w:hanging="360"/>
      </w:pPr>
      <w:rPr>
        <w:rFonts w:hint="default"/>
        <w:lang w:val="fr-FR" w:eastAsia="en-US" w:bidi="ar-SA"/>
      </w:rPr>
    </w:lvl>
    <w:lvl w:ilvl="8" w:tplc="999C765A">
      <w:numFmt w:val="bullet"/>
      <w:lvlText w:val="•"/>
      <w:lvlJc w:val="left"/>
      <w:pPr>
        <w:ind w:left="2657" w:hanging="360"/>
      </w:pPr>
      <w:rPr>
        <w:rFonts w:hint="default"/>
        <w:lang w:val="fr-FR" w:eastAsia="en-US" w:bidi="ar-SA"/>
      </w:rPr>
    </w:lvl>
  </w:abstractNum>
  <w:abstractNum w:abstractNumId="11" w15:restartNumberingAfterBreak="0">
    <w:nsid w:val="3BF56CAA"/>
    <w:multiLevelType w:val="hybridMultilevel"/>
    <w:tmpl w:val="FA366B24"/>
    <w:lvl w:ilvl="0" w:tplc="29840090">
      <w:start w:val="266"/>
      <w:numFmt w:val="bullet"/>
      <w:lvlText w:val="-"/>
      <w:lvlJc w:val="left"/>
      <w:pPr>
        <w:ind w:left="1222" w:hanging="360"/>
      </w:pPr>
      <w:rPr>
        <w:rFonts w:ascii="Calibri" w:eastAsia="Calibri" w:hAnsi="Calibri" w:cs="Calibri"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2" w15:restartNumberingAfterBreak="0">
    <w:nsid w:val="3D0F1F24"/>
    <w:multiLevelType w:val="hybridMultilevel"/>
    <w:tmpl w:val="C0EC98E6"/>
    <w:lvl w:ilvl="0" w:tplc="2D6AA74E">
      <w:numFmt w:val="bullet"/>
      <w:lvlText w:val=""/>
      <w:lvlJc w:val="left"/>
      <w:pPr>
        <w:ind w:left="503" w:hanging="360"/>
      </w:pPr>
      <w:rPr>
        <w:rFonts w:ascii="Symbol" w:eastAsia="Symbol" w:hAnsi="Symbol" w:cs="Symbol" w:hint="default"/>
        <w:b w:val="0"/>
        <w:bCs w:val="0"/>
        <w:i w:val="0"/>
        <w:iCs w:val="0"/>
        <w:spacing w:val="0"/>
        <w:w w:val="100"/>
        <w:sz w:val="22"/>
        <w:szCs w:val="22"/>
        <w:lang w:val="fr-FR" w:eastAsia="en-US" w:bidi="ar-SA"/>
      </w:rPr>
    </w:lvl>
    <w:lvl w:ilvl="1" w:tplc="F250B048">
      <w:numFmt w:val="bullet"/>
      <w:lvlText w:val="•"/>
      <w:lvlJc w:val="left"/>
      <w:pPr>
        <w:ind w:left="769" w:hanging="360"/>
      </w:pPr>
      <w:rPr>
        <w:rFonts w:hint="default"/>
        <w:lang w:val="fr-FR" w:eastAsia="en-US" w:bidi="ar-SA"/>
      </w:rPr>
    </w:lvl>
    <w:lvl w:ilvl="2" w:tplc="306C1E5C">
      <w:numFmt w:val="bullet"/>
      <w:lvlText w:val="•"/>
      <w:lvlJc w:val="left"/>
      <w:pPr>
        <w:ind w:left="1039" w:hanging="360"/>
      </w:pPr>
      <w:rPr>
        <w:rFonts w:hint="default"/>
        <w:lang w:val="fr-FR" w:eastAsia="en-US" w:bidi="ar-SA"/>
      </w:rPr>
    </w:lvl>
    <w:lvl w:ilvl="3" w:tplc="2850D68E">
      <w:numFmt w:val="bullet"/>
      <w:lvlText w:val="•"/>
      <w:lvlJc w:val="left"/>
      <w:pPr>
        <w:ind w:left="1309" w:hanging="360"/>
      </w:pPr>
      <w:rPr>
        <w:rFonts w:hint="default"/>
        <w:lang w:val="fr-FR" w:eastAsia="en-US" w:bidi="ar-SA"/>
      </w:rPr>
    </w:lvl>
    <w:lvl w:ilvl="4" w:tplc="BF12A722">
      <w:numFmt w:val="bullet"/>
      <w:lvlText w:val="•"/>
      <w:lvlJc w:val="left"/>
      <w:pPr>
        <w:ind w:left="1578" w:hanging="360"/>
      </w:pPr>
      <w:rPr>
        <w:rFonts w:hint="default"/>
        <w:lang w:val="fr-FR" w:eastAsia="en-US" w:bidi="ar-SA"/>
      </w:rPr>
    </w:lvl>
    <w:lvl w:ilvl="5" w:tplc="6BE25F2E">
      <w:numFmt w:val="bullet"/>
      <w:lvlText w:val="•"/>
      <w:lvlJc w:val="left"/>
      <w:pPr>
        <w:ind w:left="1848" w:hanging="360"/>
      </w:pPr>
      <w:rPr>
        <w:rFonts w:hint="default"/>
        <w:lang w:val="fr-FR" w:eastAsia="en-US" w:bidi="ar-SA"/>
      </w:rPr>
    </w:lvl>
    <w:lvl w:ilvl="6" w:tplc="D0169864">
      <w:numFmt w:val="bullet"/>
      <w:lvlText w:val="•"/>
      <w:lvlJc w:val="left"/>
      <w:pPr>
        <w:ind w:left="2118" w:hanging="360"/>
      </w:pPr>
      <w:rPr>
        <w:rFonts w:hint="default"/>
        <w:lang w:val="fr-FR" w:eastAsia="en-US" w:bidi="ar-SA"/>
      </w:rPr>
    </w:lvl>
    <w:lvl w:ilvl="7" w:tplc="9F1EF04A">
      <w:numFmt w:val="bullet"/>
      <w:lvlText w:val="•"/>
      <w:lvlJc w:val="left"/>
      <w:pPr>
        <w:ind w:left="2387" w:hanging="360"/>
      </w:pPr>
      <w:rPr>
        <w:rFonts w:hint="default"/>
        <w:lang w:val="fr-FR" w:eastAsia="en-US" w:bidi="ar-SA"/>
      </w:rPr>
    </w:lvl>
    <w:lvl w:ilvl="8" w:tplc="E9DEA70A">
      <w:numFmt w:val="bullet"/>
      <w:lvlText w:val="•"/>
      <w:lvlJc w:val="left"/>
      <w:pPr>
        <w:ind w:left="2657" w:hanging="360"/>
      </w:pPr>
      <w:rPr>
        <w:rFonts w:hint="default"/>
        <w:lang w:val="fr-FR" w:eastAsia="en-US" w:bidi="ar-SA"/>
      </w:rPr>
    </w:lvl>
  </w:abstractNum>
  <w:abstractNum w:abstractNumId="13" w15:restartNumberingAfterBreak="0">
    <w:nsid w:val="46742292"/>
    <w:multiLevelType w:val="hybridMultilevel"/>
    <w:tmpl w:val="C344B3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D0C7DA2"/>
    <w:multiLevelType w:val="hybridMultilevel"/>
    <w:tmpl w:val="E59E7608"/>
    <w:lvl w:ilvl="0" w:tplc="B27A7E58">
      <w:numFmt w:val="bullet"/>
      <w:lvlText w:val=""/>
      <w:lvlJc w:val="left"/>
      <w:pPr>
        <w:ind w:left="1006" w:hanging="360"/>
      </w:pPr>
      <w:rPr>
        <w:rFonts w:ascii="Symbol" w:eastAsia="Symbol" w:hAnsi="Symbol" w:cs="Symbol" w:hint="default"/>
        <w:b w:val="0"/>
        <w:bCs w:val="0"/>
        <w:i w:val="0"/>
        <w:iCs w:val="0"/>
        <w:spacing w:val="0"/>
        <w:w w:val="100"/>
        <w:sz w:val="22"/>
        <w:szCs w:val="22"/>
        <w:lang w:val="fr-FR" w:eastAsia="en-US" w:bidi="ar-SA"/>
      </w:rPr>
    </w:lvl>
    <w:lvl w:ilvl="1" w:tplc="5D0CE958">
      <w:numFmt w:val="bullet"/>
      <w:lvlText w:val="o"/>
      <w:lvlJc w:val="left"/>
      <w:pPr>
        <w:ind w:left="1726" w:hanging="360"/>
      </w:pPr>
      <w:rPr>
        <w:rFonts w:ascii="Courier New" w:eastAsia="Courier New" w:hAnsi="Courier New" w:cs="Courier New" w:hint="default"/>
        <w:b w:val="0"/>
        <w:bCs w:val="0"/>
        <w:i w:val="0"/>
        <w:iCs w:val="0"/>
        <w:spacing w:val="0"/>
        <w:w w:val="100"/>
        <w:sz w:val="22"/>
        <w:szCs w:val="22"/>
        <w:lang w:val="fr-FR" w:eastAsia="en-US" w:bidi="ar-SA"/>
      </w:rPr>
    </w:lvl>
    <w:lvl w:ilvl="2" w:tplc="6548ECD0">
      <w:numFmt w:val="bullet"/>
      <w:lvlText w:val="•"/>
      <w:lvlJc w:val="left"/>
      <w:pPr>
        <w:ind w:left="2678" w:hanging="360"/>
      </w:pPr>
      <w:rPr>
        <w:rFonts w:hint="default"/>
        <w:lang w:val="fr-FR" w:eastAsia="en-US" w:bidi="ar-SA"/>
      </w:rPr>
    </w:lvl>
    <w:lvl w:ilvl="3" w:tplc="8D52E60E">
      <w:numFmt w:val="bullet"/>
      <w:lvlText w:val="•"/>
      <w:lvlJc w:val="left"/>
      <w:pPr>
        <w:ind w:left="3636" w:hanging="360"/>
      </w:pPr>
      <w:rPr>
        <w:rFonts w:hint="default"/>
        <w:lang w:val="fr-FR" w:eastAsia="en-US" w:bidi="ar-SA"/>
      </w:rPr>
    </w:lvl>
    <w:lvl w:ilvl="4" w:tplc="2D7E89FE">
      <w:numFmt w:val="bullet"/>
      <w:lvlText w:val="•"/>
      <w:lvlJc w:val="left"/>
      <w:pPr>
        <w:ind w:left="4595" w:hanging="360"/>
      </w:pPr>
      <w:rPr>
        <w:rFonts w:hint="default"/>
        <w:lang w:val="fr-FR" w:eastAsia="en-US" w:bidi="ar-SA"/>
      </w:rPr>
    </w:lvl>
    <w:lvl w:ilvl="5" w:tplc="3E965432">
      <w:numFmt w:val="bullet"/>
      <w:lvlText w:val="•"/>
      <w:lvlJc w:val="left"/>
      <w:pPr>
        <w:ind w:left="5553" w:hanging="360"/>
      </w:pPr>
      <w:rPr>
        <w:rFonts w:hint="default"/>
        <w:lang w:val="fr-FR" w:eastAsia="en-US" w:bidi="ar-SA"/>
      </w:rPr>
    </w:lvl>
    <w:lvl w:ilvl="6" w:tplc="6BDC78E0">
      <w:numFmt w:val="bullet"/>
      <w:lvlText w:val="•"/>
      <w:lvlJc w:val="left"/>
      <w:pPr>
        <w:ind w:left="6512" w:hanging="360"/>
      </w:pPr>
      <w:rPr>
        <w:rFonts w:hint="default"/>
        <w:lang w:val="fr-FR" w:eastAsia="en-US" w:bidi="ar-SA"/>
      </w:rPr>
    </w:lvl>
    <w:lvl w:ilvl="7" w:tplc="B2FCE64E">
      <w:numFmt w:val="bullet"/>
      <w:lvlText w:val="•"/>
      <w:lvlJc w:val="left"/>
      <w:pPr>
        <w:ind w:left="7470" w:hanging="360"/>
      </w:pPr>
      <w:rPr>
        <w:rFonts w:hint="default"/>
        <w:lang w:val="fr-FR" w:eastAsia="en-US" w:bidi="ar-SA"/>
      </w:rPr>
    </w:lvl>
    <w:lvl w:ilvl="8" w:tplc="C6DC5AAC">
      <w:numFmt w:val="bullet"/>
      <w:lvlText w:val="•"/>
      <w:lvlJc w:val="left"/>
      <w:pPr>
        <w:ind w:left="8429" w:hanging="360"/>
      </w:pPr>
      <w:rPr>
        <w:rFonts w:hint="default"/>
        <w:lang w:val="fr-FR" w:eastAsia="en-US" w:bidi="ar-SA"/>
      </w:rPr>
    </w:lvl>
  </w:abstractNum>
  <w:abstractNum w:abstractNumId="15" w15:restartNumberingAfterBreak="0">
    <w:nsid w:val="51F45212"/>
    <w:multiLevelType w:val="hybridMultilevel"/>
    <w:tmpl w:val="CEF87D3C"/>
    <w:lvl w:ilvl="0" w:tplc="29840090">
      <w:start w:val="266"/>
      <w:numFmt w:val="bullet"/>
      <w:lvlText w:val="-"/>
      <w:lvlJc w:val="left"/>
      <w:pPr>
        <w:ind w:left="1080" w:hanging="360"/>
      </w:pPr>
      <w:rPr>
        <w:rFonts w:ascii="Calibri" w:eastAsia="Calibr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533B5545"/>
    <w:multiLevelType w:val="hybridMultilevel"/>
    <w:tmpl w:val="E6FA94EA"/>
    <w:lvl w:ilvl="0" w:tplc="75DAC2B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BDC6300"/>
    <w:multiLevelType w:val="hybridMultilevel"/>
    <w:tmpl w:val="93E671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5CA33D4"/>
    <w:multiLevelType w:val="hybridMultilevel"/>
    <w:tmpl w:val="FC701F08"/>
    <w:lvl w:ilvl="0" w:tplc="040C0001">
      <w:start w:val="1"/>
      <w:numFmt w:val="bullet"/>
      <w:lvlText w:val=""/>
      <w:lvlJc w:val="left"/>
      <w:pPr>
        <w:ind w:left="720" w:hanging="360"/>
      </w:pPr>
      <w:rPr>
        <w:rFonts w:ascii="Symbol" w:hAnsi="Symbol" w:hint="default"/>
      </w:rPr>
    </w:lvl>
    <w:lvl w:ilvl="1" w:tplc="75DAC2B0">
      <w:numFmt w:val="bullet"/>
      <w:lvlText w:val="-"/>
      <w:lvlJc w:val="left"/>
      <w:pPr>
        <w:ind w:left="1440" w:hanging="360"/>
      </w:pPr>
      <w:rPr>
        <w:rFonts w:ascii="Calibri" w:eastAsiaTheme="minorHAnsi" w:hAnsi="Calibri" w:cs="Calibri"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AA463BD"/>
    <w:multiLevelType w:val="hybridMultilevel"/>
    <w:tmpl w:val="120A5740"/>
    <w:lvl w:ilvl="0" w:tplc="A8345060">
      <w:numFmt w:val="bullet"/>
      <w:lvlText w:val=""/>
      <w:lvlJc w:val="left"/>
      <w:pPr>
        <w:ind w:left="503" w:hanging="360"/>
      </w:pPr>
      <w:rPr>
        <w:rFonts w:ascii="Symbol" w:eastAsia="Symbol" w:hAnsi="Symbol" w:cs="Symbol" w:hint="default"/>
        <w:b w:val="0"/>
        <w:bCs w:val="0"/>
        <w:i w:val="0"/>
        <w:iCs w:val="0"/>
        <w:spacing w:val="0"/>
        <w:w w:val="100"/>
        <w:sz w:val="22"/>
        <w:szCs w:val="22"/>
        <w:lang w:val="fr-FR" w:eastAsia="en-US" w:bidi="ar-SA"/>
      </w:rPr>
    </w:lvl>
    <w:lvl w:ilvl="1" w:tplc="FB3CB6C2">
      <w:numFmt w:val="bullet"/>
      <w:lvlText w:val="•"/>
      <w:lvlJc w:val="left"/>
      <w:pPr>
        <w:ind w:left="769" w:hanging="360"/>
      </w:pPr>
      <w:rPr>
        <w:rFonts w:hint="default"/>
        <w:lang w:val="fr-FR" w:eastAsia="en-US" w:bidi="ar-SA"/>
      </w:rPr>
    </w:lvl>
    <w:lvl w:ilvl="2" w:tplc="BAB42BE4">
      <w:numFmt w:val="bullet"/>
      <w:lvlText w:val="•"/>
      <w:lvlJc w:val="left"/>
      <w:pPr>
        <w:ind w:left="1039" w:hanging="360"/>
      </w:pPr>
      <w:rPr>
        <w:rFonts w:hint="default"/>
        <w:lang w:val="fr-FR" w:eastAsia="en-US" w:bidi="ar-SA"/>
      </w:rPr>
    </w:lvl>
    <w:lvl w:ilvl="3" w:tplc="35C40BBE">
      <w:numFmt w:val="bullet"/>
      <w:lvlText w:val="•"/>
      <w:lvlJc w:val="left"/>
      <w:pPr>
        <w:ind w:left="1309" w:hanging="360"/>
      </w:pPr>
      <w:rPr>
        <w:rFonts w:hint="default"/>
        <w:lang w:val="fr-FR" w:eastAsia="en-US" w:bidi="ar-SA"/>
      </w:rPr>
    </w:lvl>
    <w:lvl w:ilvl="4" w:tplc="C734C7F0">
      <w:numFmt w:val="bullet"/>
      <w:lvlText w:val="•"/>
      <w:lvlJc w:val="left"/>
      <w:pPr>
        <w:ind w:left="1578" w:hanging="360"/>
      </w:pPr>
      <w:rPr>
        <w:rFonts w:hint="default"/>
        <w:lang w:val="fr-FR" w:eastAsia="en-US" w:bidi="ar-SA"/>
      </w:rPr>
    </w:lvl>
    <w:lvl w:ilvl="5" w:tplc="BBC4E85A">
      <w:numFmt w:val="bullet"/>
      <w:lvlText w:val="•"/>
      <w:lvlJc w:val="left"/>
      <w:pPr>
        <w:ind w:left="1848" w:hanging="360"/>
      </w:pPr>
      <w:rPr>
        <w:rFonts w:hint="default"/>
        <w:lang w:val="fr-FR" w:eastAsia="en-US" w:bidi="ar-SA"/>
      </w:rPr>
    </w:lvl>
    <w:lvl w:ilvl="6" w:tplc="5624F306">
      <w:numFmt w:val="bullet"/>
      <w:lvlText w:val="•"/>
      <w:lvlJc w:val="left"/>
      <w:pPr>
        <w:ind w:left="2118" w:hanging="360"/>
      </w:pPr>
      <w:rPr>
        <w:rFonts w:hint="default"/>
        <w:lang w:val="fr-FR" w:eastAsia="en-US" w:bidi="ar-SA"/>
      </w:rPr>
    </w:lvl>
    <w:lvl w:ilvl="7" w:tplc="E5441242">
      <w:numFmt w:val="bullet"/>
      <w:lvlText w:val="•"/>
      <w:lvlJc w:val="left"/>
      <w:pPr>
        <w:ind w:left="2387" w:hanging="360"/>
      </w:pPr>
      <w:rPr>
        <w:rFonts w:hint="default"/>
        <w:lang w:val="fr-FR" w:eastAsia="en-US" w:bidi="ar-SA"/>
      </w:rPr>
    </w:lvl>
    <w:lvl w:ilvl="8" w:tplc="E7184820">
      <w:numFmt w:val="bullet"/>
      <w:lvlText w:val="•"/>
      <w:lvlJc w:val="left"/>
      <w:pPr>
        <w:ind w:left="2657" w:hanging="360"/>
      </w:pPr>
      <w:rPr>
        <w:rFonts w:hint="default"/>
        <w:lang w:val="fr-FR" w:eastAsia="en-US" w:bidi="ar-SA"/>
      </w:rPr>
    </w:lvl>
  </w:abstractNum>
  <w:abstractNum w:abstractNumId="20" w15:restartNumberingAfterBreak="0">
    <w:nsid w:val="6B795C17"/>
    <w:multiLevelType w:val="hybridMultilevel"/>
    <w:tmpl w:val="75FA74D2"/>
    <w:lvl w:ilvl="0" w:tplc="219A844C">
      <w:numFmt w:val="bullet"/>
      <w:lvlText w:val=""/>
      <w:lvlJc w:val="left"/>
      <w:pPr>
        <w:ind w:left="503" w:hanging="360"/>
      </w:pPr>
      <w:rPr>
        <w:rFonts w:ascii="Symbol" w:eastAsia="Symbol" w:hAnsi="Symbol" w:cs="Symbol" w:hint="default"/>
        <w:b w:val="0"/>
        <w:bCs w:val="0"/>
        <w:i w:val="0"/>
        <w:iCs w:val="0"/>
        <w:spacing w:val="0"/>
        <w:w w:val="100"/>
        <w:sz w:val="22"/>
        <w:szCs w:val="22"/>
        <w:lang w:val="fr-FR" w:eastAsia="en-US" w:bidi="ar-SA"/>
      </w:rPr>
    </w:lvl>
    <w:lvl w:ilvl="1" w:tplc="D054CAC6">
      <w:numFmt w:val="bullet"/>
      <w:lvlText w:val="•"/>
      <w:lvlJc w:val="left"/>
      <w:pPr>
        <w:ind w:left="769" w:hanging="360"/>
      </w:pPr>
      <w:rPr>
        <w:rFonts w:hint="default"/>
        <w:lang w:val="fr-FR" w:eastAsia="en-US" w:bidi="ar-SA"/>
      </w:rPr>
    </w:lvl>
    <w:lvl w:ilvl="2" w:tplc="8326A7DE">
      <w:numFmt w:val="bullet"/>
      <w:lvlText w:val="•"/>
      <w:lvlJc w:val="left"/>
      <w:pPr>
        <w:ind w:left="1039" w:hanging="360"/>
      </w:pPr>
      <w:rPr>
        <w:rFonts w:hint="default"/>
        <w:lang w:val="fr-FR" w:eastAsia="en-US" w:bidi="ar-SA"/>
      </w:rPr>
    </w:lvl>
    <w:lvl w:ilvl="3" w:tplc="8F3EE47C">
      <w:numFmt w:val="bullet"/>
      <w:lvlText w:val="•"/>
      <w:lvlJc w:val="left"/>
      <w:pPr>
        <w:ind w:left="1309" w:hanging="360"/>
      </w:pPr>
      <w:rPr>
        <w:rFonts w:hint="default"/>
        <w:lang w:val="fr-FR" w:eastAsia="en-US" w:bidi="ar-SA"/>
      </w:rPr>
    </w:lvl>
    <w:lvl w:ilvl="4" w:tplc="2246254C">
      <w:numFmt w:val="bullet"/>
      <w:lvlText w:val="•"/>
      <w:lvlJc w:val="left"/>
      <w:pPr>
        <w:ind w:left="1578" w:hanging="360"/>
      </w:pPr>
      <w:rPr>
        <w:rFonts w:hint="default"/>
        <w:lang w:val="fr-FR" w:eastAsia="en-US" w:bidi="ar-SA"/>
      </w:rPr>
    </w:lvl>
    <w:lvl w:ilvl="5" w:tplc="2F02AE44">
      <w:numFmt w:val="bullet"/>
      <w:lvlText w:val="•"/>
      <w:lvlJc w:val="left"/>
      <w:pPr>
        <w:ind w:left="1848" w:hanging="360"/>
      </w:pPr>
      <w:rPr>
        <w:rFonts w:hint="default"/>
        <w:lang w:val="fr-FR" w:eastAsia="en-US" w:bidi="ar-SA"/>
      </w:rPr>
    </w:lvl>
    <w:lvl w:ilvl="6" w:tplc="D390CED2">
      <w:numFmt w:val="bullet"/>
      <w:lvlText w:val="•"/>
      <w:lvlJc w:val="left"/>
      <w:pPr>
        <w:ind w:left="2118" w:hanging="360"/>
      </w:pPr>
      <w:rPr>
        <w:rFonts w:hint="default"/>
        <w:lang w:val="fr-FR" w:eastAsia="en-US" w:bidi="ar-SA"/>
      </w:rPr>
    </w:lvl>
    <w:lvl w:ilvl="7" w:tplc="EEAAA9F8">
      <w:numFmt w:val="bullet"/>
      <w:lvlText w:val="•"/>
      <w:lvlJc w:val="left"/>
      <w:pPr>
        <w:ind w:left="2387" w:hanging="360"/>
      </w:pPr>
      <w:rPr>
        <w:rFonts w:hint="default"/>
        <w:lang w:val="fr-FR" w:eastAsia="en-US" w:bidi="ar-SA"/>
      </w:rPr>
    </w:lvl>
    <w:lvl w:ilvl="8" w:tplc="15E08C54">
      <w:numFmt w:val="bullet"/>
      <w:lvlText w:val="•"/>
      <w:lvlJc w:val="left"/>
      <w:pPr>
        <w:ind w:left="2657" w:hanging="360"/>
      </w:pPr>
      <w:rPr>
        <w:rFonts w:hint="default"/>
        <w:lang w:val="fr-FR" w:eastAsia="en-US" w:bidi="ar-SA"/>
      </w:rPr>
    </w:lvl>
  </w:abstractNum>
  <w:abstractNum w:abstractNumId="21" w15:restartNumberingAfterBreak="0">
    <w:nsid w:val="6BB01A16"/>
    <w:multiLevelType w:val="hybridMultilevel"/>
    <w:tmpl w:val="EDFC5BCE"/>
    <w:lvl w:ilvl="0" w:tplc="2B966C2C">
      <w:numFmt w:val="bullet"/>
      <w:lvlText w:val="•"/>
      <w:lvlJc w:val="left"/>
      <w:pPr>
        <w:ind w:left="1430" w:hanging="71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2" w15:restartNumberingAfterBreak="0">
    <w:nsid w:val="75B02158"/>
    <w:multiLevelType w:val="hybridMultilevel"/>
    <w:tmpl w:val="E5C2EC00"/>
    <w:lvl w:ilvl="0" w:tplc="5EE615E8">
      <w:numFmt w:val="bullet"/>
      <w:lvlText w:val=""/>
      <w:lvlJc w:val="left"/>
      <w:pPr>
        <w:ind w:left="503" w:hanging="360"/>
      </w:pPr>
      <w:rPr>
        <w:rFonts w:ascii="Symbol" w:eastAsia="Symbol" w:hAnsi="Symbol" w:cs="Symbol" w:hint="default"/>
        <w:b w:val="0"/>
        <w:bCs w:val="0"/>
        <w:i w:val="0"/>
        <w:iCs w:val="0"/>
        <w:spacing w:val="0"/>
        <w:w w:val="100"/>
        <w:sz w:val="22"/>
        <w:szCs w:val="22"/>
        <w:lang w:val="fr-FR" w:eastAsia="en-US" w:bidi="ar-SA"/>
      </w:rPr>
    </w:lvl>
    <w:lvl w:ilvl="1" w:tplc="BAFCFBC6">
      <w:numFmt w:val="bullet"/>
      <w:lvlText w:val="•"/>
      <w:lvlJc w:val="left"/>
      <w:pPr>
        <w:ind w:left="769" w:hanging="360"/>
      </w:pPr>
      <w:rPr>
        <w:rFonts w:hint="default"/>
        <w:lang w:val="fr-FR" w:eastAsia="en-US" w:bidi="ar-SA"/>
      </w:rPr>
    </w:lvl>
    <w:lvl w:ilvl="2" w:tplc="62B07FE8">
      <w:numFmt w:val="bullet"/>
      <w:lvlText w:val="•"/>
      <w:lvlJc w:val="left"/>
      <w:pPr>
        <w:ind w:left="1039" w:hanging="360"/>
      </w:pPr>
      <w:rPr>
        <w:rFonts w:hint="default"/>
        <w:lang w:val="fr-FR" w:eastAsia="en-US" w:bidi="ar-SA"/>
      </w:rPr>
    </w:lvl>
    <w:lvl w:ilvl="3" w:tplc="70DAFB8A">
      <w:numFmt w:val="bullet"/>
      <w:lvlText w:val="•"/>
      <w:lvlJc w:val="left"/>
      <w:pPr>
        <w:ind w:left="1309" w:hanging="360"/>
      </w:pPr>
      <w:rPr>
        <w:rFonts w:hint="default"/>
        <w:lang w:val="fr-FR" w:eastAsia="en-US" w:bidi="ar-SA"/>
      </w:rPr>
    </w:lvl>
    <w:lvl w:ilvl="4" w:tplc="9E629274">
      <w:numFmt w:val="bullet"/>
      <w:lvlText w:val="•"/>
      <w:lvlJc w:val="left"/>
      <w:pPr>
        <w:ind w:left="1578" w:hanging="360"/>
      </w:pPr>
      <w:rPr>
        <w:rFonts w:hint="default"/>
        <w:lang w:val="fr-FR" w:eastAsia="en-US" w:bidi="ar-SA"/>
      </w:rPr>
    </w:lvl>
    <w:lvl w:ilvl="5" w:tplc="FDCE92B8">
      <w:numFmt w:val="bullet"/>
      <w:lvlText w:val="•"/>
      <w:lvlJc w:val="left"/>
      <w:pPr>
        <w:ind w:left="1848" w:hanging="360"/>
      </w:pPr>
      <w:rPr>
        <w:rFonts w:hint="default"/>
        <w:lang w:val="fr-FR" w:eastAsia="en-US" w:bidi="ar-SA"/>
      </w:rPr>
    </w:lvl>
    <w:lvl w:ilvl="6" w:tplc="30FC87C8">
      <w:numFmt w:val="bullet"/>
      <w:lvlText w:val="•"/>
      <w:lvlJc w:val="left"/>
      <w:pPr>
        <w:ind w:left="2118" w:hanging="360"/>
      </w:pPr>
      <w:rPr>
        <w:rFonts w:hint="default"/>
        <w:lang w:val="fr-FR" w:eastAsia="en-US" w:bidi="ar-SA"/>
      </w:rPr>
    </w:lvl>
    <w:lvl w:ilvl="7" w:tplc="A3929686">
      <w:numFmt w:val="bullet"/>
      <w:lvlText w:val="•"/>
      <w:lvlJc w:val="left"/>
      <w:pPr>
        <w:ind w:left="2387" w:hanging="360"/>
      </w:pPr>
      <w:rPr>
        <w:rFonts w:hint="default"/>
        <w:lang w:val="fr-FR" w:eastAsia="en-US" w:bidi="ar-SA"/>
      </w:rPr>
    </w:lvl>
    <w:lvl w:ilvl="8" w:tplc="1D780658">
      <w:numFmt w:val="bullet"/>
      <w:lvlText w:val="•"/>
      <w:lvlJc w:val="left"/>
      <w:pPr>
        <w:ind w:left="2657" w:hanging="360"/>
      </w:pPr>
      <w:rPr>
        <w:rFonts w:hint="default"/>
        <w:lang w:val="fr-FR" w:eastAsia="en-US" w:bidi="ar-SA"/>
      </w:rPr>
    </w:lvl>
  </w:abstractNum>
  <w:abstractNum w:abstractNumId="23" w15:restartNumberingAfterBreak="0">
    <w:nsid w:val="79AB7882"/>
    <w:multiLevelType w:val="hybridMultilevel"/>
    <w:tmpl w:val="F03AAB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EB71026"/>
    <w:multiLevelType w:val="hybridMultilevel"/>
    <w:tmpl w:val="BDA2955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10"/>
  </w:num>
  <w:num w:numId="4">
    <w:abstractNumId w:val="22"/>
  </w:num>
  <w:num w:numId="5">
    <w:abstractNumId w:val="20"/>
  </w:num>
  <w:num w:numId="6">
    <w:abstractNumId w:val="0"/>
  </w:num>
  <w:num w:numId="7">
    <w:abstractNumId w:val="19"/>
  </w:num>
  <w:num w:numId="8">
    <w:abstractNumId w:val="6"/>
  </w:num>
  <w:num w:numId="9">
    <w:abstractNumId w:val="12"/>
  </w:num>
  <w:num w:numId="10">
    <w:abstractNumId w:val="14"/>
  </w:num>
  <w:num w:numId="11">
    <w:abstractNumId w:val="9"/>
  </w:num>
  <w:num w:numId="12">
    <w:abstractNumId w:val="13"/>
  </w:num>
  <w:num w:numId="13">
    <w:abstractNumId w:val="24"/>
  </w:num>
  <w:num w:numId="14">
    <w:abstractNumId w:val="18"/>
  </w:num>
  <w:num w:numId="15">
    <w:abstractNumId w:val="15"/>
  </w:num>
  <w:num w:numId="16">
    <w:abstractNumId w:val="11"/>
  </w:num>
  <w:num w:numId="17">
    <w:abstractNumId w:val="16"/>
  </w:num>
  <w:num w:numId="18">
    <w:abstractNumId w:val="7"/>
  </w:num>
  <w:num w:numId="19">
    <w:abstractNumId w:val="17"/>
  </w:num>
  <w:num w:numId="20">
    <w:abstractNumId w:val="21"/>
  </w:num>
  <w:num w:numId="21">
    <w:abstractNumId w:val="1"/>
  </w:num>
  <w:num w:numId="22">
    <w:abstractNumId w:val="3"/>
  </w:num>
  <w:num w:numId="23">
    <w:abstractNumId w:val="4"/>
  </w:num>
  <w:num w:numId="24">
    <w:abstractNumId w:val="2"/>
  </w:num>
  <w:num w:numId="25">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CCF"/>
    <w:rsid w:val="00141CF4"/>
    <w:rsid w:val="0015634A"/>
    <w:rsid w:val="00240CF4"/>
    <w:rsid w:val="0042535A"/>
    <w:rsid w:val="00523EB2"/>
    <w:rsid w:val="00620CBF"/>
    <w:rsid w:val="00622B5D"/>
    <w:rsid w:val="006B60DD"/>
    <w:rsid w:val="00782FD0"/>
    <w:rsid w:val="00795F30"/>
    <w:rsid w:val="007F7F54"/>
    <w:rsid w:val="00973111"/>
    <w:rsid w:val="009C4695"/>
    <w:rsid w:val="00A15ABD"/>
    <w:rsid w:val="00A4436E"/>
    <w:rsid w:val="00AC0351"/>
    <w:rsid w:val="00AC40BC"/>
    <w:rsid w:val="00B55CCF"/>
    <w:rsid w:val="00CB7CE6"/>
    <w:rsid w:val="00CD013B"/>
    <w:rsid w:val="00CE3EBB"/>
    <w:rsid w:val="00E313CC"/>
    <w:rsid w:val="00E73C1A"/>
    <w:rsid w:val="00EA56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BB2AE9F1-2BDB-4EB3-BFD2-0497BDE6E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41CF4"/>
    <w:rPr>
      <w:rFonts w:ascii="Calibri" w:eastAsia="Calibri" w:hAnsi="Calibri" w:cs="Calibri"/>
      <w:lang w:val="fr-FR"/>
    </w:rPr>
  </w:style>
  <w:style w:type="paragraph" w:styleId="Titre1">
    <w:name w:val="heading 1"/>
    <w:basedOn w:val="Normal"/>
    <w:uiPriority w:val="1"/>
    <w:qFormat/>
    <w:pPr>
      <w:ind w:left="868" w:hanging="357"/>
      <w:outlineLvl w:val="0"/>
    </w:pPr>
    <w:rPr>
      <w:b/>
      <w:bCs/>
    </w:rPr>
  </w:style>
  <w:style w:type="paragraph" w:styleId="Titre2">
    <w:name w:val="heading 2"/>
    <w:basedOn w:val="Normal"/>
    <w:uiPriority w:val="1"/>
    <w:qFormat/>
    <w:pPr>
      <w:spacing w:before="241"/>
      <w:ind w:left="444"/>
      <w:outlineLvl w:val="1"/>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1"/>
    <w:qFormat/>
    <w:pPr>
      <w:spacing w:before="210"/>
      <w:ind w:left="1107" w:hanging="663"/>
    </w:pPr>
    <w:rPr>
      <w:rFonts w:ascii="Arial" w:eastAsia="Arial" w:hAnsi="Arial" w:cs="Arial"/>
      <w:b/>
      <w:bCs/>
      <w:sz w:val="20"/>
      <w:szCs w:val="20"/>
    </w:rPr>
  </w:style>
  <w:style w:type="paragraph" w:styleId="TM2">
    <w:name w:val="toc 2"/>
    <w:basedOn w:val="Normal"/>
    <w:uiPriority w:val="1"/>
    <w:qFormat/>
    <w:pPr>
      <w:spacing w:before="168"/>
      <w:ind w:left="1107" w:hanging="663"/>
    </w:pPr>
    <w:rPr>
      <w:rFonts w:ascii="Arial" w:eastAsia="Arial" w:hAnsi="Arial" w:cs="Arial"/>
      <w:b/>
      <w:bCs/>
      <w:i/>
      <w:iCs/>
    </w:rPr>
  </w:style>
  <w:style w:type="paragraph" w:styleId="TM3">
    <w:name w:val="toc 3"/>
    <w:basedOn w:val="Normal"/>
    <w:uiPriority w:val="1"/>
    <w:qFormat/>
    <w:pPr>
      <w:spacing w:before="140"/>
      <w:ind w:left="665"/>
    </w:pPr>
    <w:rPr>
      <w:b/>
      <w:bCs/>
    </w:rPr>
  </w:style>
  <w:style w:type="paragraph" w:styleId="TM4">
    <w:name w:val="toc 4"/>
    <w:basedOn w:val="Normal"/>
    <w:uiPriority w:val="1"/>
    <w:qFormat/>
    <w:pPr>
      <w:spacing w:before="140"/>
      <w:ind w:left="665"/>
    </w:pPr>
  </w:style>
  <w:style w:type="paragraph" w:styleId="TM5">
    <w:name w:val="toc 5"/>
    <w:basedOn w:val="Normal"/>
    <w:uiPriority w:val="1"/>
    <w:qFormat/>
    <w:pPr>
      <w:spacing w:before="139"/>
      <w:ind w:left="665"/>
    </w:pPr>
    <w:rPr>
      <w:b/>
      <w:bCs/>
      <w:i/>
      <w:iCs/>
    </w:rPr>
  </w:style>
  <w:style w:type="paragraph" w:styleId="Corpsdetexte">
    <w:name w:val="Body Text"/>
    <w:basedOn w:val="Normal"/>
    <w:link w:val="CorpsdetexteCar"/>
    <w:uiPriority w:val="1"/>
    <w:qFormat/>
  </w:style>
  <w:style w:type="paragraph" w:styleId="Paragraphedeliste">
    <w:name w:val="List Paragraph"/>
    <w:aliases w:val="Bullets,References,RM1,lp1,Liste de points,List Paragraph (numbered (a)),Table/Figure Heading,List Bullet Mary,Numbered Paragraph,Main numbered paragraph,Numbered List Paragraph,123 List Paragraph,List Paragraph nowy,Liste 1,EC,texte"/>
    <w:basedOn w:val="Normal"/>
    <w:link w:val="ParagraphedelisteCar"/>
    <w:uiPriority w:val="34"/>
    <w:qFormat/>
    <w:pPr>
      <w:ind w:left="1880" w:hanging="360"/>
    </w:pPr>
  </w:style>
  <w:style w:type="paragraph" w:customStyle="1" w:styleId="TableParagraph">
    <w:name w:val="Table Paragraph"/>
    <w:basedOn w:val="Normal"/>
    <w:uiPriority w:val="1"/>
    <w:qFormat/>
    <w:rPr>
      <w:rFonts w:ascii="Times New Roman" w:eastAsia="Times New Roman" w:hAnsi="Times New Roman" w:cs="Times New Roman"/>
    </w:rPr>
  </w:style>
  <w:style w:type="paragraph" w:styleId="En-tte">
    <w:name w:val="header"/>
    <w:basedOn w:val="Normal"/>
    <w:link w:val="En-tteCar"/>
    <w:uiPriority w:val="99"/>
    <w:unhideWhenUsed/>
    <w:rsid w:val="00620CBF"/>
    <w:pPr>
      <w:tabs>
        <w:tab w:val="center" w:pos="4536"/>
        <w:tab w:val="right" w:pos="9072"/>
      </w:tabs>
    </w:pPr>
  </w:style>
  <w:style w:type="character" w:customStyle="1" w:styleId="En-tteCar">
    <w:name w:val="En-tête Car"/>
    <w:basedOn w:val="Policepardfaut"/>
    <w:link w:val="En-tte"/>
    <w:uiPriority w:val="99"/>
    <w:rsid w:val="00620CBF"/>
    <w:rPr>
      <w:rFonts w:ascii="Calibri" w:eastAsia="Calibri" w:hAnsi="Calibri" w:cs="Calibri"/>
      <w:lang w:val="fr-FR"/>
    </w:rPr>
  </w:style>
  <w:style w:type="paragraph" w:styleId="Pieddepage">
    <w:name w:val="footer"/>
    <w:basedOn w:val="Normal"/>
    <w:link w:val="PieddepageCar"/>
    <w:uiPriority w:val="99"/>
    <w:unhideWhenUsed/>
    <w:rsid w:val="00620CBF"/>
    <w:pPr>
      <w:tabs>
        <w:tab w:val="center" w:pos="4536"/>
        <w:tab w:val="right" w:pos="9072"/>
      </w:tabs>
    </w:pPr>
  </w:style>
  <w:style w:type="character" w:customStyle="1" w:styleId="PieddepageCar">
    <w:name w:val="Pied de page Car"/>
    <w:basedOn w:val="Policepardfaut"/>
    <w:link w:val="Pieddepage"/>
    <w:uiPriority w:val="99"/>
    <w:rsid w:val="00620CBF"/>
    <w:rPr>
      <w:rFonts w:ascii="Calibri" w:eastAsia="Calibri" w:hAnsi="Calibri" w:cs="Calibri"/>
      <w:lang w:val="fr-FR"/>
    </w:rPr>
  </w:style>
  <w:style w:type="paragraph" w:styleId="NormalWeb">
    <w:name w:val="Normal (Web)"/>
    <w:basedOn w:val="Normal"/>
    <w:uiPriority w:val="99"/>
    <w:unhideWhenUsed/>
    <w:rsid w:val="009C4695"/>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9C4695"/>
    <w:rPr>
      <w:b/>
      <w:bCs/>
    </w:rPr>
  </w:style>
  <w:style w:type="character" w:customStyle="1" w:styleId="ParagraphedelisteCar">
    <w:name w:val="Paragraphe de liste Car"/>
    <w:aliases w:val="Bullets Car,References Car,RM1 Car,lp1 Car,Liste de points Car,List Paragraph (numbered (a)) Car,Table/Figure Heading Car,List Bullet Mary Car,Numbered Paragraph Car,Main numbered paragraph Car,Numbered List Paragraph Car,EC Car"/>
    <w:link w:val="Paragraphedeliste"/>
    <w:uiPriority w:val="34"/>
    <w:qFormat/>
    <w:rsid w:val="00622B5D"/>
    <w:rPr>
      <w:rFonts w:ascii="Calibri" w:eastAsia="Calibri" w:hAnsi="Calibri" w:cs="Calibri"/>
      <w:lang w:val="fr-FR"/>
    </w:rPr>
  </w:style>
  <w:style w:type="table" w:styleId="Grilledutableau">
    <w:name w:val="Table Grid"/>
    <w:basedOn w:val="TableauNormal"/>
    <w:uiPriority w:val="39"/>
    <w:rsid w:val="0015634A"/>
    <w:pPr>
      <w:widowControl/>
      <w:autoSpaceDE/>
      <w:autoSpaceDN/>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sdetexteCar">
    <w:name w:val="Corps de texte Car"/>
    <w:basedOn w:val="Policepardfaut"/>
    <w:link w:val="Corpsdetexte"/>
    <w:uiPriority w:val="1"/>
    <w:rsid w:val="00782FD0"/>
    <w:rPr>
      <w:rFonts w:ascii="Calibri" w:eastAsia="Calibri" w:hAnsi="Calibri" w:cs="Calibri"/>
      <w:lang w:val="fr-FR"/>
    </w:rPr>
  </w:style>
  <w:style w:type="paragraph" w:customStyle="1" w:styleId="Default">
    <w:name w:val="Default"/>
    <w:rsid w:val="00AC0351"/>
    <w:pPr>
      <w:widowControl/>
      <w:adjustRightInd w:val="0"/>
    </w:pPr>
    <w:rPr>
      <w:rFonts w:ascii="Calibri" w:hAnsi="Calibri" w:cs="Calibri"/>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1181</Words>
  <Characters>6499</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ADETEF</vt:lpstr>
    </vt:vector>
  </TitlesOfParts>
  <Company>Expertise France</Company>
  <LinksUpToDate>false</LinksUpToDate>
  <CharactersWithSpaces>7665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Abdoulaye THIAM</cp:lastModifiedBy>
  <cp:revision>2</cp:revision>
  <dcterms:created xsi:type="dcterms:W3CDTF">2026-06-17T15:07:00Z</dcterms:created>
  <dcterms:modified xsi:type="dcterms:W3CDTF">2026-06-17T15:07:00Z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2025-11-07T00:00:00Z</vt:filetime>
  </property>
  <property fmtid="{D5CDD505-2E9C-101B-9397-08002B2CF9AE}" pid="3" name="Creator">
    <vt:lpwstr>Microsoft® Word pour Microsoft 365</vt:lpwstr>
  </property>
  <property fmtid="{D5CDD505-2E9C-101B-9397-08002B2CF9AE}" pid="4" name="LastSaved">
    <vt:filetime>2026-05-26T00:00:00Z</vt:filetime>
  </property>
  <property fmtid="{D5CDD505-2E9C-101B-9397-08002B2CF9AE}" pid="5" name="Producer">
    <vt:lpwstr>Microsoft® Word pour Microsoft 365</vt:lpwstr>
  </property>
</Properties>
</file>