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80A719" w14:textId="77777777" w:rsidR="000F450F" w:rsidRPr="0019615D" w:rsidRDefault="000F450F" w:rsidP="000F450F">
      <w:pPr>
        <w:pStyle w:val="Standard"/>
        <w:ind w:firstLine="0"/>
        <w:jc w:val="center"/>
        <w:rPr>
          <w:rFonts w:ascii="Calibri" w:hAnsi="Calibri" w:cs="Arial"/>
          <w:b/>
          <w:caps/>
          <w:sz w:val="36"/>
          <w:u w:val="single"/>
        </w:rPr>
      </w:pPr>
      <w:bookmarkStart w:id="0" w:name="_Toc311649019"/>
    </w:p>
    <w:p w14:paraId="4C976809" w14:textId="3298E3AC" w:rsidR="000F450F" w:rsidRDefault="0042478D" w:rsidP="000F450F">
      <w:pPr>
        <w:pStyle w:val="Standard"/>
        <w:ind w:firstLine="0"/>
        <w:jc w:val="center"/>
        <w:rPr>
          <w:rFonts w:ascii="Calibri" w:hAnsi="Calibri" w:cs="Arial"/>
          <w:b/>
          <w:caps/>
          <w:sz w:val="36"/>
          <w:u w:val="single"/>
        </w:rPr>
      </w:pPr>
      <w:r>
        <w:rPr>
          <w:rFonts w:ascii="Calibri" w:hAnsi="Calibri" w:cs="Arial"/>
          <w:b/>
          <w:caps/>
          <w:noProof/>
          <w:sz w:val="36"/>
          <w:u w:val="single"/>
          <w:lang w:eastAsia="fr-FR"/>
        </w:rPr>
        <w:drawing>
          <wp:anchor distT="0" distB="0" distL="114300" distR="114300" simplePos="0" relativeHeight="251664384" behindDoc="0" locked="0" layoutInCell="1" allowOverlap="1" wp14:anchorId="3398B3BE" wp14:editId="7C7DEA9A">
            <wp:simplePos x="0" y="0"/>
            <wp:positionH relativeFrom="column">
              <wp:posOffset>-309293</wp:posOffset>
            </wp:positionH>
            <wp:positionV relativeFrom="paragraph">
              <wp:posOffset>180759</wp:posOffset>
            </wp:positionV>
            <wp:extent cx="2035810" cy="758825"/>
            <wp:effectExtent l="0" t="0" r="2540" b="3175"/>
            <wp:wrapNone/>
            <wp:docPr id="82171050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35810" cy="758825"/>
                    </a:xfrm>
                    <a:prstGeom prst="rect">
                      <a:avLst/>
                    </a:prstGeom>
                    <a:noFill/>
                  </pic:spPr>
                </pic:pic>
              </a:graphicData>
            </a:graphic>
            <wp14:sizeRelH relativeFrom="page">
              <wp14:pctWidth>0</wp14:pctWidth>
            </wp14:sizeRelH>
            <wp14:sizeRelV relativeFrom="page">
              <wp14:pctHeight>0</wp14:pctHeight>
            </wp14:sizeRelV>
          </wp:anchor>
        </w:drawing>
      </w:r>
    </w:p>
    <w:p w14:paraId="677F0825" w14:textId="7C1AFE40" w:rsidR="000F450F" w:rsidRDefault="000F450F" w:rsidP="000F450F">
      <w:pPr>
        <w:pStyle w:val="Standard"/>
        <w:ind w:firstLine="0"/>
        <w:jc w:val="center"/>
        <w:rPr>
          <w:rFonts w:ascii="Calibri" w:hAnsi="Calibri" w:cs="Arial"/>
          <w:b/>
          <w:caps/>
          <w:sz w:val="36"/>
          <w:u w:val="single"/>
        </w:rPr>
      </w:pPr>
    </w:p>
    <w:p w14:paraId="0F685C58" w14:textId="7F150D6F" w:rsidR="000F450F" w:rsidRDefault="000F450F" w:rsidP="000F450F">
      <w:pPr>
        <w:pStyle w:val="Standard"/>
        <w:ind w:firstLine="0"/>
        <w:jc w:val="center"/>
        <w:rPr>
          <w:rFonts w:ascii="Calibri" w:hAnsi="Calibri" w:cs="Arial"/>
          <w:b/>
          <w:caps/>
          <w:sz w:val="36"/>
          <w:u w:val="single"/>
        </w:rPr>
      </w:pPr>
    </w:p>
    <w:p w14:paraId="31AB5AD6" w14:textId="77777777" w:rsidR="000F450F" w:rsidRDefault="000F450F" w:rsidP="000F450F">
      <w:pPr>
        <w:pStyle w:val="Standard"/>
        <w:ind w:firstLine="0"/>
        <w:jc w:val="center"/>
        <w:rPr>
          <w:rFonts w:ascii="Calibri" w:hAnsi="Calibri" w:cs="Arial"/>
          <w:b/>
          <w:caps/>
          <w:sz w:val="36"/>
          <w:u w:val="single"/>
        </w:rPr>
      </w:pPr>
    </w:p>
    <w:p w14:paraId="15C8866E" w14:textId="77777777" w:rsidR="000F450F" w:rsidRDefault="000F450F" w:rsidP="000F450F">
      <w:pPr>
        <w:pStyle w:val="Standard"/>
        <w:ind w:firstLine="0"/>
        <w:jc w:val="center"/>
        <w:rPr>
          <w:rFonts w:ascii="Calibri" w:hAnsi="Calibri" w:cs="Arial"/>
          <w:b/>
          <w:caps/>
          <w:sz w:val="36"/>
          <w:u w:val="single"/>
        </w:rPr>
      </w:pPr>
    </w:p>
    <w:p w14:paraId="48D9F6C3" w14:textId="77777777" w:rsidR="000F450F" w:rsidRDefault="000F450F" w:rsidP="000F450F">
      <w:pPr>
        <w:pStyle w:val="Standard"/>
        <w:ind w:firstLine="0"/>
        <w:jc w:val="center"/>
        <w:rPr>
          <w:rFonts w:ascii="Calibri" w:hAnsi="Calibri" w:cs="Arial"/>
          <w:b/>
          <w:caps/>
          <w:sz w:val="36"/>
          <w:u w:val="single"/>
        </w:rPr>
      </w:pPr>
    </w:p>
    <w:p w14:paraId="6CDC77A5" w14:textId="77777777" w:rsidR="000F450F" w:rsidRDefault="000F450F" w:rsidP="000F450F">
      <w:pPr>
        <w:pStyle w:val="Standard"/>
        <w:ind w:firstLine="0"/>
        <w:jc w:val="center"/>
        <w:rPr>
          <w:rFonts w:ascii="Calibri" w:hAnsi="Calibri" w:cs="Arial"/>
          <w:b/>
          <w:caps/>
          <w:sz w:val="36"/>
          <w:u w:val="single"/>
        </w:rPr>
      </w:pPr>
    </w:p>
    <w:p w14:paraId="60E6E8DB" w14:textId="77777777" w:rsidR="000F450F" w:rsidRPr="0019615D" w:rsidRDefault="000F450F" w:rsidP="000F450F">
      <w:pPr>
        <w:pStyle w:val="Standard"/>
        <w:ind w:firstLine="0"/>
        <w:jc w:val="center"/>
        <w:rPr>
          <w:rFonts w:ascii="Calibri" w:hAnsi="Calibri" w:cs="Arial"/>
          <w:b/>
          <w:caps/>
          <w:sz w:val="36"/>
          <w:u w:val="single"/>
        </w:rPr>
      </w:pPr>
    </w:p>
    <w:p w14:paraId="157FF367" w14:textId="4CCD3882" w:rsidR="000F450F" w:rsidRDefault="000F450F" w:rsidP="000F450F">
      <w:pPr>
        <w:jc w:val="center"/>
        <w:rPr>
          <w:rFonts w:ascii="Verdana" w:hAnsi="Verdana"/>
          <w:color w:val="4472C4"/>
          <w:sz w:val="40"/>
          <w:szCs w:val="40"/>
          <w:lang w:val="fr-CA"/>
        </w:rPr>
      </w:pPr>
      <w:r>
        <w:rPr>
          <w:rFonts w:ascii="Verdana" w:hAnsi="Verdana"/>
          <w:color w:val="4472C4"/>
          <w:sz w:val="40"/>
          <w:szCs w:val="40"/>
          <w:lang w:val="fr-CA"/>
        </w:rPr>
        <w:t>Règlement de la consultation</w:t>
      </w:r>
    </w:p>
    <w:p w14:paraId="68A961B9" w14:textId="77777777" w:rsidR="000F450F" w:rsidRPr="0019615D" w:rsidRDefault="000F450F" w:rsidP="000F450F">
      <w:pPr>
        <w:pStyle w:val="Standard"/>
        <w:ind w:firstLine="0"/>
        <w:jc w:val="center"/>
        <w:rPr>
          <w:rFonts w:ascii="Calibri" w:hAnsi="Calibri" w:cs="Arial"/>
          <w:b/>
          <w:caps/>
          <w:sz w:val="36"/>
          <w:u w:val="single"/>
        </w:rPr>
      </w:pPr>
    </w:p>
    <w:p w14:paraId="4516F5F6" w14:textId="77777777" w:rsidR="000F450F" w:rsidRPr="0019615D" w:rsidRDefault="000F450F" w:rsidP="000F450F">
      <w:pPr>
        <w:pStyle w:val="Standard"/>
        <w:ind w:firstLine="0"/>
        <w:jc w:val="center"/>
        <w:rPr>
          <w:rFonts w:ascii="Calibri" w:hAnsi="Calibri" w:cs="Arial"/>
          <w:b/>
          <w:caps/>
          <w:sz w:val="36"/>
          <w:u w:val="single"/>
        </w:rPr>
      </w:pPr>
    </w:p>
    <w:p w14:paraId="1CE6AC98" w14:textId="77777777" w:rsidR="000F450F" w:rsidRPr="0019615D" w:rsidRDefault="000F450F" w:rsidP="000F450F"/>
    <w:p w14:paraId="58780EF8" w14:textId="77777777" w:rsidR="000F450F" w:rsidRDefault="000F450F" w:rsidP="000F450F">
      <w:pPr>
        <w:widowControl w:val="0"/>
        <w:autoSpaceDE w:val="0"/>
        <w:autoSpaceDN w:val="0"/>
        <w:adjustRightInd w:val="0"/>
        <w:spacing w:before="80" w:line="250" w:lineRule="exact"/>
        <w:rPr>
          <w:rFonts w:ascii="Calibri Light" w:hAnsi="Calibri Light" w:cs="Calibri Light"/>
          <w:sz w:val="36"/>
          <w:szCs w:val="36"/>
        </w:rPr>
      </w:pPr>
    </w:p>
    <w:p w14:paraId="10E33270" w14:textId="77777777" w:rsidR="000F450F" w:rsidRPr="00E6699F" w:rsidRDefault="000F450F" w:rsidP="000F450F">
      <w:pPr>
        <w:widowControl w:val="0"/>
        <w:autoSpaceDE w:val="0"/>
        <w:autoSpaceDN w:val="0"/>
        <w:adjustRightInd w:val="0"/>
        <w:spacing w:before="80" w:line="250" w:lineRule="exact"/>
        <w:rPr>
          <w:rFonts w:ascii="Calibri Light" w:hAnsi="Calibri Light" w:cs="Calibri Light"/>
          <w:sz w:val="36"/>
          <w:szCs w:val="36"/>
        </w:rPr>
      </w:pPr>
    </w:p>
    <w:p w14:paraId="7712AD34" w14:textId="77777777" w:rsidR="000F450F" w:rsidRPr="00E6699F" w:rsidRDefault="000F450F" w:rsidP="000F450F">
      <w:pPr>
        <w:widowControl w:val="0"/>
        <w:autoSpaceDE w:val="0"/>
        <w:autoSpaceDN w:val="0"/>
        <w:adjustRightInd w:val="0"/>
        <w:spacing w:before="80" w:line="250" w:lineRule="exact"/>
        <w:jc w:val="center"/>
        <w:rPr>
          <w:rFonts w:ascii="Calibri Light" w:hAnsi="Calibri Light" w:cs="Calibri Light"/>
          <w:b/>
          <w:sz w:val="28"/>
          <w:szCs w:val="28"/>
        </w:rPr>
      </w:pPr>
    </w:p>
    <w:p w14:paraId="228B9EC6" w14:textId="77777777" w:rsidR="000F450F" w:rsidRPr="00E6699F" w:rsidRDefault="000F450F" w:rsidP="000F450F">
      <w:pPr>
        <w:widowControl w:val="0"/>
        <w:autoSpaceDE w:val="0"/>
        <w:autoSpaceDN w:val="0"/>
        <w:adjustRightInd w:val="0"/>
        <w:spacing w:before="80" w:line="250" w:lineRule="exact"/>
        <w:rPr>
          <w:rFonts w:ascii="Calibri Light" w:hAnsi="Calibri Light" w:cs="Calibri Light"/>
          <w:b/>
          <w:sz w:val="28"/>
          <w:szCs w:val="28"/>
        </w:rPr>
      </w:pPr>
    </w:p>
    <w:p w14:paraId="6156E792" w14:textId="77777777" w:rsidR="000F450F" w:rsidRDefault="000F450F" w:rsidP="000F450F">
      <w:pPr>
        <w:widowControl w:val="0"/>
        <w:autoSpaceDE w:val="0"/>
        <w:autoSpaceDN w:val="0"/>
        <w:adjustRightInd w:val="0"/>
        <w:spacing w:before="80" w:line="250" w:lineRule="exact"/>
        <w:rPr>
          <w:rFonts w:ascii="Calibri Light" w:hAnsi="Calibri Light" w:cs="Calibri Light"/>
          <w:sz w:val="30"/>
        </w:rPr>
      </w:pPr>
    </w:p>
    <w:p w14:paraId="5DFEBD7B" w14:textId="77777777" w:rsidR="000F450F" w:rsidRPr="00056C20" w:rsidRDefault="000F450F" w:rsidP="000F450F">
      <w:pPr>
        <w:jc w:val="center"/>
        <w:rPr>
          <w:rFonts w:ascii="Verdana" w:hAnsi="Verdana" w:cs="Arial"/>
          <w:sz w:val="40"/>
          <w:szCs w:val="40"/>
        </w:rPr>
      </w:pPr>
      <w:r w:rsidRPr="00056C20">
        <w:rPr>
          <w:rFonts w:ascii="Verdana" w:hAnsi="Verdana" w:cs="Arial"/>
          <w:sz w:val="40"/>
          <w:szCs w:val="40"/>
        </w:rPr>
        <w:t xml:space="preserve">Prestation de restauration </w:t>
      </w:r>
      <w:r>
        <w:rPr>
          <w:rFonts w:ascii="Verdana" w:hAnsi="Verdana" w:cs="Arial"/>
          <w:sz w:val="40"/>
          <w:szCs w:val="40"/>
        </w:rPr>
        <w:t>de la cafétéria de l’École Nationale Supérieure d’Architecture de Grenoble (ENSAG)</w:t>
      </w:r>
    </w:p>
    <w:p w14:paraId="10B7F1AD" w14:textId="77777777" w:rsidR="000F450F" w:rsidRDefault="000F450F" w:rsidP="000F450F">
      <w:pPr>
        <w:widowControl w:val="0"/>
        <w:autoSpaceDE w:val="0"/>
        <w:autoSpaceDN w:val="0"/>
        <w:adjustRightInd w:val="0"/>
        <w:spacing w:before="80" w:line="250" w:lineRule="exact"/>
        <w:rPr>
          <w:rFonts w:ascii="Calibri Light" w:hAnsi="Calibri Light" w:cs="Calibri Light"/>
          <w:sz w:val="30"/>
        </w:rPr>
      </w:pPr>
    </w:p>
    <w:p w14:paraId="7BBF3317" w14:textId="77777777" w:rsidR="000F450F" w:rsidRDefault="000F450F" w:rsidP="000F450F">
      <w:pPr>
        <w:widowControl w:val="0"/>
        <w:autoSpaceDE w:val="0"/>
        <w:autoSpaceDN w:val="0"/>
        <w:adjustRightInd w:val="0"/>
        <w:spacing w:before="80" w:line="250" w:lineRule="exact"/>
        <w:rPr>
          <w:rFonts w:ascii="Calibri Light" w:hAnsi="Calibri Light" w:cs="Calibri Light"/>
          <w:sz w:val="30"/>
        </w:rPr>
      </w:pPr>
    </w:p>
    <w:p w14:paraId="56DDA26F" w14:textId="77777777" w:rsidR="00B50E0E" w:rsidRPr="0019615D" w:rsidRDefault="00B50E0E" w:rsidP="00B50E0E">
      <w:pPr>
        <w:pStyle w:val="Standard"/>
        <w:ind w:firstLine="0"/>
        <w:jc w:val="center"/>
        <w:rPr>
          <w:rFonts w:ascii="Calibri" w:hAnsi="Calibri" w:cs="Arial"/>
          <w:b/>
          <w:caps/>
          <w:sz w:val="36"/>
          <w:u w:val="single"/>
        </w:rPr>
      </w:pPr>
      <w:bookmarkStart w:id="1" w:name="_Hlk115079876"/>
    </w:p>
    <w:p w14:paraId="0C86ADA6" w14:textId="77777777" w:rsidR="00B50E0E" w:rsidRPr="0019615D" w:rsidRDefault="00B50E0E" w:rsidP="00B50E0E"/>
    <w:p w14:paraId="25C07E51" w14:textId="77777777" w:rsidR="00B50E0E" w:rsidRPr="00E6699F" w:rsidRDefault="00B50E0E" w:rsidP="00B50E0E">
      <w:pPr>
        <w:widowControl w:val="0"/>
        <w:autoSpaceDE w:val="0"/>
        <w:autoSpaceDN w:val="0"/>
        <w:adjustRightInd w:val="0"/>
        <w:spacing w:before="80" w:line="250" w:lineRule="exact"/>
        <w:rPr>
          <w:rFonts w:ascii="Calibri Light" w:hAnsi="Calibri Light" w:cs="Calibri Light"/>
          <w:sz w:val="36"/>
          <w:szCs w:val="36"/>
        </w:rPr>
      </w:pPr>
    </w:p>
    <w:bookmarkEnd w:id="0"/>
    <w:bookmarkEnd w:id="1"/>
    <w:p w14:paraId="5BDC306D" w14:textId="265BBA3A" w:rsidR="00F70B40" w:rsidRPr="00771901" w:rsidRDefault="00F70B40" w:rsidP="00F70B40">
      <w:pPr>
        <w:pStyle w:val="Corpsdetexte"/>
        <w:pBdr>
          <w:top w:val="single" w:sz="4" w:space="0" w:color="auto"/>
          <w:left w:val="single" w:sz="4" w:space="4" w:color="auto"/>
          <w:bottom w:val="single" w:sz="4" w:space="1" w:color="auto"/>
          <w:right w:val="single" w:sz="4" w:space="5" w:color="auto"/>
        </w:pBdr>
        <w:tabs>
          <w:tab w:val="clear" w:pos="8789"/>
          <w:tab w:val="right" w:leader="underscore" w:pos="9639"/>
        </w:tabs>
        <w:jc w:val="center"/>
        <w:rPr>
          <w:rFonts w:ascii="Calibri Light" w:hAnsi="Calibri Light" w:cs="Calibri Light"/>
          <w:b/>
          <w:bCs/>
          <w:sz w:val="22"/>
          <w:szCs w:val="22"/>
          <w:u w:val="single"/>
        </w:rPr>
      </w:pPr>
      <w:commentRangeStart w:id="2"/>
      <w:r w:rsidRPr="00771901">
        <w:rPr>
          <w:rFonts w:ascii="Calibri Light" w:hAnsi="Calibri Light" w:cs="Calibri Light"/>
          <w:b/>
          <w:bCs/>
          <w:sz w:val="22"/>
          <w:szCs w:val="22"/>
          <w:u w:val="single"/>
        </w:rPr>
        <w:t xml:space="preserve">DATE ET HEURE LIMITE DE REMISE DES </w:t>
      </w:r>
      <w:r w:rsidR="008D0430" w:rsidRPr="00771901">
        <w:rPr>
          <w:rFonts w:ascii="Calibri Light" w:hAnsi="Calibri Light" w:cs="Calibri Light"/>
          <w:b/>
          <w:bCs/>
          <w:sz w:val="22"/>
          <w:szCs w:val="22"/>
          <w:u w:val="single"/>
        </w:rPr>
        <w:t>PLIS</w:t>
      </w:r>
    </w:p>
    <w:p w14:paraId="4DB215D1" w14:textId="29E1AB22" w:rsidR="00F70B40" w:rsidRPr="00771901" w:rsidRDefault="00771901" w:rsidP="00F70B40">
      <w:pPr>
        <w:pStyle w:val="Corpsdetexte"/>
        <w:pBdr>
          <w:top w:val="single" w:sz="4" w:space="0" w:color="auto"/>
          <w:left w:val="single" w:sz="4" w:space="4" w:color="auto"/>
          <w:bottom w:val="single" w:sz="4" w:space="1" w:color="auto"/>
          <w:right w:val="single" w:sz="4" w:space="5" w:color="auto"/>
        </w:pBdr>
        <w:jc w:val="center"/>
        <w:rPr>
          <w:rFonts w:ascii="Calibri Light" w:hAnsi="Calibri Light" w:cs="Calibri Light"/>
          <w:b/>
          <w:bCs/>
          <w:sz w:val="28"/>
          <w:szCs w:val="28"/>
          <w:u w:val="single"/>
        </w:rPr>
      </w:pPr>
      <w:proofErr w:type="gramStart"/>
      <w:r>
        <w:rPr>
          <w:rFonts w:ascii="Calibri Light" w:hAnsi="Calibri Light" w:cs="Calibri Light"/>
          <w:b/>
          <w:bCs/>
          <w:sz w:val="28"/>
          <w:szCs w:val="28"/>
          <w:u w:val="single"/>
        </w:rPr>
        <w:t>l</w:t>
      </w:r>
      <w:r w:rsidR="00221DAA" w:rsidRPr="00771901">
        <w:rPr>
          <w:rFonts w:ascii="Calibri Light" w:hAnsi="Calibri Light" w:cs="Calibri Light"/>
          <w:b/>
          <w:bCs/>
          <w:sz w:val="28"/>
          <w:szCs w:val="28"/>
          <w:u w:val="single"/>
        </w:rPr>
        <w:t>e</w:t>
      </w:r>
      <w:proofErr w:type="gramEnd"/>
      <w:r w:rsidR="00221DAA" w:rsidRPr="00771901">
        <w:rPr>
          <w:rFonts w:ascii="Calibri Light" w:hAnsi="Calibri Light" w:cs="Calibri Light"/>
          <w:b/>
          <w:bCs/>
          <w:sz w:val="28"/>
          <w:szCs w:val="28"/>
          <w:u w:val="single"/>
        </w:rPr>
        <w:t xml:space="preserve"> </w:t>
      </w:r>
      <w:r w:rsidR="000C1BA9">
        <w:rPr>
          <w:rFonts w:ascii="Calibri Light" w:hAnsi="Calibri Light" w:cs="Calibri Light"/>
          <w:b/>
          <w:bCs/>
          <w:sz w:val="28"/>
          <w:szCs w:val="28"/>
          <w:u w:val="single"/>
        </w:rPr>
        <w:t>6</w:t>
      </w:r>
      <w:r w:rsidRPr="00771901">
        <w:rPr>
          <w:rFonts w:ascii="Calibri Light" w:hAnsi="Calibri Light" w:cs="Calibri Light"/>
          <w:b/>
          <w:bCs/>
          <w:sz w:val="28"/>
          <w:szCs w:val="28"/>
          <w:u w:val="single"/>
        </w:rPr>
        <w:t xml:space="preserve"> juillet</w:t>
      </w:r>
      <w:r w:rsidR="00A55171" w:rsidRPr="00771901">
        <w:rPr>
          <w:rFonts w:ascii="Calibri Light" w:hAnsi="Calibri Light" w:cs="Calibri Light"/>
          <w:b/>
          <w:bCs/>
          <w:sz w:val="28"/>
          <w:szCs w:val="28"/>
          <w:u w:val="single"/>
        </w:rPr>
        <w:t xml:space="preserve"> </w:t>
      </w:r>
      <w:r w:rsidR="000C1BA9">
        <w:rPr>
          <w:rFonts w:ascii="Calibri Light" w:hAnsi="Calibri Light" w:cs="Calibri Light"/>
          <w:b/>
          <w:bCs/>
          <w:sz w:val="28"/>
          <w:szCs w:val="28"/>
          <w:u w:val="single"/>
        </w:rPr>
        <w:t>2026 à 8h</w:t>
      </w:r>
    </w:p>
    <w:p w14:paraId="3B253B14" w14:textId="506FC5C3" w:rsidR="00563F48" w:rsidRDefault="00563F48" w:rsidP="00F70B40">
      <w:pPr>
        <w:pStyle w:val="Corpsdetexte"/>
        <w:pBdr>
          <w:top w:val="single" w:sz="4" w:space="0" w:color="auto"/>
          <w:left w:val="single" w:sz="4" w:space="4" w:color="auto"/>
          <w:bottom w:val="single" w:sz="4" w:space="1" w:color="auto"/>
          <w:right w:val="single" w:sz="4" w:space="5" w:color="auto"/>
        </w:pBdr>
        <w:jc w:val="center"/>
        <w:rPr>
          <w:rFonts w:ascii="Calibri Light" w:hAnsi="Calibri Light" w:cs="Calibri Light"/>
          <w:b/>
          <w:bCs/>
          <w:sz w:val="22"/>
          <w:szCs w:val="22"/>
          <w:u w:val="single"/>
        </w:rPr>
      </w:pPr>
      <w:r w:rsidRPr="00771901">
        <w:rPr>
          <w:rFonts w:ascii="Calibri Light" w:hAnsi="Calibri Light" w:cs="Calibri Light"/>
          <w:b/>
          <w:bCs/>
          <w:sz w:val="22"/>
          <w:szCs w:val="22"/>
          <w:u w:val="single"/>
        </w:rPr>
        <w:t>Visite obligatoire</w:t>
      </w:r>
      <w:commentRangeEnd w:id="2"/>
      <w:r w:rsidR="0002332A" w:rsidRPr="00771901">
        <w:rPr>
          <w:rStyle w:val="Marquedecommentaire"/>
        </w:rPr>
        <w:commentReference w:id="2"/>
      </w:r>
    </w:p>
    <w:p w14:paraId="43FBCF63" w14:textId="77777777" w:rsidR="00F70B40" w:rsidRPr="008D0430" w:rsidRDefault="00F70B40" w:rsidP="00F70B40">
      <w:pPr>
        <w:rPr>
          <w:rFonts w:ascii="Calibri Light" w:hAnsi="Calibri Light" w:cs="Calibri Light"/>
          <w:sz w:val="22"/>
          <w:szCs w:val="22"/>
        </w:rPr>
      </w:pPr>
    </w:p>
    <w:p w14:paraId="2E4FE85A" w14:textId="25CD755F" w:rsidR="00F70B40" w:rsidRPr="008D0430" w:rsidRDefault="00F70B40" w:rsidP="00F70B40">
      <w:pPr>
        <w:rPr>
          <w:rFonts w:ascii="Calibri Light" w:hAnsi="Calibri Light" w:cs="Calibri Light"/>
          <w:sz w:val="22"/>
          <w:szCs w:val="22"/>
        </w:rPr>
      </w:pPr>
    </w:p>
    <w:p w14:paraId="00D3AB4D" w14:textId="7F1FB446" w:rsidR="008D0430" w:rsidRDefault="008D0430" w:rsidP="00F70B40">
      <w:pPr>
        <w:rPr>
          <w:rFonts w:ascii="Calibri Light" w:hAnsi="Calibri Light" w:cs="Calibri Light"/>
          <w:sz w:val="22"/>
          <w:szCs w:val="22"/>
        </w:rPr>
      </w:pPr>
    </w:p>
    <w:p w14:paraId="6A160E54" w14:textId="77777777" w:rsidR="008D0430" w:rsidRPr="008D0430" w:rsidRDefault="008D0430" w:rsidP="00F70B40">
      <w:pPr>
        <w:rPr>
          <w:rFonts w:ascii="Calibri Light" w:hAnsi="Calibri Light" w:cs="Calibri Light"/>
          <w:sz w:val="22"/>
          <w:szCs w:val="22"/>
        </w:rPr>
      </w:pPr>
    </w:p>
    <w:p w14:paraId="0F0B9C30" w14:textId="77777777" w:rsidR="00702AC9" w:rsidRPr="008D0430" w:rsidRDefault="00702AC9">
      <w:pPr>
        <w:jc w:val="left"/>
        <w:rPr>
          <w:rFonts w:ascii="Calibri Light" w:hAnsi="Calibri Light" w:cs="Calibri Light"/>
          <w:sz w:val="22"/>
          <w:szCs w:val="22"/>
        </w:rPr>
      </w:pPr>
      <w:r w:rsidRPr="008D0430">
        <w:rPr>
          <w:rFonts w:ascii="Calibri Light" w:hAnsi="Calibri Light" w:cs="Calibri Light"/>
          <w:sz w:val="22"/>
          <w:szCs w:val="22"/>
        </w:rPr>
        <w:br w:type="page"/>
      </w:r>
    </w:p>
    <w:p w14:paraId="4B738CCB" w14:textId="77777777" w:rsidR="004531A9" w:rsidRPr="00E45C2C" w:rsidRDefault="004531A9" w:rsidP="00E45C2C">
      <w:pPr>
        <w:pStyle w:val="TSOM"/>
        <w:jc w:val="center"/>
        <w:rPr>
          <w:rFonts w:ascii="Calibri Light" w:hAnsi="Calibri Light" w:cs="Calibri Light"/>
          <w:b/>
          <w:bCs w:val="0"/>
          <w:color w:val="auto"/>
          <w:sz w:val="22"/>
          <w:szCs w:val="22"/>
        </w:rPr>
      </w:pPr>
      <w:r w:rsidRPr="00E45C2C">
        <w:rPr>
          <w:rFonts w:ascii="Calibri Light" w:hAnsi="Calibri Light" w:cs="Calibri Light"/>
          <w:b/>
          <w:bCs w:val="0"/>
          <w:color w:val="auto"/>
          <w:sz w:val="22"/>
          <w:szCs w:val="22"/>
        </w:rPr>
        <w:lastRenderedPageBreak/>
        <w:t>SOMMAIRE</w:t>
      </w:r>
    </w:p>
    <w:p w14:paraId="2AED19CB" w14:textId="77777777" w:rsidR="004531A9" w:rsidRPr="008D0430" w:rsidRDefault="004531A9" w:rsidP="004531A9">
      <w:pPr>
        <w:rPr>
          <w:rFonts w:ascii="Calibri Light" w:hAnsi="Calibri Light" w:cs="Calibri Light"/>
          <w:sz w:val="22"/>
          <w:szCs w:val="22"/>
        </w:rPr>
      </w:pPr>
    </w:p>
    <w:p w14:paraId="33AE27A0" w14:textId="4BF49CA3" w:rsidR="0002332A" w:rsidRDefault="00E45C2C">
      <w:pPr>
        <w:pStyle w:val="TM1"/>
        <w:tabs>
          <w:tab w:val="left" w:pos="600"/>
          <w:tab w:val="right" w:leader="underscore" w:pos="8778"/>
        </w:tabs>
        <w:rPr>
          <w:rFonts w:eastAsiaTheme="minorEastAsia" w:cstheme="minorBidi"/>
          <w:b w:val="0"/>
          <w:bCs w:val="0"/>
          <w:i w:val="0"/>
          <w:iCs w:val="0"/>
          <w:noProof/>
          <w:kern w:val="2"/>
          <w14:ligatures w14:val="standardContextual"/>
        </w:rPr>
      </w:pPr>
      <w:r>
        <w:rPr>
          <w:rFonts w:ascii="Calibri Light" w:hAnsi="Calibri Light" w:cs="Calibri Light"/>
          <w:sz w:val="22"/>
          <w:szCs w:val="22"/>
        </w:rPr>
        <w:fldChar w:fldCharType="begin"/>
      </w:r>
      <w:r>
        <w:rPr>
          <w:rFonts w:ascii="Calibri Light" w:hAnsi="Calibri Light" w:cs="Calibri Light"/>
          <w:sz w:val="22"/>
          <w:szCs w:val="22"/>
        </w:rPr>
        <w:instrText xml:space="preserve"> TOC \o "1-3" \h \z \u </w:instrText>
      </w:r>
      <w:r>
        <w:rPr>
          <w:rFonts w:ascii="Calibri Light" w:hAnsi="Calibri Light" w:cs="Calibri Light"/>
          <w:sz w:val="22"/>
          <w:szCs w:val="22"/>
        </w:rPr>
        <w:fldChar w:fldCharType="separate"/>
      </w:r>
      <w:hyperlink w:anchor="_Toc202864166" w:history="1">
        <w:r w:rsidR="0002332A" w:rsidRPr="002F1D23">
          <w:rPr>
            <w:rStyle w:val="Lienhypertexte"/>
            <w:rFonts w:ascii="Calibri Light" w:hAnsi="Calibri Light" w:cs="Times New Roman"/>
            <w:noProof/>
          </w:rPr>
          <w:t>1.</w:t>
        </w:r>
        <w:r w:rsidR="0002332A">
          <w:rPr>
            <w:rFonts w:eastAsiaTheme="minorEastAsia" w:cstheme="minorBidi"/>
            <w:b w:val="0"/>
            <w:bCs w:val="0"/>
            <w:i w:val="0"/>
            <w:iCs w:val="0"/>
            <w:noProof/>
            <w:kern w:val="2"/>
            <w14:ligatures w14:val="standardContextual"/>
          </w:rPr>
          <w:tab/>
        </w:r>
        <w:r w:rsidR="0002332A" w:rsidRPr="002F1D23">
          <w:rPr>
            <w:rStyle w:val="Lienhypertexte"/>
            <w:rFonts w:ascii="Calibri Light" w:hAnsi="Calibri Light" w:cs="Calibri Light"/>
            <w:noProof/>
          </w:rPr>
          <w:t>Objet de la consultation</w:t>
        </w:r>
        <w:r w:rsidR="0002332A">
          <w:rPr>
            <w:noProof/>
            <w:webHidden/>
          </w:rPr>
          <w:tab/>
        </w:r>
        <w:r w:rsidR="0002332A">
          <w:rPr>
            <w:noProof/>
            <w:webHidden/>
          </w:rPr>
          <w:fldChar w:fldCharType="begin"/>
        </w:r>
        <w:r w:rsidR="0002332A">
          <w:rPr>
            <w:noProof/>
            <w:webHidden/>
          </w:rPr>
          <w:instrText xml:space="preserve"> PAGEREF _Toc202864166 \h </w:instrText>
        </w:r>
        <w:r w:rsidR="0002332A">
          <w:rPr>
            <w:noProof/>
            <w:webHidden/>
          </w:rPr>
        </w:r>
        <w:r w:rsidR="0002332A">
          <w:rPr>
            <w:noProof/>
            <w:webHidden/>
          </w:rPr>
          <w:fldChar w:fldCharType="separate"/>
        </w:r>
        <w:r w:rsidR="005B0B79">
          <w:rPr>
            <w:noProof/>
            <w:webHidden/>
          </w:rPr>
          <w:t>4</w:t>
        </w:r>
        <w:r w:rsidR="0002332A">
          <w:rPr>
            <w:noProof/>
            <w:webHidden/>
          </w:rPr>
          <w:fldChar w:fldCharType="end"/>
        </w:r>
      </w:hyperlink>
    </w:p>
    <w:p w14:paraId="3B32F201" w14:textId="1CEE4250" w:rsidR="0002332A" w:rsidRDefault="00D3214F">
      <w:pPr>
        <w:pStyle w:val="TM1"/>
        <w:tabs>
          <w:tab w:val="left" w:pos="600"/>
          <w:tab w:val="right" w:leader="underscore" w:pos="8778"/>
        </w:tabs>
        <w:rPr>
          <w:rFonts w:eastAsiaTheme="minorEastAsia" w:cstheme="minorBidi"/>
          <w:b w:val="0"/>
          <w:bCs w:val="0"/>
          <w:i w:val="0"/>
          <w:iCs w:val="0"/>
          <w:noProof/>
          <w:kern w:val="2"/>
          <w14:ligatures w14:val="standardContextual"/>
        </w:rPr>
      </w:pPr>
      <w:hyperlink w:anchor="_Toc202864167" w:history="1">
        <w:r w:rsidR="0002332A" w:rsidRPr="002F1D23">
          <w:rPr>
            <w:rStyle w:val="Lienhypertexte"/>
            <w:rFonts w:ascii="Calibri Light" w:hAnsi="Calibri Light" w:cs="Times New Roman"/>
            <w:noProof/>
          </w:rPr>
          <w:t>2.</w:t>
        </w:r>
        <w:r w:rsidR="0002332A">
          <w:rPr>
            <w:rFonts w:eastAsiaTheme="minorEastAsia" w:cstheme="minorBidi"/>
            <w:b w:val="0"/>
            <w:bCs w:val="0"/>
            <w:i w:val="0"/>
            <w:iCs w:val="0"/>
            <w:noProof/>
            <w:kern w:val="2"/>
            <w14:ligatures w14:val="standardContextual"/>
          </w:rPr>
          <w:tab/>
        </w:r>
        <w:r w:rsidR="0002332A" w:rsidRPr="002F1D23">
          <w:rPr>
            <w:rStyle w:val="Lienhypertexte"/>
            <w:rFonts w:ascii="Calibri Light" w:hAnsi="Calibri Light" w:cs="Calibri Light"/>
            <w:noProof/>
          </w:rPr>
          <w:t>Conditions de la consultation</w:t>
        </w:r>
        <w:r w:rsidR="0002332A">
          <w:rPr>
            <w:noProof/>
            <w:webHidden/>
          </w:rPr>
          <w:tab/>
        </w:r>
        <w:r w:rsidR="0002332A">
          <w:rPr>
            <w:noProof/>
            <w:webHidden/>
          </w:rPr>
          <w:fldChar w:fldCharType="begin"/>
        </w:r>
        <w:r w:rsidR="0002332A">
          <w:rPr>
            <w:noProof/>
            <w:webHidden/>
          </w:rPr>
          <w:instrText xml:space="preserve"> PAGEREF _Toc202864167 \h </w:instrText>
        </w:r>
        <w:r w:rsidR="0002332A">
          <w:rPr>
            <w:noProof/>
            <w:webHidden/>
          </w:rPr>
        </w:r>
        <w:r w:rsidR="0002332A">
          <w:rPr>
            <w:noProof/>
            <w:webHidden/>
          </w:rPr>
          <w:fldChar w:fldCharType="separate"/>
        </w:r>
        <w:r w:rsidR="005B0B79">
          <w:rPr>
            <w:noProof/>
            <w:webHidden/>
          </w:rPr>
          <w:t>4</w:t>
        </w:r>
        <w:r w:rsidR="0002332A">
          <w:rPr>
            <w:noProof/>
            <w:webHidden/>
          </w:rPr>
          <w:fldChar w:fldCharType="end"/>
        </w:r>
      </w:hyperlink>
    </w:p>
    <w:p w14:paraId="2C7AD1C7" w14:textId="7D43E7EB" w:rsidR="0002332A" w:rsidRDefault="00D3214F">
      <w:pPr>
        <w:pStyle w:val="TM2"/>
        <w:tabs>
          <w:tab w:val="left" w:pos="1000"/>
          <w:tab w:val="right" w:leader="underscore" w:pos="8778"/>
        </w:tabs>
        <w:rPr>
          <w:rFonts w:eastAsiaTheme="minorEastAsia" w:cstheme="minorBidi"/>
          <w:b w:val="0"/>
          <w:bCs w:val="0"/>
          <w:noProof/>
          <w:kern w:val="2"/>
          <w:sz w:val="24"/>
          <w:szCs w:val="24"/>
          <w14:ligatures w14:val="standardContextual"/>
        </w:rPr>
      </w:pPr>
      <w:hyperlink w:anchor="_Toc202864168" w:history="1">
        <w:r w:rsidR="0002332A" w:rsidRPr="002F1D23">
          <w:rPr>
            <w:rStyle w:val="Lienhypertexte"/>
            <w:rFonts w:cs="Calibri Light"/>
            <w:noProof/>
          </w:rPr>
          <w:t>2.1.</w:t>
        </w:r>
        <w:r w:rsidR="0002332A">
          <w:rPr>
            <w:rFonts w:eastAsiaTheme="minorEastAsia" w:cstheme="minorBidi"/>
            <w:b w:val="0"/>
            <w:bCs w:val="0"/>
            <w:noProof/>
            <w:kern w:val="2"/>
            <w:sz w:val="24"/>
            <w:szCs w:val="24"/>
            <w14:ligatures w14:val="standardContextual"/>
          </w:rPr>
          <w:tab/>
        </w:r>
        <w:r w:rsidR="0002332A" w:rsidRPr="002F1D23">
          <w:rPr>
            <w:rStyle w:val="Lienhypertexte"/>
            <w:rFonts w:ascii="Calibri Light" w:hAnsi="Calibri Light" w:cs="Calibri Light"/>
            <w:noProof/>
          </w:rPr>
          <w:t>Etendue de la consultation</w:t>
        </w:r>
        <w:r w:rsidR="0002332A">
          <w:rPr>
            <w:noProof/>
            <w:webHidden/>
          </w:rPr>
          <w:tab/>
        </w:r>
        <w:r w:rsidR="0002332A">
          <w:rPr>
            <w:noProof/>
            <w:webHidden/>
          </w:rPr>
          <w:fldChar w:fldCharType="begin"/>
        </w:r>
        <w:r w:rsidR="0002332A">
          <w:rPr>
            <w:noProof/>
            <w:webHidden/>
          </w:rPr>
          <w:instrText xml:space="preserve"> PAGEREF _Toc202864168 \h </w:instrText>
        </w:r>
        <w:r w:rsidR="0002332A">
          <w:rPr>
            <w:noProof/>
            <w:webHidden/>
          </w:rPr>
        </w:r>
        <w:r w:rsidR="0002332A">
          <w:rPr>
            <w:noProof/>
            <w:webHidden/>
          </w:rPr>
          <w:fldChar w:fldCharType="separate"/>
        </w:r>
        <w:r w:rsidR="005B0B79">
          <w:rPr>
            <w:noProof/>
            <w:webHidden/>
          </w:rPr>
          <w:t>4</w:t>
        </w:r>
        <w:r w:rsidR="0002332A">
          <w:rPr>
            <w:noProof/>
            <w:webHidden/>
          </w:rPr>
          <w:fldChar w:fldCharType="end"/>
        </w:r>
      </w:hyperlink>
    </w:p>
    <w:p w14:paraId="7ECE88B8" w14:textId="7986A951" w:rsidR="0002332A" w:rsidRDefault="00D3214F">
      <w:pPr>
        <w:pStyle w:val="TM2"/>
        <w:tabs>
          <w:tab w:val="left" w:pos="1000"/>
          <w:tab w:val="right" w:leader="underscore" w:pos="8778"/>
        </w:tabs>
        <w:rPr>
          <w:rFonts w:eastAsiaTheme="minorEastAsia" w:cstheme="minorBidi"/>
          <w:b w:val="0"/>
          <w:bCs w:val="0"/>
          <w:noProof/>
          <w:kern w:val="2"/>
          <w:sz w:val="24"/>
          <w:szCs w:val="24"/>
          <w14:ligatures w14:val="standardContextual"/>
        </w:rPr>
      </w:pPr>
      <w:hyperlink w:anchor="_Toc202864169" w:history="1">
        <w:r w:rsidR="0002332A" w:rsidRPr="002F1D23">
          <w:rPr>
            <w:rStyle w:val="Lienhypertexte"/>
            <w:rFonts w:cs="Calibri Light"/>
            <w:noProof/>
          </w:rPr>
          <w:t>2.2.</w:t>
        </w:r>
        <w:r w:rsidR="0002332A">
          <w:rPr>
            <w:rFonts w:eastAsiaTheme="minorEastAsia" w:cstheme="minorBidi"/>
            <w:b w:val="0"/>
            <w:bCs w:val="0"/>
            <w:noProof/>
            <w:kern w:val="2"/>
            <w:sz w:val="24"/>
            <w:szCs w:val="24"/>
            <w14:ligatures w14:val="standardContextual"/>
          </w:rPr>
          <w:tab/>
        </w:r>
        <w:r w:rsidR="0002332A" w:rsidRPr="002F1D23">
          <w:rPr>
            <w:rStyle w:val="Lienhypertexte"/>
            <w:rFonts w:ascii="Calibri Light" w:hAnsi="Calibri Light" w:cs="Calibri Light"/>
            <w:noProof/>
          </w:rPr>
          <w:t>ALLOTISSEMENT</w:t>
        </w:r>
        <w:r w:rsidR="0002332A">
          <w:rPr>
            <w:noProof/>
            <w:webHidden/>
          </w:rPr>
          <w:tab/>
        </w:r>
        <w:r w:rsidR="0002332A">
          <w:rPr>
            <w:noProof/>
            <w:webHidden/>
          </w:rPr>
          <w:fldChar w:fldCharType="begin"/>
        </w:r>
        <w:r w:rsidR="0002332A">
          <w:rPr>
            <w:noProof/>
            <w:webHidden/>
          </w:rPr>
          <w:instrText xml:space="preserve"> PAGEREF _Toc202864169 \h </w:instrText>
        </w:r>
        <w:r w:rsidR="0002332A">
          <w:rPr>
            <w:noProof/>
            <w:webHidden/>
          </w:rPr>
        </w:r>
        <w:r w:rsidR="0002332A">
          <w:rPr>
            <w:noProof/>
            <w:webHidden/>
          </w:rPr>
          <w:fldChar w:fldCharType="separate"/>
        </w:r>
        <w:r w:rsidR="005B0B79">
          <w:rPr>
            <w:noProof/>
            <w:webHidden/>
          </w:rPr>
          <w:t>4</w:t>
        </w:r>
        <w:r w:rsidR="0002332A">
          <w:rPr>
            <w:noProof/>
            <w:webHidden/>
          </w:rPr>
          <w:fldChar w:fldCharType="end"/>
        </w:r>
      </w:hyperlink>
    </w:p>
    <w:p w14:paraId="545FFB58" w14:textId="1B00F9ED" w:rsidR="0002332A" w:rsidRDefault="00D3214F">
      <w:pPr>
        <w:pStyle w:val="TM2"/>
        <w:tabs>
          <w:tab w:val="left" w:pos="1000"/>
          <w:tab w:val="right" w:leader="underscore" w:pos="8778"/>
        </w:tabs>
        <w:rPr>
          <w:rFonts w:eastAsiaTheme="minorEastAsia" w:cstheme="minorBidi"/>
          <w:b w:val="0"/>
          <w:bCs w:val="0"/>
          <w:noProof/>
          <w:kern w:val="2"/>
          <w:sz w:val="24"/>
          <w:szCs w:val="24"/>
          <w14:ligatures w14:val="standardContextual"/>
        </w:rPr>
      </w:pPr>
      <w:hyperlink w:anchor="_Toc202864170" w:history="1">
        <w:r w:rsidR="0002332A" w:rsidRPr="002F1D23">
          <w:rPr>
            <w:rStyle w:val="Lienhypertexte"/>
            <w:rFonts w:cs="Calibri Light"/>
            <w:noProof/>
          </w:rPr>
          <w:t>2.3.</w:t>
        </w:r>
        <w:r w:rsidR="0002332A">
          <w:rPr>
            <w:rFonts w:eastAsiaTheme="minorEastAsia" w:cstheme="minorBidi"/>
            <w:b w:val="0"/>
            <w:bCs w:val="0"/>
            <w:noProof/>
            <w:kern w:val="2"/>
            <w:sz w:val="24"/>
            <w:szCs w:val="24"/>
            <w14:ligatures w14:val="standardContextual"/>
          </w:rPr>
          <w:tab/>
        </w:r>
        <w:r w:rsidR="0002332A" w:rsidRPr="002F1D23">
          <w:rPr>
            <w:rStyle w:val="Lienhypertexte"/>
            <w:rFonts w:ascii="Calibri Light" w:hAnsi="Calibri Light" w:cs="Calibri Light"/>
            <w:noProof/>
          </w:rPr>
          <w:t>Compléments ou modifications à apporter au C.C.T.P.</w:t>
        </w:r>
        <w:r w:rsidR="0002332A">
          <w:rPr>
            <w:noProof/>
            <w:webHidden/>
          </w:rPr>
          <w:tab/>
        </w:r>
        <w:r w:rsidR="0002332A">
          <w:rPr>
            <w:noProof/>
            <w:webHidden/>
          </w:rPr>
          <w:fldChar w:fldCharType="begin"/>
        </w:r>
        <w:r w:rsidR="0002332A">
          <w:rPr>
            <w:noProof/>
            <w:webHidden/>
          </w:rPr>
          <w:instrText xml:space="preserve"> PAGEREF _Toc202864170 \h </w:instrText>
        </w:r>
        <w:r w:rsidR="0002332A">
          <w:rPr>
            <w:noProof/>
            <w:webHidden/>
          </w:rPr>
        </w:r>
        <w:r w:rsidR="0002332A">
          <w:rPr>
            <w:noProof/>
            <w:webHidden/>
          </w:rPr>
          <w:fldChar w:fldCharType="separate"/>
        </w:r>
        <w:r w:rsidR="005B0B79">
          <w:rPr>
            <w:noProof/>
            <w:webHidden/>
          </w:rPr>
          <w:t>4</w:t>
        </w:r>
        <w:r w:rsidR="0002332A">
          <w:rPr>
            <w:noProof/>
            <w:webHidden/>
          </w:rPr>
          <w:fldChar w:fldCharType="end"/>
        </w:r>
      </w:hyperlink>
    </w:p>
    <w:p w14:paraId="013A4C98" w14:textId="56947322" w:rsidR="0002332A" w:rsidRDefault="00D3214F">
      <w:pPr>
        <w:pStyle w:val="TM2"/>
        <w:tabs>
          <w:tab w:val="left" w:pos="1000"/>
          <w:tab w:val="right" w:leader="underscore" w:pos="8778"/>
        </w:tabs>
        <w:rPr>
          <w:rFonts w:eastAsiaTheme="minorEastAsia" w:cstheme="minorBidi"/>
          <w:b w:val="0"/>
          <w:bCs w:val="0"/>
          <w:noProof/>
          <w:kern w:val="2"/>
          <w:sz w:val="24"/>
          <w:szCs w:val="24"/>
          <w14:ligatures w14:val="standardContextual"/>
        </w:rPr>
      </w:pPr>
      <w:hyperlink w:anchor="_Toc202864171" w:history="1">
        <w:r w:rsidR="0002332A" w:rsidRPr="002F1D23">
          <w:rPr>
            <w:rStyle w:val="Lienhypertexte"/>
            <w:rFonts w:cs="Calibri Light"/>
            <w:noProof/>
          </w:rPr>
          <w:t>2.4.</w:t>
        </w:r>
        <w:r w:rsidR="0002332A">
          <w:rPr>
            <w:rFonts w:eastAsiaTheme="minorEastAsia" w:cstheme="minorBidi"/>
            <w:b w:val="0"/>
            <w:bCs w:val="0"/>
            <w:noProof/>
            <w:kern w:val="2"/>
            <w:sz w:val="24"/>
            <w:szCs w:val="24"/>
            <w14:ligatures w14:val="standardContextual"/>
          </w:rPr>
          <w:tab/>
        </w:r>
        <w:r w:rsidR="0002332A" w:rsidRPr="002F1D23">
          <w:rPr>
            <w:rStyle w:val="Lienhypertexte"/>
            <w:rFonts w:ascii="Calibri Light" w:hAnsi="Calibri Light" w:cs="Calibri Light"/>
            <w:noProof/>
          </w:rPr>
          <w:t>marche POUR PRESTATIONS SIMILAIRES SUSCEPTIBLES D’ETRE PASSES ULTERIEUREMENT</w:t>
        </w:r>
        <w:r w:rsidR="0002332A">
          <w:rPr>
            <w:noProof/>
            <w:webHidden/>
          </w:rPr>
          <w:tab/>
        </w:r>
        <w:r w:rsidR="0002332A">
          <w:rPr>
            <w:noProof/>
            <w:webHidden/>
          </w:rPr>
          <w:fldChar w:fldCharType="begin"/>
        </w:r>
        <w:r w:rsidR="0002332A">
          <w:rPr>
            <w:noProof/>
            <w:webHidden/>
          </w:rPr>
          <w:instrText xml:space="preserve"> PAGEREF _Toc202864171 \h </w:instrText>
        </w:r>
        <w:r w:rsidR="0002332A">
          <w:rPr>
            <w:noProof/>
            <w:webHidden/>
          </w:rPr>
        </w:r>
        <w:r w:rsidR="0002332A">
          <w:rPr>
            <w:noProof/>
            <w:webHidden/>
          </w:rPr>
          <w:fldChar w:fldCharType="separate"/>
        </w:r>
        <w:r w:rsidR="005B0B79">
          <w:rPr>
            <w:noProof/>
            <w:webHidden/>
          </w:rPr>
          <w:t>5</w:t>
        </w:r>
        <w:r w:rsidR="0002332A">
          <w:rPr>
            <w:noProof/>
            <w:webHidden/>
          </w:rPr>
          <w:fldChar w:fldCharType="end"/>
        </w:r>
      </w:hyperlink>
    </w:p>
    <w:p w14:paraId="34990CBB" w14:textId="7D252582" w:rsidR="0002332A" w:rsidRDefault="00D3214F">
      <w:pPr>
        <w:pStyle w:val="TM2"/>
        <w:tabs>
          <w:tab w:val="left" w:pos="1000"/>
          <w:tab w:val="right" w:leader="underscore" w:pos="8778"/>
        </w:tabs>
        <w:rPr>
          <w:rFonts w:eastAsiaTheme="minorEastAsia" w:cstheme="minorBidi"/>
          <w:b w:val="0"/>
          <w:bCs w:val="0"/>
          <w:noProof/>
          <w:kern w:val="2"/>
          <w:sz w:val="24"/>
          <w:szCs w:val="24"/>
          <w14:ligatures w14:val="standardContextual"/>
        </w:rPr>
      </w:pPr>
      <w:hyperlink w:anchor="_Toc202864172" w:history="1">
        <w:r w:rsidR="0002332A" w:rsidRPr="002F1D23">
          <w:rPr>
            <w:rStyle w:val="Lienhypertexte"/>
            <w:rFonts w:cs="Calibri Light"/>
            <w:noProof/>
          </w:rPr>
          <w:t>2.5.</w:t>
        </w:r>
        <w:r w:rsidR="0002332A">
          <w:rPr>
            <w:rFonts w:eastAsiaTheme="minorEastAsia" w:cstheme="minorBidi"/>
            <w:b w:val="0"/>
            <w:bCs w:val="0"/>
            <w:noProof/>
            <w:kern w:val="2"/>
            <w:sz w:val="24"/>
            <w:szCs w:val="24"/>
            <w14:ligatures w14:val="standardContextual"/>
          </w:rPr>
          <w:tab/>
        </w:r>
        <w:r w:rsidR="0002332A" w:rsidRPr="002F1D23">
          <w:rPr>
            <w:rStyle w:val="Lienhypertexte"/>
            <w:rFonts w:ascii="Calibri Light" w:hAnsi="Calibri Light" w:cs="Calibri Light"/>
            <w:noProof/>
          </w:rPr>
          <w:t>PRESTATIONS SUPPLEMENTAIRES EVENTUELLES ET VAriantes</w:t>
        </w:r>
        <w:r w:rsidR="0002332A">
          <w:rPr>
            <w:noProof/>
            <w:webHidden/>
          </w:rPr>
          <w:tab/>
        </w:r>
        <w:r w:rsidR="0002332A">
          <w:rPr>
            <w:noProof/>
            <w:webHidden/>
          </w:rPr>
          <w:fldChar w:fldCharType="begin"/>
        </w:r>
        <w:r w:rsidR="0002332A">
          <w:rPr>
            <w:noProof/>
            <w:webHidden/>
          </w:rPr>
          <w:instrText xml:space="preserve"> PAGEREF _Toc202864172 \h </w:instrText>
        </w:r>
        <w:r w:rsidR="0002332A">
          <w:rPr>
            <w:noProof/>
            <w:webHidden/>
          </w:rPr>
        </w:r>
        <w:r w:rsidR="0002332A">
          <w:rPr>
            <w:noProof/>
            <w:webHidden/>
          </w:rPr>
          <w:fldChar w:fldCharType="separate"/>
        </w:r>
        <w:r w:rsidR="005B0B79">
          <w:rPr>
            <w:noProof/>
            <w:webHidden/>
          </w:rPr>
          <w:t>5</w:t>
        </w:r>
        <w:r w:rsidR="0002332A">
          <w:rPr>
            <w:noProof/>
            <w:webHidden/>
          </w:rPr>
          <w:fldChar w:fldCharType="end"/>
        </w:r>
      </w:hyperlink>
    </w:p>
    <w:p w14:paraId="6E8A2D89" w14:textId="131F98D8" w:rsidR="0002332A" w:rsidRDefault="00D3214F">
      <w:pPr>
        <w:pStyle w:val="TM2"/>
        <w:tabs>
          <w:tab w:val="left" w:pos="1000"/>
          <w:tab w:val="right" w:leader="underscore" w:pos="8778"/>
        </w:tabs>
        <w:rPr>
          <w:rFonts w:eastAsiaTheme="minorEastAsia" w:cstheme="minorBidi"/>
          <w:b w:val="0"/>
          <w:bCs w:val="0"/>
          <w:noProof/>
          <w:kern w:val="2"/>
          <w:sz w:val="24"/>
          <w:szCs w:val="24"/>
          <w14:ligatures w14:val="standardContextual"/>
        </w:rPr>
      </w:pPr>
      <w:hyperlink w:anchor="_Toc202864173" w:history="1">
        <w:r w:rsidR="0002332A" w:rsidRPr="002F1D23">
          <w:rPr>
            <w:rStyle w:val="Lienhypertexte"/>
            <w:rFonts w:cs="Calibri Light"/>
            <w:noProof/>
          </w:rPr>
          <w:t>2.6.</w:t>
        </w:r>
        <w:r w:rsidR="0002332A">
          <w:rPr>
            <w:rFonts w:eastAsiaTheme="minorEastAsia" w:cstheme="minorBidi"/>
            <w:b w:val="0"/>
            <w:bCs w:val="0"/>
            <w:noProof/>
            <w:kern w:val="2"/>
            <w:sz w:val="24"/>
            <w:szCs w:val="24"/>
            <w14:ligatures w14:val="standardContextual"/>
          </w:rPr>
          <w:tab/>
        </w:r>
        <w:r w:rsidR="0002332A" w:rsidRPr="002F1D23">
          <w:rPr>
            <w:rStyle w:val="Lienhypertexte"/>
            <w:rFonts w:ascii="Calibri Light" w:hAnsi="Calibri Light" w:cs="Calibri Light"/>
            <w:noProof/>
          </w:rPr>
          <w:t>Modifications de détail au Dossier de Consultation</w:t>
        </w:r>
        <w:r w:rsidR="0002332A">
          <w:rPr>
            <w:noProof/>
            <w:webHidden/>
          </w:rPr>
          <w:tab/>
        </w:r>
        <w:r w:rsidR="0002332A">
          <w:rPr>
            <w:noProof/>
            <w:webHidden/>
          </w:rPr>
          <w:fldChar w:fldCharType="begin"/>
        </w:r>
        <w:r w:rsidR="0002332A">
          <w:rPr>
            <w:noProof/>
            <w:webHidden/>
          </w:rPr>
          <w:instrText xml:space="preserve"> PAGEREF _Toc202864173 \h </w:instrText>
        </w:r>
        <w:r w:rsidR="0002332A">
          <w:rPr>
            <w:noProof/>
            <w:webHidden/>
          </w:rPr>
        </w:r>
        <w:r w:rsidR="0002332A">
          <w:rPr>
            <w:noProof/>
            <w:webHidden/>
          </w:rPr>
          <w:fldChar w:fldCharType="separate"/>
        </w:r>
        <w:r w:rsidR="005B0B79">
          <w:rPr>
            <w:noProof/>
            <w:webHidden/>
          </w:rPr>
          <w:t>5</w:t>
        </w:r>
        <w:r w:rsidR="0002332A">
          <w:rPr>
            <w:noProof/>
            <w:webHidden/>
          </w:rPr>
          <w:fldChar w:fldCharType="end"/>
        </w:r>
      </w:hyperlink>
    </w:p>
    <w:p w14:paraId="4601D0AD" w14:textId="6BB7A817" w:rsidR="0002332A" w:rsidRDefault="00D3214F">
      <w:pPr>
        <w:pStyle w:val="TM2"/>
        <w:tabs>
          <w:tab w:val="left" w:pos="1000"/>
          <w:tab w:val="right" w:leader="underscore" w:pos="8778"/>
        </w:tabs>
        <w:rPr>
          <w:rFonts w:eastAsiaTheme="minorEastAsia" w:cstheme="minorBidi"/>
          <w:b w:val="0"/>
          <w:bCs w:val="0"/>
          <w:noProof/>
          <w:kern w:val="2"/>
          <w:sz w:val="24"/>
          <w:szCs w:val="24"/>
          <w14:ligatures w14:val="standardContextual"/>
        </w:rPr>
      </w:pPr>
      <w:hyperlink w:anchor="_Toc202864174" w:history="1">
        <w:r w:rsidR="0002332A" w:rsidRPr="002F1D23">
          <w:rPr>
            <w:rStyle w:val="Lienhypertexte"/>
            <w:rFonts w:cs="Calibri Light"/>
            <w:noProof/>
          </w:rPr>
          <w:t>2.7.</w:t>
        </w:r>
        <w:r w:rsidR="0002332A">
          <w:rPr>
            <w:rFonts w:eastAsiaTheme="minorEastAsia" w:cstheme="minorBidi"/>
            <w:b w:val="0"/>
            <w:bCs w:val="0"/>
            <w:noProof/>
            <w:kern w:val="2"/>
            <w:sz w:val="24"/>
            <w:szCs w:val="24"/>
            <w14:ligatures w14:val="standardContextual"/>
          </w:rPr>
          <w:tab/>
        </w:r>
        <w:r w:rsidR="0002332A" w:rsidRPr="002F1D23">
          <w:rPr>
            <w:rStyle w:val="Lienhypertexte"/>
            <w:rFonts w:ascii="Calibri Light" w:hAnsi="Calibri Light" w:cs="Calibri Light"/>
            <w:noProof/>
          </w:rPr>
          <w:t>Délai de validité des offres</w:t>
        </w:r>
        <w:r w:rsidR="0002332A">
          <w:rPr>
            <w:noProof/>
            <w:webHidden/>
          </w:rPr>
          <w:tab/>
        </w:r>
        <w:r w:rsidR="0002332A">
          <w:rPr>
            <w:noProof/>
            <w:webHidden/>
          </w:rPr>
          <w:fldChar w:fldCharType="begin"/>
        </w:r>
        <w:r w:rsidR="0002332A">
          <w:rPr>
            <w:noProof/>
            <w:webHidden/>
          </w:rPr>
          <w:instrText xml:space="preserve"> PAGEREF _Toc202864174 \h </w:instrText>
        </w:r>
        <w:r w:rsidR="0002332A">
          <w:rPr>
            <w:noProof/>
            <w:webHidden/>
          </w:rPr>
        </w:r>
        <w:r w:rsidR="0002332A">
          <w:rPr>
            <w:noProof/>
            <w:webHidden/>
          </w:rPr>
          <w:fldChar w:fldCharType="separate"/>
        </w:r>
        <w:r w:rsidR="005B0B79">
          <w:rPr>
            <w:noProof/>
            <w:webHidden/>
          </w:rPr>
          <w:t>5</w:t>
        </w:r>
        <w:r w:rsidR="0002332A">
          <w:rPr>
            <w:noProof/>
            <w:webHidden/>
          </w:rPr>
          <w:fldChar w:fldCharType="end"/>
        </w:r>
      </w:hyperlink>
    </w:p>
    <w:p w14:paraId="4EAF4E4B" w14:textId="611D8A52" w:rsidR="0002332A" w:rsidRDefault="00D3214F">
      <w:pPr>
        <w:pStyle w:val="TM2"/>
        <w:tabs>
          <w:tab w:val="left" w:pos="1000"/>
          <w:tab w:val="right" w:leader="underscore" w:pos="8778"/>
        </w:tabs>
        <w:rPr>
          <w:rFonts w:eastAsiaTheme="minorEastAsia" w:cstheme="minorBidi"/>
          <w:b w:val="0"/>
          <w:bCs w:val="0"/>
          <w:noProof/>
          <w:kern w:val="2"/>
          <w:sz w:val="24"/>
          <w:szCs w:val="24"/>
          <w14:ligatures w14:val="standardContextual"/>
        </w:rPr>
      </w:pPr>
      <w:hyperlink w:anchor="_Toc202864175" w:history="1">
        <w:r w:rsidR="0002332A" w:rsidRPr="002F1D23">
          <w:rPr>
            <w:rStyle w:val="Lienhypertexte"/>
            <w:rFonts w:cs="Calibri Light"/>
            <w:noProof/>
          </w:rPr>
          <w:t>2.8.</w:t>
        </w:r>
        <w:r w:rsidR="0002332A">
          <w:rPr>
            <w:rFonts w:eastAsiaTheme="minorEastAsia" w:cstheme="minorBidi"/>
            <w:b w:val="0"/>
            <w:bCs w:val="0"/>
            <w:noProof/>
            <w:kern w:val="2"/>
            <w:sz w:val="24"/>
            <w:szCs w:val="24"/>
            <w14:ligatures w14:val="standardContextual"/>
          </w:rPr>
          <w:tab/>
        </w:r>
        <w:r w:rsidR="0002332A" w:rsidRPr="002F1D23">
          <w:rPr>
            <w:rStyle w:val="Lienhypertexte"/>
            <w:rFonts w:ascii="Calibri Light" w:hAnsi="Calibri Light" w:cs="Calibri Light"/>
            <w:noProof/>
          </w:rPr>
          <w:t>Forme juridique des groupements d’opérateurs économiques éventuels</w:t>
        </w:r>
        <w:r w:rsidR="0002332A">
          <w:rPr>
            <w:noProof/>
            <w:webHidden/>
          </w:rPr>
          <w:tab/>
        </w:r>
        <w:r w:rsidR="0002332A">
          <w:rPr>
            <w:noProof/>
            <w:webHidden/>
          </w:rPr>
          <w:fldChar w:fldCharType="begin"/>
        </w:r>
        <w:r w:rsidR="0002332A">
          <w:rPr>
            <w:noProof/>
            <w:webHidden/>
          </w:rPr>
          <w:instrText xml:space="preserve"> PAGEREF _Toc202864175 \h </w:instrText>
        </w:r>
        <w:r w:rsidR="0002332A">
          <w:rPr>
            <w:noProof/>
            <w:webHidden/>
          </w:rPr>
        </w:r>
        <w:r w:rsidR="0002332A">
          <w:rPr>
            <w:noProof/>
            <w:webHidden/>
          </w:rPr>
          <w:fldChar w:fldCharType="separate"/>
        </w:r>
        <w:r w:rsidR="005B0B79">
          <w:rPr>
            <w:noProof/>
            <w:webHidden/>
          </w:rPr>
          <w:t>5</w:t>
        </w:r>
        <w:r w:rsidR="0002332A">
          <w:rPr>
            <w:noProof/>
            <w:webHidden/>
          </w:rPr>
          <w:fldChar w:fldCharType="end"/>
        </w:r>
      </w:hyperlink>
    </w:p>
    <w:p w14:paraId="365B7E18" w14:textId="36776189" w:rsidR="0002332A" w:rsidRDefault="00D3214F">
      <w:pPr>
        <w:pStyle w:val="TM1"/>
        <w:tabs>
          <w:tab w:val="left" w:pos="600"/>
          <w:tab w:val="right" w:leader="underscore" w:pos="8778"/>
        </w:tabs>
        <w:rPr>
          <w:rFonts w:eastAsiaTheme="minorEastAsia" w:cstheme="minorBidi"/>
          <w:b w:val="0"/>
          <w:bCs w:val="0"/>
          <w:i w:val="0"/>
          <w:iCs w:val="0"/>
          <w:noProof/>
          <w:kern w:val="2"/>
          <w14:ligatures w14:val="standardContextual"/>
        </w:rPr>
      </w:pPr>
      <w:hyperlink w:anchor="_Toc202864176" w:history="1">
        <w:r w:rsidR="0002332A" w:rsidRPr="002F1D23">
          <w:rPr>
            <w:rStyle w:val="Lienhypertexte"/>
            <w:rFonts w:ascii="Calibri Light" w:hAnsi="Calibri Light" w:cs="Times New Roman"/>
            <w:noProof/>
          </w:rPr>
          <w:t>3.</w:t>
        </w:r>
        <w:r w:rsidR="0002332A">
          <w:rPr>
            <w:rFonts w:eastAsiaTheme="minorEastAsia" w:cstheme="minorBidi"/>
            <w:b w:val="0"/>
            <w:bCs w:val="0"/>
            <w:i w:val="0"/>
            <w:iCs w:val="0"/>
            <w:noProof/>
            <w:kern w:val="2"/>
            <w14:ligatures w14:val="standardContextual"/>
          </w:rPr>
          <w:tab/>
        </w:r>
        <w:r w:rsidR="0002332A" w:rsidRPr="002F1D23">
          <w:rPr>
            <w:rStyle w:val="Lienhypertexte"/>
            <w:rFonts w:ascii="Calibri Light" w:hAnsi="Calibri Light" w:cs="Calibri Light"/>
            <w:noProof/>
          </w:rPr>
          <w:t>Présentation des offres</w:t>
        </w:r>
        <w:r w:rsidR="0002332A">
          <w:rPr>
            <w:noProof/>
            <w:webHidden/>
          </w:rPr>
          <w:tab/>
        </w:r>
        <w:r w:rsidR="0002332A">
          <w:rPr>
            <w:noProof/>
            <w:webHidden/>
          </w:rPr>
          <w:fldChar w:fldCharType="begin"/>
        </w:r>
        <w:r w:rsidR="0002332A">
          <w:rPr>
            <w:noProof/>
            <w:webHidden/>
          </w:rPr>
          <w:instrText xml:space="preserve"> PAGEREF _Toc202864176 \h </w:instrText>
        </w:r>
        <w:r w:rsidR="0002332A">
          <w:rPr>
            <w:noProof/>
            <w:webHidden/>
          </w:rPr>
        </w:r>
        <w:r w:rsidR="0002332A">
          <w:rPr>
            <w:noProof/>
            <w:webHidden/>
          </w:rPr>
          <w:fldChar w:fldCharType="separate"/>
        </w:r>
        <w:r w:rsidR="005B0B79">
          <w:rPr>
            <w:noProof/>
            <w:webHidden/>
          </w:rPr>
          <w:t>5</w:t>
        </w:r>
        <w:r w:rsidR="0002332A">
          <w:rPr>
            <w:noProof/>
            <w:webHidden/>
          </w:rPr>
          <w:fldChar w:fldCharType="end"/>
        </w:r>
      </w:hyperlink>
    </w:p>
    <w:p w14:paraId="6F01394E" w14:textId="3058D477" w:rsidR="0002332A" w:rsidRDefault="00D3214F">
      <w:pPr>
        <w:pStyle w:val="TM2"/>
        <w:tabs>
          <w:tab w:val="left" w:pos="1000"/>
          <w:tab w:val="right" w:leader="underscore" w:pos="8778"/>
        </w:tabs>
        <w:rPr>
          <w:rFonts w:eastAsiaTheme="minorEastAsia" w:cstheme="minorBidi"/>
          <w:b w:val="0"/>
          <w:bCs w:val="0"/>
          <w:noProof/>
          <w:kern w:val="2"/>
          <w:sz w:val="24"/>
          <w:szCs w:val="24"/>
          <w14:ligatures w14:val="standardContextual"/>
        </w:rPr>
      </w:pPr>
      <w:hyperlink w:anchor="_Toc202864177" w:history="1">
        <w:r w:rsidR="0002332A" w:rsidRPr="002F1D23">
          <w:rPr>
            <w:rStyle w:val="Lienhypertexte"/>
            <w:rFonts w:cs="Calibri Light"/>
            <w:noProof/>
          </w:rPr>
          <w:t>3.1.</w:t>
        </w:r>
        <w:r w:rsidR="0002332A">
          <w:rPr>
            <w:rFonts w:eastAsiaTheme="minorEastAsia" w:cstheme="minorBidi"/>
            <w:b w:val="0"/>
            <w:bCs w:val="0"/>
            <w:noProof/>
            <w:kern w:val="2"/>
            <w:sz w:val="24"/>
            <w:szCs w:val="24"/>
            <w14:ligatures w14:val="standardContextual"/>
          </w:rPr>
          <w:tab/>
        </w:r>
        <w:r w:rsidR="0002332A" w:rsidRPr="002F1D23">
          <w:rPr>
            <w:rStyle w:val="Lienhypertexte"/>
            <w:rFonts w:ascii="Calibri Light" w:hAnsi="Calibri Light" w:cs="Calibri Light"/>
            <w:noProof/>
          </w:rPr>
          <w:t>Modalités d’obtention du Dossier de Consultation</w:t>
        </w:r>
        <w:r w:rsidR="0002332A">
          <w:rPr>
            <w:noProof/>
            <w:webHidden/>
          </w:rPr>
          <w:tab/>
        </w:r>
        <w:r w:rsidR="0002332A">
          <w:rPr>
            <w:noProof/>
            <w:webHidden/>
          </w:rPr>
          <w:fldChar w:fldCharType="begin"/>
        </w:r>
        <w:r w:rsidR="0002332A">
          <w:rPr>
            <w:noProof/>
            <w:webHidden/>
          </w:rPr>
          <w:instrText xml:space="preserve"> PAGEREF _Toc202864177 \h </w:instrText>
        </w:r>
        <w:r w:rsidR="0002332A">
          <w:rPr>
            <w:noProof/>
            <w:webHidden/>
          </w:rPr>
        </w:r>
        <w:r w:rsidR="0002332A">
          <w:rPr>
            <w:noProof/>
            <w:webHidden/>
          </w:rPr>
          <w:fldChar w:fldCharType="separate"/>
        </w:r>
        <w:r w:rsidR="005B0B79">
          <w:rPr>
            <w:noProof/>
            <w:webHidden/>
          </w:rPr>
          <w:t>5</w:t>
        </w:r>
        <w:r w:rsidR="0002332A">
          <w:rPr>
            <w:noProof/>
            <w:webHidden/>
          </w:rPr>
          <w:fldChar w:fldCharType="end"/>
        </w:r>
      </w:hyperlink>
    </w:p>
    <w:p w14:paraId="1D005655" w14:textId="38189ABB" w:rsidR="0002332A" w:rsidRDefault="00D3214F">
      <w:pPr>
        <w:pStyle w:val="TM2"/>
        <w:tabs>
          <w:tab w:val="left" w:pos="1000"/>
          <w:tab w:val="right" w:leader="underscore" w:pos="8778"/>
        </w:tabs>
        <w:rPr>
          <w:rFonts w:eastAsiaTheme="minorEastAsia" w:cstheme="minorBidi"/>
          <w:b w:val="0"/>
          <w:bCs w:val="0"/>
          <w:noProof/>
          <w:kern w:val="2"/>
          <w:sz w:val="24"/>
          <w:szCs w:val="24"/>
          <w14:ligatures w14:val="standardContextual"/>
        </w:rPr>
      </w:pPr>
      <w:hyperlink w:anchor="_Toc202864178" w:history="1">
        <w:r w:rsidR="0002332A" w:rsidRPr="002F1D23">
          <w:rPr>
            <w:rStyle w:val="Lienhypertexte"/>
            <w:rFonts w:cs="Calibri Light"/>
            <w:noProof/>
          </w:rPr>
          <w:t>3.2.</w:t>
        </w:r>
        <w:r w:rsidR="0002332A">
          <w:rPr>
            <w:rFonts w:eastAsiaTheme="minorEastAsia" w:cstheme="minorBidi"/>
            <w:b w:val="0"/>
            <w:bCs w:val="0"/>
            <w:noProof/>
            <w:kern w:val="2"/>
            <w:sz w:val="24"/>
            <w:szCs w:val="24"/>
            <w14:ligatures w14:val="standardContextual"/>
          </w:rPr>
          <w:tab/>
        </w:r>
        <w:r w:rsidR="0002332A" w:rsidRPr="002F1D23">
          <w:rPr>
            <w:rStyle w:val="Lienhypertexte"/>
            <w:rFonts w:ascii="Calibri Light" w:hAnsi="Calibri Light" w:cs="Calibri Light"/>
            <w:noProof/>
          </w:rPr>
          <w:t>Contenu du dossier de consultation fourni au candidat</w:t>
        </w:r>
        <w:r w:rsidR="0002332A">
          <w:rPr>
            <w:noProof/>
            <w:webHidden/>
          </w:rPr>
          <w:tab/>
        </w:r>
        <w:r w:rsidR="0002332A">
          <w:rPr>
            <w:noProof/>
            <w:webHidden/>
          </w:rPr>
          <w:fldChar w:fldCharType="begin"/>
        </w:r>
        <w:r w:rsidR="0002332A">
          <w:rPr>
            <w:noProof/>
            <w:webHidden/>
          </w:rPr>
          <w:instrText xml:space="preserve"> PAGEREF _Toc202864178 \h </w:instrText>
        </w:r>
        <w:r w:rsidR="0002332A">
          <w:rPr>
            <w:noProof/>
            <w:webHidden/>
          </w:rPr>
        </w:r>
        <w:r w:rsidR="0002332A">
          <w:rPr>
            <w:noProof/>
            <w:webHidden/>
          </w:rPr>
          <w:fldChar w:fldCharType="separate"/>
        </w:r>
        <w:r w:rsidR="005B0B79">
          <w:rPr>
            <w:noProof/>
            <w:webHidden/>
          </w:rPr>
          <w:t>6</w:t>
        </w:r>
        <w:r w:rsidR="0002332A">
          <w:rPr>
            <w:noProof/>
            <w:webHidden/>
          </w:rPr>
          <w:fldChar w:fldCharType="end"/>
        </w:r>
      </w:hyperlink>
    </w:p>
    <w:p w14:paraId="30FCAB0F" w14:textId="246E329F" w:rsidR="0002332A" w:rsidRDefault="00D3214F">
      <w:pPr>
        <w:pStyle w:val="TM2"/>
        <w:tabs>
          <w:tab w:val="left" w:pos="1000"/>
          <w:tab w:val="right" w:leader="underscore" w:pos="8778"/>
        </w:tabs>
        <w:rPr>
          <w:rFonts w:eastAsiaTheme="minorEastAsia" w:cstheme="minorBidi"/>
          <w:b w:val="0"/>
          <w:bCs w:val="0"/>
          <w:noProof/>
          <w:kern w:val="2"/>
          <w:sz w:val="24"/>
          <w:szCs w:val="24"/>
          <w14:ligatures w14:val="standardContextual"/>
        </w:rPr>
      </w:pPr>
      <w:hyperlink w:anchor="_Toc202864179" w:history="1">
        <w:r w:rsidR="0002332A" w:rsidRPr="002F1D23">
          <w:rPr>
            <w:rStyle w:val="Lienhypertexte"/>
            <w:rFonts w:cs="Calibri Light"/>
            <w:noProof/>
          </w:rPr>
          <w:t>3.3.</w:t>
        </w:r>
        <w:r w:rsidR="0002332A">
          <w:rPr>
            <w:rFonts w:eastAsiaTheme="minorEastAsia" w:cstheme="minorBidi"/>
            <w:b w:val="0"/>
            <w:bCs w:val="0"/>
            <w:noProof/>
            <w:kern w:val="2"/>
            <w:sz w:val="24"/>
            <w:szCs w:val="24"/>
            <w14:ligatures w14:val="standardContextual"/>
          </w:rPr>
          <w:tab/>
        </w:r>
        <w:r w:rsidR="0002332A" w:rsidRPr="002F1D23">
          <w:rPr>
            <w:rStyle w:val="Lienhypertexte"/>
            <w:rFonts w:ascii="Calibri Light" w:hAnsi="Calibri Light" w:cs="Calibri Light"/>
            <w:noProof/>
          </w:rPr>
          <w:t>constitution du dossier d’offre à remettre par chaque candidat</w:t>
        </w:r>
        <w:r w:rsidR="0002332A">
          <w:rPr>
            <w:noProof/>
            <w:webHidden/>
          </w:rPr>
          <w:tab/>
        </w:r>
        <w:r w:rsidR="0002332A">
          <w:rPr>
            <w:noProof/>
            <w:webHidden/>
          </w:rPr>
          <w:fldChar w:fldCharType="begin"/>
        </w:r>
        <w:r w:rsidR="0002332A">
          <w:rPr>
            <w:noProof/>
            <w:webHidden/>
          </w:rPr>
          <w:instrText xml:space="preserve"> PAGEREF _Toc202864179 \h </w:instrText>
        </w:r>
        <w:r w:rsidR="0002332A">
          <w:rPr>
            <w:noProof/>
            <w:webHidden/>
          </w:rPr>
        </w:r>
        <w:r w:rsidR="0002332A">
          <w:rPr>
            <w:noProof/>
            <w:webHidden/>
          </w:rPr>
          <w:fldChar w:fldCharType="separate"/>
        </w:r>
        <w:r w:rsidR="005B0B79">
          <w:rPr>
            <w:noProof/>
            <w:webHidden/>
          </w:rPr>
          <w:t>6</w:t>
        </w:r>
        <w:r w:rsidR="0002332A">
          <w:rPr>
            <w:noProof/>
            <w:webHidden/>
          </w:rPr>
          <w:fldChar w:fldCharType="end"/>
        </w:r>
      </w:hyperlink>
    </w:p>
    <w:p w14:paraId="683B306B" w14:textId="2A8E97E6" w:rsidR="0002332A" w:rsidRDefault="00D3214F">
      <w:pPr>
        <w:pStyle w:val="TM3"/>
        <w:tabs>
          <w:tab w:val="left" w:pos="1200"/>
          <w:tab w:val="right" w:leader="underscore" w:pos="8778"/>
        </w:tabs>
        <w:rPr>
          <w:rFonts w:eastAsiaTheme="minorEastAsia" w:cstheme="minorBidi"/>
          <w:noProof/>
          <w:kern w:val="2"/>
          <w:sz w:val="24"/>
          <w:szCs w:val="24"/>
          <w14:ligatures w14:val="standardContextual"/>
        </w:rPr>
      </w:pPr>
      <w:hyperlink w:anchor="_Toc202864180" w:history="1">
        <w:r w:rsidR="0002332A" w:rsidRPr="002F1D23">
          <w:rPr>
            <w:rStyle w:val="Lienhypertexte"/>
            <w:rFonts w:cs="Calibri Light"/>
            <w:b/>
            <w:noProof/>
          </w:rPr>
          <w:t>3.3.1.</w:t>
        </w:r>
        <w:r w:rsidR="0002332A">
          <w:rPr>
            <w:rFonts w:eastAsiaTheme="minorEastAsia" w:cstheme="minorBidi"/>
            <w:noProof/>
            <w:kern w:val="2"/>
            <w:sz w:val="24"/>
            <w:szCs w:val="24"/>
            <w14:ligatures w14:val="standardContextual"/>
          </w:rPr>
          <w:tab/>
        </w:r>
        <w:r w:rsidR="0002332A" w:rsidRPr="002F1D23">
          <w:rPr>
            <w:rStyle w:val="Lienhypertexte"/>
            <w:rFonts w:ascii="Calibri Light" w:hAnsi="Calibri Light" w:cs="Calibri Light"/>
            <w:noProof/>
          </w:rPr>
          <w:t>CANDIDATURE</w:t>
        </w:r>
        <w:r w:rsidR="0002332A">
          <w:rPr>
            <w:noProof/>
            <w:webHidden/>
          </w:rPr>
          <w:tab/>
        </w:r>
        <w:r w:rsidR="0002332A">
          <w:rPr>
            <w:noProof/>
            <w:webHidden/>
          </w:rPr>
          <w:fldChar w:fldCharType="begin"/>
        </w:r>
        <w:r w:rsidR="0002332A">
          <w:rPr>
            <w:noProof/>
            <w:webHidden/>
          </w:rPr>
          <w:instrText xml:space="preserve"> PAGEREF _Toc202864180 \h </w:instrText>
        </w:r>
        <w:r w:rsidR="0002332A">
          <w:rPr>
            <w:noProof/>
            <w:webHidden/>
          </w:rPr>
        </w:r>
        <w:r w:rsidR="0002332A">
          <w:rPr>
            <w:noProof/>
            <w:webHidden/>
          </w:rPr>
          <w:fldChar w:fldCharType="separate"/>
        </w:r>
        <w:r w:rsidR="005B0B79">
          <w:rPr>
            <w:noProof/>
            <w:webHidden/>
          </w:rPr>
          <w:t>7</w:t>
        </w:r>
        <w:r w:rsidR="0002332A">
          <w:rPr>
            <w:noProof/>
            <w:webHidden/>
          </w:rPr>
          <w:fldChar w:fldCharType="end"/>
        </w:r>
      </w:hyperlink>
    </w:p>
    <w:p w14:paraId="41BD6E22" w14:textId="55DF5D1C" w:rsidR="0002332A" w:rsidRDefault="00D3214F">
      <w:pPr>
        <w:pStyle w:val="TM3"/>
        <w:tabs>
          <w:tab w:val="left" w:pos="1200"/>
          <w:tab w:val="right" w:leader="underscore" w:pos="8778"/>
        </w:tabs>
        <w:rPr>
          <w:rFonts w:eastAsiaTheme="minorEastAsia" w:cstheme="minorBidi"/>
          <w:noProof/>
          <w:kern w:val="2"/>
          <w:sz w:val="24"/>
          <w:szCs w:val="24"/>
          <w14:ligatures w14:val="standardContextual"/>
        </w:rPr>
      </w:pPr>
      <w:hyperlink w:anchor="_Toc202864181" w:history="1">
        <w:r w:rsidR="0002332A" w:rsidRPr="002F1D23">
          <w:rPr>
            <w:rStyle w:val="Lienhypertexte"/>
            <w:rFonts w:cs="Calibri Light"/>
            <w:b/>
            <w:noProof/>
          </w:rPr>
          <w:t>3.3.2.</w:t>
        </w:r>
        <w:r w:rsidR="0002332A">
          <w:rPr>
            <w:rFonts w:eastAsiaTheme="minorEastAsia" w:cstheme="minorBidi"/>
            <w:noProof/>
            <w:kern w:val="2"/>
            <w:sz w:val="24"/>
            <w:szCs w:val="24"/>
            <w14:ligatures w14:val="standardContextual"/>
          </w:rPr>
          <w:tab/>
        </w:r>
        <w:r w:rsidR="0002332A" w:rsidRPr="002F1D23">
          <w:rPr>
            <w:rStyle w:val="Lienhypertexte"/>
            <w:rFonts w:ascii="Calibri Light" w:hAnsi="Calibri Light" w:cs="Calibri Light"/>
            <w:noProof/>
          </w:rPr>
          <w:t>Documents relatifs à l’offre</w:t>
        </w:r>
        <w:r w:rsidR="0002332A">
          <w:rPr>
            <w:noProof/>
            <w:webHidden/>
          </w:rPr>
          <w:tab/>
        </w:r>
        <w:r w:rsidR="0002332A">
          <w:rPr>
            <w:noProof/>
            <w:webHidden/>
          </w:rPr>
          <w:fldChar w:fldCharType="begin"/>
        </w:r>
        <w:r w:rsidR="0002332A">
          <w:rPr>
            <w:noProof/>
            <w:webHidden/>
          </w:rPr>
          <w:instrText xml:space="preserve"> PAGEREF _Toc202864181 \h </w:instrText>
        </w:r>
        <w:r w:rsidR="0002332A">
          <w:rPr>
            <w:noProof/>
            <w:webHidden/>
          </w:rPr>
        </w:r>
        <w:r w:rsidR="0002332A">
          <w:rPr>
            <w:noProof/>
            <w:webHidden/>
          </w:rPr>
          <w:fldChar w:fldCharType="separate"/>
        </w:r>
        <w:r w:rsidR="005B0B79">
          <w:rPr>
            <w:noProof/>
            <w:webHidden/>
          </w:rPr>
          <w:t>12</w:t>
        </w:r>
        <w:r w:rsidR="0002332A">
          <w:rPr>
            <w:noProof/>
            <w:webHidden/>
          </w:rPr>
          <w:fldChar w:fldCharType="end"/>
        </w:r>
      </w:hyperlink>
    </w:p>
    <w:p w14:paraId="1B36F275" w14:textId="2FF59B6B" w:rsidR="0002332A" w:rsidRDefault="00D3214F">
      <w:pPr>
        <w:pStyle w:val="TM1"/>
        <w:tabs>
          <w:tab w:val="left" w:pos="600"/>
          <w:tab w:val="right" w:leader="underscore" w:pos="8778"/>
        </w:tabs>
        <w:rPr>
          <w:rFonts w:eastAsiaTheme="minorEastAsia" w:cstheme="minorBidi"/>
          <w:b w:val="0"/>
          <w:bCs w:val="0"/>
          <w:i w:val="0"/>
          <w:iCs w:val="0"/>
          <w:noProof/>
          <w:kern w:val="2"/>
          <w14:ligatures w14:val="standardContextual"/>
        </w:rPr>
      </w:pPr>
      <w:hyperlink w:anchor="_Toc202864182" w:history="1">
        <w:r w:rsidR="0002332A" w:rsidRPr="002F1D23">
          <w:rPr>
            <w:rStyle w:val="Lienhypertexte"/>
            <w:rFonts w:ascii="Calibri Light" w:hAnsi="Calibri Light" w:cs="Times New Roman"/>
            <w:noProof/>
          </w:rPr>
          <w:t>4.</w:t>
        </w:r>
        <w:r w:rsidR="0002332A">
          <w:rPr>
            <w:rFonts w:eastAsiaTheme="minorEastAsia" w:cstheme="minorBidi"/>
            <w:b w:val="0"/>
            <w:bCs w:val="0"/>
            <w:i w:val="0"/>
            <w:iCs w:val="0"/>
            <w:noProof/>
            <w:kern w:val="2"/>
            <w14:ligatures w14:val="standardContextual"/>
          </w:rPr>
          <w:tab/>
        </w:r>
        <w:r w:rsidR="0002332A" w:rsidRPr="002F1D23">
          <w:rPr>
            <w:rStyle w:val="Lienhypertexte"/>
            <w:rFonts w:ascii="Calibri Light" w:hAnsi="Calibri Light" w:cs="Calibri Light"/>
            <w:noProof/>
          </w:rPr>
          <w:t>EXAMEN DES CANDIDATURES ET JUGEMENT DES OFFRES</w:t>
        </w:r>
        <w:r w:rsidR="0002332A">
          <w:rPr>
            <w:noProof/>
            <w:webHidden/>
          </w:rPr>
          <w:tab/>
        </w:r>
        <w:r w:rsidR="0002332A">
          <w:rPr>
            <w:noProof/>
            <w:webHidden/>
          </w:rPr>
          <w:fldChar w:fldCharType="begin"/>
        </w:r>
        <w:r w:rsidR="0002332A">
          <w:rPr>
            <w:noProof/>
            <w:webHidden/>
          </w:rPr>
          <w:instrText xml:space="preserve"> PAGEREF _Toc202864182 \h </w:instrText>
        </w:r>
        <w:r w:rsidR="0002332A">
          <w:rPr>
            <w:noProof/>
            <w:webHidden/>
          </w:rPr>
        </w:r>
        <w:r w:rsidR="0002332A">
          <w:rPr>
            <w:noProof/>
            <w:webHidden/>
          </w:rPr>
          <w:fldChar w:fldCharType="separate"/>
        </w:r>
        <w:r w:rsidR="005B0B79">
          <w:rPr>
            <w:noProof/>
            <w:webHidden/>
          </w:rPr>
          <w:t>15</w:t>
        </w:r>
        <w:r w:rsidR="0002332A">
          <w:rPr>
            <w:noProof/>
            <w:webHidden/>
          </w:rPr>
          <w:fldChar w:fldCharType="end"/>
        </w:r>
      </w:hyperlink>
    </w:p>
    <w:p w14:paraId="26003FC2" w14:textId="5B028C9F" w:rsidR="0002332A" w:rsidRDefault="00D3214F">
      <w:pPr>
        <w:pStyle w:val="TM2"/>
        <w:tabs>
          <w:tab w:val="left" w:pos="1000"/>
          <w:tab w:val="right" w:leader="underscore" w:pos="8778"/>
        </w:tabs>
        <w:rPr>
          <w:rFonts w:eastAsiaTheme="minorEastAsia" w:cstheme="minorBidi"/>
          <w:b w:val="0"/>
          <w:bCs w:val="0"/>
          <w:noProof/>
          <w:kern w:val="2"/>
          <w:sz w:val="24"/>
          <w:szCs w:val="24"/>
          <w14:ligatures w14:val="standardContextual"/>
        </w:rPr>
      </w:pPr>
      <w:hyperlink w:anchor="_Toc202864183" w:history="1">
        <w:r w:rsidR="0002332A" w:rsidRPr="002F1D23">
          <w:rPr>
            <w:rStyle w:val="Lienhypertexte"/>
            <w:rFonts w:cs="Calibri Light"/>
            <w:noProof/>
          </w:rPr>
          <w:t>4.1.</w:t>
        </w:r>
        <w:r w:rsidR="0002332A">
          <w:rPr>
            <w:rFonts w:eastAsiaTheme="minorEastAsia" w:cstheme="minorBidi"/>
            <w:b w:val="0"/>
            <w:bCs w:val="0"/>
            <w:noProof/>
            <w:kern w:val="2"/>
            <w:sz w:val="24"/>
            <w:szCs w:val="24"/>
            <w14:ligatures w14:val="standardContextual"/>
          </w:rPr>
          <w:tab/>
        </w:r>
        <w:r w:rsidR="0002332A" w:rsidRPr="002F1D23">
          <w:rPr>
            <w:rStyle w:val="Lienhypertexte"/>
            <w:rFonts w:ascii="Calibri Light" w:hAnsi="Calibri Light" w:cs="Calibri Light"/>
            <w:noProof/>
          </w:rPr>
          <w:t>Analyse des candidatures</w:t>
        </w:r>
        <w:r w:rsidR="0002332A">
          <w:rPr>
            <w:noProof/>
            <w:webHidden/>
          </w:rPr>
          <w:tab/>
        </w:r>
        <w:r w:rsidR="0002332A">
          <w:rPr>
            <w:noProof/>
            <w:webHidden/>
          </w:rPr>
          <w:fldChar w:fldCharType="begin"/>
        </w:r>
        <w:r w:rsidR="0002332A">
          <w:rPr>
            <w:noProof/>
            <w:webHidden/>
          </w:rPr>
          <w:instrText xml:space="preserve"> PAGEREF _Toc202864183 \h </w:instrText>
        </w:r>
        <w:r w:rsidR="0002332A">
          <w:rPr>
            <w:noProof/>
            <w:webHidden/>
          </w:rPr>
        </w:r>
        <w:r w:rsidR="0002332A">
          <w:rPr>
            <w:noProof/>
            <w:webHidden/>
          </w:rPr>
          <w:fldChar w:fldCharType="separate"/>
        </w:r>
        <w:r w:rsidR="005B0B79">
          <w:rPr>
            <w:noProof/>
            <w:webHidden/>
          </w:rPr>
          <w:t>15</w:t>
        </w:r>
        <w:r w:rsidR="0002332A">
          <w:rPr>
            <w:noProof/>
            <w:webHidden/>
          </w:rPr>
          <w:fldChar w:fldCharType="end"/>
        </w:r>
      </w:hyperlink>
    </w:p>
    <w:p w14:paraId="729AB35D" w14:textId="33F3A572" w:rsidR="0002332A" w:rsidRDefault="00D3214F">
      <w:pPr>
        <w:pStyle w:val="TM2"/>
        <w:tabs>
          <w:tab w:val="left" w:pos="1000"/>
          <w:tab w:val="right" w:leader="underscore" w:pos="8778"/>
        </w:tabs>
        <w:rPr>
          <w:rFonts w:eastAsiaTheme="minorEastAsia" w:cstheme="minorBidi"/>
          <w:b w:val="0"/>
          <w:bCs w:val="0"/>
          <w:noProof/>
          <w:kern w:val="2"/>
          <w:sz w:val="24"/>
          <w:szCs w:val="24"/>
          <w14:ligatures w14:val="standardContextual"/>
        </w:rPr>
      </w:pPr>
      <w:hyperlink w:anchor="_Toc202864184" w:history="1">
        <w:r w:rsidR="0002332A" w:rsidRPr="002F1D23">
          <w:rPr>
            <w:rStyle w:val="Lienhypertexte"/>
            <w:rFonts w:cs="Calibri Light"/>
            <w:noProof/>
          </w:rPr>
          <w:t>4.2.</w:t>
        </w:r>
        <w:r w:rsidR="0002332A">
          <w:rPr>
            <w:rFonts w:eastAsiaTheme="minorEastAsia" w:cstheme="minorBidi"/>
            <w:b w:val="0"/>
            <w:bCs w:val="0"/>
            <w:noProof/>
            <w:kern w:val="2"/>
            <w:sz w:val="24"/>
            <w:szCs w:val="24"/>
            <w14:ligatures w14:val="standardContextual"/>
          </w:rPr>
          <w:tab/>
        </w:r>
        <w:r w:rsidR="0002332A" w:rsidRPr="002F1D23">
          <w:rPr>
            <w:rStyle w:val="Lienhypertexte"/>
            <w:rFonts w:ascii="Calibri Light" w:hAnsi="Calibri Light" w:cs="Calibri Light"/>
            <w:noProof/>
          </w:rPr>
          <w:t>Jugement des offres</w:t>
        </w:r>
        <w:r w:rsidR="0002332A">
          <w:rPr>
            <w:noProof/>
            <w:webHidden/>
          </w:rPr>
          <w:tab/>
        </w:r>
        <w:r w:rsidR="0002332A">
          <w:rPr>
            <w:noProof/>
            <w:webHidden/>
          </w:rPr>
          <w:fldChar w:fldCharType="begin"/>
        </w:r>
        <w:r w:rsidR="0002332A">
          <w:rPr>
            <w:noProof/>
            <w:webHidden/>
          </w:rPr>
          <w:instrText xml:space="preserve"> PAGEREF _Toc202864184 \h </w:instrText>
        </w:r>
        <w:r w:rsidR="0002332A">
          <w:rPr>
            <w:noProof/>
            <w:webHidden/>
          </w:rPr>
        </w:r>
        <w:r w:rsidR="0002332A">
          <w:rPr>
            <w:noProof/>
            <w:webHidden/>
          </w:rPr>
          <w:fldChar w:fldCharType="separate"/>
        </w:r>
        <w:r w:rsidR="005B0B79">
          <w:rPr>
            <w:noProof/>
            <w:webHidden/>
          </w:rPr>
          <w:t>15</w:t>
        </w:r>
        <w:r w:rsidR="0002332A">
          <w:rPr>
            <w:noProof/>
            <w:webHidden/>
          </w:rPr>
          <w:fldChar w:fldCharType="end"/>
        </w:r>
      </w:hyperlink>
    </w:p>
    <w:p w14:paraId="33DFF856" w14:textId="2AC7C3B8" w:rsidR="0002332A" w:rsidRDefault="00D3214F">
      <w:pPr>
        <w:pStyle w:val="TM3"/>
        <w:tabs>
          <w:tab w:val="left" w:pos="1200"/>
          <w:tab w:val="right" w:leader="underscore" w:pos="8778"/>
        </w:tabs>
        <w:rPr>
          <w:rFonts w:eastAsiaTheme="minorEastAsia" w:cstheme="minorBidi"/>
          <w:noProof/>
          <w:kern w:val="2"/>
          <w:sz w:val="24"/>
          <w:szCs w:val="24"/>
          <w14:ligatures w14:val="standardContextual"/>
        </w:rPr>
      </w:pPr>
      <w:hyperlink w:anchor="_Toc202864185" w:history="1">
        <w:r w:rsidR="0002332A" w:rsidRPr="002F1D23">
          <w:rPr>
            <w:rStyle w:val="Lienhypertexte"/>
            <w:rFonts w:cs="Calibri Light"/>
            <w:b/>
            <w:noProof/>
          </w:rPr>
          <w:t>4.2.1.</w:t>
        </w:r>
        <w:r w:rsidR="0002332A">
          <w:rPr>
            <w:rFonts w:eastAsiaTheme="minorEastAsia" w:cstheme="minorBidi"/>
            <w:noProof/>
            <w:kern w:val="2"/>
            <w:sz w:val="24"/>
            <w:szCs w:val="24"/>
            <w14:ligatures w14:val="standardContextual"/>
          </w:rPr>
          <w:tab/>
        </w:r>
        <w:r w:rsidR="0002332A" w:rsidRPr="002F1D23">
          <w:rPr>
            <w:rStyle w:val="Lienhypertexte"/>
            <w:rFonts w:ascii="Calibri Light" w:hAnsi="Calibri Light" w:cs="Calibri Light"/>
            <w:noProof/>
          </w:rPr>
          <w:t>Examen des offres</w:t>
        </w:r>
        <w:r w:rsidR="0002332A">
          <w:rPr>
            <w:noProof/>
            <w:webHidden/>
          </w:rPr>
          <w:tab/>
        </w:r>
        <w:r w:rsidR="0002332A">
          <w:rPr>
            <w:noProof/>
            <w:webHidden/>
          </w:rPr>
          <w:fldChar w:fldCharType="begin"/>
        </w:r>
        <w:r w:rsidR="0002332A">
          <w:rPr>
            <w:noProof/>
            <w:webHidden/>
          </w:rPr>
          <w:instrText xml:space="preserve"> PAGEREF _Toc202864185 \h </w:instrText>
        </w:r>
        <w:r w:rsidR="0002332A">
          <w:rPr>
            <w:noProof/>
            <w:webHidden/>
          </w:rPr>
        </w:r>
        <w:r w:rsidR="0002332A">
          <w:rPr>
            <w:noProof/>
            <w:webHidden/>
          </w:rPr>
          <w:fldChar w:fldCharType="separate"/>
        </w:r>
        <w:r w:rsidR="005B0B79">
          <w:rPr>
            <w:noProof/>
            <w:webHidden/>
          </w:rPr>
          <w:t>15</w:t>
        </w:r>
        <w:r w:rsidR="0002332A">
          <w:rPr>
            <w:noProof/>
            <w:webHidden/>
          </w:rPr>
          <w:fldChar w:fldCharType="end"/>
        </w:r>
      </w:hyperlink>
    </w:p>
    <w:p w14:paraId="3246D755" w14:textId="0773E4D6" w:rsidR="0002332A" w:rsidRDefault="00D3214F">
      <w:pPr>
        <w:pStyle w:val="TM3"/>
        <w:tabs>
          <w:tab w:val="left" w:pos="1200"/>
          <w:tab w:val="right" w:leader="underscore" w:pos="8778"/>
        </w:tabs>
        <w:rPr>
          <w:rFonts w:eastAsiaTheme="minorEastAsia" w:cstheme="minorBidi"/>
          <w:noProof/>
          <w:kern w:val="2"/>
          <w:sz w:val="24"/>
          <w:szCs w:val="24"/>
          <w14:ligatures w14:val="standardContextual"/>
        </w:rPr>
      </w:pPr>
      <w:hyperlink w:anchor="_Toc202864186" w:history="1">
        <w:r w:rsidR="0002332A" w:rsidRPr="002F1D23">
          <w:rPr>
            <w:rStyle w:val="Lienhypertexte"/>
            <w:rFonts w:cs="Calibri Light"/>
            <w:b/>
            <w:noProof/>
          </w:rPr>
          <w:t>4.2.2.</w:t>
        </w:r>
        <w:r w:rsidR="0002332A">
          <w:rPr>
            <w:rFonts w:eastAsiaTheme="minorEastAsia" w:cstheme="minorBidi"/>
            <w:noProof/>
            <w:kern w:val="2"/>
            <w:sz w:val="24"/>
            <w:szCs w:val="24"/>
            <w14:ligatures w14:val="standardContextual"/>
          </w:rPr>
          <w:tab/>
        </w:r>
        <w:r w:rsidR="0002332A" w:rsidRPr="002F1D23">
          <w:rPr>
            <w:rStyle w:val="Lienhypertexte"/>
            <w:rFonts w:ascii="Calibri Light" w:hAnsi="Calibri Light" w:cs="Calibri Light"/>
            <w:noProof/>
          </w:rPr>
          <w:t>Critère de sélection des offres</w:t>
        </w:r>
        <w:r w:rsidR="0002332A">
          <w:rPr>
            <w:noProof/>
            <w:webHidden/>
          </w:rPr>
          <w:tab/>
        </w:r>
        <w:r w:rsidR="0002332A">
          <w:rPr>
            <w:noProof/>
            <w:webHidden/>
          </w:rPr>
          <w:fldChar w:fldCharType="begin"/>
        </w:r>
        <w:r w:rsidR="0002332A">
          <w:rPr>
            <w:noProof/>
            <w:webHidden/>
          </w:rPr>
          <w:instrText xml:space="preserve"> PAGEREF _Toc202864186 \h </w:instrText>
        </w:r>
        <w:r w:rsidR="0002332A">
          <w:rPr>
            <w:noProof/>
            <w:webHidden/>
          </w:rPr>
        </w:r>
        <w:r w:rsidR="0002332A">
          <w:rPr>
            <w:noProof/>
            <w:webHidden/>
          </w:rPr>
          <w:fldChar w:fldCharType="separate"/>
        </w:r>
        <w:r w:rsidR="005B0B79">
          <w:rPr>
            <w:noProof/>
            <w:webHidden/>
          </w:rPr>
          <w:t>16</w:t>
        </w:r>
        <w:r w:rsidR="0002332A">
          <w:rPr>
            <w:noProof/>
            <w:webHidden/>
          </w:rPr>
          <w:fldChar w:fldCharType="end"/>
        </w:r>
      </w:hyperlink>
    </w:p>
    <w:p w14:paraId="62BF946B" w14:textId="25B201F7" w:rsidR="0002332A" w:rsidRDefault="00D3214F">
      <w:pPr>
        <w:pStyle w:val="TM3"/>
        <w:tabs>
          <w:tab w:val="left" w:pos="1200"/>
          <w:tab w:val="right" w:leader="underscore" w:pos="8778"/>
        </w:tabs>
        <w:rPr>
          <w:rFonts w:eastAsiaTheme="minorEastAsia" w:cstheme="minorBidi"/>
          <w:noProof/>
          <w:kern w:val="2"/>
          <w:sz w:val="24"/>
          <w:szCs w:val="24"/>
          <w14:ligatures w14:val="standardContextual"/>
        </w:rPr>
      </w:pPr>
      <w:hyperlink w:anchor="_Toc202864187" w:history="1">
        <w:r w:rsidR="0002332A" w:rsidRPr="002F1D23">
          <w:rPr>
            <w:rStyle w:val="Lienhypertexte"/>
            <w:rFonts w:cs="Calibri Light"/>
            <w:b/>
            <w:noProof/>
          </w:rPr>
          <w:t>4.2.3.</w:t>
        </w:r>
        <w:r w:rsidR="0002332A">
          <w:rPr>
            <w:rFonts w:eastAsiaTheme="minorEastAsia" w:cstheme="minorBidi"/>
            <w:noProof/>
            <w:kern w:val="2"/>
            <w:sz w:val="24"/>
            <w:szCs w:val="24"/>
            <w14:ligatures w14:val="standardContextual"/>
          </w:rPr>
          <w:tab/>
        </w:r>
        <w:r w:rsidR="0002332A" w:rsidRPr="002F1D23">
          <w:rPr>
            <w:rStyle w:val="Lienhypertexte"/>
            <w:rFonts w:ascii="Calibri Light" w:hAnsi="Calibri Light" w:cs="Calibri Light"/>
            <w:noProof/>
          </w:rPr>
          <w:t>Négociation</w:t>
        </w:r>
        <w:r w:rsidR="0002332A">
          <w:rPr>
            <w:noProof/>
            <w:webHidden/>
          </w:rPr>
          <w:tab/>
        </w:r>
        <w:r w:rsidR="0002332A">
          <w:rPr>
            <w:noProof/>
            <w:webHidden/>
          </w:rPr>
          <w:fldChar w:fldCharType="begin"/>
        </w:r>
        <w:r w:rsidR="0002332A">
          <w:rPr>
            <w:noProof/>
            <w:webHidden/>
          </w:rPr>
          <w:instrText xml:space="preserve"> PAGEREF _Toc202864187 \h </w:instrText>
        </w:r>
        <w:r w:rsidR="0002332A">
          <w:rPr>
            <w:noProof/>
            <w:webHidden/>
          </w:rPr>
        </w:r>
        <w:r w:rsidR="0002332A">
          <w:rPr>
            <w:noProof/>
            <w:webHidden/>
          </w:rPr>
          <w:fldChar w:fldCharType="separate"/>
        </w:r>
        <w:r w:rsidR="005B0B79">
          <w:rPr>
            <w:noProof/>
            <w:webHidden/>
          </w:rPr>
          <w:t>16</w:t>
        </w:r>
        <w:r w:rsidR="0002332A">
          <w:rPr>
            <w:noProof/>
            <w:webHidden/>
          </w:rPr>
          <w:fldChar w:fldCharType="end"/>
        </w:r>
      </w:hyperlink>
    </w:p>
    <w:p w14:paraId="6AADC414" w14:textId="227FE7E4" w:rsidR="0002332A" w:rsidRDefault="00D3214F">
      <w:pPr>
        <w:pStyle w:val="TM3"/>
        <w:tabs>
          <w:tab w:val="left" w:pos="1200"/>
          <w:tab w:val="right" w:leader="underscore" w:pos="8778"/>
        </w:tabs>
        <w:rPr>
          <w:rFonts w:eastAsiaTheme="minorEastAsia" w:cstheme="minorBidi"/>
          <w:noProof/>
          <w:kern w:val="2"/>
          <w:sz w:val="24"/>
          <w:szCs w:val="24"/>
          <w14:ligatures w14:val="standardContextual"/>
        </w:rPr>
      </w:pPr>
      <w:hyperlink w:anchor="_Toc202864188" w:history="1">
        <w:r w:rsidR="0002332A" w:rsidRPr="002F1D23">
          <w:rPr>
            <w:rStyle w:val="Lienhypertexte"/>
            <w:rFonts w:cs="Calibri Light"/>
            <w:b/>
            <w:noProof/>
          </w:rPr>
          <w:t>4.2.4.</w:t>
        </w:r>
        <w:r w:rsidR="0002332A">
          <w:rPr>
            <w:rFonts w:eastAsiaTheme="minorEastAsia" w:cstheme="minorBidi"/>
            <w:noProof/>
            <w:kern w:val="2"/>
            <w:sz w:val="24"/>
            <w:szCs w:val="24"/>
            <w14:ligatures w14:val="standardContextual"/>
          </w:rPr>
          <w:tab/>
        </w:r>
        <w:r w:rsidR="0002332A" w:rsidRPr="002F1D23">
          <w:rPr>
            <w:rStyle w:val="Lienhypertexte"/>
            <w:rFonts w:ascii="Calibri Light" w:hAnsi="Calibri Light" w:cs="Calibri Light"/>
            <w:noProof/>
          </w:rPr>
          <w:t>Discordance à l’intérieur d’une offre de prix</w:t>
        </w:r>
        <w:r w:rsidR="0002332A">
          <w:rPr>
            <w:noProof/>
            <w:webHidden/>
          </w:rPr>
          <w:tab/>
        </w:r>
        <w:r w:rsidR="0002332A">
          <w:rPr>
            <w:noProof/>
            <w:webHidden/>
          </w:rPr>
          <w:fldChar w:fldCharType="begin"/>
        </w:r>
        <w:r w:rsidR="0002332A">
          <w:rPr>
            <w:noProof/>
            <w:webHidden/>
          </w:rPr>
          <w:instrText xml:space="preserve"> PAGEREF _Toc202864188 \h </w:instrText>
        </w:r>
        <w:r w:rsidR="0002332A">
          <w:rPr>
            <w:noProof/>
            <w:webHidden/>
          </w:rPr>
        </w:r>
        <w:r w:rsidR="0002332A">
          <w:rPr>
            <w:noProof/>
            <w:webHidden/>
          </w:rPr>
          <w:fldChar w:fldCharType="separate"/>
        </w:r>
        <w:r w:rsidR="005B0B79">
          <w:rPr>
            <w:noProof/>
            <w:webHidden/>
          </w:rPr>
          <w:t>16</w:t>
        </w:r>
        <w:r w:rsidR="0002332A">
          <w:rPr>
            <w:noProof/>
            <w:webHidden/>
          </w:rPr>
          <w:fldChar w:fldCharType="end"/>
        </w:r>
      </w:hyperlink>
    </w:p>
    <w:p w14:paraId="27483318" w14:textId="4E3B394C" w:rsidR="0002332A" w:rsidRDefault="00D3214F">
      <w:pPr>
        <w:pStyle w:val="TM1"/>
        <w:tabs>
          <w:tab w:val="left" w:pos="600"/>
          <w:tab w:val="right" w:leader="underscore" w:pos="8778"/>
        </w:tabs>
        <w:rPr>
          <w:rFonts w:eastAsiaTheme="minorEastAsia" w:cstheme="minorBidi"/>
          <w:b w:val="0"/>
          <w:bCs w:val="0"/>
          <w:i w:val="0"/>
          <w:iCs w:val="0"/>
          <w:noProof/>
          <w:kern w:val="2"/>
          <w14:ligatures w14:val="standardContextual"/>
        </w:rPr>
      </w:pPr>
      <w:hyperlink w:anchor="_Toc202864189" w:history="1">
        <w:r w:rsidR="0002332A" w:rsidRPr="002F1D23">
          <w:rPr>
            <w:rStyle w:val="Lienhypertexte"/>
            <w:rFonts w:ascii="Calibri Light" w:hAnsi="Calibri Light" w:cs="Times New Roman"/>
            <w:noProof/>
          </w:rPr>
          <w:t>5.</w:t>
        </w:r>
        <w:r w:rsidR="0002332A">
          <w:rPr>
            <w:rFonts w:eastAsiaTheme="minorEastAsia" w:cstheme="minorBidi"/>
            <w:b w:val="0"/>
            <w:bCs w:val="0"/>
            <w:i w:val="0"/>
            <w:iCs w:val="0"/>
            <w:noProof/>
            <w:kern w:val="2"/>
            <w14:ligatures w14:val="standardContextual"/>
          </w:rPr>
          <w:tab/>
        </w:r>
        <w:r w:rsidR="0002332A" w:rsidRPr="002F1D23">
          <w:rPr>
            <w:rStyle w:val="Lienhypertexte"/>
            <w:rFonts w:ascii="Calibri Light" w:hAnsi="Calibri Light" w:cs="Calibri Light"/>
            <w:noProof/>
          </w:rPr>
          <w:t>PRESENTATION ET CONDITIONS D’ENVOI OU DE REMISE DES OFFRES</w:t>
        </w:r>
        <w:r w:rsidR="0002332A">
          <w:rPr>
            <w:noProof/>
            <w:webHidden/>
          </w:rPr>
          <w:tab/>
        </w:r>
        <w:r w:rsidR="0002332A">
          <w:rPr>
            <w:noProof/>
            <w:webHidden/>
          </w:rPr>
          <w:fldChar w:fldCharType="begin"/>
        </w:r>
        <w:r w:rsidR="0002332A">
          <w:rPr>
            <w:noProof/>
            <w:webHidden/>
          </w:rPr>
          <w:instrText xml:space="preserve"> PAGEREF _Toc202864189 \h </w:instrText>
        </w:r>
        <w:r w:rsidR="0002332A">
          <w:rPr>
            <w:noProof/>
            <w:webHidden/>
          </w:rPr>
        </w:r>
        <w:r w:rsidR="0002332A">
          <w:rPr>
            <w:noProof/>
            <w:webHidden/>
          </w:rPr>
          <w:fldChar w:fldCharType="separate"/>
        </w:r>
        <w:r w:rsidR="005B0B79">
          <w:rPr>
            <w:noProof/>
            <w:webHidden/>
          </w:rPr>
          <w:t>17</w:t>
        </w:r>
        <w:r w:rsidR="0002332A">
          <w:rPr>
            <w:noProof/>
            <w:webHidden/>
          </w:rPr>
          <w:fldChar w:fldCharType="end"/>
        </w:r>
      </w:hyperlink>
    </w:p>
    <w:p w14:paraId="17DCF4EA" w14:textId="3C044F9E" w:rsidR="0002332A" w:rsidRDefault="00D3214F">
      <w:pPr>
        <w:pStyle w:val="TM2"/>
        <w:tabs>
          <w:tab w:val="left" w:pos="1000"/>
          <w:tab w:val="right" w:leader="underscore" w:pos="8778"/>
        </w:tabs>
        <w:rPr>
          <w:rFonts w:eastAsiaTheme="minorEastAsia" w:cstheme="minorBidi"/>
          <w:b w:val="0"/>
          <w:bCs w:val="0"/>
          <w:noProof/>
          <w:kern w:val="2"/>
          <w:sz w:val="24"/>
          <w:szCs w:val="24"/>
          <w14:ligatures w14:val="standardContextual"/>
        </w:rPr>
      </w:pPr>
      <w:hyperlink w:anchor="_Toc202864190" w:history="1">
        <w:r w:rsidR="0002332A" w:rsidRPr="002F1D23">
          <w:rPr>
            <w:rStyle w:val="Lienhypertexte"/>
            <w:rFonts w:cs="Calibri Light"/>
            <w:noProof/>
          </w:rPr>
          <w:t>5.1.</w:t>
        </w:r>
        <w:r w:rsidR="0002332A">
          <w:rPr>
            <w:rFonts w:eastAsiaTheme="minorEastAsia" w:cstheme="minorBidi"/>
            <w:b w:val="0"/>
            <w:bCs w:val="0"/>
            <w:noProof/>
            <w:kern w:val="2"/>
            <w:sz w:val="24"/>
            <w:szCs w:val="24"/>
            <w14:ligatures w14:val="standardContextual"/>
          </w:rPr>
          <w:tab/>
        </w:r>
        <w:r w:rsidR="0002332A" w:rsidRPr="002F1D23">
          <w:rPr>
            <w:rStyle w:val="Lienhypertexte"/>
            <w:rFonts w:ascii="Calibri Light" w:hAnsi="Calibri Light" w:cs="Calibri Light"/>
            <w:noProof/>
          </w:rPr>
          <w:t>transmission sous support électronique</w:t>
        </w:r>
        <w:r w:rsidR="0002332A">
          <w:rPr>
            <w:noProof/>
            <w:webHidden/>
          </w:rPr>
          <w:tab/>
        </w:r>
        <w:r w:rsidR="0002332A">
          <w:rPr>
            <w:noProof/>
            <w:webHidden/>
          </w:rPr>
          <w:fldChar w:fldCharType="begin"/>
        </w:r>
        <w:r w:rsidR="0002332A">
          <w:rPr>
            <w:noProof/>
            <w:webHidden/>
          </w:rPr>
          <w:instrText xml:space="preserve"> PAGEREF _Toc202864190 \h </w:instrText>
        </w:r>
        <w:r w:rsidR="0002332A">
          <w:rPr>
            <w:noProof/>
            <w:webHidden/>
          </w:rPr>
        </w:r>
        <w:r w:rsidR="0002332A">
          <w:rPr>
            <w:noProof/>
            <w:webHidden/>
          </w:rPr>
          <w:fldChar w:fldCharType="separate"/>
        </w:r>
        <w:r w:rsidR="005B0B79">
          <w:rPr>
            <w:noProof/>
            <w:webHidden/>
          </w:rPr>
          <w:t>17</w:t>
        </w:r>
        <w:r w:rsidR="0002332A">
          <w:rPr>
            <w:noProof/>
            <w:webHidden/>
          </w:rPr>
          <w:fldChar w:fldCharType="end"/>
        </w:r>
      </w:hyperlink>
    </w:p>
    <w:p w14:paraId="12AC7CA4" w14:textId="218A4E4D" w:rsidR="0002332A" w:rsidRDefault="00D3214F">
      <w:pPr>
        <w:pStyle w:val="TM1"/>
        <w:tabs>
          <w:tab w:val="left" w:pos="600"/>
          <w:tab w:val="right" w:leader="underscore" w:pos="8778"/>
        </w:tabs>
        <w:rPr>
          <w:rFonts w:eastAsiaTheme="minorEastAsia" w:cstheme="minorBidi"/>
          <w:b w:val="0"/>
          <w:bCs w:val="0"/>
          <w:i w:val="0"/>
          <w:iCs w:val="0"/>
          <w:noProof/>
          <w:kern w:val="2"/>
          <w14:ligatures w14:val="standardContextual"/>
        </w:rPr>
      </w:pPr>
      <w:hyperlink w:anchor="_Toc202864191" w:history="1">
        <w:r w:rsidR="0002332A" w:rsidRPr="002F1D23">
          <w:rPr>
            <w:rStyle w:val="Lienhypertexte"/>
            <w:rFonts w:ascii="Calibri Light" w:hAnsi="Calibri Light" w:cs="Times New Roman"/>
            <w:noProof/>
          </w:rPr>
          <w:t>6.</w:t>
        </w:r>
        <w:r w:rsidR="0002332A">
          <w:rPr>
            <w:rFonts w:eastAsiaTheme="minorEastAsia" w:cstheme="minorBidi"/>
            <w:b w:val="0"/>
            <w:bCs w:val="0"/>
            <w:i w:val="0"/>
            <w:iCs w:val="0"/>
            <w:noProof/>
            <w:kern w:val="2"/>
            <w14:ligatures w14:val="standardContextual"/>
          </w:rPr>
          <w:tab/>
        </w:r>
        <w:r w:rsidR="0002332A" w:rsidRPr="002F1D23">
          <w:rPr>
            <w:rStyle w:val="Lienhypertexte"/>
            <w:rFonts w:ascii="Calibri Light" w:hAnsi="Calibri Light" w:cs="Calibri Light"/>
            <w:noProof/>
          </w:rPr>
          <w:t>Infructuosité</w:t>
        </w:r>
        <w:r w:rsidR="0002332A">
          <w:rPr>
            <w:noProof/>
            <w:webHidden/>
          </w:rPr>
          <w:tab/>
        </w:r>
        <w:r w:rsidR="0002332A">
          <w:rPr>
            <w:noProof/>
            <w:webHidden/>
          </w:rPr>
          <w:fldChar w:fldCharType="begin"/>
        </w:r>
        <w:r w:rsidR="0002332A">
          <w:rPr>
            <w:noProof/>
            <w:webHidden/>
          </w:rPr>
          <w:instrText xml:space="preserve"> PAGEREF _Toc202864191 \h </w:instrText>
        </w:r>
        <w:r w:rsidR="0002332A">
          <w:rPr>
            <w:noProof/>
            <w:webHidden/>
          </w:rPr>
        </w:r>
        <w:r w:rsidR="0002332A">
          <w:rPr>
            <w:noProof/>
            <w:webHidden/>
          </w:rPr>
          <w:fldChar w:fldCharType="separate"/>
        </w:r>
        <w:r w:rsidR="005B0B79">
          <w:rPr>
            <w:noProof/>
            <w:webHidden/>
          </w:rPr>
          <w:t>20</w:t>
        </w:r>
        <w:r w:rsidR="0002332A">
          <w:rPr>
            <w:noProof/>
            <w:webHidden/>
          </w:rPr>
          <w:fldChar w:fldCharType="end"/>
        </w:r>
      </w:hyperlink>
    </w:p>
    <w:p w14:paraId="7E366BED" w14:textId="31385CA8" w:rsidR="0002332A" w:rsidRDefault="00D3214F">
      <w:pPr>
        <w:pStyle w:val="TM1"/>
        <w:tabs>
          <w:tab w:val="left" w:pos="600"/>
          <w:tab w:val="right" w:leader="underscore" w:pos="8778"/>
        </w:tabs>
        <w:rPr>
          <w:rFonts w:eastAsiaTheme="minorEastAsia" w:cstheme="minorBidi"/>
          <w:b w:val="0"/>
          <w:bCs w:val="0"/>
          <w:i w:val="0"/>
          <w:iCs w:val="0"/>
          <w:noProof/>
          <w:kern w:val="2"/>
          <w14:ligatures w14:val="standardContextual"/>
        </w:rPr>
      </w:pPr>
      <w:hyperlink w:anchor="_Toc202864192" w:history="1">
        <w:r w:rsidR="0002332A" w:rsidRPr="002F1D23">
          <w:rPr>
            <w:rStyle w:val="Lienhypertexte"/>
            <w:rFonts w:ascii="Calibri Light" w:hAnsi="Calibri Light" w:cs="Times New Roman"/>
            <w:noProof/>
          </w:rPr>
          <w:t>7.</w:t>
        </w:r>
        <w:r w:rsidR="0002332A">
          <w:rPr>
            <w:rFonts w:eastAsiaTheme="minorEastAsia" w:cstheme="minorBidi"/>
            <w:b w:val="0"/>
            <w:bCs w:val="0"/>
            <w:i w:val="0"/>
            <w:iCs w:val="0"/>
            <w:noProof/>
            <w:kern w:val="2"/>
            <w14:ligatures w14:val="standardContextual"/>
          </w:rPr>
          <w:tab/>
        </w:r>
        <w:r w:rsidR="0002332A" w:rsidRPr="002F1D23">
          <w:rPr>
            <w:rStyle w:val="Lienhypertexte"/>
            <w:rFonts w:ascii="Calibri Light" w:hAnsi="Calibri Light" w:cs="Calibri Light"/>
            <w:noProof/>
          </w:rPr>
          <w:t>Abandon de la Procédure</w:t>
        </w:r>
        <w:r w:rsidR="0002332A">
          <w:rPr>
            <w:noProof/>
            <w:webHidden/>
          </w:rPr>
          <w:tab/>
        </w:r>
        <w:r w:rsidR="0002332A">
          <w:rPr>
            <w:noProof/>
            <w:webHidden/>
          </w:rPr>
          <w:fldChar w:fldCharType="begin"/>
        </w:r>
        <w:r w:rsidR="0002332A">
          <w:rPr>
            <w:noProof/>
            <w:webHidden/>
          </w:rPr>
          <w:instrText xml:space="preserve"> PAGEREF _Toc202864192 \h </w:instrText>
        </w:r>
        <w:r w:rsidR="0002332A">
          <w:rPr>
            <w:noProof/>
            <w:webHidden/>
          </w:rPr>
        </w:r>
        <w:r w:rsidR="0002332A">
          <w:rPr>
            <w:noProof/>
            <w:webHidden/>
          </w:rPr>
          <w:fldChar w:fldCharType="separate"/>
        </w:r>
        <w:r w:rsidR="005B0B79">
          <w:rPr>
            <w:noProof/>
            <w:webHidden/>
          </w:rPr>
          <w:t>20</w:t>
        </w:r>
        <w:r w:rsidR="0002332A">
          <w:rPr>
            <w:noProof/>
            <w:webHidden/>
          </w:rPr>
          <w:fldChar w:fldCharType="end"/>
        </w:r>
      </w:hyperlink>
    </w:p>
    <w:p w14:paraId="08D766D3" w14:textId="7D969A27" w:rsidR="0002332A" w:rsidRDefault="00D3214F">
      <w:pPr>
        <w:pStyle w:val="TM1"/>
        <w:tabs>
          <w:tab w:val="left" w:pos="600"/>
          <w:tab w:val="right" w:leader="underscore" w:pos="8778"/>
        </w:tabs>
        <w:rPr>
          <w:rFonts w:eastAsiaTheme="minorEastAsia" w:cstheme="minorBidi"/>
          <w:b w:val="0"/>
          <w:bCs w:val="0"/>
          <w:i w:val="0"/>
          <w:iCs w:val="0"/>
          <w:noProof/>
          <w:kern w:val="2"/>
          <w14:ligatures w14:val="standardContextual"/>
        </w:rPr>
      </w:pPr>
      <w:hyperlink w:anchor="_Toc202864193" w:history="1">
        <w:r w:rsidR="0002332A" w:rsidRPr="002F1D23">
          <w:rPr>
            <w:rStyle w:val="Lienhypertexte"/>
            <w:rFonts w:ascii="Calibri Light" w:hAnsi="Calibri Light" w:cs="Times New Roman"/>
            <w:noProof/>
          </w:rPr>
          <w:t>8.</w:t>
        </w:r>
        <w:r w:rsidR="0002332A">
          <w:rPr>
            <w:rFonts w:eastAsiaTheme="minorEastAsia" w:cstheme="minorBidi"/>
            <w:b w:val="0"/>
            <w:bCs w:val="0"/>
            <w:i w:val="0"/>
            <w:iCs w:val="0"/>
            <w:noProof/>
            <w:kern w:val="2"/>
            <w14:ligatures w14:val="standardContextual"/>
          </w:rPr>
          <w:tab/>
        </w:r>
        <w:r w:rsidR="0002332A" w:rsidRPr="002F1D23">
          <w:rPr>
            <w:rStyle w:val="Lienhypertexte"/>
            <w:rFonts w:ascii="Calibri Light" w:hAnsi="Calibri Light" w:cs="Calibri Light"/>
            <w:noProof/>
          </w:rPr>
          <w:t>Vérification de la situation de l'attributaire envisagé au regard des interdictions de soumissionner obligatoires, documents à produire et signature de l'offre</w:t>
        </w:r>
        <w:r w:rsidR="0002332A">
          <w:rPr>
            <w:noProof/>
            <w:webHidden/>
          </w:rPr>
          <w:tab/>
        </w:r>
        <w:r w:rsidR="0002332A">
          <w:rPr>
            <w:noProof/>
            <w:webHidden/>
          </w:rPr>
          <w:fldChar w:fldCharType="begin"/>
        </w:r>
        <w:r w:rsidR="0002332A">
          <w:rPr>
            <w:noProof/>
            <w:webHidden/>
          </w:rPr>
          <w:instrText xml:space="preserve"> PAGEREF _Toc202864193 \h </w:instrText>
        </w:r>
        <w:r w:rsidR="0002332A">
          <w:rPr>
            <w:noProof/>
            <w:webHidden/>
          </w:rPr>
        </w:r>
        <w:r w:rsidR="0002332A">
          <w:rPr>
            <w:noProof/>
            <w:webHidden/>
          </w:rPr>
          <w:fldChar w:fldCharType="separate"/>
        </w:r>
        <w:r w:rsidR="005B0B79">
          <w:rPr>
            <w:noProof/>
            <w:webHidden/>
          </w:rPr>
          <w:t>20</w:t>
        </w:r>
        <w:r w:rsidR="0002332A">
          <w:rPr>
            <w:noProof/>
            <w:webHidden/>
          </w:rPr>
          <w:fldChar w:fldCharType="end"/>
        </w:r>
      </w:hyperlink>
    </w:p>
    <w:p w14:paraId="4A906CB7" w14:textId="6C790154" w:rsidR="0002332A" w:rsidRDefault="00D3214F">
      <w:pPr>
        <w:pStyle w:val="TM1"/>
        <w:tabs>
          <w:tab w:val="left" w:pos="600"/>
          <w:tab w:val="right" w:leader="underscore" w:pos="8778"/>
        </w:tabs>
        <w:rPr>
          <w:rFonts w:eastAsiaTheme="minorEastAsia" w:cstheme="minorBidi"/>
          <w:b w:val="0"/>
          <w:bCs w:val="0"/>
          <w:i w:val="0"/>
          <w:iCs w:val="0"/>
          <w:noProof/>
          <w:kern w:val="2"/>
          <w14:ligatures w14:val="standardContextual"/>
        </w:rPr>
      </w:pPr>
      <w:hyperlink w:anchor="_Toc202864194" w:history="1">
        <w:r w:rsidR="0002332A" w:rsidRPr="002F1D23">
          <w:rPr>
            <w:rStyle w:val="Lienhypertexte"/>
            <w:rFonts w:ascii="Calibri Light" w:hAnsi="Calibri Light" w:cs="Times New Roman"/>
            <w:noProof/>
          </w:rPr>
          <w:t>9.</w:t>
        </w:r>
        <w:r w:rsidR="0002332A">
          <w:rPr>
            <w:rFonts w:eastAsiaTheme="minorEastAsia" w:cstheme="minorBidi"/>
            <w:b w:val="0"/>
            <w:bCs w:val="0"/>
            <w:i w:val="0"/>
            <w:iCs w:val="0"/>
            <w:noProof/>
            <w:kern w:val="2"/>
            <w14:ligatures w14:val="standardContextual"/>
          </w:rPr>
          <w:tab/>
        </w:r>
        <w:r w:rsidR="0002332A" w:rsidRPr="002F1D23">
          <w:rPr>
            <w:rStyle w:val="Lienhypertexte"/>
            <w:rFonts w:ascii="Calibri Light" w:hAnsi="Calibri Light" w:cs="Calibri Light"/>
            <w:noProof/>
          </w:rPr>
          <w:t>Délais et voies de recours</w:t>
        </w:r>
        <w:r w:rsidR="0002332A">
          <w:rPr>
            <w:noProof/>
            <w:webHidden/>
          </w:rPr>
          <w:tab/>
        </w:r>
        <w:r w:rsidR="0002332A">
          <w:rPr>
            <w:noProof/>
            <w:webHidden/>
          </w:rPr>
          <w:fldChar w:fldCharType="begin"/>
        </w:r>
        <w:r w:rsidR="0002332A">
          <w:rPr>
            <w:noProof/>
            <w:webHidden/>
          </w:rPr>
          <w:instrText xml:space="preserve"> PAGEREF _Toc202864194 \h </w:instrText>
        </w:r>
        <w:r w:rsidR="0002332A">
          <w:rPr>
            <w:noProof/>
            <w:webHidden/>
          </w:rPr>
        </w:r>
        <w:r w:rsidR="0002332A">
          <w:rPr>
            <w:noProof/>
            <w:webHidden/>
          </w:rPr>
          <w:fldChar w:fldCharType="separate"/>
        </w:r>
        <w:r w:rsidR="005B0B79">
          <w:rPr>
            <w:noProof/>
            <w:webHidden/>
          </w:rPr>
          <w:t>21</w:t>
        </w:r>
        <w:r w:rsidR="0002332A">
          <w:rPr>
            <w:noProof/>
            <w:webHidden/>
          </w:rPr>
          <w:fldChar w:fldCharType="end"/>
        </w:r>
      </w:hyperlink>
    </w:p>
    <w:p w14:paraId="21A78DF0" w14:textId="7BB976BA" w:rsidR="0002332A" w:rsidRDefault="00D3214F">
      <w:pPr>
        <w:pStyle w:val="TM1"/>
        <w:tabs>
          <w:tab w:val="left" w:pos="600"/>
          <w:tab w:val="right" w:leader="underscore" w:pos="8778"/>
        </w:tabs>
        <w:rPr>
          <w:rFonts w:eastAsiaTheme="minorEastAsia" w:cstheme="minorBidi"/>
          <w:b w:val="0"/>
          <w:bCs w:val="0"/>
          <w:i w:val="0"/>
          <w:iCs w:val="0"/>
          <w:noProof/>
          <w:kern w:val="2"/>
          <w14:ligatures w14:val="standardContextual"/>
        </w:rPr>
      </w:pPr>
      <w:hyperlink w:anchor="_Toc202864195" w:history="1">
        <w:r w:rsidR="0002332A" w:rsidRPr="002F1D23">
          <w:rPr>
            <w:rStyle w:val="Lienhypertexte"/>
            <w:rFonts w:ascii="Calibri Light" w:hAnsi="Calibri Light" w:cs="Times New Roman"/>
            <w:noProof/>
          </w:rPr>
          <w:t>10.</w:t>
        </w:r>
        <w:r w:rsidR="0002332A">
          <w:rPr>
            <w:rFonts w:eastAsiaTheme="minorEastAsia" w:cstheme="minorBidi"/>
            <w:b w:val="0"/>
            <w:bCs w:val="0"/>
            <w:i w:val="0"/>
            <w:iCs w:val="0"/>
            <w:noProof/>
            <w:kern w:val="2"/>
            <w14:ligatures w14:val="standardContextual"/>
          </w:rPr>
          <w:tab/>
        </w:r>
        <w:r w:rsidR="0002332A" w:rsidRPr="002F1D23">
          <w:rPr>
            <w:rStyle w:val="Lienhypertexte"/>
            <w:rFonts w:ascii="Calibri Light" w:hAnsi="Calibri Light" w:cs="Calibri Light"/>
            <w:noProof/>
          </w:rPr>
          <w:t>Demande de renseignements</w:t>
        </w:r>
        <w:r w:rsidR="0002332A">
          <w:rPr>
            <w:noProof/>
            <w:webHidden/>
          </w:rPr>
          <w:tab/>
        </w:r>
        <w:r w:rsidR="0002332A">
          <w:rPr>
            <w:noProof/>
            <w:webHidden/>
          </w:rPr>
          <w:fldChar w:fldCharType="begin"/>
        </w:r>
        <w:r w:rsidR="0002332A">
          <w:rPr>
            <w:noProof/>
            <w:webHidden/>
          </w:rPr>
          <w:instrText xml:space="preserve"> PAGEREF _Toc202864195 \h </w:instrText>
        </w:r>
        <w:r w:rsidR="0002332A">
          <w:rPr>
            <w:noProof/>
            <w:webHidden/>
          </w:rPr>
        </w:r>
        <w:r w:rsidR="0002332A">
          <w:rPr>
            <w:noProof/>
            <w:webHidden/>
          </w:rPr>
          <w:fldChar w:fldCharType="separate"/>
        </w:r>
        <w:r w:rsidR="005B0B79">
          <w:rPr>
            <w:noProof/>
            <w:webHidden/>
          </w:rPr>
          <w:t>22</w:t>
        </w:r>
        <w:r w:rsidR="0002332A">
          <w:rPr>
            <w:noProof/>
            <w:webHidden/>
          </w:rPr>
          <w:fldChar w:fldCharType="end"/>
        </w:r>
      </w:hyperlink>
    </w:p>
    <w:p w14:paraId="33FCE16B" w14:textId="25911E67" w:rsidR="0002332A" w:rsidRDefault="00D3214F">
      <w:pPr>
        <w:pStyle w:val="TM2"/>
        <w:tabs>
          <w:tab w:val="left" w:pos="1000"/>
          <w:tab w:val="right" w:leader="underscore" w:pos="8778"/>
        </w:tabs>
        <w:rPr>
          <w:rFonts w:eastAsiaTheme="minorEastAsia" w:cstheme="minorBidi"/>
          <w:b w:val="0"/>
          <w:bCs w:val="0"/>
          <w:noProof/>
          <w:kern w:val="2"/>
          <w:sz w:val="24"/>
          <w:szCs w:val="24"/>
          <w14:ligatures w14:val="standardContextual"/>
        </w:rPr>
      </w:pPr>
      <w:hyperlink w:anchor="_Toc202864196" w:history="1">
        <w:r w:rsidR="0002332A" w:rsidRPr="002F1D23">
          <w:rPr>
            <w:rStyle w:val="Lienhypertexte"/>
            <w:rFonts w:cs="Calibri Light"/>
            <w:noProof/>
          </w:rPr>
          <w:t>10.1.</w:t>
        </w:r>
        <w:r w:rsidR="0002332A">
          <w:rPr>
            <w:rFonts w:eastAsiaTheme="minorEastAsia" w:cstheme="minorBidi"/>
            <w:b w:val="0"/>
            <w:bCs w:val="0"/>
            <w:noProof/>
            <w:kern w:val="2"/>
            <w:sz w:val="24"/>
            <w:szCs w:val="24"/>
            <w14:ligatures w14:val="standardContextual"/>
          </w:rPr>
          <w:tab/>
        </w:r>
        <w:r w:rsidR="0002332A" w:rsidRPr="002F1D23">
          <w:rPr>
            <w:rStyle w:val="Lienhypertexte"/>
            <w:rFonts w:ascii="Calibri Light" w:hAnsi="Calibri Light" w:cs="Calibri Light"/>
            <w:noProof/>
          </w:rPr>
          <w:t>Visite sur site</w:t>
        </w:r>
        <w:r w:rsidR="0002332A">
          <w:rPr>
            <w:noProof/>
            <w:webHidden/>
          </w:rPr>
          <w:tab/>
        </w:r>
        <w:r w:rsidR="0002332A">
          <w:rPr>
            <w:noProof/>
            <w:webHidden/>
          </w:rPr>
          <w:fldChar w:fldCharType="begin"/>
        </w:r>
        <w:r w:rsidR="0002332A">
          <w:rPr>
            <w:noProof/>
            <w:webHidden/>
          </w:rPr>
          <w:instrText xml:space="preserve"> PAGEREF _Toc202864196 \h </w:instrText>
        </w:r>
        <w:r w:rsidR="0002332A">
          <w:rPr>
            <w:noProof/>
            <w:webHidden/>
          </w:rPr>
        </w:r>
        <w:r w:rsidR="0002332A">
          <w:rPr>
            <w:noProof/>
            <w:webHidden/>
          </w:rPr>
          <w:fldChar w:fldCharType="separate"/>
        </w:r>
        <w:r w:rsidR="005B0B79">
          <w:rPr>
            <w:noProof/>
            <w:webHidden/>
          </w:rPr>
          <w:t>22</w:t>
        </w:r>
        <w:r w:rsidR="0002332A">
          <w:rPr>
            <w:noProof/>
            <w:webHidden/>
          </w:rPr>
          <w:fldChar w:fldCharType="end"/>
        </w:r>
      </w:hyperlink>
    </w:p>
    <w:p w14:paraId="2EA0DDF7" w14:textId="07608650" w:rsidR="0046258F" w:rsidRPr="008D0430" w:rsidRDefault="00E45C2C" w:rsidP="004531A9">
      <w:pPr>
        <w:pStyle w:val="Corpsdetexte"/>
        <w:rPr>
          <w:rFonts w:ascii="Calibri Light" w:hAnsi="Calibri Light" w:cs="Calibri Light"/>
          <w:sz w:val="22"/>
          <w:szCs w:val="22"/>
        </w:rPr>
      </w:pPr>
      <w:r>
        <w:rPr>
          <w:rFonts w:ascii="Calibri Light" w:hAnsi="Calibri Light" w:cs="Calibri Light"/>
          <w:sz w:val="22"/>
          <w:szCs w:val="22"/>
        </w:rPr>
        <w:fldChar w:fldCharType="end"/>
      </w:r>
    </w:p>
    <w:p w14:paraId="6C700E84" w14:textId="77777777" w:rsidR="0046258F" w:rsidRPr="008D0430" w:rsidRDefault="0046258F" w:rsidP="004531A9">
      <w:pPr>
        <w:pStyle w:val="Corpsdetexte"/>
        <w:rPr>
          <w:rFonts w:ascii="Calibri Light" w:hAnsi="Calibri Light" w:cs="Calibri Light"/>
          <w:sz w:val="22"/>
          <w:szCs w:val="22"/>
        </w:rPr>
      </w:pPr>
    </w:p>
    <w:p w14:paraId="6507C11D" w14:textId="77777777" w:rsidR="005278C5" w:rsidRPr="008D0430" w:rsidRDefault="005278C5" w:rsidP="005278C5">
      <w:pPr>
        <w:rPr>
          <w:rFonts w:ascii="Calibri Light" w:hAnsi="Calibri Light" w:cs="Calibri Light"/>
          <w:sz w:val="22"/>
          <w:szCs w:val="22"/>
        </w:rPr>
      </w:pPr>
    </w:p>
    <w:p w14:paraId="75886EFE" w14:textId="77777777" w:rsidR="005278C5" w:rsidRDefault="005278C5" w:rsidP="005278C5">
      <w:pPr>
        <w:rPr>
          <w:rFonts w:ascii="Calibri Light" w:hAnsi="Calibri Light" w:cs="Calibri Light"/>
          <w:sz w:val="22"/>
          <w:szCs w:val="22"/>
        </w:rPr>
      </w:pPr>
    </w:p>
    <w:p w14:paraId="06A029EA" w14:textId="77777777" w:rsidR="00472ACF" w:rsidRDefault="00472ACF" w:rsidP="005278C5">
      <w:pPr>
        <w:rPr>
          <w:rFonts w:ascii="Calibri Light" w:hAnsi="Calibri Light" w:cs="Calibri Light"/>
          <w:sz w:val="22"/>
          <w:szCs w:val="22"/>
        </w:rPr>
      </w:pPr>
    </w:p>
    <w:p w14:paraId="1CC77E03" w14:textId="77777777" w:rsidR="00472ACF" w:rsidRDefault="00472ACF" w:rsidP="005278C5">
      <w:pPr>
        <w:rPr>
          <w:rFonts w:ascii="Calibri Light" w:hAnsi="Calibri Light" w:cs="Calibri Light"/>
          <w:sz w:val="22"/>
          <w:szCs w:val="22"/>
        </w:rPr>
      </w:pPr>
    </w:p>
    <w:p w14:paraId="48AAA084" w14:textId="77777777" w:rsidR="00472ACF" w:rsidRPr="008D0430" w:rsidRDefault="00472ACF" w:rsidP="005278C5">
      <w:pPr>
        <w:rPr>
          <w:rFonts w:ascii="Calibri Light" w:hAnsi="Calibri Light" w:cs="Calibri Light"/>
          <w:sz w:val="22"/>
          <w:szCs w:val="22"/>
        </w:rPr>
      </w:pPr>
    </w:p>
    <w:p w14:paraId="0E16F0FA" w14:textId="77777777" w:rsidR="005278C5" w:rsidRPr="008D0430" w:rsidRDefault="005278C5" w:rsidP="005278C5">
      <w:pPr>
        <w:rPr>
          <w:rFonts w:ascii="Calibri Light" w:hAnsi="Calibri Light" w:cs="Calibri Light"/>
          <w:sz w:val="22"/>
          <w:szCs w:val="22"/>
        </w:rPr>
      </w:pPr>
    </w:p>
    <w:p w14:paraId="21274D1C" w14:textId="77777777" w:rsidR="005278C5" w:rsidRPr="008D0430" w:rsidRDefault="005278C5" w:rsidP="005278C5">
      <w:pPr>
        <w:ind w:left="4254"/>
        <w:rPr>
          <w:rFonts w:ascii="Calibri Light" w:hAnsi="Calibri Light" w:cs="Calibri Light"/>
          <w:sz w:val="22"/>
          <w:szCs w:val="22"/>
        </w:rPr>
      </w:pPr>
      <w:r w:rsidRPr="008D0430">
        <w:rPr>
          <w:rFonts w:ascii="Calibri Light" w:hAnsi="Calibri Light" w:cs="Calibri Light"/>
          <w:noProof/>
          <w:sz w:val="22"/>
          <w:szCs w:val="22"/>
        </w:rPr>
        <w:drawing>
          <wp:inline distT="0" distB="0" distL="0" distR="0" wp14:anchorId="30AF516E" wp14:editId="50D3AAE6">
            <wp:extent cx="982980" cy="982980"/>
            <wp:effectExtent l="0" t="0" r="762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82980" cy="982980"/>
                    </a:xfrm>
                    <a:prstGeom prst="rect">
                      <a:avLst/>
                    </a:prstGeom>
                    <a:noFill/>
                  </pic:spPr>
                </pic:pic>
              </a:graphicData>
            </a:graphic>
          </wp:inline>
        </w:drawing>
      </w:r>
    </w:p>
    <w:p w14:paraId="7BC5FE0A" w14:textId="77777777" w:rsidR="005278C5" w:rsidRPr="008D0430" w:rsidRDefault="005278C5" w:rsidP="005278C5">
      <w:pPr>
        <w:rPr>
          <w:rFonts w:ascii="Calibri Light" w:hAnsi="Calibri Light" w:cs="Calibri Light"/>
          <w:b/>
          <w:sz w:val="22"/>
          <w:szCs w:val="22"/>
        </w:rPr>
      </w:pPr>
    </w:p>
    <w:p w14:paraId="42A557E3" w14:textId="77777777" w:rsidR="00BF4FFD" w:rsidRDefault="005278C5" w:rsidP="005278C5">
      <w:pPr>
        <w:jc w:val="center"/>
        <w:rPr>
          <w:rFonts w:ascii="Calibri Light" w:hAnsi="Calibri Light" w:cs="Calibri Light"/>
          <w:b/>
          <w:sz w:val="22"/>
          <w:szCs w:val="22"/>
        </w:rPr>
      </w:pPr>
      <w:r w:rsidRPr="008D0430">
        <w:rPr>
          <w:rFonts w:ascii="Calibri Light" w:hAnsi="Calibri Light" w:cs="Calibri Light"/>
          <w:b/>
          <w:sz w:val="22"/>
          <w:szCs w:val="22"/>
        </w:rPr>
        <w:t>La seule voie autorisée pour le dépôt des plis est la plateforme acheteur :</w:t>
      </w:r>
    </w:p>
    <w:p w14:paraId="7559D089" w14:textId="72AF1AD5" w:rsidR="007E584E" w:rsidRPr="008D0430" w:rsidRDefault="005278C5" w:rsidP="005278C5">
      <w:pPr>
        <w:jc w:val="center"/>
        <w:rPr>
          <w:rFonts w:ascii="Calibri Light" w:hAnsi="Calibri Light" w:cs="Calibri Light"/>
          <w:b/>
          <w:sz w:val="22"/>
          <w:szCs w:val="22"/>
        </w:rPr>
      </w:pPr>
      <w:r w:rsidRPr="008D0430">
        <w:rPr>
          <w:rFonts w:ascii="Calibri Light" w:hAnsi="Calibri Light" w:cs="Calibri Light"/>
          <w:b/>
          <w:sz w:val="22"/>
          <w:szCs w:val="22"/>
        </w:rPr>
        <w:t xml:space="preserve"> </w:t>
      </w:r>
    </w:p>
    <w:p w14:paraId="07806A52" w14:textId="3B9739B5" w:rsidR="00376D36" w:rsidRDefault="00D3214F" w:rsidP="00BF4FFD">
      <w:pPr>
        <w:jc w:val="center"/>
        <w:rPr>
          <w:rStyle w:val="Lienhypertexte"/>
          <w:rFonts w:ascii="Calibri Light" w:hAnsi="Calibri Light" w:cs="Calibri Light"/>
          <w:b/>
          <w:sz w:val="22"/>
          <w:szCs w:val="22"/>
        </w:rPr>
      </w:pPr>
      <w:hyperlink r:id="rId12" w:history="1">
        <w:r w:rsidR="00376D36" w:rsidRPr="00E63CEB">
          <w:rPr>
            <w:rStyle w:val="Lienhypertexte"/>
            <w:rFonts w:ascii="Calibri Light" w:hAnsi="Calibri Light" w:cs="Calibri Light"/>
            <w:b/>
            <w:sz w:val="22"/>
            <w:szCs w:val="22"/>
          </w:rPr>
          <w:t>https://www.marches-publics.gouv.fr</w:t>
        </w:r>
      </w:hyperlink>
    </w:p>
    <w:p w14:paraId="41A5A7C2" w14:textId="7023048F" w:rsidR="00BF4FFD" w:rsidRDefault="00BF4FFD" w:rsidP="00BF4FFD">
      <w:pPr>
        <w:jc w:val="center"/>
        <w:rPr>
          <w:rFonts w:ascii="Calibri Light" w:hAnsi="Calibri Light" w:cs="Calibri Light"/>
          <w:b/>
          <w:sz w:val="22"/>
          <w:szCs w:val="22"/>
        </w:rPr>
      </w:pPr>
    </w:p>
    <w:p w14:paraId="3E08780B" w14:textId="77777777" w:rsidR="00BF4FFD" w:rsidRPr="008D0430" w:rsidRDefault="00BF4FFD" w:rsidP="00BF4FFD">
      <w:pPr>
        <w:jc w:val="center"/>
        <w:rPr>
          <w:rFonts w:ascii="Calibri Light" w:hAnsi="Calibri Light" w:cs="Calibri Light"/>
          <w:b/>
          <w:sz w:val="22"/>
          <w:szCs w:val="22"/>
        </w:rPr>
      </w:pPr>
    </w:p>
    <w:p w14:paraId="07B869C0" w14:textId="6C8C8688" w:rsidR="005278C5" w:rsidRPr="008D0430" w:rsidRDefault="005278C5" w:rsidP="005278C5">
      <w:pPr>
        <w:rPr>
          <w:rFonts w:ascii="Calibri Light" w:hAnsi="Calibri Light" w:cs="Calibri Light"/>
          <w:b/>
          <w:sz w:val="22"/>
          <w:szCs w:val="22"/>
        </w:rPr>
      </w:pPr>
      <w:r w:rsidRPr="008D0430">
        <w:rPr>
          <w:rFonts w:ascii="Calibri Light" w:hAnsi="Calibri Light" w:cs="Calibri Light"/>
          <w:b/>
          <w:sz w:val="22"/>
          <w:szCs w:val="22"/>
        </w:rPr>
        <w:t>La procédure dématérialisée de dépôt des candidatures et des offres implique une nouvelle organisation pour le candidat qui doit :</w:t>
      </w:r>
    </w:p>
    <w:p w14:paraId="48BDA7AB" w14:textId="77777777" w:rsidR="005278C5" w:rsidRPr="008D0430" w:rsidRDefault="005278C5" w:rsidP="005278C5">
      <w:pPr>
        <w:numPr>
          <w:ilvl w:val="0"/>
          <w:numId w:val="28"/>
        </w:numPr>
        <w:spacing w:after="120"/>
        <w:rPr>
          <w:rFonts w:ascii="Calibri Light" w:hAnsi="Calibri Light" w:cs="Calibri Light"/>
          <w:b/>
          <w:sz w:val="22"/>
          <w:szCs w:val="22"/>
        </w:rPr>
      </w:pPr>
      <w:r w:rsidRPr="008D0430">
        <w:rPr>
          <w:rFonts w:ascii="Calibri Light" w:hAnsi="Calibri Light" w:cs="Calibri Light"/>
          <w:b/>
          <w:sz w:val="22"/>
          <w:szCs w:val="22"/>
        </w:rPr>
        <w:t>anticiper la date et l’heure de clôture de la consultation en prévoyant un délai suffisant de dépôt dématérialisé de toutes les pièces qui composent le pli.</w:t>
      </w:r>
    </w:p>
    <w:p w14:paraId="2ED61873" w14:textId="60F7A5EB" w:rsidR="005278C5" w:rsidRPr="008D0430" w:rsidRDefault="005278C5" w:rsidP="004E04AF">
      <w:pPr>
        <w:rPr>
          <w:rFonts w:ascii="Calibri Light" w:hAnsi="Calibri Light" w:cs="Calibri Light"/>
          <w:b/>
          <w:sz w:val="22"/>
          <w:szCs w:val="22"/>
        </w:rPr>
      </w:pPr>
      <w:r w:rsidRPr="008D0430">
        <w:rPr>
          <w:rFonts w:ascii="Calibri Light" w:hAnsi="Calibri Light" w:cs="Calibri Light"/>
          <w:b/>
          <w:sz w:val="22"/>
          <w:szCs w:val="22"/>
        </w:rPr>
        <w:t xml:space="preserve">Un dépôt de plis peut commencer avant l’heure limite et se finaliser après l’heure : il sera considéré hors délai et ne pourra </w:t>
      </w:r>
      <w:r w:rsidR="007E584E" w:rsidRPr="008D0430">
        <w:rPr>
          <w:rFonts w:ascii="Calibri Light" w:hAnsi="Calibri Light" w:cs="Calibri Light"/>
          <w:b/>
          <w:sz w:val="22"/>
          <w:szCs w:val="22"/>
        </w:rPr>
        <w:t xml:space="preserve">pas </w:t>
      </w:r>
      <w:r w:rsidRPr="008D0430">
        <w:rPr>
          <w:rFonts w:ascii="Calibri Light" w:hAnsi="Calibri Light" w:cs="Calibri Light"/>
          <w:b/>
          <w:sz w:val="22"/>
          <w:szCs w:val="22"/>
        </w:rPr>
        <w:t xml:space="preserve">être ouvert sauf si une copie de sauvegarde a été déposée dans les délais (article </w:t>
      </w:r>
      <w:r w:rsidR="006B7C27">
        <w:rPr>
          <w:rFonts w:ascii="Calibri Light" w:hAnsi="Calibri Light" w:cs="Calibri Light"/>
          <w:b/>
          <w:sz w:val="22"/>
          <w:szCs w:val="22"/>
        </w:rPr>
        <w:t>5</w:t>
      </w:r>
      <w:r w:rsidRPr="008D0430">
        <w:rPr>
          <w:rFonts w:ascii="Calibri Light" w:hAnsi="Calibri Light" w:cs="Calibri Light"/>
          <w:b/>
          <w:sz w:val="22"/>
          <w:szCs w:val="22"/>
        </w:rPr>
        <w:t xml:space="preserve"> du règlement</w:t>
      </w:r>
      <w:r w:rsidR="004E04AF" w:rsidRPr="008D0430">
        <w:rPr>
          <w:rFonts w:ascii="Calibri Light" w:hAnsi="Calibri Light" w:cs="Calibri Light"/>
          <w:b/>
          <w:sz w:val="22"/>
          <w:szCs w:val="22"/>
        </w:rPr>
        <w:t xml:space="preserve"> – « PRESENTATION ET CONDITIONS D’ENVOI OU DE REMISE DES OFFRES »</w:t>
      </w:r>
      <w:r w:rsidRPr="008D0430">
        <w:rPr>
          <w:rFonts w:ascii="Calibri Light" w:hAnsi="Calibri Light" w:cs="Calibri Light"/>
          <w:b/>
          <w:sz w:val="22"/>
          <w:szCs w:val="22"/>
        </w:rPr>
        <w:t>)</w:t>
      </w:r>
    </w:p>
    <w:p w14:paraId="6674B8A2" w14:textId="77777777" w:rsidR="005278C5" w:rsidRPr="008D0430" w:rsidRDefault="005278C5" w:rsidP="005278C5">
      <w:pPr>
        <w:rPr>
          <w:rFonts w:ascii="Calibri Light" w:hAnsi="Calibri Light" w:cs="Calibri Light"/>
          <w:b/>
          <w:sz w:val="22"/>
          <w:szCs w:val="22"/>
        </w:rPr>
      </w:pPr>
    </w:p>
    <w:p w14:paraId="26DC1C49" w14:textId="01EC79C9" w:rsidR="005278C5" w:rsidRPr="008D0430" w:rsidRDefault="005278C5" w:rsidP="005278C5">
      <w:pPr>
        <w:numPr>
          <w:ilvl w:val="0"/>
          <w:numId w:val="27"/>
        </w:numPr>
        <w:spacing w:after="120"/>
        <w:rPr>
          <w:rFonts w:ascii="Calibri Light" w:hAnsi="Calibri Light" w:cs="Calibri Light"/>
          <w:b/>
          <w:sz w:val="22"/>
          <w:szCs w:val="22"/>
        </w:rPr>
      </w:pPr>
      <w:r w:rsidRPr="008D0430">
        <w:rPr>
          <w:rFonts w:ascii="Calibri Light" w:hAnsi="Calibri Light" w:cs="Calibri Light"/>
          <w:b/>
          <w:sz w:val="22"/>
          <w:szCs w:val="22"/>
        </w:rPr>
        <w:t xml:space="preserve">s’assurer de disposer des supports informatiques suffisants : pour les fichiers sous format </w:t>
      </w:r>
      <w:proofErr w:type="spellStart"/>
      <w:r w:rsidRPr="008D0430">
        <w:rPr>
          <w:rFonts w:ascii="Calibri Light" w:hAnsi="Calibri Light" w:cs="Calibri Light"/>
          <w:b/>
          <w:sz w:val="22"/>
          <w:szCs w:val="22"/>
        </w:rPr>
        <w:t>pdf</w:t>
      </w:r>
      <w:proofErr w:type="spellEnd"/>
      <w:r w:rsidRPr="008D0430">
        <w:rPr>
          <w:rFonts w:ascii="Calibri Light" w:hAnsi="Calibri Light" w:cs="Calibri Light"/>
          <w:b/>
          <w:sz w:val="22"/>
          <w:szCs w:val="22"/>
        </w:rPr>
        <w:t xml:space="preserve"> utiliser le </w:t>
      </w:r>
      <w:proofErr w:type="spellStart"/>
      <w:r w:rsidRPr="008D0430">
        <w:rPr>
          <w:rFonts w:ascii="Calibri Light" w:hAnsi="Calibri Light" w:cs="Calibri Light"/>
          <w:b/>
          <w:sz w:val="22"/>
          <w:szCs w:val="22"/>
        </w:rPr>
        <w:t>pdf</w:t>
      </w:r>
      <w:proofErr w:type="spellEnd"/>
      <w:r w:rsidRPr="008D0430">
        <w:rPr>
          <w:rFonts w:ascii="Calibri Light" w:hAnsi="Calibri Light" w:cs="Calibri Light"/>
          <w:b/>
          <w:sz w:val="22"/>
          <w:szCs w:val="22"/>
        </w:rPr>
        <w:t xml:space="preserve"> A</w:t>
      </w:r>
    </w:p>
    <w:p w14:paraId="6535D28A" w14:textId="77777777" w:rsidR="005278C5" w:rsidRPr="008D0430" w:rsidRDefault="005278C5" w:rsidP="005278C5">
      <w:pPr>
        <w:ind w:left="360"/>
        <w:rPr>
          <w:rFonts w:ascii="Calibri Light" w:hAnsi="Calibri Light" w:cs="Calibri Light"/>
          <w:b/>
          <w:sz w:val="22"/>
          <w:szCs w:val="22"/>
        </w:rPr>
      </w:pPr>
    </w:p>
    <w:p w14:paraId="5CDAF6E9" w14:textId="77777777" w:rsidR="005278C5" w:rsidRPr="008D0430" w:rsidRDefault="005278C5" w:rsidP="005278C5">
      <w:pPr>
        <w:numPr>
          <w:ilvl w:val="0"/>
          <w:numId w:val="27"/>
        </w:numPr>
        <w:spacing w:after="120"/>
        <w:rPr>
          <w:rFonts w:ascii="Calibri Light" w:hAnsi="Calibri Light" w:cs="Calibri Light"/>
          <w:b/>
          <w:sz w:val="22"/>
          <w:szCs w:val="22"/>
        </w:rPr>
      </w:pPr>
      <w:r w:rsidRPr="008D0430">
        <w:rPr>
          <w:rFonts w:ascii="Calibri Light" w:hAnsi="Calibri Light" w:cs="Calibri Light"/>
          <w:b/>
          <w:sz w:val="22"/>
          <w:szCs w:val="22"/>
        </w:rPr>
        <w:t>faire des essais préalables</w:t>
      </w:r>
    </w:p>
    <w:p w14:paraId="573F2F5F" w14:textId="32C54719" w:rsidR="005278C5" w:rsidRPr="008D0430" w:rsidRDefault="005278C5" w:rsidP="005278C5">
      <w:pPr>
        <w:jc w:val="center"/>
        <w:rPr>
          <w:rFonts w:ascii="Calibri Light" w:hAnsi="Calibri Light" w:cs="Calibri Light"/>
          <w:b/>
          <w:sz w:val="22"/>
          <w:szCs w:val="22"/>
        </w:rPr>
      </w:pPr>
      <w:r w:rsidRPr="008D0430">
        <w:rPr>
          <w:rFonts w:ascii="Calibri Light" w:hAnsi="Calibri Light" w:cs="Calibri Light"/>
          <w:b/>
          <w:sz w:val="22"/>
          <w:szCs w:val="22"/>
        </w:rPr>
        <w:t>(</w:t>
      </w:r>
      <w:proofErr w:type="spellStart"/>
      <w:r w:rsidRPr="008D0430">
        <w:rPr>
          <w:rFonts w:ascii="Calibri Light" w:hAnsi="Calibri Light" w:cs="Calibri Light"/>
          <w:b/>
          <w:sz w:val="22"/>
          <w:szCs w:val="22"/>
        </w:rPr>
        <w:t>cf</w:t>
      </w:r>
      <w:proofErr w:type="spellEnd"/>
      <w:r w:rsidRPr="008D0430">
        <w:rPr>
          <w:rFonts w:ascii="Calibri Light" w:hAnsi="Calibri Light" w:cs="Calibri Light"/>
          <w:b/>
          <w:sz w:val="22"/>
          <w:szCs w:val="22"/>
        </w:rPr>
        <w:t xml:space="preserve"> </w:t>
      </w:r>
      <w:r w:rsidR="004E04AF" w:rsidRPr="008D0430">
        <w:rPr>
          <w:rFonts w:ascii="Calibri Light" w:hAnsi="Calibri Light" w:cs="Calibri Light"/>
          <w:b/>
          <w:sz w:val="22"/>
          <w:szCs w:val="22"/>
        </w:rPr>
        <w:t xml:space="preserve">art </w:t>
      </w:r>
      <w:r w:rsidR="006B7C27">
        <w:rPr>
          <w:rFonts w:ascii="Calibri Light" w:hAnsi="Calibri Light" w:cs="Calibri Light"/>
          <w:b/>
          <w:sz w:val="22"/>
          <w:szCs w:val="22"/>
        </w:rPr>
        <w:t>5</w:t>
      </w:r>
      <w:r w:rsidR="00FE55A6" w:rsidRPr="008D0430">
        <w:rPr>
          <w:rFonts w:ascii="Calibri Light" w:hAnsi="Calibri Light" w:cs="Calibri Light"/>
          <w:b/>
          <w:sz w:val="22"/>
          <w:szCs w:val="22"/>
        </w:rPr>
        <w:t xml:space="preserve"> </w:t>
      </w:r>
      <w:r w:rsidRPr="008D0430">
        <w:rPr>
          <w:rFonts w:ascii="Calibri Light" w:hAnsi="Calibri Light" w:cs="Calibri Light"/>
          <w:b/>
          <w:sz w:val="22"/>
          <w:szCs w:val="22"/>
        </w:rPr>
        <w:t>de ce règlement de consultation)</w:t>
      </w:r>
    </w:p>
    <w:p w14:paraId="2E092A7A" w14:textId="77777777" w:rsidR="005278C5" w:rsidRPr="008D0430" w:rsidRDefault="005278C5" w:rsidP="005278C5">
      <w:pPr>
        <w:rPr>
          <w:rFonts w:ascii="Calibri Light" w:hAnsi="Calibri Light" w:cs="Calibri Light"/>
          <w:b/>
          <w:sz w:val="22"/>
          <w:szCs w:val="22"/>
        </w:rPr>
      </w:pPr>
    </w:p>
    <w:p w14:paraId="21E9CA3A" w14:textId="77777777" w:rsidR="0046258F" w:rsidRPr="008D0430" w:rsidRDefault="0046258F" w:rsidP="004531A9">
      <w:pPr>
        <w:pStyle w:val="Corpsdetexte"/>
        <w:rPr>
          <w:rFonts w:ascii="Calibri Light" w:hAnsi="Calibri Light" w:cs="Calibri Light"/>
          <w:sz w:val="22"/>
          <w:szCs w:val="22"/>
        </w:rPr>
      </w:pPr>
    </w:p>
    <w:p w14:paraId="20FFD8AE" w14:textId="77777777" w:rsidR="0046258F" w:rsidRPr="008D0430" w:rsidRDefault="0046258F" w:rsidP="004531A9">
      <w:pPr>
        <w:pStyle w:val="Corpsdetexte"/>
        <w:rPr>
          <w:rFonts w:ascii="Calibri Light" w:hAnsi="Calibri Light" w:cs="Calibri Light"/>
          <w:sz w:val="22"/>
          <w:szCs w:val="22"/>
        </w:rPr>
      </w:pPr>
    </w:p>
    <w:p w14:paraId="12285B3D" w14:textId="77777777" w:rsidR="0046258F" w:rsidRPr="008D0430" w:rsidRDefault="0046258F" w:rsidP="004531A9">
      <w:pPr>
        <w:pStyle w:val="Corpsdetexte"/>
        <w:rPr>
          <w:rFonts w:ascii="Calibri Light" w:hAnsi="Calibri Light" w:cs="Calibri Light"/>
          <w:sz w:val="22"/>
          <w:szCs w:val="22"/>
        </w:rPr>
      </w:pPr>
    </w:p>
    <w:p w14:paraId="3140E656" w14:textId="77777777" w:rsidR="0046258F" w:rsidRPr="008D0430" w:rsidRDefault="0046258F" w:rsidP="004531A9">
      <w:pPr>
        <w:pStyle w:val="Corpsdetexte"/>
        <w:rPr>
          <w:rFonts w:ascii="Calibri Light" w:hAnsi="Calibri Light" w:cs="Calibri Light"/>
          <w:sz w:val="22"/>
          <w:szCs w:val="22"/>
        </w:rPr>
      </w:pPr>
    </w:p>
    <w:p w14:paraId="21D14D68" w14:textId="77777777" w:rsidR="0046258F" w:rsidRPr="008D0430" w:rsidRDefault="0046258F" w:rsidP="004531A9">
      <w:pPr>
        <w:pStyle w:val="Corpsdetexte"/>
        <w:rPr>
          <w:rFonts w:ascii="Calibri Light" w:hAnsi="Calibri Light" w:cs="Calibri Light"/>
          <w:sz w:val="22"/>
          <w:szCs w:val="22"/>
        </w:rPr>
      </w:pPr>
    </w:p>
    <w:p w14:paraId="7593524A" w14:textId="77777777" w:rsidR="0046258F" w:rsidRPr="008D0430" w:rsidRDefault="0046258F" w:rsidP="004531A9">
      <w:pPr>
        <w:pStyle w:val="Corpsdetexte"/>
        <w:rPr>
          <w:rFonts w:ascii="Calibri Light" w:hAnsi="Calibri Light" w:cs="Calibri Light"/>
          <w:sz w:val="22"/>
          <w:szCs w:val="22"/>
        </w:rPr>
      </w:pPr>
    </w:p>
    <w:p w14:paraId="2FC8D3F9" w14:textId="103D040F" w:rsidR="0046258F" w:rsidRDefault="0046258F" w:rsidP="004531A9">
      <w:pPr>
        <w:pStyle w:val="Corpsdetexte"/>
        <w:rPr>
          <w:rFonts w:ascii="Calibri Light" w:hAnsi="Calibri Light" w:cs="Calibri Light"/>
          <w:sz w:val="22"/>
          <w:szCs w:val="22"/>
        </w:rPr>
      </w:pPr>
    </w:p>
    <w:p w14:paraId="0FD165CE" w14:textId="6F3B45B5" w:rsidR="008D0430" w:rsidRDefault="008D0430" w:rsidP="004531A9">
      <w:pPr>
        <w:pStyle w:val="Corpsdetexte"/>
        <w:rPr>
          <w:rFonts w:ascii="Calibri Light" w:hAnsi="Calibri Light" w:cs="Calibri Light"/>
          <w:sz w:val="22"/>
          <w:szCs w:val="22"/>
        </w:rPr>
      </w:pPr>
    </w:p>
    <w:p w14:paraId="4FEE2198" w14:textId="0A7332C1" w:rsidR="008D0430" w:rsidRDefault="008D0430" w:rsidP="004531A9">
      <w:pPr>
        <w:pStyle w:val="Corpsdetexte"/>
        <w:rPr>
          <w:rFonts w:ascii="Calibri Light" w:hAnsi="Calibri Light" w:cs="Calibri Light"/>
          <w:sz w:val="22"/>
          <w:szCs w:val="22"/>
        </w:rPr>
      </w:pPr>
    </w:p>
    <w:p w14:paraId="006EC34D" w14:textId="34CDAB32" w:rsidR="008D0430" w:rsidRDefault="008D0430" w:rsidP="004531A9">
      <w:pPr>
        <w:pStyle w:val="Corpsdetexte"/>
        <w:rPr>
          <w:rFonts w:ascii="Calibri Light" w:hAnsi="Calibri Light" w:cs="Calibri Light"/>
          <w:sz w:val="22"/>
          <w:szCs w:val="22"/>
        </w:rPr>
      </w:pPr>
    </w:p>
    <w:p w14:paraId="512D725B" w14:textId="4660EA0C" w:rsidR="00D20E34" w:rsidRDefault="00D20E34" w:rsidP="004531A9">
      <w:pPr>
        <w:pStyle w:val="Corpsdetexte"/>
        <w:rPr>
          <w:rFonts w:ascii="Calibri Light" w:hAnsi="Calibri Light" w:cs="Calibri Light"/>
          <w:sz w:val="22"/>
          <w:szCs w:val="22"/>
        </w:rPr>
      </w:pPr>
    </w:p>
    <w:p w14:paraId="0EFFB4A4" w14:textId="02C1A8BC" w:rsidR="00D20E34" w:rsidRDefault="00D20E34" w:rsidP="004531A9">
      <w:pPr>
        <w:pStyle w:val="Corpsdetexte"/>
        <w:rPr>
          <w:rFonts w:ascii="Calibri Light" w:hAnsi="Calibri Light" w:cs="Calibri Light"/>
          <w:sz w:val="22"/>
          <w:szCs w:val="22"/>
        </w:rPr>
      </w:pPr>
    </w:p>
    <w:p w14:paraId="5A72EDC4" w14:textId="77777777" w:rsidR="00D20E34" w:rsidRDefault="00D20E34" w:rsidP="004531A9">
      <w:pPr>
        <w:pStyle w:val="Corpsdetexte"/>
        <w:rPr>
          <w:rFonts w:ascii="Calibri Light" w:hAnsi="Calibri Light" w:cs="Calibri Light"/>
          <w:sz w:val="22"/>
          <w:szCs w:val="22"/>
        </w:rPr>
      </w:pPr>
    </w:p>
    <w:p w14:paraId="4B94CAAF" w14:textId="77777777" w:rsidR="00997CC8" w:rsidRPr="008D0430" w:rsidRDefault="00997CC8" w:rsidP="004531A9">
      <w:pPr>
        <w:pStyle w:val="Corpsdetexte"/>
        <w:rPr>
          <w:rFonts w:ascii="Calibri Light" w:hAnsi="Calibri Light" w:cs="Calibri Light"/>
          <w:sz w:val="22"/>
          <w:szCs w:val="22"/>
        </w:rPr>
      </w:pPr>
    </w:p>
    <w:p w14:paraId="3D7032B2" w14:textId="66CB4A0A" w:rsidR="004531A9" w:rsidRPr="008D0430" w:rsidRDefault="0025739F" w:rsidP="009833C2">
      <w:pPr>
        <w:pStyle w:val="Titre1"/>
        <w:rPr>
          <w:rFonts w:ascii="Calibri Light" w:hAnsi="Calibri Light" w:cs="Calibri Light"/>
          <w:sz w:val="22"/>
          <w:szCs w:val="22"/>
        </w:rPr>
      </w:pPr>
      <w:bookmarkStart w:id="3" w:name="_Toc197275271"/>
      <w:bookmarkStart w:id="4" w:name="_Toc202864166"/>
      <w:r w:rsidRPr="008D0430">
        <w:rPr>
          <w:rFonts w:ascii="Calibri Light" w:hAnsi="Calibri Light" w:cs="Calibri Light"/>
          <w:sz w:val="22"/>
          <w:szCs w:val="22"/>
        </w:rPr>
        <w:lastRenderedPageBreak/>
        <w:t>Objet de la consultation</w:t>
      </w:r>
      <w:bookmarkEnd w:id="3"/>
      <w:bookmarkEnd w:id="4"/>
    </w:p>
    <w:p w14:paraId="30A64B0E" w14:textId="77777777" w:rsidR="0044682F" w:rsidRPr="0044682F" w:rsidRDefault="0044682F" w:rsidP="0044682F">
      <w:pPr>
        <w:rPr>
          <w:rFonts w:asciiTheme="minorHAnsi" w:hAnsiTheme="minorHAnsi" w:cstheme="minorHAnsi"/>
          <w:sz w:val="22"/>
          <w:szCs w:val="22"/>
        </w:rPr>
      </w:pPr>
      <w:bookmarkStart w:id="5" w:name="_Toc9589638"/>
      <w:bookmarkStart w:id="6" w:name="_Toc20316667"/>
      <w:bookmarkStart w:id="7" w:name="_Toc20745128"/>
      <w:bookmarkStart w:id="8" w:name="_Toc55294370"/>
      <w:bookmarkStart w:id="9" w:name="_Hlk138685641"/>
      <w:r w:rsidRPr="0044682F">
        <w:rPr>
          <w:rFonts w:asciiTheme="minorHAnsi" w:hAnsiTheme="minorHAnsi" w:cstheme="minorHAnsi"/>
          <w:sz w:val="22"/>
          <w:szCs w:val="22"/>
        </w:rPr>
        <w:t>Le présent marché a pour objet la gestion de la cafétéria de l’ENSAG à destination des étudiants et du personnel de l’établissement.</w:t>
      </w:r>
    </w:p>
    <w:p w14:paraId="769A12E7" w14:textId="77777777" w:rsidR="0044682F" w:rsidRPr="0044682F" w:rsidRDefault="0044682F" w:rsidP="0044682F">
      <w:pPr>
        <w:rPr>
          <w:rFonts w:asciiTheme="minorHAnsi" w:hAnsiTheme="minorHAnsi" w:cstheme="minorHAnsi"/>
          <w:sz w:val="22"/>
          <w:szCs w:val="22"/>
        </w:rPr>
      </w:pPr>
      <w:r w:rsidRPr="0044682F">
        <w:rPr>
          <w:rFonts w:asciiTheme="minorHAnsi" w:hAnsiTheme="minorHAnsi" w:cstheme="minorHAnsi"/>
          <w:sz w:val="22"/>
          <w:szCs w:val="22"/>
        </w:rPr>
        <w:t xml:space="preserve">Ce marché répond à un double objectif pour l’ENSAG : </w:t>
      </w:r>
    </w:p>
    <w:p w14:paraId="0FD41850" w14:textId="77777777" w:rsidR="0044682F" w:rsidRPr="0044682F" w:rsidRDefault="0044682F" w:rsidP="0044682F">
      <w:pPr>
        <w:pStyle w:val="Paragraphedeliste"/>
        <w:numPr>
          <w:ilvl w:val="0"/>
          <w:numId w:val="38"/>
        </w:numPr>
        <w:contextualSpacing w:val="0"/>
        <w:rPr>
          <w:rFonts w:asciiTheme="minorHAnsi" w:hAnsiTheme="minorHAnsi" w:cstheme="minorHAnsi"/>
          <w:bCs/>
          <w:sz w:val="22"/>
          <w:szCs w:val="22"/>
        </w:rPr>
      </w:pPr>
      <w:r w:rsidRPr="0044682F">
        <w:rPr>
          <w:rFonts w:asciiTheme="minorHAnsi" w:hAnsiTheme="minorHAnsi" w:cstheme="minorHAnsi"/>
          <w:bCs/>
          <w:sz w:val="22"/>
          <w:szCs w:val="22"/>
        </w:rPr>
        <w:t>Proposer aux étudiants et personnels de l’ENSAG une offre de restauration de qualité,</w:t>
      </w:r>
    </w:p>
    <w:p w14:paraId="56B57A38" w14:textId="77777777" w:rsidR="0044682F" w:rsidRPr="0044682F" w:rsidRDefault="0044682F" w:rsidP="0044682F">
      <w:pPr>
        <w:numPr>
          <w:ilvl w:val="0"/>
          <w:numId w:val="38"/>
        </w:numPr>
        <w:suppressAutoHyphens/>
        <w:spacing w:before="232" w:after="200" w:line="244" w:lineRule="exact"/>
        <w:ind w:right="3"/>
        <w:textAlignment w:val="baseline"/>
        <w:rPr>
          <w:rFonts w:asciiTheme="minorHAnsi" w:eastAsia="Tahoma" w:hAnsiTheme="minorHAnsi" w:cstheme="minorHAnsi"/>
          <w:color w:val="000000"/>
          <w:sz w:val="22"/>
          <w:szCs w:val="22"/>
        </w:rPr>
      </w:pPr>
      <w:r w:rsidRPr="0044682F">
        <w:rPr>
          <w:rFonts w:asciiTheme="minorHAnsi" w:hAnsiTheme="minorHAnsi" w:cstheme="minorHAnsi"/>
          <w:bCs/>
          <w:sz w:val="22"/>
          <w:szCs w:val="22"/>
        </w:rPr>
        <w:t>Créer un lieu de vie de l’établissement assurant convivialité, rencontres, échanges et vie sociale pour les usagers de l’ENSAG</w:t>
      </w:r>
    </w:p>
    <w:p w14:paraId="0B1EA94A" w14:textId="77777777" w:rsidR="0044682F" w:rsidRPr="0044682F" w:rsidRDefault="0044682F" w:rsidP="0044682F">
      <w:pPr>
        <w:spacing w:before="232" w:after="200" w:line="244" w:lineRule="exact"/>
        <w:ind w:right="3"/>
        <w:textAlignment w:val="baseline"/>
        <w:rPr>
          <w:rFonts w:asciiTheme="minorHAnsi" w:eastAsia="Tahoma" w:hAnsiTheme="minorHAnsi" w:cstheme="minorHAnsi"/>
          <w:color w:val="000000"/>
          <w:sz w:val="22"/>
          <w:szCs w:val="22"/>
        </w:rPr>
      </w:pPr>
    </w:p>
    <w:p w14:paraId="3251216C" w14:textId="77777777" w:rsidR="0044682F" w:rsidRPr="0044682F" w:rsidRDefault="0044682F" w:rsidP="0044682F">
      <w:pPr>
        <w:spacing w:before="232" w:after="200" w:line="244" w:lineRule="exact"/>
        <w:ind w:right="3"/>
        <w:textAlignment w:val="baseline"/>
        <w:rPr>
          <w:rFonts w:asciiTheme="minorHAnsi" w:eastAsia="Tahoma" w:hAnsiTheme="minorHAnsi" w:cstheme="minorHAnsi"/>
          <w:color w:val="000000"/>
          <w:sz w:val="22"/>
          <w:szCs w:val="22"/>
        </w:rPr>
      </w:pPr>
      <w:r w:rsidRPr="0044682F">
        <w:rPr>
          <w:rFonts w:asciiTheme="minorHAnsi" w:eastAsia="Tahoma" w:hAnsiTheme="minorHAnsi" w:cstheme="minorHAnsi"/>
          <w:color w:val="000000"/>
          <w:sz w:val="22"/>
          <w:szCs w:val="22"/>
        </w:rPr>
        <w:t>CLASSIFICATION CPV PRINCIPAL : 55330000-2 Service de cafétéria</w:t>
      </w:r>
    </w:p>
    <w:p w14:paraId="6D7C0625" w14:textId="77777777" w:rsidR="0044682F" w:rsidRPr="0044682F" w:rsidRDefault="0044682F" w:rsidP="0044682F">
      <w:pPr>
        <w:rPr>
          <w:rFonts w:asciiTheme="minorHAnsi" w:hAnsiTheme="minorHAnsi" w:cstheme="minorHAnsi"/>
          <w:sz w:val="22"/>
          <w:szCs w:val="22"/>
        </w:rPr>
      </w:pPr>
    </w:p>
    <w:p w14:paraId="4A04B872" w14:textId="77777777" w:rsidR="0044682F" w:rsidRPr="0044682F" w:rsidRDefault="0044682F" w:rsidP="0044682F">
      <w:pPr>
        <w:rPr>
          <w:rFonts w:asciiTheme="minorHAnsi" w:hAnsiTheme="minorHAnsi" w:cstheme="minorHAnsi"/>
          <w:sz w:val="22"/>
          <w:szCs w:val="22"/>
        </w:rPr>
      </w:pPr>
      <w:r w:rsidRPr="0044682F">
        <w:rPr>
          <w:rFonts w:asciiTheme="minorHAnsi" w:hAnsiTheme="minorHAnsi" w:cstheme="minorHAnsi"/>
          <w:sz w:val="22"/>
          <w:szCs w:val="22"/>
        </w:rPr>
        <w:t>Organisation de la commande au niveau de l'acheteur</w:t>
      </w:r>
    </w:p>
    <w:p w14:paraId="3224C2C2" w14:textId="77777777" w:rsidR="0044682F" w:rsidRPr="0044682F" w:rsidRDefault="0044682F" w:rsidP="0044682F">
      <w:pPr>
        <w:rPr>
          <w:rFonts w:asciiTheme="minorHAnsi" w:hAnsiTheme="minorHAnsi" w:cstheme="minorHAnsi"/>
          <w:sz w:val="22"/>
          <w:szCs w:val="22"/>
        </w:rPr>
      </w:pPr>
      <w:bookmarkStart w:id="10" w:name="_Hlk202863883"/>
      <w:r w:rsidRPr="0044682F">
        <w:rPr>
          <w:rFonts w:asciiTheme="minorHAnsi" w:hAnsiTheme="minorHAnsi" w:cstheme="minorHAnsi"/>
          <w:sz w:val="22"/>
          <w:szCs w:val="22"/>
        </w:rPr>
        <w:t>Acheteur : l’École Nationale Supérieure d’Architecture de Grenoble (ENSAG)</w:t>
      </w:r>
    </w:p>
    <w:p w14:paraId="4750620B" w14:textId="77777777" w:rsidR="0044682F" w:rsidRPr="0044682F" w:rsidRDefault="0044682F" w:rsidP="0044682F">
      <w:pPr>
        <w:rPr>
          <w:rFonts w:asciiTheme="minorHAnsi" w:hAnsiTheme="minorHAnsi" w:cstheme="minorHAnsi"/>
          <w:sz w:val="22"/>
          <w:szCs w:val="22"/>
        </w:rPr>
      </w:pPr>
      <w:r w:rsidRPr="0044682F">
        <w:rPr>
          <w:rFonts w:asciiTheme="minorHAnsi" w:hAnsiTheme="minorHAnsi" w:cstheme="minorHAnsi"/>
          <w:sz w:val="22"/>
          <w:szCs w:val="22"/>
        </w:rPr>
        <w:t>60 Avenue de Constantine</w:t>
      </w:r>
    </w:p>
    <w:p w14:paraId="71CE2A77" w14:textId="77777777" w:rsidR="0044682F" w:rsidRPr="0044682F" w:rsidRDefault="0044682F" w:rsidP="0044682F">
      <w:pPr>
        <w:rPr>
          <w:rFonts w:asciiTheme="minorHAnsi" w:hAnsiTheme="minorHAnsi" w:cstheme="minorHAnsi"/>
          <w:sz w:val="22"/>
          <w:szCs w:val="22"/>
        </w:rPr>
      </w:pPr>
      <w:r w:rsidRPr="0044682F">
        <w:rPr>
          <w:rFonts w:asciiTheme="minorHAnsi" w:hAnsiTheme="minorHAnsi" w:cstheme="minorHAnsi"/>
          <w:sz w:val="22"/>
          <w:szCs w:val="22"/>
        </w:rPr>
        <w:t>CS 12636</w:t>
      </w:r>
    </w:p>
    <w:p w14:paraId="0D401BB5" w14:textId="77777777" w:rsidR="0044682F" w:rsidRPr="0044682F" w:rsidRDefault="0044682F" w:rsidP="0044682F">
      <w:pPr>
        <w:rPr>
          <w:rFonts w:asciiTheme="minorHAnsi" w:hAnsiTheme="minorHAnsi" w:cstheme="minorHAnsi"/>
          <w:sz w:val="22"/>
          <w:szCs w:val="22"/>
        </w:rPr>
      </w:pPr>
      <w:r w:rsidRPr="0044682F">
        <w:rPr>
          <w:rFonts w:asciiTheme="minorHAnsi" w:hAnsiTheme="minorHAnsi" w:cstheme="minorHAnsi"/>
          <w:sz w:val="22"/>
          <w:szCs w:val="22"/>
        </w:rPr>
        <w:t>38 036 GRENOBLE CEDEX 2</w:t>
      </w:r>
    </w:p>
    <w:bookmarkEnd w:id="10"/>
    <w:p w14:paraId="6F73A79F" w14:textId="77777777" w:rsidR="0044682F" w:rsidRPr="0044682F" w:rsidRDefault="0044682F" w:rsidP="0044682F">
      <w:pPr>
        <w:rPr>
          <w:rFonts w:asciiTheme="minorHAnsi" w:hAnsiTheme="minorHAnsi" w:cstheme="minorHAnsi"/>
          <w:sz w:val="22"/>
          <w:szCs w:val="22"/>
        </w:rPr>
      </w:pPr>
      <w:r w:rsidRPr="0044682F">
        <w:rPr>
          <w:rFonts w:asciiTheme="minorHAnsi" w:hAnsiTheme="minorHAnsi" w:cstheme="minorHAnsi"/>
          <w:sz w:val="22"/>
          <w:szCs w:val="22"/>
        </w:rPr>
        <w:t>Tel : 04 76 69 83 00</w:t>
      </w:r>
    </w:p>
    <w:p w14:paraId="42F279CB" w14:textId="77777777" w:rsidR="0044682F" w:rsidRPr="0044682F" w:rsidRDefault="0044682F" w:rsidP="0044682F">
      <w:pPr>
        <w:rPr>
          <w:rFonts w:asciiTheme="minorHAnsi" w:hAnsiTheme="minorHAnsi" w:cstheme="minorHAnsi"/>
          <w:sz w:val="22"/>
          <w:szCs w:val="22"/>
        </w:rPr>
      </w:pPr>
      <w:r w:rsidRPr="0044682F">
        <w:rPr>
          <w:rFonts w:asciiTheme="minorHAnsi" w:hAnsiTheme="minorHAnsi" w:cstheme="minorHAnsi"/>
          <w:sz w:val="22"/>
          <w:szCs w:val="22"/>
        </w:rPr>
        <w:t xml:space="preserve">Adresse Internet : </w:t>
      </w:r>
      <w:hyperlink r:id="rId13" w:history="1">
        <w:r w:rsidRPr="0044682F">
          <w:rPr>
            <w:rStyle w:val="Lienhypertexte"/>
            <w:rFonts w:asciiTheme="minorHAnsi" w:hAnsiTheme="minorHAnsi" w:cstheme="minorHAnsi"/>
            <w:sz w:val="22"/>
            <w:szCs w:val="22"/>
          </w:rPr>
          <w:t>www.grenoble.archi.fr</w:t>
        </w:r>
      </w:hyperlink>
    </w:p>
    <w:p w14:paraId="6B374479" w14:textId="77777777" w:rsidR="0044682F" w:rsidRPr="0044682F" w:rsidRDefault="0044682F" w:rsidP="0044682F">
      <w:pPr>
        <w:rPr>
          <w:rFonts w:asciiTheme="minorHAnsi" w:hAnsiTheme="minorHAnsi" w:cstheme="minorHAnsi"/>
          <w:color w:val="0000FF"/>
          <w:sz w:val="22"/>
          <w:szCs w:val="22"/>
          <w:u w:val="single"/>
        </w:rPr>
      </w:pPr>
      <w:r w:rsidRPr="0044682F">
        <w:rPr>
          <w:rFonts w:asciiTheme="minorHAnsi" w:hAnsiTheme="minorHAnsi" w:cstheme="minorHAnsi"/>
          <w:sz w:val="22"/>
          <w:szCs w:val="22"/>
        </w:rPr>
        <w:t xml:space="preserve">Profil acheteur : </w:t>
      </w:r>
      <w:hyperlink r:id="rId14" w:history="1">
        <w:r w:rsidRPr="0044682F">
          <w:rPr>
            <w:rStyle w:val="Lienhypertexte"/>
            <w:rFonts w:asciiTheme="minorHAnsi" w:hAnsiTheme="minorHAnsi" w:cstheme="minorHAnsi"/>
            <w:sz w:val="22"/>
            <w:szCs w:val="22"/>
          </w:rPr>
          <w:t>https://www.marches-publics.gouv.fr/</w:t>
        </w:r>
      </w:hyperlink>
      <w:r w:rsidRPr="0044682F">
        <w:rPr>
          <w:rFonts w:asciiTheme="minorHAnsi" w:hAnsiTheme="minorHAnsi" w:cstheme="minorHAnsi"/>
          <w:color w:val="0000FF"/>
          <w:sz w:val="22"/>
          <w:szCs w:val="22"/>
          <w:u w:val="single"/>
        </w:rPr>
        <w:t>.</w:t>
      </w:r>
    </w:p>
    <w:p w14:paraId="424ACD18" w14:textId="77777777" w:rsidR="0044682F" w:rsidRPr="0044682F" w:rsidRDefault="0044682F" w:rsidP="0044682F">
      <w:pPr>
        <w:rPr>
          <w:rFonts w:asciiTheme="minorHAnsi" w:hAnsiTheme="minorHAnsi" w:cstheme="minorHAnsi"/>
          <w:sz w:val="22"/>
          <w:szCs w:val="22"/>
        </w:rPr>
      </w:pPr>
    </w:p>
    <w:p w14:paraId="4AAAE45D" w14:textId="77777777" w:rsidR="0044682F" w:rsidRPr="0044682F" w:rsidRDefault="0044682F" w:rsidP="0044682F">
      <w:pPr>
        <w:rPr>
          <w:rFonts w:asciiTheme="minorHAnsi" w:hAnsiTheme="minorHAnsi" w:cstheme="minorHAnsi"/>
          <w:sz w:val="22"/>
          <w:szCs w:val="22"/>
        </w:rPr>
      </w:pPr>
      <w:r w:rsidRPr="0044682F">
        <w:rPr>
          <w:rFonts w:asciiTheme="minorHAnsi" w:hAnsiTheme="minorHAnsi" w:cstheme="minorHAnsi"/>
          <w:sz w:val="22"/>
          <w:szCs w:val="22"/>
        </w:rPr>
        <w:t xml:space="preserve">L'acheteur n’agit pas pour le compte d’autres pouvoirs adjudicateurs </w:t>
      </w:r>
    </w:p>
    <w:p w14:paraId="3159DCC5" w14:textId="77777777" w:rsidR="00563F48" w:rsidRPr="001C5884" w:rsidRDefault="00563F48" w:rsidP="00563F48">
      <w:pPr>
        <w:spacing w:before="232" w:after="200" w:line="244" w:lineRule="exact"/>
        <w:ind w:right="3"/>
        <w:textAlignment w:val="baseline"/>
        <w:rPr>
          <w:rFonts w:asciiTheme="minorHAnsi" w:eastAsia="Tahoma" w:hAnsiTheme="minorHAnsi" w:cstheme="minorHAnsi"/>
          <w:color w:val="000000"/>
          <w:sz w:val="22"/>
          <w:szCs w:val="22"/>
        </w:rPr>
      </w:pPr>
      <w:r w:rsidRPr="001C5884">
        <w:rPr>
          <w:rFonts w:asciiTheme="minorHAnsi" w:eastAsia="Tahoma" w:hAnsiTheme="minorHAnsi" w:cstheme="minorHAnsi"/>
          <w:color w:val="000000"/>
          <w:sz w:val="22"/>
          <w:szCs w:val="22"/>
        </w:rPr>
        <w:t>Accord cadre mono-attributaire avec émission de bons de commande dans les conditions du 3°de l’article R.2123-1, du 1° de l’article L 2125-1, des articles R.2162-13 et R.2162-14 du code de la commande publique.</w:t>
      </w:r>
    </w:p>
    <w:p w14:paraId="56A67D5F" w14:textId="33C0B816" w:rsidR="00306D61" w:rsidRPr="0044682F" w:rsidRDefault="0044682F" w:rsidP="0044682F">
      <w:pPr>
        <w:spacing w:before="232" w:after="200" w:line="244" w:lineRule="exact"/>
        <w:ind w:right="3"/>
        <w:textAlignment w:val="baseline"/>
        <w:rPr>
          <w:rFonts w:asciiTheme="minorHAnsi" w:eastAsia="Tahoma" w:hAnsiTheme="minorHAnsi" w:cstheme="minorHAnsi"/>
          <w:color w:val="000000"/>
          <w:sz w:val="22"/>
          <w:szCs w:val="22"/>
        </w:rPr>
      </w:pPr>
      <w:commentRangeStart w:id="11"/>
      <w:r w:rsidRPr="000C1BA9">
        <w:rPr>
          <w:rFonts w:asciiTheme="minorHAnsi" w:eastAsia="Tahoma" w:hAnsiTheme="minorHAnsi" w:cstheme="minorHAnsi"/>
          <w:color w:val="000000"/>
          <w:sz w:val="22"/>
          <w:szCs w:val="22"/>
        </w:rPr>
        <w:t>Accord-cadre</w:t>
      </w:r>
      <w:r w:rsidR="00563F48" w:rsidRPr="000C1BA9">
        <w:rPr>
          <w:rFonts w:asciiTheme="minorHAnsi" w:eastAsia="Tahoma" w:hAnsiTheme="minorHAnsi" w:cstheme="minorHAnsi"/>
          <w:color w:val="000000"/>
          <w:sz w:val="22"/>
          <w:szCs w:val="22"/>
        </w:rPr>
        <w:t xml:space="preserve"> avec un maximum de </w:t>
      </w:r>
      <w:r w:rsidR="00686A35" w:rsidRPr="000C1BA9">
        <w:rPr>
          <w:rFonts w:asciiTheme="minorHAnsi" w:eastAsia="Tahoma" w:hAnsiTheme="minorHAnsi" w:cstheme="minorHAnsi"/>
          <w:color w:val="000000"/>
          <w:sz w:val="22"/>
          <w:szCs w:val="22"/>
        </w:rPr>
        <w:t>40</w:t>
      </w:r>
      <w:r w:rsidR="00563F48" w:rsidRPr="000C1BA9">
        <w:rPr>
          <w:rFonts w:asciiTheme="minorHAnsi" w:eastAsia="Tahoma" w:hAnsiTheme="minorHAnsi" w:cstheme="minorHAnsi"/>
          <w:color w:val="000000"/>
          <w:sz w:val="22"/>
          <w:szCs w:val="22"/>
        </w:rPr>
        <w:t> 000 € HT par an.</w:t>
      </w:r>
      <w:bookmarkEnd w:id="5"/>
      <w:bookmarkEnd w:id="6"/>
      <w:bookmarkEnd w:id="7"/>
      <w:bookmarkEnd w:id="8"/>
      <w:bookmarkEnd w:id="9"/>
      <w:commentRangeEnd w:id="11"/>
      <w:r w:rsidR="0002332A" w:rsidRPr="000C1BA9">
        <w:rPr>
          <w:rStyle w:val="Marquedecommentaire"/>
        </w:rPr>
        <w:commentReference w:id="11"/>
      </w:r>
    </w:p>
    <w:p w14:paraId="7C58FCF6" w14:textId="77777777" w:rsidR="0025739F" w:rsidRPr="008D0430" w:rsidRDefault="0025739F" w:rsidP="00D20E34">
      <w:pPr>
        <w:pStyle w:val="Titre1"/>
        <w:spacing w:before="240"/>
        <w:rPr>
          <w:rFonts w:ascii="Calibri Light" w:hAnsi="Calibri Light" w:cs="Calibri Light"/>
          <w:sz w:val="22"/>
          <w:szCs w:val="22"/>
        </w:rPr>
      </w:pPr>
      <w:bookmarkStart w:id="12" w:name="_Toc197275272"/>
      <w:bookmarkStart w:id="13" w:name="_Toc202864167"/>
      <w:r w:rsidRPr="008D0430">
        <w:rPr>
          <w:rFonts w:ascii="Calibri Light" w:hAnsi="Calibri Light" w:cs="Calibri Light"/>
          <w:sz w:val="22"/>
          <w:szCs w:val="22"/>
        </w:rPr>
        <w:t>Conditions de la consultation</w:t>
      </w:r>
      <w:bookmarkEnd w:id="12"/>
      <w:bookmarkEnd w:id="13"/>
    </w:p>
    <w:p w14:paraId="7CED5DA7" w14:textId="77777777" w:rsidR="00042FDF" w:rsidRPr="008D0430" w:rsidRDefault="00042FDF" w:rsidP="00711D81">
      <w:pPr>
        <w:pStyle w:val="Titre2"/>
        <w:rPr>
          <w:rFonts w:ascii="Calibri Light" w:hAnsi="Calibri Light" w:cs="Calibri Light"/>
          <w:sz w:val="22"/>
          <w:szCs w:val="22"/>
        </w:rPr>
      </w:pPr>
      <w:bookmarkStart w:id="14" w:name="_Toc276464050"/>
      <w:bookmarkStart w:id="15" w:name="_Toc267584171"/>
      <w:bookmarkStart w:id="16" w:name="_Toc267584142"/>
      <w:bookmarkStart w:id="17" w:name="_Toc357880015"/>
      <w:bookmarkStart w:id="18" w:name="_Toc197275273"/>
      <w:bookmarkStart w:id="19" w:name="_Toc202864168"/>
      <w:r w:rsidRPr="008D0430">
        <w:rPr>
          <w:rFonts w:ascii="Calibri Light" w:hAnsi="Calibri Light" w:cs="Calibri Light"/>
          <w:sz w:val="22"/>
          <w:szCs w:val="22"/>
        </w:rPr>
        <w:t>Etendue de la consultation</w:t>
      </w:r>
      <w:bookmarkEnd w:id="14"/>
      <w:bookmarkEnd w:id="15"/>
      <w:bookmarkEnd w:id="16"/>
      <w:bookmarkEnd w:id="17"/>
      <w:bookmarkEnd w:id="18"/>
      <w:bookmarkEnd w:id="19"/>
    </w:p>
    <w:p w14:paraId="485317C1" w14:textId="77777777" w:rsidR="003D14BA" w:rsidRPr="003D14BA" w:rsidRDefault="003D14BA" w:rsidP="003D14BA">
      <w:pPr>
        <w:pStyle w:val="Corpsdetexte"/>
        <w:rPr>
          <w:rFonts w:ascii="Calibri Light" w:hAnsi="Calibri Light" w:cs="Calibri Light"/>
          <w:sz w:val="22"/>
          <w:szCs w:val="22"/>
        </w:rPr>
      </w:pPr>
      <w:r w:rsidRPr="003D14BA">
        <w:rPr>
          <w:rFonts w:ascii="Calibri Light" w:hAnsi="Calibri Light" w:cs="Calibri Light"/>
          <w:sz w:val="22"/>
          <w:szCs w:val="22"/>
        </w:rPr>
        <w:t>Mise en concurrence selon une procédure adaptée dans les conditions du 3°de l’article</w:t>
      </w:r>
    </w:p>
    <w:p w14:paraId="6420F80E" w14:textId="77777777" w:rsidR="003D14BA" w:rsidRDefault="003D14BA" w:rsidP="003D14BA">
      <w:pPr>
        <w:pStyle w:val="Corpsdetexte"/>
        <w:rPr>
          <w:rFonts w:ascii="Calibri Light" w:hAnsi="Calibri Light" w:cs="Calibri Light"/>
          <w:sz w:val="22"/>
          <w:szCs w:val="22"/>
        </w:rPr>
      </w:pPr>
      <w:r w:rsidRPr="003D14BA">
        <w:rPr>
          <w:rFonts w:ascii="Calibri Light" w:hAnsi="Calibri Light" w:cs="Calibri Light"/>
          <w:sz w:val="22"/>
          <w:szCs w:val="22"/>
        </w:rPr>
        <w:t xml:space="preserve">R.2123-1 du code de la commande publique </w:t>
      </w:r>
    </w:p>
    <w:p w14:paraId="535F75F7" w14:textId="66892397" w:rsidR="00042FDF" w:rsidRPr="008D0430" w:rsidRDefault="003D14BA" w:rsidP="00711D81">
      <w:pPr>
        <w:pStyle w:val="Titre2"/>
        <w:rPr>
          <w:rFonts w:ascii="Calibri Light" w:hAnsi="Calibri Light" w:cs="Calibri Light"/>
          <w:sz w:val="22"/>
          <w:szCs w:val="22"/>
        </w:rPr>
      </w:pPr>
      <w:bookmarkStart w:id="20" w:name="_Toc197275274"/>
      <w:bookmarkStart w:id="21" w:name="_Toc202864169"/>
      <w:r>
        <w:rPr>
          <w:rFonts w:ascii="Calibri Light" w:hAnsi="Calibri Light" w:cs="Calibri Light"/>
          <w:sz w:val="22"/>
          <w:szCs w:val="22"/>
        </w:rPr>
        <w:t>ALLOTISSEMENT</w:t>
      </w:r>
      <w:bookmarkEnd w:id="20"/>
      <w:bookmarkEnd w:id="21"/>
    </w:p>
    <w:p w14:paraId="4110CE9C" w14:textId="3242BFA0" w:rsidR="003D14BA" w:rsidRPr="003D14BA" w:rsidRDefault="003D14BA" w:rsidP="003D14BA">
      <w:pPr>
        <w:tabs>
          <w:tab w:val="right" w:leader="underscore" w:pos="8789"/>
        </w:tabs>
        <w:spacing w:before="200"/>
        <w:rPr>
          <w:rFonts w:ascii="Calibri Light" w:hAnsi="Calibri Light" w:cs="Calibri Light"/>
          <w:sz w:val="22"/>
          <w:szCs w:val="22"/>
        </w:rPr>
      </w:pPr>
      <w:bookmarkStart w:id="22" w:name="_Toc267584173"/>
      <w:bookmarkStart w:id="23" w:name="_Toc267584144"/>
      <w:bookmarkStart w:id="24" w:name="_Toc276464052"/>
      <w:bookmarkStart w:id="25" w:name="_Toc357880017"/>
      <w:r w:rsidRPr="003D14BA">
        <w:rPr>
          <w:rFonts w:ascii="Calibri Light" w:hAnsi="Calibri Light" w:cs="Calibri Light"/>
          <w:sz w:val="22"/>
          <w:szCs w:val="22"/>
        </w:rPr>
        <w:t xml:space="preserve">Le marché n’est pas alloti. Conformément à l’Article L2113-11 du code de la commande publique, cette décision est motivée par le fait qu’une division en lots des prestations engendrerait des difficultés d’exécution </w:t>
      </w:r>
      <w:r w:rsidR="00071C8B">
        <w:rPr>
          <w:rFonts w:ascii="Calibri Light" w:hAnsi="Calibri Light" w:cs="Calibri Light"/>
          <w:sz w:val="22"/>
          <w:szCs w:val="22"/>
        </w:rPr>
        <w:t xml:space="preserve">notamment en termes de responsabilité en lien avec les mesures d’hygiène propres à l’activité de restauration </w:t>
      </w:r>
      <w:r w:rsidRPr="003D14BA">
        <w:rPr>
          <w:rFonts w:ascii="Calibri Light" w:hAnsi="Calibri Light" w:cs="Calibri Light"/>
          <w:sz w:val="22"/>
          <w:szCs w:val="22"/>
        </w:rPr>
        <w:t>et une augmentation des coûts par un éclatement des tâches et des prestataires</w:t>
      </w:r>
      <w:r w:rsidR="00A40608">
        <w:rPr>
          <w:rFonts w:ascii="Calibri Light" w:hAnsi="Calibri Light" w:cs="Calibri Light"/>
          <w:sz w:val="22"/>
          <w:szCs w:val="22"/>
        </w:rPr>
        <w:t>.</w:t>
      </w:r>
    </w:p>
    <w:p w14:paraId="0B915F8C" w14:textId="77777777" w:rsidR="00042FDF" w:rsidRPr="008D0430" w:rsidRDefault="00042FDF" w:rsidP="00711D81">
      <w:pPr>
        <w:pStyle w:val="Titre2"/>
        <w:rPr>
          <w:rFonts w:ascii="Calibri Light" w:hAnsi="Calibri Light" w:cs="Calibri Light"/>
          <w:sz w:val="22"/>
          <w:szCs w:val="22"/>
        </w:rPr>
      </w:pPr>
      <w:bookmarkStart w:id="26" w:name="_Toc276464053"/>
      <w:bookmarkStart w:id="27" w:name="_Toc267584174"/>
      <w:bookmarkStart w:id="28" w:name="_Toc267584145"/>
      <w:bookmarkStart w:id="29" w:name="_Toc357880018"/>
      <w:bookmarkStart w:id="30" w:name="_Toc197275275"/>
      <w:bookmarkStart w:id="31" w:name="_Toc202864170"/>
      <w:bookmarkStart w:id="32" w:name="_Hlk115884746"/>
      <w:bookmarkEnd w:id="22"/>
      <w:bookmarkEnd w:id="23"/>
      <w:bookmarkEnd w:id="24"/>
      <w:bookmarkEnd w:id="25"/>
      <w:r w:rsidRPr="008D0430">
        <w:rPr>
          <w:rFonts w:ascii="Calibri Light" w:hAnsi="Calibri Light" w:cs="Calibri Light"/>
          <w:sz w:val="22"/>
          <w:szCs w:val="22"/>
        </w:rPr>
        <w:t>Compléments ou modifications à apporter au C.C.T.P.</w:t>
      </w:r>
      <w:bookmarkEnd w:id="26"/>
      <w:bookmarkEnd w:id="27"/>
      <w:bookmarkEnd w:id="28"/>
      <w:bookmarkEnd w:id="29"/>
      <w:bookmarkEnd w:id="30"/>
      <w:bookmarkEnd w:id="31"/>
      <w:r w:rsidRPr="008D0430">
        <w:rPr>
          <w:rFonts w:ascii="Calibri Light" w:hAnsi="Calibri Light" w:cs="Calibri Light"/>
          <w:sz w:val="22"/>
          <w:szCs w:val="22"/>
        </w:rPr>
        <w:t xml:space="preserve"> </w:t>
      </w:r>
    </w:p>
    <w:bookmarkEnd w:id="32"/>
    <w:p w14:paraId="630B3E4C" w14:textId="641A9D9C" w:rsidR="00042FDF" w:rsidRDefault="00042FDF" w:rsidP="00042FDF">
      <w:pPr>
        <w:pStyle w:val="Corpsdetexte"/>
        <w:rPr>
          <w:rFonts w:ascii="Calibri Light" w:hAnsi="Calibri Light" w:cs="Calibri Light"/>
          <w:sz w:val="22"/>
          <w:szCs w:val="22"/>
        </w:rPr>
      </w:pPr>
      <w:r w:rsidRPr="008D0430">
        <w:rPr>
          <w:rFonts w:ascii="Calibri Light" w:hAnsi="Calibri Light" w:cs="Calibri Light"/>
          <w:sz w:val="22"/>
          <w:szCs w:val="22"/>
        </w:rPr>
        <w:t>Les candidats n’ont pas à apporter de compléments, ni de modifications à ce document.</w:t>
      </w:r>
    </w:p>
    <w:p w14:paraId="0638C3EE" w14:textId="3E8A8006" w:rsidR="00F8504A" w:rsidRPr="00F8504A" w:rsidRDefault="00AE3724" w:rsidP="00F8504A">
      <w:pPr>
        <w:pStyle w:val="Titre2"/>
        <w:rPr>
          <w:rFonts w:ascii="Calibri Light" w:hAnsi="Calibri Light" w:cs="Calibri Light"/>
          <w:sz w:val="22"/>
          <w:szCs w:val="22"/>
        </w:rPr>
      </w:pPr>
      <w:bookmarkStart w:id="33" w:name="_Toc197275276"/>
      <w:bookmarkStart w:id="34" w:name="_Toc202864171"/>
      <w:r>
        <w:rPr>
          <w:rFonts w:ascii="Calibri Light" w:hAnsi="Calibri Light" w:cs="Calibri Light"/>
          <w:sz w:val="22"/>
          <w:szCs w:val="22"/>
        </w:rPr>
        <w:lastRenderedPageBreak/>
        <w:t>marche POUR PRESTATIONS SIMILAIRES SUSCEPTIBLES D’ETRE PASSES ULTERIEUREMENT</w:t>
      </w:r>
      <w:bookmarkEnd w:id="33"/>
      <w:bookmarkEnd w:id="34"/>
    </w:p>
    <w:p w14:paraId="2B2A2011" w14:textId="6F3DEEC4" w:rsidR="00F8504A" w:rsidRPr="008D0430" w:rsidRDefault="00AE3724" w:rsidP="00AE3724">
      <w:pPr>
        <w:pStyle w:val="Corpsdetexte"/>
        <w:spacing w:before="0"/>
        <w:rPr>
          <w:rFonts w:ascii="Calibri Light" w:hAnsi="Calibri Light" w:cs="Calibri Light"/>
          <w:sz w:val="22"/>
          <w:szCs w:val="22"/>
        </w:rPr>
      </w:pPr>
      <w:r w:rsidRPr="00AE3724">
        <w:rPr>
          <w:rFonts w:ascii="Calibri Light" w:hAnsi="Calibri Light" w:cs="Calibri Light"/>
          <w:sz w:val="22"/>
          <w:szCs w:val="22"/>
        </w:rPr>
        <w:t>En application des dispositions de l'article R2122-7 du code de la commande</w:t>
      </w:r>
      <w:r>
        <w:rPr>
          <w:rFonts w:ascii="Calibri Light" w:hAnsi="Calibri Light" w:cs="Calibri Light"/>
          <w:sz w:val="22"/>
          <w:szCs w:val="22"/>
        </w:rPr>
        <w:t xml:space="preserve"> </w:t>
      </w:r>
      <w:r w:rsidRPr="00AE3724">
        <w:rPr>
          <w:rFonts w:ascii="Calibri Light" w:hAnsi="Calibri Light" w:cs="Calibri Light"/>
          <w:sz w:val="22"/>
          <w:szCs w:val="22"/>
        </w:rPr>
        <w:t>publique, le pouvoir adjudicateur se réserve la possibilité de passer un marché</w:t>
      </w:r>
      <w:r>
        <w:rPr>
          <w:rFonts w:ascii="Calibri Light" w:hAnsi="Calibri Light" w:cs="Calibri Light"/>
          <w:sz w:val="22"/>
          <w:szCs w:val="22"/>
        </w:rPr>
        <w:t xml:space="preserve"> </w:t>
      </w:r>
      <w:r w:rsidRPr="00AE3724">
        <w:rPr>
          <w:rFonts w:ascii="Calibri Light" w:hAnsi="Calibri Light" w:cs="Calibri Light"/>
          <w:sz w:val="22"/>
          <w:szCs w:val="22"/>
        </w:rPr>
        <w:t>ayant pour objet la réalisation de prestations similaires avec le titulaire, et ce,</w:t>
      </w:r>
      <w:r>
        <w:rPr>
          <w:rFonts w:ascii="Calibri Light" w:hAnsi="Calibri Light" w:cs="Calibri Light"/>
          <w:sz w:val="22"/>
          <w:szCs w:val="22"/>
        </w:rPr>
        <w:t xml:space="preserve"> </w:t>
      </w:r>
      <w:r w:rsidRPr="00AE3724">
        <w:rPr>
          <w:rFonts w:ascii="Calibri Light" w:hAnsi="Calibri Light" w:cs="Calibri Light"/>
          <w:sz w:val="22"/>
          <w:szCs w:val="22"/>
        </w:rPr>
        <w:t>sans publicité ni mise en concurrence préalables.</w:t>
      </w:r>
    </w:p>
    <w:p w14:paraId="4161CB8A" w14:textId="49FEB242" w:rsidR="00042FDF" w:rsidRPr="008D0430" w:rsidRDefault="003D14BA" w:rsidP="00711D81">
      <w:pPr>
        <w:pStyle w:val="Titre2"/>
        <w:rPr>
          <w:rFonts w:ascii="Calibri Light" w:hAnsi="Calibri Light" w:cs="Calibri Light"/>
          <w:sz w:val="22"/>
          <w:szCs w:val="22"/>
        </w:rPr>
      </w:pPr>
      <w:bookmarkStart w:id="35" w:name="_Toc276464054"/>
      <w:bookmarkStart w:id="36" w:name="_Toc267584175"/>
      <w:bookmarkStart w:id="37" w:name="_Toc267584146"/>
      <w:bookmarkStart w:id="38" w:name="_Toc357880019"/>
      <w:bookmarkStart w:id="39" w:name="_Toc197275277"/>
      <w:bookmarkStart w:id="40" w:name="_Toc202864172"/>
      <w:bookmarkStart w:id="41" w:name="_Hlk56520664"/>
      <w:r>
        <w:rPr>
          <w:rFonts w:ascii="Calibri Light" w:hAnsi="Calibri Light" w:cs="Calibri Light"/>
          <w:sz w:val="22"/>
          <w:szCs w:val="22"/>
        </w:rPr>
        <w:t>PRESTATIONS SUPPLEMENTAIRES EVENTUELLES ET VA</w:t>
      </w:r>
      <w:r w:rsidR="00042FDF" w:rsidRPr="008D0430">
        <w:rPr>
          <w:rFonts w:ascii="Calibri Light" w:hAnsi="Calibri Light" w:cs="Calibri Light"/>
          <w:sz w:val="22"/>
          <w:szCs w:val="22"/>
        </w:rPr>
        <w:t>riantes</w:t>
      </w:r>
      <w:bookmarkEnd w:id="35"/>
      <w:bookmarkEnd w:id="36"/>
      <w:bookmarkEnd w:id="37"/>
      <w:bookmarkEnd w:id="38"/>
      <w:bookmarkEnd w:id="39"/>
      <w:bookmarkEnd w:id="40"/>
    </w:p>
    <w:p w14:paraId="5789BBD0" w14:textId="09C00E5F" w:rsidR="003D14BA" w:rsidRPr="003D14BA" w:rsidRDefault="003D14BA" w:rsidP="003D14BA">
      <w:pPr>
        <w:pStyle w:val="Corpsdetexte"/>
        <w:spacing w:before="0"/>
        <w:rPr>
          <w:rFonts w:ascii="Calibri Light" w:hAnsi="Calibri Light" w:cs="Calibri Light"/>
          <w:sz w:val="22"/>
          <w:szCs w:val="22"/>
        </w:rPr>
      </w:pPr>
      <w:bookmarkStart w:id="42" w:name="_Toc276464055"/>
      <w:bookmarkStart w:id="43" w:name="_Toc267584178"/>
      <w:bookmarkStart w:id="44" w:name="_Toc267584149"/>
      <w:bookmarkStart w:id="45" w:name="_Toc357880020"/>
      <w:bookmarkStart w:id="46" w:name="_Hlk56520050"/>
      <w:bookmarkEnd w:id="41"/>
      <w:r w:rsidRPr="003D14BA">
        <w:rPr>
          <w:rFonts w:ascii="Calibri Light" w:hAnsi="Calibri Light" w:cs="Calibri Light"/>
          <w:sz w:val="22"/>
          <w:szCs w:val="22"/>
        </w:rPr>
        <w:t>Les PSE et les variantes ne sont pas admises pour ce marché.</w:t>
      </w:r>
    </w:p>
    <w:p w14:paraId="18AC9F29" w14:textId="77777777" w:rsidR="00042FDF" w:rsidRPr="008D0430" w:rsidRDefault="00042FDF" w:rsidP="00711D81">
      <w:pPr>
        <w:pStyle w:val="Titre2"/>
        <w:rPr>
          <w:rFonts w:ascii="Calibri Light" w:hAnsi="Calibri Light" w:cs="Calibri Light"/>
          <w:sz w:val="22"/>
          <w:szCs w:val="22"/>
        </w:rPr>
      </w:pPr>
      <w:bookmarkStart w:id="47" w:name="_Toc276464056"/>
      <w:bookmarkStart w:id="48" w:name="_Toc267584179"/>
      <w:bookmarkStart w:id="49" w:name="_Toc267584150"/>
      <w:bookmarkStart w:id="50" w:name="_Toc357880021"/>
      <w:bookmarkStart w:id="51" w:name="_Toc197275278"/>
      <w:bookmarkStart w:id="52" w:name="_Toc202864173"/>
      <w:bookmarkEnd w:id="42"/>
      <w:bookmarkEnd w:id="43"/>
      <w:bookmarkEnd w:id="44"/>
      <w:bookmarkEnd w:id="45"/>
      <w:bookmarkEnd w:id="46"/>
      <w:r w:rsidRPr="008D0430">
        <w:rPr>
          <w:rFonts w:ascii="Calibri Light" w:hAnsi="Calibri Light" w:cs="Calibri Light"/>
          <w:sz w:val="22"/>
          <w:szCs w:val="22"/>
        </w:rPr>
        <w:t>Modifications de détail au Dossier de Consultation</w:t>
      </w:r>
      <w:bookmarkEnd w:id="47"/>
      <w:bookmarkEnd w:id="48"/>
      <w:bookmarkEnd w:id="49"/>
      <w:bookmarkEnd w:id="50"/>
      <w:bookmarkEnd w:id="51"/>
      <w:bookmarkEnd w:id="52"/>
    </w:p>
    <w:p w14:paraId="3162A689" w14:textId="64A55E40" w:rsidR="00042FDF" w:rsidRPr="008D0430" w:rsidRDefault="00042FDF" w:rsidP="00042FDF">
      <w:pPr>
        <w:pStyle w:val="Corpsdetexte"/>
        <w:rPr>
          <w:rFonts w:ascii="Calibri Light" w:hAnsi="Calibri Light" w:cs="Calibri Light"/>
          <w:sz w:val="22"/>
          <w:szCs w:val="22"/>
        </w:rPr>
      </w:pPr>
      <w:r w:rsidRPr="008D0430">
        <w:rPr>
          <w:rFonts w:ascii="Calibri Light" w:hAnsi="Calibri Light" w:cs="Calibri Light"/>
          <w:sz w:val="22"/>
          <w:szCs w:val="22"/>
        </w:rPr>
        <w:t>Le Maître de l’Ouvrage se réserve le droit d’apporter, au plus tard 8 (HUIT) jours</w:t>
      </w:r>
      <w:r w:rsidR="0044713A" w:rsidRPr="008D0430">
        <w:rPr>
          <w:rFonts w:ascii="Calibri Light" w:hAnsi="Calibri Light" w:cs="Calibri Light"/>
          <w:sz w:val="22"/>
          <w:szCs w:val="22"/>
        </w:rPr>
        <w:t xml:space="preserve"> calendaires</w:t>
      </w:r>
      <w:r w:rsidRPr="008D0430">
        <w:rPr>
          <w:rFonts w:ascii="Calibri Light" w:hAnsi="Calibri Light" w:cs="Calibri Light"/>
          <w:sz w:val="22"/>
          <w:szCs w:val="22"/>
        </w:rPr>
        <w:t xml:space="preserve"> avant la date limite fixée pour la réception des offres, des modifications de détail au Dossier de Consultation. Les candidats devront alors répondre sur la base du dossier modifié sans pouvoir élever aucune réclamation à ce sujet.</w:t>
      </w:r>
    </w:p>
    <w:p w14:paraId="309BA9EA" w14:textId="77777777" w:rsidR="00042FDF" w:rsidRPr="008D0430" w:rsidRDefault="00042FDF" w:rsidP="00042FDF">
      <w:pPr>
        <w:pStyle w:val="Corpsdetexte"/>
        <w:rPr>
          <w:rFonts w:ascii="Calibri Light" w:hAnsi="Calibri Light" w:cs="Calibri Light"/>
          <w:sz w:val="22"/>
          <w:szCs w:val="22"/>
        </w:rPr>
      </w:pPr>
      <w:r w:rsidRPr="008D0430">
        <w:rPr>
          <w:rFonts w:ascii="Calibri Light" w:hAnsi="Calibri Light" w:cs="Calibri Light"/>
          <w:sz w:val="22"/>
          <w:szCs w:val="22"/>
        </w:rPr>
        <w:t>Si pendant l’étude du dossier par les candidats, la date limite fixée pour la remise des offres est reportée, la disposition précédente est applicable en fonction de cette nouvelle date.</w:t>
      </w:r>
    </w:p>
    <w:p w14:paraId="5ED24F2C" w14:textId="77777777" w:rsidR="00042FDF" w:rsidRPr="008D0430" w:rsidRDefault="00042FDF" w:rsidP="00711D81">
      <w:pPr>
        <w:pStyle w:val="Titre2"/>
        <w:rPr>
          <w:rFonts w:ascii="Calibri Light" w:hAnsi="Calibri Light" w:cs="Calibri Light"/>
          <w:sz w:val="22"/>
          <w:szCs w:val="22"/>
        </w:rPr>
      </w:pPr>
      <w:bookmarkStart w:id="53" w:name="_Toc276464057"/>
      <w:bookmarkStart w:id="54" w:name="_Toc267584180"/>
      <w:bookmarkStart w:id="55" w:name="_Toc267584151"/>
      <w:bookmarkStart w:id="56" w:name="_Toc357880022"/>
      <w:bookmarkStart w:id="57" w:name="_Toc197275279"/>
      <w:bookmarkStart w:id="58" w:name="_Toc202864174"/>
      <w:r w:rsidRPr="008D0430">
        <w:rPr>
          <w:rFonts w:ascii="Calibri Light" w:hAnsi="Calibri Light" w:cs="Calibri Light"/>
          <w:sz w:val="22"/>
          <w:szCs w:val="22"/>
        </w:rPr>
        <w:t>Délai de validité des offres</w:t>
      </w:r>
      <w:bookmarkEnd w:id="53"/>
      <w:bookmarkEnd w:id="54"/>
      <w:bookmarkEnd w:id="55"/>
      <w:bookmarkEnd w:id="56"/>
      <w:bookmarkEnd w:id="57"/>
      <w:bookmarkEnd w:id="58"/>
    </w:p>
    <w:p w14:paraId="45342AAB" w14:textId="38B89653" w:rsidR="00042FDF" w:rsidRPr="008D0430" w:rsidRDefault="00042FDF" w:rsidP="00042FDF">
      <w:pPr>
        <w:pStyle w:val="Corpsdetexte"/>
        <w:rPr>
          <w:rFonts w:ascii="Calibri Light" w:hAnsi="Calibri Light" w:cs="Calibri Light"/>
          <w:sz w:val="22"/>
          <w:szCs w:val="22"/>
        </w:rPr>
      </w:pPr>
      <w:r w:rsidRPr="008D0430">
        <w:rPr>
          <w:rFonts w:ascii="Calibri Light" w:hAnsi="Calibri Light" w:cs="Calibri Light"/>
          <w:sz w:val="22"/>
          <w:szCs w:val="22"/>
        </w:rPr>
        <w:t>Le délai de validité des offres est fixé à 1</w:t>
      </w:r>
      <w:r w:rsidR="00961F10">
        <w:rPr>
          <w:rFonts w:ascii="Calibri Light" w:hAnsi="Calibri Light" w:cs="Calibri Light"/>
          <w:sz w:val="22"/>
          <w:szCs w:val="22"/>
        </w:rPr>
        <w:t>6</w:t>
      </w:r>
      <w:r w:rsidRPr="008D0430">
        <w:rPr>
          <w:rFonts w:ascii="Calibri Light" w:hAnsi="Calibri Light" w:cs="Calibri Light"/>
          <w:sz w:val="22"/>
          <w:szCs w:val="22"/>
        </w:rPr>
        <w:t>0 jours à compter de la date limite de remise des offres, sauf prolongation éventuelle de cette durée que le candidat pourrait consentir à la demande du Maître de l’Ouvrage.</w:t>
      </w:r>
    </w:p>
    <w:p w14:paraId="5185CCF0" w14:textId="77777777" w:rsidR="00042FDF" w:rsidRPr="008D0430" w:rsidRDefault="00042FDF" w:rsidP="00711D81">
      <w:pPr>
        <w:pStyle w:val="Titre2"/>
        <w:rPr>
          <w:rFonts w:ascii="Calibri Light" w:hAnsi="Calibri Light" w:cs="Calibri Light"/>
          <w:sz w:val="22"/>
          <w:szCs w:val="22"/>
        </w:rPr>
      </w:pPr>
      <w:bookmarkStart w:id="59" w:name="_Toc276464060"/>
      <w:bookmarkStart w:id="60" w:name="_Toc267584183"/>
      <w:bookmarkStart w:id="61" w:name="_Toc267584154"/>
      <w:bookmarkStart w:id="62" w:name="_Toc357880025"/>
      <w:bookmarkStart w:id="63" w:name="_Toc197275280"/>
      <w:bookmarkStart w:id="64" w:name="_Toc202864175"/>
      <w:r w:rsidRPr="008D0430">
        <w:rPr>
          <w:rFonts w:ascii="Calibri Light" w:hAnsi="Calibri Light" w:cs="Calibri Light"/>
          <w:sz w:val="22"/>
          <w:szCs w:val="22"/>
        </w:rPr>
        <w:t>Forme juridique des groupements d’opérateurs économiques éventuels</w:t>
      </w:r>
      <w:bookmarkEnd w:id="59"/>
      <w:bookmarkEnd w:id="60"/>
      <w:bookmarkEnd w:id="61"/>
      <w:bookmarkEnd w:id="62"/>
      <w:bookmarkEnd w:id="63"/>
      <w:bookmarkEnd w:id="64"/>
    </w:p>
    <w:p w14:paraId="5D5376D8" w14:textId="629FC59C" w:rsidR="00EB4007" w:rsidRPr="008D0430" w:rsidRDefault="00EB4007" w:rsidP="00EB4007">
      <w:pPr>
        <w:pStyle w:val="Corpsdetexte"/>
        <w:spacing w:before="0"/>
        <w:rPr>
          <w:rFonts w:ascii="Calibri Light" w:hAnsi="Calibri Light" w:cs="Calibri Light"/>
          <w:sz w:val="22"/>
          <w:szCs w:val="22"/>
        </w:rPr>
      </w:pPr>
      <w:r w:rsidRPr="008D0430">
        <w:rPr>
          <w:rFonts w:ascii="Calibri Light" w:hAnsi="Calibri Light" w:cs="Calibri Light"/>
          <w:sz w:val="22"/>
          <w:szCs w:val="22"/>
        </w:rPr>
        <w:t xml:space="preserve">Le marché sera conclu: </w:t>
      </w:r>
    </w:p>
    <w:p w14:paraId="660326A4" w14:textId="37A8DD84" w:rsidR="00EB4007" w:rsidRPr="008D0430" w:rsidRDefault="00EB4007" w:rsidP="00EB4007">
      <w:pPr>
        <w:pStyle w:val="Corpsdetexte"/>
        <w:spacing w:before="0"/>
        <w:ind w:left="708"/>
        <w:rPr>
          <w:rFonts w:ascii="Calibri Light" w:hAnsi="Calibri Light" w:cs="Calibri Light"/>
          <w:sz w:val="22"/>
          <w:szCs w:val="22"/>
        </w:rPr>
      </w:pPr>
      <w:r w:rsidRPr="008D0430">
        <w:rPr>
          <w:rFonts w:ascii="Calibri Light" w:hAnsi="Calibri Light" w:cs="Calibri Light"/>
          <w:sz w:val="22"/>
          <w:szCs w:val="22"/>
        </w:rPr>
        <w:t>• soit avec un entrepreneur unique;</w:t>
      </w:r>
    </w:p>
    <w:p w14:paraId="21EE4A2E" w14:textId="77777777" w:rsidR="00EB4007" w:rsidRPr="008D0430" w:rsidRDefault="00EB4007" w:rsidP="00EB4007">
      <w:pPr>
        <w:pStyle w:val="Corpsdetexte"/>
        <w:spacing w:before="0"/>
        <w:ind w:left="708"/>
        <w:rPr>
          <w:rFonts w:ascii="Calibri Light" w:hAnsi="Calibri Light" w:cs="Calibri Light"/>
          <w:sz w:val="22"/>
          <w:szCs w:val="22"/>
        </w:rPr>
      </w:pPr>
      <w:r w:rsidRPr="008D0430">
        <w:rPr>
          <w:rFonts w:ascii="Calibri Light" w:hAnsi="Calibri Light" w:cs="Calibri Light"/>
          <w:sz w:val="22"/>
          <w:szCs w:val="22"/>
        </w:rPr>
        <w:t xml:space="preserve">• soit avec des entrepreneurs groupés conjoint ou solidaire </w:t>
      </w:r>
    </w:p>
    <w:p w14:paraId="4DA09011" w14:textId="77777777" w:rsidR="00EB4007" w:rsidRPr="008D0430" w:rsidRDefault="00EB4007" w:rsidP="00EB4007">
      <w:pPr>
        <w:pStyle w:val="Corpsdetexte"/>
        <w:spacing w:before="0"/>
        <w:rPr>
          <w:rFonts w:ascii="Calibri Light" w:hAnsi="Calibri Light" w:cs="Calibri Light"/>
          <w:sz w:val="22"/>
          <w:szCs w:val="22"/>
        </w:rPr>
      </w:pPr>
    </w:p>
    <w:p w14:paraId="23C3AF59" w14:textId="77777777" w:rsidR="00EB4007" w:rsidRPr="008D0430" w:rsidRDefault="00EB4007" w:rsidP="00EB4007">
      <w:pPr>
        <w:pStyle w:val="Corpsdetexte"/>
        <w:spacing w:before="0"/>
        <w:rPr>
          <w:rFonts w:ascii="Calibri Light" w:hAnsi="Calibri Light" w:cs="Calibri Light"/>
          <w:sz w:val="22"/>
          <w:szCs w:val="22"/>
        </w:rPr>
      </w:pPr>
      <w:r w:rsidRPr="008D0430">
        <w:rPr>
          <w:rFonts w:ascii="Calibri Light" w:hAnsi="Calibri Light" w:cs="Calibri Light"/>
          <w:sz w:val="22"/>
          <w:szCs w:val="22"/>
        </w:rPr>
        <w:t xml:space="preserve">Dans le cas d'une offre présentée par un groupement, le mandataire assure la sécurité et l'authenticité des informations transmises au nom des membres du groupement. </w:t>
      </w:r>
    </w:p>
    <w:p w14:paraId="252AB4A3" w14:textId="77777777" w:rsidR="00EB4007" w:rsidRPr="008D0430" w:rsidRDefault="00EB4007" w:rsidP="00EB4007">
      <w:pPr>
        <w:pStyle w:val="Corpsdetexte"/>
        <w:spacing w:before="0"/>
        <w:rPr>
          <w:rFonts w:ascii="Calibri Light" w:hAnsi="Calibri Light" w:cs="Calibri Light"/>
          <w:sz w:val="22"/>
          <w:szCs w:val="22"/>
        </w:rPr>
      </w:pPr>
    </w:p>
    <w:p w14:paraId="1235186F" w14:textId="72C6F4C5" w:rsidR="00920314" w:rsidRPr="00920314" w:rsidRDefault="00920314" w:rsidP="00920314">
      <w:pPr>
        <w:spacing w:after="120" w:line="276" w:lineRule="auto"/>
        <w:jc w:val="left"/>
        <w:rPr>
          <w:rFonts w:ascii="Calibri Light" w:eastAsiaTheme="minorEastAsia" w:hAnsi="Calibri Light" w:cs="Calibri Light"/>
          <w:sz w:val="22"/>
          <w:szCs w:val="22"/>
        </w:rPr>
      </w:pPr>
      <w:proofErr w:type="gramStart"/>
      <w:r>
        <w:rPr>
          <w:rFonts w:ascii="Calibri Light" w:eastAsiaTheme="minorEastAsia" w:hAnsi="Calibri Light" w:cs="Calibri Light"/>
          <w:sz w:val="22"/>
          <w:szCs w:val="22"/>
        </w:rPr>
        <w:t>A</w:t>
      </w:r>
      <w:r w:rsidRPr="00920314">
        <w:rPr>
          <w:rFonts w:ascii="Calibri Light" w:eastAsiaTheme="minorEastAsia" w:hAnsi="Calibri Light" w:cs="Calibri Light"/>
          <w:sz w:val="22"/>
          <w:szCs w:val="22"/>
        </w:rPr>
        <w:t>ucune forme</w:t>
      </w:r>
      <w:proofErr w:type="gramEnd"/>
      <w:r w:rsidRPr="00920314">
        <w:rPr>
          <w:rFonts w:ascii="Calibri Light" w:eastAsiaTheme="minorEastAsia" w:hAnsi="Calibri Light" w:cs="Calibri Light"/>
          <w:sz w:val="22"/>
          <w:szCs w:val="22"/>
        </w:rPr>
        <w:t xml:space="preserve"> imposée </w:t>
      </w:r>
      <w:r>
        <w:rPr>
          <w:rFonts w:ascii="Calibri Light" w:eastAsiaTheme="minorEastAsia" w:hAnsi="Calibri Light" w:cs="Calibri Light"/>
          <w:sz w:val="22"/>
          <w:szCs w:val="22"/>
        </w:rPr>
        <w:t xml:space="preserve">pour le groupement </w:t>
      </w:r>
      <w:r w:rsidRPr="00920314">
        <w:rPr>
          <w:rFonts w:ascii="Calibri Light" w:eastAsiaTheme="minorEastAsia" w:hAnsi="Calibri Light" w:cs="Calibri Light"/>
          <w:sz w:val="22"/>
          <w:szCs w:val="22"/>
        </w:rPr>
        <w:t xml:space="preserve">mais </w:t>
      </w:r>
      <w:r w:rsidRPr="00920314">
        <w:rPr>
          <w:rFonts w:ascii="Calibri Light" w:hAnsi="Calibri Light" w:cs="Calibri Light"/>
          <w:sz w:val="22"/>
          <w:szCs w:val="22"/>
        </w:rPr>
        <w:t xml:space="preserve">Il sera demandé au mandataire d’être solidaire </w:t>
      </w:r>
    </w:p>
    <w:p w14:paraId="703DA626" w14:textId="296E5507" w:rsidR="00042FDF" w:rsidRPr="008D0430" w:rsidRDefault="00042FDF" w:rsidP="00042FDF">
      <w:pPr>
        <w:pStyle w:val="Corpsdetexte"/>
        <w:rPr>
          <w:rFonts w:ascii="Calibri Light" w:hAnsi="Calibri Light" w:cs="Calibri Light"/>
          <w:sz w:val="22"/>
          <w:szCs w:val="22"/>
        </w:rPr>
      </w:pPr>
      <w:r w:rsidRPr="008D0430">
        <w:rPr>
          <w:rFonts w:ascii="Calibri Light" w:hAnsi="Calibri Light" w:cs="Calibri Light"/>
          <w:sz w:val="22"/>
          <w:szCs w:val="22"/>
        </w:rPr>
        <w:t>Un même prestataire ne peut pas être mandataire de plus d’un groupement.</w:t>
      </w:r>
      <w:r w:rsidR="00471F1B" w:rsidRPr="008D0430">
        <w:rPr>
          <w:rFonts w:ascii="Calibri Light" w:hAnsi="Calibri Light" w:cs="Calibri Light"/>
          <w:sz w:val="22"/>
          <w:szCs w:val="22"/>
        </w:rPr>
        <w:t xml:space="preserve"> </w:t>
      </w:r>
    </w:p>
    <w:p w14:paraId="081BF525" w14:textId="77777777" w:rsidR="00042FDF" w:rsidRPr="008D0430" w:rsidRDefault="00042FDF" w:rsidP="00042FDF">
      <w:pPr>
        <w:pStyle w:val="Corpsdetexte"/>
        <w:rPr>
          <w:rFonts w:ascii="Calibri Light" w:hAnsi="Calibri Light" w:cs="Calibri Light"/>
          <w:sz w:val="22"/>
          <w:szCs w:val="22"/>
        </w:rPr>
      </w:pPr>
      <w:r w:rsidRPr="008D0430">
        <w:rPr>
          <w:rFonts w:ascii="Calibri Light" w:hAnsi="Calibri Light" w:cs="Calibri Light"/>
          <w:sz w:val="22"/>
          <w:szCs w:val="22"/>
        </w:rPr>
        <w:t>Il est interdit aux candidats de présenter plusieurs offres en agissant à la fois :</w:t>
      </w:r>
    </w:p>
    <w:p w14:paraId="3398514D" w14:textId="77777777" w:rsidR="00042FDF" w:rsidRPr="008D0430" w:rsidRDefault="00042FDF" w:rsidP="009B5B63">
      <w:pPr>
        <w:pStyle w:val="P1"/>
        <w:rPr>
          <w:rFonts w:ascii="Calibri Light" w:hAnsi="Calibri Light" w:cs="Calibri Light"/>
          <w:sz w:val="22"/>
          <w:szCs w:val="22"/>
        </w:rPr>
      </w:pPr>
      <w:r w:rsidRPr="008D0430">
        <w:rPr>
          <w:rFonts w:ascii="Calibri Light" w:hAnsi="Calibri Light" w:cs="Calibri Light"/>
          <w:sz w:val="22"/>
          <w:szCs w:val="22"/>
        </w:rPr>
        <w:t>en qualité de candidats individuels et de membres d’un ou plusieurs groupements ;</w:t>
      </w:r>
    </w:p>
    <w:p w14:paraId="7573CE09" w14:textId="77777777" w:rsidR="00042FDF" w:rsidRPr="008D0430" w:rsidRDefault="00042FDF" w:rsidP="009B5B63">
      <w:pPr>
        <w:pStyle w:val="P1"/>
        <w:rPr>
          <w:rFonts w:ascii="Calibri Light" w:hAnsi="Calibri Light" w:cs="Calibri Light"/>
          <w:sz w:val="22"/>
          <w:szCs w:val="22"/>
        </w:rPr>
      </w:pPr>
      <w:r w:rsidRPr="008D0430">
        <w:rPr>
          <w:rFonts w:ascii="Calibri Light" w:hAnsi="Calibri Light" w:cs="Calibri Light"/>
          <w:sz w:val="22"/>
          <w:szCs w:val="22"/>
        </w:rPr>
        <w:t>en qualité de membres de plusieurs groupements.</w:t>
      </w:r>
    </w:p>
    <w:p w14:paraId="76B43204" w14:textId="58288224" w:rsidR="00042FDF" w:rsidRPr="008D0430" w:rsidRDefault="00042FDF" w:rsidP="00042FDF">
      <w:pPr>
        <w:pStyle w:val="Corpsdetexte"/>
        <w:rPr>
          <w:rFonts w:ascii="Calibri Light" w:hAnsi="Calibri Light" w:cs="Calibri Light"/>
          <w:sz w:val="22"/>
          <w:szCs w:val="22"/>
        </w:rPr>
      </w:pPr>
      <w:r w:rsidRPr="008D0430">
        <w:rPr>
          <w:rFonts w:ascii="Calibri Light" w:hAnsi="Calibri Light" w:cs="Calibri Light"/>
          <w:sz w:val="22"/>
          <w:szCs w:val="22"/>
        </w:rPr>
        <w:t>Le mandataire étant nominativement désigné dans l’Acte d’Engagement.</w:t>
      </w:r>
    </w:p>
    <w:p w14:paraId="79EFC24E" w14:textId="77777777" w:rsidR="0025739F" w:rsidRPr="008D0430" w:rsidRDefault="008F2613" w:rsidP="005D76D9">
      <w:pPr>
        <w:pStyle w:val="Titre1"/>
        <w:spacing w:before="100" w:beforeAutospacing="1"/>
        <w:rPr>
          <w:rFonts w:ascii="Calibri Light" w:hAnsi="Calibri Light" w:cs="Calibri Light"/>
          <w:sz w:val="22"/>
          <w:szCs w:val="22"/>
        </w:rPr>
      </w:pPr>
      <w:bookmarkStart w:id="65" w:name="_Toc197275281"/>
      <w:bookmarkStart w:id="66" w:name="_Toc202864176"/>
      <w:r w:rsidRPr="008D0430">
        <w:rPr>
          <w:rFonts w:ascii="Calibri Light" w:hAnsi="Calibri Light" w:cs="Calibri Light"/>
          <w:sz w:val="22"/>
          <w:szCs w:val="22"/>
        </w:rPr>
        <w:t>Présentation des offres</w:t>
      </w:r>
      <w:bookmarkEnd w:id="65"/>
      <w:bookmarkEnd w:id="66"/>
    </w:p>
    <w:p w14:paraId="7DFE181A" w14:textId="77777777" w:rsidR="008F2613" w:rsidRPr="008D0430" w:rsidRDefault="008F2613" w:rsidP="00711D81">
      <w:pPr>
        <w:pStyle w:val="Titre2"/>
        <w:rPr>
          <w:rFonts w:ascii="Calibri Light" w:hAnsi="Calibri Light" w:cs="Calibri Light"/>
          <w:sz w:val="22"/>
          <w:szCs w:val="22"/>
        </w:rPr>
      </w:pPr>
      <w:bookmarkStart w:id="67" w:name="_Toc62446886"/>
      <w:bookmarkStart w:id="68" w:name="_Toc265164185"/>
      <w:bookmarkStart w:id="69" w:name="_Toc370463069"/>
      <w:bookmarkStart w:id="70" w:name="_Toc457219368"/>
      <w:bookmarkStart w:id="71" w:name="_Toc197275282"/>
      <w:bookmarkStart w:id="72" w:name="_Toc202864177"/>
      <w:r w:rsidRPr="008D0430">
        <w:rPr>
          <w:rFonts w:ascii="Calibri Light" w:hAnsi="Calibri Light" w:cs="Calibri Light"/>
          <w:sz w:val="22"/>
          <w:szCs w:val="22"/>
        </w:rPr>
        <w:t>Modalités d’obtention du Dossier de Consultation</w:t>
      </w:r>
      <w:bookmarkEnd w:id="67"/>
      <w:bookmarkEnd w:id="68"/>
      <w:bookmarkEnd w:id="69"/>
      <w:bookmarkEnd w:id="70"/>
      <w:bookmarkEnd w:id="71"/>
      <w:bookmarkEnd w:id="72"/>
    </w:p>
    <w:p w14:paraId="119003C3" w14:textId="77777777" w:rsidR="009D09D3" w:rsidRPr="008D0430" w:rsidRDefault="009D09D3" w:rsidP="009D09D3">
      <w:pPr>
        <w:pStyle w:val="Corpsdetexte"/>
        <w:rPr>
          <w:rFonts w:ascii="Calibri Light" w:hAnsi="Calibri Light" w:cs="Calibri Light"/>
          <w:sz w:val="22"/>
          <w:szCs w:val="22"/>
        </w:rPr>
      </w:pPr>
      <w:bookmarkStart w:id="73" w:name="_Toc62446887"/>
      <w:bookmarkStart w:id="74" w:name="_Toc265164186"/>
      <w:bookmarkStart w:id="75" w:name="_Toc370463070"/>
      <w:bookmarkStart w:id="76" w:name="_Toc457219369"/>
      <w:r w:rsidRPr="008D0430">
        <w:rPr>
          <w:rFonts w:ascii="Calibri Light" w:hAnsi="Calibri Light" w:cs="Calibri Light"/>
          <w:sz w:val="22"/>
          <w:szCs w:val="22"/>
        </w:rPr>
        <w:t>Le dossier de consultation est téléchargeable dans son intégralité et gratuitement sur le site :</w:t>
      </w:r>
    </w:p>
    <w:p w14:paraId="5D9491DF" w14:textId="470B75CE" w:rsidR="00F823C1" w:rsidRDefault="00D3214F" w:rsidP="009D09D3">
      <w:pPr>
        <w:autoSpaceDE w:val="0"/>
        <w:autoSpaceDN w:val="0"/>
        <w:adjustRightInd w:val="0"/>
        <w:jc w:val="left"/>
      </w:pPr>
      <w:hyperlink r:id="rId15" w:history="1">
        <w:r w:rsidR="00351223" w:rsidRPr="00AE6BCB">
          <w:rPr>
            <w:rStyle w:val="Lienhypertexte"/>
          </w:rPr>
          <w:t>https://www.marches-publics.gouv.fr/</w:t>
        </w:r>
      </w:hyperlink>
      <w:r w:rsidR="00351223" w:rsidRPr="00351223">
        <w:t>.</w:t>
      </w:r>
    </w:p>
    <w:p w14:paraId="31C7ADBB" w14:textId="77777777" w:rsidR="00351223" w:rsidRPr="008D0430" w:rsidRDefault="00351223" w:rsidP="009D09D3">
      <w:pPr>
        <w:autoSpaceDE w:val="0"/>
        <w:autoSpaceDN w:val="0"/>
        <w:adjustRightInd w:val="0"/>
        <w:jc w:val="left"/>
        <w:rPr>
          <w:rFonts w:ascii="Calibri Light" w:hAnsi="Calibri Light" w:cs="Calibri Light"/>
          <w:b/>
          <w:bCs/>
          <w:color w:val="000000"/>
          <w:sz w:val="22"/>
          <w:szCs w:val="22"/>
        </w:rPr>
      </w:pPr>
    </w:p>
    <w:p w14:paraId="321C8E0A" w14:textId="12BE452B" w:rsidR="009D09D3" w:rsidRPr="008D0430" w:rsidRDefault="009D09D3" w:rsidP="00351223">
      <w:pPr>
        <w:autoSpaceDE w:val="0"/>
        <w:autoSpaceDN w:val="0"/>
        <w:adjustRightInd w:val="0"/>
        <w:rPr>
          <w:rFonts w:ascii="Calibri Light" w:hAnsi="Calibri Light" w:cs="Calibri Light"/>
          <w:b/>
          <w:bCs/>
          <w:color w:val="000000"/>
          <w:sz w:val="22"/>
          <w:szCs w:val="22"/>
        </w:rPr>
      </w:pPr>
      <w:r w:rsidRPr="008D0430">
        <w:rPr>
          <w:rFonts w:ascii="Calibri Light" w:hAnsi="Calibri Light" w:cs="Calibri Light"/>
          <w:b/>
          <w:bCs/>
          <w:color w:val="000000"/>
          <w:sz w:val="22"/>
          <w:szCs w:val="22"/>
        </w:rPr>
        <w:lastRenderedPageBreak/>
        <w:t>Il est vivement conseillé aux entreprises qui retirent le dossier de s’identifier et d’indiquer une adresse électronique valide, permettant d’être informée en cas de modification durant la consultation.</w:t>
      </w:r>
    </w:p>
    <w:p w14:paraId="5F1AF411" w14:textId="79B54E90" w:rsidR="008F2613" w:rsidRPr="008D0430" w:rsidRDefault="008F2613" w:rsidP="009D09D3">
      <w:pPr>
        <w:pStyle w:val="Titre2"/>
        <w:rPr>
          <w:rFonts w:ascii="Calibri Light" w:hAnsi="Calibri Light" w:cs="Calibri Light"/>
          <w:sz w:val="22"/>
          <w:szCs w:val="22"/>
        </w:rPr>
      </w:pPr>
      <w:bookmarkStart w:id="77" w:name="_Toc197275283"/>
      <w:bookmarkStart w:id="78" w:name="_Toc202864178"/>
      <w:r w:rsidRPr="008D0430">
        <w:rPr>
          <w:rFonts w:ascii="Calibri Light" w:hAnsi="Calibri Light" w:cs="Calibri Light"/>
          <w:sz w:val="22"/>
          <w:szCs w:val="22"/>
        </w:rPr>
        <w:t>Contenu du dossier de consultation fourni au candidat</w:t>
      </w:r>
      <w:bookmarkEnd w:id="73"/>
      <w:bookmarkEnd w:id="74"/>
      <w:bookmarkEnd w:id="75"/>
      <w:bookmarkEnd w:id="76"/>
      <w:bookmarkEnd w:id="77"/>
      <w:bookmarkEnd w:id="78"/>
    </w:p>
    <w:p w14:paraId="2812182E" w14:textId="6CD8D67E" w:rsidR="008F2613" w:rsidRPr="008D0430" w:rsidRDefault="008F2613" w:rsidP="008F2613">
      <w:pPr>
        <w:pStyle w:val="Corpsdetexte"/>
        <w:rPr>
          <w:rFonts w:ascii="Calibri Light" w:hAnsi="Calibri Light" w:cs="Calibri Light"/>
          <w:sz w:val="22"/>
          <w:szCs w:val="22"/>
        </w:rPr>
      </w:pPr>
      <w:r w:rsidRPr="008D0430">
        <w:rPr>
          <w:rFonts w:ascii="Calibri Light" w:hAnsi="Calibri Light" w:cs="Calibri Light"/>
          <w:sz w:val="22"/>
          <w:szCs w:val="22"/>
        </w:rPr>
        <w:t>Le dossier de consultation fourni au candidat comprend les documents suivants :</w:t>
      </w:r>
    </w:p>
    <w:p w14:paraId="68E3EEE4" w14:textId="47EB95F4" w:rsidR="009D09D3" w:rsidRPr="008D0430" w:rsidRDefault="009D09D3" w:rsidP="009B5B63">
      <w:pPr>
        <w:pStyle w:val="P1"/>
        <w:rPr>
          <w:rFonts w:ascii="Calibri Light" w:hAnsi="Calibri Light" w:cs="Calibri Light"/>
          <w:sz w:val="22"/>
          <w:szCs w:val="22"/>
        </w:rPr>
      </w:pPr>
      <w:r w:rsidRPr="008D0430">
        <w:rPr>
          <w:rFonts w:ascii="Calibri Light" w:hAnsi="Calibri Light" w:cs="Calibri Light"/>
          <w:sz w:val="22"/>
          <w:szCs w:val="22"/>
        </w:rPr>
        <w:t>Avis d’Appel Public à Concurrence (AAPC)</w:t>
      </w:r>
    </w:p>
    <w:p w14:paraId="6C92FDC7" w14:textId="58796FAE" w:rsidR="009D09D3" w:rsidRDefault="009D09D3" w:rsidP="009D09D3">
      <w:pPr>
        <w:pStyle w:val="P1"/>
        <w:rPr>
          <w:rFonts w:ascii="Calibri Light" w:hAnsi="Calibri Light" w:cs="Calibri Light"/>
          <w:sz w:val="22"/>
          <w:szCs w:val="22"/>
        </w:rPr>
      </w:pPr>
      <w:r w:rsidRPr="008D0430">
        <w:rPr>
          <w:rFonts w:ascii="Calibri Light" w:hAnsi="Calibri Light" w:cs="Calibri Light"/>
          <w:sz w:val="22"/>
          <w:szCs w:val="22"/>
        </w:rPr>
        <w:t>Le règlement de la consultation (R.C.)</w:t>
      </w:r>
    </w:p>
    <w:p w14:paraId="62DDCC69" w14:textId="77777777" w:rsidR="00FF6591" w:rsidRPr="00FF6591" w:rsidRDefault="00FF6591" w:rsidP="00FF6591">
      <w:pPr>
        <w:pStyle w:val="P1"/>
        <w:rPr>
          <w:rFonts w:ascii="Calibri Light" w:hAnsi="Calibri Light" w:cs="Calibri Light"/>
          <w:sz w:val="22"/>
          <w:szCs w:val="22"/>
        </w:rPr>
      </w:pPr>
      <w:r w:rsidRPr="00FF6591">
        <w:rPr>
          <w:rFonts w:ascii="Calibri Light" w:hAnsi="Calibri Light" w:cs="Calibri Light"/>
          <w:sz w:val="22"/>
          <w:szCs w:val="22"/>
        </w:rPr>
        <w:t>Le cadre financier contenant les BPU (format numérique Excel) ;</w:t>
      </w:r>
    </w:p>
    <w:p w14:paraId="71F7D499" w14:textId="77777777" w:rsidR="00FF6591" w:rsidRPr="00FF6591" w:rsidRDefault="00FF6591" w:rsidP="00FF6591">
      <w:pPr>
        <w:pStyle w:val="P1"/>
        <w:rPr>
          <w:rFonts w:ascii="Calibri Light" w:hAnsi="Calibri Light" w:cs="Calibri Light"/>
          <w:sz w:val="22"/>
          <w:szCs w:val="22"/>
        </w:rPr>
      </w:pPr>
      <w:r w:rsidRPr="00FF6591">
        <w:rPr>
          <w:rFonts w:ascii="Calibri Light" w:hAnsi="Calibri Light" w:cs="Calibri Light"/>
          <w:sz w:val="22"/>
          <w:szCs w:val="22"/>
        </w:rPr>
        <w:t xml:space="preserve">Le cadre technique (format numérique Excel) ; </w:t>
      </w:r>
    </w:p>
    <w:p w14:paraId="424B2B0D" w14:textId="77777777" w:rsidR="00920314" w:rsidRDefault="00920314" w:rsidP="00920314">
      <w:pPr>
        <w:pStyle w:val="P1"/>
        <w:rPr>
          <w:rFonts w:ascii="Calibri Light" w:hAnsi="Calibri Light" w:cs="Calibri Light"/>
          <w:sz w:val="22"/>
          <w:szCs w:val="22"/>
        </w:rPr>
      </w:pPr>
      <w:r w:rsidRPr="008D0430">
        <w:rPr>
          <w:rFonts w:ascii="Calibri Light" w:hAnsi="Calibri Light" w:cs="Calibri Light"/>
          <w:sz w:val="22"/>
          <w:szCs w:val="22"/>
        </w:rPr>
        <w:t>Le cahier des clauses administratives particulières (C.C.A.P.) ;</w:t>
      </w:r>
    </w:p>
    <w:p w14:paraId="75410AA7" w14:textId="0C8390EF" w:rsidR="00FF6591" w:rsidRPr="008D0430" w:rsidRDefault="00FF6591" w:rsidP="00920314">
      <w:pPr>
        <w:pStyle w:val="P1"/>
        <w:rPr>
          <w:rFonts w:ascii="Calibri Light" w:hAnsi="Calibri Light" w:cs="Calibri Light"/>
          <w:sz w:val="22"/>
          <w:szCs w:val="22"/>
        </w:rPr>
      </w:pPr>
      <w:r w:rsidRPr="00FF6591">
        <w:rPr>
          <w:rFonts w:ascii="Calibri Light" w:hAnsi="Calibri Light" w:cs="Calibri Light"/>
          <w:sz w:val="22"/>
          <w:szCs w:val="22"/>
        </w:rPr>
        <w:t>Le Cahier des Clauses Techniques Particulières (C.C.T.P)</w:t>
      </w:r>
      <w:r>
        <w:rPr>
          <w:rFonts w:ascii="Calibri Light" w:hAnsi="Calibri Light" w:cs="Calibri Light"/>
          <w:sz w:val="22"/>
          <w:szCs w:val="22"/>
        </w:rPr>
        <w:t> ;</w:t>
      </w:r>
    </w:p>
    <w:p w14:paraId="3AD66E21" w14:textId="77777777" w:rsidR="00F32E71" w:rsidRDefault="008F2613" w:rsidP="009B5B63">
      <w:pPr>
        <w:pStyle w:val="P1"/>
        <w:rPr>
          <w:rFonts w:ascii="Calibri Light" w:hAnsi="Calibri Light" w:cs="Calibri Light"/>
          <w:sz w:val="22"/>
          <w:szCs w:val="22"/>
        </w:rPr>
      </w:pPr>
      <w:r w:rsidRPr="008D0430">
        <w:rPr>
          <w:rFonts w:ascii="Calibri Light" w:hAnsi="Calibri Light" w:cs="Calibri Light"/>
          <w:sz w:val="22"/>
          <w:szCs w:val="22"/>
        </w:rPr>
        <w:t>L’acte d’engagement (A.E.)</w:t>
      </w:r>
    </w:p>
    <w:p w14:paraId="145B8B5A" w14:textId="6B7D900D" w:rsidR="008F2613" w:rsidRDefault="00F32E71" w:rsidP="009B5B63">
      <w:pPr>
        <w:pStyle w:val="P1"/>
        <w:rPr>
          <w:rFonts w:ascii="Calibri Light" w:hAnsi="Calibri Light" w:cs="Calibri Light"/>
          <w:sz w:val="22"/>
          <w:szCs w:val="22"/>
        </w:rPr>
      </w:pPr>
      <w:r>
        <w:rPr>
          <w:rFonts w:ascii="Calibri Light" w:hAnsi="Calibri Light" w:cs="Calibri Light"/>
          <w:sz w:val="22"/>
          <w:szCs w:val="22"/>
        </w:rPr>
        <w:t>L’attestation de visite</w:t>
      </w:r>
      <w:r w:rsidR="00FF6591">
        <w:rPr>
          <w:rFonts w:ascii="Calibri Light" w:hAnsi="Calibri Light" w:cs="Calibri Light"/>
          <w:sz w:val="22"/>
          <w:szCs w:val="22"/>
        </w:rPr>
        <w:t>.</w:t>
      </w:r>
    </w:p>
    <w:p w14:paraId="4514E65A" w14:textId="2E5BD9EC" w:rsidR="008F2613" w:rsidRDefault="00920314" w:rsidP="00711D81">
      <w:pPr>
        <w:pStyle w:val="Titre2"/>
        <w:rPr>
          <w:rFonts w:ascii="Calibri Light" w:hAnsi="Calibri Light" w:cs="Calibri Light"/>
          <w:sz w:val="22"/>
          <w:szCs w:val="22"/>
        </w:rPr>
      </w:pPr>
      <w:bookmarkStart w:id="79" w:name="_Toc265155999"/>
      <w:bookmarkStart w:id="80" w:name="_Toc265164190"/>
      <w:bookmarkStart w:id="81" w:name="_Toc272934722"/>
      <w:bookmarkStart w:id="82" w:name="_Toc272937533"/>
      <w:bookmarkStart w:id="83" w:name="_Toc291224760"/>
      <w:bookmarkStart w:id="84" w:name="_Toc291224959"/>
      <w:bookmarkStart w:id="85" w:name="_Toc291591745"/>
      <w:bookmarkStart w:id="86" w:name="_Toc265156000"/>
      <w:bookmarkStart w:id="87" w:name="_Toc265164191"/>
      <w:bookmarkStart w:id="88" w:name="_Toc272934723"/>
      <w:bookmarkStart w:id="89" w:name="_Toc272937534"/>
      <w:bookmarkStart w:id="90" w:name="_Toc291224761"/>
      <w:bookmarkStart w:id="91" w:name="_Toc291224960"/>
      <w:bookmarkStart w:id="92" w:name="_Toc291591746"/>
      <w:bookmarkStart w:id="93" w:name="_Toc265164193"/>
      <w:bookmarkStart w:id="94" w:name="_Toc370463071"/>
      <w:bookmarkStart w:id="95" w:name="_Toc457219370"/>
      <w:bookmarkStart w:id="96" w:name="_Toc197275284"/>
      <w:bookmarkStart w:id="97" w:name="_Toc202864179"/>
      <w:bookmarkEnd w:id="79"/>
      <w:bookmarkEnd w:id="80"/>
      <w:bookmarkEnd w:id="81"/>
      <w:bookmarkEnd w:id="82"/>
      <w:bookmarkEnd w:id="83"/>
      <w:bookmarkEnd w:id="84"/>
      <w:bookmarkEnd w:id="85"/>
      <w:bookmarkEnd w:id="86"/>
      <w:bookmarkEnd w:id="87"/>
      <w:bookmarkEnd w:id="88"/>
      <w:bookmarkEnd w:id="89"/>
      <w:bookmarkEnd w:id="90"/>
      <w:bookmarkEnd w:id="91"/>
      <w:bookmarkEnd w:id="92"/>
      <w:r>
        <w:rPr>
          <w:rFonts w:ascii="Calibri Light" w:hAnsi="Calibri Light" w:cs="Calibri Light"/>
          <w:sz w:val="22"/>
          <w:szCs w:val="22"/>
        </w:rPr>
        <w:t>c</w:t>
      </w:r>
      <w:r w:rsidR="008F2613" w:rsidRPr="008D0430">
        <w:rPr>
          <w:rFonts w:ascii="Calibri Light" w:hAnsi="Calibri Light" w:cs="Calibri Light"/>
          <w:sz w:val="22"/>
          <w:szCs w:val="22"/>
        </w:rPr>
        <w:t>onstitution du dossier d’offre à remettre par chaque candidat</w:t>
      </w:r>
      <w:bookmarkEnd w:id="93"/>
      <w:bookmarkEnd w:id="94"/>
      <w:bookmarkEnd w:id="95"/>
      <w:bookmarkEnd w:id="96"/>
      <w:bookmarkEnd w:id="97"/>
    </w:p>
    <w:p w14:paraId="067B71B6" w14:textId="4BFF2F91" w:rsidR="007D291E" w:rsidRPr="007D291E" w:rsidRDefault="007D291E" w:rsidP="007D291E">
      <w:pPr>
        <w:pStyle w:val="Corpsdetexte"/>
        <w:spacing w:before="0"/>
        <w:rPr>
          <w:rFonts w:ascii="Calibri Light" w:hAnsi="Calibri Light" w:cs="Calibri Light"/>
          <w:sz w:val="22"/>
          <w:szCs w:val="22"/>
        </w:rPr>
      </w:pPr>
      <w:r w:rsidRPr="007D291E">
        <w:rPr>
          <w:rFonts w:ascii="Calibri Light" w:hAnsi="Calibri Light" w:cs="Calibri Light"/>
          <w:sz w:val="22"/>
          <w:szCs w:val="22"/>
        </w:rPr>
        <w:t>Les offres seront entièrement rédigées en langue Française et exprimées en euro.</w:t>
      </w:r>
      <w:r w:rsidR="000F5145">
        <w:rPr>
          <w:rFonts w:ascii="Calibri Light" w:hAnsi="Calibri Light" w:cs="Calibri Light"/>
          <w:sz w:val="22"/>
          <w:szCs w:val="22"/>
        </w:rPr>
        <w:t xml:space="preserve"> </w:t>
      </w:r>
      <w:r w:rsidRPr="007D291E">
        <w:rPr>
          <w:rFonts w:ascii="Calibri Light" w:hAnsi="Calibri Light" w:cs="Calibri Light"/>
          <w:sz w:val="22"/>
          <w:szCs w:val="22"/>
        </w:rPr>
        <w:t>Candidature présentée en langue française sinon accompagnée d’une traduction en français et en euros. La traduction doit concerner l’ensemble des documents remis</w:t>
      </w:r>
    </w:p>
    <w:p w14:paraId="36288C9A" w14:textId="77777777" w:rsidR="007D291E" w:rsidRDefault="007D291E" w:rsidP="007D291E">
      <w:pPr>
        <w:pStyle w:val="Corpsdetexte"/>
        <w:spacing w:before="0"/>
        <w:rPr>
          <w:rFonts w:ascii="Calibri Light" w:hAnsi="Calibri Light" w:cs="Calibri Light"/>
          <w:sz w:val="22"/>
          <w:szCs w:val="22"/>
        </w:rPr>
      </w:pPr>
      <w:r w:rsidRPr="007D291E">
        <w:rPr>
          <w:rFonts w:ascii="Calibri Light" w:hAnsi="Calibri Light" w:cs="Calibri Light"/>
          <w:sz w:val="22"/>
          <w:szCs w:val="22"/>
        </w:rPr>
        <w:t>Chaque opérateur économique aura à produire un dossier complet original, comprenant l’ensemble des documents suivants :</w:t>
      </w:r>
    </w:p>
    <w:p w14:paraId="3A6C87FD" w14:textId="77777777" w:rsidR="000F5145" w:rsidRDefault="000F5145">
      <w:pPr>
        <w:jc w:val="left"/>
        <w:rPr>
          <w:rFonts w:ascii="Calibri Light" w:hAnsi="Calibri Light" w:cs="Calibri Light"/>
          <w:bCs/>
          <w:iCs/>
          <w:color w:val="6EAA00"/>
          <w:kern w:val="32"/>
          <w:sz w:val="22"/>
          <w:szCs w:val="22"/>
        </w:rPr>
      </w:pPr>
      <w:bookmarkStart w:id="98" w:name="_Toc197275285"/>
      <w:r>
        <w:rPr>
          <w:rFonts w:ascii="Calibri Light" w:hAnsi="Calibri Light" w:cs="Calibri Light"/>
        </w:rPr>
        <w:br w:type="page"/>
      </w:r>
    </w:p>
    <w:p w14:paraId="22D4B8B3" w14:textId="17D0A592" w:rsidR="007D291E" w:rsidRPr="008D0430" w:rsidRDefault="007D291E" w:rsidP="007D291E">
      <w:pPr>
        <w:pStyle w:val="Titre3"/>
        <w:tabs>
          <w:tab w:val="clear" w:pos="1134"/>
        </w:tabs>
        <w:ind w:left="0" w:hanging="851"/>
        <w:rPr>
          <w:rFonts w:ascii="Calibri Light" w:hAnsi="Calibri Light" w:cs="Calibri Light"/>
        </w:rPr>
      </w:pPr>
      <w:bookmarkStart w:id="99" w:name="_Toc202864180"/>
      <w:r w:rsidRPr="008D0430">
        <w:rPr>
          <w:rFonts w:ascii="Calibri Light" w:hAnsi="Calibri Light" w:cs="Calibri Light"/>
        </w:rPr>
        <w:lastRenderedPageBreak/>
        <w:t>CANDIDATURE</w:t>
      </w:r>
      <w:bookmarkEnd w:id="98"/>
      <w:bookmarkEnd w:id="99"/>
    </w:p>
    <w:p w14:paraId="359235F3" w14:textId="39FE135D" w:rsidR="007D291E" w:rsidRDefault="00D20E34" w:rsidP="007D291E">
      <w:pPr>
        <w:pStyle w:val="Corpsdetexte"/>
        <w:spacing w:before="0"/>
        <w:rPr>
          <w:rFonts w:ascii="Calibri Light" w:hAnsi="Calibri Light" w:cs="Calibri Light"/>
          <w:sz w:val="22"/>
          <w:szCs w:val="22"/>
        </w:rPr>
      </w:pPr>
      <w:r w:rsidRPr="007D291E">
        <w:rPr>
          <w:rFonts w:ascii="Calibri Light" w:hAnsi="Calibri Light" w:cs="Calibri Light"/>
          <w:b/>
          <w:i/>
          <w:iCs/>
          <w:sz w:val="22"/>
          <w:szCs w:val="22"/>
          <w:highlight w:val="lightGray"/>
        </w:rPr>
        <w:t>Le dossier de candidature doit contenir au minimum les pièces suivantes :</w:t>
      </w:r>
    </w:p>
    <w:p w14:paraId="3E4EF681" w14:textId="32533EEC" w:rsidR="00D20E34" w:rsidRDefault="00823519" w:rsidP="00217667">
      <w:pPr>
        <w:pStyle w:val="Corpsdetexte"/>
        <w:rPr>
          <w:rFonts w:ascii="Calibri Light" w:hAnsi="Calibri Light" w:cs="Calibri Light"/>
          <w:b/>
          <w:i/>
          <w:iCs/>
          <w:sz w:val="22"/>
          <w:szCs w:val="22"/>
          <w:highlight w:val="lightGray"/>
        </w:rPr>
      </w:pPr>
      <w:r w:rsidRPr="007D291E">
        <w:rPr>
          <w:rFonts w:ascii="Calibri Light" w:hAnsi="Calibri Light" w:cs="Calibri Light"/>
          <w:b/>
          <w:i/>
          <w:iCs/>
          <w:noProof/>
          <w:sz w:val="22"/>
          <w:szCs w:val="22"/>
          <w:highlight w:val="lightGray"/>
        </w:rPr>
        <mc:AlternateContent>
          <mc:Choice Requires="wps">
            <w:drawing>
              <wp:anchor distT="45720" distB="45720" distL="114300" distR="114300" simplePos="0" relativeHeight="251663360" behindDoc="0" locked="0" layoutInCell="1" allowOverlap="1" wp14:anchorId="1C66D1E3" wp14:editId="64C551B4">
                <wp:simplePos x="0" y="0"/>
                <wp:positionH relativeFrom="margin">
                  <wp:posOffset>-682625</wp:posOffset>
                </wp:positionH>
                <wp:positionV relativeFrom="paragraph">
                  <wp:posOffset>72036</wp:posOffset>
                </wp:positionV>
                <wp:extent cx="6629400" cy="7044055"/>
                <wp:effectExtent l="0" t="0" r="19050" b="2349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7044055"/>
                        </a:xfrm>
                        <a:prstGeom prst="rect">
                          <a:avLst/>
                        </a:prstGeom>
                        <a:solidFill>
                          <a:srgbClr val="FFFFFF"/>
                        </a:solidFill>
                        <a:ln w="9525">
                          <a:solidFill>
                            <a:srgbClr val="000000"/>
                          </a:solidFill>
                          <a:miter lim="800000"/>
                          <a:headEnd/>
                          <a:tailEnd/>
                        </a:ln>
                      </wps:spPr>
                      <wps:txbx>
                        <w:txbxContent>
                          <w:p w14:paraId="2ED7DFA4" w14:textId="551DBFDB" w:rsidR="00376D36" w:rsidRPr="00CA126D" w:rsidRDefault="00376D36" w:rsidP="00CA126D">
                            <w:pPr>
                              <w:rPr>
                                <w:b/>
                                <w:bCs/>
                              </w:rPr>
                            </w:pPr>
                            <w:r w:rsidRPr="00CA126D">
                              <w:rPr>
                                <w:b/>
                                <w:bCs/>
                              </w:rPr>
                              <w:t>Chaque candidat aura à produire un dossier complet comprenant les pièces</w:t>
                            </w:r>
                            <w:r>
                              <w:rPr>
                                <w:b/>
                                <w:bCs/>
                              </w:rPr>
                              <w:t xml:space="preserve"> et informations</w:t>
                            </w:r>
                            <w:r w:rsidRPr="00CA126D">
                              <w:rPr>
                                <w:b/>
                                <w:bCs/>
                              </w:rPr>
                              <w:t xml:space="preserve"> suivantes : </w:t>
                            </w:r>
                          </w:p>
                          <w:p w14:paraId="3402624A" w14:textId="77777777" w:rsidR="00376D36" w:rsidRPr="008D0430" w:rsidRDefault="00376D36" w:rsidP="00FC4DB3">
                            <w:pPr>
                              <w:pStyle w:val="Corpsdetexte"/>
                              <w:rPr>
                                <w:rFonts w:ascii="Calibri Light" w:hAnsi="Calibri Light" w:cs="Calibri Light"/>
                                <w:bCs/>
                                <w:sz w:val="22"/>
                                <w:szCs w:val="22"/>
                              </w:rPr>
                            </w:pPr>
                            <w:r w:rsidRPr="008D0430">
                              <w:rPr>
                                <w:rFonts w:ascii="Calibri Light" w:hAnsi="Calibri Light" w:cs="Calibri Light"/>
                                <w:bCs/>
                                <w:sz w:val="22"/>
                                <w:szCs w:val="22"/>
                              </w:rPr>
                              <w:t>Les documents et renseignements demandés par l'acheteur aux fins de vérification de l'aptitude à exercer l'activité professionnelle, de la capacité économique et financière et des capacités techniques et professionnelles du soumissionnaire sont :</w:t>
                            </w:r>
                          </w:p>
                          <w:p w14:paraId="2AAB64BB" w14:textId="77777777" w:rsidR="00376D36" w:rsidRPr="00CA126D" w:rsidRDefault="00376D36" w:rsidP="00CA126D">
                            <w:pPr>
                              <w:rPr>
                                <w:b/>
                                <w:bCs/>
                              </w:rPr>
                            </w:pPr>
                          </w:p>
                          <w:p w14:paraId="0C441EB9" w14:textId="68A53631" w:rsidR="00376D36" w:rsidRPr="00B76BD3" w:rsidRDefault="00376D36" w:rsidP="00B76BD3">
                            <w:pPr>
                              <w:pStyle w:val="Paragraphedeliste"/>
                              <w:numPr>
                                <w:ilvl w:val="0"/>
                                <w:numId w:val="33"/>
                              </w:numPr>
                              <w:rPr>
                                <w:b/>
                                <w:bCs/>
                              </w:rPr>
                            </w:pPr>
                            <w:r w:rsidRPr="00B76BD3">
                              <w:rPr>
                                <w:b/>
                                <w:bCs/>
                              </w:rPr>
                              <w:t xml:space="preserve">DC1 : le candidat complète dans son intégralité le formulaire DC1, dans sa version la plus récente, afin d'attester sur l'honneur qu'il ne fait l'objet d'aucun cas d'exclusion prévus aux articles L. 2141-1 à L. 2141-5 ou aux articles L. 2141-7 à L. 2141-10 du code de la commande publique </w:t>
                            </w:r>
                          </w:p>
                          <w:p w14:paraId="2C5B48F2" w14:textId="77777777" w:rsidR="00376D36" w:rsidRPr="00CA126D" w:rsidRDefault="00376D36" w:rsidP="00B76BD3">
                            <w:pPr>
                              <w:rPr>
                                <w:b/>
                                <w:bCs/>
                              </w:rPr>
                            </w:pPr>
                          </w:p>
                          <w:p w14:paraId="450A260F" w14:textId="5EEF628F" w:rsidR="00376D36" w:rsidRDefault="00376D36" w:rsidP="00B76BD3">
                            <w:pPr>
                              <w:pStyle w:val="Paragraphedeliste"/>
                              <w:numPr>
                                <w:ilvl w:val="0"/>
                                <w:numId w:val="33"/>
                              </w:numPr>
                              <w:rPr>
                                <w:b/>
                                <w:bCs/>
                              </w:rPr>
                            </w:pPr>
                            <w:r w:rsidRPr="00B76BD3">
                              <w:rPr>
                                <w:b/>
                                <w:bCs/>
                              </w:rPr>
                              <w:t xml:space="preserve">DC2 : le candidat complète le formulaire DC2 dans sa version la plus récente, et en particulier, les éléments concernant le chiffre d'affaire global et le chiffre d'affaire relatif à l'objet du contrat. Il s'efforce de communiquer des données actualisées </w:t>
                            </w:r>
                          </w:p>
                          <w:p w14:paraId="20A50096" w14:textId="77777777" w:rsidR="00376D36" w:rsidRPr="00B76BD3" w:rsidRDefault="00376D36" w:rsidP="00B76BD3">
                            <w:pPr>
                              <w:ind w:left="360"/>
                              <w:rPr>
                                <w:b/>
                                <w:bCs/>
                              </w:rPr>
                            </w:pPr>
                          </w:p>
                          <w:p w14:paraId="3162E57E" w14:textId="4DBA25AC" w:rsidR="00376D36" w:rsidRDefault="00376D36" w:rsidP="00B76BD3">
                            <w:pPr>
                              <w:pStyle w:val="Paragraphedeliste"/>
                              <w:numPr>
                                <w:ilvl w:val="0"/>
                                <w:numId w:val="33"/>
                              </w:numPr>
                              <w:rPr>
                                <w:b/>
                                <w:bCs/>
                              </w:rPr>
                            </w:pPr>
                            <w:bookmarkStart w:id="100" w:name="_Hlk115876764"/>
                            <w:r w:rsidRPr="00B76BD3">
                              <w:rPr>
                                <w:b/>
                                <w:bCs/>
                              </w:rPr>
                              <w:t>Déclaration indiquant les effectifs moyens annuels du candidat et l'importance du personnel d'encadrement pour chacune des trois dernières années</w:t>
                            </w:r>
                            <w:r>
                              <w:rPr>
                                <w:b/>
                                <w:bCs/>
                              </w:rPr>
                              <w:t> + organigramme</w:t>
                            </w:r>
                          </w:p>
                          <w:p w14:paraId="2144D01A" w14:textId="77777777" w:rsidR="00376D36" w:rsidRPr="004421AA" w:rsidRDefault="00376D36" w:rsidP="004421AA">
                            <w:pPr>
                              <w:pStyle w:val="Paragraphedeliste"/>
                              <w:rPr>
                                <w:b/>
                                <w:bCs/>
                              </w:rPr>
                            </w:pPr>
                          </w:p>
                          <w:p w14:paraId="1C4DB742" w14:textId="77777777" w:rsidR="00376D36" w:rsidRPr="00CA126D" w:rsidRDefault="00376D36" w:rsidP="00B76BD3">
                            <w:pPr>
                              <w:rPr>
                                <w:b/>
                                <w:bCs/>
                              </w:rPr>
                            </w:pPr>
                          </w:p>
                          <w:bookmarkEnd w:id="100"/>
                          <w:p w14:paraId="5AFAFA63" w14:textId="3D514FE8" w:rsidR="00376D36" w:rsidRDefault="00376D36" w:rsidP="00B76BD3">
                            <w:pPr>
                              <w:pStyle w:val="P2"/>
                              <w:numPr>
                                <w:ilvl w:val="0"/>
                                <w:numId w:val="33"/>
                              </w:numPr>
                              <w:jc w:val="left"/>
                              <w:rPr>
                                <w:b/>
                                <w:bCs/>
                              </w:rPr>
                            </w:pPr>
                            <w:r w:rsidRPr="00B76BD3">
                              <w:rPr>
                                <w:b/>
                                <w:bCs/>
                              </w:rPr>
                              <w:t>L'opérateur économique doit être inscrit sur un registre professionnel ou sur un registre du commerce suivant: registre du commerce et des sociétés ou répertoire des métiers : produire un document de moins de 3 mois</w:t>
                            </w:r>
                          </w:p>
                          <w:p w14:paraId="737343DB" w14:textId="683235A5" w:rsidR="00376D36" w:rsidRDefault="00376D36" w:rsidP="00752C5E">
                            <w:pPr>
                              <w:pStyle w:val="P2"/>
                              <w:numPr>
                                <w:ilvl w:val="0"/>
                                <w:numId w:val="33"/>
                              </w:numPr>
                              <w:jc w:val="left"/>
                              <w:rPr>
                                <w:b/>
                                <w:bCs/>
                              </w:rPr>
                            </w:pPr>
                            <w:r w:rsidRPr="0004563D">
                              <w:rPr>
                                <w:b/>
                                <w:bCs/>
                              </w:rPr>
                              <w:t>la déclaration concernant le chiffre d'affaires global et le chiffre d'affaires concernant les fournitures, services ou travaux objet du marché, réalisés au cours des trois derniers exercices disponibles</w:t>
                            </w:r>
                            <w:r>
                              <w:rPr>
                                <w:b/>
                                <w:bCs/>
                              </w:rPr>
                              <w:t xml:space="preserve"> </w:t>
                            </w:r>
                          </w:p>
                          <w:p w14:paraId="6940EA82" w14:textId="58513378" w:rsidR="00376D36" w:rsidRPr="0004563D" w:rsidRDefault="00376D36" w:rsidP="00752C5E">
                            <w:pPr>
                              <w:pStyle w:val="P2"/>
                              <w:numPr>
                                <w:ilvl w:val="0"/>
                                <w:numId w:val="33"/>
                              </w:numPr>
                              <w:jc w:val="left"/>
                              <w:rPr>
                                <w:b/>
                                <w:bCs/>
                              </w:rPr>
                            </w:pPr>
                            <w:bookmarkStart w:id="101" w:name="_Hlk115876580"/>
                            <w:r>
                              <w:rPr>
                                <w:b/>
                                <w:bCs/>
                              </w:rPr>
                              <w:t>les extraits de bilans des 3 dernières années.</w:t>
                            </w:r>
                          </w:p>
                          <w:bookmarkEnd w:id="101"/>
                          <w:p w14:paraId="066BFEC4" w14:textId="77777777" w:rsidR="00376D36" w:rsidRPr="00CA126D" w:rsidRDefault="00376D36" w:rsidP="00B76BD3">
                            <w:pPr>
                              <w:rPr>
                                <w:b/>
                                <w:bCs/>
                              </w:rPr>
                            </w:pPr>
                          </w:p>
                          <w:p w14:paraId="709E090C" w14:textId="77777777" w:rsidR="00376D36" w:rsidRPr="00B76BD3" w:rsidRDefault="00376D36" w:rsidP="00B76BD3">
                            <w:pPr>
                              <w:pStyle w:val="P2"/>
                              <w:numPr>
                                <w:ilvl w:val="0"/>
                                <w:numId w:val="33"/>
                              </w:numPr>
                              <w:rPr>
                                <w:b/>
                                <w:bCs/>
                              </w:rPr>
                            </w:pPr>
                            <w:bookmarkStart w:id="102" w:name="_Hlk115876664"/>
                            <w:r w:rsidRPr="00B76BD3">
                              <w:rPr>
                                <w:b/>
                                <w:bCs/>
                              </w:rPr>
                              <w:t>Indication de la part du marché que l'opérateur économique a éventuellement l'intention de sous-traiter.</w:t>
                            </w:r>
                          </w:p>
                          <w:bookmarkEnd w:id="102"/>
                          <w:p w14:paraId="2EAD058E" w14:textId="1926FF8E" w:rsidR="00376D36" w:rsidRDefault="00376D36"/>
                          <w:p w14:paraId="0377F368" w14:textId="1DD7876F" w:rsidR="00376D36" w:rsidRPr="000C5F71" w:rsidRDefault="00376D36" w:rsidP="000C5F71">
                            <w:r>
                              <w:t xml:space="preserve">Et pour éventuellement compléter votre dossier, consulter le paragraphe qui suit : </w:t>
                            </w:r>
                            <w:r w:rsidRPr="000C5F71">
                              <w:rPr>
                                <w:i/>
                                <w:iCs/>
                              </w:rPr>
                              <w:t>« </w:t>
                            </w:r>
                            <w:r w:rsidRPr="000C5F71">
                              <w:rPr>
                                <w:b/>
                                <w:bCs/>
                                <w:i/>
                                <w:iCs/>
                              </w:rPr>
                              <w:t>Justificatifs à produire en complément des pièces listées ci-dessus pour justifier les capacités techniques et financières</w:t>
                            </w:r>
                            <w:r>
                              <w:rPr>
                                <w:b/>
                                <w:bCs/>
                              </w:rPr>
                              <w:t xml:space="preserve"> »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66D1E3" id="_x0000_t202" coordsize="21600,21600" o:spt="202" path="m,l,21600r21600,l21600,xe">
                <v:stroke joinstyle="miter"/>
                <v:path gradientshapeok="t" o:connecttype="rect"/>
              </v:shapetype>
              <v:shape id="Zone de texte 2" o:spid="_x0000_s1026" type="#_x0000_t202" style="position:absolute;left:0;text-align:left;margin-left:-53.75pt;margin-top:5.65pt;width:522pt;height:554.6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">
                <v:textbox>
                  <w:txbxContent>
                    <w:p w14:paraId="2ED7DFA4" w14:textId="551DBFDB" w:rsidR="00376D36" w:rsidRPr="00CA126D" w:rsidRDefault="00376D36" w:rsidP="00CA126D">
                      <w:pPr>
                        <w:rPr>
                          <w:b/>
                          <w:bCs/>
                        </w:rPr>
                      </w:pPr>
                      <w:r w:rsidRPr="00CA126D">
                        <w:rPr>
                          <w:b/>
                          <w:bCs/>
                        </w:rPr>
                        <w:t>Chaque candidat aura à produire un dossier complet comprenant les pièces</w:t>
                      </w:r>
                      <w:r>
                        <w:rPr>
                          <w:b/>
                          <w:bCs/>
                        </w:rPr>
                        <w:t xml:space="preserve"> et informations</w:t>
                      </w:r>
                      <w:r w:rsidRPr="00CA126D">
                        <w:rPr>
                          <w:b/>
                          <w:bCs/>
                        </w:rPr>
                        <w:t xml:space="preserve"> suivantes : </w:t>
                      </w:r>
                    </w:p>
                    <w:p w14:paraId="3402624A" w14:textId="77777777" w:rsidR="00376D36" w:rsidRPr="008D0430" w:rsidRDefault="00376D36" w:rsidP="00FC4DB3">
                      <w:pPr>
                        <w:pStyle w:val="Corpsdetexte"/>
                        <w:rPr>
                          <w:rFonts w:ascii="Calibri Light" w:hAnsi="Calibri Light" w:cs="Calibri Light"/>
                          <w:bCs/>
                          <w:sz w:val="22"/>
                          <w:szCs w:val="22"/>
                        </w:rPr>
                      </w:pPr>
                      <w:r w:rsidRPr="008D0430">
                        <w:rPr>
                          <w:rFonts w:ascii="Calibri Light" w:hAnsi="Calibri Light" w:cs="Calibri Light"/>
                          <w:bCs/>
                          <w:sz w:val="22"/>
                          <w:szCs w:val="22"/>
                        </w:rPr>
                        <w:t>Les documents et renseignements demandés par l'acheteur aux fins de vérification de l'aptitude à exercer l'activité professionnelle, de la capacité économique et financière et des capacités techniques et professionnelles du soumissionnaire sont :</w:t>
                      </w:r>
                    </w:p>
                    <w:p w14:paraId="2AAB64BB" w14:textId="77777777" w:rsidR="00376D36" w:rsidRPr="00CA126D" w:rsidRDefault="00376D36" w:rsidP="00CA126D">
                      <w:pPr>
                        <w:rPr>
                          <w:b/>
                          <w:bCs/>
                        </w:rPr>
                      </w:pPr>
                    </w:p>
                    <w:p w14:paraId="0C441EB9" w14:textId="68A53631" w:rsidR="00376D36" w:rsidRPr="00B76BD3" w:rsidRDefault="00376D36" w:rsidP="00B76BD3">
                      <w:pPr>
                        <w:pStyle w:val="Paragraphedeliste"/>
                        <w:numPr>
                          <w:ilvl w:val="0"/>
                          <w:numId w:val="33"/>
                        </w:numPr>
                        <w:rPr>
                          <w:b/>
                          <w:bCs/>
                        </w:rPr>
                      </w:pPr>
                      <w:r w:rsidRPr="00B76BD3">
                        <w:rPr>
                          <w:b/>
                          <w:bCs/>
                        </w:rPr>
                        <w:t xml:space="preserve">DC1 : le candidat complète dans son intégralité le formulaire DC1, dans sa version la plus récente, afin d'attester sur l'honneur qu'il ne fait l'objet d'aucun cas d'exclusion prévus aux articles L. 2141-1 à L. 2141-5 ou aux articles L. 2141-7 à L. 2141-10 du code de la commande publique </w:t>
                      </w:r>
                    </w:p>
                    <w:p w14:paraId="2C5B48F2" w14:textId="77777777" w:rsidR="00376D36" w:rsidRPr="00CA126D" w:rsidRDefault="00376D36" w:rsidP="00B76BD3">
                      <w:pPr>
                        <w:rPr>
                          <w:b/>
                          <w:bCs/>
                        </w:rPr>
                      </w:pPr>
                    </w:p>
                    <w:p w14:paraId="450A260F" w14:textId="5EEF628F" w:rsidR="00376D36" w:rsidRDefault="00376D36" w:rsidP="00B76BD3">
                      <w:pPr>
                        <w:pStyle w:val="Paragraphedeliste"/>
                        <w:numPr>
                          <w:ilvl w:val="0"/>
                          <w:numId w:val="33"/>
                        </w:numPr>
                        <w:rPr>
                          <w:b/>
                          <w:bCs/>
                        </w:rPr>
                      </w:pPr>
                      <w:r w:rsidRPr="00B76BD3">
                        <w:rPr>
                          <w:b/>
                          <w:bCs/>
                        </w:rPr>
                        <w:t xml:space="preserve">DC2 : le candidat complète le formulaire DC2 dans sa version la plus récente, et en particulier, les éléments concernant le chiffre d'affaire global et le chiffre d'affaire relatif à l'objet du contrat. Il s'efforce de communiquer des données actualisées </w:t>
                      </w:r>
                    </w:p>
                    <w:p w14:paraId="20A50096" w14:textId="77777777" w:rsidR="00376D36" w:rsidRPr="00B76BD3" w:rsidRDefault="00376D36" w:rsidP="00B76BD3">
                      <w:pPr>
                        <w:ind w:left="360"/>
                        <w:rPr>
                          <w:b/>
                          <w:bCs/>
                        </w:rPr>
                      </w:pPr>
                    </w:p>
                    <w:p w14:paraId="3162E57E" w14:textId="4DBA25AC" w:rsidR="00376D36" w:rsidRDefault="00376D36" w:rsidP="00B76BD3">
                      <w:pPr>
                        <w:pStyle w:val="Paragraphedeliste"/>
                        <w:numPr>
                          <w:ilvl w:val="0"/>
                          <w:numId w:val="33"/>
                        </w:numPr>
                        <w:rPr>
                          <w:b/>
                          <w:bCs/>
                        </w:rPr>
                      </w:pPr>
                      <w:bookmarkStart w:id="103" w:name="_Hlk115876764"/>
                      <w:r w:rsidRPr="00B76BD3">
                        <w:rPr>
                          <w:b/>
                          <w:bCs/>
                        </w:rPr>
                        <w:t>Déclaration indiquant les effectifs moyens annuels du candidat et l'importance du personnel d'encadrement pour chacune des trois dernières années</w:t>
                      </w:r>
                      <w:r>
                        <w:rPr>
                          <w:b/>
                          <w:bCs/>
                        </w:rPr>
                        <w:t> + organigramme</w:t>
                      </w:r>
                    </w:p>
                    <w:p w14:paraId="2144D01A" w14:textId="77777777" w:rsidR="00376D36" w:rsidRPr="004421AA" w:rsidRDefault="00376D36" w:rsidP="004421AA">
                      <w:pPr>
                        <w:pStyle w:val="Paragraphedeliste"/>
                        <w:rPr>
                          <w:b/>
                          <w:bCs/>
                        </w:rPr>
                      </w:pPr>
                    </w:p>
                    <w:p w14:paraId="1C4DB742" w14:textId="77777777" w:rsidR="00376D36" w:rsidRPr="00CA126D" w:rsidRDefault="00376D36" w:rsidP="00B76BD3">
                      <w:pPr>
                        <w:rPr>
                          <w:b/>
                          <w:bCs/>
                        </w:rPr>
                      </w:pPr>
                    </w:p>
                    <w:bookmarkEnd w:id="103"/>
                    <w:p w14:paraId="5AFAFA63" w14:textId="3D514FE8" w:rsidR="00376D36" w:rsidRDefault="00376D36" w:rsidP="00B76BD3">
                      <w:pPr>
                        <w:pStyle w:val="P2"/>
                        <w:numPr>
                          <w:ilvl w:val="0"/>
                          <w:numId w:val="33"/>
                        </w:numPr>
                        <w:jc w:val="left"/>
                        <w:rPr>
                          <w:b/>
                          <w:bCs/>
                        </w:rPr>
                      </w:pPr>
                      <w:r w:rsidRPr="00B76BD3">
                        <w:rPr>
                          <w:b/>
                          <w:bCs/>
                        </w:rPr>
                        <w:t>L'opérateur économique doit être inscrit sur un registre professionnel ou sur un registre du commerce suivant: registre du commerce et des sociétés ou répertoire des métiers : produire un document de moins de 3 mois</w:t>
                      </w:r>
                    </w:p>
                    <w:p w14:paraId="737343DB" w14:textId="683235A5" w:rsidR="00376D36" w:rsidRDefault="00376D36" w:rsidP="00752C5E">
                      <w:pPr>
                        <w:pStyle w:val="P2"/>
                        <w:numPr>
                          <w:ilvl w:val="0"/>
                          <w:numId w:val="33"/>
                        </w:numPr>
                        <w:jc w:val="left"/>
                        <w:rPr>
                          <w:b/>
                          <w:bCs/>
                        </w:rPr>
                      </w:pPr>
                      <w:r w:rsidRPr="0004563D">
                        <w:rPr>
                          <w:b/>
                          <w:bCs/>
                        </w:rPr>
                        <w:t>la déclaration concernant le chiffre d'affaires global et le chiffre d'affaires concernant les fournitures, services ou travaux objet du marché, réalisés au cours des trois derniers exercices disponibles</w:t>
                      </w:r>
                      <w:r>
                        <w:rPr>
                          <w:b/>
                          <w:bCs/>
                        </w:rPr>
                        <w:t xml:space="preserve"> </w:t>
                      </w:r>
                    </w:p>
                    <w:p w14:paraId="6940EA82" w14:textId="58513378" w:rsidR="00376D36" w:rsidRPr="0004563D" w:rsidRDefault="00376D36" w:rsidP="00752C5E">
                      <w:pPr>
                        <w:pStyle w:val="P2"/>
                        <w:numPr>
                          <w:ilvl w:val="0"/>
                          <w:numId w:val="33"/>
                        </w:numPr>
                        <w:jc w:val="left"/>
                        <w:rPr>
                          <w:b/>
                          <w:bCs/>
                        </w:rPr>
                      </w:pPr>
                      <w:bookmarkStart w:id="104" w:name="_Hlk115876580"/>
                      <w:r>
                        <w:rPr>
                          <w:b/>
                          <w:bCs/>
                        </w:rPr>
                        <w:t>les extraits de bilans des 3 dernières années.</w:t>
                      </w:r>
                    </w:p>
                    <w:bookmarkEnd w:id="104"/>
                    <w:p w14:paraId="066BFEC4" w14:textId="77777777" w:rsidR="00376D36" w:rsidRPr="00CA126D" w:rsidRDefault="00376D36" w:rsidP="00B76BD3">
                      <w:pPr>
                        <w:rPr>
                          <w:b/>
                          <w:bCs/>
                        </w:rPr>
                      </w:pPr>
                    </w:p>
                    <w:p w14:paraId="709E090C" w14:textId="77777777" w:rsidR="00376D36" w:rsidRPr="00B76BD3" w:rsidRDefault="00376D36" w:rsidP="00B76BD3">
                      <w:pPr>
                        <w:pStyle w:val="P2"/>
                        <w:numPr>
                          <w:ilvl w:val="0"/>
                          <w:numId w:val="33"/>
                        </w:numPr>
                        <w:rPr>
                          <w:b/>
                          <w:bCs/>
                        </w:rPr>
                      </w:pPr>
                      <w:bookmarkStart w:id="105" w:name="_Hlk115876664"/>
                      <w:r w:rsidRPr="00B76BD3">
                        <w:rPr>
                          <w:b/>
                          <w:bCs/>
                        </w:rPr>
                        <w:t>Indication de la part du marché que l'opérateur économique a éventuellement l'intention de sous-traiter.</w:t>
                      </w:r>
                    </w:p>
                    <w:bookmarkEnd w:id="105"/>
                    <w:p w14:paraId="2EAD058E" w14:textId="1926FF8E" w:rsidR="00376D36" w:rsidRDefault="00376D36"/>
                    <w:p w14:paraId="0377F368" w14:textId="1DD7876F" w:rsidR="00376D36" w:rsidRPr="000C5F71" w:rsidRDefault="00376D36" w:rsidP="000C5F71">
                      <w:r>
                        <w:t xml:space="preserve">Et pour éventuellement compléter votre dossier, consulter le paragraphe qui suit : </w:t>
                      </w:r>
                      <w:r w:rsidRPr="000C5F71">
                        <w:rPr>
                          <w:i/>
                          <w:iCs/>
                        </w:rPr>
                        <w:t>« </w:t>
                      </w:r>
                      <w:r w:rsidRPr="000C5F71">
                        <w:rPr>
                          <w:b/>
                          <w:bCs/>
                          <w:i/>
                          <w:iCs/>
                        </w:rPr>
                        <w:t>Justificatifs à produire en complément des pièces listées ci-dessus pour justifier les capacités techniques et financières</w:t>
                      </w:r>
                      <w:r>
                        <w:rPr>
                          <w:b/>
                          <w:bCs/>
                        </w:rPr>
                        <w:t xml:space="preserve"> » </w:t>
                      </w:r>
                    </w:p>
                  </w:txbxContent>
                </v:textbox>
                <w10:wrap type="square" anchorx="margin"/>
              </v:shape>
            </w:pict>
          </mc:Fallback>
        </mc:AlternateContent>
      </w:r>
    </w:p>
    <w:p w14:paraId="10EE3F81" w14:textId="4470B16B" w:rsidR="00B24C4D" w:rsidRPr="008D0430" w:rsidRDefault="00B24C4D" w:rsidP="00217667">
      <w:pPr>
        <w:pStyle w:val="Corpsdetexte"/>
        <w:rPr>
          <w:rFonts w:ascii="Calibri Light" w:hAnsi="Calibri Light" w:cs="Calibri Light"/>
          <w:b/>
          <w:i/>
          <w:iCs/>
          <w:sz w:val="22"/>
          <w:szCs w:val="22"/>
        </w:rPr>
      </w:pPr>
      <w:r w:rsidRPr="008D0430">
        <w:rPr>
          <w:rFonts w:ascii="Calibri Light" w:hAnsi="Calibri Light" w:cs="Calibri Light"/>
          <w:b/>
          <w:i/>
          <w:iCs/>
          <w:sz w:val="22"/>
          <w:szCs w:val="22"/>
          <w:highlight w:val="lightGray"/>
        </w:rPr>
        <w:t>Plus en détail, la candidature peut se présenter :</w:t>
      </w:r>
    </w:p>
    <w:p w14:paraId="46D937B9" w14:textId="335A8648" w:rsidR="00217667" w:rsidRPr="008D0430" w:rsidRDefault="00323331" w:rsidP="00217667">
      <w:pPr>
        <w:pStyle w:val="Corpsdetexte"/>
        <w:rPr>
          <w:rFonts w:ascii="Calibri Light" w:hAnsi="Calibri Light" w:cs="Calibri Light"/>
          <w:b/>
          <w:sz w:val="22"/>
          <w:szCs w:val="22"/>
        </w:rPr>
      </w:pPr>
      <w:r>
        <w:rPr>
          <w:rFonts w:ascii="Calibri Light" w:hAnsi="Calibri Light" w:cs="Calibri Light"/>
          <w:b/>
          <w:sz w:val="22"/>
          <w:szCs w:val="22"/>
        </w:rPr>
        <w:t>3</w:t>
      </w:r>
      <w:r w:rsidR="00271C09" w:rsidRPr="008D0430">
        <w:rPr>
          <w:rFonts w:ascii="Calibri Light" w:hAnsi="Calibri Light" w:cs="Calibri Light"/>
          <w:b/>
          <w:sz w:val="22"/>
          <w:szCs w:val="22"/>
        </w:rPr>
        <w:t xml:space="preserve">.3.1.1 </w:t>
      </w:r>
      <w:r w:rsidR="00217667" w:rsidRPr="008D0430">
        <w:rPr>
          <w:rFonts w:ascii="Calibri Light" w:hAnsi="Calibri Light" w:cs="Calibri Light"/>
          <w:b/>
          <w:sz w:val="22"/>
          <w:szCs w:val="22"/>
        </w:rPr>
        <w:t>Présentation de candidature conformément à l'article R.2143 -3 du Code de la Commande Publique.</w:t>
      </w:r>
    </w:p>
    <w:p w14:paraId="7DDAA1E3" w14:textId="77777777" w:rsidR="00217667" w:rsidRPr="008D0430" w:rsidRDefault="00217667" w:rsidP="00217667">
      <w:pPr>
        <w:pStyle w:val="Corpsdetexte"/>
        <w:rPr>
          <w:rFonts w:ascii="Calibri Light" w:hAnsi="Calibri Light" w:cs="Calibri Light"/>
          <w:sz w:val="22"/>
          <w:szCs w:val="22"/>
        </w:rPr>
      </w:pPr>
      <w:r w:rsidRPr="008D0430">
        <w:rPr>
          <w:rFonts w:ascii="Calibri Light" w:hAnsi="Calibri Light" w:cs="Calibri Light"/>
          <w:sz w:val="22"/>
          <w:szCs w:val="22"/>
        </w:rPr>
        <w:t xml:space="preserve">Conformément à l'article R 2143-13 du code de la commande publique, les candidats ne sont pas tenus de fournir les renseignements ou documents justificatifs listés ci-dessous, dès lors que la personne publique a la possibilité de les obtenir directement et gratuitement par le biais d'un </w:t>
      </w:r>
      <w:r w:rsidRPr="008D0430">
        <w:rPr>
          <w:rFonts w:ascii="Calibri Light" w:hAnsi="Calibri Light" w:cs="Calibri Light"/>
          <w:sz w:val="22"/>
          <w:szCs w:val="22"/>
        </w:rPr>
        <w:lastRenderedPageBreak/>
        <w:t xml:space="preserve">système électronique de mise à disposition d'information administré par un organisme officiel ou d'un espace de stockage numérique. Dans ce cas, le candidat fournit l'ensemble des informations nécessaires à la consultation de ces outils numériques (adresse, identifiant, mot de passe, etc.). </w:t>
      </w:r>
    </w:p>
    <w:p w14:paraId="47817CF2" w14:textId="77777777" w:rsidR="00217667" w:rsidRPr="008D0430" w:rsidRDefault="00217667" w:rsidP="00217667">
      <w:pPr>
        <w:pStyle w:val="Corpsdetexte"/>
        <w:rPr>
          <w:rFonts w:ascii="Calibri Light" w:hAnsi="Calibri Light" w:cs="Calibri Light"/>
          <w:sz w:val="22"/>
          <w:szCs w:val="22"/>
        </w:rPr>
      </w:pPr>
      <w:r w:rsidRPr="008D0430">
        <w:rPr>
          <w:rFonts w:ascii="Calibri Light" w:hAnsi="Calibri Light" w:cs="Calibri Light"/>
          <w:sz w:val="22"/>
          <w:szCs w:val="22"/>
        </w:rPr>
        <w:t>Le DC1 et le jugement de redressement judiciaire ne sont toutefois pas concernés par la disposition ci-dessus.</w:t>
      </w:r>
    </w:p>
    <w:p w14:paraId="4DA336F1" w14:textId="77777777" w:rsidR="00217667" w:rsidRPr="008D0430" w:rsidRDefault="00217667" w:rsidP="00217667">
      <w:pPr>
        <w:pStyle w:val="Corpsdetexte"/>
        <w:rPr>
          <w:rFonts w:ascii="Calibri Light" w:hAnsi="Calibri Light" w:cs="Calibri Light"/>
          <w:sz w:val="22"/>
          <w:szCs w:val="22"/>
        </w:rPr>
      </w:pPr>
      <w:r w:rsidRPr="008D0430">
        <w:rPr>
          <w:rFonts w:ascii="Calibri Light" w:hAnsi="Calibri Light" w:cs="Calibri Light"/>
          <w:sz w:val="22"/>
          <w:szCs w:val="22"/>
        </w:rPr>
        <w:t>Les candidats en redressement judiciaire doivent produire copie du ou des jugements rendus justifiant la poursuite de leur activité.</w:t>
      </w:r>
    </w:p>
    <w:p w14:paraId="097F8C07" w14:textId="3E351A32" w:rsidR="00217667" w:rsidRPr="008D0430" w:rsidRDefault="00217667" w:rsidP="00217667">
      <w:pPr>
        <w:pStyle w:val="Corpsdetexte"/>
        <w:rPr>
          <w:rFonts w:ascii="Calibri Light" w:hAnsi="Calibri Light" w:cs="Calibri Light"/>
          <w:sz w:val="22"/>
          <w:szCs w:val="22"/>
        </w:rPr>
      </w:pPr>
      <w:r w:rsidRPr="008D0430">
        <w:rPr>
          <w:rFonts w:ascii="Calibri Light" w:hAnsi="Calibri Light" w:cs="Calibri Light"/>
          <w:sz w:val="22"/>
          <w:szCs w:val="22"/>
        </w:rPr>
        <w:t>La candidature de l’entreprise remise à l</w:t>
      </w:r>
      <w:r w:rsidR="005B5B44">
        <w:rPr>
          <w:rFonts w:ascii="Calibri Light" w:hAnsi="Calibri Light" w:cs="Calibri Light"/>
          <w:sz w:val="22"/>
          <w:szCs w:val="22"/>
        </w:rPr>
        <w:t xml:space="preserve">’ENSAG </w:t>
      </w:r>
      <w:r w:rsidRPr="008D0430">
        <w:rPr>
          <w:rFonts w:ascii="Calibri Light" w:hAnsi="Calibri Light" w:cs="Calibri Light"/>
          <w:sz w:val="22"/>
          <w:szCs w:val="22"/>
        </w:rPr>
        <w:t>devra contenir les pièces suivantes, pour chacun des participants au groupement </w:t>
      </w:r>
    </w:p>
    <w:p w14:paraId="7A3A2680" w14:textId="77777777" w:rsidR="00D3214F" w:rsidRDefault="00271C09" w:rsidP="00271C09">
      <w:pPr>
        <w:pStyle w:val="Corpsdetexte"/>
        <w:rPr>
          <w:rFonts w:ascii="Calibri Light" w:hAnsi="Calibri Light" w:cs="Calibri Light"/>
          <w:sz w:val="22"/>
          <w:szCs w:val="22"/>
        </w:rPr>
      </w:pPr>
      <w:r w:rsidRPr="008D0430">
        <w:rPr>
          <w:rFonts w:ascii="Calibri Light" w:hAnsi="Calibri Light" w:cs="Calibri Light"/>
          <w:sz w:val="22"/>
          <w:szCs w:val="22"/>
        </w:rPr>
        <w:t xml:space="preserve">Un dossier de candidature composé d’un DC1 et DC2 complété par la liste des pièces décrites à l’article </w:t>
      </w:r>
    </w:p>
    <w:p w14:paraId="7D090FA2" w14:textId="77777777" w:rsidR="00D3214F" w:rsidRDefault="00D3214F" w:rsidP="00271C09">
      <w:pPr>
        <w:pStyle w:val="Corpsdetexte"/>
        <w:rPr>
          <w:rFonts w:ascii="Calibri Light" w:hAnsi="Calibri Light" w:cs="Calibri Light"/>
          <w:sz w:val="22"/>
          <w:szCs w:val="22"/>
        </w:rPr>
      </w:pPr>
    </w:p>
    <w:p w14:paraId="6F911740" w14:textId="23E4010D" w:rsidR="00271C09" w:rsidRPr="008D0430" w:rsidRDefault="006B7C27" w:rsidP="00271C09">
      <w:pPr>
        <w:pStyle w:val="Corpsdetexte"/>
        <w:rPr>
          <w:rFonts w:ascii="Calibri Light" w:hAnsi="Calibri Light" w:cs="Calibri Light"/>
          <w:b/>
          <w:sz w:val="22"/>
          <w:szCs w:val="22"/>
        </w:rPr>
      </w:pPr>
      <w:r>
        <w:rPr>
          <w:rFonts w:ascii="Calibri Light" w:hAnsi="Calibri Light" w:cs="Calibri Light"/>
          <w:b/>
          <w:sz w:val="22"/>
          <w:szCs w:val="22"/>
        </w:rPr>
        <w:t>3</w:t>
      </w:r>
      <w:r w:rsidR="00271C09" w:rsidRPr="008D0430">
        <w:rPr>
          <w:rFonts w:ascii="Calibri Light" w:hAnsi="Calibri Light" w:cs="Calibri Light"/>
          <w:b/>
          <w:sz w:val="22"/>
          <w:szCs w:val="22"/>
        </w:rPr>
        <w:t>.3.1.2 Conditions de participation et moyens de preuve acceptables</w:t>
      </w:r>
    </w:p>
    <w:p w14:paraId="54A44913" w14:textId="77777777" w:rsidR="00271C09" w:rsidRPr="008D0430" w:rsidRDefault="00271C09" w:rsidP="00271C09">
      <w:pPr>
        <w:pStyle w:val="Corpsdetexte"/>
        <w:rPr>
          <w:rFonts w:ascii="Calibri Light" w:hAnsi="Calibri Light" w:cs="Calibri Light"/>
          <w:sz w:val="22"/>
          <w:szCs w:val="22"/>
        </w:rPr>
      </w:pPr>
    </w:p>
    <w:p w14:paraId="6538628F" w14:textId="77777777" w:rsidR="001343BD" w:rsidRPr="008D0430" w:rsidRDefault="001343BD" w:rsidP="00217667">
      <w:pPr>
        <w:pStyle w:val="Corpsdetexte"/>
        <w:rPr>
          <w:rFonts w:ascii="Calibri Light" w:hAnsi="Calibri Light" w:cs="Calibri Light"/>
          <w:sz w:val="22"/>
          <w:szCs w:val="22"/>
        </w:rPr>
      </w:pPr>
    </w:p>
    <w:p w14:paraId="767C0BB3" w14:textId="22DBCC46" w:rsidR="00217667" w:rsidRPr="008D0430" w:rsidRDefault="001F7683" w:rsidP="00217667">
      <w:pPr>
        <w:pStyle w:val="Corpsdetexte"/>
        <w:rPr>
          <w:rFonts w:ascii="Calibri Light" w:hAnsi="Calibri Light" w:cs="Calibri Light"/>
          <w:sz w:val="22"/>
          <w:szCs w:val="22"/>
        </w:rPr>
      </w:pPr>
      <w:r w:rsidRPr="008D0430">
        <w:rPr>
          <w:rFonts w:ascii="Calibri Light" w:hAnsi="Calibri Light" w:cs="Calibri Light"/>
          <w:noProof/>
          <w:sz w:val="22"/>
          <w:szCs w:val="22"/>
        </w:rPr>
        <w:drawing>
          <wp:anchor distT="0" distB="0" distL="114300" distR="114300" simplePos="0" relativeHeight="251659264" behindDoc="0" locked="0" layoutInCell="1" allowOverlap="1" wp14:anchorId="60A538C2" wp14:editId="54E6DF0C">
            <wp:simplePos x="0" y="0"/>
            <wp:positionH relativeFrom="leftMargin">
              <wp:posOffset>3585210</wp:posOffset>
            </wp:positionH>
            <wp:positionV relativeFrom="paragraph">
              <wp:posOffset>124460</wp:posOffset>
            </wp:positionV>
            <wp:extent cx="561340" cy="561340"/>
            <wp:effectExtent l="0" t="0" r="0" b="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nneau-attention.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61340" cy="561340"/>
                    </a:xfrm>
                    <a:prstGeom prst="rect">
                      <a:avLst/>
                    </a:prstGeom>
                  </pic:spPr>
                </pic:pic>
              </a:graphicData>
            </a:graphic>
          </wp:anchor>
        </w:drawing>
      </w:r>
    </w:p>
    <w:p w14:paraId="0FD9DB39" w14:textId="30FFE6E4" w:rsidR="00217667" w:rsidRPr="008D0430" w:rsidRDefault="00217667" w:rsidP="00217667">
      <w:pPr>
        <w:pStyle w:val="Corpsdetexte"/>
        <w:rPr>
          <w:rFonts w:ascii="Calibri Light" w:hAnsi="Calibri Light" w:cs="Calibri Light"/>
          <w:sz w:val="22"/>
          <w:szCs w:val="22"/>
        </w:rPr>
      </w:pPr>
      <w:r w:rsidRPr="008D0430">
        <w:rPr>
          <w:rFonts w:ascii="Calibri Light" w:hAnsi="Calibri Light" w:cs="Calibri Light"/>
          <w:noProof/>
          <w:sz w:val="22"/>
          <w:szCs w:val="22"/>
        </w:rPr>
        <w:drawing>
          <wp:inline distT="0" distB="0" distL="0" distR="0" wp14:anchorId="78243DDB" wp14:editId="2165FCF0">
            <wp:extent cx="1591310" cy="250190"/>
            <wp:effectExtent l="0" t="0" r="889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91310" cy="250190"/>
                    </a:xfrm>
                    <a:prstGeom prst="rect">
                      <a:avLst/>
                    </a:prstGeom>
                    <a:noFill/>
                  </pic:spPr>
                </pic:pic>
              </a:graphicData>
            </a:graphic>
          </wp:inline>
        </w:drawing>
      </w:r>
    </w:p>
    <w:p w14:paraId="33BBE3AA" w14:textId="441836F8" w:rsidR="00217667" w:rsidRPr="008D0430" w:rsidRDefault="00217667" w:rsidP="00217667">
      <w:pPr>
        <w:pStyle w:val="Corpsdetexte"/>
        <w:rPr>
          <w:rFonts w:ascii="Calibri Light" w:hAnsi="Calibri Light" w:cs="Calibri Light"/>
          <w:sz w:val="22"/>
          <w:szCs w:val="22"/>
        </w:rPr>
      </w:pPr>
      <w:r w:rsidRPr="008D0430">
        <w:rPr>
          <w:rFonts w:ascii="Calibri Light" w:hAnsi="Calibri Light" w:cs="Calibri Light"/>
          <w:sz w:val="22"/>
          <w:szCs w:val="22"/>
        </w:rPr>
        <w:t>Pensez à compléter votre candidature par les documents concernant la capacité technique et professionnelle, l’assurance et le(s) sous-traitant(s), indiqués à l’article « Conditions de participation et moyens de preuve acceptables » du présent règlement de consultation.</w:t>
      </w:r>
    </w:p>
    <w:p w14:paraId="4A19AEF3" w14:textId="22B89E65" w:rsidR="00217667" w:rsidRPr="008D0430" w:rsidRDefault="00217667" w:rsidP="00217667">
      <w:pPr>
        <w:pStyle w:val="Corpsdetexte"/>
        <w:rPr>
          <w:rFonts w:ascii="Calibri Light" w:hAnsi="Calibri Light" w:cs="Calibri Light"/>
          <w:sz w:val="22"/>
          <w:szCs w:val="22"/>
        </w:rPr>
      </w:pPr>
    </w:p>
    <w:p w14:paraId="404FF259" w14:textId="000A1E3B" w:rsidR="00217667" w:rsidRPr="008D0430" w:rsidRDefault="001F7683" w:rsidP="00217667">
      <w:pPr>
        <w:pStyle w:val="Corpsdetexte"/>
        <w:rPr>
          <w:rFonts w:ascii="Calibri Light" w:hAnsi="Calibri Light" w:cs="Calibri Light"/>
          <w:b/>
          <w:sz w:val="22"/>
          <w:szCs w:val="22"/>
          <w:u w:val="single"/>
        </w:rPr>
      </w:pPr>
      <w:r w:rsidRPr="008D0430">
        <w:rPr>
          <w:rFonts w:ascii="Calibri Light" w:hAnsi="Calibri Light" w:cs="Calibri Light"/>
          <w:b/>
          <w:sz w:val="22"/>
          <w:szCs w:val="22"/>
          <w:u w:val="single"/>
        </w:rPr>
        <w:t>Soit s</w:t>
      </w:r>
      <w:r w:rsidR="00217667" w:rsidRPr="008D0430">
        <w:rPr>
          <w:rFonts w:ascii="Calibri Light" w:hAnsi="Calibri Light" w:cs="Calibri Light"/>
          <w:b/>
          <w:sz w:val="22"/>
          <w:szCs w:val="22"/>
          <w:u w:val="single"/>
        </w:rPr>
        <w:t>ous forme de DC1 (candidature classique)</w:t>
      </w:r>
    </w:p>
    <w:p w14:paraId="69AFD572" w14:textId="77777777" w:rsidR="00217667" w:rsidRPr="008D0430" w:rsidRDefault="00217667" w:rsidP="00217667">
      <w:pPr>
        <w:pStyle w:val="Corpsdetexte"/>
        <w:rPr>
          <w:rFonts w:ascii="Calibri Light" w:hAnsi="Calibri Light" w:cs="Calibri Light"/>
          <w:sz w:val="22"/>
          <w:szCs w:val="22"/>
        </w:rPr>
      </w:pPr>
      <w:r w:rsidRPr="008D0430">
        <w:rPr>
          <w:rFonts w:ascii="Calibri Light" w:hAnsi="Calibri Light" w:cs="Calibri Light"/>
          <w:sz w:val="22"/>
          <w:szCs w:val="22"/>
        </w:rPr>
        <w:t xml:space="preserve">En candidature classique, tous les documents fournis par le candidat mais rédigés en langue étrangère doivent être accompagnés d’une traduction en français. </w:t>
      </w:r>
    </w:p>
    <w:p w14:paraId="199C702D" w14:textId="77777777" w:rsidR="00217667" w:rsidRPr="008D0430" w:rsidRDefault="00217667" w:rsidP="00217667">
      <w:pPr>
        <w:pStyle w:val="Corpsdetexte"/>
        <w:rPr>
          <w:rFonts w:ascii="Calibri Light" w:hAnsi="Calibri Light" w:cs="Calibri Light"/>
          <w:sz w:val="22"/>
          <w:szCs w:val="22"/>
        </w:rPr>
      </w:pPr>
      <w:r w:rsidRPr="008D0430">
        <w:rPr>
          <w:rFonts w:ascii="Calibri Light" w:hAnsi="Calibri Light" w:cs="Calibri Light"/>
          <w:sz w:val="22"/>
          <w:szCs w:val="22"/>
        </w:rPr>
        <w:t>Les soumissionnaires ne sont pas tenus de fournir les documents justificatifs et moyens de preuve que l'acheteur peut obtenir directement par le biais d'un système électronique de mise à disposition d'informations administré par un organisme officiel ou d'un espace de stockage numérique, à condition que figurent dans le dossier de candidature toutes les informations nécessaires à la consultation de ce système ou de cet espace et que l'accès à ceux-ci soit gratuit.</w:t>
      </w:r>
    </w:p>
    <w:p w14:paraId="21882832" w14:textId="77777777" w:rsidR="00217667" w:rsidRPr="008D0430" w:rsidRDefault="00217667" w:rsidP="00217667">
      <w:pPr>
        <w:pStyle w:val="Corpsdetexte"/>
        <w:rPr>
          <w:rFonts w:ascii="Calibri Light" w:hAnsi="Calibri Light" w:cs="Calibri Light"/>
          <w:b/>
          <w:sz w:val="22"/>
          <w:szCs w:val="22"/>
        </w:rPr>
      </w:pPr>
      <w:r w:rsidRPr="008D0430">
        <w:rPr>
          <w:rFonts w:ascii="Calibri Light" w:hAnsi="Calibri Light" w:cs="Calibri Light"/>
          <w:b/>
          <w:sz w:val="22"/>
          <w:szCs w:val="22"/>
        </w:rPr>
        <w:t>Les soumissionnaires ne sont pas tenus de fournir les documents et renseignements qu'ils ont déjà transmis dans une précédente consultation et qui demeurent valables.</w:t>
      </w:r>
    </w:p>
    <w:p w14:paraId="7F7AC254" w14:textId="77777777" w:rsidR="00217667" w:rsidRPr="008D0430" w:rsidRDefault="00217667" w:rsidP="00217667">
      <w:pPr>
        <w:pStyle w:val="Corpsdetexte"/>
        <w:rPr>
          <w:rFonts w:ascii="Calibri Light" w:hAnsi="Calibri Light" w:cs="Calibri Light"/>
          <w:b/>
          <w:sz w:val="22"/>
          <w:szCs w:val="22"/>
        </w:rPr>
      </w:pPr>
      <w:r w:rsidRPr="008D0430">
        <w:rPr>
          <w:rFonts w:ascii="Calibri Light" w:hAnsi="Calibri Light" w:cs="Calibri Light"/>
          <w:b/>
          <w:sz w:val="22"/>
          <w:szCs w:val="22"/>
        </w:rPr>
        <w:t>Les documents justificatifs et moyens de preuves fournis par le soumissionnaire mais rédigés en langue étrangère doivent être accompagnés d'une traduction en français.</w:t>
      </w:r>
    </w:p>
    <w:p w14:paraId="237E0B40" w14:textId="77777777" w:rsidR="00217667" w:rsidRPr="008D0430" w:rsidRDefault="00217667" w:rsidP="00217667">
      <w:pPr>
        <w:pStyle w:val="Corpsdetexte"/>
        <w:rPr>
          <w:rFonts w:ascii="Calibri Light" w:hAnsi="Calibri Light" w:cs="Calibri Light"/>
          <w:sz w:val="22"/>
          <w:szCs w:val="22"/>
        </w:rPr>
      </w:pPr>
    </w:p>
    <w:p w14:paraId="35825E1B" w14:textId="77777777" w:rsidR="00217667" w:rsidRPr="008D0430" w:rsidRDefault="00217667" w:rsidP="00217667">
      <w:pPr>
        <w:pStyle w:val="Corpsdetexte"/>
        <w:rPr>
          <w:rFonts w:ascii="Calibri Light" w:hAnsi="Calibri Light" w:cs="Calibri Light"/>
          <w:sz w:val="22"/>
          <w:szCs w:val="22"/>
        </w:rPr>
      </w:pPr>
      <w:r w:rsidRPr="008D0430">
        <w:rPr>
          <w:rFonts w:ascii="Calibri Light" w:hAnsi="Calibri Light" w:cs="Calibri Light"/>
          <w:sz w:val="22"/>
          <w:szCs w:val="22"/>
        </w:rPr>
        <w:t>Chaque soumissionnaire aura à produire un dossier complet comprenant les pièces suivantes :</w:t>
      </w:r>
    </w:p>
    <w:p w14:paraId="65611310" w14:textId="77777777" w:rsidR="00217667" w:rsidRPr="008D0430" w:rsidRDefault="00217667" w:rsidP="00217667">
      <w:pPr>
        <w:pStyle w:val="Corpsdetexte"/>
        <w:rPr>
          <w:rFonts w:ascii="Calibri Light" w:hAnsi="Calibri Light" w:cs="Calibri Light"/>
          <w:sz w:val="22"/>
          <w:szCs w:val="22"/>
        </w:rPr>
      </w:pPr>
      <w:r w:rsidRPr="008D0430">
        <w:rPr>
          <w:rFonts w:ascii="Calibri Light" w:hAnsi="Calibri Light" w:cs="Calibri Light"/>
          <w:sz w:val="22"/>
          <w:szCs w:val="22"/>
        </w:rPr>
        <w:t>Une lettre de candidature établie sur un formulaire DC1 à jour entièrement complété, ou établie sur papier libre, précisant :</w:t>
      </w:r>
    </w:p>
    <w:p w14:paraId="5825442C" w14:textId="77777777" w:rsidR="00217667" w:rsidRPr="008D0430" w:rsidRDefault="00217667" w:rsidP="00217667">
      <w:pPr>
        <w:pStyle w:val="Corpsdetexte"/>
        <w:rPr>
          <w:rFonts w:ascii="Calibri Light" w:hAnsi="Calibri Light" w:cs="Calibri Light"/>
          <w:sz w:val="22"/>
          <w:szCs w:val="22"/>
        </w:rPr>
      </w:pPr>
      <w:proofErr w:type="gramStart"/>
      <w:r w:rsidRPr="008D0430">
        <w:rPr>
          <w:rFonts w:ascii="Calibri Light" w:hAnsi="Calibri Light" w:cs="Calibri Light"/>
          <w:sz w:val="22"/>
          <w:szCs w:val="22"/>
        </w:rPr>
        <w:t>le</w:t>
      </w:r>
      <w:proofErr w:type="gramEnd"/>
      <w:r w:rsidRPr="008D0430">
        <w:rPr>
          <w:rFonts w:ascii="Calibri Light" w:hAnsi="Calibri Light" w:cs="Calibri Light"/>
          <w:sz w:val="22"/>
          <w:szCs w:val="22"/>
        </w:rPr>
        <w:t xml:space="preserve"> nom et l'adresse du soumissionnaire</w:t>
      </w:r>
    </w:p>
    <w:p w14:paraId="28B53363" w14:textId="77777777" w:rsidR="00217667" w:rsidRPr="008D0430" w:rsidRDefault="00217667" w:rsidP="00217667">
      <w:pPr>
        <w:pStyle w:val="Corpsdetexte"/>
        <w:rPr>
          <w:rFonts w:ascii="Calibri Light" w:hAnsi="Calibri Light" w:cs="Calibri Light"/>
          <w:sz w:val="22"/>
          <w:szCs w:val="22"/>
        </w:rPr>
      </w:pPr>
      <w:r w:rsidRPr="008D0430">
        <w:rPr>
          <w:rFonts w:ascii="Calibri Light" w:hAnsi="Calibri Light" w:cs="Calibri Light"/>
          <w:sz w:val="22"/>
          <w:szCs w:val="22"/>
        </w:rPr>
        <w:t xml:space="preserve">éventuellement le numéro et la nature </w:t>
      </w:r>
      <w:proofErr w:type="gramStart"/>
      <w:r w:rsidRPr="008D0430">
        <w:rPr>
          <w:rFonts w:ascii="Calibri Light" w:hAnsi="Calibri Light" w:cs="Calibri Light"/>
          <w:sz w:val="22"/>
          <w:szCs w:val="22"/>
        </w:rPr>
        <w:t>du(</w:t>
      </w:r>
      <w:proofErr w:type="gramEnd"/>
      <w:r w:rsidRPr="008D0430">
        <w:rPr>
          <w:rFonts w:ascii="Calibri Light" w:hAnsi="Calibri Light" w:cs="Calibri Light"/>
          <w:sz w:val="22"/>
          <w:szCs w:val="22"/>
        </w:rPr>
        <w:t>des) lot(s) concerné(s)</w:t>
      </w:r>
    </w:p>
    <w:p w14:paraId="4A8129EA" w14:textId="77777777" w:rsidR="00217667" w:rsidRPr="008D0430" w:rsidRDefault="00217667" w:rsidP="00217667">
      <w:pPr>
        <w:pStyle w:val="Corpsdetexte"/>
        <w:rPr>
          <w:rFonts w:ascii="Calibri Light" w:hAnsi="Calibri Light" w:cs="Calibri Light"/>
          <w:sz w:val="22"/>
          <w:szCs w:val="22"/>
        </w:rPr>
      </w:pPr>
      <w:proofErr w:type="gramStart"/>
      <w:r w:rsidRPr="008D0430">
        <w:rPr>
          <w:rFonts w:ascii="Calibri Light" w:hAnsi="Calibri Light" w:cs="Calibri Light"/>
          <w:sz w:val="22"/>
          <w:szCs w:val="22"/>
        </w:rPr>
        <w:lastRenderedPageBreak/>
        <w:t>si</w:t>
      </w:r>
      <w:proofErr w:type="gramEnd"/>
      <w:r w:rsidRPr="008D0430">
        <w:rPr>
          <w:rFonts w:ascii="Calibri Light" w:hAnsi="Calibri Light" w:cs="Calibri Light"/>
          <w:sz w:val="22"/>
          <w:szCs w:val="22"/>
        </w:rPr>
        <w:t xml:space="preserve"> le soumissionnaire se présente seul ou en groupement ; dans ce dernier cas, désignation des membres du groupement et du mandataire et répartition des prestations en cas de groupement conjoint</w:t>
      </w:r>
    </w:p>
    <w:p w14:paraId="5831E4C0" w14:textId="77777777" w:rsidR="00217667" w:rsidRPr="008D0430" w:rsidRDefault="00217667" w:rsidP="00217667">
      <w:pPr>
        <w:pStyle w:val="Corpsdetexte"/>
        <w:rPr>
          <w:rFonts w:ascii="Calibri Light" w:hAnsi="Calibri Light" w:cs="Calibri Light"/>
          <w:sz w:val="22"/>
          <w:szCs w:val="22"/>
        </w:rPr>
      </w:pPr>
      <w:r w:rsidRPr="008D0430">
        <w:rPr>
          <w:rFonts w:ascii="Calibri Light" w:hAnsi="Calibri Light" w:cs="Calibri Light"/>
          <w:sz w:val="22"/>
          <w:szCs w:val="22"/>
        </w:rPr>
        <w:t xml:space="preserve">Une déclaration sur l'honneur : le soumissionnaire devra produire une déclaration sur l'honneur pour justifier qu'il n'entre dans aucun des cas mentionnés aux </w:t>
      </w:r>
      <w:hyperlink r:id="rId18" w:history="1">
        <w:r w:rsidRPr="008D0430">
          <w:rPr>
            <w:rStyle w:val="Lienhypertexte"/>
            <w:rFonts w:ascii="Calibri Light" w:hAnsi="Calibri Light" w:cs="Calibri Light"/>
            <w:sz w:val="22"/>
            <w:szCs w:val="22"/>
          </w:rPr>
          <w:t>articles L. 2141-1 à L. 2141-5</w:t>
        </w:r>
      </w:hyperlink>
      <w:r w:rsidRPr="008D0430">
        <w:rPr>
          <w:rFonts w:ascii="Calibri Light" w:hAnsi="Calibri Light" w:cs="Calibri Light"/>
          <w:sz w:val="22"/>
          <w:szCs w:val="22"/>
        </w:rPr>
        <w:t xml:space="preserve"> ou aux </w:t>
      </w:r>
      <w:hyperlink r:id="rId19" w:history="1">
        <w:r w:rsidRPr="008D0430">
          <w:rPr>
            <w:rStyle w:val="Lienhypertexte"/>
            <w:rFonts w:ascii="Calibri Light" w:hAnsi="Calibri Light" w:cs="Calibri Light"/>
            <w:sz w:val="22"/>
            <w:szCs w:val="22"/>
          </w:rPr>
          <w:t>articles L. 2141-7 à L. 2141-10</w:t>
        </w:r>
      </w:hyperlink>
      <w:r w:rsidRPr="008D0430">
        <w:rPr>
          <w:rFonts w:ascii="Calibri Light" w:hAnsi="Calibri Light" w:cs="Calibri Light"/>
          <w:sz w:val="22"/>
          <w:szCs w:val="22"/>
        </w:rPr>
        <w:t xml:space="preserve"> du code de la commande publique (*) ;</w:t>
      </w:r>
    </w:p>
    <w:p w14:paraId="0D21856D" w14:textId="77777777" w:rsidR="00217667" w:rsidRPr="008D0430" w:rsidRDefault="00217667" w:rsidP="00217667">
      <w:pPr>
        <w:pStyle w:val="Corpsdetexte"/>
        <w:rPr>
          <w:rFonts w:ascii="Calibri Light" w:hAnsi="Calibri Light" w:cs="Calibri Light"/>
          <w:sz w:val="22"/>
          <w:szCs w:val="22"/>
        </w:rPr>
      </w:pPr>
      <w:r w:rsidRPr="008D0430">
        <w:rPr>
          <w:rFonts w:ascii="Calibri Light" w:hAnsi="Calibri Light" w:cs="Calibri Light"/>
          <w:sz w:val="22"/>
          <w:szCs w:val="22"/>
        </w:rPr>
        <w:t xml:space="preserve"> </w:t>
      </w:r>
      <w:proofErr w:type="gramStart"/>
      <w:r w:rsidRPr="008D0430">
        <w:rPr>
          <w:rFonts w:ascii="Calibri Light" w:hAnsi="Calibri Light" w:cs="Calibri Light"/>
          <w:sz w:val="22"/>
          <w:szCs w:val="22"/>
        </w:rPr>
        <w:t>et</w:t>
      </w:r>
      <w:proofErr w:type="gramEnd"/>
      <w:r w:rsidRPr="008D0430">
        <w:rPr>
          <w:rFonts w:ascii="Calibri Light" w:hAnsi="Calibri Light" w:cs="Calibri Light"/>
          <w:sz w:val="22"/>
          <w:szCs w:val="22"/>
        </w:rPr>
        <w:t xml:space="preserve"> notamment qu'il est en règle au regard des articles L. 5212-1 à L. 5212-11 du code du travail concernant l'emploi des travailleurs handicapés</w:t>
      </w:r>
    </w:p>
    <w:p w14:paraId="5A085ABF" w14:textId="77777777" w:rsidR="00217667" w:rsidRPr="008D0430" w:rsidRDefault="00217667" w:rsidP="00217667">
      <w:pPr>
        <w:pStyle w:val="Corpsdetexte"/>
        <w:rPr>
          <w:rFonts w:ascii="Calibri Light" w:hAnsi="Calibri Light" w:cs="Calibri Light"/>
          <w:sz w:val="22"/>
          <w:szCs w:val="22"/>
        </w:rPr>
      </w:pPr>
      <w:r w:rsidRPr="008D0430">
        <w:rPr>
          <w:rFonts w:ascii="Calibri Light" w:hAnsi="Calibri Light" w:cs="Calibri Light"/>
          <w:sz w:val="22"/>
          <w:szCs w:val="22"/>
        </w:rPr>
        <w:t>Une déclaration du soumissionnaire établie sur un formulaire DC2 à jour entièrement complété, précisant les renseignements demandés à l'article 13 - Conditions de participation et moyens de preuve acceptables ou les documents établissant ses capacités, tels que demandés à ce même article</w:t>
      </w:r>
    </w:p>
    <w:p w14:paraId="0D8E3B6A" w14:textId="77777777" w:rsidR="00217667" w:rsidRPr="008D0430" w:rsidRDefault="00217667" w:rsidP="00217667">
      <w:pPr>
        <w:pStyle w:val="Corpsdetexte"/>
        <w:rPr>
          <w:rFonts w:ascii="Calibri Light" w:hAnsi="Calibri Light" w:cs="Calibri Light"/>
          <w:sz w:val="22"/>
          <w:szCs w:val="22"/>
        </w:rPr>
      </w:pPr>
      <w:r w:rsidRPr="008D0430">
        <w:rPr>
          <w:rFonts w:ascii="Calibri Light" w:hAnsi="Calibri Light" w:cs="Calibri Light"/>
          <w:sz w:val="22"/>
          <w:szCs w:val="22"/>
        </w:rPr>
        <w:t>Pour information, les formulaires à jour de type DC1, DC2, etc. sont disponibles sur le site internet du ministère de l'économie</w:t>
      </w:r>
    </w:p>
    <w:p w14:paraId="248A05CF" w14:textId="77777777" w:rsidR="00217667" w:rsidRPr="008D0430" w:rsidRDefault="00D3214F" w:rsidP="00217667">
      <w:pPr>
        <w:pStyle w:val="Corpsdetexte"/>
        <w:rPr>
          <w:rFonts w:ascii="Calibri Light" w:hAnsi="Calibri Light" w:cs="Calibri Light"/>
          <w:sz w:val="22"/>
          <w:szCs w:val="22"/>
        </w:rPr>
      </w:pPr>
      <w:hyperlink r:id="rId20" w:history="1">
        <w:r w:rsidR="00217667" w:rsidRPr="008D0430">
          <w:rPr>
            <w:rStyle w:val="Lienhypertexte"/>
            <w:rFonts w:ascii="Calibri Light" w:hAnsi="Calibri Light" w:cs="Calibri Light"/>
            <w:sz w:val="22"/>
            <w:szCs w:val="22"/>
          </w:rPr>
          <w:t>https://www.economie.gouv.fr/daj/formulaires</w:t>
        </w:r>
      </w:hyperlink>
    </w:p>
    <w:p w14:paraId="5459131D" w14:textId="15DFB69B" w:rsidR="00217667" w:rsidRPr="008D0430" w:rsidRDefault="00323331" w:rsidP="00271C09">
      <w:pPr>
        <w:pStyle w:val="Corpsdetexte"/>
        <w:rPr>
          <w:rFonts w:ascii="Calibri Light" w:hAnsi="Calibri Light" w:cs="Calibri Light"/>
          <w:b/>
          <w:sz w:val="22"/>
          <w:szCs w:val="22"/>
        </w:rPr>
      </w:pPr>
      <w:bookmarkStart w:id="106" w:name="CONDPARTIP"/>
      <w:bookmarkStart w:id="107" w:name="_Hlk56692474"/>
      <w:bookmarkEnd w:id="106"/>
      <w:r>
        <w:rPr>
          <w:rFonts w:ascii="Calibri Light" w:hAnsi="Calibri Light" w:cs="Calibri Light"/>
          <w:b/>
          <w:sz w:val="22"/>
          <w:szCs w:val="22"/>
        </w:rPr>
        <w:t>3</w:t>
      </w:r>
      <w:r w:rsidR="00271C09" w:rsidRPr="008D0430">
        <w:rPr>
          <w:rFonts w:ascii="Calibri Light" w:hAnsi="Calibri Light" w:cs="Calibri Light"/>
          <w:b/>
          <w:sz w:val="22"/>
          <w:szCs w:val="22"/>
        </w:rPr>
        <w:t>.3.1.2 Conditions de participation et moyens de preuve acceptables</w:t>
      </w:r>
    </w:p>
    <w:p w14:paraId="15AFEF4E" w14:textId="3D06738E" w:rsidR="00271C09" w:rsidRPr="008D0430" w:rsidRDefault="00271C09" w:rsidP="00271C09">
      <w:pPr>
        <w:pStyle w:val="Corpsdetexte"/>
        <w:rPr>
          <w:rFonts w:ascii="Calibri Light" w:hAnsi="Calibri Light" w:cs="Calibri Light"/>
          <w:bCs/>
          <w:sz w:val="22"/>
          <w:szCs w:val="22"/>
        </w:rPr>
      </w:pPr>
      <w:bookmarkStart w:id="108" w:name="_Hlk115871750"/>
      <w:r w:rsidRPr="008D0430">
        <w:rPr>
          <w:rFonts w:ascii="Calibri Light" w:hAnsi="Calibri Light" w:cs="Calibri Light"/>
          <w:bCs/>
          <w:sz w:val="22"/>
          <w:szCs w:val="22"/>
        </w:rPr>
        <w:t>Les documents et renseignements demandés par l'acheteur aux fins de vérification de l'aptitude à exercer l'activité professionnelle, de la capacité économique et financière et des capacités techniques et professionnelles du soumissionnaire sont :</w:t>
      </w:r>
    </w:p>
    <w:bookmarkEnd w:id="107"/>
    <w:bookmarkEnd w:id="108"/>
    <w:p w14:paraId="5E59425E" w14:textId="77777777" w:rsidR="008F2613" w:rsidRPr="008D0430" w:rsidRDefault="008F2613" w:rsidP="009B5B63">
      <w:pPr>
        <w:pStyle w:val="P1"/>
        <w:rPr>
          <w:rFonts w:ascii="Calibri Light" w:hAnsi="Calibri Light" w:cs="Calibri Light"/>
          <w:sz w:val="22"/>
          <w:szCs w:val="22"/>
        </w:rPr>
      </w:pPr>
      <w:r w:rsidRPr="008D0430">
        <w:rPr>
          <w:rFonts w:ascii="Calibri Light" w:hAnsi="Calibri Light" w:cs="Calibri Light"/>
          <w:sz w:val="22"/>
          <w:szCs w:val="22"/>
        </w:rPr>
        <w:t>Capacité économique - références requises</w:t>
      </w:r>
    </w:p>
    <w:p w14:paraId="0FE8491A" w14:textId="3410C1EC" w:rsidR="00271C09" w:rsidRPr="008D0430" w:rsidRDefault="00271C09" w:rsidP="00271C09">
      <w:pPr>
        <w:pStyle w:val="P2"/>
        <w:rPr>
          <w:rFonts w:ascii="Calibri Light" w:hAnsi="Calibri Light" w:cs="Calibri Light"/>
          <w:sz w:val="22"/>
          <w:szCs w:val="22"/>
        </w:rPr>
      </w:pPr>
      <w:bookmarkStart w:id="109" w:name="_Hlk88496935"/>
      <w:r w:rsidRPr="008D0430">
        <w:rPr>
          <w:rFonts w:ascii="Calibri Light" w:hAnsi="Calibri Light" w:cs="Calibri Light"/>
          <w:sz w:val="22"/>
          <w:szCs w:val="22"/>
        </w:rPr>
        <w:t>L'opérateur économique doit être inscrit sur un registre professionnel ou sur un registre du commerce suivant</w:t>
      </w:r>
      <w:r w:rsidR="00961F10">
        <w:rPr>
          <w:rFonts w:ascii="Calibri Light" w:hAnsi="Calibri Light" w:cs="Calibri Light"/>
          <w:sz w:val="22"/>
          <w:szCs w:val="22"/>
        </w:rPr>
        <w:t xml:space="preserve"> </w:t>
      </w:r>
      <w:r w:rsidRPr="008D0430">
        <w:rPr>
          <w:rFonts w:ascii="Calibri Light" w:hAnsi="Calibri Light" w:cs="Calibri Light"/>
          <w:sz w:val="22"/>
          <w:szCs w:val="22"/>
        </w:rPr>
        <w:t>: registre du commerce et des sociétés ou répertoire des métiers</w:t>
      </w:r>
    </w:p>
    <w:bookmarkEnd w:id="109"/>
    <w:p w14:paraId="7C26A643" w14:textId="6C1B8B6D" w:rsidR="00271C09" w:rsidRDefault="00271C09" w:rsidP="00271C09">
      <w:pPr>
        <w:pStyle w:val="P2"/>
        <w:rPr>
          <w:rFonts w:ascii="Calibri Light" w:hAnsi="Calibri Light" w:cs="Calibri Light"/>
          <w:sz w:val="22"/>
          <w:szCs w:val="22"/>
        </w:rPr>
      </w:pPr>
      <w:r w:rsidRPr="008D0430">
        <w:rPr>
          <w:rFonts w:ascii="Calibri Light" w:hAnsi="Calibri Light" w:cs="Calibri Light"/>
          <w:sz w:val="22"/>
          <w:szCs w:val="22"/>
        </w:rPr>
        <w:t xml:space="preserve">Déclaration concernant le chiffre d’affaires global et le chiffre d’affaires concernant les </w:t>
      </w:r>
      <w:r w:rsidR="007D291E">
        <w:rPr>
          <w:rFonts w:ascii="Calibri Light" w:hAnsi="Calibri Light" w:cs="Calibri Light"/>
          <w:sz w:val="22"/>
          <w:szCs w:val="22"/>
        </w:rPr>
        <w:t xml:space="preserve">prestations </w:t>
      </w:r>
      <w:r w:rsidRPr="008D0430">
        <w:rPr>
          <w:rFonts w:ascii="Calibri Light" w:hAnsi="Calibri Light" w:cs="Calibri Light"/>
          <w:sz w:val="22"/>
          <w:szCs w:val="22"/>
        </w:rPr>
        <w:t>objet du marché, réalisés au cours des trois derniers exercices disponibles.</w:t>
      </w:r>
    </w:p>
    <w:p w14:paraId="5FBFE993" w14:textId="62F3D762" w:rsidR="007D291E" w:rsidRPr="007D291E" w:rsidRDefault="00961F10" w:rsidP="007D291E">
      <w:pPr>
        <w:pStyle w:val="P2"/>
        <w:rPr>
          <w:rFonts w:ascii="Calibri Light" w:hAnsi="Calibri Light" w:cs="Calibri Light"/>
          <w:sz w:val="22"/>
          <w:szCs w:val="22"/>
        </w:rPr>
      </w:pPr>
      <w:r w:rsidRPr="007D291E">
        <w:rPr>
          <w:rFonts w:ascii="Calibri Light" w:hAnsi="Calibri Light" w:cs="Calibri Light"/>
          <w:sz w:val="22"/>
          <w:szCs w:val="22"/>
        </w:rPr>
        <w:t>Les</w:t>
      </w:r>
      <w:r w:rsidR="007D291E" w:rsidRPr="007D291E">
        <w:rPr>
          <w:rFonts w:ascii="Calibri Light" w:hAnsi="Calibri Light" w:cs="Calibri Light"/>
          <w:sz w:val="22"/>
          <w:szCs w:val="22"/>
        </w:rPr>
        <w:t xml:space="preserve"> extraits de bilans des 3 dernières années.</w:t>
      </w:r>
    </w:p>
    <w:p w14:paraId="3FA6F64A" w14:textId="77777777" w:rsidR="007D291E" w:rsidRPr="007D291E" w:rsidRDefault="007D291E" w:rsidP="007D291E">
      <w:pPr>
        <w:pStyle w:val="P2"/>
        <w:rPr>
          <w:rFonts w:ascii="Calibri Light" w:hAnsi="Calibri Light" w:cs="Calibri Light"/>
          <w:sz w:val="22"/>
          <w:szCs w:val="22"/>
        </w:rPr>
      </w:pPr>
      <w:r w:rsidRPr="007D291E">
        <w:rPr>
          <w:rFonts w:ascii="Calibri Light" w:hAnsi="Calibri Light" w:cs="Calibri Light"/>
          <w:sz w:val="22"/>
          <w:szCs w:val="22"/>
        </w:rPr>
        <w:t>Indication de la part du marché que l'opérateur économique a éventuellement l'intention de sous-traiter.</w:t>
      </w:r>
    </w:p>
    <w:p w14:paraId="0EF70B99" w14:textId="77777777" w:rsidR="00271C09" w:rsidRPr="008D0430" w:rsidRDefault="00271C09" w:rsidP="00F316A2">
      <w:pPr>
        <w:pStyle w:val="P2"/>
        <w:numPr>
          <w:ilvl w:val="0"/>
          <w:numId w:val="0"/>
        </w:numPr>
        <w:ind w:left="426"/>
        <w:rPr>
          <w:rFonts w:ascii="Calibri Light" w:hAnsi="Calibri Light" w:cs="Calibri Light"/>
          <w:sz w:val="22"/>
          <w:szCs w:val="22"/>
        </w:rPr>
      </w:pPr>
    </w:p>
    <w:p w14:paraId="3D7ED340" w14:textId="77777777" w:rsidR="008F2613" w:rsidRPr="008D0430" w:rsidRDefault="008F2613" w:rsidP="009B5B63">
      <w:pPr>
        <w:pStyle w:val="P1"/>
        <w:rPr>
          <w:rFonts w:ascii="Calibri Light" w:hAnsi="Calibri Light" w:cs="Calibri Light"/>
          <w:sz w:val="22"/>
          <w:szCs w:val="22"/>
        </w:rPr>
      </w:pPr>
      <w:r w:rsidRPr="008D0430">
        <w:rPr>
          <w:rFonts w:ascii="Calibri Light" w:hAnsi="Calibri Light" w:cs="Calibri Light"/>
          <w:sz w:val="22"/>
          <w:szCs w:val="22"/>
        </w:rPr>
        <w:t>Référence professionnelle et capacité technique - références requises</w:t>
      </w:r>
    </w:p>
    <w:p w14:paraId="5502EA73" w14:textId="3F9AAE7C" w:rsidR="007D291E" w:rsidRPr="007D291E" w:rsidRDefault="007D291E" w:rsidP="007D291E">
      <w:pPr>
        <w:pStyle w:val="P2"/>
        <w:ind w:left="851"/>
        <w:rPr>
          <w:rFonts w:ascii="Calibri Light" w:hAnsi="Calibri Light" w:cs="Calibri Light"/>
          <w:sz w:val="22"/>
          <w:szCs w:val="22"/>
        </w:rPr>
      </w:pPr>
      <w:r w:rsidRPr="007D291E">
        <w:rPr>
          <w:rFonts w:ascii="Calibri Light" w:hAnsi="Calibri Light" w:cs="Calibri Light"/>
          <w:sz w:val="22"/>
          <w:szCs w:val="22"/>
        </w:rPr>
        <w:tab/>
        <w:t xml:space="preserve">Déclaration indiquant les effectifs moyens annuels du candidat et l'importance du personnel d'encadrement pour chacune des trois dernières années </w:t>
      </w:r>
      <w:r w:rsidR="00086543">
        <w:rPr>
          <w:rFonts w:ascii="Calibri Light" w:hAnsi="Calibri Light" w:cs="Calibri Light"/>
          <w:sz w:val="22"/>
          <w:szCs w:val="22"/>
        </w:rPr>
        <w:t>et</w:t>
      </w:r>
      <w:r w:rsidRPr="007D291E">
        <w:rPr>
          <w:rFonts w:ascii="Calibri Light" w:hAnsi="Calibri Light" w:cs="Calibri Light"/>
          <w:sz w:val="22"/>
          <w:szCs w:val="22"/>
        </w:rPr>
        <w:t xml:space="preserve"> organigramme</w:t>
      </w:r>
    </w:p>
    <w:p w14:paraId="6673F947" w14:textId="1112EFA6" w:rsidR="007D291E" w:rsidRPr="00086543" w:rsidRDefault="00961F10" w:rsidP="00752C5E">
      <w:pPr>
        <w:pStyle w:val="P2"/>
        <w:ind w:left="851"/>
        <w:rPr>
          <w:rFonts w:ascii="Calibri Light" w:hAnsi="Calibri Light" w:cs="Calibri Light"/>
          <w:sz w:val="22"/>
          <w:szCs w:val="22"/>
        </w:rPr>
      </w:pPr>
      <w:r>
        <w:rPr>
          <w:rFonts w:ascii="Calibri Light" w:hAnsi="Calibri Light" w:cs="Calibri Light"/>
          <w:sz w:val="22"/>
          <w:szCs w:val="22"/>
        </w:rPr>
        <w:t>U</w:t>
      </w:r>
      <w:r w:rsidR="007D291E" w:rsidRPr="00086543">
        <w:rPr>
          <w:rFonts w:ascii="Calibri Light" w:hAnsi="Calibri Light" w:cs="Calibri Light"/>
          <w:sz w:val="22"/>
          <w:szCs w:val="22"/>
        </w:rPr>
        <w:t>n document indiquant les titres d'études et professionnels des cadres de l'entreprise, et notamment des responsables de prestation de services ou de conduite des travaux de même nature</w:t>
      </w:r>
      <w:r w:rsidR="00086543" w:rsidRPr="00086543">
        <w:rPr>
          <w:rFonts w:ascii="Calibri Light" w:hAnsi="Calibri Light" w:cs="Calibri Light"/>
          <w:sz w:val="22"/>
          <w:szCs w:val="22"/>
        </w:rPr>
        <w:t xml:space="preserve"> </w:t>
      </w:r>
      <w:r w:rsidR="007D291E" w:rsidRPr="00086543">
        <w:rPr>
          <w:rFonts w:ascii="Calibri Light" w:hAnsi="Calibri Light" w:cs="Calibri Light"/>
          <w:sz w:val="22"/>
          <w:szCs w:val="22"/>
        </w:rPr>
        <w:t>que celle du marché : cv, expériences et diplôme.</w:t>
      </w:r>
    </w:p>
    <w:p w14:paraId="0A2F0A9D" w14:textId="77777777" w:rsidR="007D291E" w:rsidRPr="007D291E" w:rsidRDefault="007D291E" w:rsidP="007D291E">
      <w:pPr>
        <w:pStyle w:val="P2"/>
        <w:ind w:left="851"/>
        <w:rPr>
          <w:rFonts w:ascii="Calibri Light" w:hAnsi="Calibri Light" w:cs="Calibri Light"/>
          <w:sz w:val="22"/>
          <w:szCs w:val="22"/>
        </w:rPr>
      </w:pPr>
      <w:r w:rsidRPr="007D291E">
        <w:rPr>
          <w:rFonts w:ascii="Calibri Light" w:hAnsi="Calibri Light" w:cs="Calibri Light"/>
          <w:sz w:val="22"/>
          <w:szCs w:val="22"/>
        </w:rPr>
        <w:t>Les noms et qualifications professionnelles des membres du personnel chargés de la prestation doivent être clairement identifiés avec leur spécialité.</w:t>
      </w:r>
    </w:p>
    <w:p w14:paraId="06B50516" w14:textId="1E80795D" w:rsidR="007D291E" w:rsidRPr="007D291E" w:rsidRDefault="007D291E" w:rsidP="007D291E">
      <w:pPr>
        <w:pStyle w:val="P2"/>
        <w:ind w:left="851"/>
        <w:rPr>
          <w:rFonts w:ascii="Calibri Light" w:hAnsi="Calibri Light" w:cs="Calibri Light"/>
          <w:sz w:val="22"/>
          <w:szCs w:val="22"/>
        </w:rPr>
      </w:pPr>
      <w:r w:rsidRPr="007D291E">
        <w:rPr>
          <w:rFonts w:ascii="Calibri Light" w:hAnsi="Calibri Light" w:cs="Calibri Light"/>
          <w:sz w:val="22"/>
          <w:szCs w:val="22"/>
        </w:rPr>
        <w:tab/>
        <w:t>Certificats de qualifications et/ou de qualité́ de l’entreprise : La preuve de la capacité du candidat peut être apportée par tout moyen notamment par des certificats d’identité professionnelle ou des références de missions similaires à l’objet du marché attestant de la compétence de l’opérateur économique à réaliser la prestation pour laquelle il se porte candidat</w:t>
      </w:r>
    </w:p>
    <w:p w14:paraId="7AA959FE" w14:textId="41BCB841" w:rsidR="00F316A2" w:rsidRDefault="007D291E" w:rsidP="00086543">
      <w:pPr>
        <w:pStyle w:val="P2"/>
        <w:rPr>
          <w:rFonts w:ascii="Calibri Light" w:hAnsi="Calibri Light" w:cs="Calibri Light"/>
          <w:sz w:val="22"/>
          <w:szCs w:val="22"/>
        </w:rPr>
      </w:pPr>
      <w:r w:rsidRPr="00086543">
        <w:rPr>
          <w:rFonts w:ascii="Calibri Light" w:hAnsi="Calibri Light" w:cs="Calibri Light"/>
          <w:sz w:val="22"/>
          <w:szCs w:val="22"/>
        </w:rPr>
        <w:t>Références des 10 dernières années pour des prestations similaires à l’objet du marché</w:t>
      </w:r>
      <w:r w:rsidR="00961F10">
        <w:rPr>
          <w:rFonts w:ascii="Calibri Light" w:hAnsi="Calibri Light" w:cs="Calibri Light"/>
          <w:sz w:val="22"/>
          <w:szCs w:val="22"/>
        </w:rPr>
        <w:t xml:space="preserve"> </w:t>
      </w:r>
      <w:r w:rsidRPr="00086543">
        <w:rPr>
          <w:rFonts w:ascii="Calibri Light" w:hAnsi="Calibri Light" w:cs="Calibri Light"/>
          <w:sz w:val="22"/>
          <w:szCs w:val="22"/>
        </w:rPr>
        <w:t>: la date et le destinataire public ou privé ainsi que les attestations du destinataire prouvant les livraisons et les prestations de services ou à défaut déclaration de l'opérateur économique</w:t>
      </w:r>
    </w:p>
    <w:p w14:paraId="7E8CAB3D" w14:textId="4E5599AF" w:rsidR="000B412C" w:rsidRPr="00086543" w:rsidRDefault="000B412C" w:rsidP="00086543">
      <w:pPr>
        <w:pStyle w:val="P2"/>
        <w:rPr>
          <w:rFonts w:ascii="Calibri Light" w:hAnsi="Calibri Light" w:cs="Calibri Light"/>
          <w:sz w:val="22"/>
          <w:szCs w:val="22"/>
        </w:rPr>
      </w:pPr>
      <w:r>
        <w:rPr>
          <w:rFonts w:ascii="Calibri Light" w:hAnsi="Calibri Light" w:cs="Calibri Light"/>
          <w:sz w:val="22"/>
          <w:szCs w:val="22"/>
        </w:rPr>
        <w:lastRenderedPageBreak/>
        <w:t>Les prestations sous-traitées</w:t>
      </w:r>
    </w:p>
    <w:p w14:paraId="4D289E0D" w14:textId="5F9DDF07" w:rsidR="00626E7D" w:rsidRPr="008D0430" w:rsidRDefault="00626E7D" w:rsidP="00626E7D">
      <w:pPr>
        <w:pStyle w:val="Corpsdetexte"/>
        <w:rPr>
          <w:rFonts w:ascii="Calibri Light" w:hAnsi="Calibri Light" w:cs="Calibri Light"/>
          <w:b/>
          <w:bCs/>
          <w:sz w:val="22"/>
          <w:szCs w:val="22"/>
        </w:rPr>
      </w:pPr>
      <w:r w:rsidRPr="008D0430">
        <w:rPr>
          <w:rFonts w:ascii="Calibri Light" w:hAnsi="Calibri Light" w:cs="Calibri Light"/>
          <w:b/>
          <w:bCs/>
          <w:sz w:val="22"/>
          <w:szCs w:val="22"/>
        </w:rPr>
        <w:t>Justificatifs à produire en complément des pièces listées ci-dessus pour justifier les capacités techniques et financières</w:t>
      </w:r>
    </w:p>
    <w:p w14:paraId="46820BED" w14:textId="77777777" w:rsidR="00B76BD3" w:rsidRPr="008D0430" w:rsidRDefault="00B76BD3" w:rsidP="00626E7D">
      <w:pPr>
        <w:pStyle w:val="Corpsdetexte"/>
        <w:rPr>
          <w:rFonts w:ascii="Calibri Light" w:hAnsi="Calibri Light" w:cs="Calibri Light"/>
          <w:b/>
          <w:bCs/>
          <w:sz w:val="22"/>
          <w:szCs w:val="22"/>
        </w:rPr>
      </w:pPr>
    </w:p>
    <w:p w14:paraId="42A51023" w14:textId="665D3823" w:rsidR="00626E7D" w:rsidRPr="008D0430" w:rsidRDefault="00626E7D" w:rsidP="00EE4163">
      <w:pPr>
        <w:pStyle w:val="P2"/>
        <w:spacing w:before="0"/>
        <w:ind w:left="851" w:hanging="425"/>
        <w:rPr>
          <w:rFonts w:ascii="Calibri Light" w:hAnsi="Calibri Light" w:cs="Calibri Light"/>
          <w:sz w:val="22"/>
          <w:szCs w:val="22"/>
        </w:rPr>
      </w:pPr>
      <w:r w:rsidRPr="008D0430">
        <w:rPr>
          <w:rFonts w:ascii="Calibri Light" w:hAnsi="Calibri Light" w:cs="Calibri Light"/>
          <w:sz w:val="22"/>
          <w:szCs w:val="22"/>
        </w:rPr>
        <w:tab/>
        <w:t>Si le candidat est en redressement judiciaire, la copie du ou des jugements prononcés à cet effet et preuve que l’autorisation de poursuivre son activité couvre la période correspondant à la durée du présent marché</w:t>
      </w:r>
    </w:p>
    <w:p w14:paraId="418BB74D" w14:textId="77777777" w:rsidR="00626E7D" w:rsidRPr="008D0430" w:rsidRDefault="00626E7D" w:rsidP="00626E7D">
      <w:pPr>
        <w:pStyle w:val="Corpsdetexte"/>
        <w:rPr>
          <w:rFonts w:ascii="Calibri Light" w:hAnsi="Calibri Light" w:cs="Calibri Light"/>
          <w:sz w:val="22"/>
          <w:szCs w:val="22"/>
        </w:rPr>
      </w:pPr>
      <w:r w:rsidRPr="008D0430">
        <w:rPr>
          <w:rFonts w:ascii="Calibri Light" w:hAnsi="Calibri Light" w:cs="Calibri Light"/>
          <w:sz w:val="22"/>
          <w:szCs w:val="22"/>
        </w:rPr>
        <w:t xml:space="preserve">Fournir, les pouvoirs des signataires de chaque membre du groupement </w:t>
      </w:r>
    </w:p>
    <w:p w14:paraId="2803D3F3" w14:textId="77777777" w:rsidR="00626E7D" w:rsidRPr="008D0430" w:rsidRDefault="00626E7D" w:rsidP="00626E7D">
      <w:pPr>
        <w:pStyle w:val="Corpsdetexte"/>
        <w:rPr>
          <w:rFonts w:ascii="Calibri Light" w:hAnsi="Calibri Light" w:cs="Calibri Light"/>
          <w:sz w:val="22"/>
          <w:szCs w:val="22"/>
        </w:rPr>
      </w:pPr>
      <w:r w:rsidRPr="008D0430">
        <w:rPr>
          <w:rFonts w:ascii="Calibri Light" w:hAnsi="Calibri Light" w:cs="Calibri Light"/>
          <w:sz w:val="22"/>
          <w:szCs w:val="22"/>
        </w:rPr>
        <w:t xml:space="preserve">Pour justifier des capacités professionnelles, techniques et financières d’autres opérateurs économiques sur lesquels il s’appuie pour présenter sa candidature, le candidat produit les mêmes documents concernant cet opérateur économique que ceux qui lui sont exigés par le pouvoir adjudicateur (à l’exception du DC1). </w:t>
      </w:r>
    </w:p>
    <w:p w14:paraId="35E6D5FD" w14:textId="77777777" w:rsidR="00626E7D" w:rsidRPr="008D0430" w:rsidRDefault="00626E7D" w:rsidP="00626E7D">
      <w:pPr>
        <w:pStyle w:val="Corpsdetexte"/>
        <w:rPr>
          <w:rFonts w:ascii="Calibri Light" w:hAnsi="Calibri Light" w:cs="Calibri Light"/>
          <w:sz w:val="22"/>
          <w:szCs w:val="22"/>
        </w:rPr>
      </w:pPr>
      <w:r w:rsidRPr="008D0430">
        <w:rPr>
          <w:rFonts w:ascii="Calibri Light" w:hAnsi="Calibri Light" w:cs="Calibri Light"/>
          <w:sz w:val="22"/>
          <w:szCs w:val="22"/>
        </w:rPr>
        <w:t xml:space="preserve">En outre, pour justifier qu’il dispose des capacités de cet opérateur économique pour l’exécution des prestations, le candidat produit un engagement écrit de l’opérateur économique. </w:t>
      </w:r>
    </w:p>
    <w:p w14:paraId="73AC140A" w14:textId="77777777" w:rsidR="00626E7D" w:rsidRPr="008D0430" w:rsidRDefault="00626E7D" w:rsidP="00626E7D">
      <w:pPr>
        <w:pStyle w:val="Corpsdetexte"/>
        <w:rPr>
          <w:rFonts w:ascii="Calibri Light" w:hAnsi="Calibri Light" w:cs="Calibri Light"/>
          <w:sz w:val="22"/>
          <w:szCs w:val="22"/>
        </w:rPr>
      </w:pPr>
      <w:r w:rsidRPr="008D0430">
        <w:rPr>
          <w:rFonts w:ascii="Calibri Light" w:hAnsi="Calibri Light" w:cs="Calibri Light"/>
          <w:sz w:val="22"/>
          <w:szCs w:val="22"/>
        </w:rPr>
        <w:t xml:space="preserve">En cas de groupement, l’appréciation des capacités professionnelles, techniques et financières est globale. Il n’est pas exigé que chaque membre du groupement ait la totalité des compétences requise pour l’exécution du marché. </w:t>
      </w:r>
    </w:p>
    <w:p w14:paraId="2B89A843" w14:textId="77777777" w:rsidR="00626E7D" w:rsidRPr="008D0430" w:rsidRDefault="00626E7D" w:rsidP="00626E7D">
      <w:pPr>
        <w:pStyle w:val="Corpsdetexte"/>
        <w:rPr>
          <w:rFonts w:ascii="Calibri Light" w:hAnsi="Calibri Light" w:cs="Calibri Light"/>
          <w:sz w:val="22"/>
          <w:szCs w:val="22"/>
        </w:rPr>
      </w:pPr>
      <w:r w:rsidRPr="008D0430">
        <w:rPr>
          <w:rFonts w:ascii="Calibri Light" w:hAnsi="Calibri Light" w:cs="Calibri Light"/>
          <w:sz w:val="22"/>
          <w:szCs w:val="22"/>
        </w:rPr>
        <w:t>Doivent aussi être transmise pour chaque membre ou non du groupement, les informations qui sont contenues dans le formulaire DC2</w:t>
      </w:r>
    </w:p>
    <w:p w14:paraId="0008F602" w14:textId="77777777" w:rsidR="00626E7D" w:rsidRPr="008D0430" w:rsidRDefault="00626E7D" w:rsidP="00626E7D">
      <w:pPr>
        <w:pStyle w:val="Corpsdetexte"/>
        <w:rPr>
          <w:rFonts w:ascii="Calibri Light" w:hAnsi="Calibri Light" w:cs="Calibri Light"/>
          <w:sz w:val="22"/>
          <w:szCs w:val="22"/>
        </w:rPr>
      </w:pPr>
      <w:r w:rsidRPr="008D0430">
        <w:rPr>
          <w:rFonts w:ascii="Calibri Light" w:hAnsi="Calibri Light" w:cs="Calibri Light"/>
          <w:sz w:val="22"/>
          <w:szCs w:val="22"/>
        </w:rPr>
        <w:t xml:space="preserve">En cas de sous-traitance et </w:t>
      </w:r>
      <w:proofErr w:type="spellStart"/>
      <w:r w:rsidRPr="008D0430">
        <w:rPr>
          <w:rFonts w:ascii="Calibri Light" w:hAnsi="Calibri Light" w:cs="Calibri Light"/>
          <w:sz w:val="22"/>
          <w:szCs w:val="22"/>
        </w:rPr>
        <w:t>co-traitance</w:t>
      </w:r>
      <w:proofErr w:type="spellEnd"/>
      <w:r w:rsidRPr="008D0430">
        <w:rPr>
          <w:rFonts w:ascii="Calibri Light" w:hAnsi="Calibri Light" w:cs="Calibri Light"/>
          <w:sz w:val="22"/>
          <w:szCs w:val="22"/>
        </w:rPr>
        <w:t>, l’ensemble des pièces indiquées ci-dessus doit être produit.</w:t>
      </w:r>
    </w:p>
    <w:p w14:paraId="72D25E0D" w14:textId="77777777" w:rsidR="00626E7D" w:rsidRPr="008D0430" w:rsidRDefault="00626E7D" w:rsidP="00626E7D">
      <w:pPr>
        <w:pStyle w:val="Corpsdetexte"/>
        <w:rPr>
          <w:rFonts w:ascii="Calibri Light" w:hAnsi="Calibri Light" w:cs="Calibri Light"/>
          <w:sz w:val="22"/>
          <w:szCs w:val="22"/>
        </w:rPr>
      </w:pPr>
    </w:p>
    <w:p w14:paraId="0B6F02D3" w14:textId="7FF57CC9" w:rsidR="00626E7D" w:rsidRPr="008D0430" w:rsidRDefault="00626E7D" w:rsidP="00626E7D">
      <w:pPr>
        <w:pStyle w:val="Corpsdetexte"/>
        <w:rPr>
          <w:rFonts w:ascii="Calibri Light" w:hAnsi="Calibri Light" w:cs="Calibri Light"/>
          <w:sz w:val="22"/>
          <w:szCs w:val="22"/>
        </w:rPr>
      </w:pPr>
      <w:bookmarkStart w:id="110" w:name="_Hlk56694865"/>
      <w:r w:rsidRPr="008D0430">
        <w:rPr>
          <w:rFonts w:ascii="Calibri Light" w:hAnsi="Calibri Light" w:cs="Calibri Light"/>
          <w:sz w:val="22"/>
          <w:szCs w:val="22"/>
        </w:rPr>
        <w:t>Ne seront pas admises</w:t>
      </w:r>
      <w:r w:rsidR="00961F10">
        <w:rPr>
          <w:rFonts w:ascii="Calibri Light" w:hAnsi="Calibri Light" w:cs="Calibri Light"/>
          <w:sz w:val="22"/>
          <w:szCs w:val="22"/>
        </w:rPr>
        <w:t xml:space="preserve"> </w:t>
      </w:r>
      <w:r w:rsidRPr="008D0430">
        <w:rPr>
          <w:rFonts w:ascii="Calibri Light" w:hAnsi="Calibri Light" w:cs="Calibri Light"/>
          <w:sz w:val="22"/>
          <w:szCs w:val="22"/>
        </w:rPr>
        <w:t>:</w:t>
      </w:r>
    </w:p>
    <w:p w14:paraId="3CCC21B5" w14:textId="77777777" w:rsidR="00626E7D" w:rsidRPr="008D0430" w:rsidRDefault="00626E7D" w:rsidP="00626E7D">
      <w:pPr>
        <w:pStyle w:val="Corpsdetexte"/>
        <w:ind w:left="708"/>
        <w:rPr>
          <w:rFonts w:ascii="Calibri Light" w:hAnsi="Calibri Light" w:cs="Calibri Light"/>
          <w:sz w:val="22"/>
          <w:szCs w:val="22"/>
        </w:rPr>
      </w:pPr>
      <w:r w:rsidRPr="008D0430">
        <w:rPr>
          <w:rFonts w:ascii="Calibri Light" w:hAnsi="Calibri Light" w:cs="Calibri Light"/>
          <w:sz w:val="22"/>
          <w:szCs w:val="22"/>
        </w:rPr>
        <w:t>1) les candidatures incomplètes après demande de régularisation,</w:t>
      </w:r>
    </w:p>
    <w:p w14:paraId="7E35FA69" w14:textId="77777777" w:rsidR="00626E7D" w:rsidRPr="008D0430" w:rsidRDefault="00626E7D" w:rsidP="00626E7D">
      <w:pPr>
        <w:pStyle w:val="Corpsdetexte"/>
        <w:ind w:left="708"/>
        <w:rPr>
          <w:rFonts w:ascii="Calibri Light" w:hAnsi="Calibri Light" w:cs="Calibri Light"/>
          <w:sz w:val="22"/>
          <w:szCs w:val="22"/>
        </w:rPr>
      </w:pPr>
      <w:r w:rsidRPr="008D0430">
        <w:rPr>
          <w:rFonts w:ascii="Calibri Light" w:hAnsi="Calibri Light" w:cs="Calibri Light"/>
          <w:sz w:val="22"/>
          <w:szCs w:val="22"/>
        </w:rPr>
        <w:t>2) les candidatures qui ne sont pas recevables en application de l’article R.2144-7 du Code de la Commande Publique.</w:t>
      </w:r>
    </w:p>
    <w:p w14:paraId="77D4904B" w14:textId="77777777" w:rsidR="00626E7D" w:rsidRPr="008D0430" w:rsidRDefault="00626E7D" w:rsidP="00626E7D">
      <w:pPr>
        <w:pStyle w:val="Corpsdetexte"/>
        <w:ind w:left="1416"/>
        <w:rPr>
          <w:rFonts w:ascii="Calibri Light" w:hAnsi="Calibri Light" w:cs="Calibri Light"/>
          <w:sz w:val="22"/>
          <w:szCs w:val="22"/>
        </w:rPr>
      </w:pPr>
      <w:r w:rsidRPr="008D0430">
        <w:rPr>
          <w:rFonts w:ascii="Calibri Light" w:hAnsi="Calibri Light" w:cs="Calibri Light"/>
          <w:sz w:val="22"/>
          <w:szCs w:val="22"/>
        </w:rPr>
        <w:t>Le jugement des candidatures se fera à partir des critères suivants :</w:t>
      </w:r>
    </w:p>
    <w:p w14:paraId="30B07AB8" w14:textId="5FA9B7BB" w:rsidR="00626E7D" w:rsidRPr="008D0430" w:rsidRDefault="00626E7D" w:rsidP="00D3214F">
      <w:pPr>
        <w:pStyle w:val="Corpsdetexte"/>
        <w:numPr>
          <w:ilvl w:val="0"/>
          <w:numId w:val="39"/>
        </w:numPr>
        <w:rPr>
          <w:rFonts w:ascii="Calibri Light" w:hAnsi="Calibri Light" w:cs="Calibri Light"/>
          <w:sz w:val="22"/>
          <w:szCs w:val="22"/>
        </w:rPr>
      </w:pPr>
      <w:r w:rsidRPr="008D0430">
        <w:rPr>
          <w:rFonts w:ascii="Calibri Light" w:hAnsi="Calibri Light" w:cs="Calibri Light"/>
          <w:sz w:val="22"/>
          <w:szCs w:val="22"/>
        </w:rPr>
        <w:t>capacités économiques et financières,</w:t>
      </w:r>
    </w:p>
    <w:p w14:paraId="7D60A6DA" w14:textId="0CFA60C5" w:rsidR="00626E7D" w:rsidRPr="008D0430" w:rsidRDefault="00626E7D" w:rsidP="00D3214F">
      <w:pPr>
        <w:pStyle w:val="Corpsdetexte"/>
        <w:numPr>
          <w:ilvl w:val="0"/>
          <w:numId w:val="39"/>
        </w:numPr>
        <w:rPr>
          <w:rFonts w:ascii="Calibri Light" w:hAnsi="Calibri Light" w:cs="Calibri Light"/>
          <w:sz w:val="22"/>
          <w:szCs w:val="22"/>
        </w:rPr>
      </w:pPr>
      <w:r w:rsidRPr="008D0430">
        <w:rPr>
          <w:rFonts w:ascii="Calibri Light" w:hAnsi="Calibri Light" w:cs="Calibri Light"/>
          <w:sz w:val="22"/>
          <w:szCs w:val="22"/>
        </w:rPr>
        <w:t>capacités techniques et professionnelles.</w:t>
      </w:r>
    </w:p>
    <w:p w14:paraId="237B0C9E" w14:textId="77777777" w:rsidR="00626E7D" w:rsidRPr="008D0430" w:rsidRDefault="00626E7D" w:rsidP="00626E7D">
      <w:pPr>
        <w:pStyle w:val="Corpsdetexte"/>
        <w:rPr>
          <w:rFonts w:ascii="Calibri Light" w:hAnsi="Calibri Light" w:cs="Calibri Light"/>
          <w:sz w:val="22"/>
          <w:szCs w:val="22"/>
        </w:rPr>
      </w:pPr>
      <w:r w:rsidRPr="008D0430">
        <w:rPr>
          <w:rFonts w:ascii="Calibri Light" w:hAnsi="Calibri Light" w:cs="Calibri Light"/>
          <w:sz w:val="22"/>
          <w:szCs w:val="22"/>
        </w:rPr>
        <w:t>Si des pièces ou informations dont la présentation est réclamée au titre de la candidature sont absentes ou incomplètes, le Pouvoir Adjudicateur se réserve le droit de demander à tous les candidats concernés de compléter leur dossier de candidature dans un délai approprié et identique pour tous.</w:t>
      </w:r>
    </w:p>
    <w:p w14:paraId="14682926" w14:textId="2E08B759" w:rsidR="00626E7D" w:rsidRPr="008D0430" w:rsidRDefault="00626E7D" w:rsidP="008F2613">
      <w:pPr>
        <w:pStyle w:val="Corpsdetexte"/>
        <w:rPr>
          <w:rFonts w:ascii="Calibri Light" w:hAnsi="Calibri Light" w:cs="Calibri Light"/>
          <w:sz w:val="22"/>
          <w:szCs w:val="22"/>
        </w:rPr>
      </w:pPr>
    </w:p>
    <w:bookmarkEnd w:id="110"/>
    <w:p w14:paraId="10951AC2" w14:textId="2CC101B6" w:rsidR="008F2613" w:rsidRPr="008D0430" w:rsidRDefault="008F2613" w:rsidP="008F2613">
      <w:pPr>
        <w:pStyle w:val="Corpsdetexte"/>
        <w:rPr>
          <w:rFonts w:ascii="Calibri Light" w:hAnsi="Calibri Light" w:cs="Calibri Light"/>
          <w:sz w:val="22"/>
          <w:szCs w:val="22"/>
        </w:rPr>
      </w:pPr>
      <w:r w:rsidRPr="008D0430">
        <w:rPr>
          <w:rFonts w:ascii="Calibri Light" w:hAnsi="Calibri Light" w:cs="Calibri Light"/>
          <w:sz w:val="22"/>
          <w:szCs w:val="22"/>
        </w:rPr>
        <w:t xml:space="preserve">Le candidat </w:t>
      </w:r>
      <w:r w:rsidR="00626E7D" w:rsidRPr="008D0430">
        <w:rPr>
          <w:rFonts w:ascii="Calibri Light" w:hAnsi="Calibri Light" w:cs="Calibri Light"/>
          <w:sz w:val="22"/>
          <w:szCs w:val="22"/>
        </w:rPr>
        <w:t xml:space="preserve">est informé que s’il </w:t>
      </w:r>
      <w:r w:rsidRPr="008D0430">
        <w:rPr>
          <w:rFonts w:ascii="Calibri Light" w:hAnsi="Calibri Light" w:cs="Calibri Light"/>
          <w:sz w:val="22"/>
          <w:szCs w:val="22"/>
        </w:rPr>
        <w:t>est envisagé d</w:t>
      </w:r>
      <w:r w:rsidR="00626E7D" w:rsidRPr="008D0430">
        <w:rPr>
          <w:rFonts w:ascii="Calibri Light" w:hAnsi="Calibri Light" w:cs="Calibri Light"/>
          <w:sz w:val="22"/>
          <w:szCs w:val="22"/>
        </w:rPr>
        <w:t xml:space="preserve">e lui </w:t>
      </w:r>
      <w:r w:rsidRPr="008D0430">
        <w:rPr>
          <w:rFonts w:ascii="Calibri Light" w:hAnsi="Calibri Light" w:cs="Calibri Light"/>
          <w:sz w:val="22"/>
          <w:szCs w:val="22"/>
        </w:rPr>
        <w:t xml:space="preserve">attribuer le marché </w:t>
      </w:r>
      <w:r w:rsidR="00626E7D" w:rsidRPr="008D0430">
        <w:rPr>
          <w:rFonts w:ascii="Calibri Light" w:hAnsi="Calibri Light" w:cs="Calibri Light"/>
          <w:sz w:val="22"/>
          <w:szCs w:val="22"/>
        </w:rPr>
        <w:t xml:space="preserve">il </w:t>
      </w:r>
      <w:r w:rsidRPr="008D0430">
        <w:rPr>
          <w:rFonts w:ascii="Calibri Light" w:hAnsi="Calibri Light" w:cs="Calibri Light"/>
          <w:sz w:val="22"/>
          <w:szCs w:val="22"/>
        </w:rPr>
        <w:t>produira en outre :</w:t>
      </w:r>
    </w:p>
    <w:p w14:paraId="433048F6" w14:textId="77777777" w:rsidR="008F2613" w:rsidRPr="008D0430" w:rsidRDefault="008F2613" w:rsidP="009B5B63">
      <w:pPr>
        <w:pStyle w:val="P1"/>
        <w:rPr>
          <w:rFonts w:ascii="Calibri Light" w:hAnsi="Calibri Light" w:cs="Calibri Light"/>
          <w:sz w:val="22"/>
          <w:szCs w:val="22"/>
        </w:rPr>
      </w:pPr>
      <w:r w:rsidRPr="008D0430">
        <w:rPr>
          <w:rFonts w:ascii="Calibri Light" w:hAnsi="Calibri Light" w:cs="Calibri Light"/>
          <w:sz w:val="22"/>
          <w:szCs w:val="22"/>
        </w:rPr>
        <w:t>les pièces prévues aux articles D 8222-5 ou D 8222-7 et D 8222-8 du Code du Travail</w:t>
      </w:r>
    </w:p>
    <w:p w14:paraId="2E6BDFF5" w14:textId="77777777" w:rsidR="008F2613" w:rsidRPr="008D0430" w:rsidRDefault="008F2613" w:rsidP="009B5B63">
      <w:pPr>
        <w:pStyle w:val="P1"/>
        <w:rPr>
          <w:rFonts w:ascii="Calibri Light" w:hAnsi="Calibri Light" w:cs="Calibri Light"/>
          <w:sz w:val="22"/>
          <w:szCs w:val="22"/>
        </w:rPr>
      </w:pPr>
      <w:r w:rsidRPr="008D0430">
        <w:rPr>
          <w:rFonts w:ascii="Calibri Light" w:hAnsi="Calibri Light" w:cs="Calibri Light"/>
          <w:sz w:val="22"/>
          <w:szCs w:val="22"/>
        </w:rPr>
        <w:t xml:space="preserve">les attestations et certificats délivrés par les administrations et organismes compétents prouvant que le candidat a satisfait à ses obligations fiscales et sociales </w:t>
      </w:r>
    </w:p>
    <w:p w14:paraId="7B7B84A1" w14:textId="6671AF17" w:rsidR="008F2613" w:rsidRPr="008D0430" w:rsidRDefault="008F2613" w:rsidP="008F2613">
      <w:pPr>
        <w:pStyle w:val="Corpsdetexte"/>
        <w:rPr>
          <w:rFonts w:ascii="Calibri Light" w:hAnsi="Calibri Light" w:cs="Calibri Light"/>
          <w:sz w:val="22"/>
          <w:szCs w:val="22"/>
        </w:rPr>
      </w:pPr>
      <w:r w:rsidRPr="008D0430">
        <w:rPr>
          <w:rFonts w:ascii="Calibri Light" w:hAnsi="Calibri Light" w:cs="Calibri Light"/>
          <w:sz w:val="22"/>
          <w:szCs w:val="22"/>
        </w:rPr>
        <w:lastRenderedPageBreak/>
        <w:t xml:space="preserve">Si le candidat ne peut produire ces documents dans le délai imparti par </w:t>
      </w:r>
      <w:r w:rsidR="00F316A2" w:rsidRPr="008D0430">
        <w:rPr>
          <w:rFonts w:ascii="Calibri Light" w:hAnsi="Calibri Light" w:cs="Calibri Light"/>
          <w:sz w:val="22"/>
          <w:szCs w:val="22"/>
        </w:rPr>
        <w:t>le pouvoir adjudicateur</w:t>
      </w:r>
      <w:r w:rsidRPr="008D0430">
        <w:rPr>
          <w:rFonts w:ascii="Calibri Light" w:hAnsi="Calibri Light" w:cs="Calibri Light"/>
          <w:sz w:val="22"/>
          <w:szCs w:val="22"/>
        </w:rPr>
        <w:t>, son offre est rejetée et le candidat éliminé. Le candidat dont l’offre a été classée en seconde position sera alors sollicité pour produire ces documents avant que le marché ne lui soit attribué.</w:t>
      </w:r>
    </w:p>
    <w:p w14:paraId="4C9C1165" w14:textId="06F4A5B6" w:rsidR="008F2613" w:rsidRPr="008D0430" w:rsidRDefault="008F2613" w:rsidP="008F2613">
      <w:pPr>
        <w:pStyle w:val="Corpsdetexte"/>
        <w:rPr>
          <w:rFonts w:ascii="Calibri Light" w:hAnsi="Calibri Light" w:cs="Calibri Light"/>
          <w:sz w:val="22"/>
          <w:szCs w:val="22"/>
        </w:rPr>
      </w:pPr>
      <w:r w:rsidRPr="008D0430">
        <w:rPr>
          <w:rFonts w:ascii="Calibri Light" w:hAnsi="Calibri Light" w:cs="Calibri Light"/>
          <w:sz w:val="22"/>
          <w:szCs w:val="22"/>
        </w:rPr>
        <w:t>Si les documents fournis par le candidat ne sont pas rédigés en langue française, ils doivent être accompagnés d’une traduction en français certifiée conforme à l’original par un traducteur assermenté.</w:t>
      </w:r>
    </w:p>
    <w:p w14:paraId="1A5421BE" w14:textId="426D0E2F" w:rsidR="008F2613" w:rsidRDefault="008F2613" w:rsidP="008B7709">
      <w:pPr>
        <w:pStyle w:val="Titre3"/>
        <w:tabs>
          <w:tab w:val="clear" w:pos="1134"/>
        </w:tabs>
        <w:ind w:left="0" w:hanging="851"/>
        <w:rPr>
          <w:rFonts w:ascii="Calibri Light" w:hAnsi="Calibri Light" w:cs="Calibri Light"/>
        </w:rPr>
      </w:pPr>
      <w:bookmarkStart w:id="111" w:name="_Toc197275286"/>
      <w:bookmarkStart w:id="112" w:name="_Toc202864181"/>
      <w:r w:rsidRPr="008D0430">
        <w:rPr>
          <w:rFonts w:ascii="Calibri Light" w:hAnsi="Calibri Light" w:cs="Calibri Light"/>
        </w:rPr>
        <w:t>Documents relatifs à l’offre</w:t>
      </w:r>
      <w:bookmarkEnd w:id="111"/>
      <w:bookmarkEnd w:id="112"/>
    </w:p>
    <w:p w14:paraId="512D3B1B" w14:textId="77777777" w:rsidR="00FF6591" w:rsidRPr="006B7C27" w:rsidRDefault="00FF6591" w:rsidP="00FF6591">
      <w:pPr>
        <w:pStyle w:val="Corpsdetexte"/>
        <w:rPr>
          <w:rFonts w:asciiTheme="minorHAnsi" w:hAnsiTheme="minorHAnsi" w:cstheme="minorHAnsi"/>
          <w:sz w:val="22"/>
          <w:szCs w:val="22"/>
        </w:rPr>
      </w:pPr>
    </w:p>
    <w:p w14:paraId="3DBC1AB3" w14:textId="77777777" w:rsidR="00FF6591" w:rsidRPr="006B7C27" w:rsidRDefault="00FF6591" w:rsidP="00FF6591">
      <w:pPr>
        <w:rPr>
          <w:rFonts w:asciiTheme="minorHAnsi" w:hAnsiTheme="minorHAnsi" w:cstheme="minorHAnsi"/>
          <w:sz w:val="22"/>
          <w:szCs w:val="22"/>
        </w:rPr>
      </w:pPr>
      <w:bookmarkStart w:id="113" w:name="_Toc265164194"/>
      <w:bookmarkStart w:id="114" w:name="_Toc370463072"/>
      <w:bookmarkStart w:id="115" w:name="_Toc457219371"/>
      <w:r w:rsidRPr="006B7C27">
        <w:rPr>
          <w:rFonts w:asciiTheme="minorHAnsi" w:hAnsiTheme="minorHAnsi" w:cstheme="minorHAnsi"/>
          <w:sz w:val="22"/>
          <w:szCs w:val="22"/>
        </w:rPr>
        <w:t xml:space="preserve">L’offre du candidat doit être composée des éléments suivants. </w:t>
      </w:r>
    </w:p>
    <w:p w14:paraId="74592C33" w14:textId="77777777" w:rsidR="00FF6591" w:rsidRPr="006B7C27" w:rsidRDefault="00FF6591" w:rsidP="00FF6591">
      <w:pPr>
        <w:rPr>
          <w:rFonts w:asciiTheme="minorHAnsi" w:hAnsiTheme="minorHAnsi" w:cstheme="minorHAnsi"/>
          <w:sz w:val="22"/>
          <w:szCs w:val="22"/>
        </w:rPr>
      </w:pPr>
    </w:p>
    <w:p w14:paraId="72F0911F" w14:textId="519CA0BA" w:rsidR="001C5884" w:rsidRPr="006B7C27" w:rsidRDefault="00FF6591" w:rsidP="001C5884">
      <w:pPr>
        <w:numPr>
          <w:ilvl w:val="0"/>
          <w:numId w:val="36"/>
        </w:numPr>
        <w:rPr>
          <w:rFonts w:asciiTheme="minorHAnsi" w:hAnsiTheme="minorHAnsi" w:cstheme="minorHAnsi"/>
          <w:sz w:val="22"/>
          <w:szCs w:val="22"/>
        </w:rPr>
      </w:pPr>
      <w:r w:rsidRPr="006B7C27">
        <w:rPr>
          <w:rFonts w:asciiTheme="minorHAnsi" w:hAnsiTheme="minorHAnsi" w:cstheme="minorHAnsi"/>
          <w:sz w:val="22"/>
          <w:szCs w:val="22"/>
        </w:rPr>
        <w:t>Un R.I.B ;</w:t>
      </w:r>
    </w:p>
    <w:p w14:paraId="199A0CC7" w14:textId="6E3A4E14" w:rsidR="001C5884" w:rsidRPr="006B7C27" w:rsidRDefault="001C5884" w:rsidP="001C5884">
      <w:pPr>
        <w:numPr>
          <w:ilvl w:val="0"/>
          <w:numId w:val="36"/>
        </w:numPr>
        <w:rPr>
          <w:rFonts w:asciiTheme="minorHAnsi" w:hAnsiTheme="minorHAnsi" w:cstheme="minorHAnsi"/>
          <w:sz w:val="22"/>
          <w:szCs w:val="22"/>
        </w:rPr>
      </w:pPr>
      <w:r w:rsidRPr="006B7C27">
        <w:rPr>
          <w:rFonts w:asciiTheme="minorHAnsi" w:hAnsiTheme="minorHAnsi" w:cstheme="minorHAnsi"/>
          <w:sz w:val="22"/>
          <w:szCs w:val="22"/>
        </w:rPr>
        <w:t>L’attestation de visite ;</w:t>
      </w:r>
    </w:p>
    <w:p w14:paraId="062F4FB8" w14:textId="77777777" w:rsidR="00FF6591" w:rsidRPr="006B7C27" w:rsidRDefault="00FF6591" w:rsidP="00FF6591">
      <w:pPr>
        <w:numPr>
          <w:ilvl w:val="0"/>
          <w:numId w:val="36"/>
        </w:numPr>
        <w:rPr>
          <w:rFonts w:asciiTheme="minorHAnsi" w:hAnsiTheme="minorHAnsi" w:cstheme="minorHAnsi"/>
          <w:sz w:val="22"/>
          <w:szCs w:val="22"/>
        </w:rPr>
      </w:pPr>
      <w:r w:rsidRPr="006B7C27">
        <w:rPr>
          <w:rFonts w:asciiTheme="minorHAnsi" w:hAnsiTheme="minorHAnsi" w:cstheme="minorHAnsi"/>
          <w:sz w:val="22"/>
          <w:szCs w:val="22"/>
        </w:rPr>
        <w:t>L’acte d’engagement complété, daté et signé ;</w:t>
      </w:r>
    </w:p>
    <w:p w14:paraId="60120A07" w14:textId="07C12FCC" w:rsidR="00FF6591" w:rsidRPr="006B7C27" w:rsidRDefault="00FF6591" w:rsidP="00FF6591">
      <w:pPr>
        <w:numPr>
          <w:ilvl w:val="0"/>
          <w:numId w:val="36"/>
        </w:numPr>
        <w:rPr>
          <w:rFonts w:asciiTheme="minorHAnsi" w:hAnsiTheme="minorHAnsi" w:cstheme="minorHAnsi"/>
          <w:sz w:val="22"/>
          <w:szCs w:val="22"/>
        </w:rPr>
      </w:pPr>
      <w:r w:rsidRPr="006B7C27">
        <w:rPr>
          <w:rFonts w:asciiTheme="minorHAnsi" w:hAnsiTheme="minorHAnsi" w:cstheme="minorHAnsi"/>
          <w:sz w:val="22"/>
          <w:szCs w:val="22"/>
        </w:rPr>
        <w:t>Le cadre de réponse financier comprenant le bordereau des prix complété, daté et signé ; l’attention des candidats est attirée sur le fait que ce document comporte plusieurs onglets.</w:t>
      </w:r>
    </w:p>
    <w:p w14:paraId="2F17939F" w14:textId="77777777" w:rsidR="00FF6591" w:rsidRPr="006B7C27" w:rsidRDefault="00FF6591" w:rsidP="00FF6591">
      <w:pPr>
        <w:pStyle w:val="Paragraphedeliste1"/>
        <w:widowControl w:val="0"/>
        <w:numPr>
          <w:ilvl w:val="0"/>
          <w:numId w:val="36"/>
        </w:numPr>
        <w:shd w:val="clear" w:color="auto" w:fill="FFFFFF"/>
        <w:tabs>
          <w:tab w:val="left" w:pos="1134"/>
        </w:tabs>
        <w:suppressAutoHyphens/>
        <w:jc w:val="both"/>
        <w:rPr>
          <w:rFonts w:asciiTheme="minorHAnsi" w:hAnsiTheme="minorHAnsi" w:cstheme="minorHAnsi"/>
          <w:noProof/>
          <w:szCs w:val="22"/>
        </w:rPr>
      </w:pPr>
      <w:r w:rsidRPr="006B7C27">
        <w:rPr>
          <w:rFonts w:asciiTheme="minorHAnsi" w:hAnsiTheme="minorHAnsi" w:cstheme="minorHAnsi"/>
          <w:noProof/>
          <w:szCs w:val="22"/>
        </w:rPr>
        <w:t>Le cadre de réponse technique complété et un mémoire technique composé des livrets cités au CCTP avec la présentation précisée ci-dessous</w:t>
      </w:r>
    </w:p>
    <w:p w14:paraId="368715E0" w14:textId="77777777" w:rsidR="00FF6591" w:rsidRPr="006B7C27" w:rsidRDefault="00FF6591" w:rsidP="00FF6591">
      <w:pPr>
        <w:pStyle w:val="Paragraphedeliste1"/>
        <w:widowControl w:val="0"/>
        <w:shd w:val="clear" w:color="auto" w:fill="FFFFFF"/>
        <w:tabs>
          <w:tab w:val="left" w:pos="1134"/>
        </w:tabs>
        <w:suppressAutoHyphens/>
        <w:jc w:val="both"/>
        <w:rPr>
          <w:rFonts w:asciiTheme="minorHAnsi" w:hAnsiTheme="minorHAnsi" w:cstheme="minorHAnsi"/>
          <w:noProof/>
          <w:szCs w:val="22"/>
        </w:rPr>
      </w:pPr>
    </w:p>
    <w:p w14:paraId="775F076A" w14:textId="77777777" w:rsidR="00FF6591" w:rsidRPr="006B7C27" w:rsidRDefault="00FF6591" w:rsidP="00FF6591">
      <w:pPr>
        <w:widowControl w:val="0"/>
        <w:shd w:val="clear" w:color="auto" w:fill="FFFFFF"/>
        <w:tabs>
          <w:tab w:val="left" w:pos="1134"/>
        </w:tabs>
        <w:suppressAutoHyphens/>
        <w:rPr>
          <w:rFonts w:asciiTheme="minorHAnsi" w:hAnsiTheme="minorHAnsi" w:cstheme="minorHAnsi"/>
          <w:noProof/>
          <w:sz w:val="22"/>
          <w:szCs w:val="22"/>
        </w:rPr>
      </w:pPr>
      <w:r w:rsidRPr="006B7C27">
        <w:rPr>
          <w:rFonts w:asciiTheme="minorHAnsi" w:hAnsiTheme="minorHAnsi" w:cstheme="minorHAnsi"/>
          <w:noProof/>
          <w:sz w:val="22"/>
          <w:szCs w:val="22"/>
        </w:rPr>
        <w:t xml:space="preserve">L'objectif est de présenter de manière factuelle les futurs engagements contractuels. </w:t>
      </w:r>
    </w:p>
    <w:p w14:paraId="13AC73EF" w14:textId="77777777" w:rsidR="00FF6591" w:rsidRPr="006B7C27" w:rsidRDefault="00FF6591" w:rsidP="00FF6591">
      <w:pPr>
        <w:widowControl w:val="0"/>
        <w:shd w:val="clear" w:color="auto" w:fill="FFFFFF"/>
        <w:tabs>
          <w:tab w:val="left" w:pos="1134"/>
        </w:tabs>
        <w:suppressAutoHyphens/>
        <w:rPr>
          <w:rFonts w:asciiTheme="minorHAnsi" w:hAnsiTheme="minorHAnsi" w:cstheme="minorHAnsi"/>
          <w:noProof/>
          <w:sz w:val="22"/>
          <w:szCs w:val="22"/>
        </w:rPr>
      </w:pPr>
    </w:p>
    <w:p w14:paraId="59E84634" w14:textId="77777777" w:rsidR="00FF6591" w:rsidRPr="006B7C27" w:rsidRDefault="00FF6591" w:rsidP="00FF6591">
      <w:pPr>
        <w:widowControl w:val="0"/>
        <w:shd w:val="clear" w:color="auto" w:fill="FFFFFF"/>
        <w:tabs>
          <w:tab w:val="left" w:pos="1134"/>
        </w:tabs>
        <w:suppressAutoHyphens/>
        <w:rPr>
          <w:rFonts w:asciiTheme="minorHAnsi" w:hAnsiTheme="minorHAnsi" w:cstheme="minorHAnsi"/>
          <w:noProof/>
          <w:sz w:val="22"/>
          <w:szCs w:val="22"/>
        </w:rPr>
      </w:pPr>
      <w:r w:rsidRPr="006B7C27">
        <w:rPr>
          <w:rFonts w:asciiTheme="minorHAnsi" w:hAnsiTheme="minorHAnsi" w:cstheme="minorHAnsi"/>
          <w:noProof/>
          <w:sz w:val="22"/>
          <w:szCs w:val="22"/>
        </w:rPr>
        <w:t>Il convient donc de faire une présentation synthétique, précise et technique, en évitant, toute approche trop rédactionnelle. Si besoin, une présentation sous forme de tableau de synthèse est à privilégier.</w:t>
      </w:r>
    </w:p>
    <w:p w14:paraId="3EDA2370" w14:textId="77777777" w:rsidR="00FF6591" w:rsidRPr="006B7C27" w:rsidRDefault="00FF6591" w:rsidP="00FF6591">
      <w:pPr>
        <w:widowControl w:val="0"/>
        <w:shd w:val="clear" w:color="auto" w:fill="FFFFFF"/>
        <w:tabs>
          <w:tab w:val="left" w:pos="1134"/>
        </w:tabs>
        <w:suppressAutoHyphens/>
        <w:rPr>
          <w:rFonts w:asciiTheme="minorHAnsi" w:hAnsiTheme="minorHAnsi" w:cstheme="minorHAnsi"/>
          <w:noProof/>
          <w:sz w:val="22"/>
          <w:szCs w:val="22"/>
        </w:rPr>
      </w:pPr>
    </w:p>
    <w:p w14:paraId="518E64C4" w14:textId="77777777" w:rsidR="00FF6591" w:rsidRPr="006B7C27" w:rsidRDefault="00FF6591" w:rsidP="00FF6591">
      <w:pPr>
        <w:widowControl w:val="0"/>
        <w:shd w:val="clear" w:color="auto" w:fill="FFFFFF"/>
        <w:tabs>
          <w:tab w:val="left" w:pos="1134"/>
        </w:tabs>
        <w:suppressAutoHyphens/>
        <w:rPr>
          <w:rFonts w:asciiTheme="minorHAnsi" w:hAnsiTheme="minorHAnsi" w:cstheme="minorHAnsi"/>
          <w:noProof/>
          <w:sz w:val="22"/>
          <w:szCs w:val="22"/>
        </w:rPr>
      </w:pPr>
    </w:p>
    <w:p w14:paraId="5EBC8E50" w14:textId="77777777" w:rsidR="00FF6591" w:rsidRPr="006B7C27" w:rsidRDefault="00FF6591" w:rsidP="00FF6591">
      <w:pPr>
        <w:widowControl w:val="0"/>
        <w:shd w:val="clear" w:color="auto" w:fill="B4C6E7"/>
        <w:tabs>
          <w:tab w:val="left" w:pos="1134"/>
        </w:tabs>
        <w:suppressAutoHyphens/>
        <w:rPr>
          <w:rFonts w:asciiTheme="minorHAnsi" w:hAnsiTheme="minorHAnsi" w:cstheme="minorHAnsi"/>
          <w:b/>
          <w:bCs/>
          <w:noProof/>
          <w:sz w:val="22"/>
          <w:szCs w:val="22"/>
          <w:u w:val="single"/>
        </w:rPr>
      </w:pPr>
      <w:r w:rsidRPr="006B7C27">
        <w:rPr>
          <w:rFonts w:asciiTheme="minorHAnsi" w:hAnsiTheme="minorHAnsi" w:cstheme="minorHAnsi"/>
          <w:b/>
          <w:bCs/>
          <w:noProof/>
          <w:sz w:val="22"/>
          <w:szCs w:val="22"/>
          <w:u w:val="single"/>
        </w:rPr>
        <w:t>Nota Bene :</w:t>
      </w:r>
    </w:p>
    <w:p w14:paraId="02AC8E79" w14:textId="77777777" w:rsidR="00FF6591" w:rsidRPr="006B7C27" w:rsidRDefault="00FF6591" w:rsidP="00FF6591">
      <w:pPr>
        <w:pStyle w:val="Paragraphedeliste"/>
        <w:widowControl w:val="0"/>
        <w:numPr>
          <w:ilvl w:val="0"/>
          <w:numId w:val="37"/>
        </w:numPr>
        <w:shd w:val="clear" w:color="auto" w:fill="B4C6E7"/>
        <w:suppressAutoHyphens/>
        <w:ind w:left="567" w:hanging="567"/>
        <w:rPr>
          <w:rFonts w:asciiTheme="minorHAnsi" w:hAnsiTheme="minorHAnsi" w:cstheme="minorHAnsi"/>
          <w:b/>
          <w:bCs/>
          <w:noProof/>
          <w:sz w:val="22"/>
          <w:szCs w:val="22"/>
        </w:rPr>
      </w:pPr>
      <w:r w:rsidRPr="006B7C27">
        <w:rPr>
          <w:rFonts w:asciiTheme="minorHAnsi" w:hAnsiTheme="minorHAnsi" w:cstheme="minorHAnsi"/>
          <w:b/>
          <w:bCs/>
          <w:noProof/>
          <w:sz w:val="22"/>
          <w:szCs w:val="22"/>
        </w:rPr>
        <w:t xml:space="preserve">Les livrets présentés par les candidats seront donc limitées en terme de nombre de pages, tel que défini dans le tableau ci-après. </w:t>
      </w:r>
    </w:p>
    <w:p w14:paraId="30E271A7" w14:textId="77777777" w:rsidR="00FF6591" w:rsidRPr="006B7C27" w:rsidRDefault="00FF6591" w:rsidP="00FF6591">
      <w:pPr>
        <w:pStyle w:val="Paragraphedeliste"/>
        <w:widowControl w:val="0"/>
        <w:numPr>
          <w:ilvl w:val="0"/>
          <w:numId w:val="37"/>
        </w:numPr>
        <w:shd w:val="clear" w:color="auto" w:fill="B4C6E7"/>
        <w:suppressAutoHyphens/>
        <w:ind w:left="567" w:hanging="567"/>
        <w:rPr>
          <w:rFonts w:asciiTheme="minorHAnsi" w:hAnsiTheme="minorHAnsi" w:cstheme="minorHAnsi"/>
          <w:b/>
          <w:bCs/>
          <w:noProof/>
          <w:sz w:val="22"/>
          <w:szCs w:val="22"/>
        </w:rPr>
      </w:pPr>
      <w:r w:rsidRPr="006B7C27">
        <w:rPr>
          <w:rFonts w:asciiTheme="minorHAnsi" w:hAnsiTheme="minorHAnsi" w:cstheme="minorHAnsi"/>
          <w:b/>
          <w:bCs/>
          <w:noProof/>
          <w:sz w:val="22"/>
          <w:szCs w:val="22"/>
        </w:rPr>
        <w:t>Au-delà, les éléments présentés ne seront pas pris en compte dans l'analyse des offres.</w:t>
      </w:r>
    </w:p>
    <w:p w14:paraId="7A2EE843" w14:textId="77777777" w:rsidR="00FF6591" w:rsidRPr="006B7C27" w:rsidRDefault="00FF6591" w:rsidP="00FF6591">
      <w:pPr>
        <w:pStyle w:val="Paragraphedeliste"/>
        <w:widowControl w:val="0"/>
        <w:numPr>
          <w:ilvl w:val="0"/>
          <w:numId w:val="37"/>
        </w:numPr>
        <w:shd w:val="clear" w:color="auto" w:fill="B4C6E7"/>
        <w:suppressAutoHyphens/>
        <w:ind w:left="567" w:hanging="567"/>
        <w:rPr>
          <w:rFonts w:asciiTheme="minorHAnsi" w:hAnsiTheme="minorHAnsi" w:cstheme="minorHAnsi"/>
          <w:b/>
          <w:bCs/>
          <w:noProof/>
          <w:sz w:val="22"/>
          <w:szCs w:val="22"/>
        </w:rPr>
      </w:pPr>
      <w:r w:rsidRPr="006B7C27">
        <w:rPr>
          <w:rFonts w:asciiTheme="minorHAnsi" w:hAnsiTheme="minorHAnsi" w:cstheme="minorHAnsi"/>
          <w:b/>
          <w:bCs/>
          <w:noProof/>
          <w:sz w:val="22"/>
          <w:szCs w:val="22"/>
        </w:rPr>
        <w:t>Les candidats ne devront ni mettre de mots de passe ni modifier les formules de calculs dans les fichiers Excel remis dans l'offre.</w:t>
      </w:r>
    </w:p>
    <w:p w14:paraId="749145F4" w14:textId="77777777" w:rsidR="00FF6591" w:rsidRPr="006B7C27" w:rsidRDefault="00FF6591" w:rsidP="00FF6591">
      <w:pPr>
        <w:pStyle w:val="Paragraphedeliste"/>
        <w:widowControl w:val="0"/>
        <w:numPr>
          <w:ilvl w:val="0"/>
          <w:numId w:val="37"/>
        </w:numPr>
        <w:shd w:val="clear" w:color="auto" w:fill="B4C6E7"/>
        <w:suppressAutoHyphens/>
        <w:ind w:left="567" w:hanging="567"/>
        <w:rPr>
          <w:rFonts w:asciiTheme="minorHAnsi" w:hAnsiTheme="minorHAnsi" w:cstheme="minorHAnsi"/>
          <w:b/>
          <w:bCs/>
          <w:noProof/>
          <w:sz w:val="22"/>
          <w:szCs w:val="22"/>
        </w:rPr>
      </w:pPr>
      <w:r w:rsidRPr="006B7C27">
        <w:rPr>
          <w:rFonts w:asciiTheme="minorHAnsi" w:hAnsiTheme="minorHAnsi" w:cstheme="minorHAnsi"/>
          <w:b/>
          <w:bCs/>
          <w:noProof/>
          <w:sz w:val="22"/>
          <w:szCs w:val="22"/>
        </w:rPr>
        <w:t>Les candidats présenteront, par ailleurs, l'ensemble des engagements dans un tableau de synthèse.</w:t>
      </w:r>
    </w:p>
    <w:p w14:paraId="043585F9" w14:textId="77777777" w:rsidR="00FF6591" w:rsidRPr="006B7C27" w:rsidRDefault="00FF6591" w:rsidP="00FF6591">
      <w:pPr>
        <w:widowControl w:val="0"/>
        <w:shd w:val="clear" w:color="auto" w:fill="B4C6E7"/>
        <w:suppressAutoHyphens/>
        <w:rPr>
          <w:rFonts w:asciiTheme="minorHAnsi" w:hAnsiTheme="minorHAnsi" w:cstheme="minorHAnsi"/>
          <w:b/>
          <w:bCs/>
          <w:noProof/>
          <w:sz w:val="22"/>
          <w:szCs w:val="22"/>
        </w:rPr>
      </w:pPr>
    </w:p>
    <w:p w14:paraId="14615D54" w14:textId="77777777" w:rsidR="00FF6591" w:rsidRPr="006B7C27" w:rsidRDefault="00FF6591" w:rsidP="00FF6591">
      <w:pPr>
        <w:pStyle w:val="Paragraphedeliste"/>
        <w:widowControl w:val="0"/>
        <w:numPr>
          <w:ilvl w:val="0"/>
          <w:numId w:val="37"/>
        </w:numPr>
        <w:shd w:val="clear" w:color="auto" w:fill="B4C6E7"/>
        <w:suppressAutoHyphens/>
        <w:ind w:left="567" w:hanging="567"/>
        <w:rPr>
          <w:rFonts w:asciiTheme="minorHAnsi" w:hAnsiTheme="minorHAnsi" w:cstheme="minorHAnsi"/>
          <w:b/>
          <w:bCs/>
          <w:noProof/>
          <w:sz w:val="22"/>
          <w:szCs w:val="22"/>
        </w:rPr>
      </w:pPr>
      <w:r w:rsidRPr="006B7C27">
        <w:rPr>
          <w:rFonts w:asciiTheme="minorHAnsi" w:hAnsiTheme="minorHAnsi" w:cstheme="minorHAnsi"/>
          <w:b/>
          <w:bCs/>
          <w:noProof/>
          <w:sz w:val="22"/>
          <w:szCs w:val="22"/>
        </w:rPr>
        <w:t xml:space="preserve">Les fichiers seront au format PDF pour le mémoire technique et au format Excel pour les fichiers Excel à renseigner. </w:t>
      </w:r>
    </w:p>
    <w:p w14:paraId="76461802" w14:textId="77777777" w:rsidR="00FF6591" w:rsidRPr="006B7C27" w:rsidRDefault="00FF6591" w:rsidP="00FF6591">
      <w:pPr>
        <w:pStyle w:val="Paragraphedeliste"/>
        <w:widowControl w:val="0"/>
        <w:numPr>
          <w:ilvl w:val="0"/>
          <w:numId w:val="37"/>
        </w:numPr>
        <w:shd w:val="clear" w:color="auto" w:fill="B4C6E7"/>
        <w:suppressAutoHyphens/>
        <w:ind w:left="567" w:hanging="567"/>
        <w:rPr>
          <w:rFonts w:asciiTheme="minorHAnsi" w:hAnsiTheme="minorHAnsi" w:cstheme="minorHAnsi"/>
          <w:b/>
          <w:bCs/>
          <w:noProof/>
          <w:sz w:val="22"/>
          <w:szCs w:val="22"/>
        </w:rPr>
      </w:pPr>
      <w:r w:rsidRPr="006B7C27">
        <w:rPr>
          <w:rFonts w:asciiTheme="minorHAnsi" w:hAnsiTheme="minorHAnsi" w:cstheme="minorHAnsi"/>
          <w:b/>
          <w:bCs/>
          <w:noProof/>
          <w:sz w:val="22"/>
          <w:szCs w:val="22"/>
        </w:rPr>
        <w:t>Pour les documents présentés au format PDF, ils devront être convertis à partir de fichiers Word ou Powerpoint (ou équivalents) afin de permettre des recherches dans les documents. Aussi, ils ne doivent en aucun cas être scannés.</w:t>
      </w:r>
    </w:p>
    <w:p w14:paraId="7A140347" w14:textId="77777777" w:rsidR="00FF6591" w:rsidRPr="006B7C27" w:rsidRDefault="00FF6591" w:rsidP="00FF6591">
      <w:pPr>
        <w:rPr>
          <w:rFonts w:asciiTheme="minorHAnsi" w:hAnsiTheme="minorHAnsi" w:cstheme="minorHAnsi"/>
          <w:sz w:val="22"/>
          <w:szCs w:val="22"/>
        </w:rPr>
      </w:pPr>
    </w:p>
    <w:p w14:paraId="6CCEB30D" w14:textId="77777777" w:rsidR="00FF6591" w:rsidRPr="006B7C27" w:rsidRDefault="00FF6591" w:rsidP="00FF6591">
      <w:pPr>
        <w:rPr>
          <w:rFonts w:asciiTheme="minorHAnsi" w:hAnsiTheme="minorHAnsi" w:cstheme="minorHAnsi"/>
        </w:rPr>
      </w:pPr>
      <w:r w:rsidRPr="006B7C27">
        <w:rPr>
          <w:rFonts w:asciiTheme="minorHAnsi" w:hAnsiTheme="minorHAnsi" w:cstheme="minorHAnsi"/>
        </w:rPr>
        <w:br w:type="page"/>
      </w:r>
    </w:p>
    <w:tbl>
      <w:tblPr>
        <w:tblW w:w="5000" w:type="pct"/>
        <w:tblLayout w:type="fixed"/>
        <w:tblCellMar>
          <w:left w:w="70" w:type="dxa"/>
          <w:right w:w="70" w:type="dxa"/>
        </w:tblCellMar>
        <w:tblLook w:val="04A0" w:firstRow="1" w:lastRow="0" w:firstColumn="1" w:lastColumn="0" w:noHBand="0" w:noVBand="1"/>
      </w:tblPr>
      <w:tblGrid>
        <w:gridCol w:w="490"/>
        <w:gridCol w:w="4257"/>
        <w:gridCol w:w="1118"/>
        <w:gridCol w:w="1259"/>
        <w:gridCol w:w="1654"/>
      </w:tblGrid>
      <w:tr w:rsidR="00250B35" w:rsidRPr="001E3C7F" w14:paraId="380AB6AB" w14:textId="77777777" w:rsidTr="00624E71">
        <w:trPr>
          <w:trHeight w:val="1450"/>
        </w:trPr>
        <w:tc>
          <w:tcPr>
            <w:tcW w:w="2704" w:type="pct"/>
            <w:gridSpan w:val="2"/>
            <w:tcBorders>
              <w:top w:val="single" w:sz="4" w:space="0" w:color="auto"/>
              <w:left w:val="single" w:sz="4" w:space="0" w:color="auto"/>
              <w:bottom w:val="single" w:sz="4" w:space="0" w:color="auto"/>
              <w:right w:val="single" w:sz="4" w:space="0" w:color="auto"/>
            </w:tcBorders>
            <w:shd w:val="clear" w:color="auto" w:fill="0093A6" w:themeFill="accent1"/>
            <w:vAlign w:val="center"/>
            <w:hideMark/>
          </w:tcPr>
          <w:p w14:paraId="65E7DA12" w14:textId="77777777" w:rsidR="00250B35" w:rsidRPr="001E3C7F" w:rsidRDefault="00250B35" w:rsidP="00686A35">
            <w:pPr>
              <w:jc w:val="center"/>
              <w:rPr>
                <w:rFonts w:ascii="Calibri" w:hAnsi="Calibri" w:cs="Calibri"/>
                <w:b/>
                <w:bCs/>
                <w:color w:val="FFFFFF"/>
                <w:sz w:val="18"/>
                <w:szCs w:val="18"/>
              </w:rPr>
            </w:pPr>
            <w:r w:rsidRPr="001E3C7F">
              <w:rPr>
                <w:rFonts w:ascii="Calibri" w:hAnsi="Calibri" w:cs="Calibri"/>
                <w:b/>
                <w:bCs/>
                <w:color w:val="FFFFFF"/>
                <w:sz w:val="18"/>
                <w:szCs w:val="18"/>
              </w:rPr>
              <w:lastRenderedPageBreak/>
              <w:t>Engagements - livrets</w:t>
            </w:r>
          </w:p>
        </w:tc>
        <w:tc>
          <w:tcPr>
            <w:tcW w:w="637" w:type="pct"/>
            <w:tcBorders>
              <w:top w:val="single" w:sz="4" w:space="0" w:color="auto"/>
              <w:left w:val="nil"/>
              <w:bottom w:val="single" w:sz="4" w:space="0" w:color="auto"/>
              <w:right w:val="single" w:sz="4" w:space="0" w:color="auto"/>
            </w:tcBorders>
            <w:shd w:val="clear" w:color="auto" w:fill="0093A6" w:themeFill="accent1"/>
            <w:vAlign w:val="center"/>
            <w:hideMark/>
          </w:tcPr>
          <w:p w14:paraId="0AA5C86C" w14:textId="77777777" w:rsidR="00250B35" w:rsidRPr="001E3C7F" w:rsidRDefault="00250B35" w:rsidP="00686A35">
            <w:pPr>
              <w:jc w:val="center"/>
              <w:rPr>
                <w:rFonts w:ascii="Calibri" w:hAnsi="Calibri" w:cs="Calibri"/>
                <w:b/>
                <w:bCs/>
                <w:color w:val="FFFFFF"/>
                <w:sz w:val="18"/>
                <w:szCs w:val="18"/>
              </w:rPr>
            </w:pPr>
            <w:r w:rsidRPr="001E3C7F">
              <w:rPr>
                <w:rFonts w:ascii="Calibri" w:hAnsi="Calibri" w:cs="Calibri"/>
                <w:b/>
                <w:bCs/>
                <w:color w:val="FFFFFF"/>
                <w:sz w:val="18"/>
                <w:szCs w:val="18"/>
              </w:rPr>
              <w:t>Cadre de réponse imposé</w:t>
            </w:r>
          </w:p>
        </w:tc>
        <w:tc>
          <w:tcPr>
            <w:tcW w:w="717" w:type="pct"/>
            <w:tcBorders>
              <w:top w:val="single" w:sz="4" w:space="0" w:color="auto"/>
              <w:left w:val="nil"/>
              <w:bottom w:val="single" w:sz="4" w:space="0" w:color="auto"/>
              <w:right w:val="single" w:sz="4" w:space="0" w:color="auto"/>
            </w:tcBorders>
            <w:shd w:val="clear" w:color="auto" w:fill="0093A6" w:themeFill="accent1"/>
            <w:vAlign w:val="center"/>
            <w:hideMark/>
          </w:tcPr>
          <w:p w14:paraId="15068F95" w14:textId="77777777" w:rsidR="00250B35" w:rsidRPr="001E3C7F" w:rsidRDefault="00250B35" w:rsidP="00686A35">
            <w:pPr>
              <w:jc w:val="center"/>
              <w:rPr>
                <w:rFonts w:ascii="Calibri" w:hAnsi="Calibri" w:cs="Calibri"/>
                <w:b/>
                <w:bCs/>
                <w:color w:val="FFFFFF"/>
                <w:sz w:val="18"/>
                <w:szCs w:val="18"/>
              </w:rPr>
            </w:pPr>
            <w:r w:rsidRPr="001E3C7F">
              <w:rPr>
                <w:rFonts w:ascii="Calibri" w:hAnsi="Calibri" w:cs="Calibri"/>
                <w:b/>
                <w:bCs/>
                <w:color w:val="FFFFFF"/>
                <w:sz w:val="18"/>
                <w:szCs w:val="18"/>
              </w:rPr>
              <w:t>Nombre de page de rédactionnel maximum hors documents techniques</w:t>
            </w:r>
          </w:p>
        </w:tc>
        <w:tc>
          <w:tcPr>
            <w:tcW w:w="942" w:type="pct"/>
            <w:tcBorders>
              <w:top w:val="single" w:sz="4" w:space="0" w:color="auto"/>
              <w:left w:val="nil"/>
              <w:bottom w:val="single" w:sz="4" w:space="0" w:color="auto"/>
              <w:right w:val="single" w:sz="4" w:space="0" w:color="auto"/>
            </w:tcBorders>
            <w:shd w:val="clear" w:color="auto" w:fill="0093A6" w:themeFill="accent1"/>
            <w:vAlign w:val="center"/>
            <w:hideMark/>
          </w:tcPr>
          <w:p w14:paraId="37BF1162" w14:textId="77777777" w:rsidR="00250B35" w:rsidRPr="001E3C7F" w:rsidRDefault="00250B35" w:rsidP="00686A35">
            <w:pPr>
              <w:jc w:val="center"/>
              <w:rPr>
                <w:rFonts w:ascii="Calibri" w:hAnsi="Calibri" w:cs="Calibri"/>
                <w:b/>
                <w:bCs/>
                <w:color w:val="FFFFFF"/>
                <w:sz w:val="18"/>
                <w:szCs w:val="18"/>
              </w:rPr>
            </w:pPr>
            <w:r w:rsidRPr="001E3C7F">
              <w:rPr>
                <w:rFonts w:ascii="Calibri" w:hAnsi="Calibri" w:cs="Calibri"/>
                <w:b/>
                <w:bCs/>
                <w:color w:val="FFFFFF"/>
                <w:sz w:val="18"/>
                <w:szCs w:val="18"/>
              </w:rPr>
              <w:t>Documents techniques attendus hors rédactionnel</w:t>
            </w:r>
          </w:p>
        </w:tc>
      </w:tr>
      <w:tr w:rsidR="00250B35" w:rsidRPr="001E3C7F" w14:paraId="2842A057" w14:textId="77777777" w:rsidTr="00624E71">
        <w:trPr>
          <w:trHeight w:val="499"/>
        </w:trPr>
        <w:tc>
          <w:tcPr>
            <w:tcW w:w="2704" w:type="pct"/>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0E7E57" w14:textId="77777777" w:rsidR="00250B35" w:rsidRPr="001E3C7F" w:rsidRDefault="00250B35" w:rsidP="00686A35">
            <w:pPr>
              <w:rPr>
                <w:rFonts w:cs="Arial"/>
                <w:b/>
                <w:bCs/>
                <w:color w:val="800080"/>
                <w:sz w:val="18"/>
                <w:szCs w:val="18"/>
                <w:u w:val="single"/>
              </w:rPr>
            </w:pPr>
            <w:r w:rsidRPr="001E3C7F">
              <w:rPr>
                <w:rFonts w:cs="Arial"/>
                <w:b/>
                <w:bCs/>
                <w:color w:val="800080"/>
                <w:sz w:val="18"/>
                <w:szCs w:val="18"/>
                <w:u w:val="single"/>
              </w:rPr>
              <w:t>Livret 1 : Qualité de la prestation et du service :</w:t>
            </w:r>
          </w:p>
        </w:tc>
        <w:tc>
          <w:tcPr>
            <w:tcW w:w="63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D117644" w14:textId="77777777" w:rsidR="00250B35" w:rsidRPr="001E3C7F" w:rsidRDefault="00250B35" w:rsidP="00686A35">
            <w:pPr>
              <w:rPr>
                <w:rFonts w:ascii="Calibri" w:hAnsi="Calibri" w:cs="Calibri"/>
                <w:color w:val="000000"/>
                <w:sz w:val="18"/>
                <w:szCs w:val="18"/>
              </w:rPr>
            </w:pPr>
            <w:r w:rsidRPr="001E3C7F">
              <w:rPr>
                <w:rFonts w:ascii="Calibri" w:hAnsi="Calibri" w:cs="Calibri"/>
                <w:color w:val="000000"/>
                <w:sz w:val="18"/>
                <w:szCs w:val="18"/>
              </w:rPr>
              <w:t> </w:t>
            </w:r>
          </w:p>
        </w:tc>
        <w:tc>
          <w:tcPr>
            <w:tcW w:w="71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1F3046B" w14:textId="77777777" w:rsidR="00250B35" w:rsidRPr="001E3C7F" w:rsidRDefault="00250B35" w:rsidP="00686A35">
            <w:pPr>
              <w:rPr>
                <w:rFonts w:ascii="Calibri" w:hAnsi="Calibri" w:cs="Calibri"/>
                <w:color w:val="000000"/>
                <w:sz w:val="18"/>
                <w:szCs w:val="18"/>
              </w:rPr>
            </w:pPr>
            <w:r w:rsidRPr="001E3C7F">
              <w:rPr>
                <w:rFonts w:ascii="Calibri" w:hAnsi="Calibri" w:cs="Calibri"/>
                <w:color w:val="000000"/>
                <w:sz w:val="18"/>
                <w:szCs w:val="18"/>
              </w:rPr>
              <w:t> </w:t>
            </w:r>
          </w:p>
        </w:tc>
        <w:tc>
          <w:tcPr>
            <w:tcW w:w="942" w:type="pct"/>
            <w:vMerge w:val="restart"/>
            <w:tcBorders>
              <w:top w:val="nil"/>
              <w:left w:val="single" w:sz="4" w:space="0" w:color="auto"/>
              <w:bottom w:val="single" w:sz="4" w:space="0" w:color="auto"/>
              <w:right w:val="single" w:sz="4" w:space="0" w:color="auto"/>
            </w:tcBorders>
            <w:shd w:val="clear" w:color="auto" w:fill="auto"/>
            <w:vAlign w:val="center"/>
            <w:hideMark/>
          </w:tcPr>
          <w:p w14:paraId="62FD3E0F" w14:textId="77777777" w:rsidR="00250B35" w:rsidRPr="001E3C7F" w:rsidRDefault="00250B35" w:rsidP="00686A35">
            <w:pPr>
              <w:rPr>
                <w:rFonts w:ascii="Calibri" w:hAnsi="Calibri" w:cs="Calibri"/>
                <w:color w:val="000000"/>
                <w:sz w:val="18"/>
                <w:szCs w:val="18"/>
              </w:rPr>
            </w:pPr>
            <w:r w:rsidRPr="001E3C7F">
              <w:rPr>
                <w:rFonts w:ascii="Calibri" w:hAnsi="Calibri" w:cs="Calibri"/>
                <w:color w:val="000000"/>
                <w:sz w:val="18"/>
                <w:szCs w:val="18"/>
              </w:rPr>
              <w:t> </w:t>
            </w:r>
          </w:p>
        </w:tc>
      </w:tr>
      <w:tr w:rsidR="00250B35" w:rsidRPr="001E3C7F" w14:paraId="06CC935C" w14:textId="77777777" w:rsidTr="00455D40">
        <w:trPr>
          <w:trHeight w:val="230"/>
        </w:trPr>
        <w:tc>
          <w:tcPr>
            <w:tcW w:w="2704" w:type="pct"/>
            <w:gridSpan w:val="2"/>
            <w:vMerge/>
            <w:tcBorders>
              <w:top w:val="single" w:sz="4" w:space="0" w:color="auto"/>
              <w:left w:val="single" w:sz="4" w:space="0" w:color="auto"/>
              <w:bottom w:val="single" w:sz="4" w:space="0" w:color="auto"/>
              <w:right w:val="single" w:sz="4" w:space="0" w:color="auto"/>
            </w:tcBorders>
            <w:vAlign w:val="center"/>
            <w:hideMark/>
          </w:tcPr>
          <w:p w14:paraId="1F0E00C0" w14:textId="77777777" w:rsidR="00250B35" w:rsidRPr="001E3C7F" w:rsidRDefault="00250B35" w:rsidP="00686A35">
            <w:pPr>
              <w:rPr>
                <w:rFonts w:cs="Arial"/>
                <w:b/>
                <w:bCs/>
                <w:color w:val="800080"/>
                <w:sz w:val="18"/>
                <w:szCs w:val="18"/>
                <w:u w:val="single"/>
              </w:rPr>
            </w:pPr>
          </w:p>
        </w:tc>
        <w:tc>
          <w:tcPr>
            <w:tcW w:w="637" w:type="pct"/>
            <w:vMerge/>
            <w:tcBorders>
              <w:top w:val="nil"/>
              <w:left w:val="single" w:sz="4" w:space="0" w:color="auto"/>
              <w:bottom w:val="single" w:sz="4" w:space="0" w:color="auto"/>
              <w:right w:val="single" w:sz="4" w:space="0" w:color="auto"/>
            </w:tcBorders>
            <w:vAlign w:val="center"/>
            <w:hideMark/>
          </w:tcPr>
          <w:p w14:paraId="773F82BD" w14:textId="77777777" w:rsidR="00250B35" w:rsidRPr="001E3C7F" w:rsidRDefault="00250B35" w:rsidP="00686A35">
            <w:pPr>
              <w:rPr>
                <w:rFonts w:ascii="Calibri" w:hAnsi="Calibri" w:cs="Calibri"/>
                <w:color w:val="000000"/>
                <w:sz w:val="18"/>
                <w:szCs w:val="18"/>
              </w:rPr>
            </w:pPr>
          </w:p>
        </w:tc>
        <w:tc>
          <w:tcPr>
            <w:tcW w:w="717" w:type="pct"/>
            <w:vMerge/>
            <w:tcBorders>
              <w:top w:val="nil"/>
              <w:left w:val="single" w:sz="4" w:space="0" w:color="auto"/>
              <w:bottom w:val="single" w:sz="4" w:space="0" w:color="auto"/>
              <w:right w:val="single" w:sz="4" w:space="0" w:color="auto"/>
            </w:tcBorders>
            <w:vAlign w:val="center"/>
            <w:hideMark/>
          </w:tcPr>
          <w:p w14:paraId="5A878751" w14:textId="77777777" w:rsidR="00250B35" w:rsidRPr="001E3C7F" w:rsidRDefault="00250B35" w:rsidP="00686A35">
            <w:pPr>
              <w:rPr>
                <w:rFonts w:ascii="Calibri" w:hAnsi="Calibri" w:cs="Calibri"/>
                <w:color w:val="000000"/>
                <w:sz w:val="18"/>
                <w:szCs w:val="18"/>
              </w:rPr>
            </w:pPr>
          </w:p>
        </w:tc>
        <w:tc>
          <w:tcPr>
            <w:tcW w:w="942" w:type="pct"/>
            <w:vMerge/>
            <w:tcBorders>
              <w:top w:val="nil"/>
              <w:left w:val="single" w:sz="4" w:space="0" w:color="auto"/>
              <w:bottom w:val="single" w:sz="4" w:space="0" w:color="auto"/>
              <w:right w:val="single" w:sz="4" w:space="0" w:color="auto"/>
            </w:tcBorders>
            <w:vAlign w:val="center"/>
            <w:hideMark/>
          </w:tcPr>
          <w:p w14:paraId="1C5F159B" w14:textId="77777777" w:rsidR="00250B35" w:rsidRPr="001E3C7F" w:rsidRDefault="00250B35" w:rsidP="00686A35">
            <w:pPr>
              <w:rPr>
                <w:rFonts w:ascii="Calibri" w:hAnsi="Calibri" w:cs="Calibri"/>
                <w:color w:val="000000"/>
                <w:sz w:val="18"/>
                <w:szCs w:val="18"/>
              </w:rPr>
            </w:pPr>
          </w:p>
        </w:tc>
      </w:tr>
      <w:tr w:rsidR="00250B35" w:rsidRPr="001E3C7F" w14:paraId="2D0E1D98" w14:textId="77777777" w:rsidTr="00624E71">
        <w:trPr>
          <w:trHeight w:val="29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14:paraId="713DDECD" w14:textId="77777777" w:rsidR="00250B35" w:rsidRPr="001E3C7F" w:rsidRDefault="00250B35" w:rsidP="00686A35">
            <w:pPr>
              <w:rPr>
                <w:rFonts w:ascii="Calibri" w:hAnsi="Calibri" w:cs="Calibri"/>
                <w:color w:val="000000"/>
                <w:sz w:val="18"/>
                <w:szCs w:val="18"/>
              </w:rPr>
            </w:pPr>
            <w:r w:rsidRPr="001E3C7F">
              <w:rPr>
                <w:rFonts w:ascii="Calibri" w:hAnsi="Calibri" w:cs="Calibri"/>
                <w:color w:val="000000"/>
                <w:sz w:val="18"/>
                <w:szCs w:val="18"/>
              </w:rPr>
              <w:t xml:space="preserve">Eng 1.1 </w:t>
            </w:r>
          </w:p>
        </w:tc>
        <w:tc>
          <w:tcPr>
            <w:tcW w:w="2425" w:type="pct"/>
            <w:tcBorders>
              <w:top w:val="nil"/>
              <w:left w:val="nil"/>
              <w:bottom w:val="single" w:sz="4" w:space="0" w:color="auto"/>
              <w:right w:val="single" w:sz="4" w:space="0" w:color="auto"/>
            </w:tcBorders>
            <w:shd w:val="clear" w:color="auto" w:fill="auto"/>
            <w:noWrap/>
            <w:vAlign w:val="center"/>
            <w:hideMark/>
          </w:tcPr>
          <w:p w14:paraId="6D994905" w14:textId="77777777" w:rsidR="00250B35" w:rsidRPr="001E3C7F" w:rsidRDefault="00250B35" w:rsidP="00686A35">
            <w:pPr>
              <w:rPr>
                <w:rFonts w:ascii="Calibri" w:hAnsi="Calibri" w:cs="Calibri"/>
                <w:color w:val="000000"/>
                <w:sz w:val="18"/>
                <w:szCs w:val="18"/>
              </w:rPr>
            </w:pPr>
            <w:r w:rsidRPr="001E3C7F">
              <w:rPr>
                <w:rFonts w:ascii="Calibri" w:hAnsi="Calibri" w:cs="Calibri"/>
                <w:color w:val="000000"/>
                <w:sz w:val="18"/>
                <w:szCs w:val="18"/>
              </w:rPr>
              <w:t>Structure de l'offre alimentaire au quotidien</w:t>
            </w:r>
          </w:p>
        </w:tc>
        <w:tc>
          <w:tcPr>
            <w:tcW w:w="637" w:type="pct"/>
            <w:tcBorders>
              <w:top w:val="nil"/>
              <w:left w:val="nil"/>
              <w:bottom w:val="single" w:sz="4" w:space="0" w:color="auto"/>
              <w:right w:val="single" w:sz="4" w:space="0" w:color="auto"/>
            </w:tcBorders>
            <w:shd w:val="clear" w:color="auto" w:fill="auto"/>
            <w:noWrap/>
            <w:vAlign w:val="center"/>
            <w:hideMark/>
          </w:tcPr>
          <w:p w14:paraId="2C932A0C" w14:textId="77777777" w:rsidR="00250B35" w:rsidRPr="001E3C7F" w:rsidRDefault="00250B35" w:rsidP="00686A35">
            <w:pPr>
              <w:jc w:val="center"/>
              <w:rPr>
                <w:rFonts w:ascii="Calibri" w:hAnsi="Calibri" w:cs="Calibri"/>
                <w:color w:val="000000"/>
                <w:sz w:val="18"/>
                <w:szCs w:val="18"/>
              </w:rPr>
            </w:pPr>
            <w:r w:rsidRPr="001E3C7F">
              <w:rPr>
                <w:rFonts w:ascii="Calibri" w:hAnsi="Calibri" w:cs="Calibri"/>
                <w:color w:val="000000"/>
                <w:sz w:val="18"/>
                <w:szCs w:val="18"/>
              </w:rPr>
              <w:t>CRT</w:t>
            </w:r>
          </w:p>
        </w:tc>
        <w:tc>
          <w:tcPr>
            <w:tcW w:w="717" w:type="pct"/>
            <w:tcBorders>
              <w:top w:val="nil"/>
              <w:left w:val="nil"/>
              <w:bottom w:val="single" w:sz="4" w:space="0" w:color="auto"/>
              <w:right w:val="single" w:sz="4" w:space="0" w:color="auto"/>
            </w:tcBorders>
            <w:shd w:val="clear" w:color="auto" w:fill="auto"/>
            <w:noWrap/>
            <w:vAlign w:val="center"/>
            <w:hideMark/>
          </w:tcPr>
          <w:p w14:paraId="24C0D11F" w14:textId="77777777" w:rsidR="00250B35" w:rsidRPr="001E3C7F" w:rsidRDefault="00250B35" w:rsidP="00686A35">
            <w:pPr>
              <w:jc w:val="center"/>
              <w:rPr>
                <w:rFonts w:ascii="Calibri" w:hAnsi="Calibri" w:cs="Calibri"/>
                <w:color w:val="000000"/>
                <w:sz w:val="18"/>
                <w:szCs w:val="18"/>
              </w:rPr>
            </w:pPr>
            <w:r w:rsidRPr="001E3C7F">
              <w:rPr>
                <w:rFonts w:ascii="Calibri" w:hAnsi="Calibri" w:cs="Calibri"/>
                <w:color w:val="000000"/>
                <w:sz w:val="18"/>
                <w:szCs w:val="18"/>
              </w:rPr>
              <w:t>3</w:t>
            </w:r>
          </w:p>
        </w:tc>
        <w:tc>
          <w:tcPr>
            <w:tcW w:w="942" w:type="pct"/>
            <w:tcBorders>
              <w:top w:val="nil"/>
              <w:left w:val="nil"/>
              <w:bottom w:val="single" w:sz="4" w:space="0" w:color="auto"/>
              <w:right w:val="single" w:sz="4" w:space="0" w:color="auto"/>
            </w:tcBorders>
            <w:shd w:val="clear" w:color="auto" w:fill="auto"/>
            <w:vAlign w:val="center"/>
            <w:hideMark/>
          </w:tcPr>
          <w:p w14:paraId="14236609" w14:textId="77777777" w:rsidR="00250B35" w:rsidRPr="001E3C7F" w:rsidRDefault="00250B35" w:rsidP="00686A35">
            <w:pPr>
              <w:jc w:val="center"/>
              <w:rPr>
                <w:rFonts w:ascii="Calibri" w:hAnsi="Calibri" w:cs="Calibri"/>
                <w:color w:val="000000"/>
                <w:sz w:val="18"/>
                <w:szCs w:val="18"/>
              </w:rPr>
            </w:pPr>
            <w:r w:rsidRPr="001E3C7F">
              <w:rPr>
                <w:rFonts w:ascii="Calibri" w:hAnsi="Calibri" w:cs="Calibri"/>
                <w:color w:val="000000"/>
                <w:sz w:val="18"/>
                <w:szCs w:val="18"/>
              </w:rPr>
              <w:t>cadre renseigné</w:t>
            </w:r>
          </w:p>
        </w:tc>
      </w:tr>
      <w:tr w:rsidR="00250B35" w:rsidRPr="001E3C7F" w14:paraId="663E5AC4" w14:textId="77777777" w:rsidTr="00624E71">
        <w:trPr>
          <w:trHeight w:val="58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14:paraId="11921E26" w14:textId="77777777" w:rsidR="00250B35" w:rsidRPr="001E3C7F" w:rsidRDefault="00250B35" w:rsidP="00686A35">
            <w:pPr>
              <w:rPr>
                <w:rFonts w:ascii="Calibri" w:hAnsi="Calibri" w:cs="Calibri"/>
                <w:color w:val="000000"/>
                <w:sz w:val="18"/>
                <w:szCs w:val="18"/>
              </w:rPr>
            </w:pPr>
            <w:r w:rsidRPr="001E3C7F">
              <w:rPr>
                <w:rFonts w:ascii="Calibri" w:hAnsi="Calibri" w:cs="Calibri"/>
                <w:color w:val="000000"/>
                <w:sz w:val="18"/>
                <w:szCs w:val="18"/>
              </w:rPr>
              <w:t>Eng 1.2</w:t>
            </w:r>
          </w:p>
        </w:tc>
        <w:tc>
          <w:tcPr>
            <w:tcW w:w="2425" w:type="pct"/>
            <w:tcBorders>
              <w:top w:val="nil"/>
              <w:left w:val="nil"/>
              <w:bottom w:val="single" w:sz="4" w:space="0" w:color="auto"/>
              <w:right w:val="single" w:sz="4" w:space="0" w:color="auto"/>
            </w:tcBorders>
            <w:shd w:val="clear" w:color="auto" w:fill="auto"/>
            <w:noWrap/>
            <w:vAlign w:val="center"/>
            <w:hideMark/>
          </w:tcPr>
          <w:p w14:paraId="2D9B47AF" w14:textId="77777777" w:rsidR="00250B35" w:rsidRPr="001E3C7F" w:rsidRDefault="00250B35" w:rsidP="00686A35">
            <w:pPr>
              <w:rPr>
                <w:rFonts w:ascii="Calibri" w:hAnsi="Calibri" w:cs="Calibri"/>
                <w:color w:val="000000"/>
                <w:sz w:val="18"/>
                <w:szCs w:val="18"/>
              </w:rPr>
            </w:pPr>
            <w:r w:rsidRPr="001E3C7F">
              <w:rPr>
                <w:rFonts w:ascii="Calibri" w:hAnsi="Calibri" w:cs="Calibri"/>
                <w:color w:val="000000"/>
                <w:sz w:val="18"/>
                <w:szCs w:val="18"/>
              </w:rPr>
              <w:t>Offre de boissons froides et chaudes</w:t>
            </w:r>
          </w:p>
        </w:tc>
        <w:tc>
          <w:tcPr>
            <w:tcW w:w="637" w:type="pct"/>
            <w:tcBorders>
              <w:top w:val="nil"/>
              <w:left w:val="nil"/>
              <w:bottom w:val="single" w:sz="4" w:space="0" w:color="auto"/>
              <w:right w:val="single" w:sz="4" w:space="0" w:color="auto"/>
            </w:tcBorders>
            <w:shd w:val="clear" w:color="auto" w:fill="auto"/>
            <w:noWrap/>
            <w:vAlign w:val="center"/>
            <w:hideMark/>
          </w:tcPr>
          <w:p w14:paraId="3919E109" w14:textId="77777777" w:rsidR="00250B35" w:rsidRPr="001E3C7F" w:rsidRDefault="00250B35" w:rsidP="00686A35">
            <w:pPr>
              <w:jc w:val="center"/>
              <w:rPr>
                <w:rFonts w:ascii="Calibri" w:hAnsi="Calibri" w:cs="Calibri"/>
                <w:color w:val="000000"/>
                <w:sz w:val="18"/>
                <w:szCs w:val="18"/>
              </w:rPr>
            </w:pPr>
            <w:r w:rsidRPr="001E3C7F">
              <w:rPr>
                <w:rFonts w:ascii="Calibri" w:hAnsi="Calibri" w:cs="Calibri"/>
                <w:color w:val="000000"/>
                <w:sz w:val="18"/>
                <w:szCs w:val="18"/>
              </w:rPr>
              <w:t>non</w:t>
            </w:r>
          </w:p>
        </w:tc>
        <w:tc>
          <w:tcPr>
            <w:tcW w:w="717" w:type="pct"/>
            <w:tcBorders>
              <w:top w:val="nil"/>
              <w:left w:val="nil"/>
              <w:bottom w:val="single" w:sz="4" w:space="0" w:color="auto"/>
              <w:right w:val="single" w:sz="4" w:space="0" w:color="auto"/>
            </w:tcBorders>
            <w:shd w:val="clear" w:color="auto" w:fill="auto"/>
            <w:noWrap/>
            <w:vAlign w:val="center"/>
            <w:hideMark/>
          </w:tcPr>
          <w:p w14:paraId="30DAF5A8" w14:textId="77777777" w:rsidR="00250B35" w:rsidRPr="001E3C7F" w:rsidRDefault="00250B35" w:rsidP="00686A35">
            <w:pPr>
              <w:jc w:val="center"/>
              <w:rPr>
                <w:rFonts w:ascii="Calibri" w:hAnsi="Calibri" w:cs="Calibri"/>
                <w:color w:val="000000"/>
                <w:sz w:val="18"/>
                <w:szCs w:val="18"/>
              </w:rPr>
            </w:pPr>
            <w:r w:rsidRPr="001E3C7F">
              <w:rPr>
                <w:rFonts w:ascii="Calibri" w:hAnsi="Calibri" w:cs="Calibri"/>
                <w:color w:val="000000"/>
                <w:sz w:val="18"/>
                <w:szCs w:val="18"/>
              </w:rPr>
              <w:t>3</w:t>
            </w:r>
          </w:p>
        </w:tc>
        <w:tc>
          <w:tcPr>
            <w:tcW w:w="942" w:type="pct"/>
            <w:tcBorders>
              <w:top w:val="nil"/>
              <w:left w:val="nil"/>
              <w:bottom w:val="single" w:sz="4" w:space="0" w:color="auto"/>
              <w:right w:val="single" w:sz="4" w:space="0" w:color="auto"/>
            </w:tcBorders>
            <w:shd w:val="clear" w:color="auto" w:fill="auto"/>
            <w:vAlign w:val="center"/>
            <w:hideMark/>
          </w:tcPr>
          <w:p w14:paraId="5B0EEA46" w14:textId="77777777" w:rsidR="00250B35" w:rsidRPr="001E3C7F" w:rsidRDefault="00250B35" w:rsidP="00686A35">
            <w:pPr>
              <w:jc w:val="center"/>
              <w:rPr>
                <w:rFonts w:ascii="Calibri" w:hAnsi="Calibri" w:cs="Calibri"/>
                <w:color w:val="000000"/>
                <w:sz w:val="18"/>
                <w:szCs w:val="18"/>
              </w:rPr>
            </w:pPr>
            <w:r w:rsidRPr="001E3C7F">
              <w:rPr>
                <w:rFonts w:ascii="Calibri" w:hAnsi="Calibri" w:cs="Calibri"/>
                <w:color w:val="000000"/>
                <w:sz w:val="18"/>
                <w:szCs w:val="18"/>
              </w:rPr>
              <w:t>présentation des machines, moyens de paiement</w:t>
            </w:r>
          </w:p>
        </w:tc>
      </w:tr>
      <w:tr w:rsidR="00624E71" w:rsidRPr="001E3C7F" w14:paraId="32FF1C6C" w14:textId="77777777" w:rsidTr="00624E71">
        <w:trPr>
          <w:trHeight w:val="29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14:paraId="012CFB28" w14:textId="77777777" w:rsidR="00624E71" w:rsidRPr="001E3C7F" w:rsidRDefault="00624E71" w:rsidP="00624E71">
            <w:pPr>
              <w:rPr>
                <w:rFonts w:ascii="Calibri" w:hAnsi="Calibri" w:cs="Calibri"/>
                <w:color w:val="000000"/>
                <w:sz w:val="18"/>
                <w:szCs w:val="18"/>
              </w:rPr>
            </w:pPr>
            <w:r w:rsidRPr="001E3C7F">
              <w:rPr>
                <w:rFonts w:ascii="Calibri" w:hAnsi="Calibri" w:cs="Calibri"/>
                <w:color w:val="000000"/>
                <w:sz w:val="18"/>
                <w:szCs w:val="18"/>
              </w:rPr>
              <w:t>Eng 1.3</w:t>
            </w:r>
          </w:p>
        </w:tc>
        <w:tc>
          <w:tcPr>
            <w:tcW w:w="2425" w:type="pct"/>
            <w:tcBorders>
              <w:top w:val="nil"/>
              <w:left w:val="nil"/>
              <w:bottom w:val="single" w:sz="4" w:space="0" w:color="auto"/>
              <w:right w:val="single" w:sz="4" w:space="0" w:color="auto"/>
            </w:tcBorders>
            <w:shd w:val="clear" w:color="auto" w:fill="auto"/>
            <w:noWrap/>
            <w:vAlign w:val="center"/>
            <w:hideMark/>
          </w:tcPr>
          <w:p w14:paraId="35ABDADD" w14:textId="59F5A46E" w:rsidR="00624E71" w:rsidRPr="001E3C7F" w:rsidRDefault="00624E71" w:rsidP="00624E71">
            <w:pPr>
              <w:rPr>
                <w:rFonts w:ascii="Calibri" w:hAnsi="Calibri" w:cs="Calibri"/>
                <w:color w:val="000000"/>
                <w:sz w:val="18"/>
                <w:szCs w:val="18"/>
              </w:rPr>
            </w:pPr>
            <w:r w:rsidRPr="001E3C7F">
              <w:rPr>
                <w:rFonts w:ascii="Calibri" w:hAnsi="Calibri" w:cs="Calibri"/>
                <w:color w:val="000000"/>
                <w:sz w:val="18"/>
                <w:szCs w:val="18"/>
              </w:rPr>
              <w:t xml:space="preserve">La gradation de l’offre alimentaire </w:t>
            </w:r>
          </w:p>
        </w:tc>
        <w:tc>
          <w:tcPr>
            <w:tcW w:w="637" w:type="pct"/>
            <w:tcBorders>
              <w:top w:val="nil"/>
              <w:left w:val="nil"/>
              <w:bottom w:val="single" w:sz="4" w:space="0" w:color="auto"/>
              <w:right w:val="single" w:sz="4" w:space="0" w:color="auto"/>
            </w:tcBorders>
            <w:shd w:val="clear" w:color="auto" w:fill="auto"/>
            <w:noWrap/>
            <w:vAlign w:val="center"/>
          </w:tcPr>
          <w:p w14:paraId="1CF82602" w14:textId="3FB1F770" w:rsidR="00624E71" w:rsidRPr="001E3C7F" w:rsidRDefault="00624E71" w:rsidP="00624E71">
            <w:pPr>
              <w:jc w:val="center"/>
              <w:rPr>
                <w:rFonts w:ascii="Calibri" w:hAnsi="Calibri" w:cs="Calibri"/>
                <w:color w:val="000000"/>
                <w:sz w:val="18"/>
                <w:szCs w:val="18"/>
              </w:rPr>
            </w:pPr>
            <w:r w:rsidRPr="001E3C7F">
              <w:rPr>
                <w:rFonts w:ascii="Calibri" w:hAnsi="Calibri" w:cs="Calibri"/>
                <w:color w:val="000000"/>
                <w:sz w:val="18"/>
                <w:szCs w:val="18"/>
              </w:rPr>
              <w:t>CRF</w:t>
            </w:r>
          </w:p>
        </w:tc>
        <w:tc>
          <w:tcPr>
            <w:tcW w:w="717" w:type="pct"/>
            <w:tcBorders>
              <w:top w:val="nil"/>
              <w:left w:val="nil"/>
              <w:bottom w:val="single" w:sz="4" w:space="0" w:color="auto"/>
              <w:right w:val="single" w:sz="4" w:space="0" w:color="auto"/>
            </w:tcBorders>
            <w:shd w:val="clear" w:color="auto" w:fill="auto"/>
            <w:noWrap/>
            <w:vAlign w:val="center"/>
          </w:tcPr>
          <w:p w14:paraId="76D6D1DF" w14:textId="296E579C" w:rsidR="00624E71" w:rsidRPr="001E3C7F" w:rsidRDefault="00624E71" w:rsidP="00624E71">
            <w:pPr>
              <w:jc w:val="center"/>
              <w:rPr>
                <w:rFonts w:ascii="Calibri" w:hAnsi="Calibri" w:cs="Calibri"/>
                <w:color w:val="000000"/>
                <w:sz w:val="18"/>
                <w:szCs w:val="18"/>
              </w:rPr>
            </w:pPr>
            <w:r w:rsidRPr="001E3C7F">
              <w:rPr>
                <w:rFonts w:ascii="Calibri" w:hAnsi="Calibri" w:cs="Calibri"/>
                <w:color w:val="000000"/>
                <w:sz w:val="18"/>
                <w:szCs w:val="18"/>
              </w:rPr>
              <w:t>aucun</w:t>
            </w:r>
          </w:p>
        </w:tc>
        <w:tc>
          <w:tcPr>
            <w:tcW w:w="942" w:type="pct"/>
            <w:tcBorders>
              <w:top w:val="nil"/>
              <w:left w:val="nil"/>
              <w:bottom w:val="single" w:sz="4" w:space="0" w:color="auto"/>
              <w:right w:val="single" w:sz="4" w:space="0" w:color="auto"/>
            </w:tcBorders>
            <w:shd w:val="clear" w:color="auto" w:fill="auto"/>
            <w:vAlign w:val="center"/>
          </w:tcPr>
          <w:p w14:paraId="2A3E4C3A" w14:textId="0923BFEF" w:rsidR="00624E71" w:rsidRPr="001E3C7F" w:rsidRDefault="00624E71" w:rsidP="00624E71">
            <w:pPr>
              <w:jc w:val="center"/>
              <w:rPr>
                <w:rFonts w:ascii="Calibri" w:hAnsi="Calibri" w:cs="Calibri"/>
                <w:color w:val="000000"/>
                <w:sz w:val="18"/>
                <w:szCs w:val="18"/>
              </w:rPr>
            </w:pPr>
            <w:r w:rsidRPr="001E3C7F">
              <w:rPr>
                <w:rFonts w:ascii="Calibri" w:hAnsi="Calibri" w:cs="Calibri"/>
                <w:color w:val="000000"/>
                <w:sz w:val="18"/>
                <w:szCs w:val="18"/>
              </w:rPr>
              <w:t>cadre renseigné</w:t>
            </w:r>
          </w:p>
        </w:tc>
      </w:tr>
      <w:tr w:rsidR="00624E71" w:rsidRPr="001E3C7F" w14:paraId="0D5B5FA8" w14:textId="77777777" w:rsidTr="00624E71">
        <w:trPr>
          <w:trHeight w:val="29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14:paraId="7FF21C6B" w14:textId="77777777" w:rsidR="00624E71" w:rsidRPr="001E3C7F" w:rsidRDefault="00624E71" w:rsidP="00624E71">
            <w:pPr>
              <w:rPr>
                <w:rFonts w:ascii="Calibri" w:hAnsi="Calibri" w:cs="Calibri"/>
                <w:color w:val="000000"/>
                <w:sz w:val="18"/>
                <w:szCs w:val="18"/>
              </w:rPr>
            </w:pPr>
            <w:r w:rsidRPr="001E3C7F">
              <w:rPr>
                <w:rFonts w:ascii="Calibri" w:hAnsi="Calibri" w:cs="Calibri"/>
                <w:color w:val="000000"/>
                <w:sz w:val="18"/>
                <w:szCs w:val="18"/>
              </w:rPr>
              <w:t>Eng 1.4</w:t>
            </w:r>
          </w:p>
        </w:tc>
        <w:tc>
          <w:tcPr>
            <w:tcW w:w="2425" w:type="pct"/>
            <w:tcBorders>
              <w:top w:val="nil"/>
              <w:left w:val="nil"/>
              <w:bottom w:val="single" w:sz="4" w:space="0" w:color="auto"/>
              <w:right w:val="single" w:sz="4" w:space="0" w:color="auto"/>
            </w:tcBorders>
            <w:shd w:val="clear" w:color="auto" w:fill="auto"/>
            <w:noWrap/>
            <w:vAlign w:val="center"/>
            <w:hideMark/>
          </w:tcPr>
          <w:p w14:paraId="06393620" w14:textId="441EC738" w:rsidR="00624E71" w:rsidRPr="001E3C7F" w:rsidRDefault="00624E71" w:rsidP="00624E71">
            <w:pPr>
              <w:rPr>
                <w:rFonts w:ascii="Calibri" w:hAnsi="Calibri" w:cs="Calibri"/>
                <w:color w:val="000000"/>
                <w:sz w:val="18"/>
                <w:szCs w:val="18"/>
              </w:rPr>
            </w:pPr>
            <w:r w:rsidRPr="001E3C7F">
              <w:rPr>
                <w:rFonts w:ascii="Calibri" w:hAnsi="Calibri" w:cs="Calibri"/>
                <w:color w:val="000000"/>
                <w:sz w:val="18"/>
                <w:szCs w:val="18"/>
              </w:rPr>
              <w:t>La gestion des fins de service, maintien du choix</w:t>
            </w:r>
          </w:p>
        </w:tc>
        <w:tc>
          <w:tcPr>
            <w:tcW w:w="637" w:type="pct"/>
            <w:tcBorders>
              <w:top w:val="nil"/>
              <w:left w:val="nil"/>
              <w:bottom w:val="single" w:sz="4" w:space="0" w:color="auto"/>
              <w:right w:val="single" w:sz="4" w:space="0" w:color="auto"/>
            </w:tcBorders>
            <w:shd w:val="clear" w:color="auto" w:fill="auto"/>
            <w:noWrap/>
            <w:vAlign w:val="center"/>
            <w:hideMark/>
          </w:tcPr>
          <w:p w14:paraId="5BDE29D6" w14:textId="466B0960" w:rsidR="00624E71" w:rsidRPr="001E3C7F" w:rsidRDefault="00624E71" w:rsidP="00624E71">
            <w:pPr>
              <w:jc w:val="center"/>
              <w:rPr>
                <w:rFonts w:ascii="Calibri" w:hAnsi="Calibri" w:cs="Calibri"/>
                <w:color w:val="000000"/>
                <w:sz w:val="18"/>
                <w:szCs w:val="18"/>
              </w:rPr>
            </w:pPr>
            <w:r w:rsidRPr="001E3C7F">
              <w:rPr>
                <w:rFonts w:ascii="Calibri" w:hAnsi="Calibri" w:cs="Calibri"/>
                <w:color w:val="000000"/>
                <w:sz w:val="18"/>
                <w:szCs w:val="18"/>
              </w:rPr>
              <w:t>CRT</w:t>
            </w:r>
          </w:p>
        </w:tc>
        <w:tc>
          <w:tcPr>
            <w:tcW w:w="717" w:type="pct"/>
            <w:tcBorders>
              <w:top w:val="nil"/>
              <w:left w:val="nil"/>
              <w:bottom w:val="single" w:sz="4" w:space="0" w:color="auto"/>
              <w:right w:val="single" w:sz="4" w:space="0" w:color="auto"/>
            </w:tcBorders>
            <w:shd w:val="clear" w:color="auto" w:fill="auto"/>
            <w:noWrap/>
            <w:vAlign w:val="center"/>
            <w:hideMark/>
          </w:tcPr>
          <w:p w14:paraId="74F7EA21" w14:textId="0787056E" w:rsidR="00624E71" w:rsidRPr="001E3C7F" w:rsidRDefault="00624E71" w:rsidP="00624E71">
            <w:pPr>
              <w:jc w:val="center"/>
              <w:rPr>
                <w:rFonts w:ascii="Calibri" w:hAnsi="Calibri" w:cs="Calibri"/>
                <w:color w:val="000000"/>
                <w:sz w:val="18"/>
                <w:szCs w:val="18"/>
              </w:rPr>
            </w:pPr>
            <w:r w:rsidRPr="001E3C7F">
              <w:rPr>
                <w:rFonts w:ascii="Calibri" w:hAnsi="Calibri" w:cs="Calibri"/>
                <w:color w:val="000000"/>
                <w:sz w:val="18"/>
                <w:szCs w:val="18"/>
              </w:rPr>
              <w:t>5</w:t>
            </w:r>
          </w:p>
        </w:tc>
        <w:tc>
          <w:tcPr>
            <w:tcW w:w="942" w:type="pct"/>
            <w:tcBorders>
              <w:top w:val="nil"/>
              <w:left w:val="nil"/>
              <w:bottom w:val="single" w:sz="4" w:space="0" w:color="auto"/>
              <w:right w:val="single" w:sz="4" w:space="0" w:color="auto"/>
            </w:tcBorders>
            <w:shd w:val="clear" w:color="auto" w:fill="auto"/>
            <w:vAlign w:val="center"/>
            <w:hideMark/>
          </w:tcPr>
          <w:p w14:paraId="65DDE9B3" w14:textId="1C0F5E3E" w:rsidR="00624E71" w:rsidRPr="001E3C7F" w:rsidRDefault="00624E71" w:rsidP="00624E71">
            <w:pPr>
              <w:jc w:val="center"/>
              <w:rPr>
                <w:rFonts w:ascii="Calibri" w:hAnsi="Calibri" w:cs="Calibri"/>
                <w:color w:val="000000"/>
                <w:sz w:val="18"/>
                <w:szCs w:val="18"/>
              </w:rPr>
            </w:pPr>
            <w:r w:rsidRPr="001E3C7F">
              <w:rPr>
                <w:rFonts w:ascii="Calibri" w:hAnsi="Calibri" w:cs="Calibri"/>
                <w:color w:val="000000"/>
                <w:sz w:val="18"/>
                <w:szCs w:val="18"/>
              </w:rPr>
              <w:t>cadre renseigné</w:t>
            </w:r>
          </w:p>
        </w:tc>
      </w:tr>
      <w:tr w:rsidR="00624E71" w:rsidRPr="001E3C7F" w14:paraId="13828359" w14:textId="77777777" w:rsidTr="00624E71">
        <w:trPr>
          <w:trHeight w:val="29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14:paraId="05716B87" w14:textId="77777777" w:rsidR="00624E71" w:rsidRPr="001E3C7F" w:rsidRDefault="00624E71" w:rsidP="00624E71">
            <w:pPr>
              <w:rPr>
                <w:rFonts w:ascii="Calibri" w:hAnsi="Calibri" w:cs="Calibri"/>
                <w:color w:val="000000"/>
                <w:sz w:val="18"/>
                <w:szCs w:val="18"/>
              </w:rPr>
            </w:pPr>
            <w:r w:rsidRPr="001E3C7F">
              <w:rPr>
                <w:rFonts w:ascii="Calibri" w:hAnsi="Calibri" w:cs="Calibri"/>
                <w:color w:val="000000"/>
                <w:sz w:val="18"/>
                <w:szCs w:val="18"/>
              </w:rPr>
              <w:t>Eng 1.5</w:t>
            </w:r>
          </w:p>
        </w:tc>
        <w:tc>
          <w:tcPr>
            <w:tcW w:w="2425" w:type="pct"/>
            <w:tcBorders>
              <w:top w:val="nil"/>
              <w:left w:val="nil"/>
              <w:bottom w:val="single" w:sz="4" w:space="0" w:color="auto"/>
              <w:right w:val="single" w:sz="4" w:space="0" w:color="auto"/>
            </w:tcBorders>
            <w:shd w:val="clear" w:color="auto" w:fill="auto"/>
            <w:noWrap/>
            <w:vAlign w:val="center"/>
            <w:hideMark/>
          </w:tcPr>
          <w:p w14:paraId="6B36D60F" w14:textId="396B57B5" w:rsidR="00624E71" w:rsidRPr="001E3C7F" w:rsidRDefault="00624E71" w:rsidP="00624E71">
            <w:pPr>
              <w:rPr>
                <w:rFonts w:ascii="Calibri" w:hAnsi="Calibri" w:cs="Calibri"/>
                <w:color w:val="000000"/>
                <w:sz w:val="18"/>
                <w:szCs w:val="18"/>
              </w:rPr>
            </w:pPr>
            <w:r w:rsidRPr="001E3C7F">
              <w:rPr>
                <w:rFonts w:ascii="Calibri" w:hAnsi="Calibri" w:cs="Calibri"/>
                <w:color w:val="000000"/>
                <w:sz w:val="18"/>
                <w:szCs w:val="18"/>
              </w:rPr>
              <w:t>Signalétique mise en place et gestion de l'affichage</w:t>
            </w:r>
          </w:p>
        </w:tc>
        <w:tc>
          <w:tcPr>
            <w:tcW w:w="637" w:type="pct"/>
            <w:tcBorders>
              <w:top w:val="nil"/>
              <w:left w:val="nil"/>
              <w:bottom w:val="single" w:sz="4" w:space="0" w:color="auto"/>
              <w:right w:val="single" w:sz="4" w:space="0" w:color="auto"/>
            </w:tcBorders>
            <w:shd w:val="clear" w:color="auto" w:fill="auto"/>
            <w:noWrap/>
            <w:vAlign w:val="center"/>
            <w:hideMark/>
          </w:tcPr>
          <w:p w14:paraId="31BEEA3F" w14:textId="219AC580" w:rsidR="00624E71" w:rsidRPr="001E3C7F" w:rsidRDefault="00624E71" w:rsidP="00624E71">
            <w:pPr>
              <w:jc w:val="center"/>
              <w:rPr>
                <w:rFonts w:ascii="Calibri" w:hAnsi="Calibri" w:cs="Calibri"/>
                <w:color w:val="000000"/>
                <w:sz w:val="18"/>
                <w:szCs w:val="18"/>
              </w:rPr>
            </w:pPr>
            <w:r w:rsidRPr="001E3C7F">
              <w:rPr>
                <w:rFonts w:ascii="Calibri" w:hAnsi="Calibri" w:cs="Calibri"/>
                <w:color w:val="000000"/>
                <w:sz w:val="18"/>
                <w:szCs w:val="18"/>
              </w:rPr>
              <w:t>non</w:t>
            </w:r>
          </w:p>
        </w:tc>
        <w:tc>
          <w:tcPr>
            <w:tcW w:w="717" w:type="pct"/>
            <w:tcBorders>
              <w:top w:val="nil"/>
              <w:left w:val="nil"/>
              <w:bottom w:val="single" w:sz="4" w:space="0" w:color="auto"/>
              <w:right w:val="single" w:sz="4" w:space="0" w:color="auto"/>
            </w:tcBorders>
            <w:shd w:val="clear" w:color="auto" w:fill="auto"/>
            <w:noWrap/>
            <w:vAlign w:val="center"/>
            <w:hideMark/>
          </w:tcPr>
          <w:p w14:paraId="042D42D7" w14:textId="564482E6" w:rsidR="00624E71" w:rsidRPr="001E3C7F" w:rsidRDefault="00624E71" w:rsidP="00624E71">
            <w:pPr>
              <w:jc w:val="center"/>
              <w:rPr>
                <w:rFonts w:ascii="Calibri" w:hAnsi="Calibri" w:cs="Calibri"/>
                <w:color w:val="000000"/>
                <w:sz w:val="18"/>
                <w:szCs w:val="18"/>
              </w:rPr>
            </w:pPr>
            <w:r w:rsidRPr="001E3C7F">
              <w:rPr>
                <w:rFonts w:ascii="Calibri" w:hAnsi="Calibri" w:cs="Calibri"/>
                <w:color w:val="000000"/>
                <w:sz w:val="18"/>
                <w:szCs w:val="18"/>
              </w:rPr>
              <w:t>7</w:t>
            </w:r>
          </w:p>
        </w:tc>
        <w:tc>
          <w:tcPr>
            <w:tcW w:w="942" w:type="pct"/>
            <w:tcBorders>
              <w:top w:val="nil"/>
              <w:left w:val="nil"/>
              <w:bottom w:val="single" w:sz="4" w:space="0" w:color="auto"/>
              <w:right w:val="single" w:sz="4" w:space="0" w:color="auto"/>
            </w:tcBorders>
            <w:shd w:val="clear" w:color="auto" w:fill="auto"/>
            <w:vAlign w:val="center"/>
            <w:hideMark/>
          </w:tcPr>
          <w:p w14:paraId="5769DE50" w14:textId="51B7151A" w:rsidR="00624E71" w:rsidRPr="001E3C7F" w:rsidRDefault="00624E71" w:rsidP="00624E71">
            <w:pPr>
              <w:jc w:val="center"/>
              <w:rPr>
                <w:rFonts w:ascii="Calibri" w:hAnsi="Calibri" w:cs="Calibri"/>
                <w:color w:val="000000"/>
                <w:sz w:val="18"/>
                <w:szCs w:val="18"/>
              </w:rPr>
            </w:pPr>
            <w:r w:rsidRPr="001E3C7F">
              <w:rPr>
                <w:rFonts w:ascii="Calibri" w:hAnsi="Calibri" w:cs="Calibri"/>
                <w:color w:val="000000"/>
                <w:sz w:val="18"/>
                <w:szCs w:val="18"/>
              </w:rPr>
              <w:t>Visuels</w:t>
            </w:r>
          </w:p>
        </w:tc>
      </w:tr>
      <w:tr w:rsidR="00250B35" w:rsidRPr="001E3C7F" w14:paraId="5F64B844" w14:textId="77777777" w:rsidTr="00624E71">
        <w:trPr>
          <w:trHeight w:val="29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14:paraId="78661709" w14:textId="77777777" w:rsidR="00250B35" w:rsidRPr="001E3C7F" w:rsidRDefault="00250B35" w:rsidP="00686A35">
            <w:pPr>
              <w:rPr>
                <w:rFonts w:ascii="Calibri" w:hAnsi="Calibri" w:cs="Calibri"/>
                <w:color w:val="000000"/>
                <w:sz w:val="18"/>
                <w:szCs w:val="18"/>
              </w:rPr>
            </w:pPr>
            <w:r w:rsidRPr="001E3C7F">
              <w:rPr>
                <w:rFonts w:ascii="Calibri" w:hAnsi="Calibri" w:cs="Calibri"/>
                <w:color w:val="000000"/>
                <w:sz w:val="18"/>
                <w:szCs w:val="18"/>
              </w:rPr>
              <w:t> </w:t>
            </w:r>
          </w:p>
        </w:tc>
        <w:tc>
          <w:tcPr>
            <w:tcW w:w="2425" w:type="pct"/>
            <w:tcBorders>
              <w:top w:val="nil"/>
              <w:left w:val="nil"/>
              <w:bottom w:val="single" w:sz="4" w:space="0" w:color="auto"/>
              <w:right w:val="single" w:sz="4" w:space="0" w:color="auto"/>
            </w:tcBorders>
            <w:shd w:val="clear" w:color="auto" w:fill="auto"/>
            <w:noWrap/>
            <w:vAlign w:val="bottom"/>
            <w:hideMark/>
          </w:tcPr>
          <w:p w14:paraId="7F8EB631" w14:textId="77777777" w:rsidR="00250B35" w:rsidRPr="001E3C7F" w:rsidRDefault="00250B35" w:rsidP="00686A35">
            <w:pPr>
              <w:rPr>
                <w:rFonts w:ascii="Calibri" w:hAnsi="Calibri" w:cs="Calibri"/>
                <w:color w:val="000000"/>
                <w:sz w:val="18"/>
                <w:szCs w:val="18"/>
              </w:rPr>
            </w:pPr>
            <w:r w:rsidRPr="001E3C7F">
              <w:rPr>
                <w:rFonts w:ascii="Calibri" w:hAnsi="Calibri" w:cs="Calibri"/>
                <w:color w:val="000000"/>
                <w:sz w:val="18"/>
                <w:szCs w:val="18"/>
              </w:rPr>
              <w:t> </w:t>
            </w:r>
          </w:p>
        </w:tc>
        <w:tc>
          <w:tcPr>
            <w:tcW w:w="637" w:type="pct"/>
            <w:tcBorders>
              <w:top w:val="nil"/>
              <w:left w:val="nil"/>
              <w:bottom w:val="single" w:sz="4" w:space="0" w:color="auto"/>
              <w:right w:val="single" w:sz="4" w:space="0" w:color="auto"/>
            </w:tcBorders>
            <w:shd w:val="clear" w:color="auto" w:fill="auto"/>
            <w:noWrap/>
            <w:vAlign w:val="center"/>
            <w:hideMark/>
          </w:tcPr>
          <w:p w14:paraId="20F074CE" w14:textId="77777777" w:rsidR="00250B35" w:rsidRPr="001E3C7F" w:rsidRDefault="00250B35" w:rsidP="00686A35">
            <w:pPr>
              <w:jc w:val="center"/>
              <w:rPr>
                <w:rFonts w:ascii="Calibri" w:hAnsi="Calibri" w:cs="Calibri"/>
                <w:color w:val="000000"/>
                <w:sz w:val="18"/>
                <w:szCs w:val="18"/>
              </w:rPr>
            </w:pPr>
            <w:r w:rsidRPr="001E3C7F">
              <w:rPr>
                <w:rFonts w:ascii="Calibri" w:hAnsi="Calibri" w:cs="Calibri"/>
                <w:color w:val="000000"/>
                <w:sz w:val="18"/>
                <w:szCs w:val="18"/>
              </w:rPr>
              <w:t> </w:t>
            </w:r>
          </w:p>
        </w:tc>
        <w:tc>
          <w:tcPr>
            <w:tcW w:w="717" w:type="pct"/>
            <w:tcBorders>
              <w:top w:val="nil"/>
              <w:left w:val="nil"/>
              <w:bottom w:val="single" w:sz="4" w:space="0" w:color="auto"/>
              <w:right w:val="single" w:sz="4" w:space="0" w:color="auto"/>
            </w:tcBorders>
            <w:shd w:val="clear" w:color="auto" w:fill="auto"/>
            <w:noWrap/>
            <w:vAlign w:val="center"/>
            <w:hideMark/>
          </w:tcPr>
          <w:p w14:paraId="43BDD82E" w14:textId="77777777" w:rsidR="00250B35" w:rsidRPr="001E3C7F" w:rsidRDefault="00250B35" w:rsidP="00686A35">
            <w:pPr>
              <w:jc w:val="center"/>
              <w:rPr>
                <w:rFonts w:ascii="Calibri" w:hAnsi="Calibri" w:cs="Calibri"/>
                <w:color w:val="000000"/>
                <w:sz w:val="18"/>
                <w:szCs w:val="18"/>
              </w:rPr>
            </w:pPr>
            <w:r w:rsidRPr="001E3C7F">
              <w:rPr>
                <w:rFonts w:ascii="Calibri" w:hAnsi="Calibri" w:cs="Calibri"/>
                <w:color w:val="000000"/>
                <w:sz w:val="18"/>
                <w:szCs w:val="18"/>
              </w:rPr>
              <w:t> </w:t>
            </w:r>
          </w:p>
        </w:tc>
        <w:tc>
          <w:tcPr>
            <w:tcW w:w="942" w:type="pct"/>
            <w:tcBorders>
              <w:top w:val="nil"/>
              <w:left w:val="nil"/>
              <w:bottom w:val="single" w:sz="4" w:space="0" w:color="auto"/>
              <w:right w:val="single" w:sz="4" w:space="0" w:color="auto"/>
            </w:tcBorders>
            <w:shd w:val="clear" w:color="auto" w:fill="auto"/>
            <w:vAlign w:val="center"/>
            <w:hideMark/>
          </w:tcPr>
          <w:p w14:paraId="651B3247" w14:textId="77777777" w:rsidR="00250B35" w:rsidRPr="001E3C7F" w:rsidRDefault="00250B35" w:rsidP="00686A35">
            <w:pPr>
              <w:jc w:val="center"/>
              <w:rPr>
                <w:rFonts w:ascii="Calibri" w:hAnsi="Calibri" w:cs="Calibri"/>
                <w:color w:val="000000"/>
                <w:sz w:val="18"/>
                <w:szCs w:val="18"/>
              </w:rPr>
            </w:pPr>
            <w:r w:rsidRPr="001E3C7F">
              <w:rPr>
                <w:rFonts w:ascii="Calibri" w:hAnsi="Calibri" w:cs="Calibri"/>
                <w:color w:val="000000"/>
                <w:sz w:val="18"/>
                <w:szCs w:val="18"/>
              </w:rPr>
              <w:t> </w:t>
            </w:r>
          </w:p>
        </w:tc>
      </w:tr>
      <w:tr w:rsidR="00250B35" w:rsidRPr="001E3C7F" w14:paraId="73702348" w14:textId="77777777" w:rsidTr="00624E71">
        <w:trPr>
          <w:trHeight w:val="290"/>
        </w:trPr>
        <w:tc>
          <w:tcPr>
            <w:tcW w:w="2704" w:type="pct"/>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FDE6D0" w14:textId="77777777" w:rsidR="00250B35" w:rsidRPr="001E3C7F" w:rsidRDefault="00250B35" w:rsidP="00686A35">
            <w:pPr>
              <w:rPr>
                <w:rFonts w:cs="Arial"/>
                <w:b/>
                <w:bCs/>
                <w:color w:val="800080"/>
                <w:sz w:val="18"/>
                <w:szCs w:val="18"/>
                <w:u w:val="single"/>
              </w:rPr>
            </w:pPr>
            <w:r w:rsidRPr="001E3C7F">
              <w:rPr>
                <w:rFonts w:cs="Arial"/>
                <w:b/>
                <w:bCs/>
                <w:color w:val="800080"/>
                <w:sz w:val="18"/>
                <w:szCs w:val="18"/>
                <w:u w:val="single"/>
              </w:rPr>
              <w:t>Livret 2 - Menus et animations :</w:t>
            </w:r>
          </w:p>
        </w:tc>
        <w:tc>
          <w:tcPr>
            <w:tcW w:w="63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88C98CB" w14:textId="77777777" w:rsidR="00250B35" w:rsidRPr="001E3C7F" w:rsidRDefault="00250B35" w:rsidP="00686A35">
            <w:pPr>
              <w:jc w:val="center"/>
              <w:rPr>
                <w:rFonts w:ascii="Calibri" w:hAnsi="Calibri" w:cs="Calibri"/>
                <w:color w:val="000000"/>
                <w:sz w:val="18"/>
                <w:szCs w:val="18"/>
              </w:rPr>
            </w:pPr>
            <w:r w:rsidRPr="001E3C7F">
              <w:rPr>
                <w:rFonts w:ascii="Calibri" w:hAnsi="Calibri" w:cs="Calibri"/>
                <w:color w:val="000000"/>
                <w:sz w:val="18"/>
                <w:szCs w:val="18"/>
              </w:rPr>
              <w:t> </w:t>
            </w:r>
          </w:p>
        </w:tc>
        <w:tc>
          <w:tcPr>
            <w:tcW w:w="71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4CE9EC7" w14:textId="77777777" w:rsidR="00250B35" w:rsidRPr="001E3C7F" w:rsidRDefault="00250B35" w:rsidP="00686A35">
            <w:pPr>
              <w:jc w:val="center"/>
              <w:rPr>
                <w:rFonts w:ascii="Calibri" w:hAnsi="Calibri" w:cs="Calibri"/>
                <w:color w:val="000000"/>
                <w:sz w:val="18"/>
                <w:szCs w:val="18"/>
              </w:rPr>
            </w:pPr>
            <w:r w:rsidRPr="001E3C7F">
              <w:rPr>
                <w:rFonts w:ascii="Calibri" w:hAnsi="Calibri" w:cs="Calibri"/>
                <w:color w:val="000000"/>
                <w:sz w:val="18"/>
                <w:szCs w:val="18"/>
              </w:rPr>
              <w:t> </w:t>
            </w:r>
          </w:p>
        </w:tc>
        <w:tc>
          <w:tcPr>
            <w:tcW w:w="942" w:type="pct"/>
            <w:vMerge w:val="restart"/>
            <w:tcBorders>
              <w:top w:val="nil"/>
              <w:left w:val="single" w:sz="4" w:space="0" w:color="auto"/>
              <w:bottom w:val="single" w:sz="4" w:space="0" w:color="auto"/>
              <w:right w:val="single" w:sz="4" w:space="0" w:color="auto"/>
            </w:tcBorders>
            <w:shd w:val="clear" w:color="auto" w:fill="auto"/>
            <w:vAlign w:val="center"/>
            <w:hideMark/>
          </w:tcPr>
          <w:p w14:paraId="35AE1BE0" w14:textId="77777777" w:rsidR="00250B35" w:rsidRPr="001E3C7F" w:rsidRDefault="00250B35" w:rsidP="00686A35">
            <w:pPr>
              <w:jc w:val="center"/>
              <w:rPr>
                <w:rFonts w:ascii="Calibri" w:hAnsi="Calibri" w:cs="Calibri"/>
                <w:color w:val="000000"/>
                <w:sz w:val="18"/>
                <w:szCs w:val="18"/>
              </w:rPr>
            </w:pPr>
            <w:r w:rsidRPr="001E3C7F">
              <w:rPr>
                <w:rFonts w:ascii="Calibri" w:hAnsi="Calibri" w:cs="Calibri"/>
                <w:color w:val="000000"/>
                <w:sz w:val="18"/>
                <w:szCs w:val="18"/>
              </w:rPr>
              <w:t> </w:t>
            </w:r>
          </w:p>
        </w:tc>
      </w:tr>
      <w:tr w:rsidR="00250B35" w:rsidRPr="001E3C7F" w14:paraId="2528448E" w14:textId="77777777" w:rsidTr="00624E71">
        <w:trPr>
          <w:trHeight w:val="290"/>
        </w:trPr>
        <w:tc>
          <w:tcPr>
            <w:tcW w:w="2704" w:type="pct"/>
            <w:gridSpan w:val="2"/>
            <w:vMerge/>
            <w:tcBorders>
              <w:top w:val="single" w:sz="4" w:space="0" w:color="auto"/>
              <w:left w:val="single" w:sz="4" w:space="0" w:color="auto"/>
              <w:bottom w:val="single" w:sz="4" w:space="0" w:color="auto"/>
              <w:right w:val="single" w:sz="4" w:space="0" w:color="auto"/>
            </w:tcBorders>
            <w:vAlign w:val="center"/>
            <w:hideMark/>
          </w:tcPr>
          <w:p w14:paraId="3006893A" w14:textId="77777777" w:rsidR="00250B35" w:rsidRPr="001E3C7F" w:rsidRDefault="00250B35" w:rsidP="00686A35">
            <w:pPr>
              <w:rPr>
                <w:rFonts w:cs="Arial"/>
                <w:b/>
                <w:bCs/>
                <w:color w:val="800080"/>
                <w:sz w:val="18"/>
                <w:szCs w:val="18"/>
                <w:u w:val="single"/>
              </w:rPr>
            </w:pPr>
          </w:p>
        </w:tc>
        <w:tc>
          <w:tcPr>
            <w:tcW w:w="637" w:type="pct"/>
            <w:vMerge/>
            <w:tcBorders>
              <w:top w:val="nil"/>
              <w:left w:val="single" w:sz="4" w:space="0" w:color="auto"/>
              <w:bottom w:val="single" w:sz="4" w:space="0" w:color="auto"/>
              <w:right w:val="single" w:sz="4" w:space="0" w:color="auto"/>
            </w:tcBorders>
            <w:vAlign w:val="center"/>
            <w:hideMark/>
          </w:tcPr>
          <w:p w14:paraId="05CB4A85" w14:textId="77777777" w:rsidR="00250B35" w:rsidRPr="001E3C7F" w:rsidRDefault="00250B35" w:rsidP="00686A35">
            <w:pPr>
              <w:rPr>
                <w:rFonts w:ascii="Calibri" w:hAnsi="Calibri" w:cs="Calibri"/>
                <w:color w:val="000000"/>
                <w:sz w:val="18"/>
                <w:szCs w:val="18"/>
              </w:rPr>
            </w:pPr>
          </w:p>
        </w:tc>
        <w:tc>
          <w:tcPr>
            <w:tcW w:w="717" w:type="pct"/>
            <w:vMerge/>
            <w:tcBorders>
              <w:top w:val="nil"/>
              <w:left w:val="single" w:sz="4" w:space="0" w:color="auto"/>
              <w:bottom w:val="single" w:sz="4" w:space="0" w:color="auto"/>
              <w:right w:val="single" w:sz="4" w:space="0" w:color="auto"/>
            </w:tcBorders>
            <w:vAlign w:val="center"/>
            <w:hideMark/>
          </w:tcPr>
          <w:p w14:paraId="62F678A0" w14:textId="77777777" w:rsidR="00250B35" w:rsidRPr="001E3C7F" w:rsidRDefault="00250B35" w:rsidP="00686A35">
            <w:pPr>
              <w:rPr>
                <w:rFonts w:ascii="Calibri" w:hAnsi="Calibri" w:cs="Calibri"/>
                <w:color w:val="000000"/>
                <w:sz w:val="18"/>
                <w:szCs w:val="18"/>
              </w:rPr>
            </w:pPr>
          </w:p>
        </w:tc>
        <w:tc>
          <w:tcPr>
            <w:tcW w:w="942" w:type="pct"/>
            <w:vMerge/>
            <w:tcBorders>
              <w:top w:val="nil"/>
              <w:left w:val="single" w:sz="4" w:space="0" w:color="auto"/>
              <w:bottom w:val="single" w:sz="4" w:space="0" w:color="auto"/>
              <w:right w:val="single" w:sz="4" w:space="0" w:color="auto"/>
            </w:tcBorders>
            <w:vAlign w:val="center"/>
            <w:hideMark/>
          </w:tcPr>
          <w:p w14:paraId="247E87B1" w14:textId="77777777" w:rsidR="00250B35" w:rsidRPr="001E3C7F" w:rsidRDefault="00250B35" w:rsidP="00686A35">
            <w:pPr>
              <w:rPr>
                <w:rFonts w:ascii="Calibri" w:hAnsi="Calibri" w:cs="Calibri"/>
                <w:color w:val="000000"/>
                <w:sz w:val="18"/>
                <w:szCs w:val="18"/>
              </w:rPr>
            </w:pPr>
          </w:p>
        </w:tc>
      </w:tr>
      <w:tr w:rsidR="00250B35" w:rsidRPr="001E3C7F" w14:paraId="62C82F37" w14:textId="77777777" w:rsidTr="00624E71">
        <w:trPr>
          <w:trHeight w:val="29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14:paraId="14DAB85B" w14:textId="77777777" w:rsidR="00250B35" w:rsidRPr="001E3C7F" w:rsidRDefault="00250B35" w:rsidP="00686A35">
            <w:pPr>
              <w:rPr>
                <w:rFonts w:ascii="Calibri" w:hAnsi="Calibri" w:cs="Calibri"/>
                <w:color w:val="000000"/>
                <w:sz w:val="18"/>
                <w:szCs w:val="18"/>
              </w:rPr>
            </w:pPr>
            <w:r w:rsidRPr="001E3C7F">
              <w:rPr>
                <w:rFonts w:ascii="Calibri" w:hAnsi="Calibri" w:cs="Calibri"/>
                <w:color w:val="000000"/>
                <w:sz w:val="18"/>
                <w:szCs w:val="18"/>
              </w:rPr>
              <w:t xml:space="preserve">Eng 2.1 </w:t>
            </w:r>
          </w:p>
        </w:tc>
        <w:tc>
          <w:tcPr>
            <w:tcW w:w="2425" w:type="pct"/>
            <w:tcBorders>
              <w:top w:val="nil"/>
              <w:left w:val="nil"/>
              <w:bottom w:val="single" w:sz="4" w:space="0" w:color="auto"/>
              <w:right w:val="single" w:sz="4" w:space="0" w:color="auto"/>
            </w:tcBorders>
            <w:shd w:val="clear" w:color="auto" w:fill="auto"/>
            <w:noWrap/>
            <w:vAlign w:val="center"/>
            <w:hideMark/>
          </w:tcPr>
          <w:p w14:paraId="25DF3A73" w14:textId="77777777" w:rsidR="00250B35" w:rsidRPr="001E3C7F" w:rsidRDefault="00250B35" w:rsidP="00686A35">
            <w:pPr>
              <w:rPr>
                <w:rFonts w:ascii="Calibri" w:hAnsi="Calibri" w:cs="Calibri"/>
                <w:color w:val="000000"/>
                <w:sz w:val="18"/>
                <w:szCs w:val="18"/>
              </w:rPr>
            </w:pPr>
            <w:r w:rsidRPr="001E3C7F">
              <w:rPr>
                <w:rFonts w:ascii="Calibri" w:hAnsi="Calibri" w:cs="Calibri"/>
                <w:color w:val="000000"/>
                <w:sz w:val="18"/>
                <w:szCs w:val="18"/>
              </w:rPr>
              <w:t>4 premières semaines de menus pour le self et la VAE</w:t>
            </w:r>
          </w:p>
        </w:tc>
        <w:tc>
          <w:tcPr>
            <w:tcW w:w="637" w:type="pct"/>
            <w:tcBorders>
              <w:top w:val="nil"/>
              <w:left w:val="nil"/>
              <w:bottom w:val="single" w:sz="4" w:space="0" w:color="auto"/>
              <w:right w:val="single" w:sz="4" w:space="0" w:color="auto"/>
            </w:tcBorders>
            <w:shd w:val="clear" w:color="auto" w:fill="auto"/>
            <w:noWrap/>
            <w:vAlign w:val="center"/>
            <w:hideMark/>
          </w:tcPr>
          <w:p w14:paraId="7FD21AE0" w14:textId="77777777" w:rsidR="00250B35" w:rsidRPr="001E3C7F" w:rsidRDefault="00250B35" w:rsidP="00686A35">
            <w:pPr>
              <w:jc w:val="center"/>
              <w:rPr>
                <w:rFonts w:ascii="Calibri" w:hAnsi="Calibri" w:cs="Calibri"/>
                <w:color w:val="000000"/>
                <w:sz w:val="18"/>
                <w:szCs w:val="18"/>
              </w:rPr>
            </w:pPr>
            <w:r w:rsidRPr="001E3C7F">
              <w:rPr>
                <w:rFonts w:ascii="Calibri" w:hAnsi="Calibri" w:cs="Calibri"/>
                <w:color w:val="000000"/>
                <w:sz w:val="18"/>
                <w:szCs w:val="18"/>
              </w:rPr>
              <w:t>non</w:t>
            </w:r>
          </w:p>
        </w:tc>
        <w:tc>
          <w:tcPr>
            <w:tcW w:w="717" w:type="pct"/>
            <w:tcBorders>
              <w:top w:val="nil"/>
              <w:left w:val="nil"/>
              <w:bottom w:val="single" w:sz="4" w:space="0" w:color="auto"/>
              <w:right w:val="single" w:sz="4" w:space="0" w:color="auto"/>
            </w:tcBorders>
            <w:shd w:val="clear" w:color="auto" w:fill="auto"/>
            <w:noWrap/>
            <w:vAlign w:val="center"/>
            <w:hideMark/>
          </w:tcPr>
          <w:p w14:paraId="3A5E000E" w14:textId="77777777" w:rsidR="00250B35" w:rsidRPr="001E3C7F" w:rsidRDefault="00250B35" w:rsidP="00686A35">
            <w:pPr>
              <w:jc w:val="center"/>
              <w:rPr>
                <w:rFonts w:ascii="Calibri" w:hAnsi="Calibri" w:cs="Calibri"/>
                <w:color w:val="000000"/>
                <w:sz w:val="18"/>
                <w:szCs w:val="18"/>
              </w:rPr>
            </w:pPr>
            <w:r w:rsidRPr="001E3C7F">
              <w:rPr>
                <w:rFonts w:ascii="Calibri" w:hAnsi="Calibri" w:cs="Calibri"/>
                <w:color w:val="000000"/>
                <w:sz w:val="18"/>
                <w:szCs w:val="18"/>
              </w:rPr>
              <w:t>2</w:t>
            </w:r>
          </w:p>
        </w:tc>
        <w:tc>
          <w:tcPr>
            <w:tcW w:w="942" w:type="pct"/>
            <w:tcBorders>
              <w:top w:val="nil"/>
              <w:left w:val="nil"/>
              <w:bottom w:val="single" w:sz="4" w:space="0" w:color="auto"/>
              <w:right w:val="single" w:sz="4" w:space="0" w:color="auto"/>
            </w:tcBorders>
            <w:shd w:val="clear" w:color="auto" w:fill="auto"/>
            <w:vAlign w:val="center"/>
            <w:hideMark/>
          </w:tcPr>
          <w:p w14:paraId="4334FC84" w14:textId="77777777" w:rsidR="00250B35" w:rsidRPr="001E3C7F" w:rsidRDefault="00250B35" w:rsidP="00686A35">
            <w:pPr>
              <w:jc w:val="center"/>
              <w:rPr>
                <w:rFonts w:ascii="Calibri" w:hAnsi="Calibri" w:cs="Calibri"/>
                <w:color w:val="000000"/>
                <w:sz w:val="18"/>
                <w:szCs w:val="18"/>
              </w:rPr>
            </w:pPr>
            <w:r w:rsidRPr="001E3C7F">
              <w:rPr>
                <w:rFonts w:ascii="Calibri" w:hAnsi="Calibri" w:cs="Calibri"/>
                <w:color w:val="000000"/>
                <w:sz w:val="18"/>
                <w:szCs w:val="18"/>
              </w:rPr>
              <w:t>trame de menus</w:t>
            </w:r>
          </w:p>
        </w:tc>
      </w:tr>
      <w:tr w:rsidR="00250B35" w:rsidRPr="001E3C7F" w14:paraId="15DC1E0C" w14:textId="77777777" w:rsidTr="00771901">
        <w:trPr>
          <w:trHeight w:val="290"/>
        </w:trPr>
        <w:tc>
          <w:tcPr>
            <w:tcW w:w="279" w:type="pct"/>
            <w:tcBorders>
              <w:top w:val="nil"/>
              <w:left w:val="single" w:sz="4" w:space="0" w:color="auto"/>
              <w:bottom w:val="single" w:sz="4" w:space="0" w:color="auto"/>
              <w:right w:val="single" w:sz="4" w:space="0" w:color="auto"/>
            </w:tcBorders>
            <w:shd w:val="clear" w:color="auto" w:fill="auto"/>
            <w:noWrap/>
            <w:vAlign w:val="center"/>
          </w:tcPr>
          <w:p w14:paraId="34C833F6" w14:textId="40D8E6ED" w:rsidR="00250B35" w:rsidRPr="001E3C7F" w:rsidRDefault="00250B35" w:rsidP="00686A35">
            <w:pPr>
              <w:rPr>
                <w:rFonts w:ascii="Calibri" w:hAnsi="Calibri" w:cs="Calibri"/>
                <w:color w:val="000000"/>
                <w:sz w:val="18"/>
                <w:szCs w:val="18"/>
              </w:rPr>
            </w:pPr>
          </w:p>
        </w:tc>
        <w:tc>
          <w:tcPr>
            <w:tcW w:w="2425" w:type="pct"/>
            <w:tcBorders>
              <w:top w:val="nil"/>
              <w:left w:val="nil"/>
              <w:bottom w:val="single" w:sz="4" w:space="0" w:color="auto"/>
              <w:right w:val="single" w:sz="4" w:space="0" w:color="auto"/>
            </w:tcBorders>
            <w:shd w:val="clear" w:color="auto" w:fill="auto"/>
            <w:noWrap/>
            <w:vAlign w:val="center"/>
          </w:tcPr>
          <w:p w14:paraId="7F7E3C2E" w14:textId="5C1FE737" w:rsidR="00250B35" w:rsidRPr="001E3C7F" w:rsidRDefault="00250B35" w:rsidP="00686A35">
            <w:pPr>
              <w:rPr>
                <w:rFonts w:ascii="Calibri" w:hAnsi="Calibri" w:cs="Calibri"/>
                <w:color w:val="000000"/>
                <w:sz w:val="18"/>
                <w:szCs w:val="18"/>
              </w:rPr>
            </w:pPr>
          </w:p>
        </w:tc>
        <w:tc>
          <w:tcPr>
            <w:tcW w:w="637" w:type="pct"/>
            <w:tcBorders>
              <w:top w:val="nil"/>
              <w:left w:val="nil"/>
              <w:bottom w:val="single" w:sz="4" w:space="0" w:color="auto"/>
              <w:right w:val="single" w:sz="4" w:space="0" w:color="auto"/>
            </w:tcBorders>
            <w:shd w:val="clear" w:color="auto" w:fill="auto"/>
            <w:noWrap/>
            <w:vAlign w:val="center"/>
          </w:tcPr>
          <w:p w14:paraId="28D7AC6B" w14:textId="4EF61002" w:rsidR="00250B35" w:rsidRPr="001E3C7F" w:rsidRDefault="00250B35" w:rsidP="00686A35">
            <w:pPr>
              <w:jc w:val="center"/>
              <w:rPr>
                <w:rFonts w:ascii="Calibri" w:hAnsi="Calibri" w:cs="Calibri"/>
                <w:color w:val="000000"/>
                <w:sz w:val="18"/>
                <w:szCs w:val="18"/>
              </w:rPr>
            </w:pPr>
          </w:p>
        </w:tc>
        <w:tc>
          <w:tcPr>
            <w:tcW w:w="717" w:type="pct"/>
            <w:tcBorders>
              <w:top w:val="nil"/>
              <w:left w:val="nil"/>
              <w:bottom w:val="single" w:sz="4" w:space="0" w:color="auto"/>
              <w:right w:val="single" w:sz="4" w:space="0" w:color="auto"/>
            </w:tcBorders>
            <w:shd w:val="clear" w:color="auto" w:fill="auto"/>
            <w:noWrap/>
            <w:vAlign w:val="center"/>
          </w:tcPr>
          <w:p w14:paraId="74FE5A83" w14:textId="50D0ED33" w:rsidR="00250B35" w:rsidRPr="001E3C7F" w:rsidRDefault="00250B35" w:rsidP="00686A35">
            <w:pPr>
              <w:jc w:val="center"/>
              <w:rPr>
                <w:rFonts w:ascii="Calibri" w:hAnsi="Calibri" w:cs="Calibri"/>
                <w:color w:val="000000"/>
                <w:sz w:val="18"/>
                <w:szCs w:val="18"/>
              </w:rPr>
            </w:pPr>
          </w:p>
        </w:tc>
        <w:tc>
          <w:tcPr>
            <w:tcW w:w="942" w:type="pct"/>
            <w:tcBorders>
              <w:top w:val="nil"/>
              <w:left w:val="nil"/>
              <w:bottom w:val="single" w:sz="4" w:space="0" w:color="auto"/>
              <w:right w:val="single" w:sz="4" w:space="0" w:color="auto"/>
            </w:tcBorders>
            <w:shd w:val="clear" w:color="auto" w:fill="auto"/>
            <w:vAlign w:val="center"/>
          </w:tcPr>
          <w:p w14:paraId="5CE34508" w14:textId="7A289A83" w:rsidR="00250B35" w:rsidRPr="001E3C7F" w:rsidRDefault="00250B35" w:rsidP="00686A35">
            <w:pPr>
              <w:jc w:val="center"/>
              <w:rPr>
                <w:rFonts w:ascii="Calibri" w:hAnsi="Calibri" w:cs="Calibri"/>
                <w:color w:val="000000"/>
                <w:sz w:val="18"/>
                <w:szCs w:val="18"/>
              </w:rPr>
            </w:pPr>
          </w:p>
        </w:tc>
      </w:tr>
      <w:tr w:rsidR="00250B35" w:rsidRPr="001E3C7F" w14:paraId="12596B8E" w14:textId="77777777" w:rsidTr="00624E71">
        <w:trPr>
          <w:trHeight w:val="290"/>
        </w:trPr>
        <w:tc>
          <w:tcPr>
            <w:tcW w:w="2704" w:type="pct"/>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C62727" w14:textId="77777777" w:rsidR="00250B35" w:rsidRPr="001E3C7F" w:rsidRDefault="00250B35" w:rsidP="00686A35">
            <w:pPr>
              <w:rPr>
                <w:rFonts w:cs="Arial"/>
                <w:b/>
                <w:bCs/>
                <w:color w:val="800080"/>
                <w:sz w:val="18"/>
                <w:szCs w:val="18"/>
                <w:u w:val="single"/>
              </w:rPr>
            </w:pPr>
            <w:r w:rsidRPr="001E3C7F">
              <w:rPr>
                <w:rFonts w:cs="Arial"/>
                <w:b/>
                <w:bCs/>
                <w:color w:val="800080"/>
                <w:sz w:val="18"/>
                <w:szCs w:val="18"/>
                <w:u w:val="single"/>
              </w:rPr>
              <w:t>Livret 3 - Qualité et origine des produits :</w:t>
            </w:r>
          </w:p>
        </w:tc>
        <w:tc>
          <w:tcPr>
            <w:tcW w:w="63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2D8DFEF" w14:textId="77777777" w:rsidR="00250B35" w:rsidRPr="001E3C7F" w:rsidRDefault="00250B35" w:rsidP="00686A35">
            <w:pPr>
              <w:jc w:val="center"/>
              <w:rPr>
                <w:rFonts w:ascii="Calibri" w:hAnsi="Calibri" w:cs="Calibri"/>
                <w:color w:val="000000"/>
                <w:sz w:val="18"/>
                <w:szCs w:val="18"/>
              </w:rPr>
            </w:pPr>
            <w:r w:rsidRPr="001E3C7F">
              <w:rPr>
                <w:rFonts w:ascii="Calibri" w:hAnsi="Calibri" w:cs="Calibri"/>
                <w:color w:val="000000"/>
                <w:sz w:val="18"/>
                <w:szCs w:val="18"/>
              </w:rPr>
              <w:t> </w:t>
            </w:r>
          </w:p>
        </w:tc>
        <w:tc>
          <w:tcPr>
            <w:tcW w:w="71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513825B" w14:textId="77777777" w:rsidR="00250B35" w:rsidRPr="001E3C7F" w:rsidRDefault="00250B35" w:rsidP="00686A35">
            <w:pPr>
              <w:jc w:val="center"/>
              <w:rPr>
                <w:rFonts w:ascii="Calibri" w:hAnsi="Calibri" w:cs="Calibri"/>
                <w:color w:val="000000"/>
                <w:sz w:val="18"/>
                <w:szCs w:val="18"/>
              </w:rPr>
            </w:pPr>
            <w:r w:rsidRPr="001E3C7F">
              <w:rPr>
                <w:rFonts w:ascii="Calibri" w:hAnsi="Calibri" w:cs="Calibri"/>
                <w:color w:val="000000"/>
                <w:sz w:val="18"/>
                <w:szCs w:val="18"/>
              </w:rPr>
              <w:t> </w:t>
            </w:r>
          </w:p>
        </w:tc>
        <w:tc>
          <w:tcPr>
            <w:tcW w:w="942" w:type="pct"/>
            <w:vMerge w:val="restart"/>
            <w:tcBorders>
              <w:top w:val="nil"/>
              <w:left w:val="single" w:sz="4" w:space="0" w:color="auto"/>
              <w:bottom w:val="single" w:sz="4" w:space="0" w:color="auto"/>
              <w:right w:val="single" w:sz="4" w:space="0" w:color="auto"/>
            </w:tcBorders>
            <w:shd w:val="clear" w:color="auto" w:fill="auto"/>
            <w:vAlign w:val="center"/>
            <w:hideMark/>
          </w:tcPr>
          <w:p w14:paraId="687CAF2E" w14:textId="77777777" w:rsidR="00250B35" w:rsidRPr="001E3C7F" w:rsidRDefault="00250B35" w:rsidP="00686A35">
            <w:pPr>
              <w:jc w:val="center"/>
              <w:rPr>
                <w:rFonts w:ascii="Calibri" w:hAnsi="Calibri" w:cs="Calibri"/>
                <w:color w:val="000000"/>
                <w:sz w:val="18"/>
                <w:szCs w:val="18"/>
              </w:rPr>
            </w:pPr>
            <w:r w:rsidRPr="001E3C7F">
              <w:rPr>
                <w:rFonts w:ascii="Calibri" w:hAnsi="Calibri" w:cs="Calibri"/>
                <w:color w:val="000000"/>
                <w:sz w:val="18"/>
                <w:szCs w:val="18"/>
              </w:rPr>
              <w:t> </w:t>
            </w:r>
          </w:p>
        </w:tc>
      </w:tr>
      <w:tr w:rsidR="00250B35" w:rsidRPr="001E3C7F" w14:paraId="4F62B113" w14:textId="77777777" w:rsidTr="00624E71">
        <w:trPr>
          <w:trHeight w:val="290"/>
        </w:trPr>
        <w:tc>
          <w:tcPr>
            <w:tcW w:w="2704" w:type="pct"/>
            <w:gridSpan w:val="2"/>
            <w:vMerge/>
            <w:tcBorders>
              <w:top w:val="single" w:sz="4" w:space="0" w:color="auto"/>
              <w:left w:val="single" w:sz="4" w:space="0" w:color="auto"/>
              <w:bottom w:val="single" w:sz="4" w:space="0" w:color="auto"/>
              <w:right w:val="single" w:sz="4" w:space="0" w:color="auto"/>
            </w:tcBorders>
            <w:vAlign w:val="center"/>
            <w:hideMark/>
          </w:tcPr>
          <w:p w14:paraId="0B7FD306" w14:textId="77777777" w:rsidR="00250B35" w:rsidRPr="001E3C7F" w:rsidRDefault="00250B35" w:rsidP="00686A35">
            <w:pPr>
              <w:rPr>
                <w:rFonts w:cs="Arial"/>
                <w:b/>
                <w:bCs/>
                <w:color w:val="800080"/>
                <w:sz w:val="18"/>
                <w:szCs w:val="18"/>
                <w:u w:val="single"/>
              </w:rPr>
            </w:pPr>
          </w:p>
        </w:tc>
        <w:tc>
          <w:tcPr>
            <w:tcW w:w="637" w:type="pct"/>
            <w:vMerge/>
            <w:tcBorders>
              <w:top w:val="nil"/>
              <w:left w:val="single" w:sz="4" w:space="0" w:color="auto"/>
              <w:bottom w:val="single" w:sz="4" w:space="0" w:color="auto"/>
              <w:right w:val="single" w:sz="4" w:space="0" w:color="auto"/>
            </w:tcBorders>
            <w:vAlign w:val="center"/>
            <w:hideMark/>
          </w:tcPr>
          <w:p w14:paraId="41CF35A4" w14:textId="77777777" w:rsidR="00250B35" w:rsidRPr="001E3C7F" w:rsidRDefault="00250B35" w:rsidP="00686A35">
            <w:pPr>
              <w:rPr>
                <w:rFonts w:ascii="Calibri" w:hAnsi="Calibri" w:cs="Calibri"/>
                <w:color w:val="000000"/>
                <w:sz w:val="18"/>
                <w:szCs w:val="18"/>
              </w:rPr>
            </w:pPr>
          </w:p>
        </w:tc>
        <w:tc>
          <w:tcPr>
            <w:tcW w:w="717" w:type="pct"/>
            <w:vMerge/>
            <w:tcBorders>
              <w:top w:val="nil"/>
              <w:left w:val="single" w:sz="4" w:space="0" w:color="auto"/>
              <w:bottom w:val="single" w:sz="4" w:space="0" w:color="auto"/>
              <w:right w:val="single" w:sz="4" w:space="0" w:color="auto"/>
            </w:tcBorders>
            <w:vAlign w:val="center"/>
            <w:hideMark/>
          </w:tcPr>
          <w:p w14:paraId="4549B1B7" w14:textId="77777777" w:rsidR="00250B35" w:rsidRPr="001E3C7F" w:rsidRDefault="00250B35" w:rsidP="00686A35">
            <w:pPr>
              <w:rPr>
                <w:rFonts w:ascii="Calibri" w:hAnsi="Calibri" w:cs="Calibri"/>
                <w:color w:val="000000"/>
                <w:sz w:val="18"/>
                <w:szCs w:val="18"/>
              </w:rPr>
            </w:pPr>
          </w:p>
        </w:tc>
        <w:tc>
          <w:tcPr>
            <w:tcW w:w="942" w:type="pct"/>
            <w:vMerge/>
            <w:tcBorders>
              <w:top w:val="nil"/>
              <w:left w:val="single" w:sz="4" w:space="0" w:color="auto"/>
              <w:bottom w:val="single" w:sz="4" w:space="0" w:color="auto"/>
              <w:right w:val="single" w:sz="4" w:space="0" w:color="auto"/>
            </w:tcBorders>
            <w:vAlign w:val="center"/>
            <w:hideMark/>
          </w:tcPr>
          <w:p w14:paraId="37338ADA" w14:textId="77777777" w:rsidR="00250B35" w:rsidRPr="001E3C7F" w:rsidRDefault="00250B35" w:rsidP="00686A35">
            <w:pPr>
              <w:rPr>
                <w:rFonts w:ascii="Calibri" w:hAnsi="Calibri" w:cs="Calibri"/>
                <w:color w:val="000000"/>
                <w:sz w:val="18"/>
                <w:szCs w:val="18"/>
              </w:rPr>
            </w:pPr>
          </w:p>
        </w:tc>
      </w:tr>
      <w:tr w:rsidR="00250B35" w:rsidRPr="001E3C7F" w14:paraId="74B63CD2" w14:textId="77777777" w:rsidTr="00624E71">
        <w:trPr>
          <w:trHeight w:val="29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14:paraId="1830049D" w14:textId="77777777" w:rsidR="00250B35" w:rsidRPr="001E3C7F" w:rsidRDefault="00250B35" w:rsidP="00686A35">
            <w:pPr>
              <w:rPr>
                <w:rFonts w:ascii="Calibri" w:hAnsi="Calibri" w:cs="Calibri"/>
                <w:color w:val="000000"/>
                <w:sz w:val="18"/>
                <w:szCs w:val="18"/>
              </w:rPr>
            </w:pPr>
            <w:r w:rsidRPr="001E3C7F">
              <w:rPr>
                <w:rFonts w:ascii="Calibri" w:hAnsi="Calibri" w:cs="Calibri"/>
                <w:color w:val="000000"/>
                <w:sz w:val="18"/>
                <w:szCs w:val="18"/>
              </w:rPr>
              <w:t xml:space="preserve">Eng 3.1 </w:t>
            </w:r>
          </w:p>
        </w:tc>
        <w:tc>
          <w:tcPr>
            <w:tcW w:w="2425" w:type="pct"/>
            <w:tcBorders>
              <w:top w:val="nil"/>
              <w:left w:val="nil"/>
              <w:bottom w:val="single" w:sz="4" w:space="0" w:color="auto"/>
              <w:right w:val="single" w:sz="4" w:space="0" w:color="auto"/>
            </w:tcBorders>
            <w:shd w:val="clear" w:color="auto" w:fill="auto"/>
            <w:noWrap/>
            <w:vAlign w:val="center"/>
            <w:hideMark/>
          </w:tcPr>
          <w:p w14:paraId="052DC54B" w14:textId="77777777" w:rsidR="00250B35" w:rsidRPr="001E3C7F" w:rsidRDefault="00250B35" w:rsidP="00686A35">
            <w:pPr>
              <w:rPr>
                <w:rFonts w:ascii="Calibri" w:hAnsi="Calibri" w:cs="Calibri"/>
                <w:color w:val="000000"/>
                <w:sz w:val="18"/>
                <w:szCs w:val="18"/>
              </w:rPr>
            </w:pPr>
            <w:r w:rsidRPr="001E3C7F">
              <w:rPr>
                <w:rFonts w:ascii="Calibri" w:hAnsi="Calibri" w:cs="Calibri"/>
                <w:color w:val="000000"/>
                <w:sz w:val="18"/>
                <w:szCs w:val="18"/>
              </w:rPr>
              <w:t>Tableau de synthèse sur la qualité des produits utilisés</w:t>
            </w:r>
          </w:p>
        </w:tc>
        <w:tc>
          <w:tcPr>
            <w:tcW w:w="637" w:type="pct"/>
            <w:tcBorders>
              <w:top w:val="nil"/>
              <w:left w:val="nil"/>
              <w:bottom w:val="single" w:sz="4" w:space="0" w:color="auto"/>
              <w:right w:val="single" w:sz="4" w:space="0" w:color="auto"/>
            </w:tcBorders>
            <w:shd w:val="clear" w:color="auto" w:fill="auto"/>
            <w:noWrap/>
            <w:vAlign w:val="center"/>
            <w:hideMark/>
          </w:tcPr>
          <w:p w14:paraId="47F681F2" w14:textId="77777777" w:rsidR="00250B35" w:rsidRPr="001E3C7F" w:rsidRDefault="00250B35" w:rsidP="00686A35">
            <w:pPr>
              <w:jc w:val="center"/>
              <w:rPr>
                <w:rFonts w:ascii="Calibri" w:hAnsi="Calibri" w:cs="Calibri"/>
                <w:color w:val="000000"/>
                <w:sz w:val="18"/>
                <w:szCs w:val="18"/>
              </w:rPr>
            </w:pPr>
            <w:r w:rsidRPr="001E3C7F">
              <w:rPr>
                <w:rFonts w:ascii="Calibri" w:hAnsi="Calibri" w:cs="Calibri"/>
                <w:color w:val="000000"/>
                <w:sz w:val="18"/>
                <w:szCs w:val="18"/>
              </w:rPr>
              <w:t>CRT</w:t>
            </w:r>
          </w:p>
        </w:tc>
        <w:tc>
          <w:tcPr>
            <w:tcW w:w="717" w:type="pct"/>
            <w:tcBorders>
              <w:top w:val="nil"/>
              <w:left w:val="nil"/>
              <w:bottom w:val="single" w:sz="4" w:space="0" w:color="auto"/>
              <w:right w:val="single" w:sz="4" w:space="0" w:color="auto"/>
            </w:tcBorders>
            <w:shd w:val="clear" w:color="auto" w:fill="auto"/>
            <w:noWrap/>
            <w:vAlign w:val="center"/>
            <w:hideMark/>
          </w:tcPr>
          <w:p w14:paraId="56E4077D" w14:textId="77777777" w:rsidR="00250B35" w:rsidRPr="001E3C7F" w:rsidRDefault="00250B35" w:rsidP="00686A35">
            <w:pPr>
              <w:jc w:val="center"/>
              <w:rPr>
                <w:rFonts w:ascii="Calibri" w:hAnsi="Calibri" w:cs="Calibri"/>
                <w:color w:val="000000"/>
                <w:sz w:val="18"/>
                <w:szCs w:val="18"/>
              </w:rPr>
            </w:pPr>
            <w:r w:rsidRPr="001E3C7F">
              <w:rPr>
                <w:rFonts w:ascii="Calibri" w:hAnsi="Calibri" w:cs="Calibri"/>
                <w:color w:val="000000"/>
                <w:sz w:val="18"/>
                <w:szCs w:val="18"/>
              </w:rPr>
              <w:t>5</w:t>
            </w:r>
          </w:p>
        </w:tc>
        <w:tc>
          <w:tcPr>
            <w:tcW w:w="942" w:type="pct"/>
            <w:tcBorders>
              <w:top w:val="nil"/>
              <w:left w:val="nil"/>
              <w:bottom w:val="single" w:sz="4" w:space="0" w:color="auto"/>
              <w:right w:val="single" w:sz="4" w:space="0" w:color="auto"/>
            </w:tcBorders>
            <w:shd w:val="clear" w:color="auto" w:fill="auto"/>
            <w:vAlign w:val="center"/>
            <w:hideMark/>
          </w:tcPr>
          <w:p w14:paraId="050039CE" w14:textId="77777777" w:rsidR="00250B35" w:rsidRPr="001E3C7F" w:rsidRDefault="00250B35" w:rsidP="00686A35">
            <w:pPr>
              <w:jc w:val="center"/>
              <w:rPr>
                <w:rFonts w:ascii="Calibri" w:hAnsi="Calibri" w:cs="Calibri"/>
                <w:color w:val="000000"/>
                <w:sz w:val="18"/>
                <w:szCs w:val="18"/>
              </w:rPr>
            </w:pPr>
            <w:r w:rsidRPr="001E3C7F">
              <w:rPr>
                <w:rFonts w:ascii="Calibri" w:hAnsi="Calibri" w:cs="Calibri"/>
                <w:color w:val="000000"/>
                <w:sz w:val="18"/>
                <w:szCs w:val="18"/>
              </w:rPr>
              <w:t>cadre renseigné</w:t>
            </w:r>
          </w:p>
        </w:tc>
      </w:tr>
      <w:tr w:rsidR="00250B35" w:rsidRPr="001E3C7F" w14:paraId="46E69004" w14:textId="77777777" w:rsidTr="00624E71">
        <w:trPr>
          <w:trHeight w:val="29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14:paraId="52198CC1" w14:textId="10E1449B" w:rsidR="00250B35" w:rsidRPr="001E3C7F" w:rsidRDefault="00250B35" w:rsidP="00686A35">
            <w:pPr>
              <w:rPr>
                <w:rFonts w:ascii="Calibri" w:hAnsi="Calibri" w:cs="Calibri"/>
                <w:color w:val="000000"/>
                <w:sz w:val="18"/>
                <w:szCs w:val="18"/>
              </w:rPr>
            </w:pPr>
            <w:r w:rsidRPr="001E3C7F">
              <w:rPr>
                <w:rFonts w:ascii="Calibri" w:hAnsi="Calibri" w:cs="Calibri"/>
                <w:color w:val="000000"/>
                <w:sz w:val="18"/>
                <w:szCs w:val="18"/>
              </w:rPr>
              <w:t>Eng 3.</w:t>
            </w:r>
            <w:r w:rsidR="00676357">
              <w:rPr>
                <w:rFonts w:ascii="Calibri" w:hAnsi="Calibri" w:cs="Calibri"/>
                <w:color w:val="000000"/>
                <w:sz w:val="18"/>
                <w:szCs w:val="18"/>
              </w:rPr>
              <w:t>2</w:t>
            </w:r>
          </w:p>
        </w:tc>
        <w:tc>
          <w:tcPr>
            <w:tcW w:w="2425" w:type="pct"/>
            <w:tcBorders>
              <w:top w:val="nil"/>
              <w:left w:val="nil"/>
              <w:bottom w:val="single" w:sz="4" w:space="0" w:color="auto"/>
              <w:right w:val="single" w:sz="4" w:space="0" w:color="auto"/>
            </w:tcBorders>
            <w:shd w:val="clear" w:color="auto" w:fill="auto"/>
            <w:noWrap/>
            <w:vAlign w:val="center"/>
            <w:hideMark/>
          </w:tcPr>
          <w:p w14:paraId="3939BAFB" w14:textId="77777777" w:rsidR="00250B35" w:rsidRPr="001E3C7F" w:rsidRDefault="00250B35" w:rsidP="00686A35">
            <w:pPr>
              <w:rPr>
                <w:rFonts w:ascii="Calibri" w:hAnsi="Calibri" w:cs="Calibri"/>
                <w:color w:val="000000"/>
                <w:sz w:val="18"/>
                <w:szCs w:val="18"/>
              </w:rPr>
            </w:pPr>
            <w:r w:rsidRPr="001E3C7F">
              <w:rPr>
                <w:rFonts w:ascii="Calibri" w:hAnsi="Calibri" w:cs="Calibri"/>
                <w:color w:val="000000"/>
                <w:sz w:val="18"/>
                <w:szCs w:val="18"/>
              </w:rPr>
              <w:t>Origine et qualité du pain</w:t>
            </w:r>
          </w:p>
        </w:tc>
        <w:tc>
          <w:tcPr>
            <w:tcW w:w="637" w:type="pct"/>
            <w:tcBorders>
              <w:top w:val="nil"/>
              <w:left w:val="nil"/>
              <w:bottom w:val="single" w:sz="4" w:space="0" w:color="auto"/>
              <w:right w:val="single" w:sz="4" w:space="0" w:color="auto"/>
            </w:tcBorders>
            <w:shd w:val="clear" w:color="auto" w:fill="auto"/>
            <w:noWrap/>
            <w:vAlign w:val="center"/>
            <w:hideMark/>
          </w:tcPr>
          <w:p w14:paraId="76C6F41D" w14:textId="77777777" w:rsidR="00250B35" w:rsidRPr="001E3C7F" w:rsidRDefault="00250B35" w:rsidP="00686A35">
            <w:pPr>
              <w:jc w:val="center"/>
              <w:rPr>
                <w:rFonts w:ascii="Calibri" w:hAnsi="Calibri" w:cs="Calibri"/>
                <w:color w:val="000000"/>
                <w:sz w:val="18"/>
                <w:szCs w:val="18"/>
              </w:rPr>
            </w:pPr>
            <w:r w:rsidRPr="001E3C7F">
              <w:rPr>
                <w:rFonts w:ascii="Calibri" w:hAnsi="Calibri" w:cs="Calibri"/>
                <w:color w:val="000000"/>
                <w:sz w:val="18"/>
                <w:szCs w:val="18"/>
              </w:rPr>
              <w:t>non</w:t>
            </w:r>
          </w:p>
        </w:tc>
        <w:tc>
          <w:tcPr>
            <w:tcW w:w="717" w:type="pct"/>
            <w:tcBorders>
              <w:top w:val="nil"/>
              <w:left w:val="nil"/>
              <w:bottom w:val="single" w:sz="4" w:space="0" w:color="auto"/>
              <w:right w:val="single" w:sz="4" w:space="0" w:color="auto"/>
            </w:tcBorders>
            <w:shd w:val="clear" w:color="auto" w:fill="auto"/>
            <w:noWrap/>
            <w:vAlign w:val="center"/>
            <w:hideMark/>
          </w:tcPr>
          <w:p w14:paraId="499000EF" w14:textId="77777777" w:rsidR="00250B35" w:rsidRPr="001E3C7F" w:rsidRDefault="00250B35" w:rsidP="00686A35">
            <w:pPr>
              <w:jc w:val="center"/>
              <w:rPr>
                <w:rFonts w:ascii="Calibri" w:hAnsi="Calibri" w:cs="Calibri"/>
                <w:color w:val="000000"/>
                <w:sz w:val="18"/>
                <w:szCs w:val="18"/>
              </w:rPr>
            </w:pPr>
            <w:r w:rsidRPr="001E3C7F">
              <w:rPr>
                <w:rFonts w:ascii="Calibri" w:hAnsi="Calibri" w:cs="Calibri"/>
                <w:color w:val="000000"/>
                <w:sz w:val="18"/>
                <w:szCs w:val="18"/>
              </w:rPr>
              <w:t>5</w:t>
            </w:r>
          </w:p>
        </w:tc>
        <w:tc>
          <w:tcPr>
            <w:tcW w:w="942" w:type="pct"/>
            <w:tcBorders>
              <w:top w:val="nil"/>
              <w:left w:val="nil"/>
              <w:bottom w:val="single" w:sz="4" w:space="0" w:color="auto"/>
              <w:right w:val="single" w:sz="4" w:space="0" w:color="auto"/>
            </w:tcBorders>
            <w:shd w:val="clear" w:color="auto" w:fill="auto"/>
            <w:vAlign w:val="center"/>
            <w:hideMark/>
          </w:tcPr>
          <w:p w14:paraId="3480A92A" w14:textId="77777777" w:rsidR="00250B35" w:rsidRPr="001E3C7F" w:rsidRDefault="00250B35" w:rsidP="00686A35">
            <w:pPr>
              <w:jc w:val="center"/>
              <w:rPr>
                <w:rFonts w:ascii="Calibri" w:hAnsi="Calibri" w:cs="Calibri"/>
                <w:color w:val="000000"/>
                <w:sz w:val="18"/>
                <w:szCs w:val="18"/>
              </w:rPr>
            </w:pPr>
            <w:r w:rsidRPr="001E3C7F">
              <w:rPr>
                <w:rFonts w:ascii="Calibri" w:hAnsi="Calibri" w:cs="Calibri"/>
                <w:color w:val="000000"/>
                <w:sz w:val="18"/>
                <w:szCs w:val="18"/>
              </w:rPr>
              <w:t> </w:t>
            </w:r>
          </w:p>
        </w:tc>
      </w:tr>
      <w:tr w:rsidR="00250B35" w:rsidRPr="001E3C7F" w14:paraId="0EEF20F8" w14:textId="77777777" w:rsidTr="00624E71">
        <w:trPr>
          <w:trHeight w:val="29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14:paraId="162FC88A" w14:textId="19CB9E6F" w:rsidR="00250B35" w:rsidRPr="001E3C7F" w:rsidRDefault="00250B35" w:rsidP="00686A35">
            <w:pPr>
              <w:rPr>
                <w:rFonts w:ascii="Calibri" w:hAnsi="Calibri" w:cs="Calibri"/>
                <w:color w:val="000000"/>
                <w:sz w:val="18"/>
                <w:szCs w:val="18"/>
              </w:rPr>
            </w:pPr>
            <w:r w:rsidRPr="001E3C7F">
              <w:rPr>
                <w:rFonts w:ascii="Calibri" w:hAnsi="Calibri" w:cs="Calibri"/>
                <w:color w:val="000000"/>
                <w:sz w:val="18"/>
                <w:szCs w:val="18"/>
              </w:rPr>
              <w:t>Eng 3.</w:t>
            </w:r>
            <w:r w:rsidR="00676357">
              <w:rPr>
                <w:rFonts w:ascii="Calibri" w:hAnsi="Calibri" w:cs="Calibri"/>
                <w:color w:val="000000"/>
                <w:sz w:val="18"/>
                <w:szCs w:val="18"/>
              </w:rPr>
              <w:t>3</w:t>
            </w:r>
            <w:r w:rsidRPr="001E3C7F">
              <w:rPr>
                <w:rFonts w:ascii="Calibri" w:hAnsi="Calibri" w:cs="Calibri"/>
                <w:color w:val="000000"/>
                <w:sz w:val="18"/>
                <w:szCs w:val="18"/>
              </w:rPr>
              <w:t xml:space="preserve"> </w:t>
            </w:r>
          </w:p>
        </w:tc>
        <w:tc>
          <w:tcPr>
            <w:tcW w:w="2425" w:type="pct"/>
            <w:tcBorders>
              <w:top w:val="nil"/>
              <w:left w:val="nil"/>
              <w:bottom w:val="single" w:sz="4" w:space="0" w:color="auto"/>
              <w:right w:val="single" w:sz="4" w:space="0" w:color="auto"/>
            </w:tcBorders>
            <w:shd w:val="clear" w:color="auto" w:fill="auto"/>
            <w:noWrap/>
            <w:vAlign w:val="center"/>
            <w:hideMark/>
          </w:tcPr>
          <w:p w14:paraId="422D1CDE" w14:textId="3389C7CA" w:rsidR="00250B35" w:rsidRPr="001E3C7F" w:rsidRDefault="00250B35" w:rsidP="00686A35">
            <w:pPr>
              <w:rPr>
                <w:rFonts w:ascii="Calibri" w:hAnsi="Calibri" w:cs="Calibri"/>
                <w:color w:val="000000"/>
                <w:sz w:val="18"/>
                <w:szCs w:val="18"/>
              </w:rPr>
            </w:pPr>
            <w:r w:rsidRPr="001E3C7F">
              <w:rPr>
                <w:rFonts w:ascii="Calibri" w:hAnsi="Calibri" w:cs="Calibri"/>
                <w:color w:val="000000"/>
                <w:sz w:val="18"/>
                <w:szCs w:val="18"/>
              </w:rPr>
              <w:t>Offre végétarienne</w:t>
            </w:r>
          </w:p>
        </w:tc>
        <w:tc>
          <w:tcPr>
            <w:tcW w:w="637" w:type="pct"/>
            <w:tcBorders>
              <w:top w:val="nil"/>
              <w:left w:val="nil"/>
              <w:bottom w:val="single" w:sz="4" w:space="0" w:color="auto"/>
              <w:right w:val="single" w:sz="4" w:space="0" w:color="auto"/>
            </w:tcBorders>
            <w:shd w:val="clear" w:color="auto" w:fill="auto"/>
            <w:noWrap/>
            <w:vAlign w:val="center"/>
            <w:hideMark/>
          </w:tcPr>
          <w:p w14:paraId="57B9361B" w14:textId="77777777" w:rsidR="00250B35" w:rsidRPr="001E3C7F" w:rsidRDefault="00250B35" w:rsidP="00686A35">
            <w:pPr>
              <w:jc w:val="center"/>
              <w:rPr>
                <w:rFonts w:ascii="Calibri" w:hAnsi="Calibri" w:cs="Calibri"/>
                <w:color w:val="000000"/>
                <w:sz w:val="18"/>
                <w:szCs w:val="18"/>
              </w:rPr>
            </w:pPr>
            <w:r w:rsidRPr="001E3C7F">
              <w:rPr>
                <w:rFonts w:ascii="Calibri" w:hAnsi="Calibri" w:cs="Calibri"/>
                <w:color w:val="000000"/>
                <w:sz w:val="18"/>
                <w:szCs w:val="18"/>
              </w:rPr>
              <w:t>non</w:t>
            </w:r>
          </w:p>
        </w:tc>
        <w:tc>
          <w:tcPr>
            <w:tcW w:w="717" w:type="pct"/>
            <w:tcBorders>
              <w:top w:val="nil"/>
              <w:left w:val="nil"/>
              <w:bottom w:val="single" w:sz="4" w:space="0" w:color="auto"/>
              <w:right w:val="single" w:sz="4" w:space="0" w:color="auto"/>
            </w:tcBorders>
            <w:shd w:val="clear" w:color="auto" w:fill="auto"/>
            <w:noWrap/>
            <w:vAlign w:val="center"/>
            <w:hideMark/>
          </w:tcPr>
          <w:p w14:paraId="775D9241" w14:textId="77777777" w:rsidR="00250B35" w:rsidRPr="001E3C7F" w:rsidRDefault="00250B35" w:rsidP="00686A35">
            <w:pPr>
              <w:jc w:val="center"/>
              <w:rPr>
                <w:rFonts w:ascii="Calibri" w:hAnsi="Calibri" w:cs="Calibri"/>
                <w:color w:val="000000"/>
                <w:sz w:val="18"/>
                <w:szCs w:val="18"/>
              </w:rPr>
            </w:pPr>
            <w:r w:rsidRPr="001E3C7F">
              <w:rPr>
                <w:rFonts w:ascii="Calibri" w:hAnsi="Calibri" w:cs="Calibri"/>
                <w:color w:val="000000"/>
                <w:sz w:val="18"/>
                <w:szCs w:val="18"/>
              </w:rPr>
              <w:t>5</w:t>
            </w:r>
          </w:p>
        </w:tc>
        <w:tc>
          <w:tcPr>
            <w:tcW w:w="942" w:type="pct"/>
            <w:tcBorders>
              <w:top w:val="nil"/>
              <w:left w:val="nil"/>
              <w:bottom w:val="single" w:sz="4" w:space="0" w:color="auto"/>
              <w:right w:val="single" w:sz="4" w:space="0" w:color="auto"/>
            </w:tcBorders>
            <w:shd w:val="clear" w:color="auto" w:fill="auto"/>
            <w:vAlign w:val="center"/>
            <w:hideMark/>
          </w:tcPr>
          <w:p w14:paraId="5BC0CFC2" w14:textId="77777777" w:rsidR="00250B35" w:rsidRPr="001E3C7F" w:rsidRDefault="00250B35" w:rsidP="00686A35">
            <w:pPr>
              <w:jc w:val="center"/>
              <w:rPr>
                <w:rFonts w:ascii="Calibri" w:hAnsi="Calibri" w:cs="Calibri"/>
                <w:color w:val="000000"/>
                <w:sz w:val="18"/>
                <w:szCs w:val="18"/>
              </w:rPr>
            </w:pPr>
            <w:r w:rsidRPr="001E3C7F">
              <w:rPr>
                <w:rFonts w:ascii="Calibri" w:hAnsi="Calibri" w:cs="Calibri"/>
                <w:color w:val="000000"/>
                <w:sz w:val="18"/>
                <w:szCs w:val="18"/>
              </w:rPr>
              <w:t> </w:t>
            </w:r>
          </w:p>
        </w:tc>
      </w:tr>
      <w:tr w:rsidR="00250B35" w:rsidRPr="001E3C7F" w14:paraId="7AC71461" w14:textId="77777777" w:rsidTr="00624E71">
        <w:trPr>
          <w:trHeight w:val="29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14:paraId="412A4734" w14:textId="77777777" w:rsidR="00250B35" w:rsidRPr="001E3C7F" w:rsidRDefault="00250B35" w:rsidP="00686A35">
            <w:pPr>
              <w:rPr>
                <w:rFonts w:ascii="Calibri" w:hAnsi="Calibri" w:cs="Calibri"/>
                <w:color w:val="000000"/>
                <w:sz w:val="18"/>
                <w:szCs w:val="18"/>
              </w:rPr>
            </w:pPr>
            <w:r w:rsidRPr="001E3C7F">
              <w:rPr>
                <w:rFonts w:ascii="Calibri" w:hAnsi="Calibri" w:cs="Calibri"/>
                <w:color w:val="000000"/>
                <w:sz w:val="18"/>
                <w:szCs w:val="18"/>
              </w:rPr>
              <w:t> </w:t>
            </w:r>
          </w:p>
        </w:tc>
        <w:tc>
          <w:tcPr>
            <w:tcW w:w="2425" w:type="pct"/>
            <w:tcBorders>
              <w:top w:val="nil"/>
              <w:left w:val="nil"/>
              <w:bottom w:val="single" w:sz="4" w:space="0" w:color="auto"/>
              <w:right w:val="single" w:sz="4" w:space="0" w:color="auto"/>
            </w:tcBorders>
            <w:shd w:val="clear" w:color="auto" w:fill="auto"/>
            <w:noWrap/>
            <w:vAlign w:val="center"/>
            <w:hideMark/>
          </w:tcPr>
          <w:p w14:paraId="0DFA6ADD" w14:textId="77777777" w:rsidR="00250B35" w:rsidRPr="001E3C7F" w:rsidRDefault="00250B35" w:rsidP="00686A35">
            <w:pPr>
              <w:rPr>
                <w:rFonts w:ascii="Calibri" w:hAnsi="Calibri" w:cs="Calibri"/>
                <w:color w:val="000000"/>
                <w:sz w:val="18"/>
                <w:szCs w:val="18"/>
              </w:rPr>
            </w:pPr>
            <w:r w:rsidRPr="001E3C7F">
              <w:rPr>
                <w:rFonts w:ascii="Calibri" w:hAnsi="Calibri" w:cs="Calibri"/>
                <w:color w:val="000000"/>
                <w:sz w:val="18"/>
                <w:szCs w:val="18"/>
              </w:rPr>
              <w:t> </w:t>
            </w:r>
          </w:p>
        </w:tc>
        <w:tc>
          <w:tcPr>
            <w:tcW w:w="637" w:type="pct"/>
            <w:tcBorders>
              <w:top w:val="nil"/>
              <w:left w:val="nil"/>
              <w:bottom w:val="single" w:sz="4" w:space="0" w:color="auto"/>
              <w:right w:val="single" w:sz="4" w:space="0" w:color="auto"/>
            </w:tcBorders>
            <w:shd w:val="clear" w:color="auto" w:fill="auto"/>
            <w:noWrap/>
            <w:vAlign w:val="center"/>
            <w:hideMark/>
          </w:tcPr>
          <w:p w14:paraId="5AE25303" w14:textId="77777777" w:rsidR="00250B35" w:rsidRPr="001E3C7F" w:rsidRDefault="00250B35" w:rsidP="00686A35">
            <w:pPr>
              <w:jc w:val="center"/>
              <w:rPr>
                <w:rFonts w:ascii="Calibri" w:hAnsi="Calibri" w:cs="Calibri"/>
                <w:color w:val="000000"/>
                <w:sz w:val="18"/>
                <w:szCs w:val="18"/>
              </w:rPr>
            </w:pPr>
            <w:r w:rsidRPr="001E3C7F">
              <w:rPr>
                <w:rFonts w:ascii="Calibri" w:hAnsi="Calibri" w:cs="Calibri"/>
                <w:color w:val="000000"/>
                <w:sz w:val="18"/>
                <w:szCs w:val="18"/>
              </w:rPr>
              <w:t> </w:t>
            </w:r>
          </w:p>
        </w:tc>
        <w:tc>
          <w:tcPr>
            <w:tcW w:w="717" w:type="pct"/>
            <w:tcBorders>
              <w:top w:val="nil"/>
              <w:left w:val="nil"/>
              <w:bottom w:val="single" w:sz="4" w:space="0" w:color="auto"/>
              <w:right w:val="single" w:sz="4" w:space="0" w:color="auto"/>
            </w:tcBorders>
            <w:shd w:val="clear" w:color="auto" w:fill="auto"/>
            <w:noWrap/>
            <w:vAlign w:val="center"/>
            <w:hideMark/>
          </w:tcPr>
          <w:p w14:paraId="379772CE" w14:textId="77777777" w:rsidR="00250B35" w:rsidRPr="001E3C7F" w:rsidRDefault="00250B35" w:rsidP="00686A35">
            <w:pPr>
              <w:jc w:val="center"/>
              <w:rPr>
                <w:rFonts w:ascii="Calibri" w:hAnsi="Calibri" w:cs="Calibri"/>
                <w:color w:val="000000"/>
                <w:sz w:val="18"/>
                <w:szCs w:val="18"/>
              </w:rPr>
            </w:pPr>
            <w:r w:rsidRPr="001E3C7F">
              <w:rPr>
                <w:rFonts w:ascii="Calibri" w:hAnsi="Calibri" w:cs="Calibri"/>
                <w:color w:val="000000"/>
                <w:sz w:val="18"/>
                <w:szCs w:val="18"/>
              </w:rPr>
              <w:t> </w:t>
            </w:r>
          </w:p>
        </w:tc>
        <w:tc>
          <w:tcPr>
            <w:tcW w:w="942" w:type="pct"/>
            <w:tcBorders>
              <w:top w:val="nil"/>
              <w:left w:val="nil"/>
              <w:bottom w:val="single" w:sz="4" w:space="0" w:color="auto"/>
              <w:right w:val="single" w:sz="4" w:space="0" w:color="auto"/>
            </w:tcBorders>
            <w:shd w:val="clear" w:color="auto" w:fill="auto"/>
            <w:vAlign w:val="center"/>
            <w:hideMark/>
          </w:tcPr>
          <w:p w14:paraId="481C2513" w14:textId="77777777" w:rsidR="00250B35" w:rsidRPr="001E3C7F" w:rsidRDefault="00250B35" w:rsidP="00686A35">
            <w:pPr>
              <w:jc w:val="center"/>
              <w:rPr>
                <w:rFonts w:ascii="Calibri" w:hAnsi="Calibri" w:cs="Calibri"/>
                <w:color w:val="000000"/>
                <w:sz w:val="18"/>
                <w:szCs w:val="18"/>
              </w:rPr>
            </w:pPr>
            <w:r w:rsidRPr="001E3C7F">
              <w:rPr>
                <w:rFonts w:ascii="Calibri" w:hAnsi="Calibri" w:cs="Calibri"/>
                <w:color w:val="000000"/>
                <w:sz w:val="18"/>
                <w:szCs w:val="18"/>
              </w:rPr>
              <w:t> </w:t>
            </w:r>
          </w:p>
        </w:tc>
      </w:tr>
      <w:tr w:rsidR="00250B35" w:rsidRPr="001E3C7F" w14:paraId="58845049" w14:textId="77777777" w:rsidTr="00624E71">
        <w:trPr>
          <w:trHeight w:val="290"/>
        </w:trPr>
        <w:tc>
          <w:tcPr>
            <w:tcW w:w="2704" w:type="pct"/>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65BC35" w14:textId="77777777" w:rsidR="00250B35" w:rsidRPr="001E3C7F" w:rsidRDefault="00250B35" w:rsidP="00686A35">
            <w:pPr>
              <w:rPr>
                <w:rFonts w:cs="Arial"/>
                <w:b/>
                <w:bCs/>
                <w:color w:val="800080"/>
                <w:sz w:val="18"/>
                <w:szCs w:val="18"/>
                <w:u w:val="single"/>
              </w:rPr>
            </w:pPr>
            <w:r w:rsidRPr="001E3C7F">
              <w:rPr>
                <w:rFonts w:cs="Arial"/>
                <w:b/>
                <w:bCs/>
                <w:color w:val="800080"/>
                <w:sz w:val="18"/>
                <w:szCs w:val="18"/>
                <w:u w:val="single"/>
              </w:rPr>
              <w:t>Livret 4 - Développement Durable :</w:t>
            </w:r>
          </w:p>
        </w:tc>
        <w:tc>
          <w:tcPr>
            <w:tcW w:w="63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3F2178B" w14:textId="77777777" w:rsidR="00250B35" w:rsidRPr="001E3C7F" w:rsidRDefault="00250B35" w:rsidP="00686A35">
            <w:pPr>
              <w:jc w:val="center"/>
              <w:rPr>
                <w:rFonts w:ascii="Calibri" w:hAnsi="Calibri" w:cs="Calibri"/>
                <w:color w:val="000000"/>
                <w:sz w:val="18"/>
                <w:szCs w:val="18"/>
              </w:rPr>
            </w:pPr>
            <w:r w:rsidRPr="001E3C7F">
              <w:rPr>
                <w:rFonts w:ascii="Calibri" w:hAnsi="Calibri" w:cs="Calibri"/>
                <w:color w:val="000000"/>
                <w:sz w:val="18"/>
                <w:szCs w:val="18"/>
              </w:rPr>
              <w:t> </w:t>
            </w:r>
          </w:p>
        </w:tc>
        <w:tc>
          <w:tcPr>
            <w:tcW w:w="71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97E049E" w14:textId="77777777" w:rsidR="00250B35" w:rsidRPr="001E3C7F" w:rsidRDefault="00250B35" w:rsidP="00686A35">
            <w:pPr>
              <w:jc w:val="center"/>
              <w:rPr>
                <w:rFonts w:ascii="Calibri" w:hAnsi="Calibri" w:cs="Calibri"/>
                <w:color w:val="000000"/>
                <w:sz w:val="18"/>
                <w:szCs w:val="18"/>
              </w:rPr>
            </w:pPr>
            <w:r w:rsidRPr="001E3C7F">
              <w:rPr>
                <w:rFonts w:ascii="Calibri" w:hAnsi="Calibri" w:cs="Calibri"/>
                <w:color w:val="000000"/>
                <w:sz w:val="18"/>
                <w:szCs w:val="18"/>
              </w:rPr>
              <w:t> </w:t>
            </w:r>
          </w:p>
        </w:tc>
        <w:tc>
          <w:tcPr>
            <w:tcW w:w="942" w:type="pct"/>
            <w:vMerge w:val="restart"/>
            <w:tcBorders>
              <w:top w:val="nil"/>
              <w:left w:val="single" w:sz="4" w:space="0" w:color="auto"/>
              <w:bottom w:val="single" w:sz="4" w:space="0" w:color="auto"/>
              <w:right w:val="single" w:sz="4" w:space="0" w:color="auto"/>
            </w:tcBorders>
            <w:shd w:val="clear" w:color="auto" w:fill="auto"/>
            <w:vAlign w:val="center"/>
            <w:hideMark/>
          </w:tcPr>
          <w:p w14:paraId="4283E210" w14:textId="77777777" w:rsidR="00250B35" w:rsidRPr="001E3C7F" w:rsidRDefault="00250B35" w:rsidP="00686A35">
            <w:pPr>
              <w:jc w:val="center"/>
              <w:rPr>
                <w:rFonts w:ascii="Calibri" w:hAnsi="Calibri" w:cs="Calibri"/>
                <w:color w:val="000000"/>
                <w:sz w:val="18"/>
                <w:szCs w:val="18"/>
              </w:rPr>
            </w:pPr>
            <w:r w:rsidRPr="001E3C7F">
              <w:rPr>
                <w:rFonts w:ascii="Calibri" w:hAnsi="Calibri" w:cs="Calibri"/>
                <w:color w:val="000000"/>
                <w:sz w:val="18"/>
                <w:szCs w:val="18"/>
              </w:rPr>
              <w:t> </w:t>
            </w:r>
          </w:p>
        </w:tc>
      </w:tr>
      <w:tr w:rsidR="00250B35" w:rsidRPr="001E3C7F" w14:paraId="7E4CED4D" w14:textId="77777777" w:rsidTr="00624E71">
        <w:trPr>
          <w:trHeight w:val="290"/>
        </w:trPr>
        <w:tc>
          <w:tcPr>
            <w:tcW w:w="2704" w:type="pct"/>
            <w:gridSpan w:val="2"/>
            <w:vMerge/>
            <w:tcBorders>
              <w:top w:val="single" w:sz="4" w:space="0" w:color="auto"/>
              <w:left w:val="single" w:sz="4" w:space="0" w:color="auto"/>
              <w:bottom w:val="single" w:sz="4" w:space="0" w:color="auto"/>
              <w:right w:val="single" w:sz="4" w:space="0" w:color="auto"/>
            </w:tcBorders>
            <w:vAlign w:val="center"/>
            <w:hideMark/>
          </w:tcPr>
          <w:p w14:paraId="6708DD81" w14:textId="77777777" w:rsidR="00250B35" w:rsidRPr="001E3C7F" w:rsidRDefault="00250B35" w:rsidP="00686A35">
            <w:pPr>
              <w:rPr>
                <w:rFonts w:cs="Arial"/>
                <w:b/>
                <w:bCs/>
                <w:color w:val="800080"/>
                <w:sz w:val="18"/>
                <w:szCs w:val="18"/>
                <w:u w:val="single"/>
              </w:rPr>
            </w:pPr>
          </w:p>
        </w:tc>
        <w:tc>
          <w:tcPr>
            <w:tcW w:w="637" w:type="pct"/>
            <w:vMerge/>
            <w:tcBorders>
              <w:top w:val="nil"/>
              <w:left w:val="single" w:sz="4" w:space="0" w:color="auto"/>
              <w:bottom w:val="single" w:sz="4" w:space="0" w:color="auto"/>
              <w:right w:val="single" w:sz="4" w:space="0" w:color="auto"/>
            </w:tcBorders>
            <w:vAlign w:val="center"/>
            <w:hideMark/>
          </w:tcPr>
          <w:p w14:paraId="5A2687A9" w14:textId="77777777" w:rsidR="00250B35" w:rsidRPr="001E3C7F" w:rsidRDefault="00250B35" w:rsidP="00686A35">
            <w:pPr>
              <w:rPr>
                <w:rFonts w:ascii="Calibri" w:hAnsi="Calibri" w:cs="Calibri"/>
                <w:color w:val="000000"/>
                <w:sz w:val="18"/>
                <w:szCs w:val="18"/>
              </w:rPr>
            </w:pPr>
          </w:p>
        </w:tc>
        <w:tc>
          <w:tcPr>
            <w:tcW w:w="717" w:type="pct"/>
            <w:vMerge/>
            <w:tcBorders>
              <w:top w:val="nil"/>
              <w:left w:val="single" w:sz="4" w:space="0" w:color="auto"/>
              <w:bottom w:val="single" w:sz="4" w:space="0" w:color="auto"/>
              <w:right w:val="single" w:sz="4" w:space="0" w:color="auto"/>
            </w:tcBorders>
            <w:vAlign w:val="center"/>
            <w:hideMark/>
          </w:tcPr>
          <w:p w14:paraId="132F4A85" w14:textId="77777777" w:rsidR="00250B35" w:rsidRPr="001E3C7F" w:rsidRDefault="00250B35" w:rsidP="00686A35">
            <w:pPr>
              <w:rPr>
                <w:rFonts w:ascii="Calibri" w:hAnsi="Calibri" w:cs="Calibri"/>
                <w:color w:val="000000"/>
                <w:sz w:val="18"/>
                <w:szCs w:val="18"/>
              </w:rPr>
            </w:pPr>
          </w:p>
        </w:tc>
        <w:tc>
          <w:tcPr>
            <w:tcW w:w="942" w:type="pct"/>
            <w:vMerge/>
            <w:tcBorders>
              <w:top w:val="nil"/>
              <w:left w:val="single" w:sz="4" w:space="0" w:color="auto"/>
              <w:bottom w:val="single" w:sz="4" w:space="0" w:color="auto"/>
              <w:right w:val="single" w:sz="4" w:space="0" w:color="auto"/>
            </w:tcBorders>
            <w:vAlign w:val="center"/>
            <w:hideMark/>
          </w:tcPr>
          <w:p w14:paraId="184A87EA" w14:textId="77777777" w:rsidR="00250B35" w:rsidRPr="001E3C7F" w:rsidRDefault="00250B35" w:rsidP="00686A35">
            <w:pPr>
              <w:rPr>
                <w:rFonts w:ascii="Calibri" w:hAnsi="Calibri" w:cs="Calibri"/>
                <w:color w:val="000000"/>
                <w:sz w:val="18"/>
                <w:szCs w:val="18"/>
              </w:rPr>
            </w:pPr>
          </w:p>
        </w:tc>
      </w:tr>
      <w:tr w:rsidR="00250B35" w:rsidRPr="001E3C7F" w14:paraId="5F96C8D4" w14:textId="77777777" w:rsidTr="00624E71">
        <w:trPr>
          <w:trHeight w:val="29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14:paraId="6838A63F" w14:textId="77777777" w:rsidR="00250B35" w:rsidRPr="001E3C7F" w:rsidRDefault="00250B35" w:rsidP="00686A35">
            <w:pPr>
              <w:rPr>
                <w:rFonts w:ascii="Calibri" w:hAnsi="Calibri" w:cs="Calibri"/>
                <w:color w:val="000000"/>
                <w:sz w:val="18"/>
                <w:szCs w:val="18"/>
              </w:rPr>
            </w:pPr>
            <w:r w:rsidRPr="001E3C7F">
              <w:rPr>
                <w:rFonts w:ascii="Calibri" w:hAnsi="Calibri" w:cs="Calibri"/>
                <w:color w:val="000000"/>
                <w:sz w:val="18"/>
                <w:szCs w:val="18"/>
              </w:rPr>
              <w:t>Eng 4 .1</w:t>
            </w:r>
          </w:p>
        </w:tc>
        <w:tc>
          <w:tcPr>
            <w:tcW w:w="2425" w:type="pct"/>
            <w:tcBorders>
              <w:top w:val="nil"/>
              <w:left w:val="nil"/>
              <w:bottom w:val="single" w:sz="4" w:space="0" w:color="auto"/>
              <w:right w:val="single" w:sz="4" w:space="0" w:color="auto"/>
            </w:tcBorders>
            <w:shd w:val="clear" w:color="000000" w:fill="FFFFFF"/>
            <w:noWrap/>
            <w:vAlign w:val="center"/>
            <w:hideMark/>
          </w:tcPr>
          <w:p w14:paraId="604EA1B7" w14:textId="77777777" w:rsidR="00250B35" w:rsidRPr="001E3C7F" w:rsidRDefault="00250B35" w:rsidP="00686A35">
            <w:pPr>
              <w:rPr>
                <w:rFonts w:ascii="Calibri" w:hAnsi="Calibri" w:cs="Calibri"/>
                <w:color w:val="000000"/>
                <w:sz w:val="18"/>
                <w:szCs w:val="18"/>
              </w:rPr>
            </w:pPr>
            <w:r w:rsidRPr="001E3C7F">
              <w:rPr>
                <w:rFonts w:ascii="Calibri" w:hAnsi="Calibri" w:cs="Calibri"/>
                <w:color w:val="000000"/>
                <w:sz w:val="18"/>
                <w:szCs w:val="18"/>
              </w:rPr>
              <w:t>Alimentation durable et plan de progrès</w:t>
            </w:r>
          </w:p>
        </w:tc>
        <w:tc>
          <w:tcPr>
            <w:tcW w:w="637" w:type="pct"/>
            <w:tcBorders>
              <w:top w:val="nil"/>
              <w:left w:val="nil"/>
              <w:bottom w:val="single" w:sz="4" w:space="0" w:color="auto"/>
              <w:right w:val="single" w:sz="4" w:space="0" w:color="auto"/>
            </w:tcBorders>
            <w:shd w:val="clear" w:color="auto" w:fill="auto"/>
            <w:noWrap/>
            <w:vAlign w:val="center"/>
            <w:hideMark/>
          </w:tcPr>
          <w:p w14:paraId="439ED9B9" w14:textId="1B977FA6" w:rsidR="00250B35" w:rsidRPr="001E3C7F" w:rsidRDefault="001F43E7" w:rsidP="00686A35">
            <w:pPr>
              <w:jc w:val="center"/>
              <w:rPr>
                <w:rFonts w:ascii="Calibri" w:hAnsi="Calibri" w:cs="Calibri"/>
                <w:color w:val="000000"/>
                <w:sz w:val="18"/>
                <w:szCs w:val="18"/>
              </w:rPr>
            </w:pPr>
            <w:r>
              <w:rPr>
                <w:rFonts w:ascii="Calibri" w:hAnsi="Calibri" w:cs="Calibri"/>
                <w:color w:val="000000"/>
                <w:sz w:val="18"/>
                <w:szCs w:val="18"/>
              </w:rPr>
              <w:t>CRT</w:t>
            </w:r>
          </w:p>
        </w:tc>
        <w:tc>
          <w:tcPr>
            <w:tcW w:w="717" w:type="pct"/>
            <w:tcBorders>
              <w:top w:val="nil"/>
              <w:left w:val="nil"/>
              <w:bottom w:val="single" w:sz="4" w:space="0" w:color="auto"/>
              <w:right w:val="single" w:sz="4" w:space="0" w:color="auto"/>
            </w:tcBorders>
            <w:shd w:val="clear" w:color="auto" w:fill="auto"/>
            <w:noWrap/>
            <w:vAlign w:val="center"/>
            <w:hideMark/>
          </w:tcPr>
          <w:p w14:paraId="40136BCB" w14:textId="77777777" w:rsidR="00250B35" w:rsidRPr="001E3C7F" w:rsidRDefault="00250B35" w:rsidP="00686A35">
            <w:pPr>
              <w:jc w:val="center"/>
              <w:rPr>
                <w:rFonts w:ascii="Calibri" w:hAnsi="Calibri" w:cs="Calibri"/>
                <w:color w:val="000000"/>
                <w:sz w:val="18"/>
                <w:szCs w:val="18"/>
              </w:rPr>
            </w:pPr>
            <w:r w:rsidRPr="001E3C7F">
              <w:rPr>
                <w:rFonts w:ascii="Calibri" w:hAnsi="Calibri" w:cs="Calibri"/>
                <w:color w:val="000000"/>
                <w:sz w:val="18"/>
                <w:szCs w:val="18"/>
              </w:rPr>
              <w:t>5</w:t>
            </w:r>
          </w:p>
        </w:tc>
        <w:tc>
          <w:tcPr>
            <w:tcW w:w="942" w:type="pct"/>
            <w:tcBorders>
              <w:top w:val="nil"/>
              <w:left w:val="nil"/>
              <w:bottom w:val="single" w:sz="4" w:space="0" w:color="auto"/>
              <w:right w:val="single" w:sz="4" w:space="0" w:color="auto"/>
            </w:tcBorders>
            <w:shd w:val="clear" w:color="auto" w:fill="auto"/>
            <w:vAlign w:val="center"/>
            <w:hideMark/>
          </w:tcPr>
          <w:p w14:paraId="441B1F91" w14:textId="77777777" w:rsidR="00250B35" w:rsidRPr="001E3C7F" w:rsidRDefault="00250B35" w:rsidP="00686A35">
            <w:pPr>
              <w:jc w:val="center"/>
              <w:rPr>
                <w:rFonts w:ascii="Calibri" w:hAnsi="Calibri" w:cs="Calibri"/>
                <w:color w:val="000000"/>
                <w:sz w:val="18"/>
                <w:szCs w:val="18"/>
              </w:rPr>
            </w:pPr>
            <w:r w:rsidRPr="001E3C7F">
              <w:rPr>
                <w:rFonts w:ascii="Calibri" w:hAnsi="Calibri" w:cs="Calibri"/>
                <w:color w:val="000000"/>
                <w:sz w:val="18"/>
                <w:szCs w:val="18"/>
              </w:rPr>
              <w:t>cadre renseigné</w:t>
            </w:r>
          </w:p>
        </w:tc>
      </w:tr>
      <w:tr w:rsidR="00250B35" w:rsidRPr="001E3C7F" w14:paraId="7C5A35DC" w14:textId="77777777" w:rsidTr="00624E71">
        <w:trPr>
          <w:trHeight w:val="29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14:paraId="36A34DF9" w14:textId="77777777" w:rsidR="00250B35" w:rsidRPr="001E3C7F" w:rsidRDefault="00250B35" w:rsidP="00686A35">
            <w:pPr>
              <w:rPr>
                <w:rFonts w:ascii="Calibri" w:hAnsi="Calibri" w:cs="Calibri"/>
                <w:color w:val="000000"/>
                <w:sz w:val="18"/>
                <w:szCs w:val="18"/>
              </w:rPr>
            </w:pPr>
            <w:r w:rsidRPr="001E3C7F">
              <w:rPr>
                <w:rFonts w:ascii="Calibri" w:hAnsi="Calibri" w:cs="Calibri"/>
                <w:color w:val="000000"/>
                <w:sz w:val="18"/>
                <w:szCs w:val="18"/>
              </w:rPr>
              <w:t>Eng 4 .2</w:t>
            </w:r>
          </w:p>
        </w:tc>
        <w:tc>
          <w:tcPr>
            <w:tcW w:w="2425" w:type="pct"/>
            <w:tcBorders>
              <w:top w:val="nil"/>
              <w:left w:val="nil"/>
              <w:bottom w:val="single" w:sz="4" w:space="0" w:color="auto"/>
              <w:right w:val="single" w:sz="4" w:space="0" w:color="auto"/>
            </w:tcBorders>
            <w:shd w:val="clear" w:color="auto" w:fill="auto"/>
            <w:noWrap/>
            <w:vAlign w:val="center"/>
            <w:hideMark/>
          </w:tcPr>
          <w:p w14:paraId="31F324F2" w14:textId="77777777" w:rsidR="00250B35" w:rsidRPr="001E3C7F" w:rsidRDefault="00250B35" w:rsidP="00686A35">
            <w:pPr>
              <w:rPr>
                <w:rFonts w:ascii="Calibri" w:hAnsi="Calibri" w:cs="Calibri"/>
                <w:color w:val="000000"/>
                <w:sz w:val="18"/>
                <w:szCs w:val="18"/>
              </w:rPr>
            </w:pPr>
            <w:r w:rsidRPr="001E3C7F">
              <w:rPr>
                <w:rFonts w:ascii="Calibri" w:hAnsi="Calibri" w:cs="Calibri"/>
                <w:color w:val="000000"/>
                <w:sz w:val="18"/>
                <w:szCs w:val="18"/>
              </w:rPr>
              <w:t>Producteurs locaux</w:t>
            </w:r>
          </w:p>
        </w:tc>
        <w:tc>
          <w:tcPr>
            <w:tcW w:w="637" w:type="pct"/>
            <w:tcBorders>
              <w:top w:val="nil"/>
              <w:left w:val="nil"/>
              <w:bottom w:val="single" w:sz="4" w:space="0" w:color="auto"/>
              <w:right w:val="single" w:sz="4" w:space="0" w:color="auto"/>
            </w:tcBorders>
            <w:shd w:val="clear" w:color="auto" w:fill="auto"/>
            <w:noWrap/>
            <w:vAlign w:val="center"/>
            <w:hideMark/>
          </w:tcPr>
          <w:p w14:paraId="57DD296F" w14:textId="54867EE8" w:rsidR="00250B35" w:rsidRPr="001E3C7F" w:rsidRDefault="001F43E7" w:rsidP="00686A35">
            <w:pPr>
              <w:jc w:val="center"/>
              <w:rPr>
                <w:rFonts w:ascii="Calibri" w:hAnsi="Calibri" w:cs="Calibri"/>
                <w:color w:val="000000"/>
                <w:sz w:val="18"/>
                <w:szCs w:val="18"/>
              </w:rPr>
            </w:pPr>
            <w:r>
              <w:rPr>
                <w:rFonts w:ascii="Calibri" w:hAnsi="Calibri" w:cs="Calibri"/>
                <w:color w:val="000000"/>
                <w:sz w:val="18"/>
                <w:szCs w:val="18"/>
              </w:rPr>
              <w:t>CRT</w:t>
            </w:r>
          </w:p>
        </w:tc>
        <w:tc>
          <w:tcPr>
            <w:tcW w:w="717" w:type="pct"/>
            <w:tcBorders>
              <w:top w:val="nil"/>
              <w:left w:val="nil"/>
              <w:bottom w:val="single" w:sz="4" w:space="0" w:color="auto"/>
              <w:right w:val="single" w:sz="4" w:space="0" w:color="auto"/>
            </w:tcBorders>
            <w:shd w:val="clear" w:color="auto" w:fill="auto"/>
            <w:noWrap/>
            <w:vAlign w:val="center"/>
            <w:hideMark/>
          </w:tcPr>
          <w:p w14:paraId="5A8B7924" w14:textId="77777777" w:rsidR="00250B35" w:rsidRPr="001E3C7F" w:rsidRDefault="00250B35" w:rsidP="00686A35">
            <w:pPr>
              <w:jc w:val="center"/>
              <w:rPr>
                <w:rFonts w:ascii="Calibri" w:hAnsi="Calibri" w:cs="Calibri"/>
                <w:color w:val="000000"/>
                <w:sz w:val="18"/>
                <w:szCs w:val="18"/>
              </w:rPr>
            </w:pPr>
            <w:r w:rsidRPr="001E3C7F">
              <w:rPr>
                <w:rFonts w:ascii="Calibri" w:hAnsi="Calibri" w:cs="Calibri"/>
                <w:color w:val="000000"/>
                <w:sz w:val="18"/>
                <w:szCs w:val="18"/>
              </w:rPr>
              <w:t>5</w:t>
            </w:r>
          </w:p>
        </w:tc>
        <w:tc>
          <w:tcPr>
            <w:tcW w:w="942" w:type="pct"/>
            <w:tcBorders>
              <w:top w:val="nil"/>
              <w:left w:val="nil"/>
              <w:bottom w:val="single" w:sz="4" w:space="0" w:color="auto"/>
              <w:right w:val="single" w:sz="4" w:space="0" w:color="auto"/>
            </w:tcBorders>
            <w:shd w:val="clear" w:color="auto" w:fill="auto"/>
            <w:vAlign w:val="center"/>
            <w:hideMark/>
          </w:tcPr>
          <w:p w14:paraId="33B3308C" w14:textId="77777777" w:rsidR="00250B35" w:rsidRPr="001E3C7F" w:rsidRDefault="00250B35" w:rsidP="00686A35">
            <w:pPr>
              <w:jc w:val="center"/>
              <w:rPr>
                <w:rFonts w:ascii="Calibri" w:hAnsi="Calibri" w:cs="Calibri"/>
                <w:color w:val="000000"/>
                <w:sz w:val="18"/>
                <w:szCs w:val="18"/>
              </w:rPr>
            </w:pPr>
            <w:r w:rsidRPr="001E3C7F">
              <w:rPr>
                <w:rFonts w:ascii="Calibri" w:hAnsi="Calibri" w:cs="Calibri"/>
                <w:color w:val="000000"/>
                <w:sz w:val="18"/>
                <w:szCs w:val="18"/>
              </w:rPr>
              <w:t>cadre renseigné</w:t>
            </w:r>
          </w:p>
        </w:tc>
      </w:tr>
      <w:tr w:rsidR="00250B35" w:rsidRPr="001E3C7F" w14:paraId="4B678F25" w14:textId="77777777" w:rsidTr="00624E71">
        <w:trPr>
          <w:trHeight w:val="29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14:paraId="2BD1324F" w14:textId="77777777" w:rsidR="00250B35" w:rsidRPr="001E3C7F" w:rsidRDefault="00250B35" w:rsidP="00686A35">
            <w:pPr>
              <w:rPr>
                <w:rFonts w:ascii="Calibri" w:hAnsi="Calibri" w:cs="Calibri"/>
                <w:color w:val="000000"/>
                <w:sz w:val="18"/>
                <w:szCs w:val="18"/>
              </w:rPr>
            </w:pPr>
            <w:r w:rsidRPr="001E3C7F">
              <w:rPr>
                <w:rFonts w:ascii="Calibri" w:hAnsi="Calibri" w:cs="Calibri"/>
                <w:color w:val="000000"/>
                <w:sz w:val="18"/>
                <w:szCs w:val="18"/>
              </w:rPr>
              <w:t>Eng 4 .3</w:t>
            </w:r>
          </w:p>
        </w:tc>
        <w:tc>
          <w:tcPr>
            <w:tcW w:w="2425" w:type="pct"/>
            <w:tcBorders>
              <w:top w:val="nil"/>
              <w:left w:val="nil"/>
              <w:bottom w:val="single" w:sz="4" w:space="0" w:color="auto"/>
              <w:right w:val="single" w:sz="4" w:space="0" w:color="auto"/>
            </w:tcBorders>
            <w:shd w:val="clear" w:color="auto" w:fill="auto"/>
            <w:noWrap/>
            <w:vAlign w:val="center"/>
            <w:hideMark/>
          </w:tcPr>
          <w:p w14:paraId="1383BE12" w14:textId="77777777" w:rsidR="00250B35" w:rsidRPr="001E3C7F" w:rsidRDefault="00250B35" w:rsidP="00686A35">
            <w:pPr>
              <w:rPr>
                <w:rFonts w:ascii="Calibri" w:hAnsi="Calibri" w:cs="Calibri"/>
                <w:color w:val="000000"/>
                <w:sz w:val="18"/>
                <w:szCs w:val="18"/>
              </w:rPr>
            </w:pPr>
            <w:r w:rsidRPr="001E3C7F">
              <w:rPr>
                <w:rFonts w:ascii="Calibri" w:hAnsi="Calibri" w:cs="Calibri"/>
                <w:color w:val="000000"/>
                <w:sz w:val="18"/>
                <w:szCs w:val="18"/>
              </w:rPr>
              <w:t xml:space="preserve">Dispositifs </w:t>
            </w:r>
            <w:proofErr w:type="spellStart"/>
            <w:r w:rsidRPr="001E3C7F">
              <w:rPr>
                <w:rFonts w:ascii="Calibri" w:hAnsi="Calibri" w:cs="Calibri"/>
                <w:color w:val="000000"/>
                <w:sz w:val="18"/>
                <w:szCs w:val="18"/>
              </w:rPr>
              <w:t>Anti-gaspi</w:t>
            </w:r>
            <w:proofErr w:type="spellEnd"/>
          </w:p>
        </w:tc>
        <w:tc>
          <w:tcPr>
            <w:tcW w:w="637" w:type="pct"/>
            <w:tcBorders>
              <w:top w:val="nil"/>
              <w:left w:val="nil"/>
              <w:bottom w:val="single" w:sz="4" w:space="0" w:color="auto"/>
              <w:right w:val="single" w:sz="4" w:space="0" w:color="auto"/>
            </w:tcBorders>
            <w:shd w:val="clear" w:color="auto" w:fill="auto"/>
            <w:noWrap/>
            <w:vAlign w:val="center"/>
            <w:hideMark/>
          </w:tcPr>
          <w:p w14:paraId="401F62F3" w14:textId="77777777" w:rsidR="00250B35" w:rsidRPr="001E3C7F" w:rsidRDefault="00250B35" w:rsidP="00686A35">
            <w:pPr>
              <w:jc w:val="center"/>
              <w:rPr>
                <w:rFonts w:ascii="Calibri" w:hAnsi="Calibri" w:cs="Calibri"/>
                <w:color w:val="000000"/>
                <w:sz w:val="18"/>
                <w:szCs w:val="18"/>
              </w:rPr>
            </w:pPr>
            <w:r w:rsidRPr="001E3C7F">
              <w:rPr>
                <w:rFonts w:ascii="Calibri" w:hAnsi="Calibri" w:cs="Calibri"/>
                <w:color w:val="000000"/>
                <w:sz w:val="18"/>
                <w:szCs w:val="18"/>
              </w:rPr>
              <w:t>non</w:t>
            </w:r>
          </w:p>
        </w:tc>
        <w:tc>
          <w:tcPr>
            <w:tcW w:w="717" w:type="pct"/>
            <w:tcBorders>
              <w:top w:val="nil"/>
              <w:left w:val="nil"/>
              <w:bottom w:val="single" w:sz="4" w:space="0" w:color="auto"/>
              <w:right w:val="single" w:sz="4" w:space="0" w:color="auto"/>
            </w:tcBorders>
            <w:shd w:val="clear" w:color="auto" w:fill="auto"/>
            <w:noWrap/>
            <w:vAlign w:val="center"/>
            <w:hideMark/>
          </w:tcPr>
          <w:p w14:paraId="0F23D6C7" w14:textId="77777777" w:rsidR="00250B35" w:rsidRPr="001E3C7F" w:rsidRDefault="00250B35" w:rsidP="00686A35">
            <w:pPr>
              <w:jc w:val="center"/>
              <w:rPr>
                <w:rFonts w:ascii="Calibri" w:hAnsi="Calibri" w:cs="Calibri"/>
                <w:color w:val="000000"/>
                <w:sz w:val="18"/>
                <w:szCs w:val="18"/>
              </w:rPr>
            </w:pPr>
            <w:r w:rsidRPr="001E3C7F">
              <w:rPr>
                <w:rFonts w:ascii="Calibri" w:hAnsi="Calibri" w:cs="Calibri"/>
                <w:color w:val="000000"/>
                <w:sz w:val="18"/>
                <w:szCs w:val="18"/>
              </w:rPr>
              <w:t>5</w:t>
            </w:r>
          </w:p>
        </w:tc>
        <w:tc>
          <w:tcPr>
            <w:tcW w:w="942" w:type="pct"/>
            <w:tcBorders>
              <w:top w:val="nil"/>
              <w:left w:val="nil"/>
              <w:bottom w:val="single" w:sz="4" w:space="0" w:color="auto"/>
              <w:right w:val="single" w:sz="4" w:space="0" w:color="auto"/>
            </w:tcBorders>
            <w:shd w:val="clear" w:color="auto" w:fill="auto"/>
            <w:vAlign w:val="center"/>
            <w:hideMark/>
          </w:tcPr>
          <w:p w14:paraId="6CF3433E" w14:textId="77777777" w:rsidR="00250B35" w:rsidRPr="001E3C7F" w:rsidRDefault="00250B35" w:rsidP="00686A35">
            <w:pPr>
              <w:jc w:val="center"/>
              <w:rPr>
                <w:rFonts w:ascii="Calibri" w:hAnsi="Calibri" w:cs="Calibri"/>
                <w:color w:val="000000"/>
                <w:sz w:val="18"/>
                <w:szCs w:val="18"/>
              </w:rPr>
            </w:pPr>
            <w:r w:rsidRPr="001E3C7F">
              <w:rPr>
                <w:rFonts w:ascii="Calibri" w:hAnsi="Calibri" w:cs="Calibri"/>
                <w:color w:val="000000"/>
                <w:sz w:val="18"/>
                <w:szCs w:val="18"/>
              </w:rPr>
              <w:t> </w:t>
            </w:r>
          </w:p>
        </w:tc>
      </w:tr>
      <w:tr w:rsidR="008A33F2" w:rsidRPr="001E3C7F" w14:paraId="06471017" w14:textId="77777777" w:rsidTr="00624E71">
        <w:trPr>
          <w:trHeight w:val="29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14:paraId="5EEB4E63" w14:textId="77777777" w:rsidR="008A33F2" w:rsidRPr="001E3C7F" w:rsidRDefault="008A33F2" w:rsidP="008A33F2">
            <w:pPr>
              <w:rPr>
                <w:rFonts w:ascii="Calibri" w:hAnsi="Calibri" w:cs="Calibri"/>
                <w:color w:val="000000"/>
                <w:sz w:val="18"/>
                <w:szCs w:val="18"/>
              </w:rPr>
            </w:pPr>
            <w:r w:rsidRPr="001E3C7F">
              <w:rPr>
                <w:rFonts w:ascii="Calibri" w:hAnsi="Calibri" w:cs="Calibri"/>
                <w:color w:val="000000"/>
                <w:sz w:val="18"/>
                <w:szCs w:val="18"/>
              </w:rPr>
              <w:t>Eng 4 .4</w:t>
            </w:r>
          </w:p>
        </w:tc>
        <w:tc>
          <w:tcPr>
            <w:tcW w:w="2425" w:type="pct"/>
            <w:tcBorders>
              <w:top w:val="nil"/>
              <w:left w:val="nil"/>
              <w:bottom w:val="single" w:sz="4" w:space="0" w:color="auto"/>
              <w:right w:val="single" w:sz="4" w:space="0" w:color="auto"/>
            </w:tcBorders>
            <w:shd w:val="clear" w:color="auto" w:fill="auto"/>
            <w:noWrap/>
            <w:vAlign w:val="center"/>
            <w:hideMark/>
          </w:tcPr>
          <w:p w14:paraId="042B24E7" w14:textId="7B8D2E2C" w:rsidR="008A33F2" w:rsidRPr="001E3C7F" w:rsidRDefault="008A33F2" w:rsidP="008A33F2">
            <w:pPr>
              <w:rPr>
                <w:rFonts w:ascii="Calibri" w:hAnsi="Calibri" w:cs="Calibri"/>
                <w:color w:val="000000"/>
                <w:sz w:val="18"/>
                <w:szCs w:val="18"/>
              </w:rPr>
            </w:pPr>
            <w:r w:rsidRPr="008A33F2">
              <w:rPr>
                <w:rFonts w:ascii="Calibri" w:hAnsi="Calibri" w:cs="Calibri"/>
                <w:color w:val="000000"/>
                <w:sz w:val="18"/>
                <w:szCs w:val="18"/>
              </w:rPr>
              <w:t>Conditionnement de livraison des repas et des prestations complémentaires</w:t>
            </w:r>
          </w:p>
        </w:tc>
        <w:tc>
          <w:tcPr>
            <w:tcW w:w="637" w:type="pct"/>
            <w:tcBorders>
              <w:top w:val="nil"/>
              <w:left w:val="nil"/>
              <w:bottom w:val="single" w:sz="4" w:space="0" w:color="auto"/>
              <w:right w:val="single" w:sz="4" w:space="0" w:color="auto"/>
            </w:tcBorders>
            <w:shd w:val="clear" w:color="auto" w:fill="auto"/>
            <w:noWrap/>
            <w:vAlign w:val="center"/>
            <w:hideMark/>
          </w:tcPr>
          <w:p w14:paraId="06336BD7" w14:textId="77777777" w:rsidR="008A33F2" w:rsidRPr="001E3C7F" w:rsidRDefault="008A33F2" w:rsidP="008A33F2">
            <w:pPr>
              <w:jc w:val="center"/>
              <w:rPr>
                <w:rFonts w:ascii="Calibri" w:hAnsi="Calibri" w:cs="Calibri"/>
                <w:color w:val="000000"/>
                <w:sz w:val="18"/>
                <w:szCs w:val="18"/>
              </w:rPr>
            </w:pPr>
            <w:r w:rsidRPr="001E3C7F">
              <w:rPr>
                <w:rFonts w:ascii="Calibri" w:hAnsi="Calibri" w:cs="Calibri"/>
                <w:color w:val="000000"/>
                <w:sz w:val="18"/>
                <w:szCs w:val="18"/>
              </w:rPr>
              <w:t>non</w:t>
            </w:r>
          </w:p>
        </w:tc>
        <w:tc>
          <w:tcPr>
            <w:tcW w:w="717" w:type="pct"/>
            <w:tcBorders>
              <w:top w:val="nil"/>
              <w:left w:val="nil"/>
              <w:bottom w:val="single" w:sz="4" w:space="0" w:color="auto"/>
              <w:right w:val="single" w:sz="4" w:space="0" w:color="auto"/>
            </w:tcBorders>
            <w:shd w:val="clear" w:color="auto" w:fill="auto"/>
            <w:noWrap/>
            <w:vAlign w:val="center"/>
            <w:hideMark/>
          </w:tcPr>
          <w:p w14:paraId="7DBCDA3D" w14:textId="68EB3434" w:rsidR="008A33F2" w:rsidRPr="001E3C7F" w:rsidRDefault="008A33F2" w:rsidP="008A33F2">
            <w:pPr>
              <w:jc w:val="center"/>
              <w:rPr>
                <w:rFonts w:ascii="Calibri" w:hAnsi="Calibri" w:cs="Calibri"/>
                <w:color w:val="000000"/>
                <w:sz w:val="18"/>
                <w:szCs w:val="18"/>
              </w:rPr>
            </w:pPr>
            <w:r>
              <w:rPr>
                <w:rFonts w:ascii="Calibri" w:hAnsi="Calibri" w:cs="Calibri"/>
                <w:color w:val="000000"/>
                <w:sz w:val="18"/>
                <w:szCs w:val="18"/>
              </w:rPr>
              <w:t>4</w:t>
            </w:r>
          </w:p>
        </w:tc>
        <w:tc>
          <w:tcPr>
            <w:tcW w:w="942" w:type="pct"/>
            <w:tcBorders>
              <w:top w:val="nil"/>
              <w:left w:val="nil"/>
              <w:bottom w:val="single" w:sz="4" w:space="0" w:color="auto"/>
              <w:right w:val="single" w:sz="4" w:space="0" w:color="auto"/>
            </w:tcBorders>
            <w:shd w:val="clear" w:color="auto" w:fill="auto"/>
            <w:vAlign w:val="center"/>
            <w:hideMark/>
          </w:tcPr>
          <w:p w14:paraId="510D4CC5" w14:textId="77777777" w:rsidR="008A33F2" w:rsidRPr="001E3C7F" w:rsidRDefault="008A33F2" w:rsidP="008A33F2">
            <w:pPr>
              <w:jc w:val="center"/>
              <w:rPr>
                <w:rFonts w:ascii="Calibri" w:hAnsi="Calibri" w:cs="Calibri"/>
                <w:color w:val="000000"/>
                <w:sz w:val="18"/>
                <w:szCs w:val="18"/>
              </w:rPr>
            </w:pPr>
            <w:r w:rsidRPr="001E3C7F">
              <w:rPr>
                <w:rFonts w:ascii="Calibri" w:hAnsi="Calibri" w:cs="Calibri"/>
                <w:color w:val="000000"/>
                <w:sz w:val="18"/>
                <w:szCs w:val="18"/>
              </w:rPr>
              <w:t> </w:t>
            </w:r>
          </w:p>
        </w:tc>
      </w:tr>
      <w:tr w:rsidR="008A33F2" w:rsidRPr="001E3C7F" w14:paraId="27B9903D" w14:textId="77777777" w:rsidTr="00624E71">
        <w:trPr>
          <w:trHeight w:val="29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14:paraId="6F40F2C2" w14:textId="77777777" w:rsidR="008A33F2" w:rsidRPr="001E3C7F" w:rsidRDefault="008A33F2" w:rsidP="008A33F2">
            <w:pPr>
              <w:rPr>
                <w:rFonts w:ascii="Calibri" w:hAnsi="Calibri" w:cs="Calibri"/>
                <w:color w:val="000000"/>
                <w:sz w:val="18"/>
                <w:szCs w:val="18"/>
              </w:rPr>
            </w:pPr>
            <w:r w:rsidRPr="001E3C7F">
              <w:rPr>
                <w:rFonts w:ascii="Calibri" w:hAnsi="Calibri" w:cs="Calibri"/>
                <w:color w:val="000000"/>
                <w:sz w:val="18"/>
                <w:szCs w:val="18"/>
              </w:rPr>
              <w:t>Eng 4 .5</w:t>
            </w:r>
          </w:p>
        </w:tc>
        <w:tc>
          <w:tcPr>
            <w:tcW w:w="2425" w:type="pct"/>
            <w:tcBorders>
              <w:top w:val="nil"/>
              <w:left w:val="nil"/>
              <w:bottom w:val="single" w:sz="4" w:space="0" w:color="auto"/>
              <w:right w:val="single" w:sz="4" w:space="0" w:color="auto"/>
            </w:tcBorders>
            <w:shd w:val="clear" w:color="auto" w:fill="auto"/>
            <w:noWrap/>
            <w:vAlign w:val="center"/>
            <w:hideMark/>
          </w:tcPr>
          <w:p w14:paraId="29ADE35B" w14:textId="77777777" w:rsidR="008A33F2" w:rsidRPr="001E3C7F" w:rsidRDefault="008A33F2" w:rsidP="008A33F2">
            <w:pPr>
              <w:rPr>
                <w:rFonts w:ascii="Calibri" w:hAnsi="Calibri" w:cs="Calibri"/>
                <w:color w:val="000000"/>
                <w:sz w:val="18"/>
                <w:szCs w:val="18"/>
              </w:rPr>
            </w:pPr>
            <w:r w:rsidRPr="001E3C7F">
              <w:rPr>
                <w:rFonts w:ascii="Calibri" w:hAnsi="Calibri" w:cs="Calibri"/>
                <w:color w:val="000000"/>
                <w:sz w:val="18"/>
                <w:szCs w:val="18"/>
              </w:rPr>
              <w:t>Autres mesures en faveur du Développement durable</w:t>
            </w:r>
          </w:p>
        </w:tc>
        <w:tc>
          <w:tcPr>
            <w:tcW w:w="637" w:type="pct"/>
            <w:tcBorders>
              <w:top w:val="nil"/>
              <w:left w:val="nil"/>
              <w:bottom w:val="single" w:sz="4" w:space="0" w:color="auto"/>
              <w:right w:val="single" w:sz="4" w:space="0" w:color="auto"/>
            </w:tcBorders>
            <w:shd w:val="clear" w:color="auto" w:fill="auto"/>
            <w:noWrap/>
            <w:vAlign w:val="center"/>
            <w:hideMark/>
          </w:tcPr>
          <w:p w14:paraId="0EF7DCAC" w14:textId="77777777" w:rsidR="008A33F2" w:rsidRPr="001E3C7F" w:rsidRDefault="008A33F2" w:rsidP="008A33F2">
            <w:pPr>
              <w:jc w:val="center"/>
              <w:rPr>
                <w:rFonts w:ascii="Calibri" w:hAnsi="Calibri" w:cs="Calibri"/>
                <w:color w:val="000000"/>
                <w:sz w:val="18"/>
                <w:szCs w:val="18"/>
              </w:rPr>
            </w:pPr>
            <w:r w:rsidRPr="001E3C7F">
              <w:rPr>
                <w:rFonts w:ascii="Calibri" w:hAnsi="Calibri" w:cs="Calibri"/>
                <w:color w:val="000000"/>
                <w:sz w:val="18"/>
                <w:szCs w:val="18"/>
              </w:rPr>
              <w:t>non</w:t>
            </w:r>
          </w:p>
        </w:tc>
        <w:tc>
          <w:tcPr>
            <w:tcW w:w="717" w:type="pct"/>
            <w:tcBorders>
              <w:top w:val="nil"/>
              <w:left w:val="nil"/>
              <w:bottom w:val="single" w:sz="4" w:space="0" w:color="auto"/>
              <w:right w:val="single" w:sz="4" w:space="0" w:color="auto"/>
            </w:tcBorders>
            <w:shd w:val="clear" w:color="auto" w:fill="auto"/>
            <w:noWrap/>
            <w:vAlign w:val="center"/>
            <w:hideMark/>
          </w:tcPr>
          <w:p w14:paraId="55D97851" w14:textId="77777777" w:rsidR="008A33F2" w:rsidRPr="001E3C7F" w:rsidRDefault="008A33F2" w:rsidP="008A33F2">
            <w:pPr>
              <w:jc w:val="center"/>
              <w:rPr>
                <w:rFonts w:ascii="Calibri" w:hAnsi="Calibri" w:cs="Calibri"/>
                <w:color w:val="000000"/>
                <w:sz w:val="18"/>
                <w:szCs w:val="18"/>
              </w:rPr>
            </w:pPr>
            <w:r w:rsidRPr="001E3C7F">
              <w:rPr>
                <w:rFonts w:ascii="Calibri" w:hAnsi="Calibri" w:cs="Calibri"/>
                <w:color w:val="000000"/>
                <w:sz w:val="18"/>
                <w:szCs w:val="18"/>
              </w:rPr>
              <w:t>5</w:t>
            </w:r>
          </w:p>
        </w:tc>
        <w:tc>
          <w:tcPr>
            <w:tcW w:w="942" w:type="pct"/>
            <w:tcBorders>
              <w:top w:val="nil"/>
              <w:left w:val="nil"/>
              <w:bottom w:val="single" w:sz="4" w:space="0" w:color="auto"/>
              <w:right w:val="single" w:sz="4" w:space="0" w:color="auto"/>
            </w:tcBorders>
            <w:shd w:val="clear" w:color="auto" w:fill="auto"/>
            <w:vAlign w:val="center"/>
            <w:hideMark/>
          </w:tcPr>
          <w:p w14:paraId="12E9A05B" w14:textId="77777777" w:rsidR="008A33F2" w:rsidRPr="001E3C7F" w:rsidRDefault="008A33F2" w:rsidP="008A33F2">
            <w:pPr>
              <w:jc w:val="center"/>
              <w:rPr>
                <w:rFonts w:ascii="Calibri" w:hAnsi="Calibri" w:cs="Calibri"/>
                <w:color w:val="000000"/>
                <w:sz w:val="18"/>
                <w:szCs w:val="18"/>
              </w:rPr>
            </w:pPr>
            <w:r w:rsidRPr="001E3C7F">
              <w:rPr>
                <w:rFonts w:ascii="Calibri" w:hAnsi="Calibri" w:cs="Calibri"/>
                <w:color w:val="000000"/>
                <w:sz w:val="18"/>
                <w:szCs w:val="18"/>
              </w:rPr>
              <w:t> </w:t>
            </w:r>
          </w:p>
        </w:tc>
      </w:tr>
      <w:tr w:rsidR="008A33F2" w:rsidRPr="001E3C7F" w14:paraId="203286E2" w14:textId="77777777" w:rsidTr="00624E71">
        <w:trPr>
          <w:trHeight w:val="290"/>
        </w:trPr>
        <w:tc>
          <w:tcPr>
            <w:tcW w:w="2704" w:type="pct"/>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3EBE24" w14:textId="77777777" w:rsidR="008A33F2" w:rsidRPr="001E3C7F" w:rsidRDefault="008A33F2" w:rsidP="008A33F2">
            <w:pPr>
              <w:rPr>
                <w:rFonts w:cs="Arial"/>
                <w:b/>
                <w:bCs/>
                <w:color w:val="800080"/>
                <w:sz w:val="18"/>
                <w:szCs w:val="18"/>
                <w:u w:val="single"/>
              </w:rPr>
            </w:pPr>
            <w:r w:rsidRPr="001E3C7F">
              <w:rPr>
                <w:rFonts w:cs="Arial"/>
                <w:b/>
                <w:bCs/>
                <w:color w:val="800080"/>
                <w:sz w:val="18"/>
                <w:szCs w:val="18"/>
                <w:u w:val="single"/>
              </w:rPr>
              <w:t>Livret 5 - Organisation du Personnel :</w:t>
            </w:r>
          </w:p>
        </w:tc>
        <w:tc>
          <w:tcPr>
            <w:tcW w:w="63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5113721" w14:textId="77777777" w:rsidR="008A33F2" w:rsidRPr="001E3C7F" w:rsidRDefault="008A33F2" w:rsidP="008A33F2">
            <w:pPr>
              <w:jc w:val="center"/>
              <w:rPr>
                <w:rFonts w:ascii="Calibri" w:hAnsi="Calibri" w:cs="Calibri"/>
                <w:color w:val="000000"/>
                <w:sz w:val="18"/>
                <w:szCs w:val="18"/>
              </w:rPr>
            </w:pPr>
            <w:r w:rsidRPr="001E3C7F">
              <w:rPr>
                <w:rFonts w:ascii="Calibri" w:hAnsi="Calibri" w:cs="Calibri"/>
                <w:color w:val="000000"/>
                <w:sz w:val="18"/>
                <w:szCs w:val="18"/>
              </w:rPr>
              <w:t> </w:t>
            </w:r>
          </w:p>
        </w:tc>
        <w:tc>
          <w:tcPr>
            <w:tcW w:w="71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07CD4D7" w14:textId="77777777" w:rsidR="008A33F2" w:rsidRPr="001E3C7F" w:rsidRDefault="008A33F2" w:rsidP="008A33F2">
            <w:pPr>
              <w:jc w:val="center"/>
              <w:rPr>
                <w:rFonts w:ascii="Calibri" w:hAnsi="Calibri" w:cs="Calibri"/>
                <w:color w:val="000000"/>
                <w:sz w:val="18"/>
                <w:szCs w:val="18"/>
              </w:rPr>
            </w:pPr>
            <w:r w:rsidRPr="001E3C7F">
              <w:rPr>
                <w:rFonts w:ascii="Calibri" w:hAnsi="Calibri" w:cs="Calibri"/>
                <w:color w:val="000000"/>
                <w:sz w:val="18"/>
                <w:szCs w:val="18"/>
              </w:rPr>
              <w:t> </w:t>
            </w:r>
          </w:p>
        </w:tc>
        <w:tc>
          <w:tcPr>
            <w:tcW w:w="942" w:type="pct"/>
            <w:vMerge w:val="restart"/>
            <w:tcBorders>
              <w:top w:val="nil"/>
              <w:left w:val="single" w:sz="4" w:space="0" w:color="auto"/>
              <w:bottom w:val="single" w:sz="4" w:space="0" w:color="auto"/>
              <w:right w:val="single" w:sz="4" w:space="0" w:color="auto"/>
            </w:tcBorders>
            <w:shd w:val="clear" w:color="auto" w:fill="auto"/>
            <w:vAlign w:val="center"/>
            <w:hideMark/>
          </w:tcPr>
          <w:p w14:paraId="0FFE0C82" w14:textId="77777777" w:rsidR="008A33F2" w:rsidRPr="001E3C7F" w:rsidRDefault="008A33F2" w:rsidP="008A33F2">
            <w:pPr>
              <w:jc w:val="center"/>
              <w:rPr>
                <w:rFonts w:ascii="Calibri" w:hAnsi="Calibri" w:cs="Calibri"/>
                <w:color w:val="000000"/>
                <w:sz w:val="18"/>
                <w:szCs w:val="18"/>
              </w:rPr>
            </w:pPr>
            <w:r w:rsidRPr="001E3C7F">
              <w:rPr>
                <w:rFonts w:ascii="Calibri" w:hAnsi="Calibri" w:cs="Calibri"/>
                <w:color w:val="000000"/>
                <w:sz w:val="18"/>
                <w:szCs w:val="18"/>
              </w:rPr>
              <w:t> </w:t>
            </w:r>
          </w:p>
        </w:tc>
      </w:tr>
      <w:tr w:rsidR="008A33F2" w:rsidRPr="001E3C7F" w14:paraId="57FE1949" w14:textId="77777777" w:rsidTr="00624E71">
        <w:trPr>
          <w:trHeight w:val="290"/>
        </w:trPr>
        <w:tc>
          <w:tcPr>
            <w:tcW w:w="2704" w:type="pct"/>
            <w:gridSpan w:val="2"/>
            <w:vMerge/>
            <w:tcBorders>
              <w:top w:val="single" w:sz="4" w:space="0" w:color="auto"/>
              <w:left w:val="single" w:sz="4" w:space="0" w:color="auto"/>
              <w:bottom w:val="single" w:sz="4" w:space="0" w:color="auto"/>
              <w:right w:val="single" w:sz="4" w:space="0" w:color="auto"/>
            </w:tcBorders>
            <w:vAlign w:val="center"/>
            <w:hideMark/>
          </w:tcPr>
          <w:p w14:paraId="4D6D53A8" w14:textId="77777777" w:rsidR="008A33F2" w:rsidRPr="001E3C7F" w:rsidRDefault="008A33F2" w:rsidP="008A33F2">
            <w:pPr>
              <w:rPr>
                <w:rFonts w:cs="Arial"/>
                <w:b/>
                <w:bCs/>
                <w:color w:val="800080"/>
                <w:sz w:val="18"/>
                <w:szCs w:val="18"/>
                <w:u w:val="single"/>
              </w:rPr>
            </w:pPr>
          </w:p>
        </w:tc>
        <w:tc>
          <w:tcPr>
            <w:tcW w:w="637" w:type="pct"/>
            <w:vMerge/>
            <w:tcBorders>
              <w:top w:val="nil"/>
              <w:left w:val="single" w:sz="4" w:space="0" w:color="auto"/>
              <w:bottom w:val="single" w:sz="4" w:space="0" w:color="auto"/>
              <w:right w:val="single" w:sz="4" w:space="0" w:color="auto"/>
            </w:tcBorders>
            <w:vAlign w:val="center"/>
            <w:hideMark/>
          </w:tcPr>
          <w:p w14:paraId="762F3FC6" w14:textId="77777777" w:rsidR="008A33F2" w:rsidRPr="001E3C7F" w:rsidRDefault="008A33F2" w:rsidP="008A33F2">
            <w:pPr>
              <w:rPr>
                <w:rFonts w:ascii="Calibri" w:hAnsi="Calibri" w:cs="Calibri"/>
                <w:color w:val="000000"/>
                <w:sz w:val="18"/>
                <w:szCs w:val="18"/>
              </w:rPr>
            </w:pPr>
          </w:p>
        </w:tc>
        <w:tc>
          <w:tcPr>
            <w:tcW w:w="717" w:type="pct"/>
            <w:vMerge/>
            <w:tcBorders>
              <w:top w:val="nil"/>
              <w:left w:val="single" w:sz="4" w:space="0" w:color="auto"/>
              <w:bottom w:val="single" w:sz="4" w:space="0" w:color="auto"/>
              <w:right w:val="single" w:sz="4" w:space="0" w:color="auto"/>
            </w:tcBorders>
            <w:vAlign w:val="center"/>
            <w:hideMark/>
          </w:tcPr>
          <w:p w14:paraId="0DAE96C7" w14:textId="77777777" w:rsidR="008A33F2" w:rsidRPr="001E3C7F" w:rsidRDefault="008A33F2" w:rsidP="008A33F2">
            <w:pPr>
              <w:rPr>
                <w:rFonts w:ascii="Calibri" w:hAnsi="Calibri" w:cs="Calibri"/>
                <w:color w:val="000000"/>
                <w:sz w:val="18"/>
                <w:szCs w:val="18"/>
              </w:rPr>
            </w:pPr>
          </w:p>
        </w:tc>
        <w:tc>
          <w:tcPr>
            <w:tcW w:w="942" w:type="pct"/>
            <w:vMerge/>
            <w:tcBorders>
              <w:top w:val="nil"/>
              <w:left w:val="single" w:sz="4" w:space="0" w:color="auto"/>
              <w:bottom w:val="single" w:sz="4" w:space="0" w:color="auto"/>
              <w:right w:val="single" w:sz="4" w:space="0" w:color="auto"/>
            </w:tcBorders>
            <w:vAlign w:val="center"/>
            <w:hideMark/>
          </w:tcPr>
          <w:p w14:paraId="7DDB0FE7" w14:textId="77777777" w:rsidR="008A33F2" w:rsidRPr="001E3C7F" w:rsidRDefault="008A33F2" w:rsidP="008A33F2">
            <w:pPr>
              <w:rPr>
                <w:rFonts w:ascii="Calibri" w:hAnsi="Calibri" w:cs="Calibri"/>
                <w:color w:val="000000"/>
                <w:sz w:val="18"/>
                <w:szCs w:val="18"/>
              </w:rPr>
            </w:pPr>
          </w:p>
        </w:tc>
      </w:tr>
      <w:tr w:rsidR="008A33F2" w:rsidRPr="001E3C7F" w14:paraId="327CB51C" w14:textId="77777777" w:rsidTr="00624E71">
        <w:trPr>
          <w:trHeight w:val="29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14:paraId="4A1CF5D6" w14:textId="77777777" w:rsidR="008A33F2" w:rsidRPr="001E3C7F" w:rsidRDefault="008A33F2" w:rsidP="008A33F2">
            <w:pPr>
              <w:rPr>
                <w:rFonts w:ascii="Calibri" w:hAnsi="Calibri" w:cs="Calibri"/>
                <w:color w:val="000000"/>
                <w:sz w:val="18"/>
                <w:szCs w:val="18"/>
              </w:rPr>
            </w:pPr>
            <w:r w:rsidRPr="001E3C7F">
              <w:rPr>
                <w:rFonts w:ascii="Calibri" w:hAnsi="Calibri" w:cs="Calibri"/>
                <w:color w:val="000000"/>
                <w:sz w:val="18"/>
                <w:szCs w:val="18"/>
              </w:rPr>
              <w:t xml:space="preserve">Eng 5.1 </w:t>
            </w:r>
          </w:p>
        </w:tc>
        <w:tc>
          <w:tcPr>
            <w:tcW w:w="2425" w:type="pct"/>
            <w:tcBorders>
              <w:top w:val="nil"/>
              <w:left w:val="nil"/>
              <w:bottom w:val="single" w:sz="4" w:space="0" w:color="auto"/>
              <w:right w:val="single" w:sz="4" w:space="0" w:color="auto"/>
            </w:tcBorders>
            <w:shd w:val="clear" w:color="auto" w:fill="auto"/>
            <w:noWrap/>
            <w:vAlign w:val="center"/>
            <w:hideMark/>
          </w:tcPr>
          <w:p w14:paraId="540FF74C" w14:textId="19F323BA" w:rsidR="008A33F2" w:rsidRPr="001E3C7F" w:rsidRDefault="008428CF" w:rsidP="008A33F2">
            <w:pPr>
              <w:rPr>
                <w:rFonts w:ascii="Calibri" w:hAnsi="Calibri" w:cs="Calibri"/>
                <w:color w:val="000000"/>
                <w:sz w:val="18"/>
                <w:szCs w:val="18"/>
              </w:rPr>
            </w:pPr>
            <w:r w:rsidRPr="008428CF">
              <w:rPr>
                <w:rFonts w:ascii="Calibri" w:hAnsi="Calibri" w:cs="Calibri"/>
                <w:color w:val="000000"/>
                <w:sz w:val="18"/>
                <w:szCs w:val="18"/>
              </w:rPr>
              <w:t>Organisation de l'équipe de restauration, organigramme, diagrammes de Gantt (planning journalier détaillé)</w:t>
            </w:r>
          </w:p>
        </w:tc>
        <w:tc>
          <w:tcPr>
            <w:tcW w:w="637" w:type="pct"/>
            <w:tcBorders>
              <w:top w:val="nil"/>
              <w:left w:val="nil"/>
              <w:bottom w:val="single" w:sz="4" w:space="0" w:color="auto"/>
              <w:right w:val="single" w:sz="4" w:space="0" w:color="auto"/>
            </w:tcBorders>
            <w:shd w:val="clear" w:color="auto" w:fill="auto"/>
            <w:noWrap/>
            <w:vAlign w:val="center"/>
            <w:hideMark/>
          </w:tcPr>
          <w:p w14:paraId="038EEF50" w14:textId="77777777" w:rsidR="008A33F2" w:rsidRPr="001E3C7F" w:rsidRDefault="008A33F2" w:rsidP="008A33F2">
            <w:pPr>
              <w:jc w:val="center"/>
              <w:rPr>
                <w:rFonts w:ascii="Calibri" w:hAnsi="Calibri" w:cs="Calibri"/>
                <w:color w:val="000000"/>
                <w:sz w:val="18"/>
                <w:szCs w:val="18"/>
              </w:rPr>
            </w:pPr>
            <w:r w:rsidRPr="001E3C7F">
              <w:rPr>
                <w:rFonts w:ascii="Calibri" w:hAnsi="Calibri" w:cs="Calibri"/>
                <w:color w:val="000000"/>
                <w:sz w:val="18"/>
                <w:szCs w:val="18"/>
              </w:rPr>
              <w:t>non</w:t>
            </w:r>
          </w:p>
        </w:tc>
        <w:tc>
          <w:tcPr>
            <w:tcW w:w="717" w:type="pct"/>
            <w:tcBorders>
              <w:top w:val="nil"/>
              <w:left w:val="nil"/>
              <w:bottom w:val="single" w:sz="4" w:space="0" w:color="auto"/>
              <w:right w:val="single" w:sz="4" w:space="0" w:color="auto"/>
            </w:tcBorders>
            <w:shd w:val="clear" w:color="auto" w:fill="auto"/>
            <w:noWrap/>
            <w:vAlign w:val="center"/>
            <w:hideMark/>
          </w:tcPr>
          <w:p w14:paraId="1D7F753B" w14:textId="77777777" w:rsidR="008A33F2" w:rsidRPr="001E3C7F" w:rsidRDefault="008A33F2" w:rsidP="008A33F2">
            <w:pPr>
              <w:jc w:val="center"/>
              <w:rPr>
                <w:rFonts w:ascii="Calibri" w:hAnsi="Calibri" w:cs="Calibri"/>
                <w:color w:val="000000"/>
                <w:sz w:val="18"/>
                <w:szCs w:val="18"/>
              </w:rPr>
            </w:pPr>
            <w:r w:rsidRPr="001E3C7F">
              <w:rPr>
                <w:rFonts w:ascii="Calibri" w:hAnsi="Calibri" w:cs="Calibri"/>
                <w:color w:val="000000"/>
                <w:sz w:val="18"/>
                <w:szCs w:val="18"/>
              </w:rPr>
              <w:t>5</w:t>
            </w:r>
          </w:p>
        </w:tc>
        <w:tc>
          <w:tcPr>
            <w:tcW w:w="942" w:type="pct"/>
            <w:tcBorders>
              <w:top w:val="nil"/>
              <w:left w:val="nil"/>
              <w:bottom w:val="single" w:sz="4" w:space="0" w:color="auto"/>
              <w:right w:val="single" w:sz="4" w:space="0" w:color="auto"/>
            </w:tcBorders>
            <w:shd w:val="clear" w:color="auto" w:fill="auto"/>
            <w:vAlign w:val="center"/>
            <w:hideMark/>
          </w:tcPr>
          <w:p w14:paraId="3DC10F82" w14:textId="77777777" w:rsidR="008A33F2" w:rsidRPr="001E3C7F" w:rsidRDefault="008A33F2" w:rsidP="008A33F2">
            <w:pPr>
              <w:jc w:val="center"/>
              <w:rPr>
                <w:rFonts w:ascii="Calibri" w:hAnsi="Calibri" w:cs="Calibri"/>
                <w:color w:val="000000"/>
                <w:sz w:val="18"/>
                <w:szCs w:val="18"/>
              </w:rPr>
            </w:pPr>
            <w:r w:rsidRPr="001E3C7F">
              <w:rPr>
                <w:rFonts w:ascii="Calibri" w:hAnsi="Calibri" w:cs="Calibri"/>
                <w:color w:val="000000"/>
                <w:sz w:val="18"/>
                <w:szCs w:val="18"/>
              </w:rPr>
              <w:t>organigramme</w:t>
            </w:r>
          </w:p>
        </w:tc>
      </w:tr>
      <w:tr w:rsidR="008428CF" w:rsidRPr="001E3C7F" w14:paraId="55E37AD4" w14:textId="77777777" w:rsidTr="00FF212C">
        <w:trPr>
          <w:trHeight w:val="58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14:paraId="753CC690" w14:textId="77777777" w:rsidR="008428CF" w:rsidRPr="001E3C7F" w:rsidRDefault="008428CF" w:rsidP="008428CF">
            <w:pPr>
              <w:rPr>
                <w:rFonts w:ascii="Calibri" w:hAnsi="Calibri" w:cs="Calibri"/>
                <w:color w:val="000000"/>
                <w:sz w:val="18"/>
                <w:szCs w:val="18"/>
              </w:rPr>
            </w:pPr>
            <w:r w:rsidRPr="001E3C7F">
              <w:rPr>
                <w:rFonts w:ascii="Calibri" w:hAnsi="Calibri" w:cs="Calibri"/>
                <w:color w:val="000000"/>
                <w:sz w:val="18"/>
                <w:szCs w:val="18"/>
              </w:rPr>
              <w:t xml:space="preserve">Eng 5.2 </w:t>
            </w:r>
          </w:p>
        </w:tc>
        <w:tc>
          <w:tcPr>
            <w:tcW w:w="2425" w:type="pct"/>
            <w:tcBorders>
              <w:top w:val="nil"/>
              <w:left w:val="nil"/>
              <w:bottom w:val="single" w:sz="4" w:space="0" w:color="auto"/>
              <w:right w:val="single" w:sz="4" w:space="0" w:color="auto"/>
            </w:tcBorders>
            <w:shd w:val="clear" w:color="auto" w:fill="auto"/>
            <w:noWrap/>
            <w:vAlign w:val="center"/>
          </w:tcPr>
          <w:p w14:paraId="379A88E2" w14:textId="308B1503" w:rsidR="008428CF" w:rsidRPr="001E3C7F" w:rsidRDefault="008428CF" w:rsidP="008428CF">
            <w:pPr>
              <w:rPr>
                <w:rFonts w:ascii="Calibri" w:hAnsi="Calibri" w:cs="Calibri"/>
                <w:color w:val="000000"/>
                <w:sz w:val="18"/>
                <w:szCs w:val="18"/>
              </w:rPr>
            </w:pPr>
            <w:r w:rsidRPr="001E3C7F">
              <w:rPr>
                <w:rFonts w:ascii="Calibri" w:hAnsi="Calibri" w:cs="Calibri"/>
                <w:color w:val="000000"/>
                <w:sz w:val="18"/>
                <w:szCs w:val="18"/>
              </w:rPr>
              <w:t>CV et fiches de poste de l'équipe d'encadrement</w:t>
            </w:r>
          </w:p>
        </w:tc>
        <w:tc>
          <w:tcPr>
            <w:tcW w:w="637" w:type="pct"/>
            <w:tcBorders>
              <w:top w:val="nil"/>
              <w:left w:val="nil"/>
              <w:bottom w:val="single" w:sz="4" w:space="0" w:color="auto"/>
              <w:right w:val="single" w:sz="4" w:space="0" w:color="auto"/>
            </w:tcBorders>
            <w:shd w:val="clear" w:color="auto" w:fill="auto"/>
            <w:noWrap/>
            <w:vAlign w:val="center"/>
          </w:tcPr>
          <w:p w14:paraId="3E8228A2" w14:textId="62B1D919" w:rsidR="008428CF" w:rsidRPr="001E3C7F" w:rsidRDefault="008428CF" w:rsidP="008428CF">
            <w:pPr>
              <w:jc w:val="center"/>
              <w:rPr>
                <w:rFonts w:ascii="Calibri" w:hAnsi="Calibri" w:cs="Calibri"/>
                <w:color w:val="000000"/>
                <w:sz w:val="18"/>
                <w:szCs w:val="18"/>
              </w:rPr>
            </w:pPr>
            <w:r w:rsidRPr="001E3C7F">
              <w:rPr>
                <w:rFonts w:ascii="Calibri" w:hAnsi="Calibri" w:cs="Calibri"/>
                <w:color w:val="000000"/>
                <w:sz w:val="18"/>
                <w:szCs w:val="18"/>
              </w:rPr>
              <w:t>non</w:t>
            </w:r>
          </w:p>
        </w:tc>
        <w:tc>
          <w:tcPr>
            <w:tcW w:w="717" w:type="pct"/>
            <w:tcBorders>
              <w:top w:val="nil"/>
              <w:left w:val="nil"/>
              <w:bottom w:val="single" w:sz="4" w:space="0" w:color="auto"/>
              <w:right w:val="single" w:sz="4" w:space="0" w:color="auto"/>
            </w:tcBorders>
            <w:shd w:val="clear" w:color="auto" w:fill="auto"/>
            <w:noWrap/>
            <w:vAlign w:val="center"/>
          </w:tcPr>
          <w:p w14:paraId="225DA339" w14:textId="5FDF26B6" w:rsidR="008428CF" w:rsidRPr="001E3C7F" w:rsidRDefault="008428CF" w:rsidP="008428CF">
            <w:pPr>
              <w:jc w:val="center"/>
              <w:rPr>
                <w:rFonts w:ascii="Calibri" w:hAnsi="Calibri" w:cs="Calibri"/>
                <w:color w:val="000000"/>
                <w:sz w:val="18"/>
                <w:szCs w:val="18"/>
              </w:rPr>
            </w:pPr>
            <w:r>
              <w:rPr>
                <w:rFonts w:ascii="Calibri" w:hAnsi="Calibri" w:cs="Calibri"/>
                <w:color w:val="000000"/>
                <w:sz w:val="18"/>
                <w:szCs w:val="18"/>
              </w:rPr>
              <w:t>3</w:t>
            </w:r>
          </w:p>
        </w:tc>
        <w:tc>
          <w:tcPr>
            <w:tcW w:w="942" w:type="pct"/>
            <w:tcBorders>
              <w:top w:val="nil"/>
              <w:left w:val="nil"/>
              <w:bottom w:val="single" w:sz="4" w:space="0" w:color="auto"/>
              <w:right w:val="single" w:sz="4" w:space="0" w:color="auto"/>
            </w:tcBorders>
            <w:shd w:val="clear" w:color="auto" w:fill="auto"/>
            <w:vAlign w:val="center"/>
            <w:hideMark/>
          </w:tcPr>
          <w:p w14:paraId="7D4B8969" w14:textId="73D3B8E0" w:rsidR="008428CF" w:rsidRPr="001E3C7F" w:rsidRDefault="008428CF" w:rsidP="008428CF">
            <w:pPr>
              <w:jc w:val="center"/>
              <w:rPr>
                <w:rFonts w:ascii="Calibri" w:hAnsi="Calibri" w:cs="Calibri"/>
                <w:color w:val="000000"/>
                <w:sz w:val="18"/>
                <w:szCs w:val="18"/>
              </w:rPr>
            </w:pPr>
            <w:r w:rsidRPr="001E3C7F">
              <w:rPr>
                <w:rFonts w:ascii="Calibri" w:hAnsi="Calibri" w:cs="Calibri"/>
                <w:color w:val="000000"/>
                <w:sz w:val="18"/>
                <w:szCs w:val="18"/>
              </w:rPr>
              <w:t>CV</w:t>
            </w:r>
          </w:p>
        </w:tc>
      </w:tr>
      <w:tr w:rsidR="008428CF" w:rsidRPr="001E3C7F" w14:paraId="350A78B7" w14:textId="77777777" w:rsidTr="00624E71">
        <w:trPr>
          <w:trHeight w:val="29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14:paraId="12EBF042" w14:textId="77777777" w:rsidR="008428CF" w:rsidRPr="001E3C7F" w:rsidRDefault="008428CF" w:rsidP="008428CF">
            <w:pPr>
              <w:rPr>
                <w:rFonts w:ascii="Calibri" w:hAnsi="Calibri" w:cs="Calibri"/>
                <w:color w:val="000000"/>
                <w:sz w:val="18"/>
                <w:szCs w:val="18"/>
              </w:rPr>
            </w:pPr>
            <w:r w:rsidRPr="001E3C7F">
              <w:rPr>
                <w:rFonts w:ascii="Calibri" w:hAnsi="Calibri" w:cs="Calibri"/>
                <w:color w:val="000000"/>
                <w:sz w:val="18"/>
                <w:szCs w:val="18"/>
              </w:rPr>
              <w:t xml:space="preserve">Eng 5.3 </w:t>
            </w:r>
          </w:p>
        </w:tc>
        <w:tc>
          <w:tcPr>
            <w:tcW w:w="2425" w:type="pct"/>
            <w:tcBorders>
              <w:top w:val="nil"/>
              <w:left w:val="nil"/>
              <w:bottom w:val="single" w:sz="4" w:space="0" w:color="auto"/>
              <w:right w:val="single" w:sz="4" w:space="0" w:color="auto"/>
            </w:tcBorders>
            <w:shd w:val="clear" w:color="auto" w:fill="auto"/>
            <w:noWrap/>
            <w:vAlign w:val="center"/>
            <w:hideMark/>
          </w:tcPr>
          <w:p w14:paraId="006CD445" w14:textId="42A3081B" w:rsidR="008428CF" w:rsidRPr="001E3C7F" w:rsidRDefault="008428CF" w:rsidP="008428CF">
            <w:pPr>
              <w:rPr>
                <w:rFonts w:ascii="Calibri" w:hAnsi="Calibri" w:cs="Calibri"/>
                <w:color w:val="000000"/>
                <w:sz w:val="18"/>
                <w:szCs w:val="18"/>
              </w:rPr>
            </w:pPr>
            <w:r w:rsidRPr="001E3C7F">
              <w:rPr>
                <w:rFonts w:ascii="Calibri" w:hAnsi="Calibri" w:cs="Calibri"/>
                <w:color w:val="000000"/>
                <w:sz w:val="18"/>
                <w:szCs w:val="18"/>
              </w:rPr>
              <w:t>Tenues du personnel (visuels et dotations)</w:t>
            </w:r>
          </w:p>
        </w:tc>
        <w:tc>
          <w:tcPr>
            <w:tcW w:w="637" w:type="pct"/>
            <w:tcBorders>
              <w:top w:val="nil"/>
              <w:left w:val="nil"/>
              <w:bottom w:val="single" w:sz="4" w:space="0" w:color="auto"/>
              <w:right w:val="single" w:sz="4" w:space="0" w:color="auto"/>
            </w:tcBorders>
            <w:shd w:val="clear" w:color="auto" w:fill="auto"/>
            <w:noWrap/>
            <w:vAlign w:val="center"/>
            <w:hideMark/>
          </w:tcPr>
          <w:p w14:paraId="6A1808B2" w14:textId="19D123BD" w:rsidR="008428CF" w:rsidRPr="001E3C7F" w:rsidRDefault="008428CF" w:rsidP="008428CF">
            <w:pPr>
              <w:jc w:val="center"/>
              <w:rPr>
                <w:rFonts w:ascii="Calibri" w:hAnsi="Calibri" w:cs="Calibri"/>
                <w:color w:val="000000"/>
                <w:sz w:val="18"/>
                <w:szCs w:val="18"/>
              </w:rPr>
            </w:pPr>
            <w:r w:rsidRPr="001E3C7F">
              <w:rPr>
                <w:rFonts w:ascii="Calibri" w:hAnsi="Calibri" w:cs="Calibri"/>
                <w:color w:val="000000"/>
                <w:sz w:val="18"/>
                <w:szCs w:val="18"/>
              </w:rPr>
              <w:t>non</w:t>
            </w:r>
          </w:p>
        </w:tc>
        <w:tc>
          <w:tcPr>
            <w:tcW w:w="717" w:type="pct"/>
            <w:tcBorders>
              <w:top w:val="nil"/>
              <w:left w:val="nil"/>
              <w:bottom w:val="single" w:sz="4" w:space="0" w:color="auto"/>
              <w:right w:val="single" w:sz="4" w:space="0" w:color="auto"/>
            </w:tcBorders>
            <w:shd w:val="clear" w:color="auto" w:fill="auto"/>
            <w:noWrap/>
            <w:vAlign w:val="center"/>
            <w:hideMark/>
          </w:tcPr>
          <w:p w14:paraId="37128642" w14:textId="1A7C40DE" w:rsidR="008428CF" w:rsidRPr="001E3C7F" w:rsidRDefault="008428CF" w:rsidP="008428CF">
            <w:pPr>
              <w:jc w:val="center"/>
              <w:rPr>
                <w:rFonts w:ascii="Calibri" w:hAnsi="Calibri" w:cs="Calibri"/>
                <w:color w:val="000000"/>
                <w:sz w:val="18"/>
                <w:szCs w:val="18"/>
              </w:rPr>
            </w:pPr>
            <w:r>
              <w:rPr>
                <w:rFonts w:ascii="Calibri" w:hAnsi="Calibri" w:cs="Calibri"/>
                <w:color w:val="000000"/>
                <w:sz w:val="18"/>
                <w:szCs w:val="18"/>
              </w:rPr>
              <w:t>2</w:t>
            </w:r>
          </w:p>
        </w:tc>
        <w:tc>
          <w:tcPr>
            <w:tcW w:w="942" w:type="pct"/>
            <w:tcBorders>
              <w:top w:val="nil"/>
              <w:left w:val="nil"/>
              <w:bottom w:val="single" w:sz="4" w:space="0" w:color="auto"/>
              <w:right w:val="single" w:sz="4" w:space="0" w:color="auto"/>
            </w:tcBorders>
            <w:shd w:val="clear" w:color="auto" w:fill="auto"/>
            <w:vAlign w:val="center"/>
            <w:hideMark/>
          </w:tcPr>
          <w:p w14:paraId="5CB55F00" w14:textId="0844E273" w:rsidR="008428CF" w:rsidRPr="001E3C7F" w:rsidRDefault="008428CF" w:rsidP="008428CF">
            <w:pPr>
              <w:jc w:val="center"/>
              <w:rPr>
                <w:rFonts w:ascii="Calibri" w:hAnsi="Calibri" w:cs="Calibri"/>
                <w:color w:val="000000"/>
                <w:sz w:val="18"/>
                <w:szCs w:val="18"/>
              </w:rPr>
            </w:pPr>
            <w:r w:rsidRPr="001E3C7F">
              <w:rPr>
                <w:rFonts w:ascii="Calibri" w:hAnsi="Calibri" w:cs="Calibri"/>
                <w:color w:val="000000"/>
                <w:sz w:val="18"/>
                <w:szCs w:val="18"/>
              </w:rPr>
              <w:t>Visuels et dotations</w:t>
            </w:r>
          </w:p>
        </w:tc>
      </w:tr>
      <w:tr w:rsidR="008A33F2" w:rsidRPr="001E3C7F" w14:paraId="0F40477F" w14:textId="77777777" w:rsidTr="00624E71">
        <w:trPr>
          <w:trHeight w:val="290"/>
        </w:trPr>
        <w:tc>
          <w:tcPr>
            <w:tcW w:w="2704" w:type="pct"/>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CB965B" w14:textId="77777777" w:rsidR="008A33F2" w:rsidRPr="001E3C7F" w:rsidRDefault="008A33F2" w:rsidP="008A33F2">
            <w:pPr>
              <w:rPr>
                <w:rFonts w:cs="Arial"/>
                <w:b/>
                <w:bCs/>
                <w:color w:val="800080"/>
                <w:sz w:val="18"/>
                <w:szCs w:val="18"/>
                <w:u w:val="single"/>
              </w:rPr>
            </w:pPr>
            <w:r w:rsidRPr="001E3C7F">
              <w:rPr>
                <w:rFonts w:cs="Arial"/>
                <w:b/>
                <w:bCs/>
                <w:color w:val="800080"/>
                <w:sz w:val="18"/>
                <w:szCs w:val="18"/>
                <w:u w:val="single"/>
              </w:rPr>
              <w:t>Livret 6 - Technique</w:t>
            </w:r>
          </w:p>
        </w:tc>
        <w:tc>
          <w:tcPr>
            <w:tcW w:w="63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D53E53F" w14:textId="77777777" w:rsidR="008A33F2" w:rsidRPr="001E3C7F" w:rsidRDefault="008A33F2" w:rsidP="008A33F2">
            <w:pPr>
              <w:jc w:val="center"/>
              <w:rPr>
                <w:rFonts w:ascii="Calibri" w:hAnsi="Calibri" w:cs="Calibri"/>
                <w:color w:val="000000"/>
                <w:sz w:val="18"/>
                <w:szCs w:val="18"/>
              </w:rPr>
            </w:pPr>
            <w:r w:rsidRPr="001E3C7F">
              <w:rPr>
                <w:rFonts w:ascii="Calibri" w:hAnsi="Calibri" w:cs="Calibri"/>
                <w:color w:val="000000"/>
                <w:sz w:val="18"/>
                <w:szCs w:val="18"/>
              </w:rPr>
              <w:t> </w:t>
            </w:r>
          </w:p>
        </w:tc>
        <w:tc>
          <w:tcPr>
            <w:tcW w:w="71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68E609A" w14:textId="77777777" w:rsidR="008A33F2" w:rsidRPr="001E3C7F" w:rsidRDefault="008A33F2" w:rsidP="008A33F2">
            <w:pPr>
              <w:jc w:val="center"/>
              <w:rPr>
                <w:rFonts w:ascii="Calibri" w:hAnsi="Calibri" w:cs="Calibri"/>
                <w:color w:val="000000"/>
                <w:sz w:val="18"/>
                <w:szCs w:val="18"/>
              </w:rPr>
            </w:pPr>
            <w:r w:rsidRPr="001E3C7F">
              <w:rPr>
                <w:rFonts w:ascii="Calibri" w:hAnsi="Calibri" w:cs="Calibri"/>
                <w:color w:val="000000"/>
                <w:sz w:val="18"/>
                <w:szCs w:val="18"/>
              </w:rPr>
              <w:t> </w:t>
            </w:r>
          </w:p>
        </w:tc>
        <w:tc>
          <w:tcPr>
            <w:tcW w:w="942" w:type="pct"/>
            <w:vMerge w:val="restart"/>
            <w:tcBorders>
              <w:top w:val="nil"/>
              <w:left w:val="single" w:sz="4" w:space="0" w:color="auto"/>
              <w:bottom w:val="single" w:sz="4" w:space="0" w:color="auto"/>
              <w:right w:val="single" w:sz="4" w:space="0" w:color="auto"/>
            </w:tcBorders>
            <w:shd w:val="clear" w:color="auto" w:fill="auto"/>
            <w:vAlign w:val="center"/>
            <w:hideMark/>
          </w:tcPr>
          <w:p w14:paraId="7F1CCF0E" w14:textId="77777777" w:rsidR="008A33F2" w:rsidRPr="001E3C7F" w:rsidRDefault="008A33F2" w:rsidP="008A33F2">
            <w:pPr>
              <w:jc w:val="center"/>
              <w:rPr>
                <w:rFonts w:ascii="Calibri" w:hAnsi="Calibri" w:cs="Calibri"/>
                <w:color w:val="000000"/>
                <w:sz w:val="18"/>
                <w:szCs w:val="18"/>
              </w:rPr>
            </w:pPr>
            <w:r w:rsidRPr="001E3C7F">
              <w:rPr>
                <w:rFonts w:ascii="Calibri" w:hAnsi="Calibri" w:cs="Calibri"/>
                <w:color w:val="000000"/>
                <w:sz w:val="18"/>
                <w:szCs w:val="18"/>
              </w:rPr>
              <w:t> </w:t>
            </w:r>
          </w:p>
        </w:tc>
      </w:tr>
      <w:tr w:rsidR="008A33F2" w:rsidRPr="001E3C7F" w14:paraId="45450ADF" w14:textId="77777777" w:rsidTr="00624E71">
        <w:trPr>
          <w:trHeight w:val="290"/>
        </w:trPr>
        <w:tc>
          <w:tcPr>
            <w:tcW w:w="2704" w:type="pct"/>
            <w:gridSpan w:val="2"/>
            <w:vMerge/>
            <w:tcBorders>
              <w:top w:val="single" w:sz="4" w:space="0" w:color="auto"/>
              <w:left w:val="single" w:sz="4" w:space="0" w:color="auto"/>
              <w:bottom w:val="single" w:sz="4" w:space="0" w:color="auto"/>
              <w:right w:val="single" w:sz="4" w:space="0" w:color="auto"/>
            </w:tcBorders>
            <w:vAlign w:val="center"/>
            <w:hideMark/>
          </w:tcPr>
          <w:p w14:paraId="30038CE8" w14:textId="77777777" w:rsidR="008A33F2" w:rsidRPr="001E3C7F" w:rsidRDefault="008A33F2" w:rsidP="008A33F2">
            <w:pPr>
              <w:rPr>
                <w:rFonts w:cs="Arial"/>
                <w:b/>
                <w:bCs/>
                <w:color w:val="800080"/>
                <w:sz w:val="18"/>
                <w:szCs w:val="18"/>
                <w:u w:val="single"/>
              </w:rPr>
            </w:pPr>
          </w:p>
        </w:tc>
        <w:tc>
          <w:tcPr>
            <w:tcW w:w="637" w:type="pct"/>
            <w:vMerge/>
            <w:tcBorders>
              <w:top w:val="nil"/>
              <w:left w:val="single" w:sz="4" w:space="0" w:color="auto"/>
              <w:bottom w:val="single" w:sz="4" w:space="0" w:color="auto"/>
              <w:right w:val="single" w:sz="4" w:space="0" w:color="auto"/>
            </w:tcBorders>
            <w:vAlign w:val="center"/>
            <w:hideMark/>
          </w:tcPr>
          <w:p w14:paraId="13417BD9" w14:textId="77777777" w:rsidR="008A33F2" w:rsidRPr="001E3C7F" w:rsidRDefault="008A33F2" w:rsidP="008A33F2">
            <w:pPr>
              <w:rPr>
                <w:rFonts w:ascii="Calibri" w:hAnsi="Calibri" w:cs="Calibri"/>
                <w:color w:val="000000"/>
                <w:sz w:val="18"/>
                <w:szCs w:val="18"/>
              </w:rPr>
            </w:pPr>
          </w:p>
        </w:tc>
        <w:tc>
          <w:tcPr>
            <w:tcW w:w="717" w:type="pct"/>
            <w:vMerge/>
            <w:tcBorders>
              <w:top w:val="nil"/>
              <w:left w:val="single" w:sz="4" w:space="0" w:color="auto"/>
              <w:bottom w:val="single" w:sz="4" w:space="0" w:color="auto"/>
              <w:right w:val="single" w:sz="4" w:space="0" w:color="auto"/>
            </w:tcBorders>
            <w:vAlign w:val="center"/>
            <w:hideMark/>
          </w:tcPr>
          <w:p w14:paraId="5238E5F5" w14:textId="77777777" w:rsidR="008A33F2" w:rsidRPr="001E3C7F" w:rsidRDefault="008A33F2" w:rsidP="008A33F2">
            <w:pPr>
              <w:rPr>
                <w:rFonts w:ascii="Calibri" w:hAnsi="Calibri" w:cs="Calibri"/>
                <w:color w:val="000000"/>
                <w:sz w:val="18"/>
                <w:szCs w:val="18"/>
              </w:rPr>
            </w:pPr>
          </w:p>
        </w:tc>
        <w:tc>
          <w:tcPr>
            <w:tcW w:w="942" w:type="pct"/>
            <w:vMerge/>
            <w:tcBorders>
              <w:top w:val="nil"/>
              <w:left w:val="single" w:sz="4" w:space="0" w:color="auto"/>
              <w:bottom w:val="single" w:sz="4" w:space="0" w:color="auto"/>
              <w:right w:val="single" w:sz="4" w:space="0" w:color="auto"/>
            </w:tcBorders>
            <w:vAlign w:val="center"/>
            <w:hideMark/>
          </w:tcPr>
          <w:p w14:paraId="6BDAD5B2" w14:textId="77777777" w:rsidR="008A33F2" w:rsidRPr="001E3C7F" w:rsidRDefault="008A33F2" w:rsidP="008A33F2">
            <w:pPr>
              <w:rPr>
                <w:rFonts w:ascii="Calibri" w:hAnsi="Calibri" w:cs="Calibri"/>
                <w:color w:val="000000"/>
                <w:sz w:val="18"/>
                <w:szCs w:val="18"/>
              </w:rPr>
            </w:pPr>
          </w:p>
        </w:tc>
      </w:tr>
      <w:tr w:rsidR="008A33F2" w:rsidRPr="001E3C7F" w14:paraId="3453FFBB" w14:textId="77777777" w:rsidTr="00624E71">
        <w:trPr>
          <w:trHeight w:val="29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14:paraId="04BED492" w14:textId="77777777" w:rsidR="008A33F2" w:rsidRPr="001E3C7F" w:rsidRDefault="008A33F2" w:rsidP="008A33F2">
            <w:pPr>
              <w:rPr>
                <w:rFonts w:ascii="Calibri" w:hAnsi="Calibri" w:cs="Calibri"/>
                <w:color w:val="000000"/>
                <w:sz w:val="18"/>
                <w:szCs w:val="18"/>
              </w:rPr>
            </w:pPr>
            <w:r w:rsidRPr="001E3C7F">
              <w:rPr>
                <w:rFonts w:ascii="Calibri" w:hAnsi="Calibri" w:cs="Calibri"/>
                <w:color w:val="000000"/>
                <w:sz w:val="18"/>
                <w:szCs w:val="18"/>
              </w:rPr>
              <w:lastRenderedPageBreak/>
              <w:t>Eng 6.1</w:t>
            </w:r>
          </w:p>
        </w:tc>
        <w:tc>
          <w:tcPr>
            <w:tcW w:w="2425" w:type="pct"/>
            <w:tcBorders>
              <w:top w:val="nil"/>
              <w:left w:val="nil"/>
              <w:bottom w:val="single" w:sz="4" w:space="0" w:color="auto"/>
              <w:right w:val="single" w:sz="4" w:space="0" w:color="auto"/>
            </w:tcBorders>
            <w:shd w:val="clear" w:color="auto" w:fill="auto"/>
            <w:noWrap/>
            <w:vAlign w:val="center"/>
            <w:hideMark/>
          </w:tcPr>
          <w:p w14:paraId="27EDAA6D" w14:textId="77777777" w:rsidR="008A33F2" w:rsidRPr="001E3C7F" w:rsidRDefault="008A33F2" w:rsidP="008A33F2">
            <w:pPr>
              <w:rPr>
                <w:rFonts w:ascii="Calibri" w:hAnsi="Calibri" w:cs="Calibri"/>
                <w:color w:val="000000"/>
                <w:sz w:val="18"/>
                <w:szCs w:val="18"/>
              </w:rPr>
            </w:pPr>
            <w:r w:rsidRPr="001E3C7F">
              <w:rPr>
                <w:rFonts w:ascii="Calibri" w:hAnsi="Calibri" w:cs="Calibri"/>
                <w:color w:val="000000"/>
                <w:sz w:val="18"/>
                <w:szCs w:val="18"/>
              </w:rPr>
              <w:t>Système d'encaissement mis en place</w:t>
            </w:r>
          </w:p>
        </w:tc>
        <w:tc>
          <w:tcPr>
            <w:tcW w:w="637" w:type="pct"/>
            <w:tcBorders>
              <w:top w:val="nil"/>
              <w:left w:val="nil"/>
              <w:bottom w:val="single" w:sz="4" w:space="0" w:color="auto"/>
              <w:right w:val="single" w:sz="4" w:space="0" w:color="auto"/>
            </w:tcBorders>
            <w:shd w:val="clear" w:color="auto" w:fill="auto"/>
            <w:noWrap/>
            <w:vAlign w:val="center"/>
            <w:hideMark/>
          </w:tcPr>
          <w:p w14:paraId="63AFD2B7" w14:textId="77777777" w:rsidR="008A33F2" w:rsidRPr="001E3C7F" w:rsidRDefault="008A33F2" w:rsidP="008A33F2">
            <w:pPr>
              <w:jc w:val="center"/>
              <w:rPr>
                <w:rFonts w:ascii="Calibri" w:hAnsi="Calibri" w:cs="Calibri"/>
                <w:color w:val="000000"/>
                <w:sz w:val="18"/>
                <w:szCs w:val="18"/>
              </w:rPr>
            </w:pPr>
            <w:r w:rsidRPr="001E3C7F">
              <w:rPr>
                <w:rFonts w:ascii="Calibri" w:hAnsi="Calibri" w:cs="Calibri"/>
                <w:color w:val="000000"/>
                <w:sz w:val="18"/>
                <w:szCs w:val="18"/>
              </w:rPr>
              <w:t>non</w:t>
            </w:r>
          </w:p>
        </w:tc>
        <w:tc>
          <w:tcPr>
            <w:tcW w:w="717" w:type="pct"/>
            <w:tcBorders>
              <w:top w:val="nil"/>
              <w:left w:val="nil"/>
              <w:bottom w:val="single" w:sz="4" w:space="0" w:color="auto"/>
              <w:right w:val="single" w:sz="4" w:space="0" w:color="auto"/>
            </w:tcBorders>
            <w:shd w:val="clear" w:color="auto" w:fill="auto"/>
            <w:noWrap/>
            <w:vAlign w:val="center"/>
            <w:hideMark/>
          </w:tcPr>
          <w:p w14:paraId="6B339C61" w14:textId="77777777" w:rsidR="008A33F2" w:rsidRPr="001E3C7F" w:rsidRDefault="008A33F2" w:rsidP="008A33F2">
            <w:pPr>
              <w:jc w:val="center"/>
              <w:rPr>
                <w:rFonts w:ascii="Calibri" w:hAnsi="Calibri" w:cs="Calibri"/>
                <w:color w:val="000000"/>
                <w:sz w:val="18"/>
                <w:szCs w:val="18"/>
              </w:rPr>
            </w:pPr>
            <w:r w:rsidRPr="001E3C7F">
              <w:rPr>
                <w:rFonts w:ascii="Calibri" w:hAnsi="Calibri" w:cs="Calibri"/>
                <w:color w:val="000000"/>
                <w:sz w:val="18"/>
                <w:szCs w:val="18"/>
              </w:rPr>
              <w:t>3</w:t>
            </w:r>
          </w:p>
        </w:tc>
        <w:tc>
          <w:tcPr>
            <w:tcW w:w="942" w:type="pct"/>
            <w:tcBorders>
              <w:top w:val="nil"/>
              <w:left w:val="nil"/>
              <w:bottom w:val="single" w:sz="4" w:space="0" w:color="auto"/>
              <w:right w:val="single" w:sz="4" w:space="0" w:color="auto"/>
            </w:tcBorders>
            <w:shd w:val="clear" w:color="auto" w:fill="auto"/>
            <w:vAlign w:val="center"/>
            <w:hideMark/>
          </w:tcPr>
          <w:p w14:paraId="360336A4" w14:textId="77777777" w:rsidR="008A33F2" w:rsidRPr="001E3C7F" w:rsidRDefault="008A33F2" w:rsidP="008A33F2">
            <w:pPr>
              <w:jc w:val="center"/>
              <w:rPr>
                <w:rFonts w:ascii="Calibri" w:hAnsi="Calibri" w:cs="Calibri"/>
                <w:color w:val="000000"/>
                <w:sz w:val="18"/>
                <w:szCs w:val="18"/>
              </w:rPr>
            </w:pPr>
            <w:r w:rsidRPr="001E3C7F">
              <w:rPr>
                <w:rFonts w:ascii="Calibri" w:hAnsi="Calibri" w:cs="Calibri"/>
                <w:color w:val="000000"/>
                <w:sz w:val="18"/>
                <w:szCs w:val="18"/>
              </w:rPr>
              <w:t> </w:t>
            </w:r>
          </w:p>
        </w:tc>
      </w:tr>
      <w:tr w:rsidR="00C543C4" w:rsidRPr="001E3C7F" w14:paraId="4343DD78" w14:textId="77777777" w:rsidTr="00624E71">
        <w:trPr>
          <w:trHeight w:val="29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14:paraId="15866DB8" w14:textId="77777777" w:rsidR="00C543C4" w:rsidRPr="001E3C7F" w:rsidRDefault="00C543C4" w:rsidP="00C543C4">
            <w:pPr>
              <w:rPr>
                <w:rFonts w:ascii="Calibri" w:hAnsi="Calibri" w:cs="Calibri"/>
                <w:color w:val="000000"/>
                <w:sz w:val="18"/>
                <w:szCs w:val="18"/>
              </w:rPr>
            </w:pPr>
            <w:r w:rsidRPr="001E3C7F">
              <w:rPr>
                <w:rFonts w:ascii="Calibri" w:hAnsi="Calibri" w:cs="Calibri"/>
                <w:color w:val="000000"/>
                <w:sz w:val="18"/>
                <w:szCs w:val="18"/>
              </w:rPr>
              <w:t>Eng 6.2</w:t>
            </w:r>
          </w:p>
        </w:tc>
        <w:tc>
          <w:tcPr>
            <w:tcW w:w="2425" w:type="pct"/>
            <w:tcBorders>
              <w:top w:val="nil"/>
              <w:left w:val="nil"/>
              <w:bottom w:val="single" w:sz="4" w:space="0" w:color="auto"/>
              <w:right w:val="single" w:sz="4" w:space="0" w:color="auto"/>
            </w:tcBorders>
            <w:shd w:val="clear" w:color="auto" w:fill="auto"/>
            <w:noWrap/>
            <w:vAlign w:val="center"/>
            <w:hideMark/>
          </w:tcPr>
          <w:p w14:paraId="612BFBF1" w14:textId="167241B7" w:rsidR="00C543C4" w:rsidRPr="001E3C7F" w:rsidRDefault="00C543C4" w:rsidP="00C543C4">
            <w:pPr>
              <w:rPr>
                <w:rFonts w:ascii="Calibri" w:hAnsi="Calibri" w:cs="Calibri"/>
                <w:color w:val="000000"/>
                <w:sz w:val="18"/>
                <w:szCs w:val="18"/>
              </w:rPr>
            </w:pPr>
            <w:r w:rsidRPr="001E3C7F">
              <w:rPr>
                <w:rFonts w:ascii="Calibri" w:hAnsi="Calibri" w:cs="Calibri"/>
                <w:color w:val="000000"/>
                <w:sz w:val="18"/>
                <w:szCs w:val="18"/>
              </w:rPr>
              <w:t>Hygiène : plan de prélèvement des analyses bactériologiques et fréquence des audits</w:t>
            </w:r>
          </w:p>
        </w:tc>
        <w:tc>
          <w:tcPr>
            <w:tcW w:w="637" w:type="pct"/>
            <w:tcBorders>
              <w:top w:val="nil"/>
              <w:left w:val="nil"/>
              <w:bottom w:val="single" w:sz="4" w:space="0" w:color="auto"/>
              <w:right w:val="single" w:sz="4" w:space="0" w:color="auto"/>
            </w:tcBorders>
            <w:shd w:val="clear" w:color="auto" w:fill="auto"/>
            <w:noWrap/>
            <w:vAlign w:val="center"/>
            <w:hideMark/>
          </w:tcPr>
          <w:p w14:paraId="6F6D2D0E" w14:textId="66A36E14" w:rsidR="00C543C4" w:rsidRPr="001E3C7F" w:rsidRDefault="00C543C4" w:rsidP="00C543C4">
            <w:pPr>
              <w:jc w:val="center"/>
              <w:rPr>
                <w:rFonts w:ascii="Calibri" w:hAnsi="Calibri" w:cs="Calibri"/>
                <w:color w:val="000000"/>
                <w:sz w:val="18"/>
                <w:szCs w:val="18"/>
              </w:rPr>
            </w:pPr>
            <w:r w:rsidRPr="001E3C7F">
              <w:rPr>
                <w:rFonts w:ascii="Calibri" w:hAnsi="Calibri" w:cs="Calibri"/>
                <w:color w:val="000000"/>
                <w:sz w:val="18"/>
                <w:szCs w:val="18"/>
              </w:rPr>
              <w:t>non</w:t>
            </w:r>
          </w:p>
        </w:tc>
        <w:tc>
          <w:tcPr>
            <w:tcW w:w="717" w:type="pct"/>
            <w:tcBorders>
              <w:top w:val="nil"/>
              <w:left w:val="nil"/>
              <w:bottom w:val="single" w:sz="4" w:space="0" w:color="auto"/>
              <w:right w:val="single" w:sz="4" w:space="0" w:color="auto"/>
            </w:tcBorders>
            <w:shd w:val="clear" w:color="auto" w:fill="auto"/>
            <w:noWrap/>
            <w:vAlign w:val="center"/>
            <w:hideMark/>
          </w:tcPr>
          <w:p w14:paraId="4A66707D" w14:textId="1D7E4EBB" w:rsidR="00C543C4" w:rsidRPr="001E3C7F" w:rsidRDefault="00C543C4" w:rsidP="00C543C4">
            <w:pPr>
              <w:jc w:val="center"/>
              <w:rPr>
                <w:rFonts w:ascii="Calibri" w:hAnsi="Calibri" w:cs="Calibri"/>
                <w:color w:val="000000"/>
                <w:sz w:val="18"/>
                <w:szCs w:val="18"/>
              </w:rPr>
            </w:pPr>
            <w:r w:rsidRPr="001E3C7F">
              <w:rPr>
                <w:rFonts w:ascii="Calibri" w:hAnsi="Calibri" w:cs="Calibri"/>
                <w:color w:val="000000"/>
                <w:sz w:val="18"/>
                <w:szCs w:val="18"/>
              </w:rPr>
              <w:t>3</w:t>
            </w:r>
          </w:p>
        </w:tc>
        <w:tc>
          <w:tcPr>
            <w:tcW w:w="942" w:type="pct"/>
            <w:tcBorders>
              <w:top w:val="nil"/>
              <w:left w:val="nil"/>
              <w:bottom w:val="single" w:sz="4" w:space="0" w:color="auto"/>
              <w:right w:val="single" w:sz="4" w:space="0" w:color="auto"/>
            </w:tcBorders>
            <w:shd w:val="clear" w:color="auto" w:fill="auto"/>
            <w:vAlign w:val="center"/>
            <w:hideMark/>
          </w:tcPr>
          <w:p w14:paraId="56F655BB" w14:textId="1DD7240D" w:rsidR="00C543C4" w:rsidRPr="001E3C7F" w:rsidRDefault="00C543C4" w:rsidP="00C543C4">
            <w:pPr>
              <w:jc w:val="center"/>
              <w:rPr>
                <w:rFonts w:ascii="Calibri" w:hAnsi="Calibri" w:cs="Calibri"/>
                <w:color w:val="000000"/>
                <w:sz w:val="18"/>
                <w:szCs w:val="18"/>
              </w:rPr>
            </w:pPr>
            <w:r w:rsidRPr="001E3C7F">
              <w:rPr>
                <w:rFonts w:ascii="Calibri" w:hAnsi="Calibri" w:cs="Calibri"/>
                <w:color w:val="000000"/>
                <w:sz w:val="18"/>
                <w:szCs w:val="18"/>
              </w:rPr>
              <w:t>Fréquences</w:t>
            </w:r>
          </w:p>
        </w:tc>
      </w:tr>
      <w:tr w:rsidR="008A33F2" w:rsidRPr="001E3C7F" w14:paraId="7B5F9E01" w14:textId="77777777" w:rsidTr="00624E71">
        <w:trPr>
          <w:trHeight w:val="290"/>
        </w:trPr>
        <w:tc>
          <w:tcPr>
            <w:tcW w:w="2704" w:type="pct"/>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781BF5" w14:textId="77777777" w:rsidR="008A33F2" w:rsidRPr="001E3C7F" w:rsidRDefault="008A33F2" w:rsidP="008A33F2">
            <w:pPr>
              <w:rPr>
                <w:rFonts w:cs="Arial"/>
                <w:b/>
                <w:bCs/>
                <w:color w:val="800080"/>
                <w:sz w:val="18"/>
                <w:szCs w:val="18"/>
                <w:u w:val="single"/>
              </w:rPr>
            </w:pPr>
            <w:r w:rsidRPr="001E3C7F">
              <w:rPr>
                <w:rFonts w:cs="Arial"/>
                <w:b/>
                <w:bCs/>
                <w:color w:val="800080"/>
                <w:sz w:val="18"/>
                <w:szCs w:val="18"/>
                <w:u w:val="single"/>
              </w:rPr>
              <w:t xml:space="preserve">Livret 7 - Suivi et </w:t>
            </w:r>
            <w:proofErr w:type="spellStart"/>
            <w:r w:rsidRPr="001E3C7F">
              <w:rPr>
                <w:rFonts w:cs="Arial"/>
                <w:b/>
                <w:bCs/>
                <w:color w:val="800080"/>
                <w:sz w:val="18"/>
                <w:szCs w:val="18"/>
                <w:u w:val="single"/>
              </w:rPr>
              <w:t>reporting</w:t>
            </w:r>
            <w:proofErr w:type="spellEnd"/>
            <w:r w:rsidRPr="001E3C7F">
              <w:rPr>
                <w:rFonts w:cs="Arial"/>
                <w:b/>
                <w:bCs/>
                <w:color w:val="800080"/>
                <w:sz w:val="18"/>
                <w:szCs w:val="18"/>
                <w:u w:val="single"/>
              </w:rPr>
              <w:t xml:space="preserve"> :</w:t>
            </w:r>
          </w:p>
        </w:tc>
        <w:tc>
          <w:tcPr>
            <w:tcW w:w="63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8D54F4A" w14:textId="77777777" w:rsidR="008A33F2" w:rsidRPr="001E3C7F" w:rsidRDefault="008A33F2" w:rsidP="008A33F2">
            <w:pPr>
              <w:jc w:val="center"/>
              <w:rPr>
                <w:rFonts w:ascii="Calibri" w:hAnsi="Calibri" w:cs="Calibri"/>
                <w:color w:val="000000"/>
                <w:sz w:val="18"/>
                <w:szCs w:val="18"/>
              </w:rPr>
            </w:pPr>
            <w:r w:rsidRPr="001E3C7F">
              <w:rPr>
                <w:rFonts w:ascii="Calibri" w:hAnsi="Calibri" w:cs="Calibri"/>
                <w:color w:val="000000"/>
                <w:sz w:val="18"/>
                <w:szCs w:val="18"/>
              </w:rPr>
              <w:t> </w:t>
            </w:r>
          </w:p>
        </w:tc>
        <w:tc>
          <w:tcPr>
            <w:tcW w:w="71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A4F6FB8" w14:textId="77777777" w:rsidR="008A33F2" w:rsidRPr="001E3C7F" w:rsidRDefault="008A33F2" w:rsidP="008A33F2">
            <w:pPr>
              <w:jc w:val="center"/>
              <w:rPr>
                <w:rFonts w:ascii="Calibri" w:hAnsi="Calibri" w:cs="Calibri"/>
                <w:color w:val="000000"/>
                <w:sz w:val="18"/>
                <w:szCs w:val="18"/>
              </w:rPr>
            </w:pPr>
            <w:r w:rsidRPr="001E3C7F">
              <w:rPr>
                <w:rFonts w:ascii="Calibri" w:hAnsi="Calibri" w:cs="Calibri"/>
                <w:color w:val="000000"/>
                <w:sz w:val="18"/>
                <w:szCs w:val="18"/>
              </w:rPr>
              <w:t> </w:t>
            </w:r>
          </w:p>
        </w:tc>
        <w:tc>
          <w:tcPr>
            <w:tcW w:w="942" w:type="pct"/>
            <w:vMerge w:val="restart"/>
            <w:tcBorders>
              <w:top w:val="nil"/>
              <w:left w:val="single" w:sz="4" w:space="0" w:color="auto"/>
              <w:bottom w:val="single" w:sz="4" w:space="0" w:color="auto"/>
              <w:right w:val="single" w:sz="4" w:space="0" w:color="auto"/>
            </w:tcBorders>
            <w:shd w:val="clear" w:color="auto" w:fill="auto"/>
            <w:vAlign w:val="center"/>
            <w:hideMark/>
          </w:tcPr>
          <w:p w14:paraId="547DDBA1" w14:textId="77777777" w:rsidR="008A33F2" w:rsidRPr="001E3C7F" w:rsidRDefault="008A33F2" w:rsidP="008A33F2">
            <w:pPr>
              <w:jc w:val="center"/>
              <w:rPr>
                <w:rFonts w:ascii="Calibri" w:hAnsi="Calibri" w:cs="Calibri"/>
                <w:color w:val="000000"/>
                <w:sz w:val="18"/>
                <w:szCs w:val="18"/>
              </w:rPr>
            </w:pPr>
            <w:r w:rsidRPr="001E3C7F">
              <w:rPr>
                <w:rFonts w:ascii="Calibri" w:hAnsi="Calibri" w:cs="Calibri"/>
                <w:color w:val="000000"/>
                <w:sz w:val="18"/>
                <w:szCs w:val="18"/>
              </w:rPr>
              <w:t> </w:t>
            </w:r>
          </w:p>
        </w:tc>
      </w:tr>
      <w:tr w:rsidR="008A33F2" w:rsidRPr="001E3C7F" w14:paraId="7D988A5A" w14:textId="77777777" w:rsidTr="00624E71">
        <w:trPr>
          <w:trHeight w:val="290"/>
        </w:trPr>
        <w:tc>
          <w:tcPr>
            <w:tcW w:w="2704" w:type="pct"/>
            <w:gridSpan w:val="2"/>
            <w:vMerge/>
            <w:tcBorders>
              <w:top w:val="single" w:sz="4" w:space="0" w:color="auto"/>
              <w:left w:val="single" w:sz="4" w:space="0" w:color="auto"/>
              <w:bottom w:val="single" w:sz="4" w:space="0" w:color="auto"/>
              <w:right w:val="single" w:sz="4" w:space="0" w:color="auto"/>
            </w:tcBorders>
            <w:vAlign w:val="center"/>
            <w:hideMark/>
          </w:tcPr>
          <w:p w14:paraId="1E3D897F" w14:textId="77777777" w:rsidR="008A33F2" w:rsidRPr="001E3C7F" w:rsidRDefault="008A33F2" w:rsidP="008A33F2">
            <w:pPr>
              <w:rPr>
                <w:rFonts w:cs="Arial"/>
                <w:b/>
                <w:bCs/>
                <w:color w:val="800080"/>
                <w:sz w:val="18"/>
                <w:szCs w:val="18"/>
                <w:u w:val="single"/>
              </w:rPr>
            </w:pPr>
          </w:p>
        </w:tc>
        <w:tc>
          <w:tcPr>
            <w:tcW w:w="637" w:type="pct"/>
            <w:vMerge/>
            <w:tcBorders>
              <w:top w:val="nil"/>
              <w:left w:val="single" w:sz="4" w:space="0" w:color="auto"/>
              <w:bottom w:val="single" w:sz="4" w:space="0" w:color="auto"/>
              <w:right w:val="single" w:sz="4" w:space="0" w:color="auto"/>
            </w:tcBorders>
            <w:vAlign w:val="center"/>
            <w:hideMark/>
          </w:tcPr>
          <w:p w14:paraId="39D08DCD" w14:textId="77777777" w:rsidR="008A33F2" w:rsidRPr="001E3C7F" w:rsidRDefault="008A33F2" w:rsidP="008A33F2">
            <w:pPr>
              <w:rPr>
                <w:rFonts w:ascii="Calibri" w:hAnsi="Calibri" w:cs="Calibri"/>
                <w:color w:val="000000"/>
                <w:sz w:val="18"/>
                <w:szCs w:val="18"/>
              </w:rPr>
            </w:pPr>
          </w:p>
        </w:tc>
        <w:tc>
          <w:tcPr>
            <w:tcW w:w="717" w:type="pct"/>
            <w:vMerge/>
            <w:tcBorders>
              <w:top w:val="nil"/>
              <w:left w:val="single" w:sz="4" w:space="0" w:color="auto"/>
              <w:bottom w:val="single" w:sz="4" w:space="0" w:color="auto"/>
              <w:right w:val="single" w:sz="4" w:space="0" w:color="auto"/>
            </w:tcBorders>
            <w:vAlign w:val="center"/>
            <w:hideMark/>
          </w:tcPr>
          <w:p w14:paraId="10DCC1F3" w14:textId="77777777" w:rsidR="008A33F2" w:rsidRPr="001E3C7F" w:rsidRDefault="008A33F2" w:rsidP="008A33F2">
            <w:pPr>
              <w:rPr>
                <w:rFonts w:ascii="Calibri" w:hAnsi="Calibri" w:cs="Calibri"/>
                <w:color w:val="000000"/>
                <w:sz w:val="18"/>
                <w:szCs w:val="18"/>
              </w:rPr>
            </w:pPr>
          </w:p>
        </w:tc>
        <w:tc>
          <w:tcPr>
            <w:tcW w:w="942" w:type="pct"/>
            <w:vMerge/>
            <w:tcBorders>
              <w:top w:val="nil"/>
              <w:left w:val="single" w:sz="4" w:space="0" w:color="auto"/>
              <w:bottom w:val="single" w:sz="4" w:space="0" w:color="auto"/>
              <w:right w:val="single" w:sz="4" w:space="0" w:color="auto"/>
            </w:tcBorders>
            <w:vAlign w:val="center"/>
            <w:hideMark/>
          </w:tcPr>
          <w:p w14:paraId="00093DE8" w14:textId="77777777" w:rsidR="008A33F2" w:rsidRPr="001E3C7F" w:rsidRDefault="008A33F2" w:rsidP="008A33F2">
            <w:pPr>
              <w:rPr>
                <w:rFonts w:ascii="Calibri" w:hAnsi="Calibri" w:cs="Calibri"/>
                <w:color w:val="000000"/>
                <w:sz w:val="18"/>
                <w:szCs w:val="18"/>
              </w:rPr>
            </w:pPr>
          </w:p>
        </w:tc>
      </w:tr>
      <w:tr w:rsidR="008A33F2" w:rsidRPr="001E3C7F" w14:paraId="0ADFE18A" w14:textId="77777777" w:rsidTr="00624E71">
        <w:trPr>
          <w:trHeight w:val="29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14:paraId="60008AD1" w14:textId="77777777" w:rsidR="008A33F2" w:rsidRPr="001E3C7F" w:rsidRDefault="008A33F2" w:rsidP="008A33F2">
            <w:pPr>
              <w:rPr>
                <w:rFonts w:ascii="Calibri" w:hAnsi="Calibri" w:cs="Calibri"/>
                <w:color w:val="000000"/>
                <w:sz w:val="18"/>
                <w:szCs w:val="18"/>
              </w:rPr>
            </w:pPr>
            <w:r w:rsidRPr="001E3C7F">
              <w:rPr>
                <w:rFonts w:ascii="Calibri" w:hAnsi="Calibri" w:cs="Calibri"/>
                <w:color w:val="000000"/>
                <w:sz w:val="18"/>
                <w:szCs w:val="18"/>
              </w:rPr>
              <w:t xml:space="preserve">Eng 7.1 </w:t>
            </w:r>
          </w:p>
        </w:tc>
        <w:tc>
          <w:tcPr>
            <w:tcW w:w="2425" w:type="pct"/>
            <w:tcBorders>
              <w:top w:val="nil"/>
              <w:left w:val="nil"/>
              <w:bottom w:val="single" w:sz="4" w:space="0" w:color="auto"/>
              <w:right w:val="single" w:sz="4" w:space="0" w:color="auto"/>
            </w:tcBorders>
            <w:shd w:val="clear" w:color="auto" w:fill="auto"/>
            <w:noWrap/>
            <w:vAlign w:val="center"/>
            <w:hideMark/>
          </w:tcPr>
          <w:p w14:paraId="0FDA5F9A" w14:textId="77777777" w:rsidR="008A33F2" w:rsidRPr="001E3C7F" w:rsidRDefault="008A33F2" w:rsidP="008A33F2">
            <w:pPr>
              <w:rPr>
                <w:rFonts w:ascii="Calibri" w:hAnsi="Calibri" w:cs="Calibri"/>
                <w:color w:val="000000"/>
                <w:sz w:val="18"/>
                <w:szCs w:val="18"/>
              </w:rPr>
            </w:pPr>
            <w:r w:rsidRPr="001E3C7F">
              <w:rPr>
                <w:rFonts w:ascii="Calibri" w:hAnsi="Calibri" w:cs="Calibri"/>
                <w:color w:val="000000"/>
                <w:sz w:val="18"/>
                <w:szCs w:val="18"/>
              </w:rPr>
              <w:t>Modèle de rapport pour le suivi d'activité</w:t>
            </w:r>
          </w:p>
        </w:tc>
        <w:tc>
          <w:tcPr>
            <w:tcW w:w="637" w:type="pct"/>
            <w:tcBorders>
              <w:top w:val="nil"/>
              <w:left w:val="nil"/>
              <w:bottom w:val="single" w:sz="4" w:space="0" w:color="auto"/>
              <w:right w:val="single" w:sz="4" w:space="0" w:color="auto"/>
            </w:tcBorders>
            <w:shd w:val="clear" w:color="auto" w:fill="auto"/>
            <w:noWrap/>
            <w:vAlign w:val="center"/>
            <w:hideMark/>
          </w:tcPr>
          <w:p w14:paraId="47924B18" w14:textId="77777777" w:rsidR="008A33F2" w:rsidRPr="001E3C7F" w:rsidRDefault="008A33F2" w:rsidP="008A33F2">
            <w:pPr>
              <w:jc w:val="center"/>
              <w:rPr>
                <w:rFonts w:ascii="Calibri" w:hAnsi="Calibri" w:cs="Calibri"/>
                <w:color w:val="000000"/>
                <w:sz w:val="18"/>
                <w:szCs w:val="18"/>
              </w:rPr>
            </w:pPr>
            <w:r w:rsidRPr="001E3C7F">
              <w:rPr>
                <w:rFonts w:ascii="Calibri" w:hAnsi="Calibri" w:cs="Calibri"/>
                <w:color w:val="000000"/>
                <w:sz w:val="18"/>
                <w:szCs w:val="18"/>
              </w:rPr>
              <w:t>non</w:t>
            </w:r>
          </w:p>
        </w:tc>
        <w:tc>
          <w:tcPr>
            <w:tcW w:w="717" w:type="pct"/>
            <w:tcBorders>
              <w:top w:val="nil"/>
              <w:left w:val="nil"/>
              <w:bottom w:val="single" w:sz="4" w:space="0" w:color="auto"/>
              <w:right w:val="single" w:sz="4" w:space="0" w:color="auto"/>
            </w:tcBorders>
            <w:shd w:val="clear" w:color="auto" w:fill="auto"/>
            <w:noWrap/>
            <w:vAlign w:val="center"/>
            <w:hideMark/>
          </w:tcPr>
          <w:p w14:paraId="5257C1BE" w14:textId="77777777" w:rsidR="008A33F2" w:rsidRPr="001E3C7F" w:rsidRDefault="008A33F2" w:rsidP="008A33F2">
            <w:pPr>
              <w:jc w:val="center"/>
              <w:rPr>
                <w:rFonts w:ascii="Calibri" w:hAnsi="Calibri" w:cs="Calibri"/>
                <w:color w:val="000000"/>
                <w:sz w:val="18"/>
                <w:szCs w:val="18"/>
              </w:rPr>
            </w:pPr>
            <w:r w:rsidRPr="001E3C7F">
              <w:rPr>
                <w:rFonts w:ascii="Calibri" w:hAnsi="Calibri" w:cs="Calibri"/>
                <w:color w:val="000000"/>
                <w:sz w:val="18"/>
                <w:szCs w:val="18"/>
              </w:rPr>
              <w:t>2</w:t>
            </w:r>
          </w:p>
        </w:tc>
        <w:tc>
          <w:tcPr>
            <w:tcW w:w="942" w:type="pct"/>
            <w:tcBorders>
              <w:top w:val="nil"/>
              <w:left w:val="nil"/>
              <w:bottom w:val="single" w:sz="4" w:space="0" w:color="auto"/>
              <w:right w:val="single" w:sz="4" w:space="0" w:color="auto"/>
            </w:tcBorders>
            <w:shd w:val="clear" w:color="auto" w:fill="auto"/>
            <w:vAlign w:val="center"/>
            <w:hideMark/>
          </w:tcPr>
          <w:p w14:paraId="0BB070B1" w14:textId="77777777" w:rsidR="008A33F2" w:rsidRPr="001E3C7F" w:rsidRDefault="008A33F2" w:rsidP="008A33F2">
            <w:pPr>
              <w:jc w:val="center"/>
              <w:rPr>
                <w:rFonts w:ascii="Calibri" w:hAnsi="Calibri" w:cs="Calibri"/>
                <w:color w:val="000000"/>
                <w:sz w:val="18"/>
                <w:szCs w:val="18"/>
              </w:rPr>
            </w:pPr>
            <w:r w:rsidRPr="001E3C7F">
              <w:rPr>
                <w:rFonts w:ascii="Calibri" w:hAnsi="Calibri" w:cs="Calibri"/>
                <w:color w:val="000000"/>
                <w:sz w:val="18"/>
                <w:szCs w:val="18"/>
              </w:rPr>
              <w:t>Modèle</w:t>
            </w:r>
          </w:p>
        </w:tc>
      </w:tr>
      <w:tr w:rsidR="008A33F2" w:rsidRPr="001E3C7F" w14:paraId="4F1AFBB0" w14:textId="77777777" w:rsidTr="00624E71">
        <w:trPr>
          <w:trHeight w:val="29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14:paraId="49DC1731" w14:textId="77777777" w:rsidR="008A33F2" w:rsidRPr="001E3C7F" w:rsidRDefault="008A33F2" w:rsidP="008A33F2">
            <w:pPr>
              <w:rPr>
                <w:rFonts w:ascii="Calibri" w:hAnsi="Calibri" w:cs="Calibri"/>
                <w:color w:val="000000"/>
                <w:sz w:val="18"/>
                <w:szCs w:val="18"/>
              </w:rPr>
            </w:pPr>
            <w:r w:rsidRPr="001E3C7F">
              <w:rPr>
                <w:rFonts w:ascii="Calibri" w:hAnsi="Calibri" w:cs="Calibri"/>
                <w:color w:val="000000"/>
                <w:sz w:val="18"/>
                <w:szCs w:val="18"/>
              </w:rPr>
              <w:t xml:space="preserve">Eng 7.2 </w:t>
            </w:r>
          </w:p>
        </w:tc>
        <w:tc>
          <w:tcPr>
            <w:tcW w:w="2425" w:type="pct"/>
            <w:tcBorders>
              <w:top w:val="nil"/>
              <w:left w:val="nil"/>
              <w:bottom w:val="single" w:sz="4" w:space="0" w:color="auto"/>
              <w:right w:val="single" w:sz="4" w:space="0" w:color="auto"/>
            </w:tcBorders>
            <w:shd w:val="clear" w:color="auto" w:fill="auto"/>
            <w:noWrap/>
            <w:vAlign w:val="center"/>
            <w:hideMark/>
          </w:tcPr>
          <w:p w14:paraId="1B728526" w14:textId="77777777" w:rsidR="008A33F2" w:rsidRPr="001E3C7F" w:rsidRDefault="008A33F2" w:rsidP="008A33F2">
            <w:pPr>
              <w:rPr>
                <w:rFonts w:ascii="Calibri" w:hAnsi="Calibri" w:cs="Calibri"/>
                <w:color w:val="000000"/>
                <w:sz w:val="18"/>
                <w:szCs w:val="18"/>
              </w:rPr>
            </w:pPr>
            <w:r w:rsidRPr="001E3C7F">
              <w:rPr>
                <w:rFonts w:ascii="Calibri" w:hAnsi="Calibri" w:cs="Calibri"/>
                <w:color w:val="000000"/>
                <w:sz w:val="18"/>
                <w:szCs w:val="18"/>
              </w:rPr>
              <w:t>Modèle pour le rapport annuel</w:t>
            </w:r>
          </w:p>
        </w:tc>
        <w:tc>
          <w:tcPr>
            <w:tcW w:w="637" w:type="pct"/>
            <w:tcBorders>
              <w:top w:val="nil"/>
              <w:left w:val="nil"/>
              <w:bottom w:val="single" w:sz="4" w:space="0" w:color="auto"/>
              <w:right w:val="single" w:sz="4" w:space="0" w:color="auto"/>
            </w:tcBorders>
            <w:shd w:val="clear" w:color="auto" w:fill="auto"/>
            <w:noWrap/>
            <w:vAlign w:val="center"/>
            <w:hideMark/>
          </w:tcPr>
          <w:p w14:paraId="136ACE30" w14:textId="77777777" w:rsidR="008A33F2" w:rsidRPr="001E3C7F" w:rsidRDefault="008A33F2" w:rsidP="008A33F2">
            <w:pPr>
              <w:jc w:val="center"/>
              <w:rPr>
                <w:rFonts w:ascii="Calibri" w:hAnsi="Calibri" w:cs="Calibri"/>
                <w:color w:val="000000"/>
                <w:sz w:val="18"/>
                <w:szCs w:val="18"/>
              </w:rPr>
            </w:pPr>
            <w:r w:rsidRPr="001E3C7F">
              <w:rPr>
                <w:rFonts w:ascii="Calibri" w:hAnsi="Calibri" w:cs="Calibri"/>
                <w:color w:val="000000"/>
                <w:sz w:val="18"/>
                <w:szCs w:val="18"/>
              </w:rPr>
              <w:t>non</w:t>
            </w:r>
          </w:p>
        </w:tc>
        <w:tc>
          <w:tcPr>
            <w:tcW w:w="717" w:type="pct"/>
            <w:tcBorders>
              <w:top w:val="nil"/>
              <w:left w:val="nil"/>
              <w:bottom w:val="single" w:sz="4" w:space="0" w:color="auto"/>
              <w:right w:val="single" w:sz="4" w:space="0" w:color="auto"/>
            </w:tcBorders>
            <w:shd w:val="clear" w:color="auto" w:fill="auto"/>
            <w:noWrap/>
            <w:vAlign w:val="center"/>
            <w:hideMark/>
          </w:tcPr>
          <w:p w14:paraId="0374B094" w14:textId="77777777" w:rsidR="008A33F2" w:rsidRPr="001E3C7F" w:rsidRDefault="008A33F2" w:rsidP="008A33F2">
            <w:pPr>
              <w:jc w:val="center"/>
              <w:rPr>
                <w:rFonts w:ascii="Calibri" w:hAnsi="Calibri" w:cs="Calibri"/>
                <w:color w:val="000000"/>
                <w:sz w:val="18"/>
                <w:szCs w:val="18"/>
              </w:rPr>
            </w:pPr>
            <w:r w:rsidRPr="001E3C7F">
              <w:rPr>
                <w:rFonts w:ascii="Calibri" w:hAnsi="Calibri" w:cs="Calibri"/>
                <w:color w:val="000000"/>
                <w:sz w:val="18"/>
                <w:szCs w:val="18"/>
              </w:rPr>
              <w:t>2</w:t>
            </w:r>
          </w:p>
        </w:tc>
        <w:tc>
          <w:tcPr>
            <w:tcW w:w="942" w:type="pct"/>
            <w:tcBorders>
              <w:top w:val="nil"/>
              <w:left w:val="nil"/>
              <w:bottom w:val="single" w:sz="4" w:space="0" w:color="auto"/>
              <w:right w:val="single" w:sz="4" w:space="0" w:color="auto"/>
            </w:tcBorders>
            <w:shd w:val="clear" w:color="auto" w:fill="auto"/>
            <w:vAlign w:val="center"/>
            <w:hideMark/>
          </w:tcPr>
          <w:p w14:paraId="2EA6C687" w14:textId="77777777" w:rsidR="008A33F2" w:rsidRPr="001E3C7F" w:rsidRDefault="008A33F2" w:rsidP="008A33F2">
            <w:pPr>
              <w:jc w:val="center"/>
              <w:rPr>
                <w:rFonts w:ascii="Calibri" w:hAnsi="Calibri" w:cs="Calibri"/>
                <w:color w:val="000000"/>
                <w:sz w:val="18"/>
                <w:szCs w:val="18"/>
              </w:rPr>
            </w:pPr>
            <w:r w:rsidRPr="001E3C7F">
              <w:rPr>
                <w:rFonts w:ascii="Calibri" w:hAnsi="Calibri" w:cs="Calibri"/>
                <w:color w:val="000000"/>
                <w:sz w:val="18"/>
                <w:szCs w:val="18"/>
              </w:rPr>
              <w:t>Modèle</w:t>
            </w:r>
          </w:p>
        </w:tc>
      </w:tr>
      <w:tr w:rsidR="008A33F2" w:rsidRPr="001E3C7F" w14:paraId="476FE17D" w14:textId="77777777" w:rsidTr="00624E71">
        <w:trPr>
          <w:trHeight w:val="29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14:paraId="59367630" w14:textId="77777777" w:rsidR="008A33F2" w:rsidRPr="001E3C7F" w:rsidRDefault="008A33F2" w:rsidP="008A33F2">
            <w:pPr>
              <w:rPr>
                <w:rFonts w:ascii="Calibri" w:hAnsi="Calibri" w:cs="Calibri"/>
                <w:color w:val="000000"/>
                <w:sz w:val="18"/>
                <w:szCs w:val="18"/>
              </w:rPr>
            </w:pPr>
            <w:r w:rsidRPr="001E3C7F">
              <w:rPr>
                <w:rFonts w:ascii="Calibri" w:hAnsi="Calibri" w:cs="Calibri"/>
                <w:color w:val="000000"/>
                <w:sz w:val="18"/>
                <w:szCs w:val="18"/>
              </w:rPr>
              <w:t xml:space="preserve">Eng 7.3 </w:t>
            </w:r>
          </w:p>
        </w:tc>
        <w:tc>
          <w:tcPr>
            <w:tcW w:w="2425" w:type="pct"/>
            <w:tcBorders>
              <w:top w:val="nil"/>
              <w:left w:val="nil"/>
              <w:bottom w:val="single" w:sz="4" w:space="0" w:color="auto"/>
              <w:right w:val="single" w:sz="4" w:space="0" w:color="auto"/>
            </w:tcBorders>
            <w:shd w:val="clear" w:color="auto" w:fill="auto"/>
            <w:noWrap/>
            <w:vAlign w:val="center"/>
            <w:hideMark/>
          </w:tcPr>
          <w:p w14:paraId="1960F4D1" w14:textId="77777777" w:rsidR="008A33F2" w:rsidRPr="001E3C7F" w:rsidRDefault="008A33F2" w:rsidP="008A33F2">
            <w:pPr>
              <w:rPr>
                <w:rFonts w:ascii="Calibri" w:hAnsi="Calibri" w:cs="Calibri"/>
                <w:color w:val="000000"/>
                <w:sz w:val="18"/>
                <w:szCs w:val="18"/>
              </w:rPr>
            </w:pPr>
            <w:r w:rsidRPr="001E3C7F">
              <w:rPr>
                <w:rFonts w:ascii="Calibri" w:hAnsi="Calibri" w:cs="Calibri"/>
                <w:color w:val="000000"/>
                <w:sz w:val="18"/>
                <w:szCs w:val="18"/>
              </w:rPr>
              <w:t>Suivi du marché et plan de rencontres</w:t>
            </w:r>
          </w:p>
        </w:tc>
        <w:tc>
          <w:tcPr>
            <w:tcW w:w="637" w:type="pct"/>
            <w:tcBorders>
              <w:top w:val="nil"/>
              <w:left w:val="nil"/>
              <w:bottom w:val="single" w:sz="4" w:space="0" w:color="auto"/>
              <w:right w:val="single" w:sz="4" w:space="0" w:color="auto"/>
            </w:tcBorders>
            <w:shd w:val="clear" w:color="auto" w:fill="auto"/>
            <w:noWrap/>
            <w:vAlign w:val="center"/>
            <w:hideMark/>
          </w:tcPr>
          <w:p w14:paraId="379CC68D" w14:textId="77777777" w:rsidR="008A33F2" w:rsidRPr="001E3C7F" w:rsidRDefault="008A33F2" w:rsidP="008A33F2">
            <w:pPr>
              <w:jc w:val="center"/>
              <w:rPr>
                <w:rFonts w:ascii="Calibri" w:hAnsi="Calibri" w:cs="Calibri"/>
                <w:color w:val="000000"/>
                <w:sz w:val="18"/>
                <w:szCs w:val="18"/>
              </w:rPr>
            </w:pPr>
            <w:r w:rsidRPr="001E3C7F">
              <w:rPr>
                <w:rFonts w:ascii="Calibri" w:hAnsi="Calibri" w:cs="Calibri"/>
                <w:color w:val="000000"/>
                <w:sz w:val="18"/>
                <w:szCs w:val="18"/>
              </w:rPr>
              <w:t>non</w:t>
            </w:r>
          </w:p>
        </w:tc>
        <w:tc>
          <w:tcPr>
            <w:tcW w:w="717" w:type="pct"/>
            <w:tcBorders>
              <w:top w:val="nil"/>
              <w:left w:val="nil"/>
              <w:bottom w:val="single" w:sz="4" w:space="0" w:color="auto"/>
              <w:right w:val="single" w:sz="4" w:space="0" w:color="auto"/>
            </w:tcBorders>
            <w:shd w:val="clear" w:color="auto" w:fill="auto"/>
            <w:noWrap/>
            <w:vAlign w:val="center"/>
            <w:hideMark/>
          </w:tcPr>
          <w:p w14:paraId="1479D3C9" w14:textId="77777777" w:rsidR="008A33F2" w:rsidRPr="001E3C7F" w:rsidRDefault="008A33F2" w:rsidP="008A33F2">
            <w:pPr>
              <w:jc w:val="center"/>
              <w:rPr>
                <w:rFonts w:ascii="Calibri" w:hAnsi="Calibri" w:cs="Calibri"/>
                <w:color w:val="000000"/>
                <w:sz w:val="18"/>
                <w:szCs w:val="18"/>
              </w:rPr>
            </w:pPr>
            <w:r w:rsidRPr="001E3C7F">
              <w:rPr>
                <w:rFonts w:ascii="Calibri" w:hAnsi="Calibri" w:cs="Calibri"/>
                <w:color w:val="000000"/>
                <w:sz w:val="18"/>
                <w:szCs w:val="18"/>
              </w:rPr>
              <w:t>2</w:t>
            </w:r>
          </w:p>
        </w:tc>
        <w:tc>
          <w:tcPr>
            <w:tcW w:w="942" w:type="pct"/>
            <w:tcBorders>
              <w:top w:val="nil"/>
              <w:left w:val="nil"/>
              <w:bottom w:val="single" w:sz="4" w:space="0" w:color="auto"/>
              <w:right w:val="single" w:sz="4" w:space="0" w:color="auto"/>
            </w:tcBorders>
            <w:shd w:val="clear" w:color="auto" w:fill="auto"/>
            <w:vAlign w:val="center"/>
            <w:hideMark/>
          </w:tcPr>
          <w:p w14:paraId="20BE8137" w14:textId="77777777" w:rsidR="008A33F2" w:rsidRPr="001E3C7F" w:rsidRDefault="008A33F2" w:rsidP="008A33F2">
            <w:pPr>
              <w:jc w:val="center"/>
              <w:rPr>
                <w:rFonts w:ascii="Calibri" w:hAnsi="Calibri" w:cs="Calibri"/>
                <w:color w:val="000000"/>
                <w:sz w:val="18"/>
                <w:szCs w:val="18"/>
              </w:rPr>
            </w:pPr>
            <w:r w:rsidRPr="001E3C7F">
              <w:rPr>
                <w:rFonts w:ascii="Calibri" w:hAnsi="Calibri" w:cs="Calibri"/>
                <w:color w:val="000000"/>
                <w:sz w:val="18"/>
                <w:szCs w:val="18"/>
              </w:rPr>
              <w:t>tableau de synthèse</w:t>
            </w:r>
          </w:p>
        </w:tc>
      </w:tr>
      <w:tr w:rsidR="008A33F2" w:rsidRPr="001E3C7F" w14:paraId="1ADCF467" w14:textId="77777777" w:rsidTr="00624E71">
        <w:trPr>
          <w:trHeight w:val="29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14:paraId="2A2A4F54" w14:textId="77777777" w:rsidR="008A33F2" w:rsidRPr="001E3C7F" w:rsidRDefault="008A33F2" w:rsidP="008A33F2">
            <w:pPr>
              <w:rPr>
                <w:rFonts w:ascii="Calibri" w:hAnsi="Calibri" w:cs="Calibri"/>
                <w:color w:val="000000"/>
                <w:sz w:val="18"/>
                <w:szCs w:val="18"/>
              </w:rPr>
            </w:pPr>
            <w:r w:rsidRPr="001E3C7F">
              <w:rPr>
                <w:rFonts w:ascii="Calibri" w:hAnsi="Calibri" w:cs="Calibri"/>
                <w:color w:val="000000"/>
                <w:sz w:val="18"/>
                <w:szCs w:val="18"/>
              </w:rPr>
              <w:t>Eng 7.4 </w:t>
            </w:r>
          </w:p>
        </w:tc>
        <w:tc>
          <w:tcPr>
            <w:tcW w:w="2425" w:type="pct"/>
            <w:tcBorders>
              <w:top w:val="nil"/>
              <w:left w:val="nil"/>
              <w:bottom w:val="single" w:sz="4" w:space="0" w:color="auto"/>
              <w:right w:val="single" w:sz="4" w:space="0" w:color="auto"/>
            </w:tcBorders>
            <w:shd w:val="clear" w:color="auto" w:fill="auto"/>
            <w:noWrap/>
            <w:vAlign w:val="center"/>
            <w:hideMark/>
          </w:tcPr>
          <w:p w14:paraId="343217F7" w14:textId="77777777" w:rsidR="008A33F2" w:rsidRPr="001E3C7F" w:rsidRDefault="008A33F2" w:rsidP="008A33F2">
            <w:pPr>
              <w:rPr>
                <w:rFonts w:ascii="Calibri" w:hAnsi="Calibri" w:cs="Calibri"/>
                <w:color w:val="000000"/>
                <w:sz w:val="18"/>
                <w:szCs w:val="18"/>
              </w:rPr>
            </w:pPr>
            <w:r w:rsidRPr="001E3C7F">
              <w:rPr>
                <w:rFonts w:ascii="Calibri" w:hAnsi="Calibri" w:cs="Calibri"/>
                <w:color w:val="000000"/>
                <w:sz w:val="18"/>
                <w:szCs w:val="18"/>
              </w:rPr>
              <w:t>Suivi de la satisfaction</w:t>
            </w:r>
          </w:p>
        </w:tc>
        <w:tc>
          <w:tcPr>
            <w:tcW w:w="637" w:type="pct"/>
            <w:tcBorders>
              <w:top w:val="nil"/>
              <w:left w:val="nil"/>
              <w:bottom w:val="single" w:sz="4" w:space="0" w:color="auto"/>
              <w:right w:val="single" w:sz="4" w:space="0" w:color="auto"/>
            </w:tcBorders>
            <w:shd w:val="clear" w:color="auto" w:fill="auto"/>
            <w:noWrap/>
            <w:vAlign w:val="center"/>
            <w:hideMark/>
          </w:tcPr>
          <w:p w14:paraId="00CE3F64" w14:textId="77777777" w:rsidR="008A33F2" w:rsidRPr="001E3C7F" w:rsidRDefault="008A33F2" w:rsidP="008A33F2">
            <w:pPr>
              <w:jc w:val="center"/>
              <w:rPr>
                <w:rFonts w:ascii="Calibri" w:hAnsi="Calibri" w:cs="Calibri"/>
                <w:color w:val="000000"/>
                <w:sz w:val="18"/>
                <w:szCs w:val="18"/>
              </w:rPr>
            </w:pPr>
            <w:r w:rsidRPr="001E3C7F">
              <w:rPr>
                <w:rFonts w:ascii="Calibri" w:hAnsi="Calibri" w:cs="Calibri"/>
                <w:color w:val="000000"/>
                <w:sz w:val="18"/>
                <w:szCs w:val="18"/>
              </w:rPr>
              <w:t>non</w:t>
            </w:r>
          </w:p>
        </w:tc>
        <w:tc>
          <w:tcPr>
            <w:tcW w:w="717" w:type="pct"/>
            <w:tcBorders>
              <w:top w:val="nil"/>
              <w:left w:val="nil"/>
              <w:bottom w:val="single" w:sz="4" w:space="0" w:color="auto"/>
              <w:right w:val="single" w:sz="4" w:space="0" w:color="auto"/>
            </w:tcBorders>
            <w:shd w:val="clear" w:color="auto" w:fill="auto"/>
            <w:noWrap/>
            <w:vAlign w:val="center"/>
            <w:hideMark/>
          </w:tcPr>
          <w:p w14:paraId="03629EF2" w14:textId="77777777" w:rsidR="008A33F2" w:rsidRPr="001E3C7F" w:rsidRDefault="008A33F2" w:rsidP="008A33F2">
            <w:pPr>
              <w:jc w:val="center"/>
              <w:rPr>
                <w:rFonts w:ascii="Calibri" w:hAnsi="Calibri" w:cs="Calibri"/>
                <w:color w:val="000000"/>
                <w:sz w:val="18"/>
                <w:szCs w:val="18"/>
              </w:rPr>
            </w:pPr>
            <w:r w:rsidRPr="001E3C7F">
              <w:rPr>
                <w:rFonts w:ascii="Calibri" w:hAnsi="Calibri" w:cs="Calibri"/>
                <w:color w:val="000000"/>
                <w:sz w:val="18"/>
                <w:szCs w:val="18"/>
              </w:rPr>
              <w:t>5</w:t>
            </w:r>
          </w:p>
        </w:tc>
        <w:tc>
          <w:tcPr>
            <w:tcW w:w="942" w:type="pct"/>
            <w:tcBorders>
              <w:top w:val="nil"/>
              <w:left w:val="nil"/>
              <w:bottom w:val="single" w:sz="4" w:space="0" w:color="auto"/>
              <w:right w:val="single" w:sz="4" w:space="0" w:color="auto"/>
            </w:tcBorders>
            <w:shd w:val="clear" w:color="auto" w:fill="auto"/>
            <w:vAlign w:val="center"/>
            <w:hideMark/>
          </w:tcPr>
          <w:p w14:paraId="7978658E" w14:textId="77777777" w:rsidR="008A33F2" w:rsidRPr="001E3C7F" w:rsidRDefault="008A33F2" w:rsidP="008A33F2">
            <w:pPr>
              <w:jc w:val="center"/>
              <w:rPr>
                <w:rFonts w:ascii="Calibri" w:hAnsi="Calibri" w:cs="Calibri"/>
                <w:color w:val="000000"/>
                <w:sz w:val="18"/>
                <w:szCs w:val="18"/>
              </w:rPr>
            </w:pPr>
            <w:r w:rsidRPr="001E3C7F">
              <w:rPr>
                <w:rFonts w:ascii="Calibri" w:hAnsi="Calibri" w:cs="Calibri"/>
                <w:color w:val="000000"/>
                <w:sz w:val="18"/>
                <w:szCs w:val="18"/>
              </w:rPr>
              <w:t>Modèle</w:t>
            </w:r>
          </w:p>
        </w:tc>
      </w:tr>
      <w:tr w:rsidR="008A33F2" w:rsidRPr="001E3C7F" w14:paraId="359476BE" w14:textId="77777777" w:rsidTr="00624E71">
        <w:trPr>
          <w:trHeight w:val="29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14:paraId="2998D8BA" w14:textId="77777777" w:rsidR="008A33F2" w:rsidRPr="001E3C7F" w:rsidRDefault="008A33F2" w:rsidP="008A33F2">
            <w:pPr>
              <w:rPr>
                <w:rFonts w:ascii="Calibri" w:hAnsi="Calibri" w:cs="Calibri"/>
                <w:color w:val="000000"/>
                <w:sz w:val="18"/>
                <w:szCs w:val="18"/>
              </w:rPr>
            </w:pPr>
            <w:r w:rsidRPr="001E3C7F">
              <w:rPr>
                <w:rFonts w:ascii="Calibri" w:hAnsi="Calibri" w:cs="Calibri"/>
                <w:color w:val="000000"/>
                <w:sz w:val="18"/>
                <w:szCs w:val="18"/>
              </w:rPr>
              <w:t> </w:t>
            </w:r>
          </w:p>
        </w:tc>
        <w:tc>
          <w:tcPr>
            <w:tcW w:w="2425" w:type="pct"/>
            <w:tcBorders>
              <w:top w:val="nil"/>
              <w:left w:val="nil"/>
              <w:bottom w:val="single" w:sz="4" w:space="0" w:color="auto"/>
              <w:right w:val="single" w:sz="4" w:space="0" w:color="auto"/>
            </w:tcBorders>
            <w:shd w:val="clear" w:color="auto" w:fill="auto"/>
            <w:noWrap/>
            <w:vAlign w:val="center"/>
            <w:hideMark/>
          </w:tcPr>
          <w:p w14:paraId="67BF3215" w14:textId="77777777" w:rsidR="008A33F2" w:rsidRPr="001E3C7F" w:rsidRDefault="008A33F2" w:rsidP="008A33F2">
            <w:pPr>
              <w:rPr>
                <w:rFonts w:ascii="Calibri" w:hAnsi="Calibri" w:cs="Calibri"/>
                <w:color w:val="000000"/>
                <w:sz w:val="18"/>
                <w:szCs w:val="18"/>
              </w:rPr>
            </w:pPr>
            <w:r w:rsidRPr="001E3C7F">
              <w:rPr>
                <w:rFonts w:ascii="Calibri" w:hAnsi="Calibri" w:cs="Calibri"/>
                <w:color w:val="000000"/>
                <w:sz w:val="18"/>
                <w:szCs w:val="18"/>
              </w:rPr>
              <w:t> </w:t>
            </w:r>
          </w:p>
        </w:tc>
        <w:tc>
          <w:tcPr>
            <w:tcW w:w="637" w:type="pct"/>
            <w:tcBorders>
              <w:top w:val="nil"/>
              <w:left w:val="nil"/>
              <w:bottom w:val="single" w:sz="4" w:space="0" w:color="auto"/>
              <w:right w:val="single" w:sz="4" w:space="0" w:color="auto"/>
            </w:tcBorders>
            <w:shd w:val="clear" w:color="auto" w:fill="auto"/>
            <w:noWrap/>
            <w:vAlign w:val="center"/>
            <w:hideMark/>
          </w:tcPr>
          <w:p w14:paraId="2CF139A7" w14:textId="77777777" w:rsidR="008A33F2" w:rsidRPr="001E3C7F" w:rsidRDefault="008A33F2" w:rsidP="008A33F2">
            <w:pPr>
              <w:jc w:val="center"/>
              <w:rPr>
                <w:rFonts w:ascii="Calibri" w:hAnsi="Calibri" w:cs="Calibri"/>
                <w:color w:val="000000"/>
                <w:sz w:val="18"/>
                <w:szCs w:val="18"/>
              </w:rPr>
            </w:pPr>
            <w:r w:rsidRPr="001E3C7F">
              <w:rPr>
                <w:rFonts w:ascii="Calibri" w:hAnsi="Calibri" w:cs="Calibri"/>
                <w:color w:val="000000"/>
                <w:sz w:val="18"/>
                <w:szCs w:val="18"/>
              </w:rPr>
              <w:t>non</w:t>
            </w:r>
          </w:p>
        </w:tc>
        <w:tc>
          <w:tcPr>
            <w:tcW w:w="717" w:type="pct"/>
            <w:tcBorders>
              <w:top w:val="nil"/>
              <w:left w:val="nil"/>
              <w:bottom w:val="single" w:sz="4" w:space="0" w:color="auto"/>
              <w:right w:val="single" w:sz="4" w:space="0" w:color="auto"/>
            </w:tcBorders>
            <w:shd w:val="clear" w:color="auto" w:fill="auto"/>
            <w:noWrap/>
            <w:vAlign w:val="center"/>
            <w:hideMark/>
          </w:tcPr>
          <w:p w14:paraId="3D3D9655" w14:textId="77777777" w:rsidR="008A33F2" w:rsidRPr="001E3C7F" w:rsidRDefault="008A33F2" w:rsidP="008A33F2">
            <w:pPr>
              <w:jc w:val="center"/>
              <w:rPr>
                <w:rFonts w:ascii="Calibri" w:hAnsi="Calibri" w:cs="Calibri"/>
                <w:color w:val="000000"/>
                <w:sz w:val="18"/>
                <w:szCs w:val="18"/>
              </w:rPr>
            </w:pPr>
            <w:r w:rsidRPr="001E3C7F">
              <w:rPr>
                <w:rFonts w:ascii="Calibri" w:hAnsi="Calibri" w:cs="Calibri"/>
                <w:color w:val="000000"/>
                <w:sz w:val="18"/>
                <w:szCs w:val="18"/>
              </w:rPr>
              <w:t>5</w:t>
            </w:r>
          </w:p>
        </w:tc>
        <w:tc>
          <w:tcPr>
            <w:tcW w:w="942" w:type="pct"/>
            <w:tcBorders>
              <w:top w:val="nil"/>
              <w:left w:val="nil"/>
              <w:bottom w:val="single" w:sz="4" w:space="0" w:color="auto"/>
              <w:right w:val="single" w:sz="4" w:space="0" w:color="auto"/>
            </w:tcBorders>
            <w:shd w:val="clear" w:color="auto" w:fill="auto"/>
            <w:vAlign w:val="center"/>
            <w:hideMark/>
          </w:tcPr>
          <w:p w14:paraId="7EBD0C79" w14:textId="77777777" w:rsidR="008A33F2" w:rsidRPr="001E3C7F" w:rsidRDefault="008A33F2" w:rsidP="008A33F2">
            <w:pPr>
              <w:jc w:val="center"/>
              <w:rPr>
                <w:rFonts w:ascii="Calibri" w:hAnsi="Calibri" w:cs="Calibri"/>
                <w:color w:val="000000"/>
                <w:sz w:val="18"/>
                <w:szCs w:val="18"/>
              </w:rPr>
            </w:pPr>
            <w:r w:rsidRPr="001E3C7F">
              <w:rPr>
                <w:rFonts w:ascii="Calibri" w:hAnsi="Calibri" w:cs="Calibri"/>
                <w:color w:val="000000"/>
                <w:sz w:val="18"/>
                <w:szCs w:val="18"/>
              </w:rPr>
              <w:t> </w:t>
            </w:r>
          </w:p>
        </w:tc>
      </w:tr>
      <w:tr w:rsidR="008A33F2" w:rsidRPr="001E3C7F" w14:paraId="2DCCFD3A" w14:textId="77777777" w:rsidTr="00624E71">
        <w:trPr>
          <w:trHeight w:val="310"/>
        </w:trPr>
        <w:tc>
          <w:tcPr>
            <w:tcW w:w="2704"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B9C295F" w14:textId="77777777" w:rsidR="008A33F2" w:rsidRPr="001E3C7F" w:rsidRDefault="008A33F2" w:rsidP="008A33F2">
            <w:pPr>
              <w:rPr>
                <w:rFonts w:cs="Arial"/>
                <w:b/>
                <w:bCs/>
                <w:color w:val="800080"/>
                <w:sz w:val="18"/>
                <w:szCs w:val="18"/>
                <w:u w:val="single"/>
              </w:rPr>
            </w:pPr>
            <w:r w:rsidRPr="001E3C7F">
              <w:rPr>
                <w:rFonts w:cs="Arial"/>
                <w:b/>
                <w:bCs/>
                <w:color w:val="800080"/>
                <w:sz w:val="18"/>
                <w:szCs w:val="18"/>
                <w:u w:val="single"/>
              </w:rPr>
              <w:t>Livret 8 – Prestations Complémentaires :</w:t>
            </w:r>
          </w:p>
        </w:tc>
        <w:tc>
          <w:tcPr>
            <w:tcW w:w="637" w:type="pct"/>
            <w:tcBorders>
              <w:top w:val="nil"/>
              <w:left w:val="nil"/>
              <w:bottom w:val="single" w:sz="4" w:space="0" w:color="auto"/>
              <w:right w:val="single" w:sz="4" w:space="0" w:color="auto"/>
            </w:tcBorders>
            <w:shd w:val="clear" w:color="auto" w:fill="auto"/>
            <w:noWrap/>
            <w:vAlign w:val="center"/>
            <w:hideMark/>
          </w:tcPr>
          <w:p w14:paraId="50EBECE4" w14:textId="77777777" w:rsidR="008A33F2" w:rsidRPr="001E3C7F" w:rsidRDefault="008A33F2" w:rsidP="008A33F2">
            <w:pPr>
              <w:jc w:val="center"/>
              <w:rPr>
                <w:rFonts w:ascii="Calibri" w:hAnsi="Calibri" w:cs="Calibri"/>
                <w:color w:val="000000"/>
                <w:sz w:val="18"/>
                <w:szCs w:val="18"/>
              </w:rPr>
            </w:pPr>
            <w:r w:rsidRPr="001E3C7F">
              <w:rPr>
                <w:rFonts w:ascii="Calibri" w:hAnsi="Calibri" w:cs="Calibri"/>
                <w:color w:val="000000"/>
                <w:sz w:val="18"/>
                <w:szCs w:val="18"/>
              </w:rPr>
              <w:t> </w:t>
            </w:r>
          </w:p>
        </w:tc>
        <w:tc>
          <w:tcPr>
            <w:tcW w:w="717" w:type="pct"/>
            <w:tcBorders>
              <w:top w:val="nil"/>
              <w:left w:val="nil"/>
              <w:bottom w:val="single" w:sz="4" w:space="0" w:color="auto"/>
              <w:right w:val="single" w:sz="4" w:space="0" w:color="auto"/>
            </w:tcBorders>
            <w:shd w:val="clear" w:color="auto" w:fill="auto"/>
            <w:noWrap/>
            <w:vAlign w:val="center"/>
            <w:hideMark/>
          </w:tcPr>
          <w:p w14:paraId="05EBB655" w14:textId="77777777" w:rsidR="008A33F2" w:rsidRPr="001E3C7F" w:rsidRDefault="008A33F2" w:rsidP="008A33F2">
            <w:pPr>
              <w:jc w:val="center"/>
              <w:rPr>
                <w:rFonts w:ascii="Calibri" w:hAnsi="Calibri" w:cs="Calibri"/>
                <w:color w:val="000000"/>
                <w:sz w:val="18"/>
                <w:szCs w:val="18"/>
              </w:rPr>
            </w:pPr>
            <w:r w:rsidRPr="001E3C7F">
              <w:rPr>
                <w:rFonts w:ascii="Calibri" w:hAnsi="Calibri" w:cs="Calibri"/>
                <w:color w:val="000000"/>
                <w:sz w:val="18"/>
                <w:szCs w:val="18"/>
              </w:rPr>
              <w:t> </w:t>
            </w:r>
          </w:p>
        </w:tc>
        <w:tc>
          <w:tcPr>
            <w:tcW w:w="942" w:type="pct"/>
            <w:tcBorders>
              <w:top w:val="nil"/>
              <w:left w:val="nil"/>
              <w:bottom w:val="single" w:sz="4" w:space="0" w:color="auto"/>
              <w:right w:val="single" w:sz="4" w:space="0" w:color="auto"/>
            </w:tcBorders>
            <w:shd w:val="clear" w:color="auto" w:fill="auto"/>
            <w:vAlign w:val="center"/>
            <w:hideMark/>
          </w:tcPr>
          <w:p w14:paraId="3EBE83A4" w14:textId="77777777" w:rsidR="008A33F2" w:rsidRPr="001E3C7F" w:rsidRDefault="008A33F2" w:rsidP="008A33F2">
            <w:pPr>
              <w:jc w:val="center"/>
              <w:rPr>
                <w:rFonts w:ascii="Calibri" w:hAnsi="Calibri" w:cs="Calibri"/>
                <w:color w:val="000000"/>
                <w:sz w:val="18"/>
                <w:szCs w:val="18"/>
              </w:rPr>
            </w:pPr>
            <w:r w:rsidRPr="001E3C7F">
              <w:rPr>
                <w:rFonts w:ascii="Calibri" w:hAnsi="Calibri" w:cs="Calibri"/>
                <w:color w:val="000000"/>
                <w:sz w:val="18"/>
                <w:szCs w:val="18"/>
              </w:rPr>
              <w:t> </w:t>
            </w:r>
          </w:p>
        </w:tc>
      </w:tr>
      <w:tr w:rsidR="008A33F2" w:rsidRPr="001E3C7F" w14:paraId="203E57DF" w14:textId="77777777" w:rsidTr="00624E71">
        <w:trPr>
          <w:trHeight w:val="116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14:paraId="2C1B5AF6" w14:textId="77777777" w:rsidR="008A33F2" w:rsidRPr="001E3C7F" w:rsidRDefault="008A33F2" w:rsidP="008A33F2">
            <w:pPr>
              <w:rPr>
                <w:rFonts w:ascii="Calibri" w:hAnsi="Calibri" w:cs="Calibri"/>
                <w:color w:val="000000"/>
                <w:sz w:val="18"/>
                <w:szCs w:val="18"/>
              </w:rPr>
            </w:pPr>
            <w:r w:rsidRPr="001E3C7F">
              <w:rPr>
                <w:rFonts w:ascii="Calibri" w:hAnsi="Calibri" w:cs="Calibri"/>
                <w:color w:val="000000"/>
                <w:sz w:val="18"/>
                <w:szCs w:val="18"/>
              </w:rPr>
              <w:t xml:space="preserve">Eng 8 : </w:t>
            </w:r>
          </w:p>
        </w:tc>
        <w:tc>
          <w:tcPr>
            <w:tcW w:w="2425" w:type="pct"/>
            <w:tcBorders>
              <w:top w:val="nil"/>
              <w:left w:val="nil"/>
              <w:bottom w:val="single" w:sz="4" w:space="0" w:color="auto"/>
              <w:right w:val="single" w:sz="4" w:space="0" w:color="auto"/>
            </w:tcBorders>
            <w:shd w:val="clear" w:color="auto" w:fill="auto"/>
            <w:noWrap/>
            <w:vAlign w:val="center"/>
            <w:hideMark/>
          </w:tcPr>
          <w:p w14:paraId="307D4E62" w14:textId="77777777" w:rsidR="008A33F2" w:rsidRPr="001E3C7F" w:rsidRDefault="008A33F2" w:rsidP="008A33F2">
            <w:pPr>
              <w:rPr>
                <w:rFonts w:ascii="Calibri" w:hAnsi="Calibri" w:cs="Calibri"/>
                <w:color w:val="000000"/>
                <w:sz w:val="18"/>
                <w:szCs w:val="18"/>
              </w:rPr>
            </w:pPr>
            <w:r w:rsidRPr="001E3C7F">
              <w:rPr>
                <w:rFonts w:ascii="Calibri" w:hAnsi="Calibri" w:cs="Calibri"/>
                <w:color w:val="000000"/>
                <w:sz w:val="18"/>
                <w:szCs w:val="18"/>
              </w:rPr>
              <w:t>Prestations Complémentaires</w:t>
            </w:r>
          </w:p>
        </w:tc>
        <w:tc>
          <w:tcPr>
            <w:tcW w:w="637" w:type="pct"/>
            <w:tcBorders>
              <w:top w:val="nil"/>
              <w:left w:val="nil"/>
              <w:bottom w:val="single" w:sz="4" w:space="0" w:color="auto"/>
              <w:right w:val="single" w:sz="4" w:space="0" w:color="auto"/>
            </w:tcBorders>
            <w:shd w:val="clear" w:color="auto" w:fill="auto"/>
            <w:noWrap/>
            <w:vAlign w:val="center"/>
            <w:hideMark/>
          </w:tcPr>
          <w:p w14:paraId="5234D639" w14:textId="12974EEC" w:rsidR="008A33F2" w:rsidRPr="001E3C7F" w:rsidRDefault="00460846" w:rsidP="008A33F2">
            <w:pPr>
              <w:jc w:val="center"/>
              <w:rPr>
                <w:rFonts w:ascii="Calibri" w:hAnsi="Calibri" w:cs="Calibri"/>
                <w:color w:val="000000"/>
                <w:sz w:val="18"/>
                <w:szCs w:val="18"/>
              </w:rPr>
            </w:pPr>
            <w:r>
              <w:rPr>
                <w:rFonts w:ascii="Calibri" w:hAnsi="Calibri" w:cs="Calibri"/>
                <w:color w:val="000000"/>
                <w:sz w:val="18"/>
                <w:szCs w:val="18"/>
              </w:rPr>
              <w:t>CRF</w:t>
            </w:r>
          </w:p>
        </w:tc>
        <w:tc>
          <w:tcPr>
            <w:tcW w:w="717" w:type="pct"/>
            <w:tcBorders>
              <w:top w:val="nil"/>
              <w:left w:val="nil"/>
              <w:bottom w:val="single" w:sz="4" w:space="0" w:color="auto"/>
              <w:right w:val="single" w:sz="4" w:space="0" w:color="auto"/>
            </w:tcBorders>
            <w:shd w:val="clear" w:color="auto" w:fill="auto"/>
            <w:noWrap/>
            <w:vAlign w:val="center"/>
            <w:hideMark/>
          </w:tcPr>
          <w:p w14:paraId="500B33A1" w14:textId="0A1C8177" w:rsidR="008A33F2" w:rsidRPr="001E3C7F" w:rsidRDefault="00460846" w:rsidP="008A33F2">
            <w:pPr>
              <w:jc w:val="center"/>
              <w:rPr>
                <w:rFonts w:ascii="Calibri" w:hAnsi="Calibri" w:cs="Calibri"/>
                <w:color w:val="000000"/>
                <w:sz w:val="18"/>
                <w:szCs w:val="18"/>
              </w:rPr>
            </w:pPr>
            <w:r>
              <w:rPr>
                <w:rFonts w:ascii="Calibri" w:hAnsi="Calibri" w:cs="Calibri"/>
                <w:color w:val="000000"/>
                <w:sz w:val="18"/>
                <w:szCs w:val="18"/>
              </w:rPr>
              <w:t>10</w:t>
            </w:r>
          </w:p>
        </w:tc>
        <w:tc>
          <w:tcPr>
            <w:tcW w:w="942" w:type="pct"/>
            <w:tcBorders>
              <w:top w:val="nil"/>
              <w:left w:val="nil"/>
              <w:bottom w:val="single" w:sz="4" w:space="0" w:color="auto"/>
              <w:right w:val="single" w:sz="4" w:space="0" w:color="auto"/>
            </w:tcBorders>
            <w:shd w:val="clear" w:color="auto" w:fill="auto"/>
            <w:hideMark/>
          </w:tcPr>
          <w:p w14:paraId="58C8890B" w14:textId="51BB61F7" w:rsidR="008A33F2" w:rsidRPr="001E3C7F" w:rsidRDefault="008A33F2" w:rsidP="008A33F2">
            <w:pPr>
              <w:jc w:val="center"/>
              <w:rPr>
                <w:rFonts w:ascii="Calibri" w:hAnsi="Calibri" w:cs="Calibri"/>
                <w:color w:val="000000"/>
                <w:sz w:val="18"/>
                <w:szCs w:val="18"/>
              </w:rPr>
            </w:pPr>
            <w:r w:rsidRPr="001E3C7F">
              <w:rPr>
                <w:rFonts w:ascii="Calibri" w:hAnsi="Calibri" w:cs="Calibri"/>
                <w:color w:val="000000"/>
                <w:sz w:val="18"/>
                <w:szCs w:val="18"/>
              </w:rPr>
              <w:t xml:space="preserve">cadre renseigné + présentation des prestations </w:t>
            </w:r>
          </w:p>
        </w:tc>
      </w:tr>
      <w:tr w:rsidR="008A33F2" w:rsidRPr="001E3C7F" w14:paraId="6679395B" w14:textId="77777777" w:rsidTr="00460846">
        <w:trPr>
          <w:trHeight w:val="310"/>
        </w:trPr>
        <w:tc>
          <w:tcPr>
            <w:tcW w:w="2704"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tcPr>
          <w:p w14:paraId="12BDB691" w14:textId="1DE01D39" w:rsidR="008A33F2" w:rsidRPr="001E3C7F" w:rsidRDefault="008A33F2" w:rsidP="008A33F2">
            <w:pPr>
              <w:rPr>
                <w:rFonts w:cs="Arial"/>
                <w:b/>
                <w:bCs/>
                <w:color w:val="800080"/>
                <w:sz w:val="18"/>
                <w:szCs w:val="18"/>
                <w:u w:val="single"/>
              </w:rPr>
            </w:pPr>
          </w:p>
        </w:tc>
        <w:tc>
          <w:tcPr>
            <w:tcW w:w="637" w:type="pct"/>
            <w:tcBorders>
              <w:top w:val="nil"/>
              <w:left w:val="nil"/>
              <w:bottom w:val="single" w:sz="4" w:space="0" w:color="auto"/>
              <w:right w:val="single" w:sz="4" w:space="0" w:color="auto"/>
            </w:tcBorders>
            <w:shd w:val="clear" w:color="auto" w:fill="auto"/>
            <w:noWrap/>
            <w:vAlign w:val="center"/>
          </w:tcPr>
          <w:p w14:paraId="1311A721" w14:textId="6A5D71B5" w:rsidR="008A33F2" w:rsidRPr="001E3C7F" w:rsidRDefault="008A33F2" w:rsidP="008A33F2">
            <w:pPr>
              <w:jc w:val="center"/>
              <w:rPr>
                <w:rFonts w:ascii="Calibri" w:hAnsi="Calibri" w:cs="Calibri"/>
                <w:color w:val="000000"/>
                <w:sz w:val="18"/>
                <w:szCs w:val="18"/>
              </w:rPr>
            </w:pPr>
          </w:p>
        </w:tc>
        <w:tc>
          <w:tcPr>
            <w:tcW w:w="717" w:type="pct"/>
            <w:tcBorders>
              <w:top w:val="nil"/>
              <w:left w:val="nil"/>
              <w:bottom w:val="single" w:sz="4" w:space="0" w:color="auto"/>
              <w:right w:val="single" w:sz="4" w:space="0" w:color="auto"/>
            </w:tcBorders>
            <w:shd w:val="clear" w:color="auto" w:fill="auto"/>
            <w:noWrap/>
            <w:vAlign w:val="center"/>
          </w:tcPr>
          <w:p w14:paraId="27455749" w14:textId="3863DE8C" w:rsidR="008A33F2" w:rsidRPr="001E3C7F" w:rsidRDefault="008A33F2" w:rsidP="008A33F2">
            <w:pPr>
              <w:jc w:val="center"/>
              <w:rPr>
                <w:rFonts w:ascii="Calibri" w:hAnsi="Calibri" w:cs="Calibri"/>
                <w:color w:val="000000"/>
                <w:sz w:val="18"/>
                <w:szCs w:val="18"/>
              </w:rPr>
            </w:pPr>
          </w:p>
        </w:tc>
        <w:tc>
          <w:tcPr>
            <w:tcW w:w="942" w:type="pct"/>
            <w:tcBorders>
              <w:top w:val="nil"/>
              <w:left w:val="nil"/>
              <w:bottom w:val="single" w:sz="4" w:space="0" w:color="auto"/>
              <w:right w:val="single" w:sz="4" w:space="0" w:color="auto"/>
            </w:tcBorders>
            <w:shd w:val="clear" w:color="auto" w:fill="auto"/>
            <w:vAlign w:val="center"/>
          </w:tcPr>
          <w:p w14:paraId="2A324B23" w14:textId="029F67F5" w:rsidR="008A33F2" w:rsidRPr="001E3C7F" w:rsidRDefault="008A33F2" w:rsidP="008A33F2">
            <w:pPr>
              <w:jc w:val="center"/>
              <w:rPr>
                <w:rFonts w:ascii="Calibri" w:hAnsi="Calibri" w:cs="Calibri"/>
                <w:color w:val="000000"/>
                <w:sz w:val="18"/>
                <w:szCs w:val="18"/>
              </w:rPr>
            </w:pPr>
          </w:p>
        </w:tc>
      </w:tr>
      <w:tr w:rsidR="008A33F2" w:rsidRPr="001E3C7F" w14:paraId="0C3D10C2" w14:textId="77777777" w:rsidTr="00624E71">
        <w:trPr>
          <w:trHeight w:val="310"/>
        </w:trPr>
        <w:tc>
          <w:tcPr>
            <w:tcW w:w="2704"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F3BF632" w14:textId="4CA71692" w:rsidR="008A33F2" w:rsidRPr="001E3C7F" w:rsidRDefault="008A33F2" w:rsidP="008A33F2">
            <w:pPr>
              <w:rPr>
                <w:rFonts w:cs="Arial"/>
                <w:b/>
                <w:bCs/>
                <w:color w:val="800080"/>
                <w:sz w:val="18"/>
                <w:szCs w:val="18"/>
                <w:u w:val="single"/>
              </w:rPr>
            </w:pPr>
            <w:r w:rsidRPr="001E3C7F">
              <w:rPr>
                <w:rFonts w:cs="Arial"/>
                <w:b/>
                <w:bCs/>
                <w:color w:val="800080"/>
                <w:sz w:val="18"/>
                <w:szCs w:val="18"/>
                <w:u w:val="single"/>
              </w:rPr>
              <w:t xml:space="preserve">Livret </w:t>
            </w:r>
            <w:r w:rsidR="00460846">
              <w:rPr>
                <w:rFonts w:cs="Arial"/>
                <w:b/>
                <w:bCs/>
                <w:color w:val="800080"/>
                <w:sz w:val="18"/>
                <w:szCs w:val="18"/>
                <w:u w:val="single"/>
              </w:rPr>
              <w:t>9</w:t>
            </w:r>
            <w:r w:rsidRPr="001E3C7F">
              <w:rPr>
                <w:rFonts w:cs="Arial"/>
                <w:b/>
                <w:bCs/>
                <w:color w:val="800080"/>
                <w:sz w:val="18"/>
                <w:szCs w:val="18"/>
                <w:u w:val="single"/>
              </w:rPr>
              <w:t xml:space="preserve"> – </w:t>
            </w:r>
            <w:r w:rsidR="00460846">
              <w:rPr>
                <w:rFonts w:cs="Arial"/>
                <w:b/>
                <w:bCs/>
                <w:color w:val="800080"/>
                <w:sz w:val="18"/>
                <w:szCs w:val="18"/>
                <w:u w:val="single"/>
              </w:rPr>
              <w:t>P</w:t>
            </w:r>
            <w:r w:rsidRPr="001E3C7F">
              <w:rPr>
                <w:rFonts w:cs="Arial"/>
                <w:b/>
                <w:bCs/>
                <w:color w:val="800080"/>
                <w:sz w:val="18"/>
                <w:szCs w:val="18"/>
                <w:u w:val="single"/>
              </w:rPr>
              <w:t>résentation de l'outil de production centralisé et des solutions alternatives</w:t>
            </w:r>
          </w:p>
        </w:tc>
        <w:tc>
          <w:tcPr>
            <w:tcW w:w="637" w:type="pct"/>
            <w:tcBorders>
              <w:top w:val="nil"/>
              <w:left w:val="nil"/>
              <w:bottom w:val="single" w:sz="4" w:space="0" w:color="auto"/>
              <w:right w:val="single" w:sz="4" w:space="0" w:color="auto"/>
            </w:tcBorders>
            <w:shd w:val="clear" w:color="auto" w:fill="auto"/>
            <w:noWrap/>
            <w:vAlign w:val="center"/>
            <w:hideMark/>
          </w:tcPr>
          <w:p w14:paraId="0A60A3F3" w14:textId="77777777" w:rsidR="008A33F2" w:rsidRPr="001E3C7F" w:rsidRDefault="008A33F2" w:rsidP="008A33F2">
            <w:pPr>
              <w:jc w:val="center"/>
              <w:rPr>
                <w:rFonts w:ascii="Calibri" w:hAnsi="Calibri" w:cs="Calibri"/>
                <w:color w:val="000000"/>
                <w:sz w:val="18"/>
                <w:szCs w:val="18"/>
              </w:rPr>
            </w:pPr>
            <w:r w:rsidRPr="001E3C7F">
              <w:rPr>
                <w:rFonts w:ascii="Calibri" w:hAnsi="Calibri" w:cs="Calibri"/>
                <w:color w:val="000000"/>
                <w:sz w:val="18"/>
                <w:szCs w:val="18"/>
              </w:rPr>
              <w:t> </w:t>
            </w:r>
          </w:p>
        </w:tc>
        <w:tc>
          <w:tcPr>
            <w:tcW w:w="717" w:type="pct"/>
            <w:tcBorders>
              <w:top w:val="nil"/>
              <w:left w:val="nil"/>
              <w:bottom w:val="single" w:sz="4" w:space="0" w:color="auto"/>
              <w:right w:val="single" w:sz="4" w:space="0" w:color="auto"/>
            </w:tcBorders>
            <w:shd w:val="clear" w:color="auto" w:fill="auto"/>
            <w:noWrap/>
            <w:vAlign w:val="center"/>
            <w:hideMark/>
          </w:tcPr>
          <w:p w14:paraId="387E5534" w14:textId="77777777" w:rsidR="008A33F2" w:rsidRPr="001E3C7F" w:rsidRDefault="008A33F2" w:rsidP="008A33F2">
            <w:pPr>
              <w:jc w:val="center"/>
              <w:rPr>
                <w:rFonts w:ascii="Calibri" w:hAnsi="Calibri" w:cs="Calibri"/>
                <w:color w:val="000000"/>
                <w:sz w:val="18"/>
                <w:szCs w:val="18"/>
              </w:rPr>
            </w:pPr>
            <w:r w:rsidRPr="001E3C7F">
              <w:rPr>
                <w:rFonts w:ascii="Calibri" w:hAnsi="Calibri" w:cs="Calibri"/>
                <w:color w:val="000000"/>
                <w:sz w:val="18"/>
                <w:szCs w:val="18"/>
              </w:rPr>
              <w:t> </w:t>
            </w:r>
          </w:p>
        </w:tc>
        <w:tc>
          <w:tcPr>
            <w:tcW w:w="942" w:type="pct"/>
            <w:tcBorders>
              <w:top w:val="nil"/>
              <w:left w:val="nil"/>
              <w:bottom w:val="single" w:sz="4" w:space="0" w:color="auto"/>
              <w:right w:val="single" w:sz="4" w:space="0" w:color="auto"/>
            </w:tcBorders>
            <w:shd w:val="clear" w:color="auto" w:fill="auto"/>
            <w:vAlign w:val="center"/>
            <w:hideMark/>
          </w:tcPr>
          <w:p w14:paraId="61978102" w14:textId="77777777" w:rsidR="008A33F2" w:rsidRPr="001E3C7F" w:rsidRDefault="008A33F2" w:rsidP="008A33F2">
            <w:pPr>
              <w:jc w:val="center"/>
              <w:rPr>
                <w:rFonts w:ascii="Calibri" w:hAnsi="Calibri" w:cs="Calibri"/>
                <w:color w:val="000000"/>
                <w:sz w:val="18"/>
                <w:szCs w:val="18"/>
              </w:rPr>
            </w:pPr>
            <w:r w:rsidRPr="001E3C7F">
              <w:rPr>
                <w:rFonts w:ascii="Calibri" w:hAnsi="Calibri" w:cs="Calibri"/>
                <w:color w:val="000000"/>
                <w:sz w:val="18"/>
                <w:szCs w:val="18"/>
              </w:rPr>
              <w:t> </w:t>
            </w:r>
          </w:p>
        </w:tc>
      </w:tr>
      <w:tr w:rsidR="008A33F2" w:rsidRPr="001E3C7F" w14:paraId="75474C96" w14:textId="77777777" w:rsidTr="00624E71">
        <w:trPr>
          <w:trHeight w:val="870"/>
        </w:trPr>
        <w:tc>
          <w:tcPr>
            <w:tcW w:w="279" w:type="pct"/>
            <w:tcBorders>
              <w:top w:val="nil"/>
              <w:left w:val="single" w:sz="4" w:space="0" w:color="auto"/>
              <w:bottom w:val="single" w:sz="4" w:space="0" w:color="auto"/>
              <w:right w:val="single" w:sz="4" w:space="0" w:color="auto"/>
            </w:tcBorders>
            <w:shd w:val="clear" w:color="auto" w:fill="auto"/>
            <w:noWrap/>
            <w:vAlign w:val="center"/>
            <w:hideMark/>
          </w:tcPr>
          <w:p w14:paraId="1DB88C97" w14:textId="7F7974F6" w:rsidR="008A33F2" w:rsidRPr="001E3C7F" w:rsidRDefault="008A33F2" w:rsidP="008A33F2">
            <w:pPr>
              <w:rPr>
                <w:rFonts w:ascii="Calibri" w:hAnsi="Calibri" w:cs="Calibri"/>
                <w:color w:val="000000"/>
                <w:sz w:val="18"/>
                <w:szCs w:val="18"/>
              </w:rPr>
            </w:pPr>
            <w:r w:rsidRPr="001E3C7F">
              <w:rPr>
                <w:rFonts w:ascii="Calibri" w:hAnsi="Calibri" w:cs="Calibri"/>
                <w:color w:val="000000"/>
                <w:sz w:val="18"/>
                <w:szCs w:val="18"/>
              </w:rPr>
              <w:t xml:space="preserve">Eng </w:t>
            </w:r>
            <w:r w:rsidR="00D94035">
              <w:rPr>
                <w:rFonts w:ascii="Calibri" w:hAnsi="Calibri" w:cs="Calibri"/>
                <w:color w:val="000000"/>
                <w:sz w:val="18"/>
                <w:szCs w:val="18"/>
              </w:rPr>
              <w:t>9</w:t>
            </w:r>
            <w:r w:rsidRPr="001E3C7F">
              <w:rPr>
                <w:rFonts w:ascii="Calibri" w:hAnsi="Calibri" w:cs="Calibri"/>
                <w:color w:val="000000"/>
                <w:sz w:val="18"/>
                <w:szCs w:val="18"/>
              </w:rPr>
              <w:t xml:space="preserve"> : </w:t>
            </w:r>
          </w:p>
        </w:tc>
        <w:tc>
          <w:tcPr>
            <w:tcW w:w="2425" w:type="pct"/>
            <w:tcBorders>
              <w:top w:val="nil"/>
              <w:left w:val="nil"/>
              <w:bottom w:val="single" w:sz="4" w:space="0" w:color="auto"/>
              <w:right w:val="single" w:sz="4" w:space="0" w:color="auto"/>
            </w:tcBorders>
            <w:shd w:val="clear" w:color="auto" w:fill="auto"/>
            <w:noWrap/>
            <w:vAlign w:val="center"/>
            <w:hideMark/>
          </w:tcPr>
          <w:p w14:paraId="4BF6337A" w14:textId="77777777" w:rsidR="008A33F2" w:rsidRPr="001E3C7F" w:rsidRDefault="008A33F2" w:rsidP="008A33F2">
            <w:pPr>
              <w:rPr>
                <w:rFonts w:ascii="Calibri" w:hAnsi="Calibri" w:cs="Calibri"/>
                <w:color w:val="000000"/>
                <w:sz w:val="18"/>
                <w:szCs w:val="18"/>
              </w:rPr>
            </w:pPr>
            <w:r w:rsidRPr="001E3C7F">
              <w:rPr>
                <w:rFonts w:ascii="Calibri" w:hAnsi="Calibri" w:cs="Calibri"/>
                <w:color w:val="000000"/>
                <w:sz w:val="18"/>
                <w:szCs w:val="18"/>
              </w:rPr>
              <w:t>Présentation de l'outil de production centralisé, la gestion des livraisons et les solutions alternatives pour assurer la continuité de service</w:t>
            </w:r>
          </w:p>
        </w:tc>
        <w:tc>
          <w:tcPr>
            <w:tcW w:w="637" w:type="pct"/>
            <w:tcBorders>
              <w:top w:val="nil"/>
              <w:left w:val="nil"/>
              <w:bottom w:val="single" w:sz="4" w:space="0" w:color="auto"/>
              <w:right w:val="single" w:sz="4" w:space="0" w:color="auto"/>
            </w:tcBorders>
            <w:shd w:val="clear" w:color="auto" w:fill="auto"/>
            <w:noWrap/>
            <w:vAlign w:val="center"/>
            <w:hideMark/>
          </w:tcPr>
          <w:p w14:paraId="3F21B91F" w14:textId="77777777" w:rsidR="008A33F2" w:rsidRPr="001E3C7F" w:rsidRDefault="008A33F2" w:rsidP="008A33F2">
            <w:pPr>
              <w:jc w:val="center"/>
              <w:rPr>
                <w:rFonts w:ascii="Calibri" w:hAnsi="Calibri" w:cs="Calibri"/>
                <w:color w:val="000000"/>
                <w:sz w:val="18"/>
                <w:szCs w:val="18"/>
              </w:rPr>
            </w:pPr>
            <w:r w:rsidRPr="001E3C7F">
              <w:rPr>
                <w:rFonts w:ascii="Calibri" w:hAnsi="Calibri" w:cs="Calibri"/>
                <w:color w:val="000000"/>
                <w:sz w:val="18"/>
                <w:szCs w:val="18"/>
              </w:rPr>
              <w:t>non</w:t>
            </w:r>
          </w:p>
        </w:tc>
        <w:tc>
          <w:tcPr>
            <w:tcW w:w="717" w:type="pct"/>
            <w:tcBorders>
              <w:top w:val="nil"/>
              <w:left w:val="nil"/>
              <w:bottom w:val="single" w:sz="4" w:space="0" w:color="auto"/>
              <w:right w:val="single" w:sz="4" w:space="0" w:color="auto"/>
            </w:tcBorders>
            <w:shd w:val="clear" w:color="auto" w:fill="auto"/>
            <w:noWrap/>
            <w:vAlign w:val="center"/>
            <w:hideMark/>
          </w:tcPr>
          <w:p w14:paraId="0BC7A006" w14:textId="77777777" w:rsidR="008A33F2" w:rsidRPr="001E3C7F" w:rsidRDefault="008A33F2" w:rsidP="008A33F2">
            <w:pPr>
              <w:jc w:val="center"/>
              <w:rPr>
                <w:rFonts w:ascii="Calibri" w:hAnsi="Calibri" w:cs="Calibri"/>
                <w:color w:val="000000"/>
                <w:sz w:val="18"/>
                <w:szCs w:val="18"/>
              </w:rPr>
            </w:pPr>
            <w:r w:rsidRPr="001E3C7F">
              <w:rPr>
                <w:rFonts w:ascii="Calibri" w:hAnsi="Calibri" w:cs="Calibri"/>
                <w:color w:val="000000"/>
                <w:sz w:val="18"/>
                <w:szCs w:val="18"/>
              </w:rPr>
              <w:t>10</w:t>
            </w:r>
          </w:p>
        </w:tc>
        <w:tc>
          <w:tcPr>
            <w:tcW w:w="942" w:type="pct"/>
            <w:tcBorders>
              <w:top w:val="nil"/>
              <w:left w:val="nil"/>
              <w:bottom w:val="single" w:sz="4" w:space="0" w:color="auto"/>
              <w:right w:val="single" w:sz="4" w:space="0" w:color="auto"/>
            </w:tcBorders>
            <w:shd w:val="clear" w:color="auto" w:fill="auto"/>
            <w:hideMark/>
          </w:tcPr>
          <w:p w14:paraId="0452BDC8" w14:textId="77777777" w:rsidR="008A33F2" w:rsidRPr="001E3C7F" w:rsidRDefault="008A33F2" w:rsidP="008A33F2">
            <w:pPr>
              <w:jc w:val="center"/>
              <w:rPr>
                <w:rFonts w:ascii="Calibri" w:hAnsi="Calibri" w:cs="Calibri"/>
                <w:color w:val="000000"/>
                <w:sz w:val="18"/>
                <w:szCs w:val="18"/>
              </w:rPr>
            </w:pPr>
            <w:r w:rsidRPr="001E3C7F">
              <w:rPr>
                <w:rFonts w:ascii="Calibri" w:hAnsi="Calibri" w:cs="Calibri"/>
                <w:color w:val="000000"/>
                <w:sz w:val="18"/>
                <w:szCs w:val="18"/>
              </w:rPr>
              <w:t> </w:t>
            </w:r>
          </w:p>
        </w:tc>
      </w:tr>
    </w:tbl>
    <w:p w14:paraId="1CFD43CE" w14:textId="77777777" w:rsidR="00FF6591" w:rsidRDefault="00FF6591" w:rsidP="00FF6591"/>
    <w:p w14:paraId="3B1EF766" w14:textId="77777777" w:rsidR="00FF6591" w:rsidRDefault="00FF6591" w:rsidP="00FF6591"/>
    <w:p w14:paraId="2E05DB6C" w14:textId="77777777" w:rsidR="00FF6591" w:rsidRDefault="00FF6591" w:rsidP="00FF6591">
      <w:pPr>
        <w:spacing w:after="160" w:line="259" w:lineRule="auto"/>
      </w:pPr>
      <w:r>
        <w:br w:type="page"/>
      </w:r>
    </w:p>
    <w:p w14:paraId="2E04EB0C" w14:textId="77777777" w:rsidR="00B07E09" w:rsidRPr="008D0430" w:rsidRDefault="00B07E09" w:rsidP="009833C2">
      <w:pPr>
        <w:pStyle w:val="Titre1"/>
        <w:rPr>
          <w:rFonts w:ascii="Calibri Light" w:hAnsi="Calibri Light" w:cs="Calibri Light"/>
          <w:sz w:val="22"/>
          <w:szCs w:val="22"/>
        </w:rPr>
      </w:pPr>
      <w:bookmarkStart w:id="116" w:name="_Toc197275287"/>
      <w:bookmarkStart w:id="117" w:name="_Toc202864182"/>
      <w:r w:rsidRPr="008D0430">
        <w:rPr>
          <w:rFonts w:ascii="Calibri Light" w:hAnsi="Calibri Light" w:cs="Calibri Light"/>
          <w:bCs w:val="0"/>
          <w:sz w:val="22"/>
          <w:szCs w:val="22"/>
        </w:rPr>
        <w:lastRenderedPageBreak/>
        <w:t>EXAMEN</w:t>
      </w:r>
      <w:r w:rsidRPr="008D0430">
        <w:rPr>
          <w:rFonts w:ascii="Calibri Light" w:hAnsi="Calibri Light" w:cs="Calibri Light"/>
          <w:sz w:val="22"/>
          <w:szCs w:val="22"/>
        </w:rPr>
        <w:t xml:space="preserve"> DES CANDIDATURES ET JUGEMENT DES OFFRES</w:t>
      </w:r>
      <w:bookmarkEnd w:id="113"/>
      <w:bookmarkEnd w:id="114"/>
      <w:bookmarkEnd w:id="115"/>
      <w:bookmarkEnd w:id="116"/>
      <w:bookmarkEnd w:id="117"/>
    </w:p>
    <w:p w14:paraId="0DB9F1B8" w14:textId="77777777" w:rsidR="00B07E09" w:rsidRPr="008D0430" w:rsidRDefault="00B07E09" w:rsidP="00711D81">
      <w:pPr>
        <w:pStyle w:val="Titre2"/>
        <w:rPr>
          <w:rFonts w:ascii="Calibri Light" w:hAnsi="Calibri Light" w:cs="Calibri Light"/>
          <w:sz w:val="22"/>
          <w:szCs w:val="22"/>
        </w:rPr>
      </w:pPr>
      <w:bookmarkStart w:id="118" w:name="_Toc265164195"/>
      <w:bookmarkStart w:id="119" w:name="_Toc370463073"/>
      <w:bookmarkStart w:id="120" w:name="_Toc457219372"/>
      <w:bookmarkStart w:id="121" w:name="_Toc197275288"/>
      <w:bookmarkStart w:id="122" w:name="_Toc202864183"/>
      <w:r w:rsidRPr="008D0430">
        <w:rPr>
          <w:rFonts w:ascii="Calibri Light" w:hAnsi="Calibri Light" w:cs="Calibri Light"/>
          <w:sz w:val="22"/>
          <w:szCs w:val="22"/>
        </w:rPr>
        <w:t>Analyse des candidatures</w:t>
      </w:r>
      <w:bookmarkEnd w:id="118"/>
      <w:bookmarkEnd w:id="119"/>
      <w:bookmarkEnd w:id="120"/>
      <w:bookmarkEnd w:id="121"/>
      <w:bookmarkEnd w:id="122"/>
    </w:p>
    <w:p w14:paraId="317AE8D3" w14:textId="48B45570" w:rsidR="00B07E09" w:rsidRPr="008D0430" w:rsidRDefault="00B07E09" w:rsidP="00B07E09">
      <w:pPr>
        <w:pStyle w:val="Corpsdetexte"/>
        <w:rPr>
          <w:rFonts w:ascii="Calibri Light" w:hAnsi="Calibri Light" w:cs="Calibri Light"/>
          <w:sz w:val="22"/>
          <w:szCs w:val="22"/>
        </w:rPr>
      </w:pPr>
      <w:r w:rsidRPr="008D0430">
        <w:rPr>
          <w:rFonts w:ascii="Calibri Light" w:hAnsi="Calibri Light" w:cs="Calibri Light"/>
          <w:sz w:val="22"/>
          <w:szCs w:val="22"/>
        </w:rPr>
        <w:t xml:space="preserve">La sélection des candidatures sera effectuée dans les conditions prévues </w:t>
      </w:r>
      <w:r w:rsidR="0062648C" w:rsidRPr="008D0430">
        <w:rPr>
          <w:rFonts w:ascii="Calibri Light" w:hAnsi="Calibri Light" w:cs="Calibri Light"/>
          <w:sz w:val="22"/>
          <w:szCs w:val="22"/>
        </w:rPr>
        <w:t>aux articles L. 2142-1, R. 2142-3, R. 2142-4, R. 2143-3 et R. 2143-4 du Code de la commande publique</w:t>
      </w:r>
      <w:r w:rsidRPr="008D0430">
        <w:rPr>
          <w:rFonts w:ascii="Calibri Light" w:hAnsi="Calibri Light" w:cs="Calibri Light"/>
          <w:sz w:val="22"/>
          <w:szCs w:val="22"/>
        </w:rPr>
        <w:t>.</w:t>
      </w:r>
    </w:p>
    <w:p w14:paraId="5342BD58" w14:textId="0CB0AEAD" w:rsidR="00B07E09" w:rsidRPr="008D0430" w:rsidRDefault="00B07E09" w:rsidP="00B07E09">
      <w:pPr>
        <w:pStyle w:val="Corpsdetexte"/>
        <w:rPr>
          <w:rFonts w:ascii="Calibri Light" w:hAnsi="Calibri Light" w:cs="Calibri Light"/>
          <w:sz w:val="22"/>
          <w:szCs w:val="22"/>
        </w:rPr>
      </w:pPr>
      <w:r w:rsidRPr="008D0430">
        <w:rPr>
          <w:rFonts w:ascii="Calibri Light" w:hAnsi="Calibri Light" w:cs="Calibri Light"/>
          <w:sz w:val="22"/>
          <w:szCs w:val="22"/>
        </w:rPr>
        <w:t>Sous réserve de la conformité administra</w:t>
      </w:r>
      <w:r w:rsidR="0062648C" w:rsidRPr="008D0430">
        <w:rPr>
          <w:rFonts w:ascii="Calibri Light" w:hAnsi="Calibri Light" w:cs="Calibri Light"/>
          <w:sz w:val="22"/>
          <w:szCs w:val="22"/>
        </w:rPr>
        <w:t>tive du dossier de candidature</w:t>
      </w:r>
      <w:r w:rsidRPr="008D0430">
        <w:rPr>
          <w:rFonts w:ascii="Calibri Light" w:hAnsi="Calibri Light" w:cs="Calibri Light"/>
          <w:sz w:val="22"/>
          <w:szCs w:val="22"/>
        </w:rPr>
        <w:t>, les critères intervenant pour la sélection des candidatures sont</w:t>
      </w:r>
      <w:r w:rsidR="00D4461B" w:rsidRPr="008D0430">
        <w:rPr>
          <w:rFonts w:ascii="Calibri Light" w:hAnsi="Calibri Light" w:cs="Calibri Light"/>
          <w:sz w:val="22"/>
          <w:szCs w:val="22"/>
        </w:rPr>
        <w:t> </w:t>
      </w:r>
      <w:r w:rsidRPr="008D0430">
        <w:rPr>
          <w:rFonts w:ascii="Calibri Light" w:hAnsi="Calibri Light" w:cs="Calibri Light"/>
          <w:sz w:val="22"/>
          <w:szCs w:val="22"/>
        </w:rPr>
        <w:t>:</w:t>
      </w:r>
    </w:p>
    <w:p w14:paraId="4266B8E1" w14:textId="5BE5F270" w:rsidR="00B07E09" w:rsidRPr="008D0430" w:rsidRDefault="00B07E09" w:rsidP="009B5B63">
      <w:pPr>
        <w:pStyle w:val="P1"/>
        <w:rPr>
          <w:rFonts w:ascii="Calibri Light" w:hAnsi="Calibri Light" w:cs="Calibri Light"/>
          <w:sz w:val="22"/>
          <w:szCs w:val="22"/>
        </w:rPr>
      </w:pPr>
      <w:r w:rsidRPr="008D0430">
        <w:rPr>
          <w:rFonts w:ascii="Calibri Light" w:hAnsi="Calibri Light" w:cs="Calibri Light"/>
          <w:sz w:val="22"/>
          <w:szCs w:val="22"/>
        </w:rPr>
        <w:t>Garanties et capacités professionnelles, techniques et financières.</w:t>
      </w:r>
    </w:p>
    <w:p w14:paraId="62C2F7FD" w14:textId="7129EB4D" w:rsidR="003E4D59" w:rsidRPr="008D0430" w:rsidRDefault="003E4D59" w:rsidP="003E4D59">
      <w:pPr>
        <w:pStyle w:val="Corpsdetexte"/>
        <w:rPr>
          <w:rFonts w:ascii="Calibri Light" w:hAnsi="Calibri Light" w:cs="Calibri Light"/>
          <w:sz w:val="22"/>
          <w:szCs w:val="22"/>
        </w:rPr>
      </w:pPr>
      <w:r w:rsidRPr="008D0430">
        <w:rPr>
          <w:rFonts w:ascii="Calibri Light" w:hAnsi="Calibri Light" w:cs="Calibri Light"/>
          <w:sz w:val="22"/>
          <w:szCs w:val="22"/>
        </w:rPr>
        <w:t>Ne seront pas admises</w:t>
      </w:r>
      <w:r w:rsidR="00D4461B" w:rsidRPr="008D0430">
        <w:rPr>
          <w:rFonts w:ascii="Calibri Light" w:hAnsi="Calibri Light" w:cs="Calibri Light"/>
          <w:sz w:val="22"/>
          <w:szCs w:val="22"/>
        </w:rPr>
        <w:t> </w:t>
      </w:r>
      <w:r w:rsidRPr="008D0430">
        <w:rPr>
          <w:rFonts w:ascii="Calibri Light" w:hAnsi="Calibri Light" w:cs="Calibri Light"/>
          <w:sz w:val="22"/>
          <w:szCs w:val="22"/>
        </w:rPr>
        <w:t>:</w:t>
      </w:r>
    </w:p>
    <w:p w14:paraId="6CB0A363" w14:textId="77777777" w:rsidR="003E4D59" w:rsidRPr="008D0430" w:rsidRDefault="003E4D59" w:rsidP="003E4D59">
      <w:pPr>
        <w:pStyle w:val="Corpsdetexte"/>
        <w:ind w:left="708"/>
        <w:rPr>
          <w:rFonts w:ascii="Calibri Light" w:hAnsi="Calibri Light" w:cs="Calibri Light"/>
          <w:sz w:val="22"/>
          <w:szCs w:val="22"/>
        </w:rPr>
      </w:pPr>
      <w:r w:rsidRPr="008D0430">
        <w:rPr>
          <w:rFonts w:ascii="Calibri Light" w:hAnsi="Calibri Light" w:cs="Calibri Light"/>
          <w:sz w:val="22"/>
          <w:szCs w:val="22"/>
        </w:rPr>
        <w:t>1) les candidatures incomplètes après demande de régularisation,</w:t>
      </w:r>
    </w:p>
    <w:p w14:paraId="4F78FE2E" w14:textId="77777777" w:rsidR="003E4D59" w:rsidRPr="008D0430" w:rsidRDefault="003E4D59" w:rsidP="003E4D59">
      <w:pPr>
        <w:pStyle w:val="Corpsdetexte"/>
        <w:ind w:left="708"/>
        <w:rPr>
          <w:rFonts w:ascii="Calibri Light" w:hAnsi="Calibri Light" w:cs="Calibri Light"/>
          <w:sz w:val="22"/>
          <w:szCs w:val="22"/>
        </w:rPr>
      </w:pPr>
      <w:r w:rsidRPr="008D0430">
        <w:rPr>
          <w:rFonts w:ascii="Calibri Light" w:hAnsi="Calibri Light" w:cs="Calibri Light"/>
          <w:sz w:val="22"/>
          <w:szCs w:val="22"/>
        </w:rPr>
        <w:t>2) les candidatures qui ne sont pas recevables en application de l’article R.2144-7 du Code de la Commande Publique.</w:t>
      </w:r>
    </w:p>
    <w:p w14:paraId="6FBC163B" w14:textId="36D9EC94" w:rsidR="003E4D59" w:rsidRPr="008D0430" w:rsidRDefault="003E4D59" w:rsidP="003E4D59">
      <w:pPr>
        <w:pStyle w:val="Corpsdetexte"/>
        <w:ind w:left="1416"/>
        <w:rPr>
          <w:rFonts w:ascii="Calibri Light" w:hAnsi="Calibri Light" w:cs="Calibri Light"/>
          <w:sz w:val="22"/>
          <w:szCs w:val="22"/>
        </w:rPr>
      </w:pPr>
      <w:r w:rsidRPr="008D0430">
        <w:rPr>
          <w:rFonts w:ascii="Calibri Light" w:hAnsi="Calibri Light" w:cs="Calibri Light"/>
          <w:sz w:val="22"/>
          <w:szCs w:val="22"/>
        </w:rPr>
        <w:t>Le jugement des candidatures se fera à partir des critères suivants</w:t>
      </w:r>
      <w:r w:rsidR="00D4461B" w:rsidRPr="008D0430">
        <w:rPr>
          <w:rFonts w:ascii="Calibri Light" w:hAnsi="Calibri Light" w:cs="Calibri Light"/>
          <w:sz w:val="22"/>
          <w:szCs w:val="22"/>
        </w:rPr>
        <w:t> </w:t>
      </w:r>
      <w:r w:rsidRPr="008D0430">
        <w:rPr>
          <w:rFonts w:ascii="Calibri Light" w:hAnsi="Calibri Light" w:cs="Calibri Light"/>
          <w:sz w:val="22"/>
          <w:szCs w:val="22"/>
        </w:rPr>
        <w:t>:</w:t>
      </w:r>
    </w:p>
    <w:p w14:paraId="1DADC860" w14:textId="282B452A" w:rsidR="003E4D59" w:rsidRPr="008F6D41" w:rsidRDefault="003E4D59" w:rsidP="008F6D41">
      <w:pPr>
        <w:pStyle w:val="P2"/>
        <w:numPr>
          <w:ilvl w:val="4"/>
          <w:numId w:val="9"/>
        </w:numPr>
        <w:rPr>
          <w:rFonts w:ascii="Calibri Light" w:hAnsi="Calibri Light" w:cs="Calibri Light"/>
          <w:sz w:val="22"/>
          <w:szCs w:val="22"/>
        </w:rPr>
      </w:pPr>
      <w:r w:rsidRPr="008F6D41">
        <w:rPr>
          <w:rFonts w:ascii="Calibri Light" w:hAnsi="Calibri Light" w:cs="Calibri Light"/>
          <w:sz w:val="22"/>
          <w:szCs w:val="22"/>
        </w:rPr>
        <w:t>capacités économiques et financières,</w:t>
      </w:r>
    </w:p>
    <w:p w14:paraId="2EECD6EE" w14:textId="1F093580" w:rsidR="003E4D59" w:rsidRPr="008D0430" w:rsidRDefault="003E4D59" w:rsidP="008F6D41">
      <w:pPr>
        <w:pStyle w:val="P2"/>
        <w:numPr>
          <w:ilvl w:val="4"/>
          <w:numId w:val="9"/>
        </w:numPr>
      </w:pPr>
      <w:r w:rsidRPr="008F6D41">
        <w:rPr>
          <w:rFonts w:ascii="Calibri Light" w:hAnsi="Calibri Light" w:cs="Calibri Light"/>
          <w:sz w:val="22"/>
          <w:szCs w:val="22"/>
        </w:rPr>
        <w:t>capacités techniques et professionnelles</w:t>
      </w:r>
      <w:r w:rsidRPr="008D0430">
        <w:t>.</w:t>
      </w:r>
    </w:p>
    <w:p w14:paraId="4EFE29F3" w14:textId="77777777" w:rsidR="003E4D59" w:rsidRPr="008D0430" w:rsidRDefault="003E4D59" w:rsidP="003E4D59">
      <w:pPr>
        <w:pStyle w:val="Corpsdetexte"/>
        <w:rPr>
          <w:rFonts w:ascii="Calibri Light" w:hAnsi="Calibri Light" w:cs="Calibri Light"/>
          <w:sz w:val="22"/>
          <w:szCs w:val="22"/>
        </w:rPr>
      </w:pPr>
      <w:r w:rsidRPr="008D0430">
        <w:rPr>
          <w:rFonts w:ascii="Calibri Light" w:hAnsi="Calibri Light" w:cs="Calibri Light"/>
          <w:sz w:val="22"/>
          <w:szCs w:val="22"/>
        </w:rPr>
        <w:t>Si des pièces ou informations dont la présentation est réclamée au titre de la candidature sont absentes ou incomplètes, le Pouvoir Adjudicateur se réserve le droit de demander à tous les candidats concernés de compléter leur dossier de candidature dans un délai approprié et identique pour tous.</w:t>
      </w:r>
    </w:p>
    <w:p w14:paraId="079C1FAE" w14:textId="77777777" w:rsidR="003E4D59" w:rsidRPr="008D0430" w:rsidRDefault="003E4D59" w:rsidP="003E4D59">
      <w:pPr>
        <w:pStyle w:val="Corpsdetexte"/>
        <w:rPr>
          <w:rFonts w:ascii="Calibri Light" w:hAnsi="Calibri Light" w:cs="Calibri Light"/>
          <w:sz w:val="22"/>
          <w:szCs w:val="22"/>
        </w:rPr>
      </w:pPr>
    </w:p>
    <w:p w14:paraId="79CF5664" w14:textId="051F8601" w:rsidR="00B07E09" w:rsidRPr="008D0430" w:rsidRDefault="003E4D59" w:rsidP="00711D81">
      <w:pPr>
        <w:pStyle w:val="Titre2"/>
        <w:rPr>
          <w:rFonts w:ascii="Calibri Light" w:hAnsi="Calibri Light" w:cs="Calibri Light"/>
          <w:sz w:val="22"/>
          <w:szCs w:val="22"/>
        </w:rPr>
      </w:pPr>
      <w:bookmarkStart w:id="123" w:name="_Toc265164196"/>
      <w:bookmarkStart w:id="124" w:name="_Toc370463074"/>
      <w:bookmarkStart w:id="125" w:name="_Toc457219373"/>
      <w:bookmarkStart w:id="126" w:name="_Toc197275289"/>
      <w:bookmarkStart w:id="127" w:name="_Toc202864184"/>
      <w:r w:rsidRPr="008D0430">
        <w:rPr>
          <w:rFonts w:ascii="Calibri Light" w:hAnsi="Calibri Light" w:cs="Calibri Light"/>
          <w:sz w:val="22"/>
          <w:szCs w:val="22"/>
        </w:rPr>
        <w:t>J</w:t>
      </w:r>
      <w:r w:rsidR="00B07E09" w:rsidRPr="008D0430">
        <w:rPr>
          <w:rFonts w:ascii="Calibri Light" w:hAnsi="Calibri Light" w:cs="Calibri Light"/>
          <w:sz w:val="22"/>
          <w:szCs w:val="22"/>
        </w:rPr>
        <w:t>ugement des offres</w:t>
      </w:r>
      <w:bookmarkEnd w:id="123"/>
      <w:bookmarkEnd w:id="124"/>
      <w:bookmarkEnd w:id="125"/>
      <w:bookmarkEnd w:id="126"/>
      <w:bookmarkEnd w:id="127"/>
    </w:p>
    <w:p w14:paraId="2232458C" w14:textId="0A6C2062" w:rsidR="00B07E09" w:rsidRPr="008D0430" w:rsidRDefault="00B07E09" w:rsidP="00B07E09">
      <w:pPr>
        <w:pStyle w:val="Corpsdetexte"/>
        <w:rPr>
          <w:rFonts w:ascii="Calibri Light" w:hAnsi="Calibri Light" w:cs="Calibri Light"/>
          <w:sz w:val="22"/>
          <w:szCs w:val="22"/>
        </w:rPr>
      </w:pPr>
      <w:r w:rsidRPr="008D0430">
        <w:rPr>
          <w:rFonts w:ascii="Calibri Light" w:hAnsi="Calibri Light" w:cs="Calibri Light"/>
          <w:sz w:val="22"/>
          <w:szCs w:val="22"/>
        </w:rPr>
        <w:t xml:space="preserve">Ce jugement sera effectué dans les conditions prévues aux </w:t>
      </w:r>
      <w:r w:rsidR="0062648C" w:rsidRPr="008D0430">
        <w:rPr>
          <w:rFonts w:ascii="Calibri Light" w:hAnsi="Calibri Light" w:cs="Calibri Light"/>
          <w:sz w:val="22"/>
          <w:szCs w:val="22"/>
        </w:rPr>
        <w:t>articles L.2152-1 à L.2152-4, R. 2152-1 et R. 2152-2 du Code de la commande publique</w:t>
      </w:r>
      <w:r w:rsidRPr="008D0430">
        <w:rPr>
          <w:rFonts w:ascii="Calibri Light" w:hAnsi="Calibri Light" w:cs="Calibri Light"/>
          <w:sz w:val="22"/>
          <w:szCs w:val="22"/>
        </w:rPr>
        <w:t>.</w:t>
      </w:r>
    </w:p>
    <w:p w14:paraId="62E8DB11" w14:textId="72B3A8D3" w:rsidR="009F4232" w:rsidRPr="008D0430" w:rsidRDefault="009F4232" w:rsidP="009F4232">
      <w:pPr>
        <w:pStyle w:val="Titre3"/>
        <w:rPr>
          <w:rFonts w:ascii="Calibri Light" w:hAnsi="Calibri Light" w:cs="Calibri Light"/>
        </w:rPr>
      </w:pPr>
      <w:r w:rsidRPr="008D0430">
        <w:rPr>
          <w:rFonts w:ascii="Calibri Light" w:hAnsi="Calibri Light" w:cs="Calibri Light"/>
        </w:rPr>
        <w:t xml:space="preserve"> </w:t>
      </w:r>
      <w:bookmarkStart w:id="128" w:name="_Toc197275290"/>
      <w:bookmarkStart w:id="129" w:name="_Toc202864185"/>
      <w:r w:rsidRPr="008D0430">
        <w:rPr>
          <w:rFonts w:ascii="Calibri Light" w:hAnsi="Calibri Light" w:cs="Calibri Light"/>
        </w:rPr>
        <w:t>Examen des offres</w:t>
      </w:r>
      <w:bookmarkEnd w:id="128"/>
      <w:bookmarkEnd w:id="129"/>
    </w:p>
    <w:p w14:paraId="35A4AE91" w14:textId="1C8AB886" w:rsidR="009F4232" w:rsidRPr="008D0430" w:rsidRDefault="009F4232" w:rsidP="006948B9">
      <w:pPr>
        <w:pStyle w:val="Corpsdetexte"/>
        <w:spacing w:before="0"/>
        <w:rPr>
          <w:rFonts w:ascii="Calibri Light" w:hAnsi="Calibri Light" w:cs="Calibri Light"/>
          <w:sz w:val="22"/>
          <w:szCs w:val="22"/>
        </w:rPr>
      </w:pPr>
      <w:r w:rsidRPr="008D0430">
        <w:rPr>
          <w:rFonts w:ascii="Calibri Light" w:hAnsi="Calibri Light" w:cs="Calibri Light"/>
          <w:sz w:val="22"/>
          <w:szCs w:val="22"/>
        </w:rPr>
        <w:t xml:space="preserve">Avant toute éventuelle négociation et classement des offres, celles-ci sont examinées </w:t>
      </w:r>
      <w:r w:rsidR="00897873" w:rsidRPr="008D0430">
        <w:rPr>
          <w:rFonts w:ascii="Calibri Light" w:hAnsi="Calibri Light" w:cs="Calibri Light"/>
          <w:sz w:val="22"/>
          <w:szCs w:val="22"/>
        </w:rPr>
        <w:t>en termes de</w:t>
      </w:r>
      <w:r w:rsidR="00897873">
        <w:rPr>
          <w:rFonts w:ascii="Calibri Light" w:hAnsi="Calibri Light" w:cs="Calibri Light"/>
          <w:sz w:val="22"/>
          <w:szCs w:val="22"/>
        </w:rPr>
        <w:t xml:space="preserve"> </w:t>
      </w:r>
      <w:r w:rsidRPr="008D0430">
        <w:rPr>
          <w:rFonts w:ascii="Calibri Light" w:hAnsi="Calibri Light" w:cs="Calibri Light"/>
          <w:sz w:val="22"/>
          <w:szCs w:val="22"/>
        </w:rPr>
        <w:t>conformité. Seules les offres inappropriées sont éliminées sans être examinées.</w:t>
      </w:r>
    </w:p>
    <w:p w14:paraId="4BE9669B" w14:textId="48126723" w:rsidR="009F4232" w:rsidRPr="008D0430" w:rsidRDefault="009F4232" w:rsidP="006948B9">
      <w:pPr>
        <w:pStyle w:val="Corpsdetexte"/>
        <w:spacing w:before="0"/>
        <w:rPr>
          <w:rFonts w:ascii="Calibri Light" w:hAnsi="Calibri Light" w:cs="Calibri Light"/>
          <w:sz w:val="22"/>
          <w:szCs w:val="22"/>
        </w:rPr>
      </w:pPr>
      <w:r w:rsidRPr="008D0430">
        <w:rPr>
          <w:rFonts w:ascii="Calibri Light" w:hAnsi="Calibri Light" w:cs="Calibri Light"/>
          <w:sz w:val="22"/>
          <w:szCs w:val="22"/>
        </w:rPr>
        <w:t>Une offre inappropriée est une offre sans rapport avec le marché public parce qu</w:t>
      </w:r>
      <w:r w:rsidR="00D4461B" w:rsidRPr="008D0430">
        <w:rPr>
          <w:rFonts w:ascii="Calibri Light" w:hAnsi="Calibri Light" w:cs="Calibri Light"/>
          <w:sz w:val="22"/>
          <w:szCs w:val="22"/>
        </w:rPr>
        <w:t>’</w:t>
      </w:r>
      <w:r w:rsidRPr="008D0430">
        <w:rPr>
          <w:rFonts w:ascii="Calibri Light" w:hAnsi="Calibri Light" w:cs="Calibri Light"/>
          <w:sz w:val="22"/>
          <w:szCs w:val="22"/>
        </w:rPr>
        <w:t>elle n</w:t>
      </w:r>
      <w:r w:rsidR="00D4461B" w:rsidRPr="008D0430">
        <w:rPr>
          <w:rFonts w:ascii="Calibri Light" w:hAnsi="Calibri Light" w:cs="Calibri Light"/>
          <w:sz w:val="22"/>
          <w:szCs w:val="22"/>
        </w:rPr>
        <w:t>’</w:t>
      </w:r>
      <w:r w:rsidRPr="008D0430">
        <w:rPr>
          <w:rFonts w:ascii="Calibri Light" w:hAnsi="Calibri Light" w:cs="Calibri Light"/>
          <w:sz w:val="22"/>
          <w:szCs w:val="22"/>
        </w:rPr>
        <w:t>est</w:t>
      </w:r>
      <w:r w:rsidR="006948B9">
        <w:rPr>
          <w:rFonts w:ascii="Calibri Light" w:hAnsi="Calibri Light" w:cs="Calibri Light"/>
          <w:sz w:val="22"/>
          <w:szCs w:val="22"/>
        </w:rPr>
        <w:t xml:space="preserve"> </w:t>
      </w:r>
      <w:r w:rsidRPr="008D0430">
        <w:rPr>
          <w:rFonts w:ascii="Calibri Light" w:hAnsi="Calibri Light" w:cs="Calibri Light"/>
          <w:sz w:val="22"/>
          <w:szCs w:val="22"/>
        </w:rPr>
        <w:t>manifestement pas en mesure, sans modification substantielle, de répondre au besoin et</w:t>
      </w:r>
      <w:r w:rsidR="006948B9">
        <w:rPr>
          <w:rFonts w:ascii="Calibri Light" w:hAnsi="Calibri Light" w:cs="Calibri Light"/>
          <w:sz w:val="22"/>
          <w:szCs w:val="22"/>
        </w:rPr>
        <w:t xml:space="preserve"> </w:t>
      </w:r>
      <w:r w:rsidRPr="008D0430">
        <w:rPr>
          <w:rFonts w:ascii="Calibri Light" w:hAnsi="Calibri Light" w:cs="Calibri Light"/>
          <w:sz w:val="22"/>
          <w:szCs w:val="22"/>
        </w:rPr>
        <w:t>aux exigences de l</w:t>
      </w:r>
      <w:r w:rsidR="00D4461B" w:rsidRPr="008D0430">
        <w:rPr>
          <w:rFonts w:ascii="Calibri Light" w:hAnsi="Calibri Light" w:cs="Calibri Light"/>
          <w:sz w:val="22"/>
          <w:szCs w:val="22"/>
        </w:rPr>
        <w:t>’</w:t>
      </w:r>
      <w:r w:rsidRPr="008D0430">
        <w:rPr>
          <w:rFonts w:ascii="Calibri Light" w:hAnsi="Calibri Light" w:cs="Calibri Light"/>
          <w:sz w:val="22"/>
          <w:szCs w:val="22"/>
        </w:rPr>
        <w:t>acheteur formulées dans les documents de la consultation.</w:t>
      </w:r>
    </w:p>
    <w:p w14:paraId="568F7F28" w14:textId="28355411" w:rsidR="009F4232" w:rsidRPr="008D0430" w:rsidRDefault="009F4232" w:rsidP="006948B9">
      <w:pPr>
        <w:pStyle w:val="Corpsdetexte"/>
        <w:spacing w:before="0"/>
        <w:rPr>
          <w:rFonts w:ascii="Calibri Light" w:hAnsi="Calibri Light" w:cs="Calibri Light"/>
          <w:sz w:val="22"/>
          <w:szCs w:val="22"/>
        </w:rPr>
      </w:pPr>
      <w:r w:rsidRPr="008D0430">
        <w:rPr>
          <w:rFonts w:ascii="Calibri Light" w:hAnsi="Calibri Light" w:cs="Calibri Light"/>
          <w:sz w:val="22"/>
          <w:szCs w:val="22"/>
        </w:rPr>
        <w:t>Les offres irrégulières ou inacceptables sont éliminées, si à l</w:t>
      </w:r>
      <w:r w:rsidR="00D4461B" w:rsidRPr="008D0430">
        <w:rPr>
          <w:rFonts w:ascii="Calibri Light" w:hAnsi="Calibri Light" w:cs="Calibri Light"/>
          <w:sz w:val="22"/>
          <w:szCs w:val="22"/>
        </w:rPr>
        <w:t>’</w:t>
      </w:r>
      <w:r w:rsidRPr="008D0430">
        <w:rPr>
          <w:rFonts w:ascii="Calibri Light" w:hAnsi="Calibri Light" w:cs="Calibri Light"/>
          <w:sz w:val="22"/>
          <w:szCs w:val="22"/>
        </w:rPr>
        <w:t>issue des négociations leur</w:t>
      </w:r>
      <w:r w:rsidR="006948B9">
        <w:rPr>
          <w:rFonts w:ascii="Calibri Light" w:hAnsi="Calibri Light" w:cs="Calibri Light"/>
          <w:sz w:val="22"/>
          <w:szCs w:val="22"/>
        </w:rPr>
        <w:t xml:space="preserve"> </w:t>
      </w:r>
      <w:r w:rsidRPr="008D0430">
        <w:rPr>
          <w:rFonts w:ascii="Calibri Light" w:hAnsi="Calibri Light" w:cs="Calibri Light"/>
          <w:sz w:val="22"/>
          <w:szCs w:val="22"/>
        </w:rPr>
        <w:t>régularisation n</w:t>
      </w:r>
      <w:r w:rsidR="00D4461B" w:rsidRPr="008D0430">
        <w:rPr>
          <w:rFonts w:ascii="Calibri Light" w:hAnsi="Calibri Light" w:cs="Calibri Light"/>
          <w:sz w:val="22"/>
          <w:szCs w:val="22"/>
        </w:rPr>
        <w:t>’</w:t>
      </w:r>
      <w:r w:rsidRPr="008D0430">
        <w:rPr>
          <w:rFonts w:ascii="Calibri Light" w:hAnsi="Calibri Light" w:cs="Calibri Light"/>
          <w:sz w:val="22"/>
          <w:szCs w:val="22"/>
        </w:rPr>
        <w:t>a pas eu lieu.</w:t>
      </w:r>
    </w:p>
    <w:p w14:paraId="207489ED" w14:textId="1D3A0112" w:rsidR="009F4232" w:rsidRPr="008D0430" w:rsidRDefault="009F4232" w:rsidP="006948B9">
      <w:pPr>
        <w:pStyle w:val="Corpsdetexte"/>
        <w:spacing w:before="0"/>
        <w:rPr>
          <w:rFonts w:ascii="Calibri Light" w:hAnsi="Calibri Light" w:cs="Calibri Light"/>
          <w:sz w:val="22"/>
          <w:szCs w:val="22"/>
        </w:rPr>
      </w:pPr>
      <w:r w:rsidRPr="008D0430">
        <w:rPr>
          <w:rFonts w:ascii="Calibri Light" w:hAnsi="Calibri Light" w:cs="Calibri Light"/>
          <w:sz w:val="22"/>
          <w:szCs w:val="22"/>
        </w:rPr>
        <w:t>Une offre irrégulière est une offre qui ne respecte pas les exigences formulées dans les</w:t>
      </w:r>
      <w:r w:rsidR="006948B9">
        <w:rPr>
          <w:rFonts w:ascii="Calibri Light" w:hAnsi="Calibri Light" w:cs="Calibri Light"/>
          <w:sz w:val="22"/>
          <w:szCs w:val="22"/>
        </w:rPr>
        <w:t xml:space="preserve"> </w:t>
      </w:r>
      <w:r w:rsidRPr="008D0430">
        <w:rPr>
          <w:rFonts w:ascii="Calibri Light" w:hAnsi="Calibri Light" w:cs="Calibri Light"/>
          <w:sz w:val="22"/>
          <w:szCs w:val="22"/>
        </w:rPr>
        <w:t>documents de la consultation notamment parce qu</w:t>
      </w:r>
      <w:r w:rsidR="00D4461B" w:rsidRPr="008D0430">
        <w:rPr>
          <w:rFonts w:ascii="Calibri Light" w:hAnsi="Calibri Light" w:cs="Calibri Light"/>
          <w:sz w:val="22"/>
          <w:szCs w:val="22"/>
        </w:rPr>
        <w:t>’</w:t>
      </w:r>
      <w:r w:rsidRPr="008D0430">
        <w:rPr>
          <w:rFonts w:ascii="Calibri Light" w:hAnsi="Calibri Light" w:cs="Calibri Light"/>
          <w:sz w:val="22"/>
          <w:szCs w:val="22"/>
        </w:rPr>
        <w:t>elle est incomplète, ou qui méconnaît la</w:t>
      </w:r>
      <w:r w:rsidR="006948B9">
        <w:rPr>
          <w:rFonts w:ascii="Calibri Light" w:hAnsi="Calibri Light" w:cs="Calibri Light"/>
          <w:sz w:val="22"/>
          <w:szCs w:val="22"/>
        </w:rPr>
        <w:t xml:space="preserve"> </w:t>
      </w:r>
      <w:r w:rsidRPr="008D0430">
        <w:rPr>
          <w:rFonts w:ascii="Calibri Light" w:hAnsi="Calibri Light" w:cs="Calibri Light"/>
          <w:sz w:val="22"/>
          <w:szCs w:val="22"/>
        </w:rPr>
        <w:t>législation applicable notamment en matière sociale et environnementale.</w:t>
      </w:r>
    </w:p>
    <w:p w14:paraId="63077BF2" w14:textId="41D40B4A" w:rsidR="009F4232" w:rsidRPr="008D0430" w:rsidRDefault="009F4232" w:rsidP="006948B9">
      <w:pPr>
        <w:pStyle w:val="Corpsdetexte"/>
        <w:spacing w:before="0"/>
        <w:rPr>
          <w:rFonts w:ascii="Calibri Light" w:hAnsi="Calibri Light" w:cs="Calibri Light"/>
          <w:sz w:val="22"/>
          <w:szCs w:val="22"/>
        </w:rPr>
      </w:pPr>
      <w:r w:rsidRPr="008D0430">
        <w:rPr>
          <w:rFonts w:ascii="Calibri Light" w:hAnsi="Calibri Light" w:cs="Calibri Light"/>
          <w:sz w:val="22"/>
          <w:szCs w:val="22"/>
        </w:rPr>
        <w:t>Une offre inacceptable est une offre dont le prix excède les crédits budgétaires alloués au</w:t>
      </w:r>
      <w:r w:rsidR="006948B9">
        <w:rPr>
          <w:rFonts w:ascii="Calibri Light" w:hAnsi="Calibri Light" w:cs="Calibri Light"/>
          <w:sz w:val="22"/>
          <w:szCs w:val="22"/>
        </w:rPr>
        <w:t xml:space="preserve"> </w:t>
      </w:r>
      <w:r w:rsidRPr="008D0430">
        <w:rPr>
          <w:rFonts w:ascii="Calibri Light" w:hAnsi="Calibri Light" w:cs="Calibri Light"/>
          <w:sz w:val="22"/>
          <w:szCs w:val="22"/>
        </w:rPr>
        <w:t>marché public tels qu</w:t>
      </w:r>
      <w:r w:rsidR="00D4461B" w:rsidRPr="008D0430">
        <w:rPr>
          <w:rFonts w:ascii="Calibri Light" w:hAnsi="Calibri Light" w:cs="Calibri Light"/>
          <w:sz w:val="22"/>
          <w:szCs w:val="22"/>
        </w:rPr>
        <w:t>’</w:t>
      </w:r>
      <w:r w:rsidRPr="008D0430">
        <w:rPr>
          <w:rFonts w:ascii="Calibri Light" w:hAnsi="Calibri Light" w:cs="Calibri Light"/>
          <w:sz w:val="22"/>
          <w:szCs w:val="22"/>
        </w:rPr>
        <w:t>ils ont été déterminés et établis avant le lancement de la procédure.</w:t>
      </w:r>
    </w:p>
    <w:p w14:paraId="0F2B6783" w14:textId="312AEC86" w:rsidR="009F4232" w:rsidRPr="008D0430" w:rsidRDefault="009F4232" w:rsidP="006948B9">
      <w:pPr>
        <w:pStyle w:val="Corpsdetexte"/>
        <w:spacing w:before="0"/>
        <w:rPr>
          <w:rFonts w:ascii="Calibri Light" w:hAnsi="Calibri Light" w:cs="Calibri Light"/>
          <w:sz w:val="22"/>
          <w:szCs w:val="22"/>
        </w:rPr>
      </w:pPr>
      <w:r w:rsidRPr="008D0430">
        <w:rPr>
          <w:rFonts w:ascii="Calibri Light" w:hAnsi="Calibri Light" w:cs="Calibri Light"/>
          <w:sz w:val="22"/>
          <w:szCs w:val="22"/>
        </w:rPr>
        <w:t>Une offre peut être rejetée si elle n’est pas complète</w:t>
      </w:r>
    </w:p>
    <w:p w14:paraId="7DA2D237" w14:textId="350DDA42" w:rsidR="00B07E09" w:rsidRPr="008D0430" w:rsidRDefault="00B07E09" w:rsidP="00711D81">
      <w:pPr>
        <w:pStyle w:val="Titre3"/>
        <w:rPr>
          <w:rFonts w:ascii="Calibri Light" w:hAnsi="Calibri Light" w:cs="Calibri Light"/>
        </w:rPr>
      </w:pPr>
      <w:bookmarkStart w:id="130" w:name="_Toc457219374"/>
      <w:bookmarkStart w:id="131" w:name="_Toc197275291"/>
      <w:bookmarkStart w:id="132" w:name="_Toc202864186"/>
      <w:r w:rsidRPr="008D0430">
        <w:rPr>
          <w:rFonts w:ascii="Calibri Light" w:hAnsi="Calibri Light" w:cs="Calibri Light"/>
        </w:rPr>
        <w:lastRenderedPageBreak/>
        <w:t>Critère de sélection des offres</w:t>
      </w:r>
      <w:bookmarkEnd w:id="130"/>
      <w:bookmarkEnd w:id="131"/>
      <w:bookmarkEnd w:id="132"/>
    </w:p>
    <w:p w14:paraId="44371CAD" w14:textId="77777777" w:rsidR="00FF6591" w:rsidRPr="006B7C27" w:rsidRDefault="00FF6591" w:rsidP="00FF6591">
      <w:pPr>
        <w:spacing w:after="240"/>
        <w:rPr>
          <w:rFonts w:asciiTheme="minorHAnsi" w:hAnsiTheme="minorHAnsi" w:cstheme="minorHAnsi"/>
          <w:sz w:val="22"/>
          <w:szCs w:val="22"/>
        </w:rPr>
      </w:pPr>
      <w:r w:rsidRPr="006B7C27">
        <w:rPr>
          <w:rFonts w:asciiTheme="minorHAnsi" w:hAnsiTheme="minorHAnsi" w:cstheme="minorHAnsi"/>
          <w:sz w:val="22"/>
          <w:szCs w:val="22"/>
        </w:rPr>
        <w:t>L’offre économiquement la plus avantageuse est appréciée en fonction des critères énoncés ci-dessous avec leur pondération.</w:t>
      </w:r>
    </w:p>
    <w:p w14:paraId="1153F77C" w14:textId="77777777" w:rsidR="00FF6591" w:rsidRPr="006B7C27" w:rsidRDefault="00FF6591" w:rsidP="00FF6591">
      <w:pPr>
        <w:tabs>
          <w:tab w:val="left" w:pos="180"/>
        </w:tabs>
        <w:rPr>
          <w:rFonts w:asciiTheme="minorHAnsi" w:hAnsiTheme="minorHAnsi" w:cstheme="minorHAnsi"/>
          <w:sz w:val="22"/>
          <w:szCs w:val="22"/>
        </w:rPr>
      </w:pPr>
    </w:p>
    <w:p w14:paraId="5D4A1355" w14:textId="77777777" w:rsidR="00FF6591" w:rsidRPr="006B7C27" w:rsidRDefault="00FF6591" w:rsidP="00FF6591">
      <w:pPr>
        <w:tabs>
          <w:tab w:val="left" w:pos="180"/>
        </w:tabs>
        <w:rPr>
          <w:rFonts w:asciiTheme="minorHAnsi" w:hAnsiTheme="minorHAnsi" w:cstheme="minorHAnsi"/>
          <w:sz w:val="22"/>
          <w:szCs w:val="22"/>
        </w:rPr>
      </w:pPr>
      <w:r w:rsidRPr="006B7C27">
        <w:rPr>
          <w:rFonts w:asciiTheme="minorHAnsi" w:hAnsiTheme="minorHAnsi" w:cstheme="minorHAnsi"/>
          <w:sz w:val="22"/>
          <w:szCs w:val="22"/>
        </w:rPr>
        <w:t xml:space="preserve">Ces critères sont analysés au regard des réponses apportées au mémoire technique et des annexes financières joints en annexe. </w:t>
      </w:r>
    </w:p>
    <w:p w14:paraId="7DD4820F" w14:textId="77777777" w:rsidR="00FF6591" w:rsidRDefault="00FF6591" w:rsidP="00FF6591">
      <w:pPr>
        <w:tabs>
          <w:tab w:val="left" w:pos="180"/>
        </w:tabs>
        <w:rPr>
          <w:rFonts w:asciiTheme="minorHAnsi" w:hAnsiTheme="minorHAnsi" w:cstheme="minorHAnsi"/>
          <w:sz w:val="22"/>
          <w:szCs w:val="22"/>
        </w:rPr>
      </w:pPr>
    </w:p>
    <w:p w14:paraId="725BA496" w14:textId="77777777" w:rsidR="0095598B" w:rsidRDefault="0095598B" w:rsidP="00FF6591">
      <w:pPr>
        <w:tabs>
          <w:tab w:val="left" w:pos="180"/>
        </w:tabs>
        <w:rPr>
          <w:rFonts w:asciiTheme="minorHAnsi" w:hAnsiTheme="minorHAnsi" w:cstheme="minorHAnsi"/>
          <w:sz w:val="22"/>
          <w:szCs w:val="22"/>
        </w:rPr>
      </w:pPr>
    </w:p>
    <w:tbl>
      <w:tblPr>
        <w:tblStyle w:val="TableauGrille2"/>
        <w:tblW w:w="5000" w:type="pct"/>
        <w:tblLook w:val="04A0" w:firstRow="1" w:lastRow="0" w:firstColumn="1" w:lastColumn="0" w:noHBand="0" w:noVBand="1"/>
      </w:tblPr>
      <w:tblGrid>
        <w:gridCol w:w="6549"/>
        <w:gridCol w:w="2239"/>
      </w:tblGrid>
      <w:tr w:rsidR="0095598B" w:rsidRPr="00B40377" w14:paraId="44815864" w14:textId="77777777" w:rsidTr="00686A35">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726" w:type="pct"/>
            <w:noWrap/>
            <w:hideMark/>
          </w:tcPr>
          <w:p w14:paraId="33BF6C28" w14:textId="77777777" w:rsidR="0095598B" w:rsidRPr="00B40377" w:rsidRDefault="0095598B" w:rsidP="00686A35">
            <w:pPr>
              <w:jc w:val="center"/>
              <w:rPr>
                <w:rFonts w:ascii="Calibri" w:eastAsia="Times New Roman" w:hAnsi="Calibri" w:cs="Calibri"/>
                <w:color w:val="000000"/>
                <w:kern w:val="0"/>
                <w:sz w:val="22"/>
                <w:szCs w:val="22"/>
                <w:lang w:eastAsia="fr-FR"/>
                <w14:ligatures w14:val="none"/>
              </w:rPr>
            </w:pPr>
            <w:r w:rsidRPr="00B40377">
              <w:rPr>
                <w:rFonts w:ascii="Calibri" w:eastAsia="Times New Roman" w:hAnsi="Calibri" w:cs="Calibri"/>
                <w:color w:val="000000"/>
                <w:kern w:val="0"/>
                <w:sz w:val="22"/>
                <w:szCs w:val="22"/>
                <w:lang w:eastAsia="fr-FR"/>
                <w14:ligatures w14:val="none"/>
              </w:rPr>
              <w:t>Critère</w:t>
            </w:r>
          </w:p>
        </w:tc>
        <w:tc>
          <w:tcPr>
            <w:tcW w:w="1274" w:type="pct"/>
            <w:noWrap/>
            <w:hideMark/>
          </w:tcPr>
          <w:p w14:paraId="51A510C6" w14:textId="77777777" w:rsidR="0095598B" w:rsidRPr="00B40377" w:rsidRDefault="0095598B" w:rsidP="00686A35">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fr-FR"/>
                <w14:ligatures w14:val="none"/>
              </w:rPr>
            </w:pPr>
            <w:r w:rsidRPr="00B40377">
              <w:rPr>
                <w:rFonts w:ascii="Calibri" w:eastAsia="Times New Roman" w:hAnsi="Calibri" w:cs="Calibri"/>
                <w:color w:val="000000"/>
                <w:kern w:val="0"/>
                <w:sz w:val="22"/>
                <w:szCs w:val="22"/>
                <w:lang w:eastAsia="fr-FR"/>
                <w14:ligatures w14:val="none"/>
              </w:rPr>
              <w:t>Pondération</w:t>
            </w:r>
          </w:p>
        </w:tc>
      </w:tr>
      <w:tr w:rsidR="0095598B" w:rsidRPr="00B40377" w14:paraId="1883C78C" w14:textId="77777777" w:rsidTr="00686A35">
        <w:trPr>
          <w:cnfStyle w:val="000000100000" w:firstRow="0" w:lastRow="0" w:firstColumn="0" w:lastColumn="0" w:oddVBand="0" w:evenVBand="0" w:oddHBand="1" w:evenHBand="0" w:firstRowFirstColumn="0" w:firstRowLastColumn="0" w:lastRowFirstColumn="0" w:lastRowLastColumn="0"/>
          <w:trHeight w:val="870"/>
        </w:trPr>
        <w:tc>
          <w:tcPr>
            <w:cnfStyle w:val="001000000000" w:firstRow="0" w:lastRow="0" w:firstColumn="1" w:lastColumn="0" w:oddVBand="0" w:evenVBand="0" w:oddHBand="0" w:evenHBand="0" w:firstRowFirstColumn="0" w:firstRowLastColumn="0" w:lastRowFirstColumn="0" w:lastRowLastColumn="0"/>
            <w:tcW w:w="3726" w:type="pct"/>
            <w:hideMark/>
          </w:tcPr>
          <w:p w14:paraId="3128D3B7" w14:textId="68112722" w:rsidR="0095598B" w:rsidRPr="00B40377" w:rsidRDefault="0095598B" w:rsidP="009B13BE">
            <w:pPr>
              <w:rPr>
                <w:rFonts w:ascii="Calibri" w:eastAsia="Times New Roman" w:hAnsi="Calibri" w:cs="Calibri"/>
                <w:color w:val="000000"/>
                <w:kern w:val="0"/>
                <w:sz w:val="22"/>
                <w:szCs w:val="22"/>
                <w:lang w:eastAsia="fr-FR"/>
                <w14:ligatures w14:val="none"/>
              </w:rPr>
            </w:pPr>
            <w:r w:rsidRPr="00B40377">
              <w:rPr>
                <w:rFonts w:ascii="Calibri" w:eastAsia="Times New Roman" w:hAnsi="Calibri" w:cs="Calibri"/>
                <w:color w:val="000000"/>
                <w:kern w:val="0"/>
                <w:sz w:val="22"/>
                <w:szCs w:val="22"/>
                <w:lang w:eastAsia="fr-FR"/>
                <w14:ligatures w14:val="none"/>
              </w:rPr>
              <w:t xml:space="preserve">Livrets 1 et 2 : Qualité de la prestation et du service, y compris les menus </w:t>
            </w:r>
          </w:p>
        </w:tc>
        <w:tc>
          <w:tcPr>
            <w:tcW w:w="1274" w:type="pct"/>
            <w:noWrap/>
            <w:hideMark/>
          </w:tcPr>
          <w:p w14:paraId="064ECFBA" w14:textId="75174054" w:rsidR="0095598B" w:rsidRPr="00B40377" w:rsidRDefault="0095598B" w:rsidP="00686A3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fr-FR"/>
                <w14:ligatures w14:val="none"/>
              </w:rPr>
            </w:pPr>
            <w:r w:rsidRPr="00B40377">
              <w:rPr>
                <w:rFonts w:ascii="Calibri" w:eastAsia="Times New Roman" w:hAnsi="Calibri" w:cs="Calibri"/>
                <w:color w:val="000000"/>
                <w:kern w:val="0"/>
                <w:sz w:val="22"/>
                <w:szCs w:val="22"/>
                <w:lang w:eastAsia="fr-FR"/>
                <w14:ligatures w14:val="none"/>
              </w:rPr>
              <w:t xml:space="preserve">                  </w:t>
            </w:r>
            <w:r w:rsidR="00376D36">
              <w:rPr>
                <w:rFonts w:ascii="Calibri" w:eastAsia="Times New Roman" w:hAnsi="Calibri" w:cs="Calibri"/>
                <w:color w:val="000000"/>
                <w:kern w:val="0"/>
                <w:sz w:val="22"/>
                <w:szCs w:val="22"/>
                <w:lang w:eastAsia="fr-FR"/>
                <w14:ligatures w14:val="none"/>
              </w:rPr>
              <w:t>20</w:t>
            </w:r>
          </w:p>
        </w:tc>
      </w:tr>
      <w:tr w:rsidR="0095598B" w:rsidRPr="00B40377" w14:paraId="5153BDE4" w14:textId="77777777" w:rsidTr="00686A35">
        <w:trPr>
          <w:trHeight w:val="870"/>
        </w:trPr>
        <w:tc>
          <w:tcPr>
            <w:cnfStyle w:val="001000000000" w:firstRow="0" w:lastRow="0" w:firstColumn="1" w:lastColumn="0" w:oddVBand="0" w:evenVBand="0" w:oddHBand="0" w:evenHBand="0" w:firstRowFirstColumn="0" w:firstRowLastColumn="0" w:lastRowFirstColumn="0" w:lastRowLastColumn="0"/>
            <w:tcW w:w="3726" w:type="pct"/>
            <w:hideMark/>
          </w:tcPr>
          <w:p w14:paraId="128B0973" w14:textId="77777777" w:rsidR="0095598B" w:rsidRPr="00B40377" w:rsidRDefault="0095598B" w:rsidP="00686A35">
            <w:pPr>
              <w:rPr>
                <w:rFonts w:ascii="Calibri" w:eastAsia="Times New Roman" w:hAnsi="Calibri" w:cs="Calibri"/>
                <w:color w:val="000000"/>
                <w:kern w:val="0"/>
                <w:sz w:val="22"/>
                <w:szCs w:val="22"/>
                <w:lang w:eastAsia="fr-FR"/>
                <w14:ligatures w14:val="none"/>
              </w:rPr>
            </w:pPr>
            <w:r w:rsidRPr="00B40377">
              <w:rPr>
                <w:rFonts w:ascii="Calibri" w:eastAsia="Times New Roman" w:hAnsi="Calibri" w:cs="Calibri"/>
                <w:color w:val="000000"/>
                <w:kern w:val="0"/>
                <w:sz w:val="22"/>
                <w:szCs w:val="22"/>
                <w:lang w:eastAsia="fr-FR"/>
                <w14:ligatures w14:val="none"/>
              </w:rPr>
              <w:t>Livrets 3 et 4 : Qualité et origine des produits, y compris le développement durable</w:t>
            </w:r>
          </w:p>
        </w:tc>
        <w:tc>
          <w:tcPr>
            <w:tcW w:w="1274" w:type="pct"/>
            <w:noWrap/>
            <w:hideMark/>
          </w:tcPr>
          <w:p w14:paraId="7AF62E1B" w14:textId="180BD5D2" w:rsidR="0095598B" w:rsidRPr="00B40377" w:rsidRDefault="0095598B" w:rsidP="00686A3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fr-FR"/>
                <w14:ligatures w14:val="none"/>
              </w:rPr>
            </w:pPr>
            <w:r w:rsidRPr="00B40377">
              <w:rPr>
                <w:rFonts w:ascii="Calibri" w:eastAsia="Times New Roman" w:hAnsi="Calibri" w:cs="Calibri"/>
                <w:color w:val="000000"/>
                <w:kern w:val="0"/>
                <w:sz w:val="22"/>
                <w:szCs w:val="22"/>
                <w:lang w:eastAsia="fr-FR"/>
                <w14:ligatures w14:val="none"/>
              </w:rPr>
              <w:t xml:space="preserve">                  </w:t>
            </w:r>
            <w:r w:rsidR="00376D36">
              <w:rPr>
                <w:rFonts w:ascii="Calibri" w:eastAsia="Times New Roman" w:hAnsi="Calibri" w:cs="Calibri"/>
                <w:color w:val="000000"/>
                <w:kern w:val="0"/>
                <w:sz w:val="22"/>
                <w:szCs w:val="22"/>
                <w:lang w:eastAsia="fr-FR"/>
                <w14:ligatures w14:val="none"/>
              </w:rPr>
              <w:t>20</w:t>
            </w:r>
          </w:p>
        </w:tc>
      </w:tr>
      <w:tr w:rsidR="0095598B" w:rsidRPr="00B40377" w14:paraId="33762282" w14:textId="77777777" w:rsidTr="00686A3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726" w:type="pct"/>
            <w:hideMark/>
          </w:tcPr>
          <w:p w14:paraId="14A8A5E1" w14:textId="77777777" w:rsidR="0095598B" w:rsidRPr="00B40377" w:rsidRDefault="0095598B" w:rsidP="00686A35">
            <w:pPr>
              <w:rPr>
                <w:rFonts w:ascii="Calibri" w:eastAsia="Times New Roman" w:hAnsi="Calibri" w:cs="Calibri"/>
                <w:color w:val="000000"/>
                <w:kern w:val="0"/>
                <w:sz w:val="22"/>
                <w:szCs w:val="22"/>
                <w:lang w:eastAsia="fr-FR"/>
                <w14:ligatures w14:val="none"/>
              </w:rPr>
            </w:pPr>
            <w:r w:rsidRPr="00B40377">
              <w:rPr>
                <w:rFonts w:ascii="Calibri" w:eastAsia="Times New Roman" w:hAnsi="Calibri" w:cs="Calibri"/>
                <w:color w:val="000000"/>
                <w:kern w:val="0"/>
                <w:sz w:val="22"/>
                <w:szCs w:val="22"/>
                <w:lang w:eastAsia="fr-FR"/>
                <w14:ligatures w14:val="none"/>
              </w:rPr>
              <w:t xml:space="preserve">Livret 8 - Prestations </w:t>
            </w:r>
            <w:r>
              <w:rPr>
                <w:rFonts w:ascii="Calibri" w:eastAsia="Times New Roman" w:hAnsi="Calibri" w:cs="Calibri"/>
                <w:color w:val="000000"/>
                <w:kern w:val="0"/>
                <w:sz w:val="22"/>
                <w:szCs w:val="22"/>
                <w:lang w:eastAsia="fr-FR"/>
                <w14:ligatures w14:val="none"/>
              </w:rPr>
              <w:t>complémentaires</w:t>
            </w:r>
          </w:p>
        </w:tc>
        <w:tc>
          <w:tcPr>
            <w:tcW w:w="1274" w:type="pct"/>
            <w:noWrap/>
            <w:hideMark/>
          </w:tcPr>
          <w:p w14:paraId="24F0583F" w14:textId="77777777" w:rsidR="0095598B" w:rsidRPr="00B40377" w:rsidRDefault="0095598B" w:rsidP="00686A3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fr-FR"/>
                <w14:ligatures w14:val="none"/>
              </w:rPr>
            </w:pPr>
            <w:r w:rsidRPr="00B40377">
              <w:rPr>
                <w:rFonts w:ascii="Calibri" w:eastAsia="Times New Roman" w:hAnsi="Calibri" w:cs="Calibri"/>
                <w:color w:val="000000"/>
                <w:kern w:val="0"/>
                <w:sz w:val="22"/>
                <w:szCs w:val="22"/>
                <w:lang w:eastAsia="fr-FR"/>
                <w14:ligatures w14:val="none"/>
              </w:rPr>
              <w:t xml:space="preserve">                  1</w:t>
            </w:r>
            <w:r>
              <w:rPr>
                <w:rFonts w:ascii="Calibri" w:eastAsia="Times New Roman" w:hAnsi="Calibri" w:cs="Calibri"/>
                <w:color w:val="000000"/>
                <w:kern w:val="0"/>
                <w:sz w:val="22"/>
                <w:szCs w:val="22"/>
                <w:lang w:eastAsia="fr-FR"/>
                <w14:ligatures w14:val="none"/>
              </w:rPr>
              <w:t>5</w:t>
            </w:r>
          </w:p>
        </w:tc>
      </w:tr>
      <w:tr w:rsidR="0095598B" w:rsidRPr="00B40377" w14:paraId="68BD220B" w14:textId="77777777" w:rsidTr="00686A35">
        <w:trPr>
          <w:trHeight w:val="580"/>
        </w:trPr>
        <w:tc>
          <w:tcPr>
            <w:cnfStyle w:val="001000000000" w:firstRow="0" w:lastRow="0" w:firstColumn="1" w:lastColumn="0" w:oddVBand="0" w:evenVBand="0" w:oddHBand="0" w:evenHBand="0" w:firstRowFirstColumn="0" w:firstRowLastColumn="0" w:lastRowFirstColumn="0" w:lastRowLastColumn="0"/>
            <w:tcW w:w="3726" w:type="pct"/>
            <w:hideMark/>
          </w:tcPr>
          <w:p w14:paraId="5616A2DA" w14:textId="3ADD9028" w:rsidR="0095598B" w:rsidRPr="00B40377" w:rsidRDefault="0095598B" w:rsidP="00686A35">
            <w:pPr>
              <w:rPr>
                <w:rFonts w:ascii="Calibri" w:eastAsia="Times New Roman" w:hAnsi="Calibri" w:cs="Calibri"/>
                <w:color w:val="000000"/>
                <w:kern w:val="0"/>
                <w:sz w:val="22"/>
                <w:szCs w:val="22"/>
                <w:lang w:eastAsia="fr-FR"/>
                <w14:ligatures w14:val="none"/>
              </w:rPr>
            </w:pPr>
            <w:r w:rsidRPr="00B40377">
              <w:rPr>
                <w:rFonts w:ascii="Calibri" w:eastAsia="Times New Roman" w:hAnsi="Calibri" w:cs="Calibri"/>
                <w:color w:val="000000"/>
                <w:kern w:val="0"/>
                <w:sz w:val="22"/>
                <w:szCs w:val="22"/>
                <w:lang w:eastAsia="fr-FR"/>
                <w14:ligatures w14:val="none"/>
              </w:rPr>
              <w:t>Livret 5</w:t>
            </w:r>
            <w:r w:rsidR="00300C49">
              <w:rPr>
                <w:rFonts w:ascii="Calibri" w:eastAsia="Times New Roman" w:hAnsi="Calibri" w:cs="Calibri"/>
                <w:color w:val="000000"/>
                <w:kern w:val="0"/>
                <w:sz w:val="22"/>
                <w:szCs w:val="22"/>
                <w:lang w:eastAsia="fr-FR"/>
                <w14:ligatures w14:val="none"/>
              </w:rPr>
              <w:t xml:space="preserve"> et 9 -</w:t>
            </w:r>
            <w:r w:rsidRPr="00B40377">
              <w:rPr>
                <w:rFonts w:ascii="Calibri" w:eastAsia="Times New Roman" w:hAnsi="Calibri" w:cs="Calibri"/>
                <w:color w:val="000000"/>
                <w:kern w:val="0"/>
                <w:sz w:val="22"/>
                <w:szCs w:val="22"/>
                <w:lang w:eastAsia="fr-FR"/>
                <w14:ligatures w14:val="none"/>
              </w:rPr>
              <w:t xml:space="preserve"> Organisation du personnel</w:t>
            </w:r>
            <w:r>
              <w:rPr>
                <w:rFonts w:ascii="Calibri" w:eastAsia="Times New Roman" w:hAnsi="Calibri" w:cs="Calibri"/>
                <w:color w:val="000000"/>
                <w:kern w:val="0"/>
                <w:sz w:val="22"/>
                <w:szCs w:val="22"/>
                <w:lang w:eastAsia="fr-FR"/>
                <w14:ligatures w14:val="none"/>
              </w:rPr>
              <w:t xml:space="preserve"> </w:t>
            </w:r>
            <w:r w:rsidR="00300C49">
              <w:rPr>
                <w:rFonts w:ascii="Calibri" w:eastAsia="Times New Roman" w:hAnsi="Calibri" w:cs="Calibri"/>
                <w:color w:val="000000"/>
                <w:kern w:val="0"/>
                <w:sz w:val="22"/>
                <w:szCs w:val="22"/>
                <w:lang w:eastAsia="fr-FR"/>
                <w14:ligatures w14:val="none"/>
              </w:rPr>
              <w:t>et Outil de production des repas</w:t>
            </w:r>
          </w:p>
        </w:tc>
        <w:tc>
          <w:tcPr>
            <w:tcW w:w="1274" w:type="pct"/>
            <w:noWrap/>
            <w:hideMark/>
          </w:tcPr>
          <w:p w14:paraId="3D7265EE" w14:textId="77777777" w:rsidR="0095598B" w:rsidRPr="00B40377" w:rsidRDefault="0095598B" w:rsidP="00686A3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fr-FR"/>
                <w14:ligatures w14:val="none"/>
              </w:rPr>
            </w:pPr>
            <w:r w:rsidRPr="00B40377">
              <w:rPr>
                <w:rFonts w:ascii="Calibri" w:eastAsia="Times New Roman" w:hAnsi="Calibri" w:cs="Calibri"/>
                <w:color w:val="000000"/>
                <w:kern w:val="0"/>
                <w:sz w:val="22"/>
                <w:szCs w:val="22"/>
                <w:lang w:eastAsia="fr-FR"/>
                <w14:ligatures w14:val="none"/>
              </w:rPr>
              <w:t xml:space="preserve">                  10 </w:t>
            </w:r>
          </w:p>
        </w:tc>
      </w:tr>
      <w:tr w:rsidR="0095598B" w:rsidRPr="00B40377" w14:paraId="6E5DE9FE" w14:textId="77777777" w:rsidTr="00686A35">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3726" w:type="pct"/>
            <w:hideMark/>
          </w:tcPr>
          <w:p w14:paraId="3ACFDDE2" w14:textId="77777777" w:rsidR="0095598B" w:rsidRPr="00B40377" w:rsidRDefault="0095598B" w:rsidP="00686A35">
            <w:pPr>
              <w:rPr>
                <w:rFonts w:ascii="Calibri" w:eastAsia="Times New Roman" w:hAnsi="Calibri" w:cs="Calibri"/>
                <w:color w:val="000000"/>
                <w:kern w:val="0"/>
                <w:sz w:val="22"/>
                <w:szCs w:val="22"/>
                <w:lang w:eastAsia="fr-FR"/>
                <w14:ligatures w14:val="none"/>
              </w:rPr>
            </w:pPr>
            <w:r w:rsidRPr="00B40377">
              <w:rPr>
                <w:rFonts w:ascii="Calibri" w:eastAsia="Times New Roman" w:hAnsi="Calibri" w:cs="Calibri"/>
                <w:color w:val="000000"/>
                <w:kern w:val="0"/>
                <w:sz w:val="22"/>
                <w:szCs w:val="22"/>
                <w:lang w:eastAsia="fr-FR"/>
                <w14:ligatures w14:val="none"/>
              </w:rPr>
              <w:t xml:space="preserve">Livrets 6 et 7 : Technique et Suivi et </w:t>
            </w:r>
            <w:proofErr w:type="spellStart"/>
            <w:r w:rsidRPr="00B40377">
              <w:rPr>
                <w:rFonts w:ascii="Calibri" w:eastAsia="Times New Roman" w:hAnsi="Calibri" w:cs="Calibri"/>
                <w:color w:val="000000"/>
                <w:kern w:val="0"/>
                <w:sz w:val="22"/>
                <w:szCs w:val="22"/>
                <w:lang w:eastAsia="fr-FR"/>
                <w14:ligatures w14:val="none"/>
              </w:rPr>
              <w:t>reporting</w:t>
            </w:r>
            <w:proofErr w:type="spellEnd"/>
          </w:p>
        </w:tc>
        <w:tc>
          <w:tcPr>
            <w:tcW w:w="1274" w:type="pct"/>
            <w:noWrap/>
            <w:hideMark/>
          </w:tcPr>
          <w:p w14:paraId="537FF16E" w14:textId="77777777" w:rsidR="0095598B" w:rsidRPr="00B40377" w:rsidRDefault="0095598B" w:rsidP="00686A3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fr-FR"/>
                <w14:ligatures w14:val="none"/>
              </w:rPr>
            </w:pPr>
            <w:r w:rsidRPr="00B40377">
              <w:rPr>
                <w:rFonts w:ascii="Calibri" w:eastAsia="Times New Roman" w:hAnsi="Calibri" w:cs="Calibri"/>
                <w:color w:val="000000"/>
                <w:kern w:val="0"/>
                <w:sz w:val="22"/>
                <w:szCs w:val="22"/>
                <w:lang w:eastAsia="fr-FR"/>
                <w14:ligatures w14:val="none"/>
              </w:rPr>
              <w:t xml:space="preserve">                    5 </w:t>
            </w:r>
          </w:p>
        </w:tc>
      </w:tr>
      <w:tr w:rsidR="0095598B" w:rsidRPr="00B40377" w14:paraId="1ECDA4D0" w14:textId="77777777" w:rsidTr="00686A35">
        <w:trPr>
          <w:trHeight w:val="290"/>
        </w:trPr>
        <w:tc>
          <w:tcPr>
            <w:cnfStyle w:val="001000000000" w:firstRow="0" w:lastRow="0" w:firstColumn="1" w:lastColumn="0" w:oddVBand="0" w:evenVBand="0" w:oddHBand="0" w:evenHBand="0" w:firstRowFirstColumn="0" w:firstRowLastColumn="0" w:lastRowFirstColumn="0" w:lastRowLastColumn="0"/>
            <w:tcW w:w="3726" w:type="pct"/>
            <w:noWrap/>
            <w:hideMark/>
          </w:tcPr>
          <w:p w14:paraId="23E697BB" w14:textId="7CDA3731" w:rsidR="0095598B" w:rsidRPr="00B40377" w:rsidRDefault="0095598B" w:rsidP="00686A35">
            <w:pPr>
              <w:rPr>
                <w:rFonts w:ascii="Calibri" w:eastAsia="Times New Roman" w:hAnsi="Calibri" w:cs="Calibri"/>
                <w:color w:val="000000"/>
                <w:kern w:val="0"/>
                <w:sz w:val="22"/>
                <w:szCs w:val="22"/>
                <w:lang w:eastAsia="fr-FR"/>
                <w14:ligatures w14:val="none"/>
              </w:rPr>
            </w:pPr>
            <w:r w:rsidRPr="00B40377">
              <w:rPr>
                <w:rFonts w:ascii="Calibri" w:eastAsia="Times New Roman" w:hAnsi="Calibri" w:cs="Calibri"/>
                <w:color w:val="000000"/>
                <w:kern w:val="0"/>
                <w:sz w:val="22"/>
                <w:szCs w:val="22"/>
                <w:lang w:eastAsia="fr-FR"/>
                <w14:ligatures w14:val="none"/>
              </w:rPr>
              <w:t>Prix</w:t>
            </w:r>
            <w:r>
              <w:rPr>
                <w:rFonts w:ascii="Calibri" w:eastAsia="Times New Roman" w:hAnsi="Calibri" w:cs="Calibri"/>
                <w:color w:val="000000"/>
                <w:kern w:val="0"/>
                <w:sz w:val="22"/>
                <w:szCs w:val="22"/>
                <w:lang w:eastAsia="fr-FR"/>
                <w14:ligatures w14:val="none"/>
              </w:rPr>
              <w:t> : montant du DQE</w:t>
            </w:r>
            <w:r w:rsidR="006063C3">
              <w:rPr>
                <w:rFonts w:ascii="Calibri" w:eastAsia="Times New Roman" w:hAnsi="Calibri" w:cs="Calibri"/>
                <w:color w:val="000000"/>
                <w:kern w:val="0"/>
                <w:sz w:val="22"/>
                <w:szCs w:val="22"/>
                <w:lang w:eastAsia="fr-FR"/>
                <w14:ligatures w14:val="none"/>
              </w:rPr>
              <w:t xml:space="preserve"> simplifié</w:t>
            </w:r>
          </w:p>
        </w:tc>
        <w:tc>
          <w:tcPr>
            <w:tcW w:w="1274" w:type="pct"/>
            <w:noWrap/>
            <w:hideMark/>
          </w:tcPr>
          <w:p w14:paraId="6057AE7C" w14:textId="1916A425" w:rsidR="0095598B" w:rsidRPr="00B40377" w:rsidRDefault="0095598B" w:rsidP="00686A3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kern w:val="0"/>
                <w:sz w:val="22"/>
                <w:szCs w:val="22"/>
                <w:lang w:eastAsia="fr-FR"/>
                <w14:ligatures w14:val="none"/>
              </w:rPr>
            </w:pPr>
            <w:r w:rsidRPr="00B40377">
              <w:rPr>
                <w:rFonts w:ascii="Calibri" w:eastAsia="Times New Roman" w:hAnsi="Calibri" w:cs="Calibri"/>
                <w:color w:val="000000"/>
                <w:kern w:val="0"/>
                <w:sz w:val="22"/>
                <w:szCs w:val="22"/>
                <w:lang w:eastAsia="fr-FR"/>
                <w14:ligatures w14:val="none"/>
              </w:rPr>
              <w:t xml:space="preserve">                  </w:t>
            </w:r>
            <w:r w:rsidR="00376D36">
              <w:rPr>
                <w:rFonts w:ascii="Calibri" w:eastAsia="Times New Roman" w:hAnsi="Calibri" w:cs="Calibri"/>
                <w:color w:val="000000"/>
                <w:kern w:val="0"/>
                <w:sz w:val="22"/>
                <w:szCs w:val="22"/>
                <w:lang w:eastAsia="fr-FR"/>
                <w14:ligatures w14:val="none"/>
              </w:rPr>
              <w:t>30</w:t>
            </w:r>
            <w:r w:rsidRPr="00B40377">
              <w:rPr>
                <w:rFonts w:ascii="Calibri" w:eastAsia="Times New Roman" w:hAnsi="Calibri" w:cs="Calibri"/>
                <w:color w:val="000000"/>
                <w:kern w:val="0"/>
                <w:sz w:val="22"/>
                <w:szCs w:val="22"/>
                <w:lang w:eastAsia="fr-FR"/>
                <w14:ligatures w14:val="none"/>
              </w:rPr>
              <w:t xml:space="preserve"> </w:t>
            </w:r>
          </w:p>
        </w:tc>
      </w:tr>
      <w:tr w:rsidR="0095598B" w:rsidRPr="00B40377" w14:paraId="20CF7BD5" w14:textId="77777777" w:rsidTr="00686A35">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726" w:type="pct"/>
            <w:hideMark/>
          </w:tcPr>
          <w:p w14:paraId="52388A44" w14:textId="77777777" w:rsidR="0095598B" w:rsidRPr="00B40377" w:rsidRDefault="0095598B" w:rsidP="00686A35">
            <w:pPr>
              <w:rPr>
                <w:rFonts w:ascii="Calibri" w:eastAsia="Times New Roman" w:hAnsi="Calibri" w:cs="Calibri"/>
                <w:color w:val="000000"/>
                <w:kern w:val="0"/>
                <w:sz w:val="22"/>
                <w:szCs w:val="22"/>
                <w:lang w:eastAsia="fr-FR"/>
                <w14:ligatures w14:val="none"/>
              </w:rPr>
            </w:pPr>
            <w:r w:rsidRPr="00B40377">
              <w:rPr>
                <w:rFonts w:ascii="Calibri" w:eastAsia="Times New Roman" w:hAnsi="Calibri" w:cs="Calibri"/>
                <w:color w:val="000000"/>
                <w:kern w:val="0"/>
                <w:sz w:val="22"/>
                <w:szCs w:val="22"/>
                <w:lang w:eastAsia="fr-FR"/>
                <w14:ligatures w14:val="none"/>
              </w:rPr>
              <w:t>Total</w:t>
            </w:r>
          </w:p>
        </w:tc>
        <w:tc>
          <w:tcPr>
            <w:tcW w:w="1274" w:type="pct"/>
            <w:noWrap/>
            <w:hideMark/>
          </w:tcPr>
          <w:p w14:paraId="5E1D3036" w14:textId="77777777" w:rsidR="0095598B" w:rsidRPr="00B40377" w:rsidRDefault="0095598B" w:rsidP="00686A3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kern w:val="0"/>
                <w:sz w:val="22"/>
                <w:szCs w:val="22"/>
                <w:lang w:eastAsia="fr-FR"/>
                <w14:ligatures w14:val="none"/>
              </w:rPr>
            </w:pPr>
            <w:r w:rsidRPr="00B40377">
              <w:rPr>
                <w:rFonts w:ascii="Calibri" w:eastAsia="Times New Roman" w:hAnsi="Calibri" w:cs="Calibri"/>
                <w:color w:val="000000"/>
                <w:kern w:val="0"/>
                <w:sz w:val="22"/>
                <w:szCs w:val="22"/>
                <w:lang w:eastAsia="fr-FR"/>
                <w14:ligatures w14:val="none"/>
              </w:rPr>
              <w:t xml:space="preserve">                100 </w:t>
            </w:r>
          </w:p>
        </w:tc>
      </w:tr>
    </w:tbl>
    <w:p w14:paraId="08655D78" w14:textId="77777777" w:rsidR="0095598B" w:rsidRPr="006B7C27" w:rsidRDefault="0095598B" w:rsidP="00FF6591">
      <w:pPr>
        <w:tabs>
          <w:tab w:val="left" w:pos="180"/>
        </w:tabs>
        <w:rPr>
          <w:rFonts w:asciiTheme="minorHAnsi" w:hAnsiTheme="minorHAnsi" w:cstheme="minorHAnsi"/>
          <w:sz w:val="22"/>
          <w:szCs w:val="22"/>
        </w:rPr>
      </w:pPr>
    </w:p>
    <w:p w14:paraId="3F926F56" w14:textId="77777777" w:rsidR="00B07E09" w:rsidRPr="008D0430" w:rsidRDefault="00B07E09" w:rsidP="00711D81">
      <w:pPr>
        <w:pStyle w:val="Titre3"/>
        <w:rPr>
          <w:rFonts w:ascii="Calibri Light" w:hAnsi="Calibri Light" w:cs="Calibri Light"/>
        </w:rPr>
      </w:pPr>
      <w:bookmarkStart w:id="133" w:name="_Toc457219375"/>
      <w:bookmarkStart w:id="134" w:name="_Toc197275292"/>
      <w:bookmarkStart w:id="135" w:name="_Toc202864187"/>
      <w:r w:rsidRPr="008D0430">
        <w:rPr>
          <w:rFonts w:ascii="Calibri Light" w:hAnsi="Calibri Light" w:cs="Calibri Light"/>
        </w:rPr>
        <w:t>Négociation</w:t>
      </w:r>
      <w:bookmarkEnd w:id="133"/>
      <w:bookmarkEnd w:id="134"/>
      <w:bookmarkEnd w:id="135"/>
    </w:p>
    <w:p w14:paraId="6FC5FDA5" w14:textId="7EC4348E" w:rsidR="00622949" w:rsidRPr="008D0430" w:rsidRDefault="00622949" w:rsidP="00622949">
      <w:pPr>
        <w:pStyle w:val="Corpsdetexte"/>
        <w:rPr>
          <w:rFonts w:ascii="Calibri Light" w:hAnsi="Calibri Light" w:cs="Calibri Light"/>
          <w:sz w:val="22"/>
          <w:szCs w:val="22"/>
        </w:rPr>
      </w:pPr>
      <w:r w:rsidRPr="008D0430">
        <w:rPr>
          <w:rFonts w:ascii="Calibri Light" w:hAnsi="Calibri Light" w:cs="Calibri Light"/>
          <w:sz w:val="22"/>
          <w:szCs w:val="22"/>
        </w:rPr>
        <w:t>Le représentant de l’acheteur pourra engager des négociations, en application des critères définis au présent règlement de consultation.</w:t>
      </w:r>
      <w:r w:rsidR="009F4232" w:rsidRPr="008D0430">
        <w:rPr>
          <w:rFonts w:ascii="Calibri Light" w:hAnsi="Calibri Light" w:cs="Calibri Light"/>
          <w:sz w:val="22"/>
          <w:szCs w:val="22"/>
        </w:rPr>
        <w:t xml:space="preserve"> </w:t>
      </w:r>
    </w:p>
    <w:p w14:paraId="4AB2307A" w14:textId="4153D268" w:rsidR="009F4232" w:rsidRPr="008D0430" w:rsidRDefault="009F4232" w:rsidP="009F4232">
      <w:pPr>
        <w:pStyle w:val="Corpsdetexte"/>
        <w:rPr>
          <w:rFonts w:ascii="Calibri Light" w:hAnsi="Calibri Light" w:cs="Calibri Light"/>
          <w:sz w:val="22"/>
          <w:szCs w:val="22"/>
        </w:rPr>
      </w:pPr>
      <w:r w:rsidRPr="008D0430">
        <w:rPr>
          <w:rFonts w:ascii="Calibri Light" w:hAnsi="Calibri Light" w:cs="Calibri Light"/>
          <w:sz w:val="22"/>
          <w:szCs w:val="22"/>
        </w:rPr>
        <w:t>Toutefois, l’acheteur se réserve la possibilité de ne pas recourir à la négociation et d’attribuer le marché sur la base des offres initiales.</w:t>
      </w:r>
    </w:p>
    <w:p w14:paraId="44700A61" w14:textId="77777777" w:rsidR="009F4232" w:rsidRPr="008D0430" w:rsidRDefault="009F4232" w:rsidP="009F4232">
      <w:pPr>
        <w:pStyle w:val="Corpsdetexte"/>
        <w:spacing w:before="0"/>
        <w:rPr>
          <w:rFonts w:ascii="Calibri Light" w:hAnsi="Calibri Light" w:cs="Calibri Light"/>
          <w:sz w:val="22"/>
          <w:szCs w:val="22"/>
        </w:rPr>
      </w:pPr>
      <w:r w:rsidRPr="008D0430">
        <w:rPr>
          <w:rFonts w:ascii="Calibri Light" w:hAnsi="Calibri Light" w:cs="Calibri Light"/>
          <w:sz w:val="22"/>
          <w:szCs w:val="22"/>
        </w:rPr>
        <w:t>Après réception et examen des offres, il est établi un premier classement des offres.</w:t>
      </w:r>
    </w:p>
    <w:p w14:paraId="6BC9FC0F" w14:textId="53DF2876" w:rsidR="009F4232" w:rsidRDefault="009F4232" w:rsidP="009F4232">
      <w:pPr>
        <w:pStyle w:val="Corpsdetexte"/>
        <w:spacing w:before="0"/>
        <w:rPr>
          <w:rFonts w:ascii="Calibri Light" w:hAnsi="Calibri Light" w:cs="Calibri Light"/>
          <w:sz w:val="22"/>
          <w:szCs w:val="22"/>
        </w:rPr>
      </w:pPr>
      <w:r w:rsidRPr="008D0430">
        <w:rPr>
          <w:rFonts w:ascii="Calibri Light" w:hAnsi="Calibri Light" w:cs="Calibri Light"/>
          <w:sz w:val="22"/>
          <w:szCs w:val="22"/>
        </w:rPr>
        <w:t>Une phase de négociation peut être engagée avec les candidats ayant présenté les 3 meilleures offres.</w:t>
      </w:r>
    </w:p>
    <w:p w14:paraId="317C0B22" w14:textId="233B5811" w:rsidR="00376D36" w:rsidRDefault="00376D36" w:rsidP="009F4232">
      <w:pPr>
        <w:pStyle w:val="Corpsdetexte"/>
        <w:spacing w:before="0"/>
        <w:rPr>
          <w:rFonts w:ascii="Calibri Light" w:hAnsi="Calibri Light" w:cs="Calibri Light"/>
          <w:sz w:val="22"/>
          <w:szCs w:val="22"/>
        </w:rPr>
      </w:pPr>
      <w:r>
        <w:rPr>
          <w:rFonts w:ascii="Calibri Light" w:hAnsi="Calibri Light" w:cs="Calibri Light"/>
          <w:sz w:val="22"/>
          <w:szCs w:val="22"/>
        </w:rPr>
        <w:t>Prévoir l’audition des candidats devant la commission d’appel d’offres ?</w:t>
      </w:r>
    </w:p>
    <w:p w14:paraId="36AE5433" w14:textId="77777777" w:rsidR="00376D36" w:rsidRPr="008D0430" w:rsidRDefault="00376D36" w:rsidP="009F4232">
      <w:pPr>
        <w:pStyle w:val="Corpsdetexte"/>
        <w:spacing w:before="0"/>
        <w:rPr>
          <w:rFonts w:ascii="Calibri Light" w:hAnsi="Calibri Light" w:cs="Calibri Light"/>
          <w:sz w:val="22"/>
          <w:szCs w:val="22"/>
        </w:rPr>
      </w:pPr>
    </w:p>
    <w:p w14:paraId="3ED7BFAA" w14:textId="77777777" w:rsidR="009F4232" w:rsidRPr="008D0430" w:rsidRDefault="009F4232" w:rsidP="009F4232">
      <w:pPr>
        <w:pStyle w:val="Corpsdetexte"/>
        <w:spacing w:before="0"/>
        <w:rPr>
          <w:rFonts w:ascii="Calibri Light" w:hAnsi="Calibri Light" w:cs="Calibri Light"/>
          <w:sz w:val="22"/>
          <w:szCs w:val="22"/>
        </w:rPr>
      </w:pPr>
      <w:r w:rsidRPr="008D0430">
        <w:rPr>
          <w:rFonts w:ascii="Calibri Light" w:hAnsi="Calibri Light" w:cs="Calibri Light"/>
          <w:sz w:val="22"/>
          <w:szCs w:val="22"/>
        </w:rPr>
        <w:t>A l'issue de cette phase de négociation un nouveau classement sera effectué.</w:t>
      </w:r>
    </w:p>
    <w:p w14:paraId="168917D2" w14:textId="6D5528CE" w:rsidR="009F4232" w:rsidRPr="008D0430" w:rsidRDefault="009F4232" w:rsidP="009F4232">
      <w:pPr>
        <w:pStyle w:val="Corpsdetexte"/>
        <w:spacing w:before="0"/>
        <w:rPr>
          <w:rFonts w:ascii="Calibri Light" w:hAnsi="Calibri Light" w:cs="Calibri Light"/>
          <w:sz w:val="22"/>
          <w:szCs w:val="22"/>
        </w:rPr>
      </w:pPr>
      <w:r w:rsidRPr="008D0430">
        <w:rPr>
          <w:rFonts w:ascii="Calibri Light" w:hAnsi="Calibri Light" w:cs="Calibri Light"/>
          <w:sz w:val="22"/>
          <w:szCs w:val="22"/>
        </w:rPr>
        <w:t>Les négociations pourront porter sur les prix et l'offre technique des candidats</w:t>
      </w:r>
      <w:r w:rsidR="004041F7">
        <w:rPr>
          <w:rFonts w:ascii="Calibri Light" w:hAnsi="Calibri Light" w:cs="Calibri Light"/>
          <w:sz w:val="22"/>
          <w:szCs w:val="22"/>
        </w:rPr>
        <w:t xml:space="preserve">, les délais, le phasage des missions, les disponibilités aux réunions en présentiel, </w:t>
      </w:r>
      <w:proofErr w:type="spellStart"/>
      <w:r w:rsidR="004041F7">
        <w:rPr>
          <w:rFonts w:ascii="Calibri Light" w:hAnsi="Calibri Light" w:cs="Calibri Light"/>
          <w:sz w:val="22"/>
          <w:szCs w:val="22"/>
        </w:rPr>
        <w:t>etc</w:t>
      </w:r>
      <w:proofErr w:type="spellEnd"/>
    </w:p>
    <w:p w14:paraId="3810EE12" w14:textId="77777777" w:rsidR="00B07E09" w:rsidRPr="008D0430" w:rsidRDefault="00B07E09" w:rsidP="00711D81">
      <w:pPr>
        <w:pStyle w:val="Titre3"/>
        <w:rPr>
          <w:rFonts w:ascii="Calibri Light" w:hAnsi="Calibri Light" w:cs="Calibri Light"/>
        </w:rPr>
      </w:pPr>
      <w:bookmarkStart w:id="136" w:name="_Toc457219376"/>
      <w:bookmarkStart w:id="137" w:name="_Toc197275293"/>
      <w:bookmarkStart w:id="138" w:name="_Toc202864188"/>
      <w:r w:rsidRPr="008D0430">
        <w:rPr>
          <w:rFonts w:ascii="Calibri Light" w:hAnsi="Calibri Light" w:cs="Calibri Light"/>
        </w:rPr>
        <w:t>Discordance à l’intérieur d’une offre de prix</w:t>
      </w:r>
      <w:bookmarkEnd w:id="136"/>
      <w:bookmarkEnd w:id="137"/>
      <w:bookmarkEnd w:id="138"/>
    </w:p>
    <w:p w14:paraId="194E1C72" w14:textId="33345F0E" w:rsidR="00AB598A" w:rsidRPr="008D0430" w:rsidRDefault="00AB598A" w:rsidP="00AB598A">
      <w:pPr>
        <w:pStyle w:val="Corpsdetexte"/>
        <w:rPr>
          <w:rFonts w:ascii="Calibri Light" w:hAnsi="Calibri Light" w:cs="Calibri Light"/>
          <w:sz w:val="22"/>
          <w:szCs w:val="22"/>
        </w:rPr>
      </w:pPr>
      <w:r w:rsidRPr="008D0430">
        <w:rPr>
          <w:rFonts w:ascii="Calibri Light" w:hAnsi="Calibri Light" w:cs="Calibri Light"/>
          <w:sz w:val="22"/>
          <w:szCs w:val="22"/>
        </w:rPr>
        <w:t xml:space="preserve">Les erreurs de multiplication, d’addition ou de report qui seraient constatées </w:t>
      </w:r>
      <w:r w:rsidR="004041F7">
        <w:rPr>
          <w:rFonts w:ascii="Calibri Light" w:hAnsi="Calibri Light" w:cs="Calibri Light"/>
          <w:sz w:val="22"/>
          <w:szCs w:val="22"/>
        </w:rPr>
        <w:t xml:space="preserve">sur l’offre financière </w:t>
      </w:r>
      <w:r w:rsidRPr="008D0430">
        <w:rPr>
          <w:rFonts w:ascii="Calibri Light" w:hAnsi="Calibri Light" w:cs="Calibri Light"/>
          <w:sz w:val="22"/>
          <w:szCs w:val="22"/>
        </w:rPr>
        <w:t xml:space="preserve">seront rectifiées et pour le jugement des offres, c’est le montant ainsi rectifié </w:t>
      </w:r>
      <w:r w:rsidR="000915AD" w:rsidRPr="008D0430">
        <w:rPr>
          <w:rFonts w:ascii="Calibri Light" w:hAnsi="Calibri Light" w:cs="Calibri Light"/>
          <w:sz w:val="22"/>
          <w:szCs w:val="22"/>
        </w:rPr>
        <w:t xml:space="preserve">de </w:t>
      </w:r>
      <w:r w:rsidR="004041F7">
        <w:rPr>
          <w:rFonts w:ascii="Calibri Light" w:hAnsi="Calibri Light" w:cs="Calibri Light"/>
          <w:sz w:val="22"/>
          <w:szCs w:val="22"/>
        </w:rPr>
        <w:t>l’offre fin</w:t>
      </w:r>
      <w:r w:rsidR="00494CA7">
        <w:rPr>
          <w:rFonts w:ascii="Calibri Light" w:hAnsi="Calibri Light" w:cs="Calibri Light"/>
          <w:sz w:val="22"/>
          <w:szCs w:val="22"/>
        </w:rPr>
        <w:t>ale</w:t>
      </w:r>
      <w:r w:rsidRPr="008D0430">
        <w:rPr>
          <w:rFonts w:ascii="Calibri Light" w:hAnsi="Calibri Light" w:cs="Calibri Light"/>
          <w:sz w:val="22"/>
          <w:szCs w:val="22"/>
        </w:rPr>
        <w:t xml:space="preserve"> qui sera pris en considération.</w:t>
      </w:r>
    </w:p>
    <w:p w14:paraId="24AE6328" w14:textId="075C6AD3" w:rsidR="00B07E09" w:rsidRPr="008D0430" w:rsidRDefault="00AB598A" w:rsidP="00B07E09">
      <w:pPr>
        <w:pStyle w:val="Corpsdetexte"/>
        <w:rPr>
          <w:rFonts w:ascii="Calibri Light" w:hAnsi="Calibri Light" w:cs="Calibri Light"/>
          <w:sz w:val="22"/>
          <w:szCs w:val="22"/>
        </w:rPr>
      </w:pPr>
      <w:r w:rsidRPr="008D0430">
        <w:rPr>
          <w:rFonts w:ascii="Calibri Light" w:hAnsi="Calibri Light" w:cs="Calibri Light"/>
          <w:sz w:val="22"/>
          <w:szCs w:val="22"/>
        </w:rPr>
        <w:t xml:space="preserve">Toutefois si l’opérateur économique concerné est sur le point d’être retenu, il sera invité à rectifier </w:t>
      </w:r>
      <w:r w:rsidR="00494CA7">
        <w:rPr>
          <w:rFonts w:ascii="Calibri Light" w:hAnsi="Calibri Light" w:cs="Calibri Light"/>
          <w:sz w:val="22"/>
          <w:szCs w:val="22"/>
        </w:rPr>
        <w:t>son offre</w:t>
      </w:r>
      <w:r w:rsidR="005760EF">
        <w:rPr>
          <w:rFonts w:ascii="Calibri Light" w:hAnsi="Calibri Light" w:cs="Calibri Light"/>
          <w:sz w:val="22"/>
          <w:szCs w:val="22"/>
        </w:rPr>
        <w:t xml:space="preserve"> </w:t>
      </w:r>
      <w:r w:rsidRPr="008D0430">
        <w:rPr>
          <w:rFonts w:ascii="Calibri Light" w:hAnsi="Calibri Light" w:cs="Calibri Light"/>
          <w:sz w:val="22"/>
          <w:szCs w:val="22"/>
        </w:rPr>
        <w:t>; en cas de</w:t>
      </w:r>
      <w:r w:rsidR="00047994" w:rsidRPr="008D0430">
        <w:rPr>
          <w:rFonts w:ascii="Calibri Light" w:hAnsi="Calibri Light" w:cs="Calibri Light"/>
          <w:sz w:val="22"/>
          <w:szCs w:val="22"/>
        </w:rPr>
        <w:t xml:space="preserve"> refus, son offre sera éliminée.</w:t>
      </w:r>
    </w:p>
    <w:p w14:paraId="421793DF" w14:textId="66BA1CBB" w:rsidR="00B07E09" w:rsidRPr="008D0430" w:rsidRDefault="00B07E09" w:rsidP="009833C2">
      <w:pPr>
        <w:pStyle w:val="Titre1"/>
        <w:rPr>
          <w:rFonts w:ascii="Calibri Light" w:hAnsi="Calibri Light" w:cs="Calibri Light"/>
          <w:sz w:val="22"/>
          <w:szCs w:val="22"/>
        </w:rPr>
      </w:pPr>
      <w:bookmarkStart w:id="139" w:name="_Toc265164197"/>
      <w:bookmarkStart w:id="140" w:name="_Toc370463075"/>
      <w:bookmarkStart w:id="141" w:name="_Toc457219377"/>
      <w:bookmarkStart w:id="142" w:name="_Toc197275294"/>
      <w:bookmarkStart w:id="143" w:name="_Toc202864189"/>
      <w:r w:rsidRPr="008D0430">
        <w:rPr>
          <w:rFonts w:ascii="Calibri Light" w:hAnsi="Calibri Light" w:cs="Calibri Light"/>
          <w:sz w:val="22"/>
          <w:szCs w:val="22"/>
        </w:rPr>
        <w:lastRenderedPageBreak/>
        <w:t>PRESENTATION ET CONDITIONS D’ENVOI OU DE REMISE DES OFFRES</w:t>
      </w:r>
      <w:bookmarkEnd w:id="139"/>
      <w:bookmarkEnd w:id="140"/>
      <w:bookmarkEnd w:id="141"/>
      <w:bookmarkEnd w:id="142"/>
      <w:bookmarkEnd w:id="143"/>
    </w:p>
    <w:p w14:paraId="348AE84A" w14:textId="519DA00B" w:rsidR="002B1AA8" w:rsidRPr="008D0430" w:rsidRDefault="002B1AA8" w:rsidP="00FE55A6">
      <w:pPr>
        <w:pStyle w:val="Corpsdetexte"/>
        <w:rPr>
          <w:rFonts w:ascii="Calibri Light" w:hAnsi="Calibri Light" w:cs="Calibri Light"/>
          <w:sz w:val="22"/>
          <w:szCs w:val="22"/>
        </w:rPr>
      </w:pPr>
    </w:p>
    <w:p w14:paraId="49390766" w14:textId="13D2DEE4" w:rsidR="00FE55A6" w:rsidRPr="008D0430" w:rsidRDefault="00FE55A6" w:rsidP="00FE55A6">
      <w:pPr>
        <w:pStyle w:val="Corpsdetexte"/>
        <w:rPr>
          <w:rFonts w:ascii="Calibri Light" w:hAnsi="Calibri Light" w:cs="Calibri Light"/>
          <w:b/>
          <w:bCs/>
          <w:sz w:val="22"/>
          <w:szCs w:val="22"/>
          <w:u w:val="single"/>
        </w:rPr>
      </w:pPr>
      <w:r w:rsidRPr="008D0430">
        <w:rPr>
          <w:rFonts w:ascii="Calibri Light" w:hAnsi="Calibri Light" w:cs="Calibri Light"/>
          <w:b/>
          <w:bCs/>
          <w:sz w:val="22"/>
          <w:szCs w:val="22"/>
          <w:highlight w:val="yellow"/>
          <w:u w:val="single"/>
        </w:rPr>
        <w:t xml:space="preserve">Les </w:t>
      </w:r>
      <w:r w:rsidR="00494CA7">
        <w:rPr>
          <w:rFonts w:ascii="Calibri Light" w:hAnsi="Calibri Light" w:cs="Calibri Light"/>
          <w:b/>
          <w:bCs/>
          <w:sz w:val="22"/>
          <w:szCs w:val="22"/>
          <w:highlight w:val="yellow"/>
          <w:u w:val="single"/>
        </w:rPr>
        <w:t>plis</w:t>
      </w:r>
      <w:r w:rsidRPr="008D0430">
        <w:rPr>
          <w:rFonts w:ascii="Calibri Light" w:hAnsi="Calibri Light" w:cs="Calibri Light"/>
          <w:b/>
          <w:bCs/>
          <w:sz w:val="22"/>
          <w:szCs w:val="22"/>
          <w:highlight w:val="yellow"/>
          <w:u w:val="single"/>
        </w:rPr>
        <w:t xml:space="preserve"> devront parvenir à destination avant l</w:t>
      </w:r>
      <w:r w:rsidR="00FF6591">
        <w:rPr>
          <w:rFonts w:ascii="Calibri Light" w:hAnsi="Calibri Light" w:cs="Calibri Light"/>
          <w:b/>
          <w:bCs/>
          <w:sz w:val="22"/>
          <w:szCs w:val="22"/>
          <w:highlight w:val="yellow"/>
          <w:u w:val="single"/>
        </w:rPr>
        <w:t>a date et l’horaire indiqués sur la page de garde</w:t>
      </w:r>
      <w:r w:rsidR="00FF6591">
        <w:rPr>
          <w:rFonts w:ascii="Calibri Light" w:hAnsi="Calibri Light" w:cs="Calibri Light"/>
          <w:b/>
          <w:bCs/>
          <w:sz w:val="22"/>
          <w:szCs w:val="22"/>
          <w:u w:val="single"/>
        </w:rPr>
        <w:t>.</w:t>
      </w:r>
    </w:p>
    <w:p w14:paraId="2BDDA67A" w14:textId="77777777" w:rsidR="00FE55A6" w:rsidRPr="008D0430" w:rsidRDefault="00FE55A6" w:rsidP="00FE55A6">
      <w:pPr>
        <w:pStyle w:val="Corpsdetexte"/>
        <w:rPr>
          <w:rFonts w:ascii="Calibri Light" w:hAnsi="Calibri Light" w:cs="Calibri Light"/>
          <w:sz w:val="22"/>
          <w:szCs w:val="22"/>
        </w:rPr>
      </w:pPr>
      <w:r w:rsidRPr="008D0430">
        <w:rPr>
          <w:rFonts w:ascii="Calibri Light" w:hAnsi="Calibri Light" w:cs="Calibri Light"/>
          <w:sz w:val="22"/>
          <w:szCs w:val="22"/>
        </w:rPr>
        <w:t>Depuis le 1er octobre 2018, seules les offres dématérialisées sont autorisées.</w:t>
      </w:r>
    </w:p>
    <w:p w14:paraId="3F9E6E15" w14:textId="77777777" w:rsidR="00FE55A6" w:rsidRPr="008D0430" w:rsidRDefault="00FE55A6" w:rsidP="00FE55A6">
      <w:pPr>
        <w:pStyle w:val="Corpsdetexte"/>
        <w:rPr>
          <w:rFonts w:ascii="Calibri Light" w:hAnsi="Calibri Light" w:cs="Calibri Light"/>
          <w:sz w:val="22"/>
          <w:szCs w:val="22"/>
        </w:rPr>
      </w:pPr>
      <w:r w:rsidRPr="008D0430">
        <w:rPr>
          <w:rFonts w:ascii="Calibri Light" w:hAnsi="Calibri Light" w:cs="Calibri Light"/>
          <w:sz w:val="22"/>
          <w:szCs w:val="22"/>
        </w:rPr>
        <w:t>Les plis (candidature et offre) peuvent être adressés dans les conditions suivantes :</w:t>
      </w:r>
    </w:p>
    <w:p w14:paraId="2A988527" w14:textId="44DBCEEF" w:rsidR="00FE55A6" w:rsidRPr="008D0430" w:rsidRDefault="00FE55A6" w:rsidP="00D07F67">
      <w:pPr>
        <w:pStyle w:val="Corpsdetexte"/>
        <w:numPr>
          <w:ilvl w:val="0"/>
          <w:numId w:val="32"/>
        </w:numPr>
        <w:rPr>
          <w:rFonts w:ascii="Calibri Light" w:hAnsi="Calibri Light" w:cs="Calibri Light"/>
          <w:sz w:val="22"/>
          <w:szCs w:val="22"/>
        </w:rPr>
      </w:pPr>
      <w:r w:rsidRPr="008D0430">
        <w:rPr>
          <w:rFonts w:ascii="Calibri Light" w:hAnsi="Calibri Light" w:cs="Calibri Light"/>
          <w:sz w:val="22"/>
          <w:szCs w:val="22"/>
        </w:rPr>
        <w:t>Par transmission électronique sur la plateforme acheteur :</w:t>
      </w:r>
    </w:p>
    <w:p w14:paraId="0136C804" w14:textId="06F97B3F" w:rsidR="005760EF" w:rsidRDefault="00D3214F" w:rsidP="00FE55A6">
      <w:pPr>
        <w:pStyle w:val="Corpsdetexte"/>
      </w:pPr>
      <w:hyperlink r:id="rId21" w:history="1">
        <w:r w:rsidR="005760EF" w:rsidRPr="00AE6BCB">
          <w:rPr>
            <w:rStyle w:val="Lienhypertexte"/>
          </w:rPr>
          <w:t>https://www.marches-publics.gouv.fr/</w:t>
        </w:r>
      </w:hyperlink>
      <w:r w:rsidR="005760EF" w:rsidRPr="005760EF">
        <w:t>.</w:t>
      </w:r>
    </w:p>
    <w:p w14:paraId="78F1290D" w14:textId="5AB8DE58" w:rsidR="00FE55A6" w:rsidRPr="008D0430" w:rsidRDefault="00FE55A6" w:rsidP="00FE55A6">
      <w:pPr>
        <w:pStyle w:val="Corpsdetexte"/>
        <w:rPr>
          <w:rFonts w:ascii="Calibri Light" w:hAnsi="Calibri Light" w:cs="Calibri Light"/>
          <w:sz w:val="22"/>
          <w:szCs w:val="22"/>
        </w:rPr>
      </w:pPr>
      <w:r w:rsidRPr="008D0430">
        <w:rPr>
          <w:rFonts w:ascii="Calibri Light" w:hAnsi="Calibri Light" w:cs="Calibri Light"/>
          <w:sz w:val="22"/>
          <w:szCs w:val="22"/>
        </w:rPr>
        <w:t>Les plis sont transmis en une seule fois. Si plusieurs offres sont adressées ou transmises successivement par un même soumissionnaire, seule la dernière reçue dans le délai fixé pour la remise des plis sera ouverte.</w:t>
      </w:r>
    </w:p>
    <w:p w14:paraId="58320F64" w14:textId="240C96E8" w:rsidR="00FE55A6" w:rsidRPr="008D0430" w:rsidRDefault="00FE55A6" w:rsidP="00FE55A6">
      <w:pPr>
        <w:pStyle w:val="Corpsdetexte"/>
        <w:rPr>
          <w:rFonts w:ascii="Calibri Light" w:hAnsi="Calibri Light" w:cs="Calibri Light"/>
          <w:sz w:val="22"/>
          <w:szCs w:val="22"/>
        </w:rPr>
      </w:pPr>
      <w:r w:rsidRPr="008D0430">
        <w:rPr>
          <w:rFonts w:ascii="Calibri Light" w:hAnsi="Calibri Light" w:cs="Calibri Light"/>
          <w:sz w:val="22"/>
          <w:szCs w:val="22"/>
        </w:rPr>
        <w:tab/>
        <w:t>La présentation sur un support physique papier ou électronique n'est pas autorisée, sauf en ce qui concerne la copie de sauvegarde qui accompagne une transmission électronique.</w:t>
      </w:r>
    </w:p>
    <w:p w14:paraId="674E04E3" w14:textId="77777777" w:rsidR="002B1AA8" w:rsidRPr="008D0430" w:rsidRDefault="002B1AA8" w:rsidP="002B1AA8">
      <w:pPr>
        <w:pStyle w:val="Titre2"/>
        <w:rPr>
          <w:rFonts w:ascii="Calibri Light" w:hAnsi="Calibri Light" w:cs="Calibri Light"/>
          <w:sz w:val="22"/>
          <w:szCs w:val="22"/>
        </w:rPr>
      </w:pPr>
      <w:bookmarkStart w:id="144" w:name="_Toc265221816"/>
      <w:bookmarkStart w:id="145" w:name="_Toc338405466"/>
      <w:bookmarkStart w:id="146" w:name="_Toc370463077"/>
      <w:bookmarkStart w:id="147" w:name="_Toc457219379"/>
      <w:bookmarkStart w:id="148" w:name="_Toc197275295"/>
      <w:bookmarkStart w:id="149" w:name="_Toc202864190"/>
      <w:r w:rsidRPr="008D0430">
        <w:rPr>
          <w:rFonts w:ascii="Calibri Light" w:hAnsi="Calibri Light" w:cs="Calibri Light"/>
          <w:sz w:val="22"/>
          <w:szCs w:val="22"/>
        </w:rPr>
        <w:t>transmission sous support électronique</w:t>
      </w:r>
      <w:bookmarkEnd w:id="144"/>
      <w:bookmarkEnd w:id="145"/>
      <w:bookmarkEnd w:id="146"/>
      <w:bookmarkEnd w:id="147"/>
      <w:bookmarkEnd w:id="148"/>
      <w:bookmarkEnd w:id="149"/>
    </w:p>
    <w:p w14:paraId="5822FBE0" w14:textId="77777777" w:rsidR="00FE55A6" w:rsidRPr="008D0430" w:rsidRDefault="00FE55A6" w:rsidP="00FE55A6">
      <w:pPr>
        <w:pStyle w:val="Corpsdetexte"/>
        <w:rPr>
          <w:rFonts w:ascii="Calibri Light" w:hAnsi="Calibri Light" w:cs="Calibri Light"/>
          <w:sz w:val="22"/>
          <w:szCs w:val="22"/>
        </w:rPr>
      </w:pPr>
      <w:r w:rsidRPr="008D0430">
        <w:rPr>
          <w:rFonts w:ascii="Calibri Light" w:hAnsi="Calibri Light" w:cs="Calibri Light"/>
          <w:sz w:val="22"/>
          <w:szCs w:val="22"/>
        </w:rPr>
        <w:t xml:space="preserve">Les soumissionnaires ne peuvent pas recourir à des modes différenciés de transmission pour la candidature et pour l'offre. </w:t>
      </w:r>
    </w:p>
    <w:p w14:paraId="7EC7B267" w14:textId="6BE281A9" w:rsidR="008252D5" w:rsidRDefault="00FE55A6" w:rsidP="00FE55A6">
      <w:pPr>
        <w:pStyle w:val="Corpsdetexte"/>
        <w:rPr>
          <w:rFonts w:ascii="Calibri Light" w:hAnsi="Calibri Light" w:cs="Calibri Light"/>
          <w:sz w:val="22"/>
          <w:szCs w:val="22"/>
        </w:rPr>
      </w:pPr>
      <w:r w:rsidRPr="008D0430">
        <w:rPr>
          <w:rFonts w:ascii="Calibri Light" w:hAnsi="Calibri Light" w:cs="Calibri Light"/>
          <w:sz w:val="22"/>
          <w:szCs w:val="22"/>
        </w:rPr>
        <w:t xml:space="preserve">La transmission dématérialisée est obligatoirement effectuée via le profil d'acheteur suivant : </w:t>
      </w:r>
    </w:p>
    <w:p w14:paraId="62A1F45F" w14:textId="77777777" w:rsidR="005760EF" w:rsidRDefault="00D3214F" w:rsidP="005760EF">
      <w:pPr>
        <w:pStyle w:val="Corpsdetexte"/>
      </w:pPr>
      <w:hyperlink r:id="rId22" w:history="1">
        <w:r w:rsidR="005760EF" w:rsidRPr="00AE6BCB">
          <w:rPr>
            <w:rStyle w:val="Lienhypertexte"/>
          </w:rPr>
          <w:t>https://www.marches-publics.gouv.fr/</w:t>
        </w:r>
      </w:hyperlink>
      <w:r w:rsidR="005760EF" w:rsidRPr="005760EF">
        <w:t>.</w:t>
      </w:r>
    </w:p>
    <w:p w14:paraId="29ED896A" w14:textId="77777777" w:rsidR="00FE55A6" w:rsidRPr="008D0430" w:rsidRDefault="00FE55A6" w:rsidP="00FE55A6">
      <w:pPr>
        <w:pStyle w:val="Corpsdetexte"/>
        <w:rPr>
          <w:rFonts w:ascii="Calibri Light" w:hAnsi="Calibri Light" w:cs="Calibri Light"/>
          <w:sz w:val="22"/>
          <w:szCs w:val="22"/>
        </w:rPr>
      </w:pPr>
      <w:r w:rsidRPr="008D0430">
        <w:rPr>
          <w:rFonts w:ascii="Calibri Light" w:hAnsi="Calibri Light" w:cs="Calibri Light"/>
          <w:sz w:val="22"/>
          <w:szCs w:val="22"/>
        </w:rPr>
        <w:t>Les soumissionnaires présenteront leur réponse sous forme de plusieurs fichiers :</w:t>
      </w:r>
    </w:p>
    <w:p w14:paraId="18BD6B9F" w14:textId="77777777" w:rsidR="00FE55A6" w:rsidRPr="008D0430" w:rsidRDefault="00FE55A6" w:rsidP="00FE55A6">
      <w:pPr>
        <w:pStyle w:val="Corpsdetexte"/>
        <w:rPr>
          <w:rFonts w:ascii="Calibri Light" w:hAnsi="Calibri Light" w:cs="Calibri Light"/>
          <w:sz w:val="22"/>
          <w:szCs w:val="22"/>
        </w:rPr>
      </w:pPr>
      <w:r w:rsidRPr="008D0430">
        <w:rPr>
          <w:rFonts w:ascii="Calibri Light" w:hAnsi="Calibri Light" w:cs="Calibri Light"/>
          <w:sz w:val="22"/>
          <w:szCs w:val="22"/>
        </w:rPr>
        <w:t>Le libellé de chaque fichier doit être suffisamment clair mais sans longueur pour renseigner le contenu (privilégier les noms sans caractère spécial, ni accent, ni espace : les abréviations sont les bienvenues)</w:t>
      </w:r>
    </w:p>
    <w:p w14:paraId="35D66A82" w14:textId="77777777" w:rsidR="00FE55A6" w:rsidRPr="008D0430" w:rsidRDefault="00FE55A6" w:rsidP="00FE55A6">
      <w:pPr>
        <w:pStyle w:val="Corpsdetexte"/>
        <w:rPr>
          <w:rFonts w:ascii="Calibri Light" w:hAnsi="Calibri Light" w:cs="Calibri Light"/>
          <w:sz w:val="22"/>
          <w:szCs w:val="22"/>
        </w:rPr>
      </w:pPr>
      <w:proofErr w:type="gramStart"/>
      <w:r w:rsidRPr="008D0430">
        <w:rPr>
          <w:rFonts w:ascii="Calibri Light" w:hAnsi="Calibri Light" w:cs="Calibri Light"/>
          <w:b/>
          <w:bCs/>
          <w:sz w:val="22"/>
          <w:szCs w:val="22"/>
        </w:rPr>
        <w:t>A./</w:t>
      </w:r>
      <w:proofErr w:type="gramEnd"/>
      <w:r w:rsidRPr="008D0430">
        <w:rPr>
          <w:rFonts w:ascii="Calibri Light" w:hAnsi="Calibri Light" w:cs="Calibri Light"/>
          <w:b/>
          <w:bCs/>
          <w:sz w:val="22"/>
          <w:szCs w:val="22"/>
        </w:rPr>
        <w:t xml:space="preserve"> Fichiers de la candidature</w:t>
      </w:r>
      <w:r w:rsidRPr="008D0430">
        <w:rPr>
          <w:rFonts w:ascii="Calibri Light" w:hAnsi="Calibri Light" w:cs="Calibri Light"/>
          <w:sz w:val="22"/>
          <w:szCs w:val="22"/>
        </w:rPr>
        <w:t xml:space="preserve"> : </w:t>
      </w:r>
      <w:r w:rsidRPr="008D0430">
        <w:rPr>
          <w:rFonts w:ascii="Calibri Light" w:hAnsi="Calibri Light" w:cs="Calibri Light"/>
          <w:b/>
          <w:bCs/>
          <w:sz w:val="22"/>
          <w:szCs w:val="22"/>
        </w:rPr>
        <w:t>un ou plusieurs fichiers</w:t>
      </w:r>
      <w:r w:rsidRPr="008D0430">
        <w:rPr>
          <w:rFonts w:ascii="Calibri Light" w:hAnsi="Calibri Light" w:cs="Calibri Light"/>
          <w:sz w:val="22"/>
          <w:szCs w:val="22"/>
        </w:rPr>
        <w:t xml:space="preserve"> </w:t>
      </w:r>
    </w:p>
    <w:p w14:paraId="7DC0DC75" w14:textId="7ED0B91C" w:rsidR="00FE55A6" w:rsidRPr="008D0430" w:rsidRDefault="00FE55A6" w:rsidP="00FE55A6">
      <w:pPr>
        <w:pStyle w:val="Corpsdetexte"/>
        <w:rPr>
          <w:rFonts w:ascii="Calibri Light" w:hAnsi="Calibri Light" w:cs="Calibri Light"/>
          <w:sz w:val="22"/>
          <w:szCs w:val="22"/>
        </w:rPr>
      </w:pPr>
      <w:r w:rsidRPr="008D0430">
        <w:rPr>
          <w:rFonts w:ascii="Calibri Light" w:hAnsi="Calibri Light" w:cs="Calibri Light"/>
          <w:sz w:val="22"/>
          <w:szCs w:val="22"/>
        </w:rPr>
        <w:t xml:space="preserve">Le contenu de ces fichiers doit répondre au contenu attendu </w:t>
      </w:r>
      <w:r w:rsidR="00494CA7">
        <w:rPr>
          <w:rFonts w:ascii="Calibri Light" w:hAnsi="Calibri Light" w:cs="Calibri Light"/>
          <w:sz w:val="22"/>
          <w:szCs w:val="22"/>
        </w:rPr>
        <w:t>pour la candidature</w:t>
      </w:r>
    </w:p>
    <w:p w14:paraId="3F81BE80" w14:textId="77777777" w:rsidR="00FE55A6" w:rsidRPr="008D0430" w:rsidRDefault="00FE55A6" w:rsidP="00FE55A6">
      <w:pPr>
        <w:pStyle w:val="Corpsdetexte"/>
        <w:rPr>
          <w:rFonts w:ascii="Calibri Light" w:hAnsi="Calibri Light" w:cs="Calibri Light"/>
          <w:sz w:val="22"/>
          <w:szCs w:val="22"/>
        </w:rPr>
      </w:pPr>
      <w:r w:rsidRPr="008D0430">
        <w:rPr>
          <w:rFonts w:ascii="Calibri Light" w:hAnsi="Calibri Light" w:cs="Calibri Light"/>
          <w:b/>
          <w:bCs/>
          <w:sz w:val="22"/>
          <w:szCs w:val="22"/>
        </w:rPr>
        <w:t>B / Fichiers de l’offre</w:t>
      </w:r>
      <w:r w:rsidRPr="008D0430">
        <w:rPr>
          <w:rFonts w:ascii="Calibri Light" w:hAnsi="Calibri Light" w:cs="Calibri Light"/>
          <w:sz w:val="22"/>
          <w:szCs w:val="22"/>
        </w:rPr>
        <w:t xml:space="preserve"> : </w:t>
      </w:r>
      <w:r w:rsidRPr="008D0430">
        <w:rPr>
          <w:rFonts w:ascii="Calibri Light" w:hAnsi="Calibri Light" w:cs="Calibri Light"/>
          <w:b/>
          <w:bCs/>
          <w:sz w:val="22"/>
          <w:szCs w:val="22"/>
        </w:rPr>
        <w:t>un ou plusieurs fichiers</w:t>
      </w:r>
      <w:r w:rsidRPr="008D0430">
        <w:rPr>
          <w:rFonts w:ascii="Calibri Light" w:hAnsi="Calibri Light" w:cs="Calibri Light"/>
          <w:sz w:val="22"/>
          <w:szCs w:val="22"/>
        </w:rPr>
        <w:t xml:space="preserve"> </w:t>
      </w:r>
    </w:p>
    <w:p w14:paraId="6F760558" w14:textId="77777777" w:rsidR="00FE55A6" w:rsidRPr="008D0430" w:rsidRDefault="00FE55A6" w:rsidP="00FE55A6">
      <w:pPr>
        <w:pStyle w:val="Corpsdetexte"/>
        <w:rPr>
          <w:rFonts w:ascii="Calibri Light" w:hAnsi="Calibri Light" w:cs="Calibri Light"/>
          <w:sz w:val="22"/>
          <w:szCs w:val="22"/>
        </w:rPr>
      </w:pPr>
      <w:r w:rsidRPr="008D0430">
        <w:rPr>
          <w:rFonts w:ascii="Calibri Light" w:hAnsi="Calibri Light" w:cs="Calibri Light"/>
          <w:sz w:val="22"/>
          <w:szCs w:val="22"/>
        </w:rPr>
        <w:t>Un fichier par document transmis</w:t>
      </w:r>
    </w:p>
    <w:p w14:paraId="1DB800CD" w14:textId="2A5B922A" w:rsidR="00FE55A6" w:rsidRPr="008D0430" w:rsidRDefault="00FE55A6" w:rsidP="00FE55A6">
      <w:pPr>
        <w:pStyle w:val="Corpsdetexte"/>
        <w:rPr>
          <w:rFonts w:ascii="Calibri Light" w:hAnsi="Calibri Light" w:cs="Calibri Light"/>
          <w:sz w:val="22"/>
          <w:szCs w:val="22"/>
        </w:rPr>
      </w:pPr>
      <w:r w:rsidRPr="008D0430">
        <w:rPr>
          <w:rFonts w:ascii="Calibri Light" w:hAnsi="Calibri Light" w:cs="Calibri Light"/>
          <w:sz w:val="22"/>
          <w:szCs w:val="22"/>
        </w:rPr>
        <w:t>Le libellé du fichier correspond à la dénomination des fichiers à joindre avec l’offre (</w:t>
      </w:r>
      <w:proofErr w:type="spellStart"/>
      <w:r w:rsidRPr="008D0430">
        <w:rPr>
          <w:rFonts w:ascii="Calibri Light" w:hAnsi="Calibri Light" w:cs="Calibri Light"/>
          <w:sz w:val="22"/>
          <w:szCs w:val="22"/>
        </w:rPr>
        <w:t>cf</w:t>
      </w:r>
      <w:proofErr w:type="spellEnd"/>
      <w:r w:rsidRPr="008D0430">
        <w:rPr>
          <w:rFonts w:ascii="Calibri Light" w:hAnsi="Calibri Light" w:cs="Calibri Light"/>
          <w:sz w:val="22"/>
          <w:szCs w:val="22"/>
        </w:rPr>
        <w:t xml:space="preserve"> article « </w:t>
      </w:r>
      <w:r w:rsidR="002B1AA8" w:rsidRPr="008D0430">
        <w:rPr>
          <w:rFonts w:ascii="Calibri Light" w:hAnsi="Calibri Light" w:cs="Calibri Light"/>
          <w:sz w:val="22"/>
          <w:szCs w:val="22"/>
        </w:rPr>
        <w:t>documents relatif à l’</w:t>
      </w:r>
      <w:r w:rsidRPr="008D0430">
        <w:rPr>
          <w:rFonts w:ascii="Calibri Light" w:hAnsi="Calibri Light" w:cs="Calibri Light"/>
          <w:sz w:val="22"/>
          <w:szCs w:val="22"/>
        </w:rPr>
        <w:t>offre »)</w:t>
      </w:r>
    </w:p>
    <w:p w14:paraId="37036774" w14:textId="77777777" w:rsidR="00FE55A6" w:rsidRPr="008D0430" w:rsidRDefault="00FE55A6" w:rsidP="00FE55A6">
      <w:pPr>
        <w:pStyle w:val="Corpsdetexte"/>
        <w:rPr>
          <w:rFonts w:ascii="Calibri Light" w:hAnsi="Calibri Light" w:cs="Calibri Light"/>
          <w:sz w:val="22"/>
          <w:szCs w:val="22"/>
        </w:rPr>
      </w:pPr>
      <w:r w:rsidRPr="008D0430">
        <w:rPr>
          <w:rFonts w:ascii="Calibri Light" w:hAnsi="Calibri Light" w:cs="Calibri Light"/>
          <w:sz w:val="22"/>
          <w:szCs w:val="22"/>
        </w:rPr>
        <w:t>Si le mémoire technique regroupe plusieurs fichiers chaque nom de fichier commencera par MEMOIRE….</w:t>
      </w:r>
    </w:p>
    <w:p w14:paraId="18A4A2B6" w14:textId="77777777" w:rsidR="00FE55A6" w:rsidRPr="008D0430" w:rsidRDefault="00FE55A6" w:rsidP="00FE55A6">
      <w:pPr>
        <w:pStyle w:val="Corpsdetexte"/>
        <w:rPr>
          <w:rFonts w:ascii="Calibri Light" w:hAnsi="Calibri Light" w:cs="Calibri Light"/>
          <w:sz w:val="22"/>
          <w:szCs w:val="22"/>
        </w:rPr>
      </w:pPr>
      <w:r w:rsidRPr="008D0430">
        <w:rPr>
          <w:rFonts w:ascii="Calibri Light" w:hAnsi="Calibri Light" w:cs="Calibri Light"/>
          <w:sz w:val="22"/>
          <w:szCs w:val="22"/>
        </w:rPr>
        <w:t>Penser à faire précéder chaque nom de fichier d’un nombre (</w:t>
      </w:r>
      <w:proofErr w:type="spellStart"/>
      <w:r w:rsidRPr="008D0430">
        <w:rPr>
          <w:rFonts w:ascii="Calibri Light" w:hAnsi="Calibri Light" w:cs="Calibri Light"/>
          <w:sz w:val="22"/>
          <w:szCs w:val="22"/>
        </w:rPr>
        <w:t>cf</w:t>
      </w:r>
      <w:proofErr w:type="spellEnd"/>
      <w:r w:rsidRPr="008D0430">
        <w:rPr>
          <w:rFonts w:ascii="Calibri Light" w:hAnsi="Calibri Light" w:cs="Calibri Light"/>
          <w:sz w:val="22"/>
          <w:szCs w:val="22"/>
        </w:rPr>
        <w:t xml:space="preserve"> l’alinéa du présent article « </w:t>
      </w:r>
      <w:r w:rsidRPr="008D0430">
        <w:rPr>
          <w:rFonts w:ascii="Calibri Light" w:hAnsi="Calibri Light" w:cs="Calibri Light"/>
          <w:b/>
          <w:bCs/>
          <w:sz w:val="22"/>
          <w:szCs w:val="22"/>
        </w:rPr>
        <w:t>Structure de l'enveloppe électronique et fichiers à insérer »)</w:t>
      </w:r>
    </w:p>
    <w:p w14:paraId="1CBBBAF3" w14:textId="77777777" w:rsidR="00FE55A6" w:rsidRPr="00A965A8" w:rsidRDefault="00FE55A6" w:rsidP="00FE55A6">
      <w:pPr>
        <w:pStyle w:val="Corpsdetexte"/>
        <w:rPr>
          <w:rFonts w:ascii="Calibri Light" w:hAnsi="Calibri Light" w:cs="Calibri Light"/>
          <w:sz w:val="22"/>
          <w:szCs w:val="22"/>
        </w:rPr>
      </w:pPr>
      <w:r w:rsidRPr="00A965A8">
        <w:rPr>
          <w:rFonts w:ascii="Calibri Light" w:hAnsi="Calibri Light" w:cs="Calibri Light"/>
          <w:sz w:val="22"/>
          <w:szCs w:val="22"/>
        </w:rPr>
        <w:t>Le niveau de sécurité requis par le profil d'acheteur est le niveau ** du RGS</w:t>
      </w:r>
    </w:p>
    <w:p w14:paraId="68FFAA95" w14:textId="77777777" w:rsidR="00FE55A6" w:rsidRPr="008D0430" w:rsidRDefault="00FE55A6" w:rsidP="00FE55A6">
      <w:pPr>
        <w:pStyle w:val="Corpsdetexte"/>
        <w:rPr>
          <w:rFonts w:ascii="Calibri Light" w:hAnsi="Calibri Light" w:cs="Calibri Light"/>
          <w:sz w:val="22"/>
          <w:szCs w:val="22"/>
        </w:rPr>
      </w:pPr>
      <w:r w:rsidRPr="00A965A8">
        <w:rPr>
          <w:rFonts w:ascii="Calibri Light" w:hAnsi="Calibri Light" w:cs="Calibri Light"/>
          <w:sz w:val="22"/>
          <w:szCs w:val="22"/>
        </w:rPr>
        <w:t>En conséquence, le certificat de signature du soumissionnaire devra être d'un niveau au moins équivalent, les certificats de signature d'un niveau inférieur ne pourront être acceptés.</w:t>
      </w:r>
    </w:p>
    <w:p w14:paraId="333FF9B6" w14:textId="77777777" w:rsidR="00FE55A6" w:rsidRPr="008D0430" w:rsidRDefault="00FE55A6" w:rsidP="00FE55A6">
      <w:pPr>
        <w:pStyle w:val="Corpsdetexte"/>
        <w:rPr>
          <w:rFonts w:ascii="Calibri Light" w:hAnsi="Calibri Light" w:cs="Calibri Light"/>
          <w:sz w:val="22"/>
          <w:szCs w:val="22"/>
        </w:rPr>
      </w:pPr>
      <w:r w:rsidRPr="008D0430">
        <w:rPr>
          <w:rFonts w:ascii="Calibri Light" w:hAnsi="Calibri Light" w:cs="Calibri Light"/>
          <w:sz w:val="22"/>
          <w:szCs w:val="22"/>
        </w:rPr>
        <w:lastRenderedPageBreak/>
        <w:t xml:space="preserve">Un mode d'emploi est disponible sur le profil acheteur </w:t>
      </w:r>
    </w:p>
    <w:p w14:paraId="385B7DF4" w14:textId="77777777" w:rsidR="00FE55A6" w:rsidRPr="008D0430" w:rsidRDefault="00FE55A6" w:rsidP="00FE55A6">
      <w:pPr>
        <w:pStyle w:val="Corpsdetexte"/>
        <w:rPr>
          <w:rFonts w:ascii="Calibri Light" w:hAnsi="Calibri Light" w:cs="Calibri Light"/>
          <w:sz w:val="22"/>
          <w:szCs w:val="22"/>
        </w:rPr>
      </w:pPr>
      <w:r w:rsidRPr="008D0430">
        <w:rPr>
          <w:rFonts w:ascii="Calibri Light" w:hAnsi="Calibri Light" w:cs="Calibri Light"/>
          <w:sz w:val="22"/>
          <w:szCs w:val="22"/>
        </w:rPr>
        <w:t xml:space="preserve">Les frais d'accès au réseau sont à la charge des soumissionnaires. </w:t>
      </w:r>
    </w:p>
    <w:p w14:paraId="28FBD461" w14:textId="77777777" w:rsidR="00FE55A6" w:rsidRPr="008D0430" w:rsidRDefault="00FE55A6" w:rsidP="00FE55A6">
      <w:pPr>
        <w:pStyle w:val="Corpsdetexte"/>
        <w:rPr>
          <w:rFonts w:ascii="Calibri Light" w:hAnsi="Calibri Light" w:cs="Calibri Light"/>
          <w:sz w:val="22"/>
          <w:szCs w:val="22"/>
        </w:rPr>
      </w:pPr>
      <w:r w:rsidRPr="008D0430">
        <w:rPr>
          <w:rFonts w:ascii="Calibri Light" w:hAnsi="Calibri Light" w:cs="Calibri Light"/>
          <w:sz w:val="22"/>
          <w:szCs w:val="22"/>
        </w:rPr>
        <w:t>Chaque transmission dématérialisée fera l'objet d'une date certaine de réception et d'un accusé de réception électronique. Le fuseau horaire de référence sera celui de (GMT+01:00) Paris, Bruxelles, Copenhague, Madrid.</w:t>
      </w:r>
    </w:p>
    <w:p w14:paraId="600F65CD" w14:textId="71C95658" w:rsidR="00FE55A6" w:rsidRPr="008D0430" w:rsidRDefault="002B1AA8" w:rsidP="002B1AA8">
      <w:pPr>
        <w:pStyle w:val="Corpsdetexte"/>
        <w:jc w:val="center"/>
        <w:rPr>
          <w:rFonts w:ascii="Calibri Light" w:hAnsi="Calibri Light" w:cs="Calibri Light"/>
          <w:sz w:val="22"/>
          <w:szCs w:val="22"/>
        </w:rPr>
      </w:pPr>
      <w:r w:rsidRPr="008D0430">
        <w:rPr>
          <w:rFonts w:ascii="Calibri Light" w:hAnsi="Calibri Light" w:cs="Calibri Light"/>
          <w:noProof/>
          <w:sz w:val="22"/>
          <w:szCs w:val="22"/>
        </w:rPr>
        <w:drawing>
          <wp:inline distT="0" distB="0" distL="0" distR="0" wp14:anchorId="54027417" wp14:editId="7D2C7596">
            <wp:extent cx="560705" cy="560705"/>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0705" cy="560705"/>
                    </a:xfrm>
                    <a:prstGeom prst="rect">
                      <a:avLst/>
                    </a:prstGeom>
                    <a:noFill/>
                  </pic:spPr>
                </pic:pic>
              </a:graphicData>
            </a:graphic>
          </wp:inline>
        </w:drawing>
      </w:r>
    </w:p>
    <w:p w14:paraId="49C15E23" w14:textId="4049B2A3" w:rsidR="00FE55A6" w:rsidRPr="008D0430" w:rsidRDefault="00FE55A6" w:rsidP="00FE55A6">
      <w:pPr>
        <w:pStyle w:val="Corpsdetexte"/>
        <w:rPr>
          <w:rFonts w:ascii="Calibri Light" w:hAnsi="Calibri Light" w:cs="Calibri Light"/>
          <w:sz w:val="22"/>
          <w:szCs w:val="22"/>
        </w:rPr>
      </w:pPr>
      <w:proofErr w:type="spellStart"/>
      <w:r w:rsidRPr="008D0430">
        <w:rPr>
          <w:rFonts w:ascii="Calibri Light" w:hAnsi="Calibri Light" w:cs="Calibri Light"/>
          <w:sz w:val="22"/>
          <w:szCs w:val="22"/>
        </w:rPr>
        <w:t>Pré-requis</w:t>
      </w:r>
      <w:proofErr w:type="spellEnd"/>
      <w:r w:rsidRPr="008D0430">
        <w:rPr>
          <w:rFonts w:ascii="Calibri Light" w:hAnsi="Calibri Light" w:cs="Calibri Light"/>
          <w:sz w:val="22"/>
          <w:szCs w:val="22"/>
        </w:rPr>
        <w:t xml:space="preserve"> pour le dépôt électronique </w:t>
      </w:r>
    </w:p>
    <w:p w14:paraId="1A453770" w14:textId="55CE6D08" w:rsidR="00FE55A6" w:rsidRPr="008D0430" w:rsidRDefault="00FE55A6" w:rsidP="00FE55A6">
      <w:pPr>
        <w:pStyle w:val="Corpsdetexte"/>
        <w:rPr>
          <w:rFonts w:ascii="Calibri Light" w:hAnsi="Calibri Light" w:cs="Calibri Light"/>
          <w:sz w:val="22"/>
          <w:szCs w:val="22"/>
        </w:rPr>
      </w:pPr>
      <w:r w:rsidRPr="008D0430">
        <w:rPr>
          <w:rFonts w:ascii="Calibri Light" w:hAnsi="Calibri Light" w:cs="Calibri Light"/>
          <w:sz w:val="22"/>
          <w:szCs w:val="22"/>
        </w:rPr>
        <w:t>•d’un navigateur internet récemment remis à jour,</w:t>
      </w:r>
    </w:p>
    <w:p w14:paraId="6C6C8B8B" w14:textId="6EE76DF2" w:rsidR="00FE55A6" w:rsidRPr="008D0430" w:rsidRDefault="00FE55A6" w:rsidP="00FE55A6">
      <w:pPr>
        <w:pStyle w:val="Corpsdetexte"/>
        <w:rPr>
          <w:rFonts w:ascii="Calibri Light" w:hAnsi="Calibri Light" w:cs="Calibri Light"/>
          <w:sz w:val="22"/>
          <w:szCs w:val="22"/>
        </w:rPr>
      </w:pPr>
      <w:r w:rsidRPr="008D0430">
        <w:rPr>
          <w:rFonts w:ascii="Calibri Light" w:hAnsi="Calibri Light" w:cs="Calibri Light"/>
          <w:sz w:val="22"/>
          <w:szCs w:val="22"/>
        </w:rPr>
        <w:t xml:space="preserve">•une connexion </w:t>
      </w:r>
      <w:proofErr w:type="gramStart"/>
      <w:r w:rsidRPr="008D0430">
        <w:rPr>
          <w:rFonts w:ascii="Calibri Light" w:hAnsi="Calibri Light" w:cs="Calibri Light"/>
          <w:sz w:val="22"/>
          <w:szCs w:val="22"/>
        </w:rPr>
        <w:t>haut</w:t>
      </w:r>
      <w:proofErr w:type="gramEnd"/>
      <w:r w:rsidRPr="008D0430">
        <w:rPr>
          <w:rFonts w:ascii="Calibri Light" w:hAnsi="Calibri Light" w:cs="Calibri Light"/>
          <w:sz w:val="22"/>
          <w:szCs w:val="22"/>
        </w:rPr>
        <w:t xml:space="preserve"> débit pour plus de confort</w:t>
      </w:r>
    </w:p>
    <w:p w14:paraId="1B3234C1" w14:textId="220F24AA" w:rsidR="00FE55A6" w:rsidRPr="008D0430" w:rsidRDefault="00FE55A6" w:rsidP="00FE55A6">
      <w:pPr>
        <w:pStyle w:val="Corpsdetexte"/>
        <w:rPr>
          <w:rFonts w:ascii="Calibri Light" w:hAnsi="Calibri Light" w:cs="Calibri Light"/>
          <w:sz w:val="22"/>
          <w:szCs w:val="22"/>
        </w:rPr>
      </w:pPr>
      <w:r w:rsidRPr="008D0430">
        <w:rPr>
          <w:rFonts w:ascii="Calibri Light" w:hAnsi="Calibri Light" w:cs="Calibri Light"/>
          <w:sz w:val="22"/>
          <w:szCs w:val="22"/>
        </w:rPr>
        <w:t>•de Java,</w:t>
      </w:r>
    </w:p>
    <w:p w14:paraId="701EA142" w14:textId="41FED638" w:rsidR="00FE55A6" w:rsidRPr="008D0430" w:rsidRDefault="00FE55A6" w:rsidP="00FE55A6">
      <w:pPr>
        <w:pStyle w:val="Corpsdetexte"/>
        <w:rPr>
          <w:rFonts w:ascii="Calibri Light" w:hAnsi="Calibri Light" w:cs="Calibri Light"/>
          <w:sz w:val="22"/>
          <w:szCs w:val="22"/>
        </w:rPr>
      </w:pPr>
      <w:r w:rsidRPr="008D0430">
        <w:rPr>
          <w:rFonts w:ascii="Calibri Light" w:hAnsi="Calibri Light" w:cs="Calibri Light"/>
          <w:sz w:val="22"/>
          <w:szCs w:val="22"/>
        </w:rPr>
        <w:t>•d’une suite bureautique (de type Microsoft Office ou Open Office),</w:t>
      </w:r>
    </w:p>
    <w:p w14:paraId="621D5650" w14:textId="4FA0D174" w:rsidR="00FE55A6" w:rsidRPr="008D0430" w:rsidRDefault="00FE55A6" w:rsidP="00FE55A6">
      <w:pPr>
        <w:pStyle w:val="Corpsdetexte"/>
        <w:rPr>
          <w:rFonts w:ascii="Calibri Light" w:hAnsi="Calibri Light" w:cs="Calibri Light"/>
          <w:sz w:val="22"/>
          <w:szCs w:val="22"/>
        </w:rPr>
      </w:pPr>
      <w:r w:rsidRPr="008D0430">
        <w:rPr>
          <w:rFonts w:ascii="Calibri Light" w:hAnsi="Calibri Light" w:cs="Calibri Light"/>
          <w:sz w:val="22"/>
          <w:szCs w:val="22"/>
        </w:rPr>
        <w:t>•d’un outil de compression et décompression des fichiers,</w:t>
      </w:r>
    </w:p>
    <w:p w14:paraId="1A85264A" w14:textId="0D2B2BC3" w:rsidR="00FE55A6" w:rsidRPr="008D0430" w:rsidRDefault="00FE55A6" w:rsidP="00FE55A6">
      <w:pPr>
        <w:pStyle w:val="Corpsdetexte"/>
        <w:rPr>
          <w:rFonts w:ascii="Calibri Light" w:hAnsi="Calibri Light" w:cs="Calibri Light"/>
          <w:sz w:val="22"/>
          <w:szCs w:val="22"/>
        </w:rPr>
      </w:pPr>
      <w:r w:rsidRPr="008D0430">
        <w:rPr>
          <w:rFonts w:ascii="Calibri Light" w:hAnsi="Calibri Light" w:cs="Calibri Light"/>
          <w:sz w:val="22"/>
          <w:szCs w:val="22"/>
        </w:rPr>
        <w:t>•d’un outil de lecture et de génération de fichiers PDF A</w:t>
      </w:r>
    </w:p>
    <w:p w14:paraId="011A9597" w14:textId="2F55C8D8" w:rsidR="00FE55A6" w:rsidRPr="008D0430" w:rsidRDefault="00FE55A6" w:rsidP="00FE55A6">
      <w:pPr>
        <w:pStyle w:val="Corpsdetexte"/>
        <w:rPr>
          <w:rFonts w:ascii="Calibri Light" w:hAnsi="Calibri Light" w:cs="Calibri Light"/>
          <w:sz w:val="22"/>
          <w:szCs w:val="22"/>
        </w:rPr>
      </w:pPr>
      <w:r w:rsidRPr="008D0430">
        <w:rPr>
          <w:rFonts w:ascii="Calibri Light" w:hAnsi="Calibri Light" w:cs="Calibri Light"/>
          <w:sz w:val="22"/>
          <w:szCs w:val="22"/>
        </w:rPr>
        <w:t xml:space="preserve">• Il est recommandé de préparer sa réponse électronique plusieurs jours avant la date </w:t>
      </w:r>
    </w:p>
    <w:p w14:paraId="73E977E0" w14:textId="1CA6488A" w:rsidR="00FE55A6" w:rsidRPr="008D0430" w:rsidRDefault="00FE55A6" w:rsidP="00FE55A6">
      <w:pPr>
        <w:pStyle w:val="Corpsdetexte"/>
        <w:rPr>
          <w:rFonts w:ascii="Calibri Light" w:hAnsi="Calibri Light" w:cs="Calibri Light"/>
          <w:sz w:val="22"/>
          <w:szCs w:val="22"/>
        </w:rPr>
      </w:pPr>
      <w:r w:rsidRPr="008D0430">
        <w:rPr>
          <w:rFonts w:ascii="Calibri Light" w:hAnsi="Calibri Light" w:cs="Calibri Light"/>
          <w:sz w:val="22"/>
          <w:szCs w:val="22"/>
        </w:rPr>
        <w:t>•limite de dépôt pour éviter des erreurs matérielles le jour J.</w:t>
      </w:r>
    </w:p>
    <w:p w14:paraId="5EA8CB27" w14:textId="77777777" w:rsidR="00FE55A6" w:rsidRPr="008D0430" w:rsidRDefault="00FE55A6" w:rsidP="00FE55A6">
      <w:pPr>
        <w:pStyle w:val="Corpsdetexte"/>
        <w:rPr>
          <w:rFonts w:ascii="Calibri Light" w:hAnsi="Calibri Light" w:cs="Calibri Light"/>
          <w:sz w:val="22"/>
          <w:szCs w:val="22"/>
        </w:rPr>
      </w:pPr>
    </w:p>
    <w:p w14:paraId="2053413E" w14:textId="6C05E473" w:rsidR="00FE55A6" w:rsidRPr="008D0430" w:rsidRDefault="00FE55A6" w:rsidP="00FE55A6">
      <w:pPr>
        <w:pStyle w:val="Corpsdetexte"/>
        <w:rPr>
          <w:rFonts w:ascii="Calibri Light" w:hAnsi="Calibri Light" w:cs="Calibri Light"/>
          <w:b/>
          <w:bCs/>
          <w:sz w:val="22"/>
          <w:szCs w:val="22"/>
          <w:u w:val="single"/>
        </w:rPr>
      </w:pPr>
      <w:r w:rsidRPr="008D0430">
        <w:rPr>
          <w:rFonts w:ascii="Calibri Light" w:hAnsi="Calibri Light" w:cs="Calibri Light"/>
          <w:b/>
          <w:bCs/>
          <w:sz w:val="22"/>
          <w:szCs w:val="22"/>
          <w:u w:val="single"/>
        </w:rPr>
        <w:t>Contraintes informatiques</w:t>
      </w:r>
    </w:p>
    <w:p w14:paraId="34FA99CD" w14:textId="77777777" w:rsidR="00FE55A6" w:rsidRPr="008D0430" w:rsidRDefault="00FE55A6" w:rsidP="00FE55A6">
      <w:pPr>
        <w:pStyle w:val="Corpsdetexte"/>
        <w:rPr>
          <w:rFonts w:ascii="Calibri Light" w:hAnsi="Calibri Light" w:cs="Calibri Light"/>
          <w:b/>
          <w:bCs/>
          <w:sz w:val="22"/>
          <w:szCs w:val="22"/>
        </w:rPr>
      </w:pPr>
      <w:r w:rsidRPr="008D0430">
        <w:rPr>
          <w:rFonts w:ascii="Calibri Light" w:hAnsi="Calibri Light" w:cs="Calibri Light"/>
          <w:b/>
          <w:bCs/>
          <w:sz w:val="22"/>
          <w:szCs w:val="22"/>
        </w:rPr>
        <w:t>Virus</w:t>
      </w:r>
    </w:p>
    <w:p w14:paraId="0CEB22BF" w14:textId="77777777" w:rsidR="00FE55A6" w:rsidRPr="008D0430" w:rsidRDefault="00FE55A6" w:rsidP="00FE55A6">
      <w:pPr>
        <w:pStyle w:val="Corpsdetexte"/>
        <w:rPr>
          <w:rFonts w:ascii="Calibri Light" w:hAnsi="Calibri Light" w:cs="Calibri Light"/>
          <w:sz w:val="22"/>
          <w:szCs w:val="22"/>
        </w:rPr>
      </w:pPr>
      <w:r w:rsidRPr="008D0430">
        <w:rPr>
          <w:rFonts w:ascii="Calibri Light" w:hAnsi="Calibri Light" w:cs="Calibri Light"/>
          <w:sz w:val="22"/>
          <w:szCs w:val="22"/>
        </w:rPr>
        <w:t>Tout document ou support électronique envoyé par un soumissionnaire dans lequel un virus informatique est détecté par le pouvoir adjudicateur sera réputé n'avoir jamais été reçu. Aussi, il est conseillé aux soumissionnaires d'utiliser un antivirus régulièrement mis à jour.</w:t>
      </w:r>
    </w:p>
    <w:p w14:paraId="33A0A1A0" w14:textId="77777777" w:rsidR="00FE55A6" w:rsidRPr="008D0430" w:rsidRDefault="00FE55A6" w:rsidP="00FE55A6">
      <w:pPr>
        <w:pStyle w:val="Corpsdetexte"/>
        <w:rPr>
          <w:rFonts w:ascii="Calibri Light" w:hAnsi="Calibri Light" w:cs="Calibri Light"/>
          <w:sz w:val="22"/>
          <w:szCs w:val="22"/>
        </w:rPr>
      </w:pPr>
      <w:r w:rsidRPr="008D0430">
        <w:rPr>
          <w:rFonts w:ascii="Calibri Light" w:hAnsi="Calibri Light" w:cs="Calibri Light"/>
          <w:sz w:val="22"/>
          <w:szCs w:val="22"/>
        </w:rPr>
        <w:t>Par ailleurs, afin d'empêcher la diffusion des virus informatiques, les soumissionnaires ne doivent utiliser ni les exécutables (notamment les "</w:t>
      </w:r>
      <w:proofErr w:type="spellStart"/>
      <w:r w:rsidRPr="008D0430">
        <w:rPr>
          <w:rFonts w:ascii="Calibri Light" w:hAnsi="Calibri Light" w:cs="Calibri Light"/>
          <w:sz w:val="22"/>
          <w:szCs w:val="22"/>
        </w:rPr>
        <w:t>exe</w:t>
      </w:r>
      <w:proofErr w:type="spellEnd"/>
      <w:r w:rsidRPr="008D0430">
        <w:rPr>
          <w:rFonts w:ascii="Calibri Light" w:hAnsi="Calibri Light" w:cs="Calibri Light"/>
          <w:sz w:val="22"/>
          <w:szCs w:val="22"/>
        </w:rPr>
        <w:t>"), ni les "macros".</w:t>
      </w:r>
    </w:p>
    <w:p w14:paraId="2D96128F" w14:textId="77777777" w:rsidR="00494CA7" w:rsidRDefault="00494CA7" w:rsidP="00FE55A6">
      <w:pPr>
        <w:pStyle w:val="Corpsdetexte"/>
        <w:rPr>
          <w:rFonts w:ascii="Calibri Light" w:hAnsi="Calibri Light" w:cs="Calibri Light"/>
          <w:b/>
          <w:bCs/>
          <w:sz w:val="22"/>
          <w:szCs w:val="22"/>
        </w:rPr>
      </w:pPr>
    </w:p>
    <w:p w14:paraId="2D829D81" w14:textId="77777777" w:rsidR="00494CA7" w:rsidRDefault="00494CA7" w:rsidP="00FE55A6">
      <w:pPr>
        <w:pStyle w:val="Corpsdetexte"/>
        <w:rPr>
          <w:rFonts w:ascii="Calibri Light" w:hAnsi="Calibri Light" w:cs="Calibri Light"/>
          <w:b/>
          <w:bCs/>
          <w:sz w:val="22"/>
          <w:szCs w:val="22"/>
        </w:rPr>
      </w:pPr>
    </w:p>
    <w:p w14:paraId="34653F5B" w14:textId="3F5EA8E8" w:rsidR="00FE55A6" w:rsidRPr="008D0430" w:rsidRDefault="00FE55A6" w:rsidP="00FE55A6">
      <w:pPr>
        <w:pStyle w:val="Corpsdetexte"/>
        <w:rPr>
          <w:rFonts w:ascii="Calibri Light" w:hAnsi="Calibri Light" w:cs="Calibri Light"/>
          <w:b/>
          <w:bCs/>
          <w:sz w:val="22"/>
          <w:szCs w:val="22"/>
        </w:rPr>
      </w:pPr>
      <w:r w:rsidRPr="008D0430">
        <w:rPr>
          <w:rFonts w:ascii="Calibri Light" w:hAnsi="Calibri Light" w:cs="Calibri Light"/>
          <w:b/>
          <w:bCs/>
          <w:sz w:val="22"/>
          <w:szCs w:val="22"/>
        </w:rPr>
        <w:t>Formats</w:t>
      </w:r>
    </w:p>
    <w:p w14:paraId="2B3C63CC" w14:textId="02809165" w:rsidR="00FE55A6" w:rsidRPr="008D0430" w:rsidRDefault="00FE55A6" w:rsidP="00FE55A6">
      <w:pPr>
        <w:pStyle w:val="Corpsdetexte"/>
        <w:rPr>
          <w:rFonts w:ascii="Calibri Light" w:hAnsi="Calibri Light" w:cs="Calibri Light"/>
          <w:sz w:val="22"/>
          <w:szCs w:val="22"/>
        </w:rPr>
      </w:pPr>
      <w:r w:rsidRPr="008D0430">
        <w:rPr>
          <w:rFonts w:ascii="Calibri Light" w:hAnsi="Calibri Light" w:cs="Calibri Light"/>
          <w:sz w:val="22"/>
          <w:szCs w:val="22"/>
        </w:rPr>
        <w:t xml:space="preserve">Pour les documents exigés par la Commune, le format autorisé en réponse est : PDF A à l'exclusion des documents du dossier de consultation sous format </w:t>
      </w:r>
      <w:proofErr w:type="spellStart"/>
      <w:r w:rsidRPr="008D0430">
        <w:rPr>
          <w:rFonts w:ascii="Calibri Light" w:hAnsi="Calibri Light" w:cs="Calibri Light"/>
          <w:sz w:val="22"/>
          <w:szCs w:val="22"/>
        </w:rPr>
        <w:t>word</w:t>
      </w:r>
      <w:proofErr w:type="spellEnd"/>
      <w:r w:rsidRPr="008D0430">
        <w:rPr>
          <w:rFonts w:ascii="Calibri Light" w:hAnsi="Calibri Light" w:cs="Calibri Light"/>
          <w:sz w:val="22"/>
          <w:szCs w:val="22"/>
        </w:rPr>
        <w:t xml:space="preserve"> et XLS qui doivent être directement renseignés en saisie informatique et qui doivent être retournés en format identique.</w:t>
      </w:r>
    </w:p>
    <w:p w14:paraId="46CD4580" w14:textId="77777777" w:rsidR="00FE55A6" w:rsidRPr="008D0430" w:rsidRDefault="00FE55A6" w:rsidP="00FE55A6">
      <w:pPr>
        <w:pStyle w:val="Corpsdetexte"/>
        <w:rPr>
          <w:rFonts w:ascii="Calibri Light" w:hAnsi="Calibri Light" w:cs="Calibri Light"/>
          <w:sz w:val="22"/>
          <w:szCs w:val="22"/>
        </w:rPr>
      </w:pPr>
      <w:r w:rsidRPr="008D0430">
        <w:rPr>
          <w:rFonts w:ascii="Calibri Light" w:hAnsi="Calibri Light" w:cs="Calibri Light"/>
          <w:sz w:val="22"/>
          <w:szCs w:val="22"/>
        </w:rPr>
        <w:t>Les documents XLS du dossier de consultation doivent être retournés en format XLS.</w:t>
      </w:r>
    </w:p>
    <w:p w14:paraId="575915A3" w14:textId="77777777" w:rsidR="00FE55A6" w:rsidRPr="008D0430" w:rsidRDefault="00FE55A6" w:rsidP="00FE55A6">
      <w:pPr>
        <w:pStyle w:val="Corpsdetexte"/>
        <w:rPr>
          <w:rFonts w:ascii="Calibri Light" w:hAnsi="Calibri Light" w:cs="Calibri Light"/>
          <w:sz w:val="22"/>
          <w:szCs w:val="22"/>
        </w:rPr>
      </w:pPr>
      <w:r w:rsidRPr="008D0430">
        <w:rPr>
          <w:rFonts w:ascii="Calibri Light" w:hAnsi="Calibri Light" w:cs="Calibri Light"/>
          <w:sz w:val="22"/>
          <w:szCs w:val="22"/>
        </w:rPr>
        <w:t xml:space="preserve">Si l'opérateur économique souhaite transmettre des documents supplémentaires autres que ceux exigés par le Pouvoir Adjudicateur alors il lui appartient de transmettre ces documents dans des formats réputés </w:t>
      </w:r>
    </w:p>
    <w:p w14:paraId="0F9FE2AA" w14:textId="159014F8" w:rsidR="00FE55A6" w:rsidRPr="008D0430" w:rsidRDefault="00FE55A6" w:rsidP="00157CC6">
      <w:pPr>
        <w:pStyle w:val="Corpsdetexte"/>
        <w:numPr>
          <w:ilvl w:val="0"/>
          <w:numId w:val="7"/>
        </w:numPr>
        <w:rPr>
          <w:rFonts w:ascii="Calibri Light" w:hAnsi="Calibri Light" w:cs="Calibri Light"/>
          <w:sz w:val="22"/>
          <w:szCs w:val="22"/>
        </w:rPr>
      </w:pPr>
      <w:r w:rsidRPr="008D0430">
        <w:rPr>
          <w:rFonts w:ascii="Calibri Light" w:hAnsi="Calibri Light" w:cs="Calibri Light"/>
          <w:sz w:val="22"/>
          <w:szCs w:val="22"/>
        </w:rPr>
        <w:lastRenderedPageBreak/>
        <w:t xml:space="preserve">« largement disponibles » (ex. </w:t>
      </w:r>
      <w:proofErr w:type="gramStart"/>
      <w:r w:rsidRPr="008D0430">
        <w:rPr>
          <w:rFonts w:ascii="Calibri Light" w:hAnsi="Calibri Light" w:cs="Calibri Light"/>
          <w:sz w:val="22"/>
          <w:szCs w:val="22"/>
        </w:rPr>
        <w:t>:</w:t>
      </w:r>
      <w:proofErr w:type="spellStart"/>
      <w:r w:rsidRPr="008D0430">
        <w:rPr>
          <w:rFonts w:ascii="Calibri Light" w:hAnsi="Calibri Light" w:cs="Calibri Light"/>
          <w:sz w:val="22"/>
          <w:szCs w:val="22"/>
        </w:rPr>
        <w:t>pdfA</w:t>
      </w:r>
      <w:proofErr w:type="spellEnd"/>
      <w:proofErr w:type="gramEnd"/>
      <w:r w:rsidRPr="008D0430">
        <w:rPr>
          <w:rFonts w:ascii="Calibri Light" w:hAnsi="Calibri Light" w:cs="Calibri Light"/>
          <w:sz w:val="22"/>
          <w:szCs w:val="22"/>
        </w:rPr>
        <w:t xml:space="preserve"> ? Word 97-2003, PowerPoint 97-2003, RTF, </w:t>
      </w:r>
      <w:proofErr w:type="spellStart"/>
      <w:r w:rsidR="001B0E99" w:rsidRPr="008D0430">
        <w:rPr>
          <w:rFonts w:ascii="Calibri Light" w:hAnsi="Calibri Light" w:cs="Calibri Light"/>
          <w:sz w:val="22"/>
          <w:szCs w:val="22"/>
        </w:rPr>
        <w:t>dxf</w:t>
      </w:r>
      <w:proofErr w:type="spellEnd"/>
      <w:r w:rsidR="001B0E99" w:rsidRPr="008D0430">
        <w:rPr>
          <w:rFonts w:ascii="Calibri Light" w:hAnsi="Calibri Light" w:cs="Calibri Light"/>
          <w:sz w:val="22"/>
          <w:szCs w:val="22"/>
        </w:rPr>
        <w:t xml:space="preserve"> ou *.</w:t>
      </w:r>
      <w:proofErr w:type="spellStart"/>
      <w:r w:rsidR="001B0E99" w:rsidRPr="008D0430">
        <w:rPr>
          <w:rFonts w:ascii="Calibri Light" w:hAnsi="Calibri Light" w:cs="Calibri Light"/>
          <w:sz w:val="22"/>
          <w:szCs w:val="22"/>
        </w:rPr>
        <w:t>dwg</w:t>
      </w:r>
      <w:proofErr w:type="spellEnd"/>
      <w:r w:rsidR="001B0E99" w:rsidRPr="008D0430">
        <w:rPr>
          <w:rFonts w:ascii="Calibri Light" w:hAnsi="Calibri Light" w:cs="Calibri Light"/>
          <w:sz w:val="22"/>
          <w:szCs w:val="22"/>
        </w:rPr>
        <w:t xml:space="preserve"> (</w:t>
      </w:r>
      <w:proofErr w:type="spellStart"/>
      <w:r w:rsidR="001B0E99" w:rsidRPr="008D0430">
        <w:rPr>
          <w:rFonts w:ascii="Calibri Light" w:hAnsi="Calibri Light" w:cs="Calibri Light"/>
          <w:sz w:val="22"/>
          <w:szCs w:val="22"/>
        </w:rPr>
        <w:t>Autocad</w:t>
      </w:r>
      <w:proofErr w:type="spellEnd"/>
      <w:r w:rsidR="001B0E99" w:rsidRPr="008D0430">
        <w:rPr>
          <w:rFonts w:ascii="Calibri Light" w:hAnsi="Calibri Light" w:cs="Calibri Light"/>
          <w:sz w:val="22"/>
          <w:szCs w:val="22"/>
        </w:rPr>
        <w:t xml:space="preserve"> version 2004),</w:t>
      </w:r>
      <w:r w:rsidRPr="008D0430">
        <w:rPr>
          <w:rFonts w:ascii="Calibri Light" w:hAnsi="Calibri Light" w:cs="Calibri Light"/>
          <w:sz w:val="22"/>
          <w:szCs w:val="22"/>
        </w:rPr>
        <w:t xml:space="preserve"> JPG, AV, </w:t>
      </w:r>
      <w:proofErr w:type="gramStart"/>
      <w:r w:rsidRPr="008D0430">
        <w:rPr>
          <w:rFonts w:ascii="Calibri Light" w:hAnsi="Calibri Light" w:cs="Calibri Light"/>
          <w:sz w:val="22"/>
          <w:szCs w:val="22"/>
        </w:rPr>
        <w:t xml:space="preserve">XLSI </w:t>
      </w:r>
      <w:r w:rsidR="001B0E99" w:rsidRPr="008D0430">
        <w:rPr>
          <w:rFonts w:ascii="Calibri Light" w:hAnsi="Calibri Light" w:cs="Calibri Light"/>
          <w:sz w:val="22"/>
          <w:szCs w:val="22"/>
        </w:rPr>
        <w:t>,</w:t>
      </w:r>
      <w:proofErr w:type="gramEnd"/>
      <w:r w:rsidR="001B0E99" w:rsidRPr="008D0430">
        <w:rPr>
          <w:rFonts w:ascii="Calibri Light" w:hAnsi="Calibri Light" w:cs="Calibri Light"/>
          <w:sz w:val="22"/>
          <w:szCs w:val="22"/>
        </w:rPr>
        <w:t xml:space="preserve"> tif, *.</w:t>
      </w:r>
      <w:proofErr w:type="spellStart"/>
      <w:r w:rsidR="001B0E99" w:rsidRPr="008D0430">
        <w:rPr>
          <w:rFonts w:ascii="Calibri Light" w:hAnsi="Calibri Light" w:cs="Calibri Light"/>
          <w:sz w:val="22"/>
          <w:szCs w:val="22"/>
        </w:rPr>
        <w:t>jpg</w:t>
      </w:r>
      <w:proofErr w:type="spellEnd"/>
      <w:r w:rsidR="001B0E99" w:rsidRPr="008D0430">
        <w:rPr>
          <w:rFonts w:ascii="Calibri Light" w:hAnsi="Calibri Light" w:cs="Calibri Light"/>
          <w:sz w:val="22"/>
          <w:szCs w:val="22"/>
        </w:rPr>
        <w:t>, *.jpeg, *.</w:t>
      </w:r>
      <w:proofErr w:type="spellStart"/>
      <w:r w:rsidR="001B0E99" w:rsidRPr="008D0430">
        <w:rPr>
          <w:rFonts w:ascii="Calibri Light" w:hAnsi="Calibri Light" w:cs="Calibri Light"/>
          <w:sz w:val="22"/>
          <w:szCs w:val="22"/>
        </w:rPr>
        <w:t>gif</w:t>
      </w:r>
      <w:proofErr w:type="spellEnd"/>
      <w:r w:rsidR="001B0E99" w:rsidRPr="008D0430">
        <w:rPr>
          <w:rFonts w:ascii="Calibri Light" w:hAnsi="Calibri Light" w:cs="Calibri Light"/>
          <w:sz w:val="22"/>
          <w:szCs w:val="22"/>
        </w:rPr>
        <w:t>, *.</w:t>
      </w:r>
      <w:proofErr w:type="spellStart"/>
      <w:r w:rsidR="001B0E99" w:rsidRPr="008D0430">
        <w:rPr>
          <w:rFonts w:ascii="Calibri Light" w:hAnsi="Calibri Light" w:cs="Calibri Light"/>
          <w:sz w:val="22"/>
          <w:szCs w:val="22"/>
        </w:rPr>
        <w:t>bmp</w:t>
      </w:r>
      <w:proofErr w:type="spellEnd"/>
      <w:r w:rsidR="001B0E99" w:rsidRPr="008D0430">
        <w:rPr>
          <w:rFonts w:ascii="Calibri Light" w:hAnsi="Calibri Light" w:cs="Calibri Light"/>
          <w:sz w:val="22"/>
          <w:szCs w:val="22"/>
        </w:rPr>
        <w:t xml:space="preserve"> </w:t>
      </w:r>
      <w:r w:rsidRPr="008D0430">
        <w:rPr>
          <w:rFonts w:ascii="Calibri Light" w:hAnsi="Calibri Light" w:cs="Calibri Light"/>
          <w:sz w:val="22"/>
          <w:szCs w:val="22"/>
        </w:rPr>
        <w:t>…).</w:t>
      </w:r>
    </w:p>
    <w:p w14:paraId="3F298D60" w14:textId="77777777" w:rsidR="001B0E99" w:rsidRPr="008D0430" w:rsidRDefault="001B0E99" w:rsidP="001B0E99">
      <w:pPr>
        <w:pStyle w:val="Corpsdetexte"/>
        <w:rPr>
          <w:rFonts w:ascii="Calibri Light" w:hAnsi="Calibri Light" w:cs="Calibri Light"/>
          <w:sz w:val="22"/>
          <w:szCs w:val="22"/>
        </w:rPr>
      </w:pPr>
      <w:r w:rsidRPr="008D0430">
        <w:rPr>
          <w:rFonts w:ascii="Calibri Light" w:hAnsi="Calibri Light" w:cs="Calibri Light"/>
          <w:sz w:val="22"/>
          <w:szCs w:val="22"/>
        </w:rPr>
        <w:t>En cas de format différent, le maître d’ouvrage se réserve la possibilité de rejeter l’offre du candidat.</w:t>
      </w:r>
    </w:p>
    <w:p w14:paraId="0D584DBE" w14:textId="77777777" w:rsidR="00FE55A6" w:rsidRPr="008D0430" w:rsidRDefault="00FE55A6" w:rsidP="00FE55A6">
      <w:pPr>
        <w:pStyle w:val="Corpsdetexte"/>
        <w:rPr>
          <w:rFonts w:ascii="Calibri Light" w:hAnsi="Calibri Light" w:cs="Calibri Light"/>
          <w:b/>
          <w:bCs/>
          <w:sz w:val="22"/>
          <w:szCs w:val="22"/>
        </w:rPr>
      </w:pPr>
      <w:r w:rsidRPr="008D0430">
        <w:rPr>
          <w:rFonts w:ascii="Calibri Light" w:hAnsi="Calibri Light" w:cs="Calibri Light"/>
          <w:b/>
          <w:bCs/>
          <w:sz w:val="22"/>
          <w:szCs w:val="22"/>
          <w:u w:val="single"/>
        </w:rPr>
        <w:t xml:space="preserve">NB </w:t>
      </w:r>
      <w:r w:rsidRPr="008D0430">
        <w:rPr>
          <w:rFonts w:ascii="Calibri Light" w:hAnsi="Calibri Light" w:cs="Calibri Light"/>
          <w:b/>
          <w:bCs/>
          <w:sz w:val="22"/>
          <w:szCs w:val="22"/>
        </w:rPr>
        <w:t>: Pour les documents présentés au format PDF A, ils devront être convertis à partir de fichiers Word ou Powerpoint (ou équivalents) afin de permettre des recherches dans les documents. Aussi, ils ne doivent en aucun cas être scannés.</w:t>
      </w:r>
    </w:p>
    <w:p w14:paraId="0FAB2547" w14:textId="77777777" w:rsidR="00FE55A6" w:rsidRPr="008D0430" w:rsidRDefault="00FE55A6" w:rsidP="00FE55A6">
      <w:pPr>
        <w:pStyle w:val="Corpsdetexte"/>
        <w:rPr>
          <w:rFonts w:ascii="Calibri Light" w:hAnsi="Calibri Light" w:cs="Calibri Light"/>
          <w:b/>
          <w:bCs/>
          <w:sz w:val="22"/>
          <w:szCs w:val="22"/>
        </w:rPr>
      </w:pPr>
    </w:p>
    <w:p w14:paraId="33C1D190" w14:textId="77777777" w:rsidR="00FE55A6" w:rsidRPr="008D0430" w:rsidRDefault="00FE55A6" w:rsidP="00FE55A6">
      <w:pPr>
        <w:pStyle w:val="Corpsdetexte"/>
        <w:rPr>
          <w:rFonts w:ascii="Calibri Light" w:hAnsi="Calibri Light" w:cs="Calibri Light"/>
          <w:b/>
          <w:bCs/>
          <w:sz w:val="22"/>
          <w:szCs w:val="22"/>
        </w:rPr>
      </w:pPr>
      <w:r w:rsidRPr="008D0430">
        <w:rPr>
          <w:rFonts w:ascii="Calibri Light" w:hAnsi="Calibri Light" w:cs="Calibri Light"/>
          <w:b/>
          <w:bCs/>
          <w:sz w:val="22"/>
          <w:szCs w:val="22"/>
        </w:rPr>
        <w:t>Dispositions relatives à la signature électronique</w:t>
      </w:r>
    </w:p>
    <w:p w14:paraId="386C067E" w14:textId="77777777" w:rsidR="00FE55A6" w:rsidRPr="008D0430" w:rsidRDefault="00FE55A6" w:rsidP="002B1AA8">
      <w:pPr>
        <w:pStyle w:val="Corpsdetexte"/>
        <w:jc w:val="center"/>
        <w:rPr>
          <w:rFonts w:ascii="Calibri Light" w:hAnsi="Calibri Light" w:cs="Calibri Light"/>
          <w:b/>
          <w:bCs/>
          <w:sz w:val="22"/>
          <w:szCs w:val="22"/>
        </w:rPr>
      </w:pPr>
      <w:r w:rsidRPr="008D0430">
        <w:rPr>
          <w:rFonts w:ascii="Calibri Light" w:hAnsi="Calibri Light" w:cs="Calibri Light"/>
          <w:b/>
          <w:bCs/>
          <w:sz w:val="22"/>
          <w:szCs w:val="22"/>
        </w:rPr>
        <w:t>La signature électronique est facultative</w:t>
      </w:r>
    </w:p>
    <w:p w14:paraId="3224E3C9" w14:textId="77777777" w:rsidR="00FE55A6" w:rsidRPr="008D0430" w:rsidRDefault="00FE55A6" w:rsidP="00FE55A6">
      <w:pPr>
        <w:pStyle w:val="Corpsdetexte"/>
        <w:rPr>
          <w:rFonts w:ascii="Calibri Light" w:hAnsi="Calibri Light" w:cs="Calibri Light"/>
          <w:sz w:val="22"/>
          <w:szCs w:val="22"/>
        </w:rPr>
      </w:pPr>
      <w:r w:rsidRPr="008D0430">
        <w:rPr>
          <w:rFonts w:ascii="Calibri Light" w:hAnsi="Calibri Light" w:cs="Calibri Light"/>
          <w:sz w:val="22"/>
          <w:szCs w:val="22"/>
        </w:rPr>
        <w:t xml:space="preserve">Mais le candidat peut signer électroniquement, dans ce cas : </w:t>
      </w:r>
    </w:p>
    <w:p w14:paraId="4C437148" w14:textId="77777777" w:rsidR="00FE55A6" w:rsidRPr="008D0430" w:rsidRDefault="00FE55A6" w:rsidP="00FE55A6">
      <w:pPr>
        <w:pStyle w:val="Corpsdetexte"/>
        <w:rPr>
          <w:rFonts w:ascii="Calibri Light" w:hAnsi="Calibri Light" w:cs="Calibri Light"/>
          <w:sz w:val="22"/>
          <w:szCs w:val="22"/>
        </w:rPr>
      </w:pPr>
      <w:r w:rsidRPr="008D0430">
        <w:rPr>
          <w:rFonts w:ascii="Calibri Light" w:hAnsi="Calibri Light" w:cs="Calibri Light"/>
          <w:sz w:val="22"/>
          <w:szCs w:val="22"/>
        </w:rPr>
        <w:t>Les documents relatifs à la candidature et l’offre et les actes d'engagements envoyés sur support physique électronique ou transmis par voie électronique seront signés par le soumissionnaire dans les conditions fixées par l'arrêté prévu au I de l'article R.2132-8 du Code de la Commande Publique.</w:t>
      </w:r>
    </w:p>
    <w:p w14:paraId="525DBA23" w14:textId="0B2F8FFD" w:rsidR="00FE55A6" w:rsidRPr="008D0430" w:rsidRDefault="00FE55A6" w:rsidP="00FE55A6">
      <w:pPr>
        <w:pStyle w:val="Corpsdetexte"/>
        <w:rPr>
          <w:rFonts w:ascii="Calibri Light" w:hAnsi="Calibri Light" w:cs="Calibri Light"/>
          <w:sz w:val="22"/>
          <w:szCs w:val="22"/>
        </w:rPr>
      </w:pPr>
      <w:r w:rsidRPr="008D0430">
        <w:rPr>
          <w:rFonts w:ascii="Calibri Light" w:hAnsi="Calibri Light" w:cs="Calibri Light"/>
          <w:sz w:val="22"/>
          <w:szCs w:val="22"/>
        </w:rPr>
        <w:t xml:space="preserve">Les formats de signature acceptés sont les formats, </w:t>
      </w:r>
      <w:proofErr w:type="spellStart"/>
      <w:r w:rsidRPr="008D0430">
        <w:rPr>
          <w:rFonts w:ascii="Calibri Light" w:hAnsi="Calibri Light" w:cs="Calibri Light"/>
          <w:sz w:val="22"/>
          <w:szCs w:val="22"/>
        </w:rPr>
        <w:t>PAdES</w:t>
      </w:r>
      <w:proofErr w:type="spellEnd"/>
      <w:r w:rsidRPr="008D0430">
        <w:rPr>
          <w:rFonts w:ascii="Calibri Light" w:hAnsi="Calibri Light" w:cs="Calibri Light"/>
          <w:sz w:val="22"/>
          <w:szCs w:val="22"/>
        </w:rPr>
        <w:t xml:space="preserve">, </w:t>
      </w:r>
      <w:proofErr w:type="spellStart"/>
      <w:r w:rsidRPr="008D0430">
        <w:rPr>
          <w:rFonts w:ascii="Calibri Light" w:hAnsi="Calibri Light" w:cs="Calibri Light"/>
          <w:sz w:val="22"/>
          <w:szCs w:val="22"/>
        </w:rPr>
        <w:t>CAdES</w:t>
      </w:r>
      <w:proofErr w:type="spellEnd"/>
      <w:r w:rsidRPr="008D0430">
        <w:rPr>
          <w:rFonts w:ascii="Calibri Light" w:hAnsi="Calibri Light" w:cs="Calibri Light"/>
          <w:sz w:val="22"/>
          <w:szCs w:val="22"/>
        </w:rPr>
        <w:t xml:space="preserve">. </w:t>
      </w:r>
      <w:proofErr w:type="spellStart"/>
      <w:r w:rsidRPr="008D0430">
        <w:rPr>
          <w:rFonts w:ascii="Calibri Light" w:hAnsi="Calibri Light" w:cs="Calibri Light"/>
          <w:sz w:val="22"/>
          <w:szCs w:val="22"/>
        </w:rPr>
        <w:t>XAdES</w:t>
      </w:r>
      <w:proofErr w:type="spellEnd"/>
    </w:p>
    <w:p w14:paraId="5C3D767B" w14:textId="77777777" w:rsidR="0024719D" w:rsidRPr="008D0430" w:rsidRDefault="0024719D" w:rsidP="0024719D">
      <w:pPr>
        <w:pStyle w:val="Corpsdetexte"/>
        <w:rPr>
          <w:rFonts w:ascii="Calibri Light" w:hAnsi="Calibri Light" w:cs="Calibri Light"/>
          <w:sz w:val="22"/>
          <w:szCs w:val="22"/>
        </w:rPr>
      </w:pPr>
      <w:r w:rsidRPr="008D0430">
        <w:rPr>
          <w:rFonts w:ascii="Calibri Light" w:hAnsi="Calibri Light" w:cs="Calibri Light"/>
          <w:sz w:val="22"/>
          <w:szCs w:val="22"/>
        </w:rPr>
        <w:t xml:space="preserve">Ces informations sont disponibles sur le site : </w:t>
      </w:r>
      <w:hyperlink r:id="rId24" w:history="1">
        <w:r w:rsidRPr="008D0430">
          <w:rPr>
            <w:rStyle w:val="Lienhypertexte"/>
            <w:rFonts w:ascii="Calibri Light" w:hAnsi="Calibri Light" w:cs="Calibri Light"/>
            <w:sz w:val="22"/>
            <w:szCs w:val="22"/>
          </w:rPr>
          <w:t>http://www.entreprises.minefi.gouv.fr/certificats</w:t>
        </w:r>
      </w:hyperlink>
      <w:r w:rsidRPr="008D0430">
        <w:rPr>
          <w:rFonts w:ascii="Calibri Light" w:hAnsi="Calibri Light" w:cs="Calibri Light"/>
          <w:sz w:val="22"/>
          <w:szCs w:val="22"/>
        </w:rPr>
        <w:t>.</w:t>
      </w:r>
    </w:p>
    <w:p w14:paraId="3CF72121" w14:textId="77777777" w:rsidR="0024719D" w:rsidRPr="008D0430" w:rsidRDefault="0024719D" w:rsidP="0024719D">
      <w:pPr>
        <w:pStyle w:val="Corpsdetexte"/>
        <w:rPr>
          <w:rFonts w:ascii="Calibri Light" w:hAnsi="Calibri Light" w:cs="Calibri Light"/>
          <w:sz w:val="22"/>
          <w:szCs w:val="22"/>
        </w:rPr>
      </w:pPr>
      <w:r w:rsidRPr="008D0430">
        <w:rPr>
          <w:rFonts w:ascii="Calibri Light" w:hAnsi="Calibri Light" w:cs="Calibri Light"/>
          <w:sz w:val="22"/>
          <w:szCs w:val="22"/>
        </w:rPr>
        <w:t>L’administration se réserve le droit d’effectuer des contrôles de conformité sur ces certificats.</w:t>
      </w:r>
    </w:p>
    <w:p w14:paraId="70BAA887" w14:textId="77777777" w:rsidR="00FE55A6" w:rsidRPr="008D0430" w:rsidRDefault="00FE55A6" w:rsidP="00FE55A6">
      <w:pPr>
        <w:pStyle w:val="Corpsdetexte"/>
        <w:rPr>
          <w:rFonts w:ascii="Calibri Light" w:hAnsi="Calibri Light" w:cs="Calibri Light"/>
          <w:sz w:val="22"/>
          <w:szCs w:val="22"/>
        </w:rPr>
      </w:pPr>
      <w:r w:rsidRPr="008D0430">
        <w:rPr>
          <w:rFonts w:ascii="Calibri Light" w:hAnsi="Calibri Light" w:cs="Calibri Light"/>
          <w:sz w:val="22"/>
          <w:szCs w:val="22"/>
        </w:rPr>
        <w:t>L'attention des soumissionnaires est attirée sur le fait que la signature numérisée (numérisation d'un document papier avec signature manuscrite) n'a pas la valeur d'une signature électronique. La signature numérisée n'est admissible que pour les documents qui ne sont pas produits et signés par les soumissionnaires eux-mêmes.</w:t>
      </w:r>
    </w:p>
    <w:p w14:paraId="7BC758AD" w14:textId="77777777" w:rsidR="0024719D" w:rsidRPr="008D0430" w:rsidRDefault="0024719D" w:rsidP="00FE55A6">
      <w:pPr>
        <w:pStyle w:val="Corpsdetexte"/>
        <w:rPr>
          <w:rFonts w:ascii="Calibri Light" w:hAnsi="Calibri Light" w:cs="Calibri Light"/>
          <w:b/>
          <w:bCs/>
          <w:sz w:val="22"/>
          <w:szCs w:val="22"/>
          <w:u w:val="single"/>
        </w:rPr>
      </w:pPr>
    </w:p>
    <w:p w14:paraId="4111EAC5" w14:textId="6CA6CA67" w:rsidR="00FE55A6" w:rsidRPr="008D0430" w:rsidRDefault="00FE55A6" w:rsidP="00FE55A6">
      <w:pPr>
        <w:pStyle w:val="Corpsdetexte"/>
        <w:rPr>
          <w:rFonts w:ascii="Calibri Light" w:hAnsi="Calibri Light" w:cs="Calibri Light"/>
          <w:b/>
          <w:bCs/>
          <w:sz w:val="22"/>
          <w:szCs w:val="22"/>
          <w:u w:val="single"/>
        </w:rPr>
      </w:pPr>
      <w:r w:rsidRPr="008D0430">
        <w:rPr>
          <w:rFonts w:ascii="Calibri Light" w:hAnsi="Calibri Light" w:cs="Calibri Light"/>
          <w:b/>
          <w:bCs/>
          <w:sz w:val="22"/>
          <w:szCs w:val="22"/>
          <w:u w:val="single"/>
        </w:rPr>
        <w:t xml:space="preserve">Structure de l'enveloppe électronique et fichiers à insérer </w:t>
      </w:r>
    </w:p>
    <w:p w14:paraId="6768618E" w14:textId="2160E6FF" w:rsidR="00FE55A6" w:rsidRPr="008D0430" w:rsidRDefault="00FE55A6" w:rsidP="00FE55A6">
      <w:pPr>
        <w:pStyle w:val="Corpsdetexte"/>
        <w:rPr>
          <w:rFonts w:ascii="Calibri Light" w:hAnsi="Calibri Light" w:cs="Calibri Light"/>
          <w:sz w:val="22"/>
          <w:szCs w:val="22"/>
        </w:rPr>
      </w:pPr>
      <w:r w:rsidRPr="008D0430">
        <w:rPr>
          <w:rFonts w:ascii="Calibri Light" w:hAnsi="Calibri Light" w:cs="Calibri Light"/>
          <w:sz w:val="22"/>
          <w:szCs w:val="22"/>
        </w:rPr>
        <w:t>Il faut numéroter les fichiers en utilisant systématiquement deux chiffres et en reprendre exactement la dénomination indiquée pour chacune des pièces de la candidature et de l’offre : exemple (01– nom de la pièce</w:t>
      </w:r>
      <w:proofErr w:type="gramStart"/>
      <w:r w:rsidRPr="008D0430">
        <w:rPr>
          <w:rFonts w:ascii="Calibri Light" w:hAnsi="Calibri Light" w:cs="Calibri Light"/>
          <w:sz w:val="22"/>
          <w:szCs w:val="22"/>
        </w:rPr>
        <w:t>, ,</w:t>
      </w:r>
      <w:proofErr w:type="gramEnd"/>
      <w:r w:rsidRPr="008D0430">
        <w:rPr>
          <w:rFonts w:ascii="Calibri Light" w:hAnsi="Calibri Light" w:cs="Calibri Light"/>
          <w:sz w:val="22"/>
          <w:szCs w:val="22"/>
        </w:rPr>
        <w:t xml:space="preserve"> etc…) </w:t>
      </w:r>
    </w:p>
    <w:p w14:paraId="2A736432" w14:textId="77777777" w:rsidR="00FE55A6" w:rsidRPr="008D0430" w:rsidRDefault="00FE55A6" w:rsidP="00FE55A6">
      <w:pPr>
        <w:pStyle w:val="Corpsdetexte"/>
        <w:rPr>
          <w:rFonts w:ascii="Calibri Light" w:hAnsi="Calibri Light" w:cs="Calibri Light"/>
          <w:sz w:val="22"/>
          <w:szCs w:val="22"/>
        </w:rPr>
      </w:pPr>
      <w:r w:rsidRPr="008D0430">
        <w:rPr>
          <w:rFonts w:ascii="Calibri Light" w:hAnsi="Calibri Light" w:cs="Calibri Light"/>
          <w:sz w:val="22"/>
          <w:szCs w:val="22"/>
        </w:rPr>
        <w:t xml:space="preserve">Les fichiers sont à insérer dans la structure d'enveloppe / de dossiers telle que présentée au moment du dépôt. </w:t>
      </w:r>
    </w:p>
    <w:p w14:paraId="27D7A350" w14:textId="2FC7AAE4" w:rsidR="00FE55A6" w:rsidRDefault="00FE55A6" w:rsidP="00FE55A6">
      <w:pPr>
        <w:pStyle w:val="Corpsdetexte"/>
        <w:rPr>
          <w:rFonts w:ascii="Calibri Light" w:hAnsi="Calibri Light" w:cs="Calibri Light"/>
          <w:sz w:val="22"/>
          <w:szCs w:val="22"/>
        </w:rPr>
      </w:pPr>
    </w:p>
    <w:p w14:paraId="16A1030A" w14:textId="77777777" w:rsidR="00FE55A6" w:rsidRPr="008D0430" w:rsidRDefault="00FE55A6" w:rsidP="00FE55A6">
      <w:pPr>
        <w:pStyle w:val="Corpsdetexte"/>
        <w:rPr>
          <w:rFonts w:ascii="Calibri Light" w:hAnsi="Calibri Light" w:cs="Calibri Light"/>
          <w:b/>
          <w:bCs/>
          <w:sz w:val="22"/>
          <w:szCs w:val="22"/>
          <w:u w:val="single"/>
        </w:rPr>
      </w:pPr>
      <w:r w:rsidRPr="008D0430">
        <w:rPr>
          <w:rFonts w:ascii="Calibri Light" w:hAnsi="Calibri Light" w:cs="Calibri Light"/>
          <w:b/>
          <w:bCs/>
          <w:sz w:val="22"/>
          <w:szCs w:val="22"/>
          <w:u w:val="single"/>
        </w:rPr>
        <w:t xml:space="preserve">Copie de sauvegarde </w:t>
      </w:r>
    </w:p>
    <w:p w14:paraId="39FE5B58" w14:textId="77777777" w:rsidR="00FE55A6" w:rsidRPr="008D0430" w:rsidRDefault="00FE55A6" w:rsidP="00FE55A6">
      <w:pPr>
        <w:pStyle w:val="Corpsdetexte"/>
        <w:rPr>
          <w:rFonts w:ascii="Calibri Light" w:hAnsi="Calibri Light" w:cs="Calibri Light"/>
          <w:sz w:val="22"/>
          <w:szCs w:val="22"/>
        </w:rPr>
      </w:pPr>
      <w:r w:rsidRPr="008D0430">
        <w:rPr>
          <w:rFonts w:ascii="Calibri Light" w:hAnsi="Calibri Light" w:cs="Calibri Light"/>
          <w:sz w:val="22"/>
          <w:szCs w:val="22"/>
        </w:rPr>
        <w:t xml:space="preserve">Il est ici rappelé, que les soumissionnaires conservent la possibilité de transmettre, en parallèle à leur réponse envoyée par voie électronique, une copie de sauvegarde sous forme papier ou sur support électronique (clé USB, CD, DVD …). </w:t>
      </w:r>
    </w:p>
    <w:p w14:paraId="6E030819" w14:textId="77777777" w:rsidR="00FE55A6" w:rsidRPr="008D0430" w:rsidRDefault="00FE55A6" w:rsidP="00FE55A6">
      <w:pPr>
        <w:pStyle w:val="Corpsdetexte"/>
        <w:rPr>
          <w:rFonts w:ascii="Calibri Light" w:hAnsi="Calibri Light" w:cs="Calibri Light"/>
          <w:sz w:val="22"/>
          <w:szCs w:val="22"/>
        </w:rPr>
      </w:pPr>
      <w:r w:rsidRPr="008D0430">
        <w:rPr>
          <w:rFonts w:ascii="Calibri Light" w:hAnsi="Calibri Light" w:cs="Calibri Light"/>
          <w:sz w:val="22"/>
          <w:szCs w:val="22"/>
        </w:rPr>
        <w:t>Si le support physique est le support papier, la signature est manuscrite. Si le support est de nature électronique, la signature n’est pas obligatoire.</w:t>
      </w:r>
    </w:p>
    <w:p w14:paraId="055A8BB7" w14:textId="77777777" w:rsidR="00FE55A6" w:rsidRPr="008D0430" w:rsidRDefault="00FE55A6" w:rsidP="00FE55A6">
      <w:pPr>
        <w:pStyle w:val="Corpsdetexte"/>
        <w:rPr>
          <w:rFonts w:ascii="Calibri Light" w:hAnsi="Calibri Light" w:cs="Calibri Light"/>
          <w:sz w:val="22"/>
          <w:szCs w:val="22"/>
        </w:rPr>
      </w:pPr>
      <w:r w:rsidRPr="008D0430">
        <w:rPr>
          <w:rFonts w:ascii="Calibri Light" w:hAnsi="Calibri Light" w:cs="Calibri Light"/>
          <w:sz w:val="22"/>
          <w:szCs w:val="22"/>
        </w:rPr>
        <w:t>Cette copie, pour être éventuellement valablement utilisée, doit parvenir dans les délais impartis pour la remise des candidatures et des offres sous pli recommandé avec accusé de réception ou remises contre récépissé à : à l’adresse suivante :</w:t>
      </w:r>
    </w:p>
    <w:p w14:paraId="47E5A914" w14:textId="72CE79DA" w:rsidR="001C511E" w:rsidRPr="0044682F" w:rsidRDefault="001C511E" w:rsidP="001C511E">
      <w:pPr>
        <w:jc w:val="center"/>
        <w:rPr>
          <w:rFonts w:asciiTheme="minorHAnsi" w:hAnsiTheme="minorHAnsi" w:cstheme="minorHAnsi"/>
          <w:sz w:val="22"/>
          <w:szCs w:val="22"/>
        </w:rPr>
      </w:pPr>
      <w:r w:rsidRPr="0044682F">
        <w:rPr>
          <w:rFonts w:asciiTheme="minorHAnsi" w:hAnsiTheme="minorHAnsi" w:cstheme="minorHAnsi"/>
          <w:sz w:val="22"/>
          <w:szCs w:val="22"/>
        </w:rPr>
        <w:t>École Nationale Supérieure d’Architecture de Grenoble (ENSAG)</w:t>
      </w:r>
    </w:p>
    <w:p w14:paraId="50943231" w14:textId="77777777" w:rsidR="001C511E" w:rsidRPr="0044682F" w:rsidRDefault="001C511E" w:rsidP="001C511E">
      <w:pPr>
        <w:jc w:val="center"/>
        <w:rPr>
          <w:rFonts w:asciiTheme="minorHAnsi" w:hAnsiTheme="minorHAnsi" w:cstheme="minorHAnsi"/>
          <w:sz w:val="22"/>
          <w:szCs w:val="22"/>
        </w:rPr>
      </w:pPr>
      <w:r w:rsidRPr="0044682F">
        <w:rPr>
          <w:rFonts w:asciiTheme="minorHAnsi" w:hAnsiTheme="minorHAnsi" w:cstheme="minorHAnsi"/>
          <w:sz w:val="22"/>
          <w:szCs w:val="22"/>
        </w:rPr>
        <w:t>60 Avenue de Constantine</w:t>
      </w:r>
    </w:p>
    <w:p w14:paraId="6056580B" w14:textId="77777777" w:rsidR="001C511E" w:rsidRPr="0044682F" w:rsidRDefault="001C511E" w:rsidP="001C511E">
      <w:pPr>
        <w:jc w:val="center"/>
        <w:rPr>
          <w:rFonts w:asciiTheme="minorHAnsi" w:hAnsiTheme="minorHAnsi" w:cstheme="minorHAnsi"/>
          <w:sz w:val="22"/>
          <w:szCs w:val="22"/>
        </w:rPr>
      </w:pPr>
      <w:r w:rsidRPr="0044682F">
        <w:rPr>
          <w:rFonts w:asciiTheme="minorHAnsi" w:hAnsiTheme="minorHAnsi" w:cstheme="minorHAnsi"/>
          <w:sz w:val="22"/>
          <w:szCs w:val="22"/>
        </w:rPr>
        <w:lastRenderedPageBreak/>
        <w:t>CS 12636</w:t>
      </w:r>
    </w:p>
    <w:p w14:paraId="6B7C7A75" w14:textId="77777777" w:rsidR="001C511E" w:rsidRPr="0044682F" w:rsidRDefault="001C511E" w:rsidP="001C511E">
      <w:pPr>
        <w:jc w:val="center"/>
        <w:rPr>
          <w:rFonts w:asciiTheme="minorHAnsi" w:hAnsiTheme="minorHAnsi" w:cstheme="minorHAnsi"/>
          <w:sz w:val="22"/>
          <w:szCs w:val="22"/>
        </w:rPr>
      </w:pPr>
      <w:r w:rsidRPr="0044682F">
        <w:rPr>
          <w:rFonts w:asciiTheme="minorHAnsi" w:hAnsiTheme="minorHAnsi" w:cstheme="minorHAnsi"/>
          <w:sz w:val="22"/>
          <w:szCs w:val="22"/>
        </w:rPr>
        <w:t>38 036 GRENOBLE CEDEX 2</w:t>
      </w:r>
    </w:p>
    <w:p w14:paraId="56F5E359" w14:textId="77777777" w:rsidR="000E119F" w:rsidRPr="008D0430" w:rsidRDefault="000E119F" w:rsidP="00FE55A6">
      <w:pPr>
        <w:pStyle w:val="Corpsdetexte"/>
        <w:rPr>
          <w:rFonts w:ascii="Calibri Light" w:hAnsi="Calibri Light" w:cs="Calibri Light"/>
          <w:sz w:val="22"/>
          <w:szCs w:val="22"/>
        </w:rPr>
      </w:pPr>
    </w:p>
    <w:p w14:paraId="1EE66E79" w14:textId="77777777" w:rsidR="00FE55A6" w:rsidRPr="008D0430" w:rsidRDefault="00FE55A6" w:rsidP="00FE55A6">
      <w:pPr>
        <w:pStyle w:val="Corpsdetexte"/>
        <w:rPr>
          <w:rFonts w:ascii="Calibri Light" w:hAnsi="Calibri Light" w:cs="Calibri Light"/>
          <w:sz w:val="22"/>
          <w:szCs w:val="22"/>
        </w:rPr>
      </w:pPr>
      <w:r w:rsidRPr="008D0430">
        <w:rPr>
          <w:rFonts w:ascii="Calibri Light" w:hAnsi="Calibri Light" w:cs="Calibri Light"/>
          <w:sz w:val="22"/>
          <w:szCs w:val="22"/>
        </w:rPr>
        <w:t xml:space="preserve">L'enveloppe d'envoi scellée doit comporter la mention lisible « COPIE DE SAUVEGARDE » et la référence de la consultation. </w:t>
      </w:r>
    </w:p>
    <w:p w14:paraId="7E1F66D6" w14:textId="77777777" w:rsidR="00FE55A6" w:rsidRPr="008D0430" w:rsidRDefault="00FE55A6" w:rsidP="00FE55A6">
      <w:pPr>
        <w:pStyle w:val="Corpsdetexte"/>
        <w:rPr>
          <w:rFonts w:ascii="Calibri Light" w:hAnsi="Calibri Light" w:cs="Calibri Light"/>
          <w:sz w:val="22"/>
          <w:szCs w:val="22"/>
        </w:rPr>
      </w:pPr>
      <w:r w:rsidRPr="008D0430">
        <w:rPr>
          <w:rFonts w:ascii="Calibri Light" w:hAnsi="Calibri Light" w:cs="Calibri Light"/>
          <w:sz w:val="22"/>
          <w:szCs w:val="22"/>
        </w:rPr>
        <w:t>L'envoi d'une copie de sauvegarde n'est pas une obligation, c'est un droit du soumissionnaire qui peut décider ou non de l'exercer.</w:t>
      </w:r>
    </w:p>
    <w:p w14:paraId="00EE01E1" w14:textId="77777777" w:rsidR="00FE55A6" w:rsidRPr="008D0430" w:rsidRDefault="00FE55A6" w:rsidP="00FE55A6">
      <w:pPr>
        <w:pStyle w:val="Corpsdetexte"/>
        <w:rPr>
          <w:rFonts w:ascii="Calibri Light" w:hAnsi="Calibri Light" w:cs="Calibri Light"/>
          <w:sz w:val="22"/>
          <w:szCs w:val="22"/>
        </w:rPr>
      </w:pPr>
      <w:r w:rsidRPr="008D0430">
        <w:rPr>
          <w:rFonts w:ascii="Calibri Light" w:hAnsi="Calibri Light" w:cs="Calibri Light"/>
          <w:sz w:val="22"/>
          <w:szCs w:val="22"/>
        </w:rPr>
        <w:t>En application de l’annexe 6 du code la commande publique, la copie de sauvegarde ne sera ouverte que dans l'un des cas suivants :</w:t>
      </w:r>
    </w:p>
    <w:p w14:paraId="45CACA03" w14:textId="1306C7D0" w:rsidR="00FE55A6" w:rsidRPr="008D0430" w:rsidRDefault="00FE55A6" w:rsidP="00BC592D">
      <w:pPr>
        <w:pStyle w:val="Corpsdetexte"/>
        <w:ind w:left="708"/>
        <w:rPr>
          <w:rFonts w:ascii="Calibri Light" w:hAnsi="Calibri Light" w:cs="Calibri Light"/>
          <w:sz w:val="22"/>
          <w:szCs w:val="22"/>
        </w:rPr>
      </w:pPr>
      <w:r w:rsidRPr="008D0430">
        <w:rPr>
          <w:rFonts w:ascii="Calibri Light" w:hAnsi="Calibri Light" w:cs="Calibri Light"/>
          <w:sz w:val="22"/>
          <w:szCs w:val="22"/>
        </w:rPr>
        <w:t>·</w:t>
      </w:r>
      <w:r w:rsidRPr="008D0430">
        <w:rPr>
          <w:rFonts w:ascii="Calibri Light" w:hAnsi="Calibri Light" w:cs="Calibri Light"/>
          <w:sz w:val="22"/>
          <w:szCs w:val="22"/>
        </w:rPr>
        <w:tab/>
      </w:r>
      <w:proofErr w:type="gramStart"/>
      <w:r w:rsidRPr="008D0430">
        <w:rPr>
          <w:rFonts w:ascii="Calibri Light" w:hAnsi="Calibri Light" w:cs="Calibri Light"/>
          <w:sz w:val="22"/>
          <w:szCs w:val="22"/>
        </w:rPr>
        <w:t>la</w:t>
      </w:r>
      <w:proofErr w:type="gramEnd"/>
      <w:r w:rsidRPr="008D0430">
        <w:rPr>
          <w:rFonts w:ascii="Calibri Light" w:hAnsi="Calibri Light" w:cs="Calibri Light"/>
          <w:sz w:val="22"/>
          <w:szCs w:val="22"/>
        </w:rPr>
        <w:t xml:space="preserve"> candidature et l'offre transmises par voie électronique sont infectées par un virus</w:t>
      </w:r>
      <w:r w:rsidR="00B915E1">
        <w:rPr>
          <w:rFonts w:ascii="Calibri Light" w:hAnsi="Calibri Light" w:cs="Calibri Light"/>
          <w:sz w:val="22"/>
          <w:szCs w:val="22"/>
        </w:rPr>
        <w:t xml:space="preserve"> </w:t>
      </w:r>
      <w:r w:rsidRPr="008D0430">
        <w:rPr>
          <w:rFonts w:ascii="Calibri Light" w:hAnsi="Calibri Light" w:cs="Calibri Light"/>
          <w:sz w:val="22"/>
          <w:szCs w:val="22"/>
        </w:rPr>
        <w:t>;</w:t>
      </w:r>
      <w:r w:rsidR="00B915E1">
        <w:rPr>
          <w:rFonts w:ascii="Calibri Light" w:hAnsi="Calibri Light" w:cs="Calibri Light"/>
          <w:sz w:val="22"/>
          <w:szCs w:val="22"/>
        </w:rPr>
        <w:t xml:space="preserve"> </w:t>
      </w:r>
      <w:r w:rsidRPr="008D0430">
        <w:rPr>
          <w:rFonts w:ascii="Calibri Light" w:hAnsi="Calibri Light" w:cs="Calibri Light"/>
          <w:sz w:val="22"/>
          <w:szCs w:val="22"/>
        </w:rPr>
        <w:t>la candidature et l'offre transmises par voie électronique ne peuvent pas être ouvertes ;</w:t>
      </w:r>
    </w:p>
    <w:p w14:paraId="0FB4B48E" w14:textId="77777777" w:rsidR="00FE55A6" w:rsidRPr="008D0430" w:rsidRDefault="00FE55A6" w:rsidP="00BC592D">
      <w:pPr>
        <w:pStyle w:val="Corpsdetexte"/>
        <w:ind w:left="708"/>
        <w:rPr>
          <w:rFonts w:ascii="Calibri Light" w:hAnsi="Calibri Light" w:cs="Calibri Light"/>
          <w:sz w:val="22"/>
          <w:szCs w:val="22"/>
        </w:rPr>
      </w:pPr>
      <w:r w:rsidRPr="008D0430">
        <w:rPr>
          <w:rFonts w:ascii="Calibri Light" w:hAnsi="Calibri Light" w:cs="Calibri Light"/>
          <w:sz w:val="22"/>
          <w:szCs w:val="22"/>
        </w:rPr>
        <w:t>·</w:t>
      </w:r>
      <w:r w:rsidRPr="008D0430">
        <w:rPr>
          <w:rFonts w:ascii="Calibri Light" w:hAnsi="Calibri Light" w:cs="Calibri Light"/>
          <w:sz w:val="22"/>
          <w:szCs w:val="22"/>
        </w:rPr>
        <w:tab/>
      </w:r>
      <w:proofErr w:type="gramStart"/>
      <w:r w:rsidRPr="008D0430">
        <w:rPr>
          <w:rFonts w:ascii="Calibri Light" w:hAnsi="Calibri Light" w:cs="Calibri Light"/>
          <w:sz w:val="22"/>
          <w:szCs w:val="22"/>
        </w:rPr>
        <w:t>la</w:t>
      </w:r>
      <w:proofErr w:type="gramEnd"/>
      <w:r w:rsidRPr="008D0430">
        <w:rPr>
          <w:rFonts w:ascii="Calibri Light" w:hAnsi="Calibri Light" w:cs="Calibri Light"/>
          <w:sz w:val="22"/>
          <w:szCs w:val="22"/>
        </w:rPr>
        <w:t xml:space="preserve"> copie de sauvegarde est parvenue dans le délai de dépôt des offres à contrario de la réponse transmise par voie électronique</w:t>
      </w:r>
    </w:p>
    <w:p w14:paraId="3819489A" w14:textId="437D6E7F" w:rsidR="00FE55A6" w:rsidRPr="008D0430" w:rsidRDefault="00BC592D" w:rsidP="00C62BE5">
      <w:pPr>
        <w:pStyle w:val="Titre1"/>
        <w:rPr>
          <w:rFonts w:ascii="Calibri Light" w:hAnsi="Calibri Light" w:cs="Calibri Light"/>
          <w:sz w:val="22"/>
          <w:szCs w:val="22"/>
        </w:rPr>
      </w:pPr>
      <w:bookmarkStart w:id="150" w:name="_Toc197275296"/>
      <w:bookmarkStart w:id="151" w:name="_Toc202864191"/>
      <w:r w:rsidRPr="008D0430">
        <w:rPr>
          <w:rFonts w:ascii="Calibri Light" w:hAnsi="Calibri Light" w:cs="Calibri Light"/>
          <w:sz w:val="22"/>
          <w:szCs w:val="22"/>
        </w:rPr>
        <w:t>I</w:t>
      </w:r>
      <w:r w:rsidR="00FE55A6" w:rsidRPr="008D0430">
        <w:rPr>
          <w:rFonts w:ascii="Calibri Light" w:hAnsi="Calibri Light" w:cs="Calibri Light"/>
          <w:sz w:val="22"/>
          <w:szCs w:val="22"/>
        </w:rPr>
        <w:t>nfructuosité</w:t>
      </w:r>
      <w:bookmarkEnd w:id="150"/>
      <w:bookmarkEnd w:id="151"/>
    </w:p>
    <w:p w14:paraId="3D02FF75" w14:textId="2B17F2FE" w:rsidR="00FE55A6" w:rsidRPr="008D0430" w:rsidRDefault="00FE55A6" w:rsidP="00FE55A6">
      <w:pPr>
        <w:pStyle w:val="Corpsdetexte"/>
        <w:rPr>
          <w:rFonts w:ascii="Calibri Light" w:hAnsi="Calibri Light" w:cs="Calibri Light"/>
          <w:sz w:val="22"/>
          <w:szCs w:val="22"/>
        </w:rPr>
      </w:pPr>
      <w:r w:rsidRPr="008D0430">
        <w:rPr>
          <w:rFonts w:ascii="Calibri Light" w:hAnsi="Calibri Light" w:cs="Calibri Light"/>
          <w:sz w:val="22"/>
          <w:szCs w:val="22"/>
        </w:rPr>
        <w:t>En cas d'</w:t>
      </w:r>
      <w:proofErr w:type="spellStart"/>
      <w:r w:rsidRPr="008D0430">
        <w:rPr>
          <w:rFonts w:ascii="Calibri Light" w:hAnsi="Calibri Light" w:cs="Calibri Light"/>
          <w:sz w:val="22"/>
          <w:szCs w:val="22"/>
        </w:rPr>
        <w:t>infructuosité</w:t>
      </w:r>
      <w:proofErr w:type="spellEnd"/>
      <w:r w:rsidRPr="008D0430">
        <w:rPr>
          <w:rFonts w:ascii="Calibri Light" w:hAnsi="Calibri Light" w:cs="Calibri Light"/>
          <w:sz w:val="22"/>
          <w:szCs w:val="22"/>
        </w:rPr>
        <w:t>, le pouvoir adjudicateur peut relancer une consultation sans publicité ni mise en concurrence préalable selon les dispositions de l’article R 2122-2 du Code de la Commande Publique.</w:t>
      </w:r>
    </w:p>
    <w:p w14:paraId="5455C946" w14:textId="6A3E64D7" w:rsidR="00FE55A6" w:rsidRPr="008D0430" w:rsidRDefault="00FE55A6" w:rsidP="00C62BE5">
      <w:pPr>
        <w:pStyle w:val="Titre1"/>
        <w:rPr>
          <w:rFonts w:ascii="Calibri Light" w:hAnsi="Calibri Light" w:cs="Calibri Light"/>
          <w:sz w:val="22"/>
          <w:szCs w:val="22"/>
        </w:rPr>
      </w:pPr>
      <w:bookmarkStart w:id="152" w:name="_Toc197275297"/>
      <w:bookmarkStart w:id="153" w:name="_Toc202864192"/>
      <w:r w:rsidRPr="008D0430">
        <w:rPr>
          <w:rFonts w:ascii="Calibri Light" w:hAnsi="Calibri Light" w:cs="Calibri Light"/>
          <w:sz w:val="22"/>
          <w:szCs w:val="22"/>
        </w:rPr>
        <w:t>Abandon de la Procédure</w:t>
      </w:r>
      <w:bookmarkEnd w:id="152"/>
      <w:bookmarkEnd w:id="153"/>
    </w:p>
    <w:p w14:paraId="7A175419" w14:textId="38019C5D" w:rsidR="00FE55A6" w:rsidRPr="008D0430" w:rsidRDefault="00FE55A6" w:rsidP="00FE55A6">
      <w:pPr>
        <w:pStyle w:val="Corpsdetexte"/>
        <w:rPr>
          <w:rFonts w:ascii="Calibri Light" w:hAnsi="Calibri Light" w:cs="Calibri Light"/>
          <w:sz w:val="22"/>
          <w:szCs w:val="22"/>
        </w:rPr>
      </w:pPr>
      <w:r w:rsidRPr="008D0430">
        <w:rPr>
          <w:rFonts w:ascii="Calibri Light" w:hAnsi="Calibri Light" w:cs="Calibri Light"/>
          <w:sz w:val="22"/>
          <w:szCs w:val="22"/>
        </w:rPr>
        <w:t>Le pouvoir adjudicateur peut, à tout moment, ne pas donner suite à la procédure pour des motifs d’intérêt général.</w:t>
      </w:r>
    </w:p>
    <w:p w14:paraId="2DCADA0B" w14:textId="469065F4" w:rsidR="00FE55A6" w:rsidRPr="008D0430" w:rsidRDefault="00FE55A6" w:rsidP="00C62BE5">
      <w:pPr>
        <w:pStyle w:val="Titre1"/>
        <w:rPr>
          <w:rFonts w:ascii="Calibri Light" w:hAnsi="Calibri Light" w:cs="Calibri Light"/>
          <w:sz w:val="22"/>
          <w:szCs w:val="22"/>
        </w:rPr>
      </w:pPr>
      <w:bookmarkStart w:id="154" w:name="_Toc197275298"/>
      <w:bookmarkStart w:id="155" w:name="_Toc202864193"/>
      <w:r w:rsidRPr="008D0430">
        <w:rPr>
          <w:rFonts w:ascii="Calibri Light" w:hAnsi="Calibri Light" w:cs="Calibri Light"/>
          <w:sz w:val="22"/>
          <w:szCs w:val="22"/>
        </w:rPr>
        <w:t>Vérification de la situation de l'attributaire envisagé au regard des interdictions de soumissionner obligatoires, documents à produire et signature de l'offre</w:t>
      </w:r>
      <w:bookmarkEnd w:id="154"/>
      <w:bookmarkEnd w:id="155"/>
    </w:p>
    <w:p w14:paraId="5A1BAACA" w14:textId="5C67326D" w:rsidR="00FE55A6" w:rsidRPr="008D0430" w:rsidRDefault="00FE55A6" w:rsidP="00FE55A6">
      <w:pPr>
        <w:pStyle w:val="Corpsdetexte"/>
        <w:rPr>
          <w:rFonts w:ascii="Calibri Light" w:hAnsi="Calibri Light" w:cs="Calibri Light"/>
          <w:sz w:val="22"/>
          <w:szCs w:val="22"/>
        </w:rPr>
      </w:pPr>
      <w:r w:rsidRPr="008D0430">
        <w:rPr>
          <w:rFonts w:ascii="Calibri Light" w:hAnsi="Calibri Light" w:cs="Calibri Light"/>
          <w:sz w:val="22"/>
          <w:szCs w:val="22"/>
        </w:rPr>
        <w:t>•</w:t>
      </w:r>
      <w:r w:rsidRPr="008D0430">
        <w:rPr>
          <w:rFonts w:ascii="Calibri Light" w:hAnsi="Calibri Light" w:cs="Calibri Light"/>
          <w:sz w:val="22"/>
          <w:szCs w:val="22"/>
        </w:rPr>
        <w:tab/>
        <w:t>Extrait du registre pertinent, tel qu'un extrait K, un extrait K bis, un extrait D1 ou, à défaut, d'un document équivalent délivré par l'autorité judiciaire ou administrative compétente du pays d'origine ou d'établissement du candidat, attestant de l'absence de cas d'exclusion mentionnés à l’article L.2141-3 du Code de la Commande Publique et si le candidat est en redressement judiciaire, la copie du ou des jugements prononcés.</w:t>
      </w:r>
    </w:p>
    <w:p w14:paraId="66AD4A2C" w14:textId="77777777" w:rsidR="00FE55A6" w:rsidRPr="008D0430" w:rsidRDefault="00FE55A6" w:rsidP="00FE55A6">
      <w:pPr>
        <w:pStyle w:val="Corpsdetexte"/>
        <w:rPr>
          <w:rFonts w:ascii="Calibri Light" w:hAnsi="Calibri Light" w:cs="Calibri Light"/>
          <w:sz w:val="22"/>
          <w:szCs w:val="22"/>
        </w:rPr>
      </w:pPr>
      <w:r w:rsidRPr="008D0430">
        <w:rPr>
          <w:rFonts w:ascii="Calibri Light" w:hAnsi="Calibri Light" w:cs="Calibri Light"/>
          <w:sz w:val="22"/>
          <w:szCs w:val="22"/>
        </w:rPr>
        <w:t>•</w:t>
      </w:r>
      <w:r w:rsidRPr="008D0430">
        <w:rPr>
          <w:rFonts w:ascii="Calibri Light" w:hAnsi="Calibri Light" w:cs="Calibri Light"/>
          <w:sz w:val="22"/>
          <w:szCs w:val="22"/>
        </w:rPr>
        <w:tab/>
        <w:t>Déclaration sur l'honneur que le candidat ne se trouve pas dans un cas d'interdiction de soumissionner mentionné aux articles L.2141-1, L.2141-4 et L.2141-5 du Code de la Commande Publique ou documents équivalents en cas de candidat étranger.</w:t>
      </w:r>
    </w:p>
    <w:p w14:paraId="1C316399" w14:textId="77777777" w:rsidR="00FE55A6" w:rsidRPr="008D0430" w:rsidRDefault="00FE55A6" w:rsidP="00FE55A6">
      <w:pPr>
        <w:pStyle w:val="Corpsdetexte"/>
        <w:rPr>
          <w:rFonts w:ascii="Calibri Light" w:hAnsi="Calibri Light" w:cs="Calibri Light"/>
          <w:sz w:val="22"/>
          <w:szCs w:val="22"/>
        </w:rPr>
      </w:pPr>
      <w:r w:rsidRPr="008D0430">
        <w:rPr>
          <w:rFonts w:ascii="Calibri Light" w:hAnsi="Calibri Light" w:cs="Calibri Light"/>
          <w:sz w:val="22"/>
          <w:szCs w:val="22"/>
        </w:rPr>
        <w:t>•</w:t>
      </w:r>
      <w:r w:rsidRPr="008D0430">
        <w:rPr>
          <w:rFonts w:ascii="Calibri Light" w:hAnsi="Calibri Light" w:cs="Calibri Light"/>
          <w:sz w:val="22"/>
          <w:szCs w:val="22"/>
        </w:rPr>
        <w:tab/>
        <w:t xml:space="preserve">Attestations et certificats délivrés par les administrations et organismes compétents attestant que le candidat ne se trouve pas dans un cas d'interdiction de soumissionner mentionné à l’article L.2141-2 du Code de la Commande Publique, dont la liste est fixée par l’arrêté du 22 mars 2019 fixant la liste des impôts, taxes, contributions ou cotisations sociales donnant lieu à la délivrance de </w:t>
      </w:r>
      <w:r w:rsidRPr="008D0430">
        <w:rPr>
          <w:rFonts w:ascii="Calibri Light" w:hAnsi="Calibri Light" w:cs="Calibri Light"/>
          <w:sz w:val="22"/>
          <w:szCs w:val="22"/>
        </w:rPr>
        <w:lastRenderedPageBreak/>
        <w:t xml:space="preserve">certificats pour l'attribution des contrats de la commande publique ou documents équivalents en cas de candidat étranger (attestations des caisses sociales dont ils relèvent dont caisses des congés payés , </w:t>
      </w:r>
      <w:proofErr w:type="spellStart"/>
      <w:r w:rsidRPr="008D0430">
        <w:rPr>
          <w:rFonts w:ascii="Calibri Light" w:hAnsi="Calibri Light" w:cs="Calibri Light"/>
          <w:sz w:val="22"/>
          <w:szCs w:val="22"/>
        </w:rPr>
        <w:t>etc</w:t>
      </w:r>
      <w:proofErr w:type="spellEnd"/>
      <w:r w:rsidRPr="008D0430">
        <w:rPr>
          <w:rFonts w:ascii="Calibri Light" w:hAnsi="Calibri Light" w:cs="Calibri Light"/>
          <w:sz w:val="22"/>
          <w:szCs w:val="22"/>
        </w:rPr>
        <w:t xml:space="preserve"> et datant de moins de six mois + attestations fiscales)</w:t>
      </w:r>
    </w:p>
    <w:p w14:paraId="36E107D4" w14:textId="77777777" w:rsidR="00FE55A6" w:rsidRPr="008D0430" w:rsidRDefault="00FE55A6" w:rsidP="00FE55A6">
      <w:pPr>
        <w:pStyle w:val="Corpsdetexte"/>
        <w:rPr>
          <w:rFonts w:ascii="Calibri Light" w:hAnsi="Calibri Light" w:cs="Calibri Light"/>
          <w:sz w:val="22"/>
          <w:szCs w:val="22"/>
        </w:rPr>
      </w:pPr>
      <w:r w:rsidRPr="008D0430">
        <w:rPr>
          <w:rFonts w:ascii="Calibri Light" w:hAnsi="Calibri Light" w:cs="Calibri Light"/>
          <w:sz w:val="22"/>
          <w:szCs w:val="22"/>
        </w:rPr>
        <w:t>•</w:t>
      </w:r>
      <w:r w:rsidRPr="008D0430">
        <w:rPr>
          <w:rFonts w:ascii="Calibri Light" w:hAnsi="Calibri Light" w:cs="Calibri Light"/>
          <w:sz w:val="22"/>
          <w:szCs w:val="22"/>
        </w:rPr>
        <w:tab/>
        <w:t>Pour les entreprises de 20 salariés ou plus, le candidat produira un justificatif sur le respect de son obligation d'emploi de travailleurs handicapés (art L323-1 ou art L5212-1 à L 5212-4 du nouveau code du travail)</w:t>
      </w:r>
    </w:p>
    <w:p w14:paraId="0B320DED" w14:textId="7FDB694A" w:rsidR="00FE55A6" w:rsidRPr="008D0430" w:rsidRDefault="00FE55A6" w:rsidP="00FE55A6">
      <w:pPr>
        <w:pStyle w:val="Corpsdetexte"/>
        <w:rPr>
          <w:rFonts w:ascii="Calibri Light" w:hAnsi="Calibri Light" w:cs="Calibri Light"/>
          <w:sz w:val="22"/>
          <w:szCs w:val="22"/>
        </w:rPr>
      </w:pPr>
      <w:r w:rsidRPr="008D0430">
        <w:rPr>
          <w:rFonts w:ascii="Calibri Light" w:hAnsi="Calibri Light" w:cs="Calibri Light"/>
          <w:sz w:val="22"/>
          <w:szCs w:val="22"/>
        </w:rPr>
        <w:tab/>
        <w:t>• Les pièces prévues aux articles R. 1263-12, D. 8222-5 ou D. 8222-7 ou D. 8254-2 à D. 8254-5 du code du travail dont la liste nominative des salariés étrangers employés par ce dernier et soumis à l'autorisation de travail prévue à l'article L. 5221-2. Cette liste, établie à partir du registre unique du personnel, précise pour chaque salarié : 1° Sa date d'embauche ; 2° Sa nationalité ; 3° Le type et le numéro d'ordre du titre valant autorisation de travail.</w:t>
      </w:r>
    </w:p>
    <w:p w14:paraId="1A4CE5C9" w14:textId="77777777" w:rsidR="00FE55A6" w:rsidRPr="008D0430" w:rsidRDefault="00FE55A6" w:rsidP="00FE55A6">
      <w:pPr>
        <w:pStyle w:val="Corpsdetexte"/>
        <w:rPr>
          <w:rFonts w:ascii="Calibri Light" w:hAnsi="Calibri Light" w:cs="Calibri Light"/>
          <w:sz w:val="22"/>
          <w:szCs w:val="22"/>
        </w:rPr>
      </w:pPr>
      <w:proofErr w:type="gramStart"/>
      <w:r w:rsidRPr="008D0430">
        <w:rPr>
          <w:rFonts w:ascii="Calibri Light" w:hAnsi="Calibri Light" w:cs="Calibri Light"/>
          <w:sz w:val="22"/>
          <w:szCs w:val="22"/>
        </w:rPr>
        <w:t>ou</w:t>
      </w:r>
      <w:proofErr w:type="gramEnd"/>
      <w:r w:rsidRPr="008D0430">
        <w:rPr>
          <w:rFonts w:ascii="Calibri Light" w:hAnsi="Calibri Light" w:cs="Calibri Light"/>
          <w:sz w:val="22"/>
          <w:szCs w:val="22"/>
        </w:rPr>
        <w:t xml:space="preserve"> attestation sur l’honneur qu’il n’emploie pas de salariés étrangers.</w:t>
      </w:r>
    </w:p>
    <w:p w14:paraId="1EEB670A" w14:textId="02CF9FD8" w:rsidR="00FE55A6" w:rsidRPr="008D0430" w:rsidRDefault="00FE55A6" w:rsidP="00FE55A6">
      <w:pPr>
        <w:pStyle w:val="Corpsdetexte"/>
        <w:rPr>
          <w:rFonts w:ascii="Calibri Light" w:hAnsi="Calibri Light" w:cs="Calibri Light"/>
          <w:sz w:val="22"/>
          <w:szCs w:val="22"/>
        </w:rPr>
      </w:pPr>
      <w:r w:rsidRPr="008D0430">
        <w:rPr>
          <w:rFonts w:ascii="Calibri Light" w:hAnsi="Calibri Light" w:cs="Calibri Light"/>
          <w:sz w:val="22"/>
          <w:szCs w:val="22"/>
        </w:rPr>
        <w:t>•</w:t>
      </w:r>
      <w:r w:rsidRPr="008D0430">
        <w:rPr>
          <w:rFonts w:ascii="Calibri Light" w:hAnsi="Calibri Light" w:cs="Calibri Light"/>
          <w:sz w:val="22"/>
          <w:szCs w:val="22"/>
        </w:rPr>
        <w:tab/>
        <w:t>Les attestations d'assurance civile professionnelle en cours de validité présentée dans le respect de l’article L243.2 du code des assurances</w:t>
      </w:r>
      <w:r w:rsidR="00F17520" w:rsidRPr="008D0430">
        <w:rPr>
          <w:rFonts w:ascii="Calibri Light" w:hAnsi="Calibri Light" w:cs="Calibri Light"/>
          <w:sz w:val="22"/>
          <w:szCs w:val="22"/>
        </w:rPr>
        <w:t xml:space="preserve"> </w:t>
      </w:r>
      <w:r w:rsidR="00C62BE5" w:rsidRPr="008D0430">
        <w:rPr>
          <w:rFonts w:ascii="Calibri Light" w:hAnsi="Calibri Light" w:cs="Calibri Light"/>
          <w:sz w:val="22"/>
          <w:szCs w:val="22"/>
        </w:rPr>
        <w:t>(décennale et RC)</w:t>
      </w:r>
    </w:p>
    <w:p w14:paraId="7F7800FE" w14:textId="77777777" w:rsidR="00BC592D" w:rsidRPr="008D0430" w:rsidRDefault="00BC592D" w:rsidP="00FE55A6">
      <w:pPr>
        <w:pStyle w:val="Corpsdetexte"/>
        <w:rPr>
          <w:rFonts w:ascii="Calibri Light" w:hAnsi="Calibri Light" w:cs="Calibri Light"/>
          <w:sz w:val="22"/>
          <w:szCs w:val="22"/>
        </w:rPr>
      </w:pPr>
    </w:p>
    <w:p w14:paraId="5C31C147" w14:textId="77777777" w:rsidR="00FE55A6" w:rsidRPr="008D0430" w:rsidRDefault="00FE55A6" w:rsidP="00FE55A6">
      <w:pPr>
        <w:pStyle w:val="Corpsdetexte"/>
        <w:rPr>
          <w:rFonts w:ascii="Calibri Light" w:hAnsi="Calibri Light" w:cs="Calibri Light"/>
          <w:sz w:val="22"/>
          <w:szCs w:val="22"/>
        </w:rPr>
      </w:pPr>
      <w:r w:rsidRPr="008D0430">
        <w:rPr>
          <w:rFonts w:ascii="Calibri Light" w:hAnsi="Calibri Light" w:cs="Calibri Light"/>
          <w:sz w:val="22"/>
          <w:szCs w:val="22"/>
        </w:rPr>
        <w:t>Cependant, ces pièces n'ont pas à être remises si le candidat a fait figurer dans son dossier de candidature toutes les informations nécessaires à la consultation gratuite et en ligne par l'acheteur de ces mêmes pièces justificatives.</w:t>
      </w:r>
    </w:p>
    <w:p w14:paraId="0F0DB067" w14:textId="0770FCD2" w:rsidR="00FE55A6" w:rsidRPr="008D0430" w:rsidRDefault="00FE55A6" w:rsidP="00FE55A6">
      <w:pPr>
        <w:pStyle w:val="Corpsdetexte"/>
        <w:rPr>
          <w:rFonts w:ascii="Calibri Light" w:hAnsi="Calibri Light" w:cs="Calibri Light"/>
          <w:sz w:val="22"/>
          <w:szCs w:val="22"/>
        </w:rPr>
      </w:pPr>
      <w:r w:rsidRPr="008D0430">
        <w:rPr>
          <w:rFonts w:ascii="Calibri Light" w:hAnsi="Calibri Light" w:cs="Calibri Light"/>
          <w:sz w:val="22"/>
          <w:szCs w:val="22"/>
        </w:rPr>
        <w:t>Une fois ces pièces remises, l'acte d'engagement est signé par l'attributaire, si celui-ci ne l'était pas initialement. En cas de groupement celui-ci sera signé par chaque membre du groupement ou par le mandataire dument habilité par un document d'habilitation signé par les autres membres du groupement et précisant les conditions de cette habilitation.</w:t>
      </w:r>
    </w:p>
    <w:p w14:paraId="149FA616" w14:textId="6C299E90" w:rsidR="00F802CC" w:rsidRPr="008D0430" w:rsidRDefault="00F802CC" w:rsidP="00FE55A6">
      <w:pPr>
        <w:pStyle w:val="Corpsdetexte"/>
        <w:rPr>
          <w:rFonts w:ascii="Calibri Light" w:hAnsi="Calibri Light" w:cs="Calibri Light"/>
          <w:sz w:val="22"/>
          <w:szCs w:val="22"/>
        </w:rPr>
      </w:pPr>
      <w:r w:rsidRPr="008D0430">
        <w:rPr>
          <w:rFonts w:ascii="Calibri Light" w:hAnsi="Calibri Light" w:cs="Calibri Light"/>
          <w:sz w:val="22"/>
          <w:szCs w:val="22"/>
        </w:rPr>
        <w:t xml:space="preserve">Le marché établi avec l’attributaire sera signé électroniquement. Il pourra être </w:t>
      </w:r>
      <w:proofErr w:type="spellStart"/>
      <w:r w:rsidR="00B915E1" w:rsidRPr="008D0430">
        <w:rPr>
          <w:rFonts w:ascii="Calibri Light" w:hAnsi="Calibri Light" w:cs="Calibri Light"/>
          <w:sz w:val="22"/>
          <w:szCs w:val="22"/>
        </w:rPr>
        <w:t>rematérialisé</w:t>
      </w:r>
      <w:proofErr w:type="spellEnd"/>
      <w:r w:rsidR="00B915E1">
        <w:rPr>
          <w:rFonts w:ascii="Calibri Light" w:hAnsi="Calibri Light" w:cs="Calibri Light"/>
          <w:sz w:val="22"/>
          <w:szCs w:val="22"/>
        </w:rPr>
        <w:t xml:space="preserve"> </w:t>
      </w:r>
      <w:r w:rsidRPr="008D0430">
        <w:rPr>
          <w:rFonts w:ascii="Calibri Light" w:hAnsi="Calibri Light" w:cs="Calibri Light"/>
          <w:sz w:val="22"/>
          <w:szCs w:val="22"/>
        </w:rPr>
        <w:t>(signature manuscrite).</w:t>
      </w:r>
    </w:p>
    <w:p w14:paraId="4D5F6144" w14:textId="4378F12F" w:rsidR="00FE55A6" w:rsidRPr="008D0430" w:rsidRDefault="00B915E1" w:rsidP="00FE55A6">
      <w:pPr>
        <w:pStyle w:val="Corpsdetexte"/>
        <w:rPr>
          <w:rFonts w:ascii="Calibri Light" w:hAnsi="Calibri Light" w:cs="Calibri Light"/>
          <w:sz w:val="22"/>
          <w:szCs w:val="22"/>
        </w:rPr>
      </w:pPr>
      <w:r w:rsidRPr="008D0430">
        <w:rPr>
          <w:rFonts w:ascii="Calibri Light" w:hAnsi="Calibri Light" w:cs="Calibri Light"/>
          <w:sz w:val="22"/>
          <w:szCs w:val="22"/>
        </w:rPr>
        <w:t>À tout moment</w:t>
      </w:r>
      <w:r w:rsidR="00FE55A6" w:rsidRPr="008D0430">
        <w:rPr>
          <w:rFonts w:ascii="Calibri Light" w:hAnsi="Calibri Light" w:cs="Calibri Light"/>
          <w:sz w:val="22"/>
          <w:szCs w:val="22"/>
        </w:rPr>
        <w:t xml:space="preserve"> la Commune peut mettre fin à la procédure pour des motifs d’intérêt général.</w:t>
      </w:r>
    </w:p>
    <w:p w14:paraId="7AAF5DCF" w14:textId="77777777" w:rsidR="00FE55A6" w:rsidRPr="008D0430" w:rsidRDefault="00FE55A6" w:rsidP="00FE55A6">
      <w:pPr>
        <w:pStyle w:val="Corpsdetexte"/>
        <w:rPr>
          <w:rFonts w:ascii="Calibri Light" w:hAnsi="Calibri Light" w:cs="Calibri Light"/>
          <w:sz w:val="22"/>
          <w:szCs w:val="22"/>
        </w:rPr>
      </w:pPr>
      <w:r w:rsidRPr="008D0430">
        <w:rPr>
          <w:rFonts w:ascii="Calibri Light" w:hAnsi="Calibri Light" w:cs="Calibri Light"/>
          <w:sz w:val="22"/>
          <w:szCs w:val="22"/>
        </w:rPr>
        <w:t xml:space="preserve">N.B: les pièces listées ci-dessus devront être produites par tous les </w:t>
      </w:r>
      <w:proofErr w:type="spellStart"/>
      <w:r w:rsidRPr="008D0430">
        <w:rPr>
          <w:rFonts w:ascii="Calibri Light" w:hAnsi="Calibri Light" w:cs="Calibri Light"/>
          <w:sz w:val="22"/>
          <w:szCs w:val="22"/>
        </w:rPr>
        <w:t>co-traitants</w:t>
      </w:r>
      <w:proofErr w:type="spellEnd"/>
      <w:r w:rsidRPr="008D0430">
        <w:rPr>
          <w:rFonts w:ascii="Calibri Light" w:hAnsi="Calibri Light" w:cs="Calibri Light"/>
          <w:sz w:val="22"/>
          <w:szCs w:val="22"/>
        </w:rPr>
        <w:t xml:space="preserve"> et sous-traitants.</w:t>
      </w:r>
    </w:p>
    <w:p w14:paraId="7B01BE8A" w14:textId="76C0CC93" w:rsidR="00FE55A6" w:rsidRPr="008D0430" w:rsidRDefault="00FE55A6" w:rsidP="00D07F67">
      <w:pPr>
        <w:pStyle w:val="Titre1"/>
        <w:rPr>
          <w:rFonts w:ascii="Calibri Light" w:hAnsi="Calibri Light" w:cs="Calibri Light"/>
          <w:sz w:val="22"/>
          <w:szCs w:val="22"/>
        </w:rPr>
      </w:pPr>
      <w:bookmarkStart w:id="156" w:name="_Toc197275299"/>
      <w:bookmarkStart w:id="157" w:name="_Toc202864194"/>
      <w:r w:rsidRPr="008D0430">
        <w:rPr>
          <w:rFonts w:ascii="Calibri Light" w:hAnsi="Calibri Light" w:cs="Calibri Light"/>
          <w:sz w:val="22"/>
          <w:szCs w:val="22"/>
        </w:rPr>
        <w:t>Délais et voies de recours</w:t>
      </w:r>
      <w:bookmarkEnd w:id="156"/>
      <w:bookmarkEnd w:id="157"/>
    </w:p>
    <w:p w14:paraId="0CF7AA4C" w14:textId="77777777" w:rsidR="00FE55A6" w:rsidRPr="008D0430" w:rsidRDefault="00FE55A6" w:rsidP="00FE55A6">
      <w:pPr>
        <w:pStyle w:val="Corpsdetexte"/>
        <w:rPr>
          <w:rFonts w:ascii="Calibri Light" w:hAnsi="Calibri Light" w:cs="Calibri Light"/>
          <w:sz w:val="22"/>
          <w:szCs w:val="22"/>
        </w:rPr>
      </w:pPr>
    </w:p>
    <w:p w14:paraId="144CEA52" w14:textId="77777777" w:rsidR="00FE55A6" w:rsidRPr="008D0430" w:rsidRDefault="00FE55A6" w:rsidP="00D07F67">
      <w:pPr>
        <w:pStyle w:val="Corpsdetexte"/>
        <w:spacing w:before="0"/>
        <w:rPr>
          <w:rFonts w:ascii="Calibri Light" w:hAnsi="Calibri Light" w:cs="Calibri Light"/>
          <w:sz w:val="22"/>
          <w:szCs w:val="22"/>
        </w:rPr>
      </w:pPr>
      <w:r w:rsidRPr="008D0430">
        <w:rPr>
          <w:rFonts w:ascii="Calibri Light" w:hAnsi="Calibri Light" w:cs="Calibri Light"/>
          <w:sz w:val="22"/>
          <w:szCs w:val="22"/>
        </w:rPr>
        <w:t>Instance chargée des procédures de recours :</w:t>
      </w:r>
    </w:p>
    <w:p w14:paraId="65C614EB" w14:textId="1DF82539" w:rsidR="00FE55A6" w:rsidRPr="008D0430" w:rsidRDefault="00FE55A6" w:rsidP="00D07F67">
      <w:pPr>
        <w:pStyle w:val="Corpsdetexte"/>
        <w:spacing w:before="0"/>
        <w:rPr>
          <w:rFonts w:ascii="Calibri Light" w:hAnsi="Calibri Light" w:cs="Calibri Light"/>
          <w:sz w:val="22"/>
          <w:szCs w:val="22"/>
        </w:rPr>
      </w:pPr>
      <w:r w:rsidRPr="008D0430">
        <w:rPr>
          <w:rFonts w:ascii="Calibri Light" w:hAnsi="Calibri Light" w:cs="Calibri Light"/>
          <w:sz w:val="22"/>
          <w:szCs w:val="22"/>
        </w:rPr>
        <w:t xml:space="preserve">TRIBUNAL ADMINISTRATIF DE </w:t>
      </w:r>
      <w:r w:rsidR="00A00295">
        <w:rPr>
          <w:rFonts w:ascii="Calibri Light" w:hAnsi="Calibri Light" w:cs="Calibri Light"/>
          <w:sz w:val="22"/>
          <w:szCs w:val="22"/>
        </w:rPr>
        <w:t>GRENOBLE</w:t>
      </w:r>
    </w:p>
    <w:p w14:paraId="7B1D5FFF" w14:textId="77777777" w:rsidR="00FE55A6" w:rsidRPr="008D0430" w:rsidRDefault="00FE55A6" w:rsidP="00D07F67">
      <w:pPr>
        <w:pStyle w:val="Corpsdetexte"/>
        <w:spacing w:before="0"/>
        <w:rPr>
          <w:rFonts w:ascii="Calibri Light" w:hAnsi="Calibri Light" w:cs="Calibri Light"/>
          <w:sz w:val="22"/>
          <w:szCs w:val="22"/>
        </w:rPr>
      </w:pPr>
    </w:p>
    <w:p w14:paraId="30F8B7AB" w14:textId="381749D0" w:rsidR="00FE55A6" w:rsidRPr="008D0430" w:rsidRDefault="00A00295" w:rsidP="00D07F67">
      <w:pPr>
        <w:pStyle w:val="Corpsdetexte"/>
        <w:spacing w:before="0"/>
        <w:rPr>
          <w:rFonts w:ascii="Calibri Light" w:hAnsi="Calibri Light" w:cs="Calibri Light"/>
          <w:sz w:val="22"/>
          <w:szCs w:val="22"/>
        </w:rPr>
      </w:pPr>
      <w:r>
        <w:rPr>
          <w:rFonts w:ascii="Calibri Light" w:hAnsi="Calibri Light" w:cs="Calibri Light"/>
          <w:sz w:val="22"/>
          <w:szCs w:val="22"/>
        </w:rPr>
        <w:t>2 PLACE DE VERDUN</w:t>
      </w:r>
    </w:p>
    <w:p w14:paraId="50AAE2AD" w14:textId="4CFDB5BD" w:rsidR="00FE55A6" w:rsidRPr="008D0430" w:rsidRDefault="00FE55A6" w:rsidP="00D07F67">
      <w:pPr>
        <w:pStyle w:val="Corpsdetexte"/>
        <w:spacing w:before="0"/>
        <w:rPr>
          <w:rFonts w:ascii="Calibri Light" w:hAnsi="Calibri Light" w:cs="Calibri Light"/>
          <w:sz w:val="22"/>
          <w:szCs w:val="22"/>
        </w:rPr>
      </w:pPr>
      <w:r w:rsidRPr="008D0430">
        <w:rPr>
          <w:rFonts w:ascii="Calibri Light" w:hAnsi="Calibri Light" w:cs="Calibri Light"/>
          <w:sz w:val="22"/>
          <w:szCs w:val="22"/>
        </w:rPr>
        <w:t>3</w:t>
      </w:r>
      <w:r w:rsidR="00A00295">
        <w:rPr>
          <w:rFonts w:ascii="Calibri Light" w:hAnsi="Calibri Light" w:cs="Calibri Light"/>
          <w:sz w:val="22"/>
          <w:szCs w:val="22"/>
        </w:rPr>
        <w:t>8 0</w:t>
      </w:r>
      <w:r w:rsidR="001C511E">
        <w:rPr>
          <w:rFonts w:ascii="Calibri Light" w:hAnsi="Calibri Light" w:cs="Calibri Light"/>
          <w:sz w:val="22"/>
          <w:szCs w:val="22"/>
        </w:rPr>
        <w:t>0</w:t>
      </w:r>
      <w:r w:rsidR="00A00295">
        <w:rPr>
          <w:rFonts w:ascii="Calibri Light" w:hAnsi="Calibri Light" w:cs="Calibri Light"/>
          <w:sz w:val="22"/>
          <w:szCs w:val="22"/>
        </w:rPr>
        <w:t>0 GRENOBLE</w:t>
      </w:r>
    </w:p>
    <w:p w14:paraId="46C6F298" w14:textId="7F255EBB" w:rsidR="00FE55A6" w:rsidRPr="008D0430" w:rsidRDefault="00FE55A6" w:rsidP="00D07F67">
      <w:pPr>
        <w:pStyle w:val="Corpsdetexte"/>
        <w:spacing w:before="0"/>
        <w:rPr>
          <w:rFonts w:ascii="Calibri Light" w:hAnsi="Calibri Light" w:cs="Calibri Light"/>
          <w:sz w:val="22"/>
          <w:szCs w:val="22"/>
        </w:rPr>
      </w:pPr>
      <w:r w:rsidRPr="008D0430">
        <w:rPr>
          <w:rFonts w:ascii="Calibri Light" w:hAnsi="Calibri Light" w:cs="Calibri Light"/>
          <w:sz w:val="22"/>
          <w:szCs w:val="22"/>
        </w:rPr>
        <w:lastRenderedPageBreak/>
        <w:t>Tél</w:t>
      </w:r>
      <w:r w:rsidR="00B915E1">
        <w:rPr>
          <w:rFonts w:ascii="Calibri Light" w:hAnsi="Calibri Light" w:cs="Calibri Light"/>
          <w:sz w:val="22"/>
          <w:szCs w:val="22"/>
        </w:rPr>
        <w:t xml:space="preserve"> </w:t>
      </w:r>
      <w:r w:rsidRPr="008D0430">
        <w:rPr>
          <w:rFonts w:ascii="Calibri Light" w:hAnsi="Calibri Light" w:cs="Calibri Light"/>
          <w:sz w:val="22"/>
          <w:szCs w:val="22"/>
        </w:rPr>
        <w:t xml:space="preserve">: </w:t>
      </w:r>
      <w:r w:rsidR="00CD12F5" w:rsidRPr="00CD12F5">
        <w:rPr>
          <w:rFonts w:ascii="Calibri Light" w:hAnsi="Calibri Light" w:cs="Calibri Light"/>
          <w:sz w:val="22"/>
          <w:szCs w:val="22"/>
        </w:rPr>
        <w:t>04 76 42 90 00</w:t>
      </w:r>
    </w:p>
    <w:p w14:paraId="595592B3" w14:textId="77777777" w:rsidR="00FE55A6" w:rsidRPr="008D0430" w:rsidRDefault="00FE55A6" w:rsidP="00D07F67">
      <w:pPr>
        <w:pStyle w:val="Corpsdetexte"/>
        <w:spacing w:before="0"/>
        <w:rPr>
          <w:rFonts w:ascii="Calibri Light" w:hAnsi="Calibri Light" w:cs="Calibri Light"/>
          <w:sz w:val="22"/>
          <w:szCs w:val="22"/>
        </w:rPr>
      </w:pPr>
    </w:p>
    <w:p w14:paraId="6F93AE94" w14:textId="6655C692" w:rsidR="00FE55A6" w:rsidRPr="008D0430" w:rsidRDefault="00FE55A6" w:rsidP="00FE55A6">
      <w:pPr>
        <w:pStyle w:val="Corpsdetexte"/>
        <w:rPr>
          <w:rFonts w:ascii="Calibri Light" w:hAnsi="Calibri Light" w:cs="Calibri Light"/>
          <w:sz w:val="22"/>
          <w:szCs w:val="22"/>
        </w:rPr>
      </w:pPr>
      <w:r w:rsidRPr="008D0430">
        <w:rPr>
          <w:rFonts w:ascii="Calibri Light" w:hAnsi="Calibri Light" w:cs="Calibri Light"/>
          <w:sz w:val="22"/>
          <w:szCs w:val="22"/>
        </w:rPr>
        <w:t xml:space="preserve">Cette consultation peut faire l'objet du référé spécifique prévu à article L.551 – 1 du code de justice administrative. Le référé précontractuel peut être introduit à tout moment jusqu'à la signature de </w:t>
      </w:r>
      <w:r w:rsidR="00C62BE5" w:rsidRPr="008D0430">
        <w:rPr>
          <w:rFonts w:ascii="Calibri Light" w:hAnsi="Calibri Light" w:cs="Calibri Light"/>
          <w:sz w:val="22"/>
          <w:szCs w:val="22"/>
        </w:rPr>
        <w:t>du marché</w:t>
      </w:r>
      <w:r w:rsidRPr="008D0430">
        <w:rPr>
          <w:rFonts w:ascii="Calibri Light" w:hAnsi="Calibri Light" w:cs="Calibri Light"/>
          <w:sz w:val="22"/>
          <w:szCs w:val="22"/>
        </w:rPr>
        <w:t>. Par ailleurs, la présente procédure peut donner lieu à l'exercice de recours de droit commun, notamment d'un recours pour en excès de pouvoir, éventuellement assorti d'un requête</w:t>
      </w:r>
      <w:r w:rsidR="00B915E1">
        <w:rPr>
          <w:rFonts w:ascii="Calibri Light" w:hAnsi="Calibri Light" w:cs="Calibri Light"/>
          <w:sz w:val="22"/>
          <w:szCs w:val="22"/>
        </w:rPr>
        <w:t xml:space="preserve"> </w:t>
      </w:r>
      <w:r w:rsidRPr="008D0430">
        <w:rPr>
          <w:rFonts w:ascii="Calibri Light" w:hAnsi="Calibri Light" w:cs="Calibri Light"/>
          <w:sz w:val="22"/>
          <w:szCs w:val="22"/>
        </w:rPr>
        <w:t>en référé suspension dans les conditions prévues par le code de justice administrative (article L.521-1), devant l'instance désignée ci-dessus, dans un délai de 2 mois à compter de la notification d'une décision relative à cette consultation.</w:t>
      </w:r>
    </w:p>
    <w:p w14:paraId="0B6A350C" w14:textId="6A1DA2DB" w:rsidR="00B07E09" w:rsidRDefault="00FE55A6" w:rsidP="00D07F67">
      <w:pPr>
        <w:pStyle w:val="Corpsdetexte"/>
        <w:rPr>
          <w:rFonts w:ascii="Calibri Light" w:hAnsi="Calibri Light" w:cs="Calibri Light"/>
          <w:sz w:val="22"/>
          <w:szCs w:val="22"/>
        </w:rPr>
      </w:pPr>
      <w:r w:rsidRPr="008D0430">
        <w:rPr>
          <w:rFonts w:ascii="Calibri Light" w:hAnsi="Calibri Light" w:cs="Calibri Light"/>
          <w:sz w:val="22"/>
          <w:szCs w:val="22"/>
        </w:rPr>
        <w:t xml:space="preserve">Le tribunal administratif peut être saisi par l’application informatique « </w:t>
      </w:r>
      <w:proofErr w:type="spellStart"/>
      <w:r w:rsidRPr="008D0430">
        <w:rPr>
          <w:rFonts w:ascii="Calibri Light" w:hAnsi="Calibri Light" w:cs="Calibri Light"/>
          <w:sz w:val="22"/>
          <w:szCs w:val="22"/>
        </w:rPr>
        <w:t>Télérecours</w:t>
      </w:r>
      <w:proofErr w:type="spellEnd"/>
      <w:r w:rsidRPr="008D0430">
        <w:rPr>
          <w:rFonts w:ascii="Calibri Light" w:hAnsi="Calibri Light" w:cs="Calibri Light"/>
          <w:sz w:val="22"/>
          <w:szCs w:val="22"/>
        </w:rPr>
        <w:t xml:space="preserve"> citoyens » accessible par le site internet </w:t>
      </w:r>
      <w:hyperlink r:id="rId25" w:history="1">
        <w:r w:rsidR="00555772" w:rsidRPr="007652B7">
          <w:rPr>
            <w:rStyle w:val="Lienhypertexte"/>
            <w:rFonts w:ascii="Calibri Light" w:hAnsi="Calibri Light" w:cs="Calibri Light"/>
            <w:sz w:val="22"/>
            <w:szCs w:val="22"/>
          </w:rPr>
          <w:t>www.telerecours.fr</w:t>
        </w:r>
      </w:hyperlink>
      <w:bookmarkStart w:id="158" w:name="_Toc325637168"/>
      <w:bookmarkEnd w:id="158"/>
    </w:p>
    <w:p w14:paraId="0481C27D" w14:textId="77777777" w:rsidR="00B07E09" w:rsidRPr="008D0430" w:rsidRDefault="00B07E09" w:rsidP="00D07F67">
      <w:pPr>
        <w:pStyle w:val="Titre1"/>
        <w:rPr>
          <w:rFonts w:ascii="Calibri Light" w:hAnsi="Calibri Light" w:cs="Calibri Light"/>
          <w:sz w:val="22"/>
          <w:szCs w:val="22"/>
        </w:rPr>
      </w:pPr>
      <w:bookmarkStart w:id="159" w:name="_Toc265164201"/>
      <w:bookmarkStart w:id="160" w:name="_Toc370463082"/>
      <w:bookmarkStart w:id="161" w:name="_Toc457219386"/>
      <w:bookmarkStart w:id="162" w:name="_Toc197275300"/>
      <w:bookmarkStart w:id="163" w:name="_Toc202864195"/>
      <w:r w:rsidRPr="008D0430">
        <w:rPr>
          <w:rFonts w:ascii="Calibri Light" w:hAnsi="Calibri Light" w:cs="Calibri Light"/>
          <w:sz w:val="22"/>
          <w:szCs w:val="22"/>
        </w:rPr>
        <w:t>Demande de renseignements</w:t>
      </w:r>
      <w:bookmarkEnd w:id="159"/>
      <w:bookmarkEnd w:id="160"/>
      <w:bookmarkEnd w:id="161"/>
      <w:bookmarkEnd w:id="162"/>
      <w:bookmarkEnd w:id="163"/>
    </w:p>
    <w:p w14:paraId="4EFE582A" w14:textId="77777777" w:rsidR="00B9368E" w:rsidRDefault="00D07F67" w:rsidP="00B9368E">
      <w:pPr>
        <w:pStyle w:val="Corpsdetexte"/>
      </w:pPr>
      <w:r w:rsidRPr="008D0430">
        <w:rPr>
          <w:rFonts w:ascii="Calibri Light" w:hAnsi="Calibri Light" w:cs="Calibri Light"/>
          <w:sz w:val="22"/>
          <w:szCs w:val="22"/>
        </w:rPr>
        <w:t xml:space="preserve">Pour obtenir tous les renseignements complémentaires administratifs ou techniques qui leur seraient nécessaires au cours de leur étude, les soumissionnaires devront faire parvenir avant le </w:t>
      </w:r>
      <w:r w:rsidR="000E473C">
        <w:rPr>
          <w:rFonts w:ascii="Calibri Light" w:hAnsi="Calibri Light" w:cs="Calibri Light"/>
          <w:sz w:val="22"/>
          <w:szCs w:val="22"/>
        </w:rPr>
        <w:t>mercredi 28 mai</w:t>
      </w:r>
      <w:r w:rsidR="00494CA7">
        <w:rPr>
          <w:rFonts w:ascii="Calibri Light" w:hAnsi="Calibri Light" w:cs="Calibri Light"/>
          <w:sz w:val="22"/>
          <w:szCs w:val="22"/>
        </w:rPr>
        <w:t xml:space="preserve"> </w:t>
      </w:r>
      <w:r w:rsidRPr="008D0430">
        <w:rPr>
          <w:rFonts w:ascii="Calibri Light" w:hAnsi="Calibri Light" w:cs="Calibri Light"/>
          <w:sz w:val="22"/>
          <w:szCs w:val="22"/>
        </w:rPr>
        <w:t xml:space="preserve">à 12h00, une demande écrite uniquement via le profil acheteur : </w:t>
      </w:r>
      <w:hyperlink r:id="rId26" w:history="1">
        <w:r w:rsidR="00B9368E" w:rsidRPr="00AE6BCB">
          <w:rPr>
            <w:rStyle w:val="Lienhypertexte"/>
          </w:rPr>
          <w:t>https://www.marches-publics.gouv.fr/</w:t>
        </w:r>
      </w:hyperlink>
      <w:r w:rsidR="00B9368E" w:rsidRPr="005760EF">
        <w:t>.</w:t>
      </w:r>
    </w:p>
    <w:p w14:paraId="5C7646C6" w14:textId="0E891A07" w:rsidR="00B07E09" w:rsidRPr="008D0430" w:rsidRDefault="00B07E09" w:rsidP="00B07E09">
      <w:pPr>
        <w:pStyle w:val="Corpsdetexte"/>
        <w:rPr>
          <w:rFonts w:ascii="Calibri Light" w:hAnsi="Calibri Light" w:cs="Calibri Light"/>
          <w:sz w:val="22"/>
          <w:szCs w:val="22"/>
        </w:rPr>
      </w:pPr>
      <w:r w:rsidRPr="008D0430">
        <w:rPr>
          <w:rFonts w:ascii="Calibri Light" w:hAnsi="Calibri Light" w:cs="Calibri Light"/>
          <w:sz w:val="22"/>
          <w:szCs w:val="22"/>
        </w:rPr>
        <w:t>Les opérateurs économiques ne sont autorisés à poser des questions relatives au dossier de consultation que par écrit.</w:t>
      </w:r>
    </w:p>
    <w:p w14:paraId="408606F3" w14:textId="77777777" w:rsidR="00B07E09" w:rsidRPr="008D0430" w:rsidRDefault="00B07E09" w:rsidP="00B07E09">
      <w:pPr>
        <w:pStyle w:val="Corpsdetexte"/>
        <w:rPr>
          <w:rFonts w:ascii="Calibri Light" w:hAnsi="Calibri Light" w:cs="Calibri Light"/>
          <w:sz w:val="22"/>
          <w:szCs w:val="22"/>
        </w:rPr>
      </w:pPr>
      <w:r w:rsidRPr="008D0430">
        <w:rPr>
          <w:rFonts w:ascii="Calibri Light" w:hAnsi="Calibri Light" w:cs="Calibri Light"/>
          <w:sz w:val="22"/>
          <w:szCs w:val="22"/>
        </w:rPr>
        <w:t>Une réponse sera alors adressée en temps utile à toutes les Entreprises ayant retiré le dossier.</w:t>
      </w:r>
    </w:p>
    <w:p w14:paraId="70C57D21" w14:textId="77777777" w:rsidR="00B07E09" w:rsidRPr="008D0430" w:rsidRDefault="00B07E09" w:rsidP="00711D81">
      <w:pPr>
        <w:pStyle w:val="Titre2"/>
        <w:rPr>
          <w:rFonts w:ascii="Calibri Light" w:hAnsi="Calibri Light" w:cs="Calibri Light"/>
          <w:sz w:val="22"/>
          <w:szCs w:val="22"/>
        </w:rPr>
      </w:pPr>
      <w:bookmarkStart w:id="164" w:name="_Toc265164202"/>
      <w:bookmarkStart w:id="165" w:name="_Toc370463083"/>
      <w:bookmarkStart w:id="166" w:name="_Toc457219387"/>
      <w:bookmarkStart w:id="167" w:name="_Toc197275301"/>
      <w:bookmarkStart w:id="168" w:name="_Toc202864196"/>
      <w:commentRangeStart w:id="169"/>
      <w:r w:rsidRPr="008D0430">
        <w:rPr>
          <w:rFonts w:ascii="Calibri Light" w:hAnsi="Calibri Light" w:cs="Calibri Light"/>
          <w:sz w:val="22"/>
          <w:szCs w:val="22"/>
        </w:rPr>
        <w:t>Visite sur site</w:t>
      </w:r>
      <w:bookmarkEnd w:id="164"/>
      <w:bookmarkEnd w:id="165"/>
      <w:bookmarkEnd w:id="166"/>
      <w:bookmarkEnd w:id="167"/>
      <w:commentRangeEnd w:id="169"/>
      <w:r w:rsidR="005B5B44">
        <w:rPr>
          <w:rStyle w:val="Marquedecommentaire"/>
          <w:rFonts w:ascii="Arial" w:hAnsi="Arial" w:cs="Times New Roman"/>
          <w:iCs w:val="0"/>
          <w:caps w:val="0"/>
          <w:color w:val="auto"/>
          <w:kern w:val="0"/>
        </w:rPr>
        <w:commentReference w:id="169"/>
      </w:r>
      <w:bookmarkEnd w:id="168"/>
    </w:p>
    <w:p w14:paraId="5B50057D" w14:textId="57D1A4DF" w:rsidR="005B5B44" w:rsidRPr="001C5884" w:rsidRDefault="003920F9" w:rsidP="001C5884">
      <w:pPr>
        <w:pStyle w:val="Corpsdetexte"/>
        <w:rPr>
          <w:rFonts w:ascii="Calibri Light" w:hAnsi="Calibri Light" w:cs="Calibri Light"/>
          <w:sz w:val="22"/>
          <w:szCs w:val="22"/>
        </w:rPr>
      </w:pPr>
      <w:r>
        <w:rPr>
          <w:rFonts w:ascii="Calibri Light" w:hAnsi="Calibri Light" w:cs="Calibri Light"/>
          <w:sz w:val="22"/>
          <w:szCs w:val="22"/>
        </w:rPr>
        <w:t xml:space="preserve">Pour effectuer la visite </w:t>
      </w:r>
      <w:r w:rsidR="001C5884" w:rsidRPr="001C5884">
        <w:rPr>
          <w:rFonts w:ascii="Calibri Light" w:hAnsi="Calibri Light" w:cs="Calibri Light"/>
          <w:sz w:val="22"/>
          <w:szCs w:val="22"/>
        </w:rPr>
        <w:t xml:space="preserve">sur site </w:t>
      </w:r>
      <w:r w:rsidR="005B5B44">
        <w:rPr>
          <w:rFonts w:ascii="Calibri Light" w:hAnsi="Calibri Light" w:cs="Calibri Light"/>
          <w:sz w:val="22"/>
          <w:szCs w:val="22"/>
        </w:rPr>
        <w:t>une prise de rendez-vous est à effectuer auprès d</w:t>
      </w:r>
      <w:r w:rsidR="00D3214F">
        <w:rPr>
          <w:rFonts w:ascii="Calibri Light" w:hAnsi="Calibri Light" w:cs="Calibri Light"/>
          <w:sz w:val="22"/>
          <w:szCs w:val="22"/>
        </w:rPr>
        <w:t xml:space="preserve">’Antoine </w:t>
      </w:r>
      <w:proofErr w:type="spellStart"/>
      <w:r w:rsidR="00D3214F">
        <w:rPr>
          <w:rFonts w:ascii="Calibri Light" w:hAnsi="Calibri Light" w:cs="Calibri Light"/>
          <w:sz w:val="22"/>
          <w:szCs w:val="22"/>
        </w:rPr>
        <w:t>Blanchard-Royer</w:t>
      </w:r>
      <w:proofErr w:type="spellEnd"/>
      <w:r w:rsidR="00D3214F">
        <w:rPr>
          <w:rFonts w:ascii="Calibri Light" w:hAnsi="Calibri Light" w:cs="Calibri Light"/>
          <w:sz w:val="22"/>
          <w:szCs w:val="22"/>
        </w:rPr>
        <w:t xml:space="preserve"> au 04 76 69 83 25.</w:t>
      </w:r>
      <w:bookmarkStart w:id="170" w:name="_GoBack"/>
      <w:bookmarkEnd w:id="170"/>
    </w:p>
    <w:p w14:paraId="2CA92DF3" w14:textId="77777777" w:rsidR="001C5884" w:rsidRPr="001C5884" w:rsidRDefault="001C5884" w:rsidP="001C5884">
      <w:pPr>
        <w:pStyle w:val="Corpsdetexte"/>
        <w:rPr>
          <w:rFonts w:ascii="Calibri Light" w:hAnsi="Calibri Light" w:cs="Calibri Light"/>
          <w:sz w:val="22"/>
          <w:szCs w:val="22"/>
        </w:rPr>
      </w:pPr>
      <w:r w:rsidRPr="001C5884">
        <w:rPr>
          <w:rFonts w:ascii="Calibri Light" w:hAnsi="Calibri Light" w:cs="Calibri Light"/>
          <w:sz w:val="22"/>
          <w:szCs w:val="22"/>
        </w:rPr>
        <w:t>Une attestation de visite est à communiquer avec l’offre (formulaire joint dans le DCE)</w:t>
      </w:r>
    </w:p>
    <w:p w14:paraId="4E5AC172" w14:textId="17990031" w:rsidR="00157CC6" w:rsidRDefault="001C5884" w:rsidP="001C5884">
      <w:pPr>
        <w:pStyle w:val="Corpsdetexte"/>
        <w:rPr>
          <w:rFonts w:ascii="Calibri Light" w:hAnsi="Calibri Light" w:cs="Calibri Light"/>
          <w:sz w:val="22"/>
          <w:szCs w:val="22"/>
        </w:rPr>
      </w:pPr>
      <w:r w:rsidRPr="001C5884">
        <w:rPr>
          <w:rFonts w:ascii="Calibri Light" w:hAnsi="Calibri Light" w:cs="Calibri Light"/>
          <w:sz w:val="22"/>
          <w:szCs w:val="22"/>
        </w:rPr>
        <w:t>Après visite, les soumissionnaires sont réputés avoir pris connaissance parfaitement des lieux et de toutes les conditions pouvant en quelque manière que ce soit, avoir une influence sur l'exécution et les délais, ainsi que sur la qualité et les prix des ouvrages à réaliser. Aucun soumissionnaire ne pourra donc arguer d'ignorance quelconque</w:t>
      </w:r>
      <w:r>
        <w:rPr>
          <w:rFonts w:ascii="Calibri Light" w:hAnsi="Calibri Light" w:cs="Calibri Light"/>
          <w:sz w:val="22"/>
          <w:szCs w:val="22"/>
        </w:rPr>
        <w:t>.</w:t>
      </w:r>
    </w:p>
    <w:sectPr w:rsidR="00157CC6" w:rsidSect="008D0430">
      <w:footerReference w:type="default" r:id="rId27"/>
      <w:pgSz w:w="11907" w:h="16840" w:code="9"/>
      <w:pgMar w:top="851" w:right="1134" w:bottom="1418" w:left="1985" w:header="454" w:footer="454" w:gutter="0"/>
      <w:pgNumType w:start="1"/>
      <w:cols w:space="720"/>
      <w:docGrid w:linePitch="272"/>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2" w:author="Jacques WINSBACK" w:date="2025-07-08T10:49:00Z" w:initials="JW">
    <w:p w14:paraId="4B481435" w14:textId="77777777" w:rsidR="00376D36" w:rsidRDefault="00376D36" w:rsidP="0002332A">
      <w:pPr>
        <w:pStyle w:val="Commentaire"/>
        <w:jc w:val="left"/>
      </w:pPr>
      <w:r>
        <w:rPr>
          <w:rStyle w:val="Marquedecommentaire"/>
        </w:rPr>
        <w:annotationRef/>
      </w:r>
      <w:r>
        <w:t>A valider</w:t>
      </w:r>
    </w:p>
  </w:comment>
  <w:comment w:id="11" w:author="Jacques WINSBACK" w:date="2025-07-08T10:49:00Z" w:initials="JW">
    <w:p w14:paraId="073B483F" w14:textId="77777777" w:rsidR="00376D36" w:rsidRDefault="00376D36" w:rsidP="0002332A">
      <w:pPr>
        <w:pStyle w:val="Commentaire"/>
        <w:jc w:val="left"/>
      </w:pPr>
      <w:r>
        <w:rPr>
          <w:rStyle w:val="Marquedecommentaire"/>
        </w:rPr>
        <w:annotationRef/>
      </w:r>
      <w:r>
        <w:t>A valider</w:t>
      </w:r>
    </w:p>
  </w:comment>
  <w:comment w:id="169" w:author="Jacques WINSBACK" w:date="2025-07-08T10:47:00Z" w:initials="JW">
    <w:p w14:paraId="33859CBC" w14:textId="2B1A412F" w:rsidR="00376D36" w:rsidRDefault="00376D36" w:rsidP="005B5B44">
      <w:pPr>
        <w:pStyle w:val="Commentaire"/>
        <w:jc w:val="left"/>
      </w:pPr>
      <w:r>
        <w:rPr>
          <w:rStyle w:val="Marquedecommentaire"/>
        </w:rPr>
        <w:annotationRef/>
      </w:r>
      <w:r>
        <w:t>A préciser</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B481435" w15:done="0"/>
  <w15:commentEx w15:paraId="073B483F" w15:done="0"/>
  <w15:commentEx w15:paraId="33859CB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4FBD6C8" w16cex:dateUtc="2025-07-08T08:49:00Z"/>
  <w16cex:commentExtensible w16cex:durableId="1D67478F" w16cex:dateUtc="2025-07-08T08:49:00Z"/>
  <w16cex:commentExtensible w16cex:durableId="19FE93F6" w16cex:dateUtc="2025-07-08T08:4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B481435" w16cid:durableId="34FBD6C8"/>
  <w16cid:commentId w16cid:paraId="073B483F" w16cid:durableId="1D67478F"/>
  <w16cid:commentId w16cid:paraId="33859CBC" w16cid:durableId="19FE93F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21A107" w14:textId="77777777" w:rsidR="00376D36" w:rsidRDefault="00376D36">
      <w:r>
        <w:separator/>
      </w:r>
    </w:p>
  </w:endnote>
  <w:endnote w:type="continuationSeparator" w:id="0">
    <w:p w14:paraId="1142DBC5" w14:textId="77777777" w:rsidR="00376D36" w:rsidRDefault="00376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Gras">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8893D4" w14:textId="74D775B4" w:rsidR="00376D36" w:rsidRPr="008D0430" w:rsidRDefault="00771901" w:rsidP="008D0430">
    <w:pPr>
      <w:tabs>
        <w:tab w:val="center" w:pos="4550"/>
        <w:tab w:val="left" w:pos="5818"/>
      </w:tabs>
      <w:suppressAutoHyphens/>
      <w:ind w:right="260"/>
      <w:jc w:val="right"/>
      <w:rPr>
        <w:rFonts w:ascii="Calibri Light" w:hAnsi="Calibri Light" w:cs="Calibri Light"/>
        <w:i/>
        <w:iCs/>
        <w:color w:val="222A35"/>
        <w:sz w:val="16"/>
        <w:szCs w:val="16"/>
        <w:lang w:eastAsia="zh-CN"/>
      </w:rPr>
    </w:pPr>
    <w:r>
      <w:rPr>
        <w:rFonts w:ascii="Calibri Light" w:hAnsi="Calibri Light" w:cs="Calibri Light"/>
        <w:i/>
        <w:iCs/>
        <w:sz w:val="16"/>
        <w:szCs w:val="16"/>
        <w:lang w:eastAsia="zh-CN"/>
      </w:rPr>
      <w:t>RC n°2026-01</w:t>
    </w:r>
    <w:r w:rsidR="00376D36">
      <w:rPr>
        <w:rFonts w:ascii="Calibri Light" w:hAnsi="Calibri Light" w:cs="Calibri Light"/>
        <w:i/>
        <w:iCs/>
        <w:sz w:val="16"/>
        <w:szCs w:val="16"/>
        <w:lang w:eastAsia="zh-CN"/>
      </w:rPr>
      <w:t xml:space="preserve"> – ENSAG, restauration</w:t>
    </w:r>
    <w:r w:rsidR="00376D36">
      <w:rPr>
        <w:rFonts w:ascii="Calibri Light" w:hAnsi="Calibri Light" w:cs="Calibri Light"/>
        <w:i/>
        <w:iCs/>
        <w:sz w:val="16"/>
        <w:szCs w:val="16"/>
        <w:lang w:eastAsia="zh-CN"/>
      </w:rPr>
      <w:tab/>
    </w:r>
    <w:r w:rsidR="00376D36">
      <w:rPr>
        <w:rFonts w:ascii="Calibri Light" w:hAnsi="Calibri Light" w:cs="Calibri Light"/>
        <w:i/>
        <w:iCs/>
        <w:sz w:val="16"/>
        <w:szCs w:val="16"/>
        <w:lang w:eastAsia="zh-CN"/>
      </w:rPr>
      <w:tab/>
    </w:r>
    <w:r w:rsidR="00376D36">
      <w:rPr>
        <w:rFonts w:ascii="Calibri Light" w:hAnsi="Calibri Light" w:cs="Calibri Light"/>
        <w:i/>
        <w:iCs/>
        <w:sz w:val="16"/>
        <w:szCs w:val="16"/>
        <w:lang w:eastAsia="zh-CN"/>
      </w:rPr>
      <w:tab/>
    </w:r>
    <w:r w:rsidR="00376D36" w:rsidRPr="008D0430">
      <w:rPr>
        <w:rFonts w:ascii="Calibri Light" w:hAnsi="Calibri Light" w:cs="Calibri Light"/>
        <w:i/>
        <w:iCs/>
        <w:color w:val="8496B0"/>
        <w:spacing w:val="60"/>
        <w:sz w:val="16"/>
        <w:szCs w:val="16"/>
        <w:lang w:eastAsia="zh-CN"/>
      </w:rPr>
      <w:t xml:space="preserve"> Page</w:t>
    </w:r>
    <w:r w:rsidR="00376D36" w:rsidRPr="008D0430">
      <w:rPr>
        <w:rFonts w:ascii="Calibri Light" w:hAnsi="Calibri Light" w:cs="Calibri Light"/>
        <w:i/>
        <w:iCs/>
        <w:color w:val="8496B0"/>
        <w:sz w:val="16"/>
        <w:szCs w:val="16"/>
        <w:lang w:eastAsia="zh-CN"/>
      </w:rPr>
      <w:t xml:space="preserve"> </w:t>
    </w:r>
    <w:r w:rsidR="00376D36" w:rsidRPr="008D0430">
      <w:rPr>
        <w:rFonts w:ascii="Calibri Light" w:hAnsi="Calibri Light" w:cs="Calibri Light"/>
        <w:i/>
        <w:iCs/>
        <w:color w:val="323E4F"/>
        <w:sz w:val="16"/>
        <w:szCs w:val="16"/>
        <w:lang w:eastAsia="zh-CN"/>
      </w:rPr>
      <w:fldChar w:fldCharType="begin"/>
    </w:r>
    <w:r w:rsidR="00376D36" w:rsidRPr="008D0430">
      <w:rPr>
        <w:rFonts w:ascii="Calibri Light" w:hAnsi="Calibri Light" w:cs="Calibri Light"/>
        <w:i/>
        <w:iCs/>
        <w:color w:val="323E4F"/>
        <w:sz w:val="16"/>
        <w:szCs w:val="16"/>
        <w:lang w:eastAsia="zh-CN"/>
      </w:rPr>
      <w:instrText>PAGE   \* MERGEFORMAT</w:instrText>
    </w:r>
    <w:r w:rsidR="00376D36" w:rsidRPr="008D0430">
      <w:rPr>
        <w:rFonts w:ascii="Calibri Light" w:hAnsi="Calibri Light" w:cs="Calibri Light"/>
        <w:i/>
        <w:iCs/>
        <w:color w:val="323E4F"/>
        <w:sz w:val="16"/>
        <w:szCs w:val="16"/>
        <w:lang w:eastAsia="zh-CN"/>
      </w:rPr>
      <w:fldChar w:fldCharType="separate"/>
    </w:r>
    <w:r w:rsidR="00D3214F">
      <w:rPr>
        <w:rFonts w:ascii="Calibri Light" w:hAnsi="Calibri Light" w:cs="Calibri Light"/>
        <w:i/>
        <w:iCs/>
        <w:noProof/>
        <w:color w:val="323E4F"/>
        <w:sz w:val="16"/>
        <w:szCs w:val="16"/>
        <w:lang w:eastAsia="zh-CN"/>
      </w:rPr>
      <w:t>21</w:t>
    </w:r>
    <w:r w:rsidR="00376D36" w:rsidRPr="008D0430">
      <w:rPr>
        <w:rFonts w:ascii="Calibri Light" w:hAnsi="Calibri Light" w:cs="Calibri Light"/>
        <w:i/>
        <w:iCs/>
        <w:color w:val="323E4F"/>
        <w:sz w:val="16"/>
        <w:szCs w:val="16"/>
        <w:lang w:eastAsia="zh-CN"/>
      </w:rPr>
      <w:fldChar w:fldCharType="end"/>
    </w:r>
    <w:r w:rsidR="00376D36" w:rsidRPr="008D0430">
      <w:rPr>
        <w:rFonts w:ascii="Calibri Light" w:hAnsi="Calibri Light" w:cs="Calibri Light"/>
        <w:i/>
        <w:iCs/>
        <w:color w:val="323E4F"/>
        <w:sz w:val="16"/>
        <w:szCs w:val="16"/>
        <w:lang w:eastAsia="zh-CN"/>
      </w:rPr>
      <w:t xml:space="preserve"> | </w:t>
    </w:r>
    <w:r w:rsidR="00376D36" w:rsidRPr="008D0430">
      <w:rPr>
        <w:rFonts w:ascii="Calibri Light" w:hAnsi="Calibri Light" w:cs="Calibri Light"/>
        <w:i/>
        <w:iCs/>
        <w:color w:val="323E4F"/>
        <w:sz w:val="16"/>
        <w:szCs w:val="16"/>
        <w:lang w:eastAsia="zh-CN"/>
      </w:rPr>
      <w:fldChar w:fldCharType="begin"/>
    </w:r>
    <w:r w:rsidR="00376D36" w:rsidRPr="008D0430">
      <w:rPr>
        <w:rFonts w:ascii="Calibri Light" w:hAnsi="Calibri Light" w:cs="Calibri Light"/>
        <w:i/>
        <w:iCs/>
        <w:color w:val="323E4F"/>
        <w:sz w:val="16"/>
        <w:szCs w:val="16"/>
        <w:lang w:eastAsia="zh-CN"/>
      </w:rPr>
      <w:instrText>NUMPAGES  \* Arabic  \* MERGEFORMAT</w:instrText>
    </w:r>
    <w:r w:rsidR="00376D36" w:rsidRPr="008D0430">
      <w:rPr>
        <w:rFonts w:ascii="Calibri Light" w:hAnsi="Calibri Light" w:cs="Calibri Light"/>
        <w:i/>
        <w:iCs/>
        <w:color w:val="323E4F"/>
        <w:sz w:val="16"/>
        <w:szCs w:val="16"/>
        <w:lang w:eastAsia="zh-CN"/>
      </w:rPr>
      <w:fldChar w:fldCharType="separate"/>
    </w:r>
    <w:r w:rsidR="00D3214F">
      <w:rPr>
        <w:rFonts w:ascii="Calibri Light" w:hAnsi="Calibri Light" w:cs="Calibri Light"/>
        <w:i/>
        <w:iCs/>
        <w:noProof/>
        <w:color w:val="323E4F"/>
        <w:sz w:val="16"/>
        <w:szCs w:val="16"/>
        <w:lang w:eastAsia="zh-CN"/>
      </w:rPr>
      <w:t>21</w:t>
    </w:r>
    <w:r w:rsidR="00376D36" w:rsidRPr="008D0430">
      <w:rPr>
        <w:rFonts w:ascii="Calibri Light" w:hAnsi="Calibri Light" w:cs="Calibri Light"/>
        <w:i/>
        <w:iCs/>
        <w:color w:val="323E4F"/>
        <w:sz w:val="16"/>
        <w:szCs w:val="16"/>
        <w:lang w:eastAsia="zh-CN"/>
      </w:rPr>
      <w:fldChar w:fldCharType="end"/>
    </w:r>
  </w:p>
  <w:p w14:paraId="3A77E495" w14:textId="77777777" w:rsidR="00376D36" w:rsidRDefault="00376D36">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B73B3F" w14:textId="77777777" w:rsidR="00376D36" w:rsidRDefault="00376D36">
      <w:r>
        <w:separator/>
      </w:r>
    </w:p>
  </w:footnote>
  <w:footnote w:type="continuationSeparator" w:id="0">
    <w:p w14:paraId="6D95449D" w14:textId="77777777" w:rsidR="00376D36" w:rsidRDefault="00376D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C"/>
    <w:multiLevelType w:val="singleLevel"/>
    <w:tmpl w:val="48EA9E9E"/>
    <w:name w:val="WW8Num12"/>
    <w:lvl w:ilvl="0">
      <w:start w:val="1"/>
      <w:numFmt w:val="bullet"/>
      <w:pStyle w:val="puce"/>
      <w:lvlText w:val=""/>
      <w:lvlJc w:val="left"/>
      <w:pPr>
        <w:tabs>
          <w:tab w:val="num" w:pos="360"/>
        </w:tabs>
        <w:ind w:left="360" w:hanging="360"/>
      </w:pPr>
      <w:rPr>
        <w:rFonts w:ascii="Symbol" w:hAnsi="Symbol"/>
        <w:sz w:val="22"/>
      </w:rPr>
    </w:lvl>
  </w:abstractNum>
  <w:abstractNum w:abstractNumId="1" w15:restartNumberingAfterBreak="0">
    <w:nsid w:val="02E82CDA"/>
    <w:multiLevelType w:val="hybridMultilevel"/>
    <w:tmpl w:val="460E17E0"/>
    <w:lvl w:ilvl="0" w:tplc="7100727E">
      <w:start w:val="1"/>
      <w:numFmt w:val="bullet"/>
      <w:pStyle w:val="P31"/>
      <w:lvlText w:val=""/>
      <w:lvlJc w:val="left"/>
      <w:pPr>
        <w:ind w:left="720" w:hanging="360"/>
      </w:pPr>
      <w:rPr>
        <w:rFonts w:ascii="Wingdings" w:hAnsi="Wingdings" w:hint="default"/>
        <w:sz w:val="12"/>
        <w:szCs w:val="1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3772347"/>
    <w:multiLevelType w:val="hybridMultilevel"/>
    <w:tmpl w:val="41A495E0"/>
    <w:lvl w:ilvl="0" w:tplc="4B08F740">
      <w:start w:val="1"/>
      <w:numFmt w:val="bullet"/>
      <w:pStyle w:val="PUCE3"/>
      <w:lvlText w:val=""/>
      <w:lvlJc w:val="left"/>
      <w:pPr>
        <w:ind w:left="2279" w:hanging="360"/>
      </w:pPr>
      <w:rPr>
        <w:rFonts w:ascii="Wingdings" w:hAnsi="Wingdings" w:hint="default"/>
      </w:rPr>
    </w:lvl>
    <w:lvl w:ilvl="1" w:tplc="040C0003" w:tentative="1">
      <w:start w:val="1"/>
      <w:numFmt w:val="bullet"/>
      <w:lvlText w:val="o"/>
      <w:lvlJc w:val="left"/>
      <w:pPr>
        <w:ind w:left="2999" w:hanging="360"/>
      </w:pPr>
      <w:rPr>
        <w:rFonts w:ascii="Courier New" w:hAnsi="Courier New" w:cs="Courier New" w:hint="default"/>
      </w:rPr>
    </w:lvl>
    <w:lvl w:ilvl="2" w:tplc="040C0005" w:tentative="1">
      <w:start w:val="1"/>
      <w:numFmt w:val="bullet"/>
      <w:lvlText w:val=""/>
      <w:lvlJc w:val="left"/>
      <w:pPr>
        <w:ind w:left="3719" w:hanging="360"/>
      </w:pPr>
      <w:rPr>
        <w:rFonts w:ascii="Wingdings" w:hAnsi="Wingdings" w:hint="default"/>
      </w:rPr>
    </w:lvl>
    <w:lvl w:ilvl="3" w:tplc="040C0001" w:tentative="1">
      <w:start w:val="1"/>
      <w:numFmt w:val="bullet"/>
      <w:lvlText w:val=""/>
      <w:lvlJc w:val="left"/>
      <w:pPr>
        <w:ind w:left="4439" w:hanging="360"/>
      </w:pPr>
      <w:rPr>
        <w:rFonts w:ascii="Symbol" w:hAnsi="Symbol" w:hint="default"/>
      </w:rPr>
    </w:lvl>
    <w:lvl w:ilvl="4" w:tplc="040C0003" w:tentative="1">
      <w:start w:val="1"/>
      <w:numFmt w:val="bullet"/>
      <w:lvlText w:val="o"/>
      <w:lvlJc w:val="left"/>
      <w:pPr>
        <w:ind w:left="5159" w:hanging="360"/>
      </w:pPr>
      <w:rPr>
        <w:rFonts w:ascii="Courier New" w:hAnsi="Courier New" w:cs="Courier New" w:hint="default"/>
      </w:rPr>
    </w:lvl>
    <w:lvl w:ilvl="5" w:tplc="040C0005" w:tentative="1">
      <w:start w:val="1"/>
      <w:numFmt w:val="bullet"/>
      <w:lvlText w:val=""/>
      <w:lvlJc w:val="left"/>
      <w:pPr>
        <w:ind w:left="5879" w:hanging="360"/>
      </w:pPr>
      <w:rPr>
        <w:rFonts w:ascii="Wingdings" w:hAnsi="Wingdings" w:hint="default"/>
      </w:rPr>
    </w:lvl>
    <w:lvl w:ilvl="6" w:tplc="040C0001" w:tentative="1">
      <w:start w:val="1"/>
      <w:numFmt w:val="bullet"/>
      <w:lvlText w:val=""/>
      <w:lvlJc w:val="left"/>
      <w:pPr>
        <w:ind w:left="6599" w:hanging="360"/>
      </w:pPr>
      <w:rPr>
        <w:rFonts w:ascii="Symbol" w:hAnsi="Symbol" w:hint="default"/>
      </w:rPr>
    </w:lvl>
    <w:lvl w:ilvl="7" w:tplc="040C0003" w:tentative="1">
      <w:start w:val="1"/>
      <w:numFmt w:val="bullet"/>
      <w:lvlText w:val="o"/>
      <w:lvlJc w:val="left"/>
      <w:pPr>
        <w:ind w:left="7319" w:hanging="360"/>
      </w:pPr>
      <w:rPr>
        <w:rFonts w:ascii="Courier New" w:hAnsi="Courier New" w:cs="Courier New" w:hint="default"/>
      </w:rPr>
    </w:lvl>
    <w:lvl w:ilvl="8" w:tplc="040C0005" w:tentative="1">
      <w:start w:val="1"/>
      <w:numFmt w:val="bullet"/>
      <w:lvlText w:val=""/>
      <w:lvlJc w:val="left"/>
      <w:pPr>
        <w:ind w:left="8039" w:hanging="360"/>
      </w:pPr>
      <w:rPr>
        <w:rFonts w:ascii="Wingdings" w:hAnsi="Wingdings" w:hint="default"/>
      </w:rPr>
    </w:lvl>
  </w:abstractNum>
  <w:abstractNum w:abstractNumId="3" w15:restartNumberingAfterBreak="0">
    <w:nsid w:val="0B612DF2"/>
    <w:multiLevelType w:val="hybridMultilevel"/>
    <w:tmpl w:val="5C64C370"/>
    <w:lvl w:ilvl="0" w:tplc="B32E849A">
      <w:start w:val="1"/>
      <w:numFmt w:val="bullet"/>
      <w:pStyle w:val="P2"/>
      <w:lvlText w:val=""/>
      <w:lvlJc w:val="left"/>
      <w:pPr>
        <w:ind w:left="785" w:hanging="360"/>
      </w:pPr>
      <w:rPr>
        <w:rFonts w:ascii="Wingdings" w:hAnsi="Wingdings" w:hint="default"/>
        <w:color w:val="6EAA00"/>
        <w:sz w:val="16"/>
        <w:szCs w:val="16"/>
      </w:rPr>
    </w:lvl>
    <w:lvl w:ilvl="1" w:tplc="C8AE7974">
      <w:numFmt w:val="bullet"/>
      <w:lvlText w:val="•"/>
      <w:lvlJc w:val="left"/>
      <w:pPr>
        <w:ind w:left="1505" w:hanging="360"/>
      </w:pPr>
      <w:rPr>
        <w:rFonts w:ascii="Calibri Light" w:eastAsia="Times New Roman" w:hAnsi="Calibri Light" w:cs="Calibri Light" w:hint="default"/>
      </w:rPr>
    </w:lvl>
    <w:lvl w:ilvl="2" w:tplc="040C0005">
      <w:start w:val="1"/>
      <w:numFmt w:val="bullet"/>
      <w:lvlText w:val=""/>
      <w:lvlJc w:val="left"/>
      <w:pPr>
        <w:ind w:left="2225" w:hanging="360"/>
      </w:pPr>
      <w:rPr>
        <w:rFonts w:ascii="Wingdings" w:hAnsi="Wingdings" w:hint="default"/>
      </w:rPr>
    </w:lvl>
    <w:lvl w:ilvl="3" w:tplc="040C0001">
      <w:start w:val="1"/>
      <w:numFmt w:val="bullet"/>
      <w:lvlText w:val=""/>
      <w:lvlJc w:val="left"/>
      <w:pPr>
        <w:ind w:left="2945" w:hanging="360"/>
      </w:pPr>
      <w:rPr>
        <w:rFonts w:ascii="Symbol" w:hAnsi="Symbol" w:hint="default"/>
      </w:rPr>
    </w:lvl>
    <w:lvl w:ilvl="4" w:tplc="040C0003">
      <w:start w:val="1"/>
      <w:numFmt w:val="bullet"/>
      <w:lvlText w:val="o"/>
      <w:lvlJc w:val="left"/>
      <w:pPr>
        <w:ind w:left="3665" w:hanging="360"/>
      </w:pPr>
      <w:rPr>
        <w:rFonts w:ascii="Courier New" w:hAnsi="Courier New" w:cs="Courier New" w:hint="default"/>
      </w:rPr>
    </w:lvl>
    <w:lvl w:ilvl="5" w:tplc="040C0005" w:tentative="1">
      <w:start w:val="1"/>
      <w:numFmt w:val="bullet"/>
      <w:lvlText w:val=""/>
      <w:lvlJc w:val="left"/>
      <w:pPr>
        <w:ind w:left="4385" w:hanging="360"/>
      </w:pPr>
      <w:rPr>
        <w:rFonts w:ascii="Wingdings" w:hAnsi="Wingdings" w:hint="default"/>
      </w:rPr>
    </w:lvl>
    <w:lvl w:ilvl="6" w:tplc="040C0001" w:tentative="1">
      <w:start w:val="1"/>
      <w:numFmt w:val="bullet"/>
      <w:lvlText w:val=""/>
      <w:lvlJc w:val="left"/>
      <w:pPr>
        <w:ind w:left="5105" w:hanging="360"/>
      </w:pPr>
      <w:rPr>
        <w:rFonts w:ascii="Symbol" w:hAnsi="Symbol" w:hint="default"/>
      </w:rPr>
    </w:lvl>
    <w:lvl w:ilvl="7" w:tplc="040C0003" w:tentative="1">
      <w:start w:val="1"/>
      <w:numFmt w:val="bullet"/>
      <w:lvlText w:val="o"/>
      <w:lvlJc w:val="left"/>
      <w:pPr>
        <w:ind w:left="5825" w:hanging="360"/>
      </w:pPr>
      <w:rPr>
        <w:rFonts w:ascii="Courier New" w:hAnsi="Courier New" w:cs="Courier New" w:hint="default"/>
      </w:rPr>
    </w:lvl>
    <w:lvl w:ilvl="8" w:tplc="040C0005" w:tentative="1">
      <w:start w:val="1"/>
      <w:numFmt w:val="bullet"/>
      <w:lvlText w:val=""/>
      <w:lvlJc w:val="left"/>
      <w:pPr>
        <w:ind w:left="6545" w:hanging="360"/>
      </w:pPr>
      <w:rPr>
        <w:rFonts w:ascii="Wingdings" w:hAnsi="Wingdings" w:hint="default"/>
      </w:rPr>
    </w:lvl>
  </w:abstractNum>
  <w:abstractNum w:abstractNumId="4" w15:restartNumberingAfterBreak="0">
    <w:nsid w:val="0FC22EFC"/>
    <w:multiLevelType w:val="hybridMultilevel"/>
    <w:tmpl w:val="1E0C34CA"/>
    <w:lvl w:ilvl="0" w:tplc="8D00D7CA">
      <w:start w:val="1"/>
      <w:numFmt w:val="bullet"/>
      <w:pStyle w:val="P21"/>
      <w:lvlText w:val=""/>
      <w:lvlJc w:val="left"/>
      <w:pPr>
        <w:ind w:left="720" w:hanging="360"/>
      </w:pPr>
      <w:rPr>
        <w:rFonts w:ascii="Wingdings" w:hAnsi="Wingdings" w:hint="default"/>
        <w:color w:val="808080"/>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DDB1450"/>
    <w:multiLevelType w:val="hybridMultilevel"/>
    <w:tmpl w:val="093456B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 w15:restartNumberingAfterBreak="0">
    <w:nsid w:val="1E892A5C"/>
    <w:multiLevelType w:val="hybridMultilevel"/>
    <w:tmpl w:val="8D42C948"/>
    <w:lvl w:ilvl="0" w:tplc="0FA4554A">
      <w:start w:val="1"/>
      <w:numFmt w:val="bullet"/>
      <w:lvlText w:val=""/>
      <w:lvlJc w:val="left"/>
      <w:pPr>
        <w:ind w:left="1080" w:hanging="360"/>
      </w:pPr>
      <w:rPr>
        <w:rFonts w:ascii="Wingdings" w:hAnsi="Wingdings" w:hint="default"/>
      </w:rPr>
    </w:lvl>
    <w:lvl w:ilvl="1" w:tplc="040C0003">
      <w:start w:val="1"/>
      <w:numFmt w:val="bullet"/>
      <w:lvlText w:val="o"/>
      <w:lvlJc w:val="left"/>
      <w:pPr>
        <w:ind w:left="1800" w:hanging="360"/>
      </w:pPr>
      <w:rPr>
        <w:rFonts w:ascii="Courier New" w:hAnsi="Courier New" w:cs="Times New Roman" w:hint="default"/>
      </w:rPr>
    </w:lvl>
    <w:lvl w:ilvl="2" w:tplc="040C0005">
      <w:start w:val="1"/>
      <w:numFmt w:val="bullet"/>
      <w:lvlText w:val=""/>
      <w:lvlJc w:val="left"/>
      <w:pPr>
        <w:ind w:left="2520" w:hanging="360"/>
      </w:pPr>
      <w:rPr>
        <w:rFonts w:ascii="Wingdings" w:hAnsi="Wingdings" w:hint="default"/>
      </w:rPr>
    </w:lvl>
    <w:lvl w:ilvl="3" w:tplc="040C0001">
      <w:start w:val="1"/>
      <w:numFmt w:val="bullet"/>
      <w:lvlText w:val=""/>
      <w:lvlJc w:val="left"/>
      <w:pPr>
        <w:ind w:left="3240" w:hanging="360"/>
      </w:pPr>
      <w:rPr>
        <w:rFonts w:ascii="Symbol" w:hAnsi="Symbol" w:hint="default"/>
      </w:rPr>
    </w:lvl>
    <w:lvl w:ilvl="4" w:tplc="040C0003">
      <w:start w:val="1"/>
      <w:numFmt w:val="bullet"/>
      <w:lvlText w:val="o"/>
      <w:lvlJc w:val="left"/>
      <w:pPr>
        <w:ind w:left="3960" w:hanging="360"/>
      </w:pPr>
      <w:rPr>
        <w:rFonts w:ascii="Courier New" w:hAnsi="Courier New" w:cs="Times New Roman" w:hint="default"/>
      </w:rPr>
    </w:lvl>
    <w:lvl w:ilvl="5" w:tplc="040C0005">
      <w:start w:val="1"/>
      <w:numFmt w:val="bullet"/>
      <w:lvlText w:val=""/>
      <w:lvlJc w:val="left"/>
      <w:pPr>
        <w:ind w:left="4680" w:hanging="360"/>
      </w:pPr>
      <w:rPr>
        <w:rFonts w:ascii="Wingdings" w:hAnsi="Wingdings" w:hint="default"/>
      </w:rPr>
    </w:lvl>
    <w:lvl w:ilvl="6" w:tplc="040C0001">
      <w:start w:val="1"/>
      <w:numFmt w:val="bullet"/>
      <w:lvlText w:val=""/>
      <w:lvlJc w:val="left"/>
      <w:pPr>
        <w:ind w:left="5400" w:hanging="360"/>
      </w:pPr>
      <w:rPr>
        <w:rFonts w:ascii="Symbol" w:hAnsi="Symbol" w:hint="default"/>
      </w:rPr>
    </w:lvl>
    <w:lvl w:ilvl="7" w:tplc="040C0003">
      <w:start w:val="1"/>
      <w:numFmt w:val="bullet"/>
      <w:lvlText w:val="o"/>
      <w:lvlJc w:val="left"/>
      <w:pPr>
        <w:ind w:left="6120" w:hanging="360"/>
      </w:pPr>
      <w:rPr>
        <w:rFonts w:ascii="Courier New" w:hAnsi="Courier New" w:cs="Times New Roman" w:hint="default"/>
      </w:rPr>
    </w:lvl>
    <w:lvl w:ilvl="8" w:tplc="040C0005">
      <w:start w:val="1"/>
      <w:numFmt w:val="bullet"/>
      <w:lvlText w:val=""/>
      <w:lvlJc w:val="left"/>
      <w:pPr>
        <w:ind w:left="6840" w:hanging="360"/>
      </w:pPr>
      <w:rPr>
        <w:rFonts w:ascii="Wingdings" w:hAnsi="Wingdings" w:hint="default"/>
      </w:rPr>
    </w:lvl>
  </w:abstractNum>
  <w:abstractNum w:abstractNumId="7" w15:restartNumberingAfterBreak="0">
    <w:nsid w:val="1E8F1B10"/>
    <w:multiLevelType w:val="hybridMultilevel"/>
    <w:tmpl w:val="8E8AE4D2"/>
    <w:lvl w:ilvl="0" w:tplc="E4A64BDA">
      <w:start w:val="1"/>
      <w:numFmt w:val="decimal"/>
      <w:lvlText w:val="Fig. %1."/>
      <w:lvlJc w:val="left"/>
      <w:pPr>
        <w:tabs>
          <w:tab w:val="num" w:pos="567"/>
        </w:tabs>
        <w:ind w:left="567" w:hanging="567"/>
      </w:pPr>
      <w:rPr>
        <w:rFonts w:ascii="Arial Black" w:hAnsi="Arial Black" w:cs="Arial" w:hint="default"/>
        <w:b w:val="0"/>
        <w:i/>
        <w:color w:val="7F7F7F"/>
        <w:sz w:val="18"/>
        <w:szCs w:val="18"/>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FC1AFD86">
      <w:start w:val="1"/>
      <w:numFmt w:val="decimal"/>
      <w:pStyle w:val="Titre8"/>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8" w15:restartNumberingAfterBreak="0">
    <w:nsid w:val="1FF6483E"/>
    <w:multiLevelType w:val="hybridMultilevel"/>
    <w:tmpl w:val="23143AB0"/>
    <w:lvl w:ilvl="0" w:tplc="FCBC70EA">
      <w:start w:val="1"/>
      <w:numFmt w:val="bullet"/>
      <w:lvlText w:val="-"/>
      <w:lvlJc w:val="left"/>
      <w:pPr>
        <w:ind w:left="720" w:hanging="360"/>
      </w:pPr>
      <w:rPr>
        <w:rFonts w:ascii="Verdana" w:eastAsia="Times New Roman" w:hAnsi="Verdan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1A859FB"/>
    <w:multiLevelType w:val="hybridMultilevel"/>
    <w:tmpl w:val="5F442C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85D42F4"/>
    <w:multiLevelType w:val="hybridMultilevel"/>
    <w:tmpl w:val="670CC1F6"/>
    <w:lvl w:ilvl="0" w:tplc="AE3A6D38">
      <w:start w:val="1"/>
      <w:numFmt w:val="bullet"/>
      <w:pStyle w:val="P3"/>
      <w:lvlText w:val=""/>
      <w:lvlJc w:val="left"/>
      <w:pPr>
        <w:ind w:left="1145" w:hanging="360"/>
      </w:pPr>
      <w:rPr>
        <w:rFonts w:ascii="Wingdings" w:hAnsi="Wingdings" w:hint="default"/>
        <w:sz w:val="12"/>
        <w:szCs w:val="12"/>
      </w:rPr>
    </w:lvl>
    <w:lvl w:ilvl="1" w:tplc="040C0003" w:tentative="1">
      <w:start w:val="1"/>
      <w:numFmt w:val="bullet"/>
      <w:lvlText w:val="o"/>
      <w:lvlJc w:val="left"/>
      <w:pPr>
        <w:ind w:left="1865" w:hanging="360"/>
      </w:pPr>
      <w:rPr>
        <w:rFonts w:ascii="Courier New" w:hAnsi="Courier New" w:cs="Courier New" w:hint="default"/>
      </w:rPr>
    </w:lvl>
    <w:lvl w:ilvl="2" w:tplc="040C0005" w:tentative="1">
      <w:start w:val="1"/>
      <w:numFmt w:val="bullet"/>
      <w:lvlText w:val=""/>
      <w:lvlJc w:val="left"/>
      <w:pPr>
        <w:ind w:left="2585" w:hanging="360"/>
      </w:pPr>
      <w:rPr>
        <w:rFonts w:ascii="Wingdings" w:hAnsi="Wingdings" w:hint="default"/>
      </w:rPr>
    </w:lvl>
    <w:lvl w:ilvl="3" w:tplc="040C0001" w:tentative="1">
      <w:start w:val="1"/>
      <w:numFmt w:val="bullet"/>
      <w:lvlText w:val=""/>
      <w:lvlJc w:val="left"/>
      <w:pPr>
        <w:ind w:left="3305" w:hanging="360"/>
      </w:pPr>
      <w:rPr>
        <w:rFonts w:ascii="Symbol" w:hAnsi="Symbol" w:hint="default"/>
      </w:rPr>
    </w:lvl>
    <w:lvl w:ilvl="4" w:tplc="040C0003" w:tentative="1">
      <w:start w:val="1"/>
      <w:numFmt w:val="bullet"/>
      <w:lvlText w:val="o"/>
      <w:lvlJc w:val="left"/>
      <w:pPr>
        <w:ind w:left="4025" w:hanging="360"/>
      </w:pPr>
      <w:rPr>
        <w:rFonts w:ascii="Courier New" w:hAnsi="Courier New" w:cs="Courier New" w:hint="default"/>
      </w:rPr>
    </w:lvl>
    <w:lvl w:ilvl="5" w:tplc="040C0005" w:tentative="1">
      <w:start w:val="1"/>
      <w:numFmt w:val="bullet"/>
      <w:lvlText w:val=""/>
      <w:lvlJc w:val="left"/>
      <w:pPr>
        <w:ind w:left="4745" w:hanging="360"/>
      </w:pPr>
      <w:rPr>
        <w:rFonts w:ascii="Wingdings" w:hAnsi="Wingdings" w:hint="default"/>
      </w:rPr>
    </w:lvl>
    <w:lvl w:ilvl="6" w:tplc="040C0001" w:tentative="1">
      <w:start w:val="1"/>
      <w:numFmt w:val="bullet"/>
      <w:lvlText w:val=""/>
      <w:lvlJc w:val="left"/>
      <w:pPr>
        <w:ind w:left="5465" w:hanging="360"/>
      </w:pPr>
      <w:rPr>
        <w:rFonts w:ascii="Symbol" w:hAnsi="Symbol" w:hint="default"/>
      </w:rPr>
    </w:lvl>
    <w:lvl w:ilvl="7" w:tplc="040C0003" w:tentative="1">
      <w:start w:val="1"/>
      <w:numFmt w:val="bullet"/>
      <w:lvlText w:val="o"/>
      <w:lvlJc w:val="left"/>
      <w:pPr>
        <w:ind w:left="6185" w:hanging="360"/>
      </w:pPr>
      <w:rPr>
        <w:rFonts w:ascii="Courier New" w:hAnsi="Courier New" w:cs="Courier New" w:hint="default"/>
      </w:rPr>
    </w:lvl>
    <w:lvl w:ilvl="8" w:tplc="040C0005" w:tentative="1">
      <w:start w:val="1"/>
      <w:numFmt w:val="bullet"/>
      <w:lvlText w:val=""/>
      <w:lvlJc w:val="left"/>
      <w:pPr>
        <w:ind w:left="6905" w:hanging="360"/>
      </w:pPr>
      <w:rPr>
        <w:rFonts w:ascii="Wingdings" w:hAnsi="Wingdings" w:hint="default"/>
      </w:rPr>
    </w:lvl>
  </w:abstractNum>
  <w:abstractNum w:abstractNumId="11" w15:restartNumberingAfterBreak="0">
    <w:nsid w:val="29933911"/>
    <w:multiLevelType w:val="hybridMultilevel"/>
    <w:tmpl w:val="98C65DDE"/>
    <w:lvl w:ilvl="0" w:tplc="FFFFFFFF">
      <w:start w:val="2"/>
      <w:numFmt w:val="bullet"/>
      <w:lvlText w:val="-"/>
      <w:lvlJc w:val="left"/>
      <w:pPr>
        <w:tabs>
          <w:tab w:val="num" w:pos="1440"/>
        </w:tabs>
        <w:ind w:left="1440" w:hanging="360"/>
      </w:pPr>
      <w:rPr>
        <w:rFonts w:ascii="Times New Roman" w:eastAsia="Times New Roman" w:hAnsi="Times New Roman" w:cs="Times New Roman" w:hint="default"/>
      </w:rPr>
    </w:lvl>
    <w:lvl w:ilvl="1" w:tplc="FFFFFFFF">
      <w:start w:val="1"/>
      <w:numFmt w:val="bullet"/>
      <w:lvlText w:val="o"/>
      <w:lvlJc w:val="left"/>
      <w:pPr>
        <w:tabs>
          <w:tab w:val="num" w:pos="2160"/>
        </w:tabs>
        <w:ind w:left="2160" w:hanging="360"/>
      </w:pPr>
      <w:rPr>
        <w:rFonts w:ascii="Courier New" w:hAnsi="Courier New" w:cs="Times New Roman" w:hint="default"/>
      </w:rPr>
    </w:lvl>
    <w:lvl w:ilvl="2" w:tplc="FFFFFFFF">
      <w:start w:val="1"/>
      <w:numFmt w:val="bullet"/>
      <w:lvlText w:val=""/>
      <w:lvlJc w:val="left"/>
      <w:pPr>
        <w:tabs>
          <w:tab w:val="num" w:pos="2880"/>
        </w:tabs>
        <w:ind w:left="2880" w:hanging="360"/>
      </w:pPr>
      <w:rPr>
        <w:rFonts w:ascii="Wingdings" w:hAnsi="Wingdings" w:hint="default"/>
      </w:rPr>
    </w:lvl>
    <w:lvl w:ilvl="3" w:tplc="FFFFFFFF">
      <w:start w:val="1"/>
      <w:numFmt w:val="bullet"/>
      <w:lvlText w:val=""/>
      <w:lvlJc w:val="left"/>
      <w:pPr>
        <w:tabs>
          <w:tab w:val="num" w:pos="3600"/>
        </w:tabs>
        <w:ind w:left="3600" w:hanging="360"/>
      </w:pPr>
      <w:rPr>
        <w:rFonts w:ascii="Symbol" w:hAnsi="Symbol" w:hint="default"/>
      </w:rPr>
    </w:lvl>
    <w:lvl w:ilvl="4" w:tplc="FFFFFFFF">
      <w:start w:val="1"/>
      <w:numFmt w:val="bullet"/>
      <w:lvlText w:val="o"/>
      <w:lvlJc w:val="left"/>
      <w:pPr>
        <w:tabs>
          <w:tab w:val="num" w:pos="4320"/>
        </w:tabs>
        <w:ind w:left="4320" w:hanging="360"/>
      </w:pPr>
      <w:rPr>
        <w:rFonts w:ascii="Courier New" w:hAnsi="Courier New" w:cs="Times New Roman" w:hint="default"/>
      </w:rPr>
    </w:lvl>
    <w:lvl w:ilvl="5" w:tplc="FFFFFFFF">
      <w:start w:val="1"/>
      <w:numFmt w:val="bullet"/>
      <w:lvlText w:val=""/>
      <w:lvlJc w:val="left"/>
      <w:pPr>
        <w:tabs>
          <w:tab w:val="num" w:pos="5040"/>
        </w:tabs>
        <w:ind w:left="5040" w:hanging="360"/>
      </w:pPr>
      <w:rPr>
        <w:rFonts w:ascii="Wingdings" w:hAnsi="Wingdings" w:hint="default"/>
      </w:rPr>
    </w:lvl>
    <w:lvl w:ilvl="6" w:tplc="FFFFFFFF">
      <w:start w:val="1"/>
      <w:numFmt w:val="bullet"/>
      <w:lvlText w:val=""/>
      <w:lvlJc w:val="left"/>
      <w:pPr>
        <w:tabs>
          <w:tab w:val="num" w:pos="5760"/>
        </w:tabs>
        <w:ind w:left="5760" w:hanging="360"/>
      </w:pPr>
      <w:rPr>
        <w:rFonts w:ascii="Symbol" w:hAnsi="Symbol" w:hint="default"/>
      </w:rPr>
    </w:lvl>
    <w:lvl w:ilvl="7" w:tplc="FFFFFFFF">
      <w:start w:val="1"/>
      <w:numFmt w:val="bullet"/>
      <w:lvlText w:val="o"/>
      <w:lvlJc w:val="left"/>
      <w:pPr>
        <w:tabs>
          <w:tab w:val="num" w:pos="6480"/>
        </w:tabs>
        <w:ind w:left="6480" w:hanging="360"/>
      </w:pPr>
      <w:rPr>
        <w:rFonts w:ascii="Courier New" w:hAnsi="Courier New" w:cs="Times New Roman" w:hint="default"/>
      </w:rPr>
    </w:lvl>
    <w:lvl w:ilvl="8" w:tplc="FFFFFFFF">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A8B5CB4"/>
    <w:multiLevelType w:val="hybridMultilevel"/>
    <w:tmpl w:val="34028680"/>
    <w:lvl w:ilvl="0" w:tplc="FBA48426">
      <w:start w:val="13"/>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E3B49FA"/>
    <w:multiLevelType w:val="hybridMultilevel"/>
    <w:tmpl w:val="A0B494E6"/>
    <w:lvl w:ilvl="0" w:tplc="BF3E26C2">
      <w:start w:val="1"/>
      <w:numFmt w:val="decimal"/>
      <w:pStyle w:val="TFIG"/>
      <w:lvlText w:val="Fig. %1."/>
      <w:lvlJc w:val="left"/>
      <w:pPr>
        <w:tabs>
          <w:tab w:val="num" w:pos="567"/>
        </w:tabs>
        <w:ind w:left="567" w:hanging="567"/>
      </w:pPr>
      <w:rPr>
        <w:rFonts w:ascii="Arial Black" w:hAnsi="Arial Black" w:cs="Arial" w:hint="default"/>
        <w:b w:val="0"/>
        <w:i/>
        <w:color w:val="6EAA00"/>
        <w:sz w:val="18"/>
        <w:szCs w:val="18"/>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4" w15:restartNumberingAfterBreak="0">
    <w:nsid w:val="34927790"/>
    <w:multiLevelType w:val="hybridMultilevel"/>
    <w:tmpl w:val="52F4DE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6CC0145"/>
    <w:multiLevelType w:val="hybridMultilevel"/>
    <w:tmpl w:val="E6DAF36A"/>
    <w:lvl w:ilvl="0" w:tplc="FFAC12F0">
      <w:start w:val="13"/>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AFE7107"/>
    <w:multiLevelType w:val="hybridMultilevel"/>
    <w:tmpl w:val="AFB4229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014713C"/>
    <w:multiLevelType w:val="hybridMultilevel"/>
    <w:tmpl w:val="52588562"/>
    <w:lvl w:ilvl="0" w:tplc="73C6088E">
      <w:start w:val="1"/>
      <w:numFmt w:val="decimal"/>
      <w:pStyle w:val="TNX1"/>
      <w:lvlText w:val="Annexe %1"/>
      <w:lvlJc w:val="left"/>
      <w:pPr>
        <w:ind w:left="360" w:hanging="360"/>
      </w:pPr>
      <w:rPr>
        <w:rFonts w:hint="default"/>
        <w:caps/>
        <w:color w:val="6EAA00"/>
        <w:sz w:val="30"/>
        <w:szCs w:val="3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40B75E17"/>
    <w:multiLevelType w:val="hybridMultilevel"/>
    <w:tmpl w:val="42C2733A"/>
    <w:lvl w:ilvl="0" w:tplc="8E944B36">
      <w:start w:val="1"/>
      <w:numFmt w:val="bullet"/>
      <w:pStyle w:val="P1"/>
      <w:lvlText w:val=""/>
      <w:lvlJc w:val="left"/>
      <w:pPr>
        <w:ind w:left="720" w:hanging="360"/>
      </w:pPr>
      <w:rPr>
        <w:rFonts w:ascii="Wingdings" w:hAnsi="Wingdings" w:hint="default"/>
        <w:color w:val="00375A"/>
        <w:sz w:val="16"/>
        <w:szCs w:val="16"/>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4791AB8"/>
    <w:multiLevelType w:val="hybridMultilevel"/>
    <w:tmpl w:val="74E0244C"/>
    <w:lvl w:ilvl="0" w:tplc="7096B48A">
      <w:start w:val="1"/>
      <w:numFmt w:val="bullet"/>
      <w:pStyle w:val="Puce1"/>
      <w:lvlText w:val=""/>
      <w:lvlJc w:val="left"/>
      <w:pPr>
        <w:ind w:left="1080" w:hanging="360"/>
      </w:pPr>
      <w:rPr>
        <w:rFonts w:ascii="Symbol" w:hAnsi="Symbol" w:hint="default"/>
        <w:color w:val="auto"/>
        <w:sz w:val="22"/>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0" w15:restartNumberingAfterBreak="0">
    <w:nsid w:val="47FA74F3"/>
    <w:multiLevelType w:val="hybridMultilevel"/>
    <w:tmpl w:val="110C7E50"/>
    <w:lvl w:ilvl="0" w:tplc="571A057C">
      <w:start w:val="1"/>
      <w:numFmt w:val="bullet"/>
      <w:pStyle w:val="P4"/>
      <w:lvlText w:val=""/>
      <w:lvlJc w:val="left"/>
      <w:pPr>
        <w:ind w:left="1636" w:hanging="360"/>
      </w:pPr>
      <w:rPr>
        <w:rFonts w:ascii="Symbol" w:hAnsi="Symbol" w:hint="default"/>
        <w:sz w:val="20"/>
      </w:rPr>
    </w:lvl>
    <w:lvl w:ilvl="1" w:tplc="040C0003" w:tentative="1">
      <w:start w:val="1"/>
      <w:numFmt w:val="bullet"/>
      <w:lvlText w:val="o"/>
      <w:lvlJc w:val="left"/>
      <w:pPr>
        <w:ind w:left="2716" w:hanging="360"/>
      </w:pPr>
      <w:rPr>
        <w:rFonts w:ascii="Courier New" w:hAnsi="Courier New" w:cs="Courier New" w:hint="default"/>
      </w:rPr>
    </w:lvl>
    <w:lvl w:ilvl="2" w:tplc="040C0005" w:tentative="1">
      <w:start w:val="1"/>
      <w:numFmt w:val="bullet"/>
      <w:lvlText w:val=""/>
      <w:lvlJc w:val="left"/>
      <w:pPr>
        <w:ind w:left="3436" w:hanging="360"/>
      </w:pPr>
      <w:rPr>
        <w:rFonts w:ascii="Wingdings" w:hAnsi="Wingdings" w:hint="default"/>
      </w:rPr>
    </w:lvl>
    <w:lvl w:ilvl="3" w:tplc="040C0001" w:tentative="1">
      <w:start w:val="1"/>
      <w:numFmt w:val="bullet"/>
      <w:lvlText w:val=""/>
      <w:lvlJc w:val="left"/>
      <w:pPr>
        <w:ind w:left="4156" w:hanging="360"/>
      </w:pPr>
      <w:rPr>
        <w:rFonts w:ascii="Symbol" w:hAnsi="Symbol" w:hint="default"/>
      </w:rPr>
    </w:lvl>
    <w:lvl w:ilvl="4" w:tplc="040C0003" w:tentative="1">
      <w:start w:val="1"/>
      <w:numFmt w:val="bullet"/>
      <w:lvlText w:val="o"/>
      <w:lvlJc w:val="left"/>
      <w:pPr>
        <w:ind w:left="4876" w:hanging="360"/>
      </w:pPr>
      <w:rPr>
        <w:rFonts w:ascii="Courier New" w:hAnsi="Courier New" w:cs="Courier New" w:hint="default"/>
      </w:rPr>
    </w:lvl>
    <w:lvl w:ilvl="5" w:tplc="040C0005" w:tentative="1">
      <w:start w:val="1"/>
      <w:numFmt w:val="bullet"/>
      <w:lvlText w:val=""/>
      <w:lvlJc w:val="left"/>
      <w:pPr>
        <w:ind w:left="5596" w:hanging="360"/>
      </w:pPr>
      <w:rPr>
        <w:rFonts w:ascii="Wingdings" w:hAnsi="Wingdings" w:hint="default"/>
      </w:rPr>
    </w:lvl>
    <w:lvl w:ilvl="6" w:tplc="040C0001" w:tentative="1">
      <w:start w:val="1"/>
      <w:numFmt w:val="bullet"/>
      <w:lvlText w:val=""/>
      <w:lvlJc w:val="left"/>
      <w:pPr>
        <w:ind w:left="6316" w:hanging="360"/>
      </w:pPr>
      <w:rPr>
        <w:rFonts w:ascii="Symbol" w:hAnsi="Symbol" w:hint="default"/>
      </w:rPr>
    </w:lvl>
    <w:lvl w:ilvl="7" w:tplc="040C0003" w:tentative="1">
      <w:start w:val="1"/>
      <w:numFmt w:val="bullet"/>
      <w:lvlText w:val="o"/>
      <w:lvlJc w:val="left"/>
      <w:pPr>
        <w:ind w:left="7036" w:hanging="360"/>
      </w:pPr>
      <w:rPr>
        <w:rFonts w:ascii="Courier New" w:hAnsi="Courier New" w:cs="Courier New" w:hint="default"/>
      </w:rPr>
    </w:lvl>
    <w:lvl w:ilvl="8" w:tplc="040C0005" w:tentative="1">
      <w:start w:val="1"/>
      <w:numFmt w:val="bullet"/>
      <w:lvlText w:val=""/>
      <w:lvlJc w:val="left"/>
      <w:pPr>
        <w:ind w:left="7756" w:hanging="360"/>
      </w:pPr>
      <w:rPr>
        <w:rFonts w:ascii="Wingdings" w:hAnsi="Wingdings" w:hint="default"/>
      </w:rPr>
    </w:lvl>
  </w:abstractNum>
  <w:abstractNum w:abstractNumId="21" w15:restartNumberingAfterBreak="0">
    <w:nsid w:val="48005A60"/>
    <w:multiLevelType w:val="hybridMultilevel"/>
    <w:tmpl w:val="82CADDAA"/>
    <w:lvl w:ilvl="0" w:tplc="48488AA0">
      <w:start w:val="1"/>
      <w:numFmt w:val="bullet"/>
      <w:pStyle w:val="P11"/>
      <w:lvlText w:val=""/>
      <w:lvlJc w:val="left"/>
      <w:pPr>
        <w:ind w:left="720" w:hanging="360"/>
      </w:pPr>
      <w:rPr>
        <w:rFonts w:ascii="Wingdings" w:hAnsi="Wingdings" w:hint="default"/>
        <w:color w:val="auto"/>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AE56D71"/>
    <w:multiLevelType w:val="hybridMultilevel"/>
    <w:tmpl w:val="5CB87C94"/>
    <w:lvl w:ilvl="0" w:tplc="B69AAAD4">
      <w:start w:val="1"/>
      <w:numFmt w:val="lowerLetter"/>
      <w:pStyle w:val="TTA"/>
      <w:lvlText w:val="%1)"/>
      <w:lvlJc w:val="left"/>
      <w:pPr>
        <w:ind w:left="1145" w:hanging="360"/>
      </w:pPr>
    </w:lvl>
    <w:lvl w:ilvl="1" w:tplc="040C0019" w:tentative="1">
      <w:start w:val="1"/>
      <w:numFmt w:val="lowerLetter"/>
      <w:lvlText w:val="%2."/>
      <w:lvlJc w:val="left"/>
      <w:pPr>
        <w:ind w:left="1865" w:hanging="360"/>
      </w:pPr>
    </w:lvl>
    <w:lvl w:ilvl="2" w:tplc="040C001B" w:tentative="1">
      <w:start w:val="1"/>
      <w:numFmt w:val="lowerRoman"/>
      <w:lvlText w:val="%3."/>
      <w:lvlJc w:val="right"/>
      <w:pPr>
        <w:ind w:left="2585" w:hanging="180"/>
      </w:pPr>
    </w:lvl>
    <w:lvl w:ilvl="3" w:tplc="040C000F" w:tentative="1">
      <w:start w:val="1"/>
      <w:numFmt w:val="decimal"/>
      <w:lvlText w:val="%4."/>
      <w:lvlJc w:val="left"/>
      <w:pPr>
        <w:ind w:left="3305" w:hanging="360"/>
      </w:pPr>
    </w:lvl>
    <w:lvl w:ilvl="4" w:tplc="040C0019" w:tentative="1">
      <w:start w:val="1"/>
      <w:numFmt w:val="lowerLetter"/>
      <w:lvlText w:val="%5."/>
      <w:lvlJc w:val="left"/>
      <w:pPr>
        <w:ind w:left="4025" w:hanging="360"/>
      </w:pPr>
    </w:lvl>
    <w:lvl w:ilvl="5" w:tplc="040C001B" w:tentative="1">
      <w:start w:val="1"/>
      <w:numFmt w:val="lowerRoman"/>
      <w:lvlText w:val="%6."/>
      <w:lvlJc w:val="right"/>
      <w:pPr>
        <w:ind w:left="4745" w:hanging="180"/>
      </w:pPr>
    </w:lvl>
    <w:lvl w:ilvl="6" w:tplc="040C000F" w:tentative="1">
      <w:start w:val="1"/>
      <w:numFmt w:val="decimal"/>
      <w:lvlText w:val="%7."/>
      <w:lvlJc w:val="left"/>
      <w:pPr>
        <w:ind w:left="5465" w:hanging="360"/>
      </w:pPr>
    </w:lvl>
    <w:lvl w:ilvl="7" w:tplc="040C0019" w:tentative="1">
      <w:start w:val="1"/>
      <w:numFmt w:val="lowerLetter"/>
      <w:lvlText w:val="%8."/>
      <w:lvlJc w:val="left"/>
      <w:pPr>
        <w:ind w:left="6185" w:hanging="360"/>
      </w:pPr>
    </w:lvl>
    <w:lvl w:ilvl="8" w:tplc="040C001B" w:tentative="1">
      <w:start w:val="1"/>
      <w:numFmt w:val="lowerRoman"/>
      <w:lvlText w:val="%9."/>
      <w:lvlJc w:val="right"/>
      <w:pPr>
        <w:ind w:left="6905" w:hanging="180"/>
      </w:pPr>
    </w:lvl>
  </w:abstractNum>
  <w:abstractNum w:abstractNumId="23" w15:restartNumberingAfterBreak="0">
    <w:nsid w:val="4B5A740D"/>
    <w:multiLevelType w:val="hybridMultilevel"/>
    <w:tmpl w:val="E134360C"/>
    <w:lvl w:ilvl="0" w:tplc="CDC232F0">
      <w:start w:val="1"/>
      <w:numFmt w:val="decimal"/>
      <w:lvlText w:val="%1."/>
      <w:lvlJc w:val="left"/>
      <w:pPr>
        <w:tabs>
          <w:tab w:val="num" w:pos="360"/>
        </w:tabs>
        <w:ind w:left="360" w:hanging="360"/>
      </w:pPr>
      <w:rPr>
        <w:rFonts w:cs="Times New Roman"/>
      </w:rPr>
    </w:lvl>
    <w:lvl w:ilvl="1" w:tplc="7F161088">
      <w:start w:val="1"/>
      <w:numFmt w:val="bullet"/>
      <w:lvlText w:val=""/>
      <w:lvlJc w:val="left"/>
      <w:pPr>
        <w:tabs>
          <w:tab w:val="num" w:pos="1080"/>
        </w:tabs>
        <w:ind w:left="1080" w:hanging="360"/>
      </w:pPr>
      <w:rPr>
        <w:rFonts w:ascii="Symbol" w:hAnsi="Symbol" w:hint="default"/>
      </w:rPr>
    </w:lvl>
    <w:lvl w:ilvl="2" w:tplc="B25C295C">
      <w:start w:val="1"/>
      <w:numFmt w:val="lowerRoman"/>
      <w:lvlText w:val="%3."/>
      <w:lvlJc w:val="right"/>
      <w:pPr>
        <w:tabs>
          <w:tab w:val="num" w:pos="1800"/>
        </w:tabs>
        <w:ind w:left="1800" w:hanging="180"/>
      </w:pPr>
      <w:rPr>
        <w:rFonts w:cs="Times New Roman"/>
      </w:rPr>
    </w:lvl>
    <w:lvl w:ilvl="3" w:tplc="1C38DB6E">
      <w:start w:val="1"/>
      <w:numFmt w:val="decimal"/>
      <w:lvlText w:val="%4."/>
      <w:lvlJc w:val="left"/>
      <w:pPr>
        <w:tabs>
          <w:tab w:val="num" w:pos="2520"/>
        </w:tabs>
        <w:ind w:left="2520" w:hanging="360"/>
      </w:pPr>
      <w:rPr>
        <w:rFonts w:cs="Times New Roman"/>
      </w:rPr>
    </w:lvl>
    <w:lvl w:ilvl="4" w:tplc="8F52BC12" w:tentative="1">
      <w:start w:val="1"/>
      <w:numFmt w:val="lowerLetter"/>
      <w:lvlText w:val="%5."/>
      <w:lvlJc w:val="left"/>
      <w:pPr>
        <w:tabs>
          <w:tab w:val="num" w:pos="3240"/>
        </w:tabs>
        <w:ind w:left="3240" w:hanging="360"/>
      </w:pPr>
      <w:rPr>
        <w:rFonts w:cs="Times New Roman"/>
      </w:rPr>
    </w:lvl>
    <w:lvl w:ilvl="5" w:tplc="7B5ACB32" w:tentative="1">
      <w:start w:val="1"/>
      <w:numFmt w:val="lowerRoman"/>
      <w:lvlText w:val="%6."/>
      <w:lvlJc w:val="right"/>
      <w:pPr>
        <w:tabs>
          <w:tab w:val="num" w:pos="3960"/>
        </w:tabs>
        <w:ind w:left="3960" w:hanging="180"/>
      </w:pPr>
      <w:rPr>
        <w:rFonts w:cs="Times New Roman"/>
      </w:rPr>
    </w:lvl>
    <w:lvl w:ilvl="6" w:tplc="F08CF214" w:tentative="1">
      <w:start w:val="1"/>
      <w:numFmt w:val="decimal"/>
      <w:lvlText w:val="%7."/>
      <w:lvlJc w:val="left"/>
      <w:pPr>
        <w:tabs>
          <w:tab w:val="num" w:pos="4680"/>
        </w:tabs>
        <w:ind w:left="4680" w:hanging="360"/>
      </w:pPr>
      <w:rPr>
        <w:rFonts w:cs="Times New Roman"/>
      </w:rPr>
    </w:lvl>
    <w:lvl w:ilvl="7" w:tplc="8BB89978" w:tentative="1">
      <w:start w:val="1"/>
      <w:numFmt w:val="lowerLetter"/>
      <w:lvlText w:val="%8."/>
      <w:lvlJc w:val="left"/>
      <w:pPr>
        <w:tabs>
          <w:tab w:val="num" w:pos="5400"/>
        </w:tabs>
        <w:ind w:left="5400" w:hanging="360"/>
      </w:pPr>
      <w:rPr>
        <w:rFonts w:cs="Times New Roman"/>
      </w:rPr>
    </w:lvl>
    <w:lvl w:ilvl="8" w:tplc="FC669C6C" w:tentative="1">
      <w:start w:val="1"/>
      <w:numFmt w:val="lowerRoman"/>
      <w:lvlText w:val="%9."/>
      <w:lvlJc w:val="right"/>
      <w:pPr>
        <w:tabs>
          <w:tab w:val="num" w:pos="6120"/>
        </w:tabs>
        <w:ind w:left="6120" w:hanging="180"/>
      </w:pPr>
      <w:rPr>
        <w:rFonts w:cs="Times New Roman"/>
      </w:rPr>
    </w:lvl>
  </w:abstractNum>
  <w:abstractNum w:abstractNumId="24" w15:restartNumberingAfterBreak="0">
    <w:nsid w:val="4FC16AAC"/>
    <w:multiLevelType w:val="hybridMultilevel"/>
    <w:tmpl w:val="9CA8668E"/>
    <w:lvl w:ilvl="0" w:tplc="CF28C442">
      <w:start w:val="1"/>
      <w:numFmt w:val="decimal"/>
      <w:pStyle w:val="TTUN"/>
      <w:lvlText w:val="%1)"/>
      <w:lvlJc w:val="left"/>
      <w:pPr>
        <w:tabs>
          <w:tab w:val="num" w:pos="1559"/>
        </w:tabs>
        <w:ind w:left="1559" w:hanging="425"/>
      </w:pPr>
      <w:rPr>
        <w:rFonts w:hint="default"/>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5" w15:restartNumberingAfterBreak="0">
    <w:nsid w:val="504111CE"/>
    <w:multiLevelType w:val="hybridMultilevel"/>
    <w:tmpl w:val="614064A0"/>
    <w:lvl w:ilvl="0" w:tplc="A3FC9BDA">
      <w:start w:val="1"/>
      <w:numFmt w:val="upperLetter"/>
      <w:pStyle w:val="TNXA"/>
      <w:lvlText w:val="Annexe %1."/>
      <w:lvlJc w:val="left"/>
      <w:pPr>
        <w:ind w:left="720" w:hanging="360"/>
      </w:pPr>
      <w:rPr>
        <w:rFonts w:cs="Times New Roman"/>
        <w:b w:val="0"/>
        <w:bCs w:val="0"/>
        <w:i w:val="0"/>
        <w:iCs w:val="0"/>
        <w:caps w:val="0"/>
        <w:smallCaps w:val="0"/>
        <w:strike w:val="0"/>
        <w:dstrike w:val="0"/>
        <w:noProof w:val="0"/>
        <w:vanish w:val="0"/>
        <w:color w:val="6EAA00"/>
        <w:spacing w:val="0"/>
        <w:kern w:val="0"/>
        <w:position w:val="0"/>
        <w:sz w:val="30"/>
        <w:szCs w:val="30"/>
        <w:u w:val="none"/>
        <w:effect w:val="none"/>
        <w:vertAlign w:val="baseline"/>
        <w:em w:val="none"/>
        <w:specVanish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535823D9"/>
    <w:multiLevelType w:val="multilevel"/>
    <w:tmpl w:val="14704BA0"/>
    <w:lvl w:ilvl="0">
      <w:start w:val="1"/>
      <w:numFmt w:val="decimal"/>
      <w:pStyle w:val="ST1"/>
      <w:lvlText w:val="%1."/>
      <w:lvlJc w:val="left"/>
      <w:pPr>
        <w:tabs>
          <w:tab w:val="num" w:pos="284"/>
        </w:tabs>
        <w:ind w:left="0" w:firstLine="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8CE2F2D"/>
    <w:multiLevelType w:val="hybridMultilevel"/>
    <w:tmpl w:val="11E62334"/>
    <w:lvl w:ilvl="0" w:tplc="C39CE186">
      <w:start w:val="1"/>
      <w:numFmt w:val="decimal"/>
      <w:pStyle w:val="TTAB"/>
      <w:lvlText w:val="Tabl. %1 - "/>
      <w:lvlJc w:val="left"/>
      <w:pPr>
        <w:tabs>
          <w:tab w:val="num" w:pos="1844"/>
        </w:tabs>
        <w:ind w:left="852" w:firstLine="0"/>
      </w:pPr>
      <w:rPr>
        <w:rFonts w:hint="default"/>
        <w:color w:val="6EAA00"/>
      </w:rPr>
    </w:lvl>
    <w:lvl w:ilvl="1" w:tplc="040C0019" w:tentative="1">
      <w:start w:val="1"/>
      <w:numFmt w:val="lowerLetter"/>
      <w:lvlText w:val="%2."/>
      <w:lvlJc w:val="left"/>
      <w:pPr>
        <w:tabs>
          <w:tab w:val="num" w:pos="1158"/>
        </w:tabs>
        <w:ind w:left="1158" w:hanging="360"/>
      </w:pPr>
    </w:lvl>
    <w:lvl w:ilvl="2" w:tplc="040C001B" w:tentative="1">
      <w:start w:val="1"/>
      <w:numFmt w:val="lowerRoman"/>
      <w:lvlText w:val="%3."/>
      <w:lvlJc w:val="right"/>
      <w:pPr>
        <w:tabs>
          <w:tab w:val="num" w:pos="1878"/>
        </w:tabs>
        <w:ind w:left="1878" w:hanging="180"/>
      </w:pPr>
    </w:lvl>
    <w:lvl w:ilvl="3" w:tplc="040C000F" w:tentative="1">
      <w:start w:val="1"/>
      <w:numFmt w:val="decimal"/>
      <w:lvlText w:val="%4."/>
      <w:lvlJc w:val="left"/>
      <w:pPr>
        <w:tabs>
          <w:tab w:val="num" w:pos="2598"/>
        </w:tabs>
        <w:ind w:left="2598" w:hanging="360"/>
      </w:pPr>
    </w:lvl>
    <w:lvl w:ilvl="4" w:tplc="040C0019" w:tentative="1">
      <w:start w:val="1"/>
      <w:numFmt w:val="lowerLetter"/>
      <w:lvlText w:val="%5."/>
      <w:lvlJc w:val="left"/>
      <w:pPr>
        <w:tabs>
          <w:tab w:val="num" w:pos="3318"/>
        </w:tabs>
        <w:ind w:left="3318" w:hanging="360"/>
      </w:pPr>
    </w:lvl>
    <w:lvl w:ilvl="5" w:tplc="040C001B" w:tentative="1">
      <w:start w:val="1"/>
      <w:numFmt w:val="lowerRoman"/>
      <w:lvlText w:val="%6."/>
      <w:lvlJc w:val="right"/>
      <w:pPr>
        <w:tabs>
          <w:tab w:val="num" w:pos="4038"/>
        </w:tabs>
        <w:ind w:left="4038" w:hanging="180"/>
      </w:pPr>
    </w:lvl>
    <w:lvl w:ilvl="6" w:tplc="040C000F" w:tentative="1">
      <w:start w:val="1"/>
      <w:numFmt w:val="decimal"/>
      <w:lvlText w:val="%7."/>
      <w:lvlJc w:val="left"/>
      <w:pPr>
        <w:tabs>
          <w:tab w:val="num" w:pos="4758"/>
        </w:tabs>
        <w:ind w:left="4758" w:hanging="360"/>
      </w:pPr>
    </w:lvl>
    <w:lvl w:ilvl="7" w:tplc="040C0019" w:tentative="1">
      <w:start w:val="1"/>
      <w:numFmt w:val="lowerLetter"/>
      <w:lvlText w:val="%8."/>
      <w:lvlJc w:val="left"/>
      <w:pPr>
        <w:tabs>
          <w:tab w:val="num" w:pos="5478"/>
        </w:tabs>
        <w:ind w:left="5478" w:hanging="360"/>
      </w:pPr>
    </w:lvl>
    <w:lvl w:ilvl="8" w:tplc="040C001B" w:tentative="1">
      <w:start w:val="1"/>
      <w:numFmt w:val="lowerRoman"/>
      <w:lvlText w:val="%9."/>
      <w:lvlJc w:val="right"/>
      <w:pPr>
        <w:tabs>
          <w:tab w:val="num" w:pos="6198"/>
        </w:tabs>
        <w:ind w:left="6198" w:hanging="180"/>
      </w:pPr>
    </w:lvl>
  </w:abstractNum>
  <w:abstractNum w:abstractNumId="28" w15:restartNumberingAfterBreak="0">
    <w:nsid w:val="5B4F2854"/>
    <w:multiLevelType w:val="hybridMultilevel"/>
    <w:tmpl w:val="55C0100A"/>
    <w:lvl w:ilvl="0" w:tplc="9C5E4588">
      <w:start w:val="1"/>
      <w:numFmt w:val="bullet"/>
      <w:lvlText w:val=""/>
      <w:lvlJc w:val="left"/>
      <w:pPr>
        <w:ind w:left="720" w:hanging="360"/>
      </w:pPr>
      <w:rPr>
        <w:rFonts w:ascii="Wingdings" w:hAnsi="Wingdings" w:hint="default"/>
        <w:color w:val="00375A"/>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5C96422D"/>
    <w:multiLevelType w:val="hybridMultilevel"/>
    <w:tmpl w:val="FD069D2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0" w15:restartNumberingAfterBreak="0">
    <w:nsid w:val="5FE7591E"/>
    <w:multiLevelType w:val="multilevel"/>
    <w:tmpl w:val="83C22CFE"/>
    <w:lvl w:ilvl="0">
      <w:start w:val="1"/>
      <w:numFmt w:val="decimal"/>
      <w:lvlText w:val="%1."/>
      <w:lvlJc w:val="left"/>
      <w:pPr>
        <w:tabs>
          <w:tab w:val="num" w:pos="284"/>
        </w:tabs>
        <w:ind w:left="0" w:firstLine="0"/>
      </w:pPr>
      <w:rPr>
        <w:rFonts w:hint="default"/>
      </w:rPr>
    </w:lvl>
    <w:lvl w:ilvl="1">
      <w:start w:val="1"/>
      <w:numFmt w:val="decimal"/>
      <w:pStyle w:val="ST2"/>
      <w:lvlText w:val="%1.%2."/>
      <w:lvlJc w:val="left"/>
      <w:pPr>
        <w:ind w:left="792" w:hanging="432"/>
      </w:pPr>
      <w:rPr>
        <w:rFonts w:hint="default"/>
      </w:rPr>
    </w:lvl>
    <w:lvl w:ilvl="2">
      <w:start w:val="1"/>
      <w:numFmt w:val="decimal"/>
      <w:pStyle w:val="ST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46D079B"/>
    <w:multiLevelType w:val="hybridMultilevel"/>
    <w:tmpl w:val="D26883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742234E"/>
    <w:multiLevelType w:val="multilevel"/>
    <w:tmpl w:val="2D22E57A"/>
    <w:lvl w:ilvl="0">
      <w:start w:val="1"/>
      <w:numFmt w:val="decimal"/>
      <w:pStyle w:val="RedaliaTitre1"/>
      <w:suff w:val="space"/>
      <w:lvlText w:val="%1."/>
      <w:lvlJc w:val="left"/>
      <w:pPr>
        <w:ind w:left="1080" w:hanging="360"/>
      </w:pPr>
      <w:rPr>
        <w:rFonts w:ascii="Times New Roman" w:hAnsi="Times New Roman" w:hint="default"/>
        <w:sz w:val="32"/>
      </w:rPr>
    </w:lvl>
    <w:lvl w:ilvl="1">
      <w:start w:val="1"/>
      <w:numFmt w:val="decimal"/>
      <w:suff w:val="space"/>
      <w:lvlText w:val="%1.%2"/>
      <w:lvlJc w:val="left"/>
      <w:pPr>
        <w:ind w:left="1440" w:hanging="360"/>
      </w:pPr>
      <w:rPr>
        <w:rFonts w:ascii="Times New Roman" w:hAnsi="Times New Roman" w:hint="default"/>
        <w:sz w:val="28"/>
        <w:szCs w:val="28"/>
      </w:rPr>
    </w:lvl>
    <w:lvl w:ilvl="2">
      <w:start w:val="1"/>
      <w:numFmt w:val="decimal"/>
      <w:suff w:val="space"/>
      <w:lvlText w:val="%1.%2.%3"/>
      <w:lvlJc w:val="left"/>
      <w:pPr>
        <w:ind w:left="1800" w:hanging="360"/>
      </w:pPr>
      <w:rPr>
        <w:rFonts w:ascii="Times New Roman" w:hAnsi="Times New Roman" w:hint="default"/>
        <w:sz w:val="24"/>
      </w:rPr>
    </w:lvl>
    <w:lvl w:ilvl="3">
      <w:start w:val="1"/>
      <w:numFmt w:val="decimal"/>
      <w:lvlText w:val="(%4)"/>
      <w:lvlJc w:val="left"/>
      <w:pPr>
        <w:tabs>
          <w:tab w:val="num" w:pos="2160"/>
        </w:tabs>
        <w:ind w:left="2160" w:hanging="360"/>
      </w:pPr>
      <w:rPr>
        <w:rFonts w:ascii="Wingdings" w:hAnsi="Wingdings" w:hint="default"/>
        <w:sz w:val="24"/>
      </w:rPr>
    </w:lvl>
    <w:lvl w:ilvl="4">
      <w:start w:val="1"/>
      <w:numFmt w:val="lowerLetter"/>
      <w:lvlText w:val="(%5)"/>
      <w:lvlJc w:val="left"/>
      <w:pPr>
        <w:tabs>
          <w:tab w:val="num" w:pos="2520"/>
        </w:tabs>
        <w:ind w:left="2520" w:hanging="360"/>
      </w:pPr>
      <w:rPr>
        <w:rFonts w:ascii="Wingdings" w:hAnsi="Wingdings" w:hint="default"/>
        <w:sz w:val="24"/>
      </w:rPr>
    </w:lvl>
    <w:lvl w:ilvl="5">
      <w:start w:val="1"/>
      <w:numFmt w:val="lowerRoman"/>
      <w:lvlText w:val="(%6)"/>
      <w:lvlJc w:val="left"/>
      <w:pPr>
        <w:tabs>
          <w:tab w:val="num" w:pos="2880"/>
        </w:tabs>
        <w:ind w:left="2880" w:hanging="360"/>
      </w:pPr>
      <w:rPr>
        <w:rFonts w:ascii="Wingdings" w:hAnsi="Wingdings" w:hint="default"/>
        <w:sz w:val="24"/>
      </w:rPr>
    </w:lvl>
    <w:lvl w:ilvl="6">
      <w:start w:val="1"/>
      <w:numFmt w:val="decimal"/>
      <w:lvlText w:val="%7."/>
      <w:lvlJc w:val="left"/>
      <w:pPr>
        <w:tabs>
          <w:tab w:val="num" w:pos="3240"/>
        </w:tabs>
        <w:ind w:left="3240" w:hanging="360"/>
      </w:pPr>
      <w:rPr>
        <w:rFonts w:ascii="Wingdings" w:hAnsi="Wingdings" w:hint="default"/>
        <w:sz w:val="24"/>
      </w:rPr>
    </w:lvl>
    <w:lvl w:ilvl="7">
      <w:start w:val="1"/>
      <w:numFmt w:val="lowerLetter"/>
      <w:lvlText w:val="%8."/>
      <w:lvlJc w:val="left"/>
      <w:pPr>
        <w:tabs>
          <w:tab w:val="num" w:pos="3600"/>
        </w:tabs>
        <w:ind w:left="3600" w:hanging="360"/>
      </w:pPr>
      <w:rPr>
        <w:rFonts w:ascii="Wingdings" w:hAnsi="Wingdings" w:hint="default"/>
        <w:sz w:val="24"/>
      </w:rPr>
    </w:lvl>
    <w:lvl w:ilvl="8">
      <w:start w:val="1"/>
      <w:numFmt w:val="lowerRoman"/>
      <w:lvlText w:val="%9."/>
      <w:lvlJc w:val="left"/>
      <w:pPr>
        <w:tabs>
          <w:tab w:val="num" w:pos="3960"/>
        </w:tabs>
        <w:ind w:left="3960" w:hanging="360"/>
      </w:pPr>
      <w:rPr>
        <w:rFonts w:ascii="Wingdings" w:hAnsi="Wingdings" w:hint="default"/>
        <w:sz w:val="24"/>
      </w:rPr>
    </w:lvl>
  </w:abstractNum>
  <w:abstractNum w:abstractNumId="33" w15:restartNumberingAfterBreak="0">
    <w:nsid w:val="68107E53"/>
    <w:multiLevelType w:val="hybridMultilevel"/>
    <w:tmpl w:val="1E8E6F6A"/>
    <w:lvl w:ilvl="0" w:tplc="B5ECB296">
      <w:start w:val="1"/>
      <w:numFmt w:val="lowerRoman"/>
      <w:pStyle w:val="Titre9"/>
      <w:lvlText w:val="%1)"/>
      <w:lvlJc w:val="left"/>
      <w:pPr>
        <w:ind w:left="2422"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6C2354F3"/>
    <w:multiLevelType w:val="hybridMultilevel"/>
    <w:tmpl w:val="2F1E13B6"/>
    <w:lvl w:ilvl="0" w:tplc="6ED692AE">
      <w:start w:val="1"/>
      <w:numFmt w:val="bullet"/>
      <w:pStyle w:val="Puce2"/>
      <w:lvlText w:val=""/>
      <w:lvlJc w:val="left"/>
      <w:pPr>
        <w:ind w:left="786" w:hanging="360"/>
      </w:pPr>
      <w:rPr>
        <w:rFonts w:ascii="Symbol" w:hAnsi="Symbol" w:hint="default"/>
        <w:color w:val="auto"/>
        <w:sz w:val="22"/>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35" w15:restartNumberingAfterBreak="0">
    <w:nsid w:val="6FEE54AB"/>
    <w:multiLevelType w:val="hybridMultilevel"/>
    <w:tmpl w:val="E036F73C"/>
    <w:lvl w:ilvl="0" w:tplc="E4D68BE8">
      <w:start w:val="1"/>
      <w:numFmt w:val="upperRoman"/>
      <w:pStyle w:val="TILAT"/>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7B5C47DB"/>
    <w:multiLevelType w:val="hybridMultilevel"/>
    <w:tmpl w:val="76028FA6"/>
    <w:lvl w:ilvl="0" w:tplc="4C34E76C">
      <w:start w:val="1"/>
      <w:numFmt w:val="decimal"/>
      <w:pStyle w:val="TSEC"/>
      <w:lvlText w:val="Section %1"/>
      <w:lvlJc w:val="left"/>
      <w:pPr>
        <w:ind w:left="720" w:hanging="360"/>
      </w:pPr>
      <w:rPr>
        <w:rFonts w:hint="default"/>
        <w:caps/>
        <w:color w:val="6EAA00"/>
        <w:sz w:val="30"/>
        <w:szCs w:val="3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7B5E0DC0"/>
    <w:multiLevelType w:val="multilevel"/>
    <w:tmpl w:val="C856497E"/>
    <w:lvl w:ilvl="0">
      <w:start w:val="1"/>
      <w:numFmt w:val="decimal"/>
      <w:pStyle w:val="Titre1"/>
      <w:lvlText w:val="%1."/>
      <w:lvlJc w:val="left"/>
      <w:pPr>
        <w:tabs>
          <w:tab w:val="num" w:pos="1134"/>
        </w:tabs>
        <w:ind w:left="1134" w:hanging="1134"/>
      </w:pPr>
      <w:rPr>
        <w:rFonts w:cs="Times New Roman"/>
        <w:b w:val="0"/>
        <w:bCs w:val="0"/>
        <w:i w:val="0"/>
        <w:iCs w:val="0"/>
        <w:caps w:val="0"/>
        <w:smallCaps w:val="0"/>
        <w:strike w:val="0"/>
        <w:dstrike w:val="0"/>
        <w:noProof w:val="0"/>
        <w:vanish w:val="0"/>
        <w:color w:val="6EAA00"/>
        <w:spacing w:val="0"/>
        <w:kern w:val="0"/>
        <w:position w:val="0"/>
        <w:sz w:val="34"/>
        <w:szCs w:val="34"/>
        <w:u w:val="none"/>
        <w:effect w:val="none"/>
        <w:vertAlign w:val="baseline"/>
        <w:em w:val="none"/>
        <w:specVanish w:val="0"/>
      </w:rPr>
    </w:lvl>
    <w:lvl w:ilvl="1">
      <w:start w:val="1"/>
      <w:numFmt w:val="decimal"/>
      <w:pStyle w:val="Titre2"/>
      <w:lvlText w:val="%1.%2."/>
      <w:lvlJc w:val="left"/>
      <w:pPr>
        <w:tabs>
          <w:tab w:val="num" w:pos="9782"/>
        </w:tabs>
        <w:ind w:left="9782" w:hanging="1134"/>
      </w:pPr>
      <w:rPr>
        <w:rFonts w:ascii="Arial Black" w:hAnsi="Arial Black" w:hint="default"/>
        <w:b/>
        <w:i w:val="0"/>
        <w:sz w:val="24"/>
        <w:szCs w:val="24"/>
        <w:u w:val="none"/>
      </w:rPr>
    </w:lvl>
    <w:lvl w:ilvl="2">
      <w:start w:val="1"/>
      <w:numFmt w:val="decimal"/>
      <w:pStyle w:val="Titre3"/>
      <w:lvlText w:val="%1.%2.%3."/>
      <w:lvlJc w:val="left"/>
      <w:pPr>
        <w:tabs>
          <w:tab w:val="num" w:pos="1134"/>
        </w:tabs>
        <w:ind w:left="1134" w:hanging="1134"/>
      </w:pPr>
      <w:rPr>
        <w:rFonts w:ascii="Arial Black" w:hAnsi="Arial Black" w:hint="default"/>
        <w:b/>
        <w:i w:val="0"/>
        <w:sz w:val="20"/>
        <w:szCs w:val="20"/>
        <w:u w:val="none"/>
      </w:rPr>
    </w:lvl>
    <w:lvl w:ilvl="3">
      <w:start w:val="1"/>
      <w:numFmt w:val="decimal"/>
      <w:pStyle w:val="Titre4"/>
      <w:lvlText w:val="%1.%2.%3.%4."/>
      <w:lvlJc w:val="left"/>
      <w:pPr>
        <w:tabs>
          <w:tab w:val="num" w:pos="1134"/>
        </w:tabs>
        <w:ind w:left="1134" w:hanging="1134"/>
      </w:pPr>
      <w:rPr>
        <w:rFonts w:cs="Times New Roman"/>
        <w:b w:val="0"/>
        <w:bCs w:val="0"/>
        <w:i w:val="0"/>
        <w:iCs w:val="0"/>
        <w:caps w:val="0"/>
        <w:smallCaps w:val="0"/>
        <w:strike w:val="0"/>
        <w:dstrike w:val="0"/>
        <w:noProof w:val="0"/>
        <w:vanish w:val="0"/>
        <w:color w:val="auto"/>
        <w:spacing w:val="0"/>
        <w:kern w:val="0"/>
        <w:position w:val="0"/>
        <w:sz w:val="20"/>
        <w:szCs w:val="20"/>
        <w:u w:val="none"/>
        <w:effect w:val="none"/>
        <w:vertAlign w:val="baseline"/>
        <w:em w:val="none"/>
        <w:specVanish w:val="0"/>
      </w:rPr>
    </w:lvl>
    <w:lvl w:ilvl="4">
      <w:start w:val="1"/>
      <w:numFmt w:val="decimal"/>
      <w:pStyle w:val="Titre5"/>
      <w:lvlText w:val="%1.%2.%3.%4.%5."/>
      <w:lvlJc w:val="left"/>
      <w:pPr>
        <w:tabs>
          <w:tab w:val="num" w:pos="1134"/>
        </w:tabs>
        <w:ind w:left="1134" w:hanging="1134"/>
      </w:pPr>
      <w:rPr>
        <w:rFonts w:ascii="Arial Narrow" w:hAnsi="Arial Narrow" w:hint="default"/>
        <w:b w:val="0"/>
        <w:i w:val="0"/>
        <w:sz w:val="18"/>
        <w:szCs w:val="18"/>
        <w:u w:val="none"/>
      </w:rPr>
    </w:lvl>
    <w:lvl w:ilvl="5">
      <w:start w:val="1"/>
      <w:numFmt w:val="upperLetter"/>
      <w:pStyle w:val="Titre6"/>
      <w:lvlText w:val="%6."/>
      <w:lvlJc w:val="left"/>
      <w:pPr>
        <w:tabs>
          <w:tab w:val="num" w:pos="567"/>
        </w:tabs>
        <w:ind w:left="567" w:hanging="567"/>
      </w:pPr>
      <w:rPr>
        <w:rFonts w:ascii="Arial Gras" w:hAnsi="Arial Gras" w:hint="default"/>
        <w:b/>
        <w:i w:val="0"/>
        <w:sz w:val="20"/>
        <w:szCs w:val="20"/>
        <w:u w:val="none"/>
      </w:rPr>
    </w:lvl>
    <w:lvl w:ilvl="6">
      <w:start w:val="1"/>
      <w:numFmt w:val="lowerLetter"/>
      <w:pStyle w:val="Titre7"/>
      <w:lvlText w:val="%7)"/>
      <w:lvlJc w:val="left"/>
      <w:pPr>
        <w:tabs>
          <w:tab w:val="num" w:pos="709"/>
        </w:tabs>
        <w:ind w:left="1559" w:hanging="425"/>
      </w:pPr>
      <w:rPr>
        <w:rFonts w:hint="default"/>
        <w:sz w:val="20"/>
        <w:szCs w:val="20"/>
        <w:u w:val="none"/>
      </w:rPr>
    </w:lvl>
    <w:lvl w:ilvl="7">
      <w:start w:val="1"/>
      <w:numFmt w:val="decimal"/>
      <w:lvlText w:val="%8)"/>
      <w:lvlJc w:val="left"/>
      <w:pPr>
        <w:tabs>
          <w:tab w:val="num" w:pos="1559"/>
        </w:tabs>
        <w:ind w:left="1559" w:hanging="425"/>
      </w:pPr>
      <w:rPr>
        <w:rFonts w:ascii="Arial" w:hAnsi="Arial" w:hint="default"/>
        <w:b w:val="0"/>
        <w:i w:val="0"/>
        <w:sz w:val="20"/>
        <w:szCs w:val="20"/>
        <w:u w:val="none"/>
      </w:rPr>
    </w:lvl>
    <w:lvl w:ilvl="8">
      <w:start w:val="1"/>
      <w:numFmt w:val="lowerRoman"/>
      <w:lvlText w:val="%9)"/>
      <w:lvlJc w:val="left"/>
      <w:pPr>
        <w:tabs>
          <w:tab w:val="num" w:pos="1559"/>
        </w:tabs>
        <w:ind w:left="1559" w:hanging="425"/>
      </w:pPr>
      <w:rPr>
        <w:rFonts w:ascii="Arial" w:hAnsi="Arial" w:hint="default"/>
        <w:b w:val="0"/>
        <w:i w:val="0"/>
        <w:sz w:val="20"/>
        <w:szCs w:val="20"/>
        <w:u w:val="none"/>
      </w:rPr>
    </w:lvl>
  </w:abstractNum>
  <w:abstractNum w:abstractNumId="38" w15:restartNumberingAfterBreak="0">
    <w:nsid w:val="7C5E6924"/>
    <w:multiLevelType w:val="hybridMultilevel"/>
    <w:tmpl w:val="9E0CA286"/>
    <w:lvl w:ilvl="0" w:tplc="040C0001">
      <w:start w:val="1"/>
      <w:numFmt w:val="bullet"/>
      <w:lvlText w:val=""/>
      <w:lvlJc w:val="left"/>
      <w:pPr>
        <w:ind w:left="2136" w:hanging="360"/>
      </w:pPr>
      <w:rPr>
        <w:rFonts w:ascii="Symbol" w:hAnsi="Symbol" w:hint="default"/>
      </w:rPr>
    </w:lvl>
    <w:lvl w:ilvl="1" w:tplc="040C0003" w:tentative="1">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num w:numId="1">
    <w:abstractNumId w:val="35"/>
  </w:num>
  <w:num w:numId="2">
    <w:abstractNumId w:val="37"/>
  </w:num>
  <w:num w:numId="3">
    <w:abstractNumId w:val="22"/>
  </w:num>
  <w:num w:numId="4">
    <w:abstractNumId w:val="24"/>
  </w:num>
  <w:num w:numId="5">
    <w:abstractNumId w:val="13"/>
  </w:num>
  <w:num w:numId="6">
    <w:abstractNumId w:val="27"/>
  </w:num>
  <w:num w:numId="7">
    <w:abstractNumId w:val="18"/>
  </w:num>
  <w:num w:numId="8">
    <w:abstractNumId w:val="20"/>
  </w:num>
  <w:num w:numId="9">
    <w:abstractNumId w:val="3"/>
  </w:num>
  <w:num w:numId="10">
    <w:abstractNumId w:val="10"/>
  </w:num>
  <w:num w:numId="11">
    <w:abstractNumId w:val="21"/>
  </w:num>
  <w:num w:numId="12">
    <w:abstractNumId w:val="4"/>
  </w:num>
  <w:num w:numId="13">
    <w:abstractNumId w:val="1"/>
  </w:num>
  <w:num w:numId="14">
    <w:abstractNumId w:val="26"/>
  </w:num>
  <w:num w:numId="15">
    <w:abstractNumId w:val="30"/>
  </w:num>
  <w:num w:numId="16">
    <w:abstractNumId w:val="36"/>
  </w:num>
  <w:num w:numId="17">
    <w:abstractNumId w:val="25"/>
  </w:num>
  <w:num w:numId="18">
    <w:abstractNumId w:val="17"/>
  </w:num>
  <w:num w:numId="19">
    <w:abstractNumId w:val="7"/>
  </w:num>
  <w:num w:numId="20">
    <w:abstractNumId w:val="33"/>
  </w:num>
  <w:num w:numId="21">
    <w:abstractNumId w:val="32"/>
  </w:num>
  <w:num w:numId="22">
    <w:abstractNumId w:val="0"/>
  </w:num>
  <w:num w:numId="23">
    <w:abstractNumId w:val="19"/>
  </w:num>
  <w:num w:numId="24">
    <w:abstractNumId w:val="34"/>
  </w:num>
  <w:num w:numId="25">
    <w:abstractNumId w:val="2"/>
  </w:num>
  <w:num w:numId="26">
    <w:abstractNumId w:val="28"/>
  </w:num>
  <w:num w:numId="27">
    <w:abstractNumId w:val="15"/>
  </w:num>
  <w:num w:numId="28">
    <w:abstractNumId w:val="12"/>
  </w:num>
  <w:num w:numId="29">
    <w:abstractNumId w:val="5"/>
  </w:num>
  <w:num w:numId="30">
    <w:abstractNumId w:val="29"/>
  </w:num>
  <w:num w:numId="31">
    <w:abstractNumId w:val="16"/>
  </w:num>
  <w:num w:numId="32">
    <w:abstractNumId w:val="9"/>
  </w:num>
  <w:num w:numId="33">
    <w:abstractNumId w:val="31"/>
  </w:num>
  <w:num w:numId="34">
    <w:abstractNumId w:val="14"/>
  </w:num>
  <w:num w:numId="35">
    <w:abstractNumId w:val="6"/>
  </w:num>
  <w:num w:numId="36">
    <w:abstractNumId w:val="2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1"/>
  </w:num>
  <w:num w:numId="38">
    <w:abstractNumId w:val="8"/>
  </w:num>
  <w:num w:numId="39">
    <w:abstractNumId w:val="38"/>
  </w:num>
  <w:numIdMacAtCleanup w:val="32"/>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acques WINSBACK">
    <w15:presenceInfo w15:providerId="AD" w15:userId="S::jacques.winsback@cantineo.fr::b941ff8d-3895-4bce-a4dc-4ff8294a51c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revisionView w:markup="0"/>
  <w:defaultTabStop w:val="708"/>
  <w:hyphenationZone w:val="425"/>
  <w:characterSpacingControl w:val="doNotCompress"/>
  <w:hdrShapeDefaults>
    <o:shapedefaults v:ext="edit" spidmax="2050">
      <o:colormru v:ext="edit" colors="#00375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B31"/>
    <w:rsid w:val="00000AFA"/>
    <w:rsid w:val="000023E5"/>
    <w:rsid w:val="00002B56"/>
    <w:rsid w:val="00007347"/>
    <w:rsid w:val="000137C3"/>
    <w:rsid w:val="000167EC"/>
    <w:rsid w:val="00016E22"/>
    <w:rsid w:val="00021E3D"/>
    <w:rsid w:val="0002332A"/>
    <w:rsid w:val="0002431C"/>
    <w:rsid w:val="0002682D"/>
    <w:rsid w:val="00034AD8"/>
    <w:rsid w:val="00035FAE"/>
    <w:rsid w:val="0004074D"/>
    <w:rsid w:val="000414E9"/>
    <w:rsid w:val="00041B47"/>
    <w:rsid w:val="00042FDF"/>
    <w:rsid w:val="0004563D"/>
    <w:rsid w:val="00047994"/>
    <w:rsid w:val="00047AE9"/>
    <w:rsid w:val="00051E00"/>
    <w:rsid w:val="00061368"/>
    <w:rsid w:val="00063DBD"/>
    <w:rsid w:val="000662A5"/>
    <w:rsid w:val="00066ACB"/>
    <w:rsid w:val="00071229"/>
    <w:rsid w:val="00071C8B"/>
    <w:rsid w:val="000726BD"/>
    <w:rsid w:val="000731FB"/>
    <w:rsid w:val="0007444D"/>
    <w:rsid w:val="000746CF"/>
    <w:rsid w:val="00076962"/>
    <w:rsid w:val="000806E4"/>
    <w:rsid w:val="00081547"/>
    <w:rsid w:val="00083551"/>
    <w:rsid w:val="000840FF"/>
    <w:rsid w:val="00084994"/>
    <w:rsid w:val="00086543"/>
    <w:rsid w:val="0008750C"/>
    <w:rsid w:val="000915AD"/>
    <w:rsid w:val="00091CBA"/>
    <w:rsid w:val="00092BDB"/>
    <w:rsid w:val="000930D3"/>
    <w:rsid w:val="00093131"/>
    <w:rsid w:val="000939DA"/>
    <w:rsid w:val="00094521"/>
    <w:rsid w:val="000974DC"/>
    <w:rsid w:val="000A50DD"/>
    <w:rsid w:val="000A75C8"/>
    <w:rsid w:val="000A79B1"/>
    <w:rsid w:val="000B206B"/>
    <w:rsid w:val="000B412C"/>
    <w:rsid w:val="000B43C4"/>
    <w:rsid w:val="000B57CA"/>
    <w:rsid w:val="000B6218"/>
    <w:rsid w:val="000C1BA9"/>
    <w:rsid w:val="000C47A8"/>
    <w:rsid w:val="000C59CA"/>
    <w:rsid w:val="000C5F71"/>
    <w:rsid w:val="000C6B8D"/>
    <w:rsid w:val="000C7906"/>
    <w:rsid w:val="000C7E85"/>
    <w:rsid w:val="000D4204"/>
    <w:rsid w:val="000D4980"/>
    <w:rsid w:val="000D59BA"/>
    <w:rsid w:val="000D6AB9"/>
    <w:rsid w:val="000E119F"/>
    <w:rsid w:val="000E473C"/>
    <w:rsid w:val="000E6282"/>
    <w:rsid w:val="000F0286"/>
    <w:rsid w:val="000F1D1C"/>
    <w:rsid w:val="000F450F"/>
    <w:rsid w:val="000F5145"/>
    <w:rsid w:val="000F5C80"/>
    <w:rsid w:val="00101F57"/>
    <w:rsid w:val="00105C88"/>
    <w:rsid w:val="00106E1F"/>
    <w:rsid w:val="00111C96"/>
    <w:rsid w:val="001122DF"/>
    <w:rsid w:val="00115D5D"/>
    <w:rsid w:val="00126BAB"/>
    <w:rsid w:val="00133C81"/>
    <w:rsid w:val="001343BD"/>
    <w:rsid w:val="0013521F"/>
    <w:rsid w:val="00136F1C"/>
    <w:rsid w:val="001405CF"/>
    <w:rsid w:val="00141BEF"/>
    <w:rsid w:val="00151FE9"/>
    <w:rsid w:val="00157CC6"/>
    <w:rsid w:val="0016187F"/>
    <w:rsid w:val="001643D8"/>
    <w:rsid w:val="00166DAE"/>
    <w:rsid w:val="00170703"/>
    <w:rsid w:val="00171603"/>
    <w:rsid w:val="00177C62"/>
    <w:rsid w:val="00181021"/>
    <w:rsid w:val="00186E8A"/>
    <w:rsid w:val="001913B5"/>
    <w:rsid w:val="00192610"/>
    <w:rsid w:val="001971BA"/>
    <w:rsid w:val="0019728F"/>
    <w:rsid w:val="00197770"/>
    <w:rsid w:val="001A094F"/>
    <w:rsid w:val="001A09D3"/>
    <w:rsid w:val="001A5061"/>
    <w:rsid w:val="001B0E99"/>
    <w:rsid w:val="001B124C"/>
    <w:rsid w:val="001B3068"/>
    <w:rsid w:val="001B3236"/>
    <w:rsid w:val="001B6DA0"/>
    <w:rsid w:val="001C1BE6"/>
    <w:rsid w:val="001C304A"/>
    <w:rsid w:val="001C511E"/>
    <w:rsid w:val="001C5884"/>
    <w:rsid w:val="001D278C"/>
    <w:rsid w:val="001D3FEA"/>
    <w:rsid w:val="001D59E2"/>
    <w:rsid w:val="001E3997"/>
    <w:rsid w:val="001E517C"/>
    <w:rsid w:val="001E7C33"/>
    <w:rsid w:val="001E7EA5"/>
    <w:rsid w:val="001F00F1"/>
    <w:rsid w:val="001F20D3"/>
    <w:rsid w:val="001F43E7"/>
    <w:rsid w:val="001F46B8"/>
    <w:rsid w:val="001F4A2A"/>
    <w:rsid w:val="001F50E3"/>
    <w:rsid w:val="001F7232"/>
    <w:rsid w:val="001F7683"/>
    <w:rsid w:val="00200532"/>
    <w:rsid w:val="0020348A"/>
    <w:rsid w:val="00203C3D"/>
    <w:rsid w:val="00203D93"/>
    <w:rsid w:val="00204206"/>
    <w:rsid w:val="00204473"/>
    <w:rsid w:val="00211BAE"/>
    <w:rsid w:val="00214056"/>
    <w:rsid w:val="00217667"/>
    <w:rsid w:val="0021789E"/>
    <w:rsid w:val="00221DAA"/>
    <w:rsid w:val="0022588D"/>
    <w:rsid w:val="00230CD1"/>
    <w:rsid w:val="00232A22"/>
    <w:rsid w:val="0023313E"/>
    <w:rsid w:val="0023320A"/>
    <w:rsid w:val="00234F3D"/>
    <w:rsid w:val="002352F0"/>
    <w:rsid w:val="00235894"/>
    <w:rsid w:val="0023797D"/>
    <w:rsid w:val="00241F54"/>
    <w:rsid w:val="00243D3A"/>
    <w:rsid w:val="002448DE"/>
    <w:rsid w:val="00246E6E"/>
    <w:rsid w:val="0024719D"/>
    <w:rsid w:val="00250B35"/>
    <w:rsid w:val="00251AF5"/>
    <w:rsid w:val="002538F4"/>
    <w:rsid w:val="00254161"/>
    <w:rsid w:val="0025585F"/>
    <w:rsid w:val="0025739F"/>
    <w:rsid w:val="00261532"/>
    <w:rsid w:val="0026203E"/>
    <w:rsid w:val="00267616"/>
    <w:rsid w:val="002677FD"/>
    <w:rsid w:val="00270B93"/>
    <w:rsid w:val="00271C09"/>
    <w:rsid w:val="002746C7"/>
    <w:rsid w:val="00274E41"/>
    <w:rsid w:val="00276A59"/>
    <w:rsid w:val="00276DFB"/>
    <w:rsid w:val="0028156B"/>
    <w:rsid w:val="002823E1"/>
    <w:rsid w:val="0028292F"/>
    <w:rsid w:val="00294A4F"/>
    <w:rsid w:val="002A08AB"/>
    <w:rsid w:val="002A3749"/>
    <w:rsid w:val="002B1AA8"/>
    <w:rsid w:val="002B5F14"/>
    <w:rsid w:val="002B643E"/>
    <w:rsid w:val="002B71A2"/>
    <w:rsid w:val="002C1DBE"/>
    <w:rsid w:val="002C515A"/>
    <w:rsid w:val="002D0B2A"/>
    <w:rsid w:val="002D5F82"/>
    <w:rsid w:val="002D7C58"/>
    <w:rsid w:val="002E0651"/>
    <w:rsid w:val="002E0739"/>
    <w:rsid w:val="002F4850"/>
    <w:rsid w:val="0030068D"/>
    <w:rsid w:val="00300C49"/>
    <w:rsid w:val="00302E39"/>
    <w:rsid w:val="00306D61"/>
    <w:rsid w:val="00312888"/>
    <w:rsid w:val="003209F2"/>
    <w:rsid w:val="003212A6"/>
    <w:rsid w:val="00323331"/>
    <w:rsid w:val="0032699E"/>
    <w:rsid w:val="0033263E"/>
    <w:rsid w:val="00337C40"/>
    <w:rsid w:val="003402B3"/>
    <w:rsid w:val="003405A0"/>
    <w:rsid w:val="003436BF"/>
    <w:rsid w:val="00346ED0"/>
    <w:rsid w:val="00350781"/>
    <w:rsid w:val="00351051"/>
    <w:rsid w:val="00351223"/>
    <w:rsid w:val="003612AA"/>
    <w:rsid w:val="003622C1"/>
    <w:rsid w:val="00364DC1"/>
    <w:rsid w:val="00366954"/>
    <w:rsid w:val="003703F0"/>
    <w:rsid w:val="00372376"/>
    <w:rsid w:val="00374B51"/>
    <w:rsid w:val="00376D36"/>
    <w:rsid w:val="0039051C"/>
    <w:rsid w:val="003920F9"/>
    <w:rsid w:val="00393EC2"/>
    <w:rsid w:val="00394285"/>
    <w:rsid w:val="003954CD"/>
    <w:rsid w:val="0039593A"/>
    <w:rsid w:val="00395D83"/>
    <w:rsid w:val="00396043"/>
    <w:rsid w:val="003970F7"/>
    <w:rsid w:val="00397D1D"/>
    <w:rsid w:val="00397DB3"/>
    <w:rsid w:val="003A26EF"/>
    <w:rsid w:val="003A59C5"/>
    <w:rsid w:val="003B0C69"/>
    <w:rsid w:val="003B56A3"/>
    <w:rsid w:val="003C16B2"/>
    <w:rsid w:val="003C6D6C"/>
    <w:rsid w:val="003D14BA"/>
    <w:rsid w:val="003D53DF"/>
    <w:rsid w:val="003E0A82"/>
    <w:rsid w:val="003E0F15"/>
    <w:rsid w:val="003E4213"/>
    <w:rsid w:val="003E4D59"/>
    <w:rsid w:val="003E4FCA"/>
    <w:rsid w:val="003F13D7"/>
    <w:rsid w:val="003F2CC2"/>
    <w:rsid w:val="003F3B8A"/>
    <w:rsid w:val="003F4D1E"/>
    <w:rsid w:val="003F7674"/>
    <w:rsid w:val="003F7C9F"/>
    <w:rsid w:val="00400218"/>
    <w:rsid w:val="004041F7"/>
    <w:rsid w:val="004045AC"/>
    <w:rsid w:val="00407D3F"/>
    <w:rsid w:val="00410C27"/>
    <w:rsid w:val="00411666"/>
    <w:rsid w:val="0041242C"/>
    <w:rsid w:val="00413E02"/>
    <w:rsid w:val="00415A9B"/>
    <w:rsid w:val="004167B9"/>
    <w:rsid w:val="00420F81"/>
    <w:rsid w:val="004212C6"/>
    <w:rsid w:val="0042478D"/>
    <w:rsid w:val="00424DC4"/>
    <w:rsid w:val="00430B8D"/>
    <w:rsid w:val="00437796"/>
    <w:rsid w:val="004421AA"/>
    <w:rsid w:val="0044682F"/>
    <w:rsid w:val="0044713A"/>
    <w:rsid w:val="00450DED"/>
    <w:rsid w:val="004531A9"/>
    <w:rsid w:val="00455D40"/>
    <w:rsid w:val="0045646E"/>
    <w:rsid w:val="00460168"/>
    <w:rsid w:val="00460803"/>
    <w:rsid w:val="00460846"/>
    <w:rsid w:val="0046258F"/>
    <w:rsid w:val="00467E22"/>
    <w:rsid w:val="00471049"/>
    <w:rsid w:val="00471F1B"/>
    <w:rsid w:val="00472ACF"/>
    <w:rsid w:val="00473213"/>
    <w:rsid w:val="00476F9A"/>
    <w:rsid w:val="00483A3A"/>
    <w:rsid w:val="00484315"/>
    <w:rsid w:val="00492DD6"/>
    <w:rsid w:val="00493528"/>
    <w:rsid w:val="00494CA7"/>
    <w:rsid w:val="00497341"/>
    <w:rsid w:val="004A0C8A"/>
    <w:rsid w:val="004A530A"/>
    <w:rsid w:val="004A5E14"/>
    <w:rsid w:val="004B5905"/>
    <w:rsid w:val="004B6199"/>
    <w:rsid w:val="004B6D59"/>
    <w:rsid w:val="004C14C7"/>
    <w:rsid w:val="004C19DB"/>
    <w:rsid w:val="004C6BCC"/>
    <w:rsid w:val="004C6C49"/>
    <w:rsid w:val="004C6D36"/>
    <w:rsid w:val="004C7DA5"/>
    <w:rsid w:val="004D11B5"/>
    <w:rsid w:val="004E04AF"/>
    <w:rsid w:val="004E0C71"/>
    <w:rsid w:val="004E7587"/>
    <w:rsid w:val="004F6AB0"/>
    <w:rsid w:val="004F717B"/>
    <w:rsid w:val="005036C3"/>
    <w:rsid w:val="005061A9"/>
    <w:rsid w:val="00512936"/>
    <w:rsid w:val="00522D5B"/>
    <w:rsid w:val="00526DEF"/>
    <w:rsid w:val="005278C5"/>
    <w:rsid w:val="00532A55"/>
    <w:rsid w:val="00541D77"/>
    <w:rsid w:val="005457B1"/>
    <w:rsid w:val="005516B2"/>
    <w:rsid w:val="0055408E"/>
    <w:rsid w:val="00555772"/>
    <w:rsid w:val="00560656"/>
    <w:rsid w:val="00561590"/>
    <w:rsid w:val="00563F48"/>
    <w:rsid w:val="0056649D"/>
    <w:rsid w:val="005673FE"/>
    <w:rsid w:val="005717F1"/>
    <w:rsid w:val="00575094"/>
    <w:rsid w:val="0057535A"/>
    <w:rsid w:val="005760EF"/>
    <w:rsid w:val="00580A45"/>
    <w:rsid w:val="00582C07"/>
    <w:rsid w:val="005842D3"/>
    <w:rsid w:val="0058441A"/>
    <w:rsid w:val="005847F3"/>
    <w:rsid w:val="00586D79"/>
    <w:rsid w:val="00590F0C"/>
    <w:rsid w:val="0059779F"/>
    <w:rsid w:val="005A1F16"/>
    <w:rsid w:val="005A455F"/>
    <w:rsid w:val="005A6AE3"/>
    <w:rsid w:val="005A7333"/>
    <w:rsid w:val="005B0B79"/>
    <w:rsid w:val="005B14B3"/>
    <w:rsid w:val="005B35EF"/>
    <w:rsid w:val="005B3C8C"/>
    <w:rsid w:val="005B5B44"/>
    <w:rsid w:val="005C28D9"/>
    <w:rsid w:val="005C4ACB"/>
    <w:rsid w:val="005D1985"/>
    <w:rsid w:val="005D76D9"/>
    <w:rsid w:val="005E1CF9"/>
    <w:rsid w:val="005E25A3"/>
    <w:rsid w:val="005F5550"/>
    <w:rsid w:val="005F7865"/>
    <w:rsid w:val="006016D1"/>
    <w:rsid w:val="006063C3"/>
    <w:rsid w:val="00607288"/>
    <w:rsid w:val="00611790"/>
    <w:rsid w:val="00612044"/>
    <w:rsid w:val="0061294E"/>
    <w:rsid w:val="0061298F"/>
    <w:rsid w:val="00614C60"/>
    <w:rsid w:val="0062280E"/>
    <w:rsid w:val="00622949"/>
    <w:rsid w:val="00624E71"/>
    <w:rsid w:val="006255A8"/>
    <w:rsid w:val="0062648C"/>
    <w:rsid w:val="00626A90"/>
    <w:rsid w:val="00626E7D"/>
    <w:rsid w:val="006301AF"/>
    <w:rsid w:val="00634140"/>
    <w:rsid w:val="006362E9"/>
    <w:rsid w:val="00640907"/>
    <w:rsid w:val="00642A2B"/>
    <w:rsid w:val="00646462"/>
    <w:rsid w:val="00647497"/>
    <w:rsid w:val="006500C3"/>
    <w:rsid w:val="0065295E"/>
    <w:rsid w:val="00652C0C"/>
    <w:rsid w:val="00652F1B"/>
    <w:rsid w:val="006557FE"/>
    <w:rsid w:val="00660BEF"/>
    <w:rsid w:val="006646FE"/>
    <w:rsid w:val="00664A87"/>
    <w:rsid w:val="00670061"/>
    <w:rsid w:val="00670292"/>
    <w:rsid w:val="00676357"/>
    <w:rsid w:val="00684D20"/>
    <w:rsid w:val="00686A35"/>
    <w:rsid w:val="00692FFB"/>
    <w:rsid w:val="006948B9"/>
    <w:rsid w:val="00694E8D"/>
    <w:rsid w:val="00696DE9"/>
    <w:rsid w:val="0069726A"/>
    <w:rsid w:val="006A22E2"/>
    <w:rsid w:val="006A297D"/>
    <w:rsid w:val="006A376D"/>
    <w:rsid w:val="006A3E04"/>
    <w:rsid w:val="006A5FE6"/>
    <w:rsid w:val="006A7B37"/>
    <w:rsid w:val="006B139F"/>
    <w:rsid w:val="006B19BE"/>
    <w:rsid w:val="006B3961"/>
    <w:rsid w:val="006B3B3E"/>
    <w:rsid w:val="006B3B4C"/>
    <w:rsid w:val="006B5517"/>
    <w:rsid w:val="006B5589"/>
    <w:rsid w:val="006B7C27"/>
    <w:rsid w:val="006B7C97"/>
    <w:rsid w:val="006C04EE"/>
    <w:rsid w:val="006C0A67"/>
    <w:rsid w:val="006C1285"/>
    <w:rsid w:val="006C5D68"/>
    <w:rsid w:val="006C7916"/>
    <w:rsid w:val="006D51C8"/>
    <w:rsid w:val="006D6767"/>
    <w:rsid w:val="006D7674"/>
    <w:rsid w:val="006E090A"/>
    <w:rsid w:val="006E415D"/>
    <w:rsid w:val="00702AC9"/>
    <w:rsid w:val="00705110"/>
    <w:rsid w:val="0071082C"/>
    <w:rsid w:val="00711D81"/>
    <w:rsid w:val="0071334F"/>
    <w:rsid w:val="00713E77"/>
    <w:rsid w:val="00720C1A"/>
    <w:rsid w:val="0072378D"/>
    <w:rsid w:val="00730F8B"/>
    <w:rsid w:val="00735D1C"/>
    <w:rsid w:val="007411F2"/>
    <w:rsid w:val="00743859"/>
    <w:rsid w:val="00746C29"/>
    <w:rsid w:val="00746F7F"/>
    <w:rsid w:val="007517BE"/>
    <w:rsid w:val="00752C5E"/>
    <w:rsid w:val="00752CAD"/>
    <w:rsid w:val="00761988"/>
    <w:rsid w:val="00761AD5"/>
    <w:rsid w:val="00765940"/>
    <w:rsid w:val="00766514"/>
    <w:rsid w:val="00771901"/>
    <w:rsid w:val="00774BB3"/>
    <w:rsid w:val="007760D1"/>
    <w:rsid w:val="00787C48"/>
    <w:rsid w:val="00790710"/>
    <w:rsid w:val="0079295D"/>
    <w:rsid w:val="00796525"/>
    <w:rsid w:val="00796CBF"/>
    <w:rsid w:val="007A1DB2"/>
    <w:rsid w:val="007A203C"/>
    <w:rsid w:val="007A2AEF"/>
    <w:rsid w:val="007B0D40"/>
    <w:rsid w:val="007B117F"/>
    <w:rsid w:val="007B1A58"/>
    <w:rsid w:val="007B2386"/>
    <w:rsid w:val="007B3E0B"/>
    <w:rsid w:val="007C0304"/>
    <w:rsid w:val="007C08D3"/>
    <w:rsid w:val="007C3051"/>
    <w:rsid w:val="007D27CC"/>
    <w:rsid w:val="007D291E"/>
    <w:rsid w:val="007D3F01"/>
    <w:rsid w:val="007D446F"/>
    <w:rsid w:val="007D4F20"/>
    <w:rsid w:val="007D679C"/>
    <w:rsid w:val="007D7067"/>
    <w:rsid w:val="007E348C"/>
    <w:rsid w:val="007E584E"/>
    <w:rsid w:val="007E5D80"/>
    <w:rsid w:val="007E7C6E"/>
    <w:rsid w:val="007F1AE5"/>
    <w:rsid w:val="007F1F20"/>
    <w:rsid w:val="007F3097"/>
    <w:rsid w:val="007F4AA1"/>
    <w:rsid w:val="0080476B"/>
    <w:rsid w:val="008115C4"/>
    <w:rsid w:val="0081292E"/>
    <w:rsid w:val="00813C4A"/>
    <w:rsid w:val="00814D94"/>
    <w:rsid w:val="00820840"/>
    <w:rsid w:val="00823519"/>
    <w:rsid w:val="008252D5"/>
    <w:rsid w:val="00837159"/>
    <w:rsid w:val="008428CF"/>
    <w:rsid w:val="00847A5C"/>
    <w:rsid w:val="00856A11"/>
    <w:rsid w:val="00860A77"/>
    <w:rsid w:val="0086158C"/>
    <w:rsid w:val="00861EAC"/>
    <w:rsid w:val="00862E70"/>
    <w:rsid w:val="00867747"/>
    <w:rsid w:val="00870008"/>
    <w:rsid w:val="0087143A"/>
    <w:rsid w:val="00874C2F"/>
    <w:rsid w:val="0087562A"/>
    <w:rsid w:val="00875B2F"/>
    <w:rsid w:val="00882A0D"/>
    <w:rsid w:val="00883B2C"/>
    <w:rsid w:val="00887545"/>
    <w:rsid w:val="00887B2A"/>
    <w:rsid w:val="00887CB5"/>
    <w:rsid w:val="00895947"/>
    <w:rsid w:val="00897873"/>
    <w:rsid w:val="008A2C1B"/>
    <w:rsid w:val="008A33F2"/>
    <w:rsid w:val="008B00D2"/>
    <w:rsid w:val="008B366D"/>
    <w:rsid w:val="008B6E28"/>
    <w:rsid w:val="008B7709"/>
    <w:rsid w:val="008C29BE"/>
    <w:rsid w:val="008C5539"/>
    <w:rsid w:val="008D0430"/>
    <w:rsid w:val="008D3076"/>
    <w:rsid w:val="008E3DD8"/>
    <w:rsid w:val="008E4A46"/>
    <w:rsid w:val="008F2613"/>
    <w:rsid w:val="008F41ED"/>
    <w:rsid w:val="008F4A89"/>
    <w:rsid w:val="008F6D41"/>
    <w:rsid w:val="008F71C7"/>
    <w:rsid w:val="00901E65"/>
    <w:rsid w:val="00904CF0"/>
    <w:rsid w:val="0090727A"/>
    <w:rsid w:val="00911CB7"/>
    <w:rsid w:val="009136A2"/>
    <w:rsid w:val="009156B3"/>
    <w:rsid w:val="00916B10"/>
    <w:rsid w:val="00920314"/>
    <w:rsid w:val="009229FB"/>
    <w:rsid w:val="00927CC6"/>
    <w:rsid w:val="00930667"/>
    <w:rsid w:val="00930C29"/>
    <w:rsid w:val="009332A0"/>
    <w:rsid w:val="00933E47"/>
    <w:rsid w:val="0094136B"/>
    <w:rsid w:val="00943081"/>
    <w:rsid w:val="009432BF"/>
    <w:rsid w:val="0094656D"/>
    <w:rsid w:val="00951E17"/>
    <w:rsid w:val="0095598B"/>
    <w:rsid w:val="00955D46"/>
    <w:rsid w:val="00957BF0"/>
    <w:rsid w:val="00961F10"/>
    <w:rsid w:val="009759B9"/>
    <w:rsid w:val="0098257D"/>
    <w:rsid w:val="009833C2"/>
    <w:rsid w:val="00984140"/>
    <w:rsid w:val="0098600F"/>
    <w:rsid w:val="00987D14"/>
    <w:rsid w:val="00993A8F"/>
    <w:rsid w:val="00997CC8"/>
    <w:rsid w:val="009A023E"/>
    <w:rsid w:val="009A0556"/>
    <w:rsid w:val="009A0C33"/>
    <w:rsid w:val="009A2400"/>
    <w:rsid w:val="009A31E3"/>
    <w:rsid w:val="009A7B91"/>
    <w:rsid w:val="009B0F4E"/>
    <w:rsid w:val="009B13BE"/>
    <w:rsid w:val="009B29F7"/>
    <w:rsid w:val="009B4DB9"/>
    <w:rsid w:val="009B5B63"/>
    <w:rsid w:val="009B6BF2"/>
    <w:rsid w:val="009B7305"/>
    <w:rsid w:val="009C2D67"/>
    <w:rsid w:val="009C3460"/>
    <w:rsid w:val="009D09D3"/>
    <w:rsid w:val="009D3163"/>
    <w:rsid w:val="009D4E6A"/>
    <w:rsid w:val="009D6DD7"/>
    <w:rsid w:val="009E53FE"/>
    <w:rsid w:val="009E6963"/>
    <w:rsid w:val="009F4232"/>
    <w:rsid w:val="009F534B"/>
    <w:rsid w:val="009F591B"/>
    <w:rsid w:val="009F644E"/>
    <w:rsid w:val="00A00295"/>
    <w:rsid w:val="00A0141C"/>
    <w:rsid w:val="00A0495A"/>
    <w:rsid w:val="00A1049B"/>
    <w:rsid w:val="00A1169B"/>
    <w:rsid w:val="00A15E32"/>
    <w:rsid w:val="00A2125A"/>
    <w:rsid w:val="00A226F6"/>
    <w:rsid w:val="00A36B83"/>
    <w:rsid w:val="00A36D39"/>
    <w:rsid w:val="00A40608"/>
    <w:rsid w:val="00A44A99"/>
    <w:rsid w:val="00A478CC"/>
    <w:rsid w:val="00A55171"/>
    <w:rsid w:val="00A55D24"/>
    <w:rsid w:val="00A56F31"/>
    <w:rsid w:val="00A5703E"/>
    <w:rsid w:val="00A64E9B"/>
    <w:rsid w:val="00A66BB6"/>
    <w:rsid w:val="00A71939"/>
    <w:rsid w:val="00A722E7"/>
    <w:rsid w:val="00A7241E"/>
    <w:rsid w:val="00A74924"/>
    <w:rsid w:val="00A76785"/>
    <w:rsid w:val="00A77EF0"/>
    <w:rsid w:val="00A828C3"/>
    <w:rsid w:val="00A8337E"/>
    <w:rsid w:val="00A87372"/>
    <w:rsid w:val="00A9158F"/>
    <w:rsid w:val="00A961E8"/>
    <w:rsid w:val="00A965A8"/>
    <w:rsid w:val="00A9700D"/>
    <w:rsid w:val="00A97146"/>
    <w:rsid w:val="00AA4896"/>
    <w:rsid w:val="00AA5151"/>
    <w:rsid w:val="00AB179B"/>
    <w:rsid w:val="00AB598A"/>
    <w:rsid w:val="00AC7594"/>
    <w:rsid w:val="00AD0CE6"/>
    <w:rsid w:val="00AD5027"/>
    <w:rsid w:val="00AD5D5C"/>
    <w:rsid w:val="00AD6F58"/>
    <w:rsid w:val="00AE012B"/>
    <w:rsid w:val="00AE1911"/>
    <w:rsid w:val="00AE1AF3"/>
    <w:rsid w:val="00AE3724"/>
    <w:rsid w:val="00AE392B"/>
    <w:rsid w:val="00B03262"/>
    <w:rsid w:val="00B07E09"/>
    <w:rsid w:val="00B12FF8"/>
    <w:rsid w:val="00B13CF4"/>
    <w:rsid w:val="00B168C4"/>
    <w:rsid w:val="00B24C4D"/>
    <w:rsid w:val="00B252B9"/>
    <w:rsid w:val="00B274A9"/>
    <w:rsid w:val="00B34A21"/>
    <w:rsid w:val="00B40159"/>
    <w:rsid w:val="00B404D2"/>
    <w:rsid w:val="00B410A5"/>
    <w:rsid w:val="00B50E0E"/>
    <w:rsid w:val="00B53466"/>
    <w:rsid w:val="00B53E79"/>
    <w:rsid w:val="00B57AF1"/>
    <w:rsid w:val="00B60405"/>
    <w:rsid w:val="00B60825"/>
    <w:rsid w:val="00B64F9C"/>
    <w:rsid w:val="00B70232"/>
    <w:rsid w:val="00B75C2B"/>
    <w:rsid w:val="00B76BD3"/>
    <w:rsid w:val="00B770F0"/>
    <w:rsid w:val="00B77E7E"/>
    <w:rsid w:val="00B822C1"/>
    <w:rsid w:val="00B84365"/>
    <w:rsid w:val="00B845F1"/>
    <w:rsid w:val="00B8649A"/>
    <w:rsid w:val="00B915E1"/>
    <w:rsid w:val="00B9368E"/>
    <w:rsid w:val="00B9532D"/>
    <w:rsid w:val="00B955FC"/>
    <w:rsid w:val="00B96A77"/>
    <w:rsid w:val="00B97895"/>
    <w:rsid w:val="00BA1715"/>
    <w:rsid w:val="00BA3739"/>
    <w:rsid w:val="00BA3D19"/>
    <w:rsid w:val="00BA3D95"/>
    <w:rsid w:val="00BB047A"/>
    <w:rsid w:val="00BB106A"/>
    <w:rsid w:val="00BB4CB1"/>
    <w:rsid w:val="00BB4DE1"/>
    <w:rsid w:val="00BB64C0"/>
    <w:rsid w:val="00BB69A1"/>
    <w:rsid w:val="00BC0B1C"/>
    <w:rsid w:val="00BC2822"/>
    <w:rsid w:val="00BC592D"/>
    <w:rsid w:val="00BC7FBD"/>
    <w:rsid w:val="00BD1C19"/>
    <w:rsid w:val="00BE0230"/>
    <w:rsid w:val="00BF32B9"/>
    <w:rsid w:val="00BF4FFD"/>
    <w:rsid w:val="00BF7979"/>
    <w:rsid w:val="00C055A6"/>
    <w:rsid w:val="00C105BA"/>
    <w:rsid w:val="00C1097D"/>
    <w:rsid w:val="00C16ED9"/>
    <w:rsid w:val="00C20208"/>
    <w:rsid w:val="00C216CD"/>
    <w:rsid w:val="00C226EC"/>
    <w:rsid w:val="00C274B0"/>
    <w:rsid w:val="00C30341"/>
    <w:rsid w:val="00C30A3F"/>
    <w:rsid w:val="00C32350"/>
    <w:rsid w:val="00C32FC5"/>
    <w:rsid w:val="00C358BF"/>
    <w:rsid w:val="00C35DAB"/>
    <w:rsid w:val="00C41435"/>
    <w:rsid w:val="00C41554"/>
    <w:rsid w:val="00C44635"/>
    <w:rsid w:val="00C44C9A"/>
    <w:rsid w:val="00C44E40"/>
    <w:rsid w:val="00C543C4"/>
    <w:rsid w:val="00C5594D"/>
    <w:rsid w:val="00C60946"/>
    <w:rsid w:val="00C62BE5"/>
    <w:rsid w:val="00C63B20"/>
    <w:rsid w:val="00C63E30"/>
    <w:rsid w:val="00C71277"/>
    <w:rsid w:val="00C71B7D"/>
    <w:rsid w:val="00C72ACC"/>
    <w:rsid w:val="00C7743C"/>
    <w:rsid w:val="00C81643"/>
    <w:rsid w:val="00C81A9E"/>
    <w:rsid w:val="00C8663F"/>
    <w:rsid w:val="00C928A0"/>
    <w:rsid w:val="00C92BA3"/>
    <w:rsid w:val="00C93C7D"/>
    <w:rsid w:val="00C95122"/>
    <w:rsid w:val="00C963E0"/>
    <w:rsid w:val="00C96AE8"/>
    <w:rsid w:val="00CA06D4"/>
    <w:rsid w:val="00CA126D"/>
    <w:rsid w:val="00CA3E8A"/>
    <w:rsid w:val="00CA44E7"/>
    <w:rsid w:val="00CB132C"/>
    <w:rsid w:val="00CB6059"/>
    <w:rsid w:val="00CC46B3"/>
    <w:rsid w:val="00CD12F5"/>
    <w:rsid w:val="00CD1B05"/>
    <w:rsid w:val="00CD2329"/>
    <w:rsid w:val="00CE445D"/>
    <w:rsid w:val="00CF2C7F"/>
    <w:rsid w:val="00CF4FAC"/>
    <w:rsid w:val="00CF6BEF"/>
    <w:rsid w:val="00D040F4"/>
    <w:rsid w:val="00D05791"/>
    <w:rsid w:val="00D0731C"/>
    <w:rsid w:val="00D07F67"/>
    <w:rsid w:val="00D1329E"/>
    <w:rsid w:val="00D20E34"/>
    <w:rsid w:val="00D21840"/>
    <w:rsid w:val="00D22ABA"/>
    <w:rsid w:val="00D24092"/>
    <w:rsid w:val="00D2742E"/>
    <w:rsid w:val="00D31EB7"/>
    <w:rsid w:val="00D3214F"/>
    <w:rsid w:val="00D32C19"/>
    <w:rsid w:val="00D3774E"/>
    <w:rsid w:val="00D4196B"/>
    <w:rsid w:val="00D42701"/>
    <w:rsid w:val="00D4461B"/>
    <w:rsid w:val="00D45452"/>
    <w:rsid w:val="00D50D81"/>
    <w:rsid w:val="00D53F58"/>
    <w:rsid w:val="00D53FA7"/>
    <w:rsid w:val="00D544AB"/>
    <w:rsid w:val="00D55513"/>
    <w:rsid w:val="00D55BB2"/>
    <w:rsid w:val="00D616B2"/>
    <w:rsid w:val="00D61704"/>
    <w:rsid w:val="00D63287"/>
    <w:rsid w:val="00D64EF1"/>
    <w:rsid w:val="00D6587E"/>
    <w:rsid w:val="00D67BB3"/>
    <w:rsid w:val="00D7592E"/>
    <w:rsid w:val="00D75ABD"/>
    <w:rsid w:val="00D760EC"/>
    <w:rsid w:val="00D77B31"/>
    <w:rsid w:val="00D82BF3"/>
    <w:rsid w:val="00D82CAD"/>
    <w:rsid w:val="00D84092"/>
    <w:rsid w:val="00D90C68"/>
    <w:rsid w:val="00D91AF2"/>
    <w:rsid w:val="00D91CEB"/>
    <w:rsid w:val="00D94035"/>
    <w:rsid w:val="00DA0EDC"/>
    <w:rsid w:val="00DA120F"/>
    <w:rsid w:val="00DA368B"/>
    <w:rsid w:val="00DA5A78"/>
    <w:rsid w:val="00DA62C5"/>
    <w:rsid w:val="00DB21BD"/>
    <w:rsid w:val="00DB6AF2"/>
    <w:rsid w:val="00DB6F90"/>
    <w:rsid w:val="00DC2E44"/>
    <w:rsid w:val="00DC32A5"/>
    <w:rsid w:val="00DC69C6"/>
    <w:rsid w:val="00DC6E27"/>
    <w:rsid w:val="00DC72C5"/>
    <w:rsid w:val="00DD021C"/>
    <w:rsid w:val="00DD6A00"/>
    <w:rsid w:val="00DD7427"/>
    <w:rsid w:val="00DF307C"/>
    <w:rsid w:val="00DF7BE2"/>
    <w:rsid w:val="00E04B18"/>
    <w:rsid w:val="00E127A1"/>
    <w:rsid w:val="00E151DF"/>
    <w:rsid w:val="00E20A32"/>
    <w:rsid w:val="00E319AC"/>
    <w:rsid w:val="00E32DA3"/>
    <w:rsid w:val="00E35BB1"/>
    <w:rsid w:val="00E35CD5"/>
    <w:rsid w:val="00E35D0C"/>
    <w:rsid w:val="00E36ED8"/>
    <w:rsid w:val="00E4005E"/>
    <w:rsid w:val="00E41351"/>
    <w:rsid w:val="00E415A7"/>
    <w:rsid w:val="00E41FF5"/>
    <w:rsid w:val="00E45C2C"/>
    <w:rsid w:val="00E47ED0"/>
    <w:rsid w:val="00E528D4"/>
    <w:rsid w:val="00E60E34"/>
    <w:rsid w:val="00E62BDC"/>
    <w:rsid w:val="00E63FB5"/>
    <w:rsid w:val="00E71712"/>
    <w:rsid w:val="00E745DE"/>
    <w:rsid w:val="00E74E83"/>
    <w:rsid w:val="00E76705"/>
    <w:rsid w:val="00E824C8"/>
    <w:rsid w:val="00E834CC"/>
    <w:rsid w:val="00E86633"/>
    <w:rsid w:val="00E901BA"/>
    <w:rsid w:val="00E91618"/>
    <w:rsid w:val="00E91F71"/>
    <w:rsid w:val="00E9203D"/>
    <w:rsid w:val="00E9300F"/>
    <w:rsid w:val="00E94325"/>
    <w:rsid w:val="00E94DB2"/>
    <w:rsid w:val="00E96280"/>
    <w:rsid w:val="00E96C6C"/>
    <w:rsid w:val="00EA12BE"/>
    <w:rsid w:val="00EA6A25"/>
    <w:rsid w:val="00EB033A"/>
    <w:rsid w:val="00EB0866"/>
    <w:rsid w:val="00EB1295"/>
    <w:rsid w:val="00EB1443"/>
    <w:rsid w:val="00EB1AD8"/>
    <w:rsid w:val="00EB325D"/>
    <w:rsid w:val="00EB4007"/>
    <w:rsid w:val="00EB503F"/>
    <w:rsid w:val="00EB5C01"/>
    <w:rsid w:val="00EB5FF1"/>
    <w:rsid w:val="00EC4D89"/>
    <w:rsid w:val="00EC7146"/>
    <w:rsid w:val="00ED400F"/>
    <w:rsid w:val="00ED5332"/>
    <w:rsid w:val="00EE1B86"/>
    <w:rsid w:val="00EE3483"/>
    <w:rsid w:val="00EE4163"/>
    <w:rsid w:val="00EE770B"/>
    <w:rsid w:val="00EF2219"/>
    <w:rsid w:val="00EF2F99"/>
    <w:rsid w:val="00EF5C8D"/>
    <w:rsid w:val="00F032A8"/>
    <w:rsid w:val="00F060CA"/>
    <w:rsid w:val="00F14475"/>
    <w:rsid w:val="00F14631"/>
    <w:rsid w:val="00F1553A"/>
    <w:rsid w:val="00F16717"/>
    <w:rsid w:val="00F172F4"/>
    <w:rsid w:val="00F17520"/>
    <w:rsid w:val="00F21837"/>
    <w:rsid w:val="00F225A8"/>
    <w:rsid w:val="00F27CA5"/>
    <w:rsid w:val="00F316A2"/>
    <w:rsid w:val="00F31D41"/>
    <w:rsid w:val="00F32E71"/>
    <w:rsid w:val="00F34CEB"/>
    <w:rsid w:val="00F4032B"/>
    <w:rsid w:val="00F428CE"/>
    <w:rsid w:val="00F46399"/>
    <w:rsid w:val="00F4660C"/>
    <w:rsid w:val="00F47CBC"/>
    <w:rsid w:val="00F5036B"/>
    <w:rsid w:val="00F52483"/>
    <w:rsid w:val="00F5305B"/>
    <w:rsid w:val="00F56F0F"/>
    <w:rsid w:val="00F63CB0"/>
    <w:rsid w:val="00F66638"/>
    <w:rsid w:val="00F70B40"/>
    <w:rsid w:val="00F7261C"/>
    <w:rsid w:val="00F72749"/>
    <w:rsid w:val="00F728C9"/>
    <w:rsid w:val="00F73969"/>
    <w:rsid w:val="00F740E2"/>
    <w:rsid w:val="00F74B03"/>
    <w:rsid w:val="00F77508"/>
    <w:rsid w:val="00F802CC"/>
    <w:rsid w:val="00F82189"/>
    <w:rsid w:val="00F823C1"/>
    <w:rsid w:val="00F8504A"/>
    <w:rsid w:val="00F851D8"/>
    <w:rsid w:val="00F90465"/>
    <w:rsid w:val="00F93723"/>
    <w:rsid w:val="00F939C4"/>
    <w:rsid w:val="00FA3F8E"/>
    <w:rsid w:val="00FA4266"/>
    <w:rsid w:val="00FA448F"/>
    <w:rsid w:val="00FA5B07"/>
    <w:rsid w:val="00FB24F2"/>
    <w:rsid w:val="00FB7220"/>
    <w:rsid w:val="00FC29D6"/>
    <w:rsid w:val="00FC2A59"/>
    <w:rsid w:val="00FC3831"/>
    <w:rsid w:val="00FC4DB3"/>
    <w:rsid w:val="00FC676B"/>
    <w:rsid w:val="00FC7271"/>
    <w:rsid w:val="00FC740C"/>
    <w:rsid w:val="00FD17F9"/>
    <w:rsid w:val="00FD1FB3"/>
    <w:rsid w:val="00FD36B9"/>
    <w:rsid w:val="00FD5AFD"/>
    <w:rsid w:val="00FD6490"/>
    <w:rsid w:val="00FD7CC2"/>
    <w:rsid w:val="00FE0105"/>
    <w:rsid w:val="00FE07A5"/>
    <w:rsid w:val="00FE0CB3"/>
    <w:rsid w:val="00FE146A"/>
    <w:rsid w:val="00FE2C58"/>
    <w:rsid w:val="00FE3547"/>
    <w:rsid w:val="00FE55A6"/>
    <w:rsid w:val="00FE67F2"/>
    <w:rsid w:val="00FF1B13"/>
    <w:rsid w:val="00FF212C"/>
    <w:rsid w:val="00FF48F1"/>
    <w:rsid w:val="00FF4CC4"/>
    <w:rsid w:val="00FF5D12"/>
    <w:rsid w:val="00FF659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0375a"/>
    </o:shapedefaults>
    <o:shapelayout v:ext="edit">
      <o:idmap v:ext="edit" data="2"/>
    </o:shapelayout>
  </w:shapeDefaults>
  <w:decimalSymbol w:val=","/>
  <w:listSeparator w:val=";"/>
  <w14:docId w14:val="06ECDBCA"/>
  <w15:docId w15:val="{72B4160A-FDC5-4874-A5FA-77C6AE893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5"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NO"/>
    <w:rsid w:val="00F16717"/>
    <w:pPr>
      <w:jc w:val="both"/>
    </w:pPr>
    <w:rPr>
      <w:rFonts w:ascii="Arial" w:hAnsi="Arial"/>
    </w:rPr>
  </w:style>
  <w:style w:type="paragraph" w:styleId="Titre1">
    <w:name w:val="heading 1"/>
    <w:aliases w:val="TT1,T1"/>
    <w:basedOn w:val="Normal"/>
    <w:next w:val="Corpsdetexte"/>
    <w:link w:val="Titre1Car"/>
    <w:qFormat/>
    <w:rsid w:val="009833C2"/>
    <w:pPr>
      <w:keepNext/>
      <w:numPr>
        <w:numId w:val="2"/>
      </w:numPr>
      <w:tabs>
        <w:tab w:val="left" w:pos="0"/>
        <w:tab w:val="right" w:leader="underscore" w:pos="8789"/>
      </w:tabs>
      <w:spacing w:before="840"/>
      <w:jc w:val="left"/>
      <w:outlineLvl w:val="0"/>
    </w:pPr>
    <w:rPr>
      <w:rFonts w:ascii="Arial Black" w:hAnsi="Arial Black" w:cs="Arial"/>
      <w:bCs/>
      <w:caps/>
      <w:color w:val="6EAA00"/>
      <w:kern w:val="32"/>
      <w:sz w:val="34"/>
      <w:szCs w:val="30"/>
    </w:rPr>
  </w:style>
  <w:style w:type="paragraph" w:styleId="Titre2">
    <w:name w:val="heading 2"/>
    <w:aliases w:val="TT2,T2"/>
    <w:basedOn w:val="Titre1"/>
    <w:next w:val="Corpsdetexte"/>
    <w:link w:val="Titre2Car"/>
    <w:qFormat/>
    <w:rsid w:val="00711D81"/>
    <w:pPr>
      <w:numPr>
        <w:ilvl w:val="1"/>
      </w:numPr>
      <w:tabs>
        <w:tab w:val="clear" w:pos="9782"/>
      </w:tabs>
      <w:spacing w:before="480"/>
      <w:ind w:left="0"/>
      <w:outlineLvl w:val="1"/>
    </w:pPr>
    <w:rPr>
      <w:bCs w:val="0"/>
      <w:iCs/>
      <w:color w:val="00375A"/>
      <w:sz w:val="24"/>
      <w:szCs w:val="26"/>
    </w:rPr>
  </w:style>
  <w:style w:type="paragraph" w:styleId="Titre3">
    <w:name w:val="heading 3"/>
    <w:aliases w:val="TT3"/>
    <w:basedOn w:val="Titre2"/>
    <w:next w:val="Corpsdetexte"/>
    <w:link w:val="Titre3Car"/>
    <w:qFormat/>
    <w:rsid w:val="0094136B"/>
    <w:pPr>
      <w:numPr>
        <w:ilvl w:val="2"/>
      </w:numPr>
      <w:spacing w:before="360"/>
      <w:outlineLvl w:val="2"/>
    </w:pPr>
    <w:rPr>
      <w:bCs/>
      <w:caps w:val="0"/>
      <w:color w:val="6EAA00"/>
      <w:sz w:val="22"/>
      <w:szCs w:val="22"/>
    </w:rPr>
  </w:style>
  <w:style w:type="paragraph" w:styleId="Titre4">
    <w:name w:val="heading 4"/>
    <w:aliases w:val="TT4"/>
    <w:basedOn w:val="Titre3"/>
    <w:next w:val="Corpsdetexte"/>
    <w:link w:val="Titre4Car"/>
    <w:qFormat/>
    <w:rsid w:val="0094136B"/>
    <w:pPr>
      <w:numPr>
        <w:ilvl w:val="3"/>
      </w:numPr>
      <w:tabs>
        <w:tab w:val="clear" w:pos="1134"/>
      </w:tabs>
      <w:spacing w:before="300"/>
      <w:ind w:left="0" w:hanging="851"/>
      <w:outlineLvl w:val="3"/>
    </w:pPr>
    <w:rPr>
      <w:rFonts w:ascii="Arial" w:hAnsi="Arial"/>
      <w:bCs w:val="0"/>
      <w:caps/>
      <w:color w:val="auto"/>
      <w:sz w:val="20"/>
      <w:szCs w:val="20"/>
    </w:rPr>
  </w:style>
  <w:style w:type="paragraph" w:styleId="Titre5">
    <w:name w:val="heading 5"/>
    <w:aliases w:val="TT5"/>
    <w:basedOn w:val="Titre4"/>
    <w:next w:val="Corpsdetexte"/>
    <w:link w:val="Titre5Car"/>
    <w:qFormat/>
    <w:rsid w:val="0071334F"/>
    <w:pPr>
      <w:numPr>
        <w:ilvl w:val="4"/>
      </w:numPr>
      <w:tabs>
        <w:tab w:val="clear" w:pos="1134"/>
      </w:tabs>
      <w:spacing w:before="240"/>
      <w:ind w:left="0" w:hanging="851"/>
      <w:outlineLvl w:val="4"/>
    </w:pPr>
    <w:rPr>
      <w:rFonts w:ascii="Arial Gras" w:hAnsi="Arial Gras"/>
      <w:b/>
      <w:bCs/>
      <w:iCs w:val="0"/>
      <w:caps w:val="0"/>
    </w:rPr>
  </w:style>
  <w:style w:type="paragraph" w:styleId="Titre6">
    <w:name w:val="heading 6"/>
    <w:aliases w:val="TT6"/>
    <w:basedOn w:val="Normal"/>
    <w:next w:val="Normal"/>
    <w:link w:val="Titre6Car"/>
    <w:rsid w:val="0071334F"/>
    <w:pPr>
      <w:keepNext/>
      <w:numPr>
        <w:ilvl w:val="5"/>
        <w:numId w:val="2"/>
      </w:numPr>
      <w:tabs>
        <w:tab w:val="left" w:pos="0"/>
        <w:tab w:val="right" w:leader="underscore" w:pos="8789"/>
      </w:tabs>
      <w:spacing w:before="240"/>
      <w:jc w:val="left"/>
      <w:outlineLvl w:val="5"/>
    </w:pPr>
    <w:rPr>
      <w:rFonts w:ascii="Arial Black" w:hAnsi="Arial Black"/>
      <w:bCs/>
      <w:sz w:val="18"/>
    </w:rPr>
  </w:style>
  <w:style w:type="paragraph" w:styleId="Titre7">
    <w:name w:val="heading 7"/>
    <w:aliases w:val="TT7"/>
    <w:basedOn w:val="Normal"/>
    <w:next w:val="Normal"/>
    <w:link w:val="Titre7Car"/>
    <w:rsid w:val="0071334F"/>
    <w:pPr>
      <w:numPr>
        <w:ilvl w:val="6"/>
        <w:numId w:val="2"/>
      </w:numPr>
      <w:tabs>
        <w:tab w:val="left" w:pos="425"/>
        <w:tab w:val="right" w:leader="underscore" w:pos="8789"/>
      </w:tabs>
      <w:spacing w:before="180"/>
      <w:outlineLvl w:val="6"/>
    </w:pPr>
  </w:style>
  <w:style w:type="paragraph" w:styleId="Titre8">
    <w:name w:val="heading 8"/>
    <w:aliases w:val="TT8"/>
    <w:basedOn w:val="Normal"/>
    <w:next w:val="Normal"/>
    <w:link w:val="Titre8Car"/>
    <w:rsid w:val="0071334F"/>
    <w:pPr>
      <w:numPr>
        <w:ilvl w:val="7"/>
        <w:numId w:val="19"/>
      </w:numPr>
      <w:tabs>
        <w:tab w:val="clear" w:pos="5760"/>
        <w:tab w:val="num" w:pos="426"/>
        <w:tab w:val="right" w:leader="underscore" w:pos="8789"/>
      </w:tabs>
      <w:spacing w:before="180"/>
      <w:ind w:left="426" w:hanging="426"/>
      <w:outlineLvl w:val="7"/>
    </w:pPr>
    <w:rPr>
      <w:iCs/>
    </w:rPr>
  </w:style>
  <w:style w:type="paragraph" w:styleId="Titre9">
    <w:name w:val="heading 9"/>
    <w:aliases w:val="TT9"/>
    <w:basedOn w:val="Normal"/>
    <w:next w:val="Normal"/>
    <w:link w:val="Titre9Car"/>
    <w:rsid w:val="00C32FC5"/>
    <w:pPr>
      <w:numPr>
        <w:numId w:val="20"/>
      </w:numPr>
      <w:tabs>
        <w:tab w:val="left" w:pos="1276"/>
        <w:tab w:val="right" w:leader="underscore" w:pos="8789"/>
      </w:tabs>
      <w:spacing w:before="120"/>
      <w:ind w:left="1276" w:hanging="425"/>
      <w:outlineLvl w:val="8"/>
    </w:pPr>
    <w:rPr>
      <w:rFonts w:cs="Ari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aliases w:val="CT"/>
    <w:basedOn w:val="Normal"/>
    <w:link w:val="CorpsdetexteCar"/>
    <w:qFormat/>
    <w:rsid w:val="006A5FE6"/>
    <w:pPr>
      <w:tabs>
        <w:tab w:val="right" w:leader="underscore" w:pos="8789"/>
      </w:tabs>
      <w:spacing w:before="200"/>
    </w:pPr>
  </w:style>
  <w:style w:type="character" w:customStyle="1" w:styleId="CorpsdetexteCar">
    <w:name w:val="Corps de texte Car"/>
    <w:aliases w:val="CT Car"/>
    <w:link w:val="Corpsdetexte"/>
    <w:rsid w:val="006A5FE6"/>
    <w:rPr>
      <w:rFonts w:ascii="Arial" w:hAnsi="Arial"/>
    </w:rPr>
  </w:style>
  <w:style w:type="character" w:customStyle="1" w:styleId="Titre1Car">
    <w:name w:val="Titre 1 Car"/>
    <w:aliases w:val="TT1 Car,T1 Car"/>
    <w:link w:val="Titre1"/>
    <w:rsid w:val="009833C2"/>
    <w:rPr>
      <w:rFonts w:ascii="Arial Black" w:hAnsi="Arial Black" w:cs="Arial"/>
      <w:bCs/>
      <w:caps/>
      <w:color w:val="6EAA00"/>
      <w:kern w:val="32"/>
      <w:sz w:val="34"/>
      <w:szCs w:val="30"/>
    </w:rPr>
  </w:style>
  <w:style w:type="character" w:customStyle="1" w:styleId="Titre2Car">
    <w:name w:val="Titre 2 Car"/>
    <w:aliases w:val="TT2 Car,T2 Car"/>
    <w:link w:val="Titre2"/>
    <w:rsid w:val="00711D81"/>
    <w:rPr>
      <w:rFonts w:ascii="Arial Black" w:hAnsi="Arial Black" w:cs="Arial"/>
      <w:iCs/>
      <w:caps/>
      <w:color w:val="00375A"/>
      <w:kern w:val="32"/>
      <w:sz w:val="24"/>
      <w:szCs w:val="26"/>
    </w:rPr>
  </w:style>
  <w:style w:type="character" w:customStyle="1" w:styleId="Titre3Car">
    <w:name w:val="Titre 3 Car"/>
    <w:aliases w:val="TT3 Car"/>
    <w:link w:val="Titre3"/>
    <w:rsid w:val="0094136B"/>
    <w:rPr>
      <w:rFonts w:ascii="Arial Black" w:hAnsi="Arial Black" w:cs="Arial"/>
      <w:bCs/>
      <w:iCs/>
      <w:color w:val="6EAA00"/>
      <w:kern w:val="32"/>
      <w:sz w:val="22"/>
      <w:szCs w:val="22"/>
    </w:rPr>
  </w:style>
  <w:style w:type="character" w:customStyle="1" w:styleId="Titre4Car">
    <w:name w:val="Titre 4 Car"/>
    <w:aliases w:val="TT4 Car"/>
    <w:link w:val="Titre4"/>
    <w:rsid w:val="0094136B"/>
    <w:rPr>
      <w:rFonts w:ascii="Arial" w:hAnsi="Arial" w:cs="Arial"/>
      <w:iCs/>
      <w:caps/>
      <w:kern w:val="32"/>
    </w:rPr>
  </w:style>
  <w:style w:type="character" w:customStyle="1" w:styleId="Titre5Car">
    <w:name w:val="Titre 5 Car"/>
    <w:aliases w:val="TT5 Car"/>
    <w:link w:val="Titre5"/>
    <w:rsid w:val="0071334F"/>
    <w:rPr>
      <w:rFonts w:ascii="Arial Gras" w:hAnsi="Arial Gras" w:cs="Arial"/>
      <w:b/>
      <w:bCs/>
      <w:kern w:val="32"/>
    </w:rPr>
  </w:style>
  <w:style w:type="character" w:customStyle="1" w:styleId="Titre6Car">
    <w:name w:val="Titre 6 Car"/>
    <w:aliases w:val="TT6 Car"/>
    <w:link w:val="Titre6"/>
    <w:rsid w:val="0071334F"/>
    <w:rPr>
      <w:rFonts w:ascii="Arial Black" w:hAnsi="Arial Black"/>
      <w:bCs/>
      <w:sz w:val="18"/>
    </w:rPr>
  </w:style>
  <w:style w:type="character" w:customStyle="1" w:styleId="Titre7Car">
    <w:name w:val="Titre 7 Car"/>
    <w:aliases w:val="TT7 Car"/>
    <w:link w:val="Titre7"/>
    <w:rsid w:val="0071334F"/>
    <w:rPr>
      <w:rFonts w:ascii="Arial" w:hAnsi="Arial"/>
    </w:rPr>
  </w:style>
  <w:style w:type="character" w:customStyle="1" w:styleId="Titre8Car">
    <w:name w:val="Titre 8 Car"/>
    <w:aliases w:val="TT8 Car"/>
    <w:link w:val="Titre8"/>
    <w:rsid w:val="0071334F"/>
    <w:rPr>
      <w:rFonts w:ascii="Arial" w:hAnsi="Arial"/>
      <w:iCs/>
    </w:rPr>
  </w:style>
  <w:style w:type="character" w:customStyle="1" w:styleId="Titre9Car">
    <w:name w:val="Titre 9 Car"/>
    <w:aliases w:val="TT9 Car"/>
    <w:link w:val="Titre9"/>
    <w:rsid w:val="00C32FC5"/>
    <w:rPr>
      <w:rFonts w:ascii="Arial" w:hAnsi="Arial" w:cs="Arial"/>
    </w:rPr>
  </w:style>
  <w:style w:type="paragraph" w:customStyle="1" w:styleId="AD">
    <w:name w:val="AD"/>
    <w:basedOn w:val="Normal"/>
    <w:rsid w:val="00066ACB"/>
    <w:pPr>
      <w:keepLines/>
      <w:ind w:left="4820"/>
    </w:pPr>
    <w:rPr>
      <w:smallCaps/>
    </w:rPr>
  </w:style>
  <w:style w:type="paragraph" w:customStyle="1" w:styleId="PDG8">
    <w:name w:val="PDG8"/>
    <w:basedOn w:val="Normal"/>
    <w:rsid w:val="00126BAB"/>
    <w:pPr>
      <w:spacing w:line="200" w:lineRule="exact"/>
      <w:jc w:val="left"/>
    </w:pPr>
    <w:rPr>
      <w:rFonts w:ascii="Arial Black" w:hAnsi="Arial Black"/>
      <w:b/>
      <w:caps/>
      <w:sz w:val="16"/>
      <w:lang w:val="en-US"/>
    </w:rPr>
  </w:style>
  <w:style w:type="paragraph" w:customStyle="1" w:styleId="REF">
    <w:name w:val="REF"/>
    <w:basedOn w:val="Normal"/>
    <w:rsid w:val="00126BAB"/>
    <w:pPr>
      <w:spacing w:line="200" w:lineRule="exact"/>
    </w:pPr>
    <w:rPr>
      <w:rFonts w:ascii="Arial Black" w:hAnsi="Arial Black"/>
      <w:caps/>
      <w:sz w:val="16"/>
    </w:rPr>
  </w:style>
  <w:style w:type="character" w:styleId="Appeldenotedefin">
    <w:name w:val="endnote reference"/>
    <w:semiHidden/>
    <w:rsid w:val="00066ACB"/>
    <w:rPr>
      <w:vertAlign w:val="superscript"/>
    </w:rPr>
  </w:style>
  <w:style w:type="paragraph" w:styleId="En-tte">
    <w:name w:val="header"/>
    <w:basedOn w:val="Normal"/>
    <w:link w:val="En-tteCar"/>
    <w:rsid w:val="00A1049B"/>
    <w:pPr>
      <w:tabs>
        <w:tab w:val="center" w:pos="4536"/>
        <w:tab w:val="right" w:pos="9072"/>
      </w:tabs>
    </w:pPr>
  </w:style>
  <w:style w:type="character" w:customStyle="1" w:styleId="En-tteCar">
    <w:name w:val="En-tête Car"/>
    <w:link w:val="En-tte"/>
    <w:rsid w:val="00A1049B"/>
    <w:rPr>
      <w:rFonts w:ascii="Arial" w:hAnsi="Arial"/>
    </w:rPr>
  </w:style>
  <w:style w:type="paragraph" w:customStyle="1" w:styleId="CLP">
    <w:name w:val="CLP"/>
    <w:basedOn w:val="Normal"/>
    <w:rsid w:val="00874C2F"/>
    <w:pPr>
      <w:spacing w:before="840"/>
      <w:jc w:val="center"/>
    </w:pPr>
    <w:rPr>
      <w:color w:val="6EAA00"/>
      <w:szCs w:val="21"/>
    </w:rPr>
  </w:style>
  <w:style w:type="paragraph" w:styleId="Pieddepage">
    <w:name w:val="footer"/>
    <w:aliases w:val="pp"/>
    <w:basedOn w:val="Normal"/>
    <w:link w:val="PieddepageCar"/>
    <w:rsid w:val="00A1049B"/>
    <w:pPr>
      <w:tabs>
        <w:tab w:val="center" w:pos="4536"/>
        <w:tab w:val="right" w:pos="9072"/>
      </w:tabs>
    </w:pPr>
  </w:style>
  <w:style w:type="character" w:customStyle="1" w:styleId="PieddepageCar">
    <w:name w:val="Pied de page Car"/>
    <w:aliases w:val="pp Car"/>
    <w:link w:val="Pieddepage"/>
    <w:rsid w:val="00A1049B"/>
    <w:rPr>
      <w:rFonts w:ascii="Arial" w:hAnsi="Arial"/>
    </w:rPr>
  </w:style>
  <w:style w:type="table" w:styleId="Grilledetableau1">
    <w:name w:val="Table Grid 1"/>
    <w:aliases w:val="GT1"/>
    <w:basedOn w:val="TableauNormal"/>
    <w:rsid w:val="004E7587"/>
    <w:pPr>
      <w:jc w:val="both"/>
    </w:pPr>
    <w:rPr>
      <w:rFonts w:ascii="Arial" w:hAnsi="Arial"/>
    </w:rPr>
    <w:tblPr>
      <w:jc w:val="right"/>
      <w:tblBorders>
        <w:top w:val="single" w:sz="4" w:space="0" w:color="00375A"/>
        <w:left w:val="single" w:sz="4" w:space="0" w:color="00375A"/>
        <w:bottom w:val="single" w:sz="4" w:space="0" w:color="00375A"/>
        <w:right w:val="single" w:sz="4" w:space="0" w:color="00375A"/>
        <w:insideH w:val="single" w:sz="4" w:space="0" w:color="00375A"/>
        <w:insideV w:val="single" w:sz="4" w:space="0" w:color="00375A"/>
      </w:tblBorders>
      <w:tblCellMar>
        <w:left w:w="57" w:type="dxa"/>
        <w:right w:w="57" w:type="dxa"/>
      </w:tblCellMar>
    </w:tblPr>
    <w:trPr>
      <w:jc w:val="right"/>
    </w:trPr>
    <w:tcPr>
      <w:shd w:val="clear" w:color="auto" w:fill="auto"/>
      <w:vAlign w:val="center"/>
    </w:tcPr>
    <w:tblStylePr w:type="lastRow">
      <w:rPr>
        <w:i w:val="0"/>
        <w:iCs/>
      </w:rPr>
      <w:tblPr/>
      <w:tcPr>
        <w:tcBorders>
          <w:tl2br w:val="none" w:sz="0" w:space="0" w:color="auto"/>
          <w:tr2bl w:val="none" w:sz="0" w:space="0" w:color="auto"/>
        </w:tcBorders>
      </w:tcPr>
    </w:tblStylePr>
    <w:tblStylePr w:type="lastCol">
      <w:rPr>
        <w:i w:val="0"/>
        <w:iCs/>
      </w:rPr>
      <w:tblPr/>
      <w:tcPr>
        <w:tcBorders>
          <w:tl2br w:val="none" w:sz="0" w:space="0" w:color="auto"/>
          <w:tr2bl w:val="none" w:sz="0" w:space="0" w:color="auto"/>
        </w:tcBorders>
      </w:tcPr>
    </w:tblStylePr>
  </w:style>
  <w:style w:type="table" w:styleId="Grilledetableau2">
    <w:name w:val="Table Grid 2"/>
    <w:aliases w:val="GT2"/>
    <w:basedOn w:val="Grilledetableau1"/>
    <w:rsid w:val="004E7587"/>
    <w:tblPr>
      <w:tblStyleRowBandSize w:val="1"/>
      <w:tblStyleColBandSize w:val="1"/>
      <w:tblCellMar>
        <w:left w:w="0" w:type="dxa"/>
        <w:right w:w="0" w:type="dxa"/>
      </w:tblCellMar>
    </w:tblPr>
    <w:tcPr>
      <w:shd w:val="clear" w:color="auto" w:fill="auto"/>
    </w:tcPr>
    <w:tblStylePr w:type="firstRow">
      <w:rPr>
        <w:b w:val="0"/>
        <w:bCs/>
        <w:u w:val="none"/>
      </w:rPr>
      <w:tblPr/>
      <w:tcPr>
        <w:tcBorders>
          <w:tl2br w:val="none" w:sz="0" w:space="0" w:color="auto"/>
          <w:tr2bl w:val="none" w:sz="0" w:space="0" w:color="auto"/>
        </w:tcBorders>
      </w:tcPr>
    </w:tblStylePr>
    <w:tblStylePr w:type="lastRow">
      <w:rPr>
        <w:b w:val="0"/>
        <w:bCs/>
        <w:i w:val="0"/>
        <w:iCs/>
      </w:rPr>
      <w:tblPr/>
      <w:tcPr>
        <w:tcBorders>
          <w:top w:val="nil"/>
          <w:left w:val="nil"/>
          <w:bottom w:val="nil"/>
          <w:right w:val="nil"/>
          <w:insideH w:val="nil"/>
          <w:insideV w:val="nil"/>
          <w:tl2br w:val="nil"/>
          <w:tr2bl w:val="nil"/>
        </w:tcBorders>
        <w:shd w:val="clear" w:color="auto" w:fill="auto"/>
      </w:tcPr>
    </w:tblStylePr>
    <w:tblStylePr w:type="firstCol">
      <w:rPr>
        <w:b w:val="0"/>
        <w:bCs/>
      </w:rPr>
      <w:tblPr/>
      <w:tcPr>
        <w:tcBorders>
          <w:tl2br w:val="none" w:sz="0" w:space="0" w:color="auto"/>
          <w:tr2bl w:val="none" w:sz="0" w:space="0" w:color="auto"/>
        </w:tcBorders>
      </w:tcPr>
    </w:tblStylePr>
    <w:tblStylePr w:type="lastCol">
      <w:rPr>
        <w:b w:val="0"/>
        <w:bCs/>
        <w:i w:val="0"/>
        <w:iCs/>
      </w:rPr>
      <w:tblPr/>
      <w:tcPr>
        <w:tcBorders>
          <w:tl2br w:val="none" w:sz="0" w:space="0" w:color="auto"/>
          <w:tr2bl w:val="none" w:sz="0" w:space="0" w:color="auto"/>
        </w:tcBorders>
      </w:tcPr>
    </w:tblStylePr>
    <w:tblStylePr w:type="neCell">
      <w:rPr>
        <w:b w:val="0"/>
      </w:rPr>
    </w:tblStylePr>
    <w:tblStylePr w:type="nwCell">
      <w:rPr>
        <w:b w:val="0"/>
      </w:rPr>
    </w:tblStylePr>
  </w:style>
  <w:style w:type="table" w:styleId="Grilledutableau">
    <w:name w:val="Table Grid"/>
    <w:aliases w:val="GT0"/>
    <w:basedOn w:val="TableauNormal"/>
    <w:uiPriority w:val="59"/>
    <w:rsid w:val="0094136B"/>
    <w:pPr>
      <w:jc w:val="both"/>
    </w:pPr>
    <w:tblPr>
      <w:jc w:val="right"/>
      <w:tblBorders>
        <w:left w:val="single" w:sz="4" w:space="0" w:color="auto"/>
        <w:bottom w:val="single" w:sz="12" w:space="0" w:color="auto"/>
        <w:right w:val="single" w:sz="4" w:space="0" w:color="auto"/>
        <w:insideH w:val="single" w:sz="4" w:space="0" w:color="auto"/>
        <w:insideV w:val="single" w:sz="4" w:space="0" w:color="auto"/>
      </w:tblBorders>
      <w:tblCellMar>
        <w:left w:w="57" w:type="dxa"/>
        <w:right w:w="57" w:type="dxa"/>
      </w:tblCellMar>
    </w:tblPr>
    <w:trPr>
      <w:jc w:val="right"/>
    </w:trPr>
    <w:tcPr>
      <w:shd w:val="clear" w:color="auto" w:fill="auto"/>
      <w:vAlign w:val="center"/>
    </w:tcPr>
    <w:tblStylePr w:type="firstRow">
      <w:tblPr/>
      <w:tcPr>
        <w:shd w:val="clear" w:color="auto" w:fill="E7FFBB"/>
      </w:tcPr>
    </w:tblStylePr>
  </w:style>
  <w:style w:type="paragraph" w:customStyle="1" w:styleId="S1">
    <w:name w:val="S1"/>
    <w:basedOn w:val="Corpsdetexte"/>
    <w:rsid w:val="00F16717"/>
    <w:pPr>
      <w:widowControl w:val="0"/>
      <w:spacing w:before="120"/>
    </w:pPr>
  </w:style>
  <w:style w:type="paragraph" w:styleId="Lgende">
    <w:name w:val="caption"/>
    <w:aliases w:val="LEG"/>
    <w:basedOn w:val="Normal"/>
    <w:next w:val="Normal"/>
    <w:rsid w:val="00F16717"/>
    <w:rPr>
      <w:b/>
      <w:bCs/>
    </w:rPr>
  </w:style>
  <w:style w:type="paragraph" w:customStyle="1" w:styleId="TTA">
    <w:name w:val="TTA"/>
    <w:basedOn w:val="Normal"/>
    <w:rsid w:val="00C32FC5"/>
    <w:pPr>
      <w:numPr>
        <w:numId w:val="3"/>
      </w:numPr>
      <w:tabs>
        <w:tab w:val="left" w:pos="851"/>
        <w:tab w:val="right" w:leader="underscore" w:pos="8789"/>
      </w:tabs>
      <w:spacing w:before="120"/>
      <w:ind w:left="850" w:hanging="425"/>
    </w:pPr>
  </w:style>
  <w:style w:type="character" w:styleId="Lienhypertexte">
    <w:name w:val="Hyperlink"/>
    <w:uiPriority w:val="99"/>
    <w:rsid w:val="00066ACB"/>
    <w:rPr>
      <w:color w:val="0000FF"/>
      <w:u w:val="single"/>
    </w:rPr>
  </w:style>
  <w:style w:type="paragraph" w:styleId="Notedefin">
    <w:name w:val="endnote text"/>
    <w:aliases w:val="NF"/>
    <w:basedOn w:val="Normal"/>
    <w:semiHidden/>
    <w:rsid w:val="00066ACB"/>
  </w:style>
  <w:style w:type="paragraph" w:customStyle="1" w:styleId="TTUN">
    <w:name w:val="TTUN"/>
    <w:basedOn w:val="Normal"/>
    <w:rsid w:val="0071334F"/>
    <w:pPr>
      <w:numPr>
        <w:numId w:val="4"/>
      </w:numPr>
      <w:tabs>
        <w:tab w:val="clear" w:pos="1559"/>
        <w:tab w:val="left" w:pos="851"/>
        <w:tab w:val="right" w:leader="underscore" w:pos="8789"/>
      </w:tabs>
      <w:spacing w:before="120"/>
      <w:ind w:left="850"/>
    </w:pPr>
  </w:style>
  <w:style w:type="character" w:styleId="Numrodepage">
    <w:name w:val="page number"/>
    <w:aliases w:val="NP"/>
    <w:rsid w:val="00BC2822"/>
    <w:rPr>
      <w:rFonts w:ascii="Arial" w:hAnsi="Arial"/>
      <w:b w:val="0"/>
      <w:i w:val="0"/>
      <w:color w:val="auto"/>
      <w:sz w:val="16"/>
    </w:rPr>
  </w:style>
  <w:style w:type="paragraph" w:customStyle="1" w:styleId="S2">
    <w:name w:val="S2"/>
    <w:basedOn w:val="S1"/>
    <w:rsid w:val="00F16717"/>
    <w:pPr>
      <w:spacing w:before="0"/>
    </w:pPr>
  </w:style>
  <w:style w:type="paragraph" w:customStyle="1" w:styleId="CC0">
    <w:name w:val="CC0"/>
    <w:basedOn w:val="Normal"/>
    <w:rsid w:val="007411F2"/>
    <w:pPr>
      <w:tabs>
        <w:tab w:val="right" w:leader="underscore" w:pos="8789"/>
      </w:tabs>
      <w:jc w:val="center"/>
    </w:pPr>
    <w:rPr>
      <w:noProof/>
    </w:rPr>
  </w:style>
  <w:style w:type="paragraph" w:customStyle="1" w:styleId="R21">
    <w:name w:val="R21"/>
    <w:basedOn w:val="R2"/>
    <w:rsid w:val="00F16717"/>
    <w:pPr>
      <w:spacing w:before="40"/>
    </w:pPr>
  </w:style>
  <w:style w:type="paragraph" w:customStyle="1" w:styleId="R2">
    <w:name w:val="R2"/>
    <w:basedOn w:val="Corpsdetexte"/>
    <w:rsid w:val="00F16717"/>
    <w:pPr>
      <w:spacing w:before="120"/>
      <w:ind w:left="851"/>
    </w:pPr>
  </w:style>
  <w:style w:type="paragraph" w:customStyle="1" w:styleId="R31">
    <w:name w:val="R31"/>
    <w:basedOn w:val="R3"/>
    <w:rsid w:val="00F16717"/>
    <w:pPr>
      <w:spacing w:before="40"/>
    </w:pPr>
  </w:style>
  <w:style w:type="paragraph" w:customStyle="1" w:styleId="R3">
    <w:name w:val="R3"/>
    <w:basedOn w:val="Corpsdetexte"/>
    <w:rsid w:val="00F16717"/>
    <w:pPr>
      <w:tabs>
        <w:tab w:val="left" w:pos="1701"/>
      </w:tabs>
      <w:spacing w:before="120"/>
      <w:ind w:left="1701" w:hanging="425"/>
    </w:pPr>
  </w:style>
  <w:style w:type="paragraph" w:customStyle="1" w:styleId="PuceTAB2">
    <w:name w:val="PuceTAB2"/>
    <w:basedOn w:val="PuceTAB1"/>
    <w:rsid w:val="00F16717"/>
    <w:pPr>
      <w:tabs>
        <w:tab w:val="clear" w:pos="284"/>
        <w:tab w:val="left" w:pos="567"/>
      </w:tabs>
    </w:pPr>
  </w:style>
  <w:style w:type="paragraph" w:customStyle="1" w:styleId="PuceTAB1">
    <w:name w:val="PuceTAB1"/>
    <w:basedOn w:val="TAB"/>
    <w:rsid w:val="00F16717"/>
    <w:pPr>
      <w:tabs>
        <w:tab w:val="left" w:pos="284"/>
      </w:tabs>
      <w:ind w:left="720" w:hanging="360"/>
    </w:pPr>
  </w:style>
  <w:style w:type="paragraph" w:customStyle="1" w:styleId="TAB">
    <w:name w:val="TAB"/>
    <w:basedOn w:val="Normal"/>
    <w:rsid w:val="00F16717"/>
    <w:pPr>
      <w:spacing w:before="40" w:after="40" w:line="180" w:lineRule="exact"/>
      <w:jc w:val="left"/>
    </w:pPr>
    <w:rPr>
      <w:sz w:val="18"/>
    </w:rPr>
  </w:style>
  <w:style w:type="paragraph" w:customStyle="1" w:styleId="CAV">
    <w:name w:val="CAV"/>
    <w:basedOn w:val="Corpsdetexte"/>
    <w:rsid w:val="00F16717"/>
    <w:pPr>
      <w:spacing w:after="120"/>
    </w:pPr>
  </w:style>
  <w:style w:type="paragraph" w:customStyle="1" w:styleId="TFIG">
    <w:name w:val="TFIG"/>
    <w:basedOn w:val="Lgende"/>
    <w:next w:val="Corpsdetexte"/>
    <w:qFormat/>
    <w:rsid w:val="00126BAB"/>
    <w:pPr>
      <w:numPr>
        <w:numId w:val="5"/>
      </w:numPr>
      <w:tabs>
        <w:tab w:val="clear" w:pos="567"/>
        <w:tab w:val="left" w:pos="709"/>
        <w:tab w:val="left" w:pos="851"/>
      </w:tabs>
      <w:spacing w:before="180" w:after="300"/>
      <w:ind w:left="0" w:firstLine="0"/>
      <w:jc w:val="center"/>
    </w:pPr>
    <w:rPr>
      <w:rFonts w:ascii="Arial Black" w:hAnsi="Arial Black"/>
      <w:b w:val="0"/>
      <w:i/>
      <w:color w:val="00375A"/>
      <w:sz w:val="18"/>
    </w:rPr>
  </w:style>
  <w:style w:type="paragraph" w:customStyle="1" w:styleId="TSOM">
    <w:name w:val="TSOM"/>
    <w:basedOn w:val="Normal"/>
    <w:rsid w:val="00F93723"/>
    <w:pPr>
      <w:spacing w:before="600"/>
      <w:jc w:val="left"/>
    </w:pPr>
    <w:rPr>
      <w:rFonts w:ascii="Arial Black" w:hAnsi="Arial Black"/>
      <w:bCs/>
      <w:caps/>
      <w:color w:val="6EAA00"/>
      <w:sz w:val="34"/>
      <w:szCs w:val="36"/>
    </w:rPr>
  </w:style>
  <w:style w:type="paragraph" w:customStyle="1" w:styleId="TTAB">
    <w:name w:val="TTAB"/>
    <w:next w:val="Corpsdetexte"/>
    <w:qFormat/>
    <w:rsid w:val="00126BAB"/>
    <w:pPr>
      <w:keepNext/>
      <w:numPr>
        <w:numId w:val="6"/>
      </w:numPr>
      <w:tabs>
        <w:tab w:val="clear" w:pos="1844"/>
        <w:tab w:val="left" w:pos="851"/>
        <w:tab w:val="left" w:pos="992"/>
        <w:tab w:val="right" w:leader="underscore" w:pos="8789"/>
        <w:tab w:val="right" w:leader="underscore" w:pos="9072"/>
      </w:tabs>
      <w:spacing w:before="300" w:after="120"/>
      <w:ind w:left="0"/>
    </w:pPr>
    <w:rPr>
      <w:rFonts w:ascii="Arial Black" w:hAnsi="Arial Black"/>
      <w:bCs/>
      <w:color w:val="00375A"/>
      <w:sz w:val="18"/>
    </w:rPr>
  </w:style>
  <w:style w:type="paragraph" w:customStyle="1" w:styleId="P1">
    <w:name w:val="P1"/>
    <w:basedOn w:val="Normal"/>
    <w:qFormat/>
    <w:rsid w:val="009B5B63"/>
    <w:pPr>
      <w:numPr>
        <w:numId w:val="7"/>
      </w:numPr>
      <w:tabs>
        <w:tab w:val="left" w:pos="425"/>
        <w:tab w:val="right" w:leader="underscore" w:pos="8789"/>
      </w:tabs>
      <w:spacing w:before="180"/>
      <w:ind w:left="425" w:hanging="425"/>
    </w:pPr>
  </w:style>
  <w:style w:type="paragraph" w:customStyle="1" w:styleId="P4">
    <w:name w:val="P4"/>
    <w:basedOn w:val="R31"/>
    <w:qFormat/>
    <w:rsid w:val="00957BF0"/>
    <w:pPr>
      <w:numPr>
        <w:numId w:val="8"/>
      </w:numPr>
      <w:ind w:left="1701" w:hanging="425"/>
    </w:pPr>
    <w:rPr>
      <w:noProof/>
    </w:rPr>
  </w:style>
  <w:style w:type="paragraph" w:styleId="TM1">
    <w:name w:val="toc 1"/>
    <w:basedOn w:val="Normal"/>
    <w:next w:val="Normal"/>
    <w:uiPriority w:val="39"/>
    <w:rsid w:val="00E76705"/>
    <w:pPr>
      <w:spacing w:before="120"/>
      <w:jc w:val="left"/>
    </w:pPr>
    <w:rPr>
      <w:rFonts w:asciiTheme="minorHAnsi" w:hAnsiTheme="minorHAnsi" w:cstheme="minorHAnsi"/>
      <w:b/>
      <w:bCs/>
      <w:i/>
      <w:iCs/>
      <w:sz w:val="24"/>
      <w:szCs w:val="24"/>
    </w:rPr>
  </w:style>
  <w:style w:type="paragraph" w:styleId="TM2">
    <w:name w:val="toc 2"/>
    <w:basedOn w:val="Normal"/>
    <w:next w:val="Normal"/>
    <w:autoRedefine/>
    <w:uiPriority w:val="39"/>
    <w:rsid w:val="00E76705"/>
    <w:pPr>
      <w:spacing w:before="120"/>
      <w:ind w:left="200"/>
      <w:jc w:val="left"/>
    </w:pPr>
    <w:rPr>
      <w:rFonts w:asciiTheme="minorHAnsi" w:hAnsiTheme="minorHAnsi" w:cstheme="minorHAnsi"/>
      <w:b/>
      <w:bCs/>
      <w:sz w:val="22"/>
      <w:szCs w:val="22"/>
    </w:rPr>
  </w:style>
  <w:style w:type="paragraph" w:styleId="TM3">
    <w:name w:val="toc 3"/>
    <w:basedOn w:val="Normal"/>
    <w:next w:val="Normal"/>
    <w:autoRedefine/>
    <w:uiPriority w:val="39"/>
    <w:rsid w:val="00E76705"/>
    <w:pPr>
      <w:ind w:left="400"/>
      <w:jc w:val="left"/>
    </w:pPr>
    <w:rPr>
      <w:rFonts w:asciiTheme="minorHAnsi" w:hAnsiTheme="minorHAnsi" w:cstheme="minorHAnsi"/>
    </w:rPr>
  </w:style>
  <w:style w:type="paragraph" w:styleId="TM4">
    <w:name w:val="toc 4"/>
    <w:basedOn w:val="Normal"/>
    <w:next w:val="Normal"/>
    <w:uiPriority w:val="39"/>
    <w:rsid w:val="00E76705"/>
    <w:pPr>
      <w:ind w:left="600"/>
      <w:jc w:val="left"/>
    </w:pPr>
    <w:rPr>
      <w:rFonts w:asciiTheme="minorHAnsi" w:hAnsiTheme="minorHAnsi" w:cstheme="minorHAnsi"/>
    </w:rPr>
  </w:style>
  <w:style w:type="paragraph" w:styleId="TM5">
    <w:name w:val="toc 5"/>
    <w:basedOn w:val="Normal"/>
    <w:next w:val="Normal"/>
    <w:uiPriority w:val="39"/>
    <w:rsid w:val="00E76705"/>
    <w:pPr>
      <w:ind w:left="800"/>
      <w:jc w:val="left"/>
    </w:pPr>
    <w:rPr>
      <w:rFonts w:asciiTheme="minorHAnsi" w:hAnsiTheme="minorHAnsi" w:cstheme="minorHAnsi"/>
    </w:rPr>
  </w:style>
  <w:style w:type="paragraph" w:customStyle="1" w:styleId="P2">
    <w:name w:val="P2"/>
    <w:basedOn w:val="Normal"/>
    <w:qFormat/>
    <w:rsid w:val="0046258F"/>
    <w:pPr>
      <w:numPr>
        <w:numId w:val="9"/>
      </w:numPr>
      <w:tabs>
        <w:tab w:val="left" w:pos="851"/>
        <w:tab w:val="right" w:leader="underscore" w:pos="8789"/>
      </w:tabs>
      <w:spacing w:before="120"/>
    </w:pPr>
  </w:style>
  <w:style w:type="paragraph" w:customStyle="1" w:styleId="Taben">
    <w:name w:val="Taben"/>
    <w:basedOn w:val="TBN"/>
    <w:rsid w:val="00F16717"/>
    <w:pPr>
      <w:widowControl w:val="0"/>
      <w:spacing w:before="20"/>
    </w:pPr>
    <w:rPr>
      <w:rFonts w:ascii="Arial Gras" w:hAnsi="Arial Gras"/>
      <w:b/>
      <w:i w:val="0"/>
      <w:smallCaps w:val="0"/>
      <w:sz w:val="16"/>
    </w:rPr>
  </w:style>
  <w:style w:type="paragraph" w:customStyle="1" w:styleId="TBN">
    <w:name w:val="TBN"/>
    <w:basedOn w:val="Normal"/>
    <w:rsid w:val="00F16717"/>
    <w:pPr>
      <w:spacing w:before="60" w:after="20" w:line="160" w:lineRule="exact"/>
      <w:jc w:val="center"/>
    </w:pPr>
    <w:rPr>
      <w:i/>
      <w:smallCaps/>
      <w:color w:val="000000"/>
      <w:sz w:val="14"/>
    </w:rPr>
  </w:style>
  <w:style w:type="paragraph" w:customStyle="1" w:styleId="PDG5">
    <w:name w:val="PDG5"/>
    <w:basedOn w:val="Normal"/>
    <w:rsid w:val="00F16717"/>
    <w:pPr>
      <w:jc w:val="left"/>
    </w:pPr>
    <w:rPr>
      <w:rFonts w:ascii="Arial Gras" w:hAnsi="Arial Gras"/>
      <w:b/>
      <w:color w:val="6EAA00"/>
      <w:sz w:val="18"/>
      <w:szCs w:val="24"/>
    </w:rPr>
  </w:style>
  <w:style w:type="paragraph" w:customStyle="1" w:styleId="S0">
    <w:name w:val="S0"/>
    <w:basedOn w:val="REF"/>
    <w:rsid w:val="006C7916"/>
  </w:style>
  <w:style w:type="paragraph" w:customStyle="1" w:styleId="P3">
    <w:name w:val="P3"/>
    <w:basedOn w:val="P2"/>
    <w:qFormat/>
    <w:rsid w:val="00957BF0"/>
    <w:pPr>
      <w:numPr>
        <w:numId w:val="10"/>
      </w:numPr>
      <w:tabs>
        <w:tab w:val="clear" w:pos="851"/>
        <w:tab w:val="left" w:pos="1276"/>
      </w:tabs>
      <w:ind w:left="1276" w:hanging="425"/>
    </w:pPr>
  </w:style>
  <w:style w:type="paragraph" w:customStyle="1" w:styleId="P11">
    <w:name w:val="P11"/>
    <w:basedOn w:val="P1"/>
    <w:rsid w:val="00F16717"/>
    <w:pPr>
      <w:numPr>
        <w:numId w:val="11"/>
      </w:numPr>
      <w:spacing w:before="40"/>
      <w:ind w:left="425" w:hanging="425"/>
    </w:pPr>
  </w:style>
  <w:style w:type="paragraph" w:customStyle="1" w:styleId="P21">
    <w:name w:val="P21"/>
    <w:basedOn w:val="P2"/>
    <w:rsid w:val="00F16717"/>
    <w:pPr>
      <w:numPr>
        <w:numId w:val="12"/>
      </w:numPr>
      <w:spacing w:before="40"/>
    </w:pPr>
  </w:style>
  <w:style w:type="paragraph" w:customStyle="1" w:styleId="P31">
    <w:name w:val="P31"/>
    <w:basedOn w:val="P3"/>
    <w:rsid w:val="006A297D"/>
    <w:pPr>
      <w:numPr>
        <w:numId w:val="13"/>
      </w:numPr>
      <w:spacing w:before="40"/>
      <w:ind w:left="1259" w:hanging="408"/>
    </w:pPr>
  </w:style>
  <w:style w:type="paragraph" w:customStyle="1" w:styleId="R1">
    <w:name w:val="R1"/>
    <w:basedOn w:val="Corpsdetexte"/>
    <w:rsid w:val="00F16717"/>
    <w:pPr>
      <w:spacing w:before="180"/>
      <w:ind w:left="425"/>
    </w:pPr>
  </w:style>
  <w:style w:type="paragraph" w:styleId="NormalWeb">
    <w:name w:val="Normal (Web)"/>
    <w:basedOn w:val="Normal"/>
    <w:uiPriority w:val="99"/>
    <w:unhideWhenUsed/>
    <w:rsid w:val="00F728C9"/>
    <w:pPr>
      <w:spacing w:before="100" w:beforeAutospacing="1" w:after="100" w:afterAutospacing="1"/>
      <w:jc w:val="left"/>
    </w:pPr>
    <w:rPr>
      <w:rFonts w:ascii="Times New Roman" w:hAnsi="Times New Roman"/>
      <w:sz w:val="24"/>
      <w:szCs w:val="24"/>
    </w:rPr>
  </w:style>
  <w:style w:type="paragraph" w:styleId="TM6">
    <w:name w:val="toc 6"/>
    <w:basedOn w:val="TM5"/>
    <w:next w:val="Normal"/>
    <w:uiPriority w:val="39"/>
    <w:rsid w:val="003C6D6C"/>
    <w:pPr>
      <w:ind w:left="1000"/>
    </w:pPr>
  </w:style>
  <w:style w:type="paragraph" w:styleId="TM7">
    <w:name w:val="toc 7"/>
    <w:basedOn w:val="TM6"/>
    <w:next w:val="Normal"/>
    <w:rsid w:val="00F27CA5"/>
    <w:pPr>
      <w:ind w:left="1200"/>
    </w:pPr>
  </w:style>
  <w:style w:type="paragraph" w:styleId="TM8">
    <w:name w:val="toc 8"/>
    <w:basedOn w:val="TM7"/>
    <w:next w:val="Normal"/>
    <w:rsid w:val="00F27CA5"/>
    <w:pPr>
      <w:ind w:left="1400"/>
    </w:pPr>
  </w:style>
  <w:style w:type="paragraph" w:styleId="TM9">
    <w:name w:val="toc 9"/>
    <w:basedOn w:val="TM8"/>
    <w:next w:val="Normal"/>
    <w:rsid w:val="00F27CA5"/>
    <w:pPr>
      <w:ind w:left="1600"/>
    </w:pPr>
  </w:style>
  <w:style w:type="paragraph" w:styleId="Notedebasdepage">
    <w:name w:val="footnote text"/>
    <w:aliases w:val="NBP"/>
    <w:basedOn w:val="Normal"/>
    <w:link w:val="NotedebasdepageCar"/>
    <w:autoRedefine/>
    <w:rsid w:val="00A76785"/>
    <w:pPr>
      <w:spacing w:before="240"/>
      <w:jc w:val="left"/>
    </w:pPr>
    <w:rPr>
      <w:rFonts w:cs="Arial"/>
      <w:sz w:val="18"/>
      <w:lang w:val="en-GB"/>
    </w:rPr>
  </w:style>
  <w:style w:type="character" w:customStyle="1" w:styleId="NotedebasdepageCar">
    <w:name w:val="Note de bas de page Car"/>
    <w:aliases w:val="NBP Car"/>
    <w:link w:val="Notedebasdepage"/>
    <w:rsid w:val="00A76785"/>
    <w:rPr>
      <w:rFonts w:ascii="Arial" w:hAnsi="Arial" w:cs="Arial"/>
      <w:sz w:val="18"/>
      <w:lang w:val="en-GB"/>
    </w:rPr>
  </w:style>
  <w:style w:type="character" w:styleId="Appelnotedebasdep">
    <w:name w:val="footnote reference"/>
    <w:rsid w:val="00F27CA5"/>
    <w:rPr>
      <w:vertAlign w:val="superscript"/>
    </w:rPr>
  </w:style>
  <w:style w:type="paragraph" w:customStyle="1" w:styleId="NTB">
    <w:name w:val="NTB"/>
    <w:basedOn w:val="Normal"/>
    <w:rsid w:val="00C928A0"/>
    <w:pPr>
      <w:keepLines/>
      <w:tabs>
        <w:tab w:val="left" w:pos="284"/>
        <w:tab w:val="right" w:leader="underscore" w:pos="8789"/>
      </w:tabs>
      <w:spacing w:before="120"/>
      <w:ind w:left="426" w:hanging="426"/>
    </w:pPr>
    <w:rPr>
      <w:rFonts w:cs="Arial"/>
      <w:sz w:val="18"/>
      <w:szCs w:val="24"/>
    </w:rPr>
  </w:style>
  <w:style w:type="paragraph" w:customStyle="1" w:styleId="R11">
    <w:name w:val="R11"/>
    <w:basedOn w:val="R1"/>
    <w:rsid w:val="00F16717"/>
    <w:pPr>
      <w:spacing w:before="40"/>
    </w:pPr>
  </w:style>
  <w:style w:type="paragraph" w:customStyle="1" w:styleId="AG">
    <w:name w:val="AG"/>
    <w:basedOn w:val="Normal"/>
    <w:rsid w:val="00C226EC"/>
    <w:pPr>
      <w:keepLines/>
      <w:spacing w:before="60" w:line="160" w:lineRule="exact"/>
      <w:jc w:val="left"/>
    </w:pPr>
    <w:rPr>
      <w:bCs/>
      <w:sz w:val="16"/>
      <w:szCs w:val="16"/>
    </w:rPr>
  </w:style>
  <w:style w:type="paragraph" w:customStyle="1" w:styleId="PDG2">
    <w:name w:val="PDG2"/>
    <w:basedOn w:val="Normal"/>
    <w:rsid w:val="001A5061"/>
    <w:pPr>
      <w:tabs>
        <w:tab w:val="left" w:pos="567"/>
      </w:tabs>
      <w:spacing w:before="600" w:line="204" w:lineRule="auto"/>
      <w:jc w:val="left"/>
    </w:pPr>
    <w:rPr>
      <w:rFonts w:ascii="Arial Black" w:hAnsi="Arial Black"/>
      <w:color w:val="00375A"/>
      <w:sz w:val="48"/>
      <w:szCs w:val="52"/>
    </w:rPr>
  </w:style>
  <w:style w:type="paragraph" w:customStyle="1" w:styleId="PDG3">
    <w:name w:val="PDG3"/>
    <w:basedOn w:val="Normal"/>
    <w:rsid w:val="001D3FEA"/>
    <w:pPr>
      <w:spacing w:before="120"/>
      <w:jc w:val="left"/>
    </w:pPr>
    <w:rPr>
      <w:smallCaps/>
      <w:color w:val="00375A"/>
      <w:spacing w:val="30"/>
      <w:sz w:val="24"/>
    </w:rPr>
  </w:style>
  <w:style w:type="paragraph" w:customStyle="1" w:styleId="PDG4">
    <w:name w:val="PDG4"/>
    <w:basedOn w:val="Normal"/>
    <w:rsid w:val="001D3FEA"/>
    <w:pPr>
      <w:spacing w:before="480"/>
      <w:jc w:val="left"/>
    </w:pPr>
    <w:rPr>
      <w:rFonts w:ascii="Arial Gras" w:hAnsi="Arial Gras"/>
      <w:b/>
      <w:smallCaps/>
      <w:color w:val="00375A"/>
      <w:sz w:val="24"/>
      <w:szCs w:val="32"/>
    </w:rPr>
  </w:style>
  <w:style w:type="paragraph" w:customStyle="1" w:styleId="PDG1">
    <w:name w:val="PDG1"/>
    <w:rsid w:val="00F16717"/>
    <w:pPr>
      <w:jc w:val="center"/>
    </w:pPr>
    <w:rPr>
      <w:rFonts w:ascii="Arial" w:hAnsi="Arial"/>
      <w:szCs w:val="24"/>
    </w:rPr>
  </w:style>
  <w:style w:type="paragraph" w:customStyle="1" w:styleId="PDG0">
    <w:name w:val="PDG0"/>
    <w:basedOn w:val="Normal"/>
    <w:rsid w:val="00F16717"/>
    <w:pPr>
      <w:spacing w:line="200" w:lineRule="exact"/>
      <w:jc w:val="center"/>
    </w:pPr>
    <w:rPr>
      <w:rFonts w:ascii="Arial Gras" w:hAnsi="Arial Gras"/>
      <w:b/>
      <w:bCs/>
      <w:caps/>
    </w:rPr>
  </w:style>
  <w:style w:type="paragraph" w:customStyle="1" w:styleId="PHOTOCHAP">
    <w:name w:val="PHOTOCHAP"/>
    <w:basedOn w:val="Corpsdetexte"/>
    <w:rsid w:val="00F16717"/>
    <w:pPr>
      <w:widowControl w:val="0"/>
      <w:spacing w:before="2800"/>
      <w:jc w:val="left"/>
    </w:pPr>
    <w:rPr>
      <w:bCs/>
    </w:rPr>
  </w:style>
  <w:style w:type="paragraph" w:customStyle="1" w:styleId="sentence">
    <w:name w:val="sentence"/>
    <w:basedOn w:val="Normal"/>
    <w:rsid w:val="004E7587"/>
    <w:pPr>
      <w:spacing w:before="40"/>
      <w:ind w:right="28"/>
      <w:jc w:val="right"/>
    </w:pPr>
  </w:style>
  <w:style w:type="paragraph" w:customStyle="1" w:styleId="PDG7">
    <w:name w:val="PDG7"/>
    <w:basedOn w:val="Normal"/>
    <w:rsid w:val="00126BAB"/>
    <w:pPr>
      <w:spacing w:line="200" w:lineRule="exact"/>
      <w:jc w:val="left"/>
    </w:pPr>
    <w:rPr>
      <w:caps/>
      <w:sz w:val="16"/>
    </w:rPr>
  </w:style>
  <w:style w:type="paragraph" w:customStyle="1" w:styleId="PT">
    <w:name w:val="PT"/>
    <w:basedOn w:val="Normal"/>
    <w:rsid w:val="00F16717"/>
    <w:pPr>
      <w:jc w:val="left"/>
    </w:pPr>
    <w:rPr>
      <w:sz w:val="6"/>
    </w:rPr>
  </w:style>
  <w:style w:type="paragraph" w:customStyle="1" w:styleId="TITC">
    <w:name w:val="TITC"/>
    <w:aliases w:val="TT0"/>
    <w:basedOn w:val="Normal"/>
    <w:next w:val="Corpsdetexte"/>
    <w:link w:val="TITCCar"/>
    <w:rsid w:val="00F93723"/>
    <w:pPr>
      <w:pageBreakBefore/>
      <w:tabs>
        <w:tab w:val="right" w:leader="underscore" w:pos="8789"/>
      </w:tabs>
      <w:spacing w:line="204" w:lineRule="auto"/>
      <w:ind w:left="-851"/>
      <w:jc w:val="left"/>
    </w:pPr>
    <w:rPr>
      <w:rFonts w:ascii="Arial Black" w:hAnsi="Arial Black"/>
      <w:color w:val="00375A"/>
      <w:sz w:val="40"/>
      <w:szCs w:val="40"/>
    </w:rPr>
  </w:style>
  <w:style w:type="character" w:customStyle="1" w:styleId="TITCCar">
    <w:name w:val="TITC Car"/>
    <w:aliases w:val="TT0 Car"/>
    <w:link w:val="TITC"/>
    <w:rsid w:val="00F93723"/>
    <w:rPr>
      <w:rFonts w:ascii="Arial Black" w:hAnsi="Arial Black"/>
      <w:color w:val="00375A"/>
      <w:sz w:val="40"/>
      <w:szCs w:val="40"/>
    </w:rPr>
  </w:style>
  <w:style w:type="paragraph" w:customStyle="1" w:styleId="ENT4">
    <w:name w:val="ENT4"/>
    <w:basedOn w:val="ENT3"/>
    <w:rsid w:val="00F93723"/>
    <w:pPr>
      <w:pBdr>
        <w:bottom w:val="single" w:sz="24" w:space="9" w:color="6EAA00"/>
      </w:pBdr>
      <w:spacing w:after="0" w:line="240" w:lineRule="auto"/>
    </w:pPr>
    <w:rPr>
      <w:rFonts w:ascii="Arial Gras" w:hAnsi="Arial Gras"/>
      <w:b/>
      <w:caps/>
      <w:noProof/>
      <w:spacing w:val="0"/>
    </w:rPr>
  </w:style>
  <w:style w:type="paragraph" w:customStyle="1" w:styleId="ENT3">
    <w:name w:val="ENT3"/>
    <w:basedOn w:val="Normal"/>
    <w:rsid w:val="00F93723"/>
    <w:pPr>
      <w:spacing w:after="60" w:line="240" w:lineRule="exact"/>
      <w:jc w:val="right"/>
    </w:pPr>
    <w:rPr>
      <w:rFonts w:cs="Arial"/>
      <w:color w:val="00375A"/>
      <w:spacing w:val="30"/>
      <w:sz w:val="16"/>
    </w:rPr>
  </w:style>
  <w:style w:type="paragraph" w:customStyle="1" w:styleId="ENT1">
    <w:name w:val="ENT1"/>
    <w:basedOn w:val="Normal"/>
    <w:rsid w:val="00F16717"/>
    <w:pPr>
      <w:jc w:val="right"/>
    </w:pPr>
    <w:rPr>
      <w:caps/>
      <w:sz w:val="16"/>
    </w:rPr>
  </w:style>
  <w:style w:type="paragraph" w:customStyle="1" w:styleId="ENT2">
    <w:name w:val="ENT2"/>
    <w:basedOn w:val="Normal"/>
    <w:rsid w:val="00F93723"/>
    <w:pPr>
      <w:tabs>
        <w:tab w:val="left" w:pos="0"/>
      </w:tabs>
      <w:spacing w:before="60" w:line="204" w:lineRule="auto"/>
      <w:jc w:val="right"/>
    </w:pPr>
    <w:rPr>
      <w:rFonts w:ascii="Arial Black" w:hAnsi="Arial Black"/>
      <w:color w:val="00375A"/>
    </w:rPr>
  </w:style>
  <w:style w:type="paragraph" w:customStyle="1" w:styleId="ppar">
    <w:name w:val="ppar"/>
    <w:basedOn w:val="Normal"/>
    <w:rsid w:val="00F93723"/>
    <w:pPr>
      <w:pBdr>
        <w:top w:val="single" w:sz="24" w:space="9" w:color="6EAA00"/>
      </w:pBdr>
      <w:tabs>
        <w:tab w:val="right" w:pos="9582"/>
      </w:tabs>
      <w:jc w:val="left"/>
    </w:pPr>
    <w:rPr>
      <w:caps/>
      <w:sz w:val="16"/>
    </w:rPr>
  </w:style>
  <w:style w:type="paragraph" w:customStyle="1" w:styleId="TILAT">
    <w:name w:val="TILAT"/>
    <w:basedOn w:val="Titre1"/>
    <w:rsid w:val="00F93723"/>
    <w:pPr>
      <w:numPr>
        <w:numId w:val="1"/>
      </w:numPr>
      <w:tabs>
        <w:tab w:val="right" w:leader="underscore" w:pos="9072"/>
      </w:tabs>
      <w:ind w:left="0" w:hanging="851"/>
    </w:pPr>
    <w:rPr>
      <w:sz w:val="26"/>
    </w:rPr>
  </w:style>
  <w:style w:type="paragraph" w:customStyle="1" w:styleId="PDG6">
    <w:name w:val="PDG6"/>
    <w:basedOn w:val="Normal"/>
    <w:rsid w:val="00F16717"/>
    <w:pPr>
      <w:jc w:val="left"/>
    </w:pPr>
    <w:rPr>
      <w:rFonts w:ascii="Arial Black" w:hAnsi="Arial Black"/>
      <w:color w:val="6EAA00"/>
      <w:szCs w:val="24"/>
    </w:rPr>
  </w:style>
  <w:style w:type="paragraph" w:customStyle="1" w:styleId="TABC">
    <w:name w:val="TABC"/>
    <w:basedOn w:val="TAB"/>
    <w:rsid w:val="00F16717"/>
    <w:pPr>
      <w:jc w:val="center"/>
    </w:pPr>
  </w:style>
  <w:style w:type="paragraph" w:customStyle="1" w:styleId="TABG">
    <w:name w:val="TABG"/>
    <w:basedOn w:val="TAB"/>
    <w:rsid w:val="003C6D6C"/>
    <w:pPr>
      <w:jc w:val="both"/>
    </w:pPr>
  </w:style>
  <w:style w:type="paragraph" w:customStyle="1" w:styleId="TAB0">
    <w:name w:val="TAB0"/>
    <w:basedOn w:val="TABG"/>
    <w:rsid w:val="00F16717"/>
    <w:pPr>
      <w:spacing w:before="0" w:after="0"/>
    </w:pPr>
  </w:style>
  <w:style w:type="paragraph" w:customStyle="1" w:styleId="ST1">
    <w:name w:val="ST1"/>
    <w:basedOn w:val="Normal"/>
    <w:rsid w:val="00C32FC5"/>
    <w:pPr>
      <w:numPr>
        <w:numId w:val="14"/>
      </w:numPr>
      <w:spacing w:before="360"/>
      <w:jc w:val="left"/>
    </w:pPr>
    <w:rPr>
      <w:rFonts w:ascii="Arial Black" w:hAnsi="Arial Black"/>
      <w:caps/>
      <w:sz w:val="24"/>
    </w:rPr>
  </w:style>
  <w:style w:type="paragraph" w:customStyle="1" w:styleId="ST2">
    <w:name w:val="ST2"/>
    <w:basedOn w:val="Normal"/>
    <w:rsid w:val="00FD7CC2"/>
    <w:pPr>
      <w:numPr>
        <w:ilvl w:val="1"/>
        <w:numId w:val="15"/>
      </w:numPr>
      <w:tabs>
        <w:tab w:val="left" w:pos="425"/>
        <w:tab w:val="left" w:pos="567"/>
      </w:tabs>
      <w:spacing w:before="240"/>
      <w:ind w:left="0" w:firstLine="0"/>
      <w:jc w:val="left"/>
    </w:pPr>
    <w:rPr>
      <w:rFonts w:ascii="Arial Black" w:hAnsi="Arial Black"/>
      <w:caps/>
    </w:rPr>
  </w:style>
  <w:style w:type="paragraph" w:customStyle="1" w:styleId="EX">
    <w:name w:val="EX"/>
    <w:basedOn w:val="PDG4"/>
    <w:rsid w:val="00F16717"/>
    <w:pPr>
      <w:spacing w:before="0"/>
    </w:pPr>
    <w:rPr>
      <w:rFonts w:ascii="Arial Black" w:hAnsi="Arial Black"/>
      <w:b w:val="0"/>
      <w:color w:val="FF0000"/>
      <w:sz w:val="26"/>
    </w:rPr>
  </w:style>
  <w:style w:type="paragraph" w:customStyle="1" w:styleId="ST3">
    <w:name w:val="ST3"/>
    <w:rsid w:val="00FD7CC2"/>
    <w:pPr>
      <w:numPr>
        <w:ilvl w:val="2"/>
        <w:numId w:val="15"/>
      </w:numPr>
      <w:tabs>
        <w:tab w:val="left" w:pos="709"/>
        <w:tab w:val="left" w:pos="851"/>
      </w:tabs>
      <w:spacing w:before="240"/>
      <w:ind w:left="0" w:firstLine="0"/>
    </w:pPr>
    <w:rPr>
      <w:rFonts w:ascii="Arial Black" w:hAnsi="Arial Black"/>
    </w:rPr>
  </w:style>
  <w:style w:type="paragraph" w:customStyle="1" w:styleId="TSEC">
    <w:name w:val="TSEC"/>
    <w:aliases w:val="TTS"/>
    <w:rsid w:val="0094136B"/>
    <w:pPr>
      <w:numPr>
        <w:numId w:val="16"/>
      </w:numPr>
      <w:tabs>
        <w:tab w:val="left" w:pos="1701"/>
      </w:tabs>
      <w:spacing w:before="480" w:line="216" w:lineRule="auto"/>
      <w:ind w:left="0" w:firstLine="0"/>
    </w:pPr>
    <w:rPr>
      <w:rFonts w:ascii="Arial Black" w:hAnsi="Arial Black"/>
      <w:caps/>
      <w:color w:val="00375A"/>
      <w:sz w:val="36"/>
      <w:szCs w:val="36"/>
    </w:rPr>
  </w:style>
  <w:style w:type="paragraph" w:customStyle="1" w:styleId="C0">
    <w:name w:val="C0"/>
    <w:basedOn w:val="Normal"/>
    <w:rsid w:val="007411F2"/>
    <w:pPr>
      <w:tabs>
        <w:tab w:val="right" w:leader="underscore" w:pos="8789"/>
      </w:tabs>
      <w:jc w:val="center"/>
    </w:pPr>
    <w:rPr>
      <w:noProof/>
    </w:rPr>
  </w:style>
  <w:style w:type="paragraph" w:customStyle="1" w:styleId="TNXA">
    <w:name w:val="TNXA"/>
    <w:basedOn w:val="Normal"/>
    <w:qFormat/>
    <w:rsid w:val="00874C2F"/>
    <w:pPr>
      <w:pageBreakBefore/>
      <w:numPr>
        <w:numId w:val="17"/>
      </w:numPr>
      <w:tabs>
        <w:tab w:val="left" w:pos="1985"/>
      </w:tabs>
      <w:spacing w:before="4400"/>
      <w:ind w:left="0" w:firstLine="0"/>
      <w:jc w:val="left"/>
    </w:pPr>
    <w:rPr>
      <w:rFonts w:ascii="Arial Black" w:hAnsi="Arial Black"/>
      <w:caps/>
      <w:color w:val="00375A"/>
      <w:sz w:val="36"/>
      <w:szCs w:val="36"/>
    </w:rPr>
  </w:style>
  <w:style w:type="paragraph" w:customStyle="1" w:styleId="TNX1">
    <w:name w:val="TNX1"/>
    <w:qFormat/>
    <w:rsid w:val="00874C2F"/>
    <w:pPr>
      <w:pageBreakBefore/>
      <w:numPr>
        <w:numId w:val="18"/>
      </w:numPr>
      <w:tabs>
        <w:tab w:val="left" w:pos="1701"/>
      </w:tabs>
      <w:spacing w:before="4400"/>
      <w:ind w:left="0" w:firstLine="0"/>
    </w:pPr>
    <w:rPr>
      <w:rFonts w:ascii="Arial Black" w:hAnsi="Arial Black"/>
      <w:color w:val="00375A"/>
      <w:sz w:val="36"/>
      <w:szCs w:val="36"/>
    </w:rPr>
  </w:style>
  <w:style w:type="paragraph" w:customStyle="1" w:styleId="FS">
    <w:name w:val="FS"/>
    <w:basedOn w:val="Normal"/>
    <w:rsid w:val="007411F2"/>
    <w:pPr>
      <w:keepNext/>
      <w:widowControl w:val="0"/>
      <w:tabs>
        <w:tab w:val="right" w:leader="underscore" w:pos="8789"/>
      </w:tabs>
      <w:spacing w:before="200"/>
      <w:jc w:val="center"/>
    </w:pPr>
  </w:style>
  <w:style w:type="paragraph" w:styleId="Textedebulles">
    <w:name w:val="Balloon Text"/>
    <w:basedOn w:val="Normal"/>
    <w:link w:val="TextedebullesCar"/>
    <w:rsid w:val="00D77B31"/>
    <w:rPr>
      <w:rFonts w:ascii="Tahoma" w:hAnsi="Tahoma" w:cs="Tahoma"/>
      <w:sz w:val="16"/>
      <w:szCs w:val="16"/>
    </w:rPr>
  </w:style>
  <w:style w:type="character" w:customStyle="1" w:styleId="TextedebullesCar">
    <w:name w:val="Texte de bulles Car"/>
    <w:basedOn w:val="Policepardfaut"/>
    <w:link w:val="Textedebulles"/>
    <w:rsid w:val="00D77B31"/>
    <w:rPr>
      <w:rFonts w:ascii="Tahoma" w:hAnsi="Tahoma" w:cs="Tahoma"/>
      <w:sz w:val="16"/>
      <w:szCs w:val="16"/>
    </w:rPr>
  </w:style>
  <w:style w:type="paragraph" w:customStyle="1" w:styleId="puce">
    <w:name w:val="puce"/>
    <w:basedOn w:val="Normal"/>
    <w:link w:val="puceCar"/>
    <w:rsid w:val="00042FDF"/>
    <w:pPr>
      <w:widowControl w:val="0"/>
      <w:numPr>
        <w:numId w:val="22"/>
      </w:numPr>
      <w:tabs>
        <w:tab w:val="clear" w:pos="360"/>
        <w:tab w:val="num" w:pos="709"/>
        <w:tab w:val="right" w:pos="9072"/>
      </w:tabs>
      <w:suppressAutoHyphens/>
      <w:spacing w:before="120"/>
      <w:ind w:left="709" w:hanging="425"/>
    </w:pPr>
    <w:rPr>
      <w:sz w:val="22"/>
    </w:rPr>
  </w:style>
  <w:style w:type="paragraph" w:customStyle="1" w:styleId="RedaliaTitre1">
    <w:name w:val="Redalia Titre 1"/>
    <w:basedOn w:val="Normal"/>
    <w:autoRedefine/>
    <w:rsid w:val="00042FDF"/>
    <w:pPr>
      <w:widowControl w:val="0"/>
      <w:numPr>
        <w:numId w:val="21"/>
      </w:numPr>
      <w:suppressAutoHyphens/>
      <w:spacing w:before="240" w:after="160"/>
      <w:jc w:val="left"/>
    </w:pPr>
    <w:rPr>
      <w:rFonts w:ascii="Times New Roman" w:hAnsi="Times New Roman"/>
      <w:b/>
      <w:bCs/>
      <w:sz w:val="32"/>
      <w:szCs w:val="32"/>
      <w:lang w:eastAsia="ar-SA"/>
    </w:rPr>
  </w:style>
  <w:style w:type="character" w:customStyle="1" w:styleId="puceCar">
    <w:name w:val="puce Car"/>
    <w:link w:val="puce"/>
    <w:rsid w:val="00042FDF"/>
    <w:rPr>
      <w:rFonts w:ascii="Arial" w:hAnsi="Arial"/>
      <w:sz w:val="22"/>
    </w:rPr>
  </w:style>
  <w:style w:type="paragraph" w:customStyle="1" w:styleId="Puce2">
    <w:name w:val="Puce2"/>
    <w:basedOn w:val="Puce1"/>
    <w:rsid w:val="00372376"/>
    <w:pPr>
      <w:numPr>
        <w:numId w:val="24"/>
      </w:numPr>
      <w:tabs>
        <w:tab w:val="clear" w:pos="992"/>
        <w:tab w:val="left" w:pos="851"/>
      </w:tabs>
      <w:ind w:left="851" w:hanging="425"/>
    </w:pPr>
  </w:style>
  <w:style w:type="paragraph" w:customStyle="1" w:styleId="Puce1">
    <w:name w:val="Puce 1"/>
    <w:basedOn w:val="TAB"/>
    <w:rsid w:val="008F2613"/>
    <w:pPr>
      <w:numPr>
        <w:numId w:val="23"/>
      </w:numPr>
      <w:tabs>
        <w:tab w:val="left" w:pos="992"/>
      </w:tabs>
      <w:spacing w:before="120" w:after="0" w:line="240" w:lineRule="auto"/>
    </w:pPr>
    <w:rPr>
      <w:sz w:val="20"/>
    </w:rPr>
  </w:style>
  <w:style w:type="paragraph" w:customStyle="1" w:styleId="PUCE3">
    <w:name w:val="PUCE 3"/>
    <w:basedOn w:val="Corpsdetexte"/>
    <w:rsid w:val="00372376"/>
    <w:pPr>
      <w:numPr>
        <w:numId w:val="25"/>
      </w:numPr>
      <w:tabs>
        <w:tab w:val="clear" w:pos="8789"/>
        <w:tab w:val="left" w:pos="1276"/>
      </w:tabs>
      <w:spacing w:before="120"/>
      <w:ind w:left="1276" w:hanging="425"/>
    </w:pPr>
  </w:style>
  <w:style w:type="character" w:customStyle="1" w:styleId="texte101">
    <w:name w:val="texte101"/>
    <w:rsid w:val="008F2613"/>
    <w:rPr>
      <w:rFonts w:ascii="Arial" w:hAnsi="Arial" w:cs="Arial" w:hint="default"/>
      <w:color w:val="FF8A00"/>
      <w:sz w:val="18"/>
      <w:szCs w:val="18"/>
    </w:rPr>
  </w:style>
  <w:style w:type="character" w:styleId="CitationHTML">
    <w:name w:val="HTML Cite"/>
    <w:uiPriority w:val="99"/>
    <w:unhideWhenUsed/>
    <w:rsid w:val="008F2613"/>
    <w:rPr>
      <w:i/>
      <w:iCs/>
    </w:rPr>
  </w:style>
  <w:style w:type="paragraph" w:customStyle="1" w:styleId="Tableau">
    <w:name w:val="Tableau"/>
    <w:basedOn w:val="Normal"/>
    <w:next w:val="Corpsdetexte"/>
    <w:qFormat/>
    <w:rsid w:val="009B5B63"/>
    <w:pPr>
      <w:spacing w:before="60" w:after="60"/>
      <w:jc w:val="center"/>
    </w:pPr>
    <w:rPr>
      <w:sz w:val="18"/>
      <w:szCs w:val="18"/>
    </w:rPr>
  </w:style>
  <w:style w:type="character" w:styleId="Marquedecommentaire">
    <w:name w:val="annotation reference"/>
    <w:basedOn w:val="Policepardfaut"/>
    <w:unhideWhenUsed/>
    <w:rsid w:val="006016D1"/>
    <w:rPr>
      <w:sz w:val="16"/>
      <w:szCs w:val="16"/>
    </w:rPr>
  </w:style>
  <w:style w:type="paragraph" w:styleId="Commentaire">
    <w:name w:val="annotation text"/>
    <w:basedOn w:val="Normal"/>
    <w:link w:val="CommentaireCar"/>
    <w:uiPriority w:val="99"/>
    <w:unhideWhenUsed/>
    <w:rsid w:val="006016D1"/>
  </w:style>
  <w:style w:type="character" w:customStyle="1" w:styleId="CommentaireCar">
    <w:name w:val="Commentaire Car"/>
    <w:basedOn w:val="Policepardfaut"/>
    <w:link w:val="Commentaire"/>
    <w:uiPriority w:val="99"/>
    <w:rsid w:val="006016D1"/>
    <w:rPr>
      <w:rFonts w:ascii="Arial" w:hAnsi="Arial"/>
    </w:rPr>
  </w:style>
  <w:style w:type="paragraph" w:styleId="Objetducommentaire">
    <w:name w:val="annotation subject"/>
    <w:basedOn w:val="Commentaire"/>
    <w:next w:val="Commentaire"/>
    <w:link w:val="ObjetducommentaireCar"/>
    <w:semiHidden/>
    <w:unhideWhenUsed/>
    <w:rsid w:val="006016D1"/>
    <w:rPr>
      <w:b/>
      <w:bCs/>
    </w:rPr>
  </w:style>
  <w:style w:type="character" w:customStyle="1" w:styleId="ObjetducommentaireCar">
    <w:name w:val="Objet du commentaire Car"/>
    <w:basedOn w:val="CommentaireCar"/>
    <w:link w:val="Objetducommentaire"/>
    <w:semiHidden/>
    <w:rsid w:val="006016D1"/>
    <w:rPr>
      <w:rFonts w:ascii="Arial" w:hAnsi="Arial"/>
      <w:b/>
      <w:bCs/>
    </w:rPr>
  </w:style>
  <w:style w:type="character" w:customStyle="1" w:styleId="Mentionnonrsolue1">
    <w:name w:val="Mention non résolue1"/>
    <w:basedOn w:val="Policepardfaut"/>
    <w:uiPriority w:val="99"/>
    <w:semiHidden/>
    <w:unhideWhenUsed/>
    <w:rsid w:val="00883B2C"/>
    <w:rPr>
      <w:color w:val="605E5C"/>
      <w:shd w:val="clear" w:color="auto" w:fill="E1DFDD"/>
    </w:rPr>
  </w:style>
  <w:style w:type="paragraph" w:customStyle="1" w:styleId="Style1">
    <w:name w:val="Style1"/>
    <w:basedOn w:val="Normal"/>
    <w:link w:val="Style1Car"/>
    <w:qFormat/>
    <w:rsid w:val="005278C5"/>
    <w:pPr>
      <w:jc w:val="left"/>
    </w:pPr>
    <w:rPr>
      <w:rFonts w:asciiTheme="minorHAnsi" w:eastAsia="Tahoma" w:hAnsiTheme="minorHAnsi"/>
      <w:b/>
      <w:color w:val="000000"/>
      <w:spacing w:val="4"/>
      <w:sz w:val="28"/>
      <w:szCs w:val="22"/>
      <w:lang w:eastAsia="en-US"/>
    </w:rPr>
  </w:style>
  <w:style w:type="character" w:customStyle="1" w:styleId="Style1Car">
    <w:name w:val="Style1 Car"/>
    <w:basedOn w:val="Policepardfaut"/>
    <w:link w:val="Style1"/>
    <w:rsid w:val="005278C5"/>
    <w:rPr>
      <w:rFonts w:asciiTheme="minorHAnsi" w:eastAsia="Tahoma" w:hAnsiTheme="minorHAnsi"/>
      <w:b/>
      <w:color w:val="000000"/>
      <w:spacing w:val="4"/>
      <w:sz w:val="28"/>
      <w:szCs w:val="22"/>
      <w:lang w:eastAsia="en-US"/>
    </w:rPr>
  </w:style>
  <w:style w:type="paragraph" w:styleId="Paragraphedeliste">
    <w:name w:val="List Paragraph"/>
    <w:basedOn w:val="Normal"/>
    <w:link w:val="ParagraphedelisteCar"/>
    <w:uiPriority w:val="34"/>
    <w:qFormat/>
    <w:rsid w:val="00A77EF0"/>
    <w:pPr>
      <w:ind w:left="720"/>
      <w:contextualSpacing/>
    </w:pPr>
  </w:style>
  <w:style w:type="character" w:customStyle="1" w:styleId="UnresolvedMention">
    <w:name w:val="Unresolved Mention"/>
    <w:basedOn w:val="Policepardfaut"/>
    <w:uiPriority w:val="99"/>
    <w:semiHidden/>
    <w:unhideWhenUsed/>
    <w:rsid w:val="00217667"/>
    <w:rPr>
      <w:color w:val="605E5C"/>
      <w:shd w:val="clear" w:color="auto" w:fill="E1DFDD"/>
    </w:rPr>
  </w:style>
  <w:style w:type="table" w:customStyle="1" w:styleId="Grilledutableau1">
    <w:name w:val="Grille du tableau1"/>
    <w:basedOn w:val="TableauNormal"/>
    <w:next w:val="Grilledutableau"/>
    <w:uiPriority w:val="59"/>
    <w:rsid w:val="001F4A2A"/>
    <w:rPr>
      <w:rFonts w:asciiTheme="minorHAnsi" w:eastAsiaTheme="minorEastAsia"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563F48"/>
    <w:pPr>
      <w:suppressAutoHyphens/>
      <w:overflowPunct w:val="0"/>
      <w:autoSpaceDE w:val="0"/>
      <w:ind w:firstLine="284"/>
      <w:textAlignment w:val="baseline"/>
    </w:pPr>
    <w:rPr>
      <w:sz w:val="24"/>
      <w:lang w:eastAsia="ar-SA"/>
    </w:rPr>
  </w:style>
  <w:style w:type="paragraph" w:styleId="Titre">
    <w:name w:val="Title"/>
    <w:basedOn w:val="Normal"/>
    <w:next w:val="Normal"/>
    <w:link w:val="TitreCar"/>
    <w:uiPriority w:val="10"/>
    <w:qFormat/>
    <w:rsid w:val="00563F48"/>
    <w:pPr>
      <w:pBdr>
        <w:bottom w:val="single" w:sz="8" w:space="4" w:color="0093A6" w:themeColor="accent1"/>
      </w:pBdr>
      <w:spacing w:after="300"/>
      <w:contextualSpacing/>
      <w:jc w:val="left"/>
    </w:pPr>
    <w:rPr>
      <w:rFonts w:asciiTheme="majorHAnsi" w:eastAsiaTheme="majorEastAsia" w:hAnsiTheme="majorHAnsi" w:cstheme="majorBidi"/>
      <w:color w:val="0A1D30" w:themeColor="text2" w:themeShade="BF"/>
      <w:spacing w:val="5"/>
      <w:kern w:val="28"/>
      <w:sz w:val="52"/>
      <w:szCs w:val="52"/>
      <w:lang w:val="fr-CA"/>
    </w:rPr>
  </w:style>
  <w:style w:type="character" w:customStyle="1" w:styleId="TitreCar">
    <w:name w:val="Titre Car"/>
    <w:basedOn w:val="Policepardfaut"/>
    <w:link w:val="Titre"/>
    <w:uiPriority w:val="10"/>
    <w:rsid w:val="00563F48"/>
    <w:rPr>
      <w:rFonts w:asciiTheme="majorHAnsi" w:eastAsiaTheme="majorEastAsia" w:hAnsiTheme="majorHAnsi" w:cstheme="majorBidi"/>
      <w:color w:val="0A1D30" w:themeColor="text2" w:themeShade="BF"/>
      <w:spacing w:val="5"/>
      <w:kern w:val="28"/>
      <w:sz w:val="52"/>
      <w:szCs w:val="52"/>
      <w:lang w:val="fr-CA"/>
    </w:rPr>
  </w:style>
  <w:style w:type="paragraph" w:customStyle="1" w:styleId="Paragraphedeliste1">
    <w:name w:val="Paragraphe de liste1"/>
    <w:basedOn w:val="Normal"/>
    <w:uiPriority w:val="99"/>
    <w:rsid w:val="00FF6591"/>
    <w:pPr>
      <w:ind w:left="708"/>
      <w:jc w:val="left"/>
    </w:pPr>
    <w:rPr>
      <w:rFonts w:cs="Arial"/>
      <w:sz w:val="22"/>
      <w:szCs w:val="24"/>
    </w:rPr>
  </w:style>
  <w:style w:type="paragraph" w:customStyle="1" w:styleId="Paragraphe">
    <w:name w:val="Paragraphe"/>
    <w:basedOn w:val="Normal"/>
    <w:link w:val="ParagrapheCar"/>
    <w:rsid w:val="00B50E0E"/>
    <w:pPr>
      <w:spacing w:line="280" w:lineRule="atLeast"/>
      <w:ind w:left="1985"/>
    </w:pPr>
    <w:rPr>
      <w:rFonts w:eastAsia="Batang"/>
    </w:rPr>
  </w:style>
  <w:style w:type="character" w:customStyle="1" w:styleId="ParagrapheCar">
    <w:name w:val="Paragraphe Car"/>
    <w:link w:val="Paragraphe"/>
    <w:locked/>
    <w:rsid w:val="00B50E0E"/>
    <w:rPr>
      <w:rFonts w:ascii="Arial" w:eastAsia="Batang" w:hAnsi="Arial"/>
    </w:rPr>
  </w:style>
  <w:style w:type="character" w:customStyle="1" w:styleId="ParagraphedelisteCar">
    <w:name w:val="Paragraphe de liste Car"/>
    <w:link w:val="Paragraphedeliste"/>
    <w:uiPriority w:val="34"/>
    <w:rsid w:val="0044682F"/>
    <w:rPr>
      <w:rFonts w:ascii="Arial" w:hAnsi="Arial"/>
    </w:rPr>
  </w:style>
  <w:style w:type="table" w:styleId="TableauGrille2">
    <w:name w:val="Grid Table 2"/>
    <w:basedOn w:val="TableauNormal"/>
    <w:uiPriority w:val="47"/>
    <w:rsid w:val="0095598B"/>
    <w:rPr>
      <w:rFonts w:asciiTheme="minorHAnsi" w:eastAsiaTheme="minorHAnsi" w:hAnsiTheme="minorHAnsi" w:cstheme="minorBidi"/>
      <w:kern w:val="2"/>
      <w:sz w:val="24"/>
      <w:szCs w:val="24"/>
      <w:lang w:eastAsia="en-US"/>
      <w14:ligatures w14:val="standardContextual"/>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6039321">
      <w:bodyDiv w:val="1"/>
      <w:marLeft w:val="0"/>
      <w:marRight w:val="0"/>
      <w:marTop w:val="0"/>
      <w:marBottom w:val="0"/>
      <w:divBdr>
        <w:top w:val="none" w:sz="0" w:space="0" w:color="auto"/>
        <w:left w:val="none" w:sz="0" w:space="0" w:color="auto"/>
        <w:bottom w:val="none" w:sz="0" w:space="0" w:color="auto"/>
        <w:right w:val="none" w:sz="0" w:space="0" w:color="auto"/>
      </w:divBdr>
    </w:div>
    <w:div w:id="420571437">
      <w:bodyDiv w:val="1"/>
      <w:marLeft w:val="0"/>
      <w:marRight w:val="0"/>
      <w:marTop w:val="0"/>
      <w:marBottom w:val="0"/>
      <w:divBdr>
        <w:top w:val="none" w:sz="0" w:space="0" w:color="auto"/>
        <w:left w:val="none" w:sz="0" w:space="0" w:color="auto"/>
        <w:bottom w:val="none" w:sz="0" w:space="0" w:color="auto"/>
        <w:right w:val="none" w:sz="0" w:space="0" w:color="auto"/>
      </w:divBdr>
    </w:div>
    <w:div w:id="467434799">
      <w:bodyDiv w:val="1"/>
      <w:marLeft w:val="0"/>
      <w:marRight w:val="0"/>
      <w:marTop w:val="0"/>
      <w:marBottom w:val="0"/>
      <w:divBdr>
        <w:top w:val="none" w:sz="0" w:space="0" w:color="auto"/>
        <w:left w:val="none" w:sz="0" w:space="0" w:color="auto"/>
        <w:bottom w:val="none" w:sz="0" w:space="0" w:color="auto"/>
        <w:right w:val="none" w:sz="0" w:space="0" w:color="auto"/>
      </w:divBdr>
    </w:div>
    <w:div w:id="653217008">
      <w:bodyDiv w:val="1"/>
      <w:marLeft w:val="0"/>
      <w:marRight w:val="0"/>
      <w:marTop w:val="0"/>
      <w:marBottom w:val="0"/>
      <w:divBdr>
        <w:top w:val="none" w:sz="0" w:space="0" w:color="auto"/>
        <w:left w:val="none" w:sz="0" w:space="0" w:color="auto"/>
        <w:bottom w:val="none" w:sz="0" w:space="0" w:color="auto"/>
        <w:right w:val="none" w:sz="0" w:space="0" w:color="auto"/>
      </w:divBdr>
    </w:div>
    <w:div w:id="1058819285">
      <w:bodyDiv w:val="1"/>
      <w:marLeft w:val="0"/>
      <w:marRight w:val="0"/>
      <w:marTop w:val="0"/>
      <w:marBottom w:val="0"/>
      <w:divBdr>
        <w:top w:val="none" w:sz="0" w:space="0" w:color="auto"/>
        <w:left w:val="none" w:sz="0" w:space="0" w:color="auto"/>
        <w:bottom w:val="none" w:sz="0" w:space="0" w:color="auto"/>
        <w:right w:val="none" w:sz="0" w:space="0" w:color="auto"/>
      </w:divBdr>
    </w:div>
    <w:div w:id="1282570859">
      <w:bodyDiv w:val="1"/>
      <w:marLeft w:val="0"/>
      <w:marRight w:val="0"/>
      <w:marTop w:val="0"/>
      <w:marBottom w:val="0"/>
      <w:divBdr>
        <w:top w:val="none" w:sz="0" w:space="0" w:color="auto"/>
        <w:left w:val="none" w:sz="0" w:space="0" w:color="auto"/>
        <w:bottom w:val="none" w:sz="0" w:space="0" w:color="auto"/>
        <w:right w:val="none" w:sz="0" w:space="0" w:color="auto"/>
      </w:divBdr>
    </w:div>
    <w:div w:id="1914587851">
      <w:bodyDiv w:val="1"/>
      <w:marLeft w:val="0"/>
      <w:marRight w:val="0"/>
      <w:marTop w:val="0"/>
      <w:marBottom w:val="0"/>
      <w:divBdr>
        <w:top w:val="none" w:sz="0" w:space="0" w:color="auto"/>
        <w:left w:val="none" w:sz="0" w:space="0" w:color="auto"/>
        <w:bottom w:val="none" w:sz="0" w:space="0" w:color="auto"/>
        <w:right w:val="none" w:sz="0" w:space="0" w:color="auto"/>
      </w:divBdr>
    </w:div>
    <w:div w:id="1929463703">
      <w:bodyDiv w:val="1"/>
      <w:marLeft w:val="0"/>
      <w:marRight w:val="0"/>
      <w:marTop w:val="0"/>
      <w:marBottom w:val="0"/>
      <w:divBdr>
        <w:top w:val="none" w:sz="0" w:space="0" w:color="auto"/>
        <w:left w:val="none" w:sz="0" w:space="0" w:color="auto"/>
        <w:bottom w:val="none" w:sz="0" w:space="0" w:color="auto"/>
        <w:right w:val="none" w:sz="0" w:space="0" w:color="auto"/>
      </w:divBdr>
    </w:div>
    <w:div w:id="2034914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grenoble.archi.fr" TargetMode="External"/><Relationship Id="rId18" Type="http://schemas.openxmlformats.org/officeDocument/2006/relationships/hyperlink" Target="https://www.legifrance.gouv.fr/affichCode.do;jsessionid=B81BA950929BDC11249DDF8C185D1DE4.tplgfr42s_2?idSectionTA=LEGISCTA000037703589&amp;cidTexte=LEGITEXT000037701019&amp;dateTexte=20190401" TargetMode="External"/><Relationship Id="rId26" Type="http://schemas.openxmlformats.org/officeDocument/2006/relationships/hyperlink" Target="https://www.marches-publics.gouv.fr/" TargetMode="External"/><Relationship Id="rId3" Type="http://schemas.openxmlformats.org/officeDocument/2006/relationships/styles" Target="styles.xml"/><Relationship Id="rId21" Type="http://schemas.openxmlformats.org/officeDocument/2006/relationships/hyperlink" Target="https://www.marches-publics.gouv.fr/" TargetMode="External"/><Relationship Id="rId34"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hyperlink" Target="https://www.marches-publics.gouv.fr" TargetMode="External"/><Relationship Id="rId17" Type="http://schemas.openxmlformats.org/officeDocument/2006/relationships/image" Target="media/image4.png"/><Relationship Id="rId25" Type="http://schemas.openxmlformats.org/officeDocument/2006/relationships/hyperlink" Target="http://www.telerecours.fr" TargetMode="Externa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https://www.economie.gouv.fr/daj/formulaires" TargetMode="Externa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www.entreprises.minefi.gouv.fr/certificats" TargetMode="External"/><Relationship Id="rId5" Type="http://schemas.openxmlformats.org/officeDocument/2006/relationships/webSettings" Target="webSettings.xml"/><Relationship Id="rId15" Type="http://schemas.openxmlformats.org/officeDocument/2006/relationships/hyperlink" Target="https://www.marches-publics.gouv.fr/" TargetMode="External"/><Relationship Id="rId23" Type="http://schemas.openxmlformats.org/officeDocument/2006/relationships/image" Target="media/image5.png"/><Relationship Id="rId28" Type="http://schemas.openxmlformats.org/officeDocument/2006/relationships/fontTable" Target="fontTable.xml"/><Relationship Id="rId10" Type="http://schemas.microsoft.com/office/2011/relationships/commentsExtended" Target="commentsExtended.xml"/><Relationship Id="rId19" Type="http://schemas.openxmlformats.org/officeDocument/2006/relationships/hyperlink" Target="https://www.legifrance.gouv.fr/affichCode.do?idSectionTA=LEGISCTA000037703603&amp;cidTexte=LEGITEXT000037701019&amp;dateTexte=20190401" TargetMode="Externa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yperlink" Target="https://www.marches-publics.gouv.fr/" TargetMode="External"/><Relationship Id="rId22" Type="http://schemas.openxmlformats.org/officeDocument/2006/relationships/hyperlink" Target="https://www.marches-publics.gouv.fr/" TargetMode="External"/><Relationship Id="rId27" Type="http://schemas.openxmlformats.org/officeDocument/2006/relationships/footer" Target="footer1.xml"/><Relationship Id="rId30" Type="http://schemas.openxmlformats.org/officeDocument/2006/relationships/theme" Target="theme/theme1.xml"/><Relationship Id="rId35" Type="http://schemas.microsoft.com/office/2016/09/relationships/commentsIds" Target="commentsId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van.mur\Desktop\ARTELIA_couleur_photo_CLIENT_fr.dot" TargetMode="External"/></Relationships>
</file>

<file path=word/theme/theme1.xml><?xml version="1.0" encoding="utf-8"?>
<a:theme xmlns:a="http://schemas.openxmlformats.org/drawingml/2006/main" name="Thème Office">
  <a:themeElements>
    <a:clrScheme name="Personnalisé 2">
      <a:dk1>
        <a:sysClr val="windowText" lastClr="000000"/>
      </a:dk1>
      <a:lt1>
        <a:sysClr val="window" lastClr="FFFFFF"/>
      </a:lt1>
      <a:dk2>
        <a:srgbClr val="0E2841"/>
      </a:dk2>
      <a:lt2>
        <a:srgbClr val="E8E8E8"/>
      </a:lt2>
      <a:accent1>
        <a:srgbClr val="0093A6"/>
      </a:accent1>
      <a:accent2>
        <a:srgbClr val="E7253F"/>
      </a:accent2>
      <a:accent3>
        <a:srgbClr val="46332C"/>
      </a:accent3>
      <a:accent4>
        <a:srgbClr val="0F9ED5"/>
      </a:accent4>
      <a:accent5>
        <a:srgbClr val="A02B93"/>
      </a:accent5>
      <a:accent6>
        <a:srgbClr val="4EA72E"/>
      </a:accent6>
      <a:hlink>
        <a:srgbClr val="467886"/>
      </a:hlink>
      <a:folHlink>
        <a:srgbClr val="96607D"/>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FCB283-0E19-4D07-90D1-368F2AC21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ARTELIA_couleur_photo_CLIENT_fr</Template>
  <TotalTime>13</TotalTime>
  <Pages>21</Pages>
  <Words>5942</Words>
  <Characters>35917</Characters>
  <Application>Microsoft Office Word</Application>
  <DocSecurity>0</DocSecurity>
  <Lines>299</Lines>
  <Paragraphs>83</Paragraphs>
  <ScaleCrop>false</ScaleCrop>
  <HeadingPairs>
    <vt:vector size="2" baseType="variant">
      <vt:variant>
        <vt:lpstr>Titre</vt:lpstr>
      </vt:variant>
      <vt:variant>
        <vt:i4>1</vt:i4>
      </vt:variant>
    </vt:vector>
  </HeadingPairs>
  <TitlesOfParts>
    <vt:vector size="1" baseType="lpstr">
      <vt:lpstr/>
    </vt:vector>
  </TitlesOfParts>
  <Company>sets</Company>
  <LinksUpToDate>false</LinksUpToDate>
  <CharactersWithSpaces>41776</CharactersWithSpaces>
  <SharedDoc>false</SharedDoc>
  <HLinks>
    <vt:vector size="90" baseType="variant">
      <vt:variant>
        <vt:i4>1179698</vt:i4>
      </vt:variant>
      <vt:variant>
        <vt:i4>119</vt:i4>
      </vt:variant>
      <vt:variant>
        <vt:i4>0</vt:i4>
      </vt:variant>
      <vt:variant>
        <vt:i4>5</vt:i4>
      </vt:variant>
      <vt:variant>
        <vt:lpwstr/>
      </vt:variant>
      <vt:variant>
        <vt:lpwstr>_Toc322441723</vt:lpwstr>
      </vt:variant>
      <vt:variant>
        <vt:i4>1638448</vt:i4>
      </vt:variant>
      <vt:variant>
        <vt:i4>110</vt:i4>
      </vt:variant>
      <vt:variant>
        <vt:i4>0</vt:i4>
      </vt:variant>
      <vt:variant>
        <vt:i4>5</vt:i4>
      </vt:variant>
      <vt:variant>
        <vt:lpwstr/>
      </vt:variant>
      <vt:variant>
        <vt:lpwstr>_Toc320805316</vt:lpwstr>
      </vt:variant>
      <vt:variant>
        <vt:i4>1638448</vt:i4>
      </vt:variant>
      <vt:variant>
        <vt:i4>104</vt:i4>
      </vt:variant>
      <vt:variant>
        <vt:i4>0</vt:i4>
      </vt:variant>
      <vt:variant>
        <vt:i4>5</vt:i4>
      </vt:variant>
      <vt:variant>
        <vt:lpwstr/>
      </vt:variant>
      <vt:variant>
        <vt:lpwstr>_Toc320805315</vt:lpwstr>
      </vt:variant>
      <vt:variant>
        <vt:i4>1638448</vt:i4>
      </vt:variant>
      <vt:variant>
        <vt:i4>98</vt:i4>
      </vt:variant>
      <vt:variant>
        <vt:i4>0</vt:i4>
      </vt:variant>
      <vt:variant>
        <vt:i4>5</vt:i4>
      </vt:variant>
      <vt:variant>
        <vt:lpwstr/>
      </vt:variant>
      <vt:variant>
        <vt:lpwstr>_Toc320805314</vt:lpwstr>
      </vt:variant>
      <vt:variant>
        <vt:i4>1572915</vt:i4>
      </vt:variant>
      <vt:variant>
        <vt:i4>89</vt:i4>
      </vt:variant>
      <vt:variant>
        <vt:i4>0</vt:i4>
      </vt:variant>
      <vt:variant>
        <vt:i4>5</vt:i4>
      </vt:variant>
      <vt:variant>
        <vt:lpwstr/>
      </vt:variant>
      <vt:variant>
        <vt:lpwstr>_Toc322440695</vt:lpwstr>
      </vt:variant>
      <vt:variant>
        <vt:i4>1572915</vt:i4>
      </vt:variant>
      <vt:variant>
        <vt:i4>83</vt:i4>
      </vt:variant>
      <vt:variant>
        <vt:i4>0</vt:i4>
      </vt:variant>
      <vt:variant>
        <vt:i4>5</vt:i4>
      </vt:variant>
      <vt:variant>
        <vt:lpwstr/>
      </vt:variant>
      <vt:variant>
        <vt:lpwstr>_Toc322440694</vt:lpwstr>
      </vt:variant>
      <vt:variant>
        <vt:i4>1572915</vt:i4>
      </vt:variant>
      <vt:variant>
        <vt:i4>77</vt:i4>
      </vt:variant>
      <vt:variant>
        <vt:i4>0</vt:i4>
      </vt:variant>
      <vt:variant>
        <vt:i4>5</vt:i4>
      </vt:variant>
      <vt:variant>
        <vt:lpwstr/>
      </vt:variant>
      <vt:variant>
        <vt:lpwstr>_Toc322440693</vt:lpwstr>
      </vt:variant>
      <vt:variant>
        <vt:i4>1572915</vt:i4>
      </vt:variant>
      <vt:variant>
        <vt:i4>71</vt:i4>
      </vt:variant>
      <vt:variant>
        <vt:i4>0</vt:i4>
      </vt:variant>
      <vt:variant>
        <vt:i4>5</vt:i4>
      </vt:variant>
      <vt:variant>
        <vt:lpwstr/>
      </vt:variant>
      <vt:variant>
        <vt:lpwstr>_Toc322440692</vt:lpwstr>
      </vt:variant>
      <vt:variant>
        <vt:i4>1572915</vt:i4>
      </vt:variant>
      <vt:variant>
        <vt:i4>65</vt:i4>
      </vt:variant>
      <vt:variant>
        <vt:i4>0</vt:i4>
      </vt:variant>
      <vt:variant>
        <vt:i4>5</vt:i4>
      </vt:variant>
      <vt:variant>
        <vt:lpwstr/>
      </vt:variant>
      <vt:variant>
        <vt:lpwstr>_Toc322440691</vt:lpwstr>
      </vt:variant>
      <vt:variant>
        <vt:i4>1572915</vt:i4>
      </vt:variant>
      <vt:variant>
        <vt:i4>59</vt:i4>
      </vt:variant>
      <vt:variant>
        <vt:i4>0</vt:i4>
      </vt:variant>
      <vt:variant>
        <vt:i4>5</vt:i4>
      </vt:variant>
      <vt:variant>
        <vt:lpwstr/>
      </vt:variant>
      <vt:variant>
        <vt:lpwstr>_Toc322440690</vt:lpwstr>
      </vt:variant>
      <vt:variant>
        <vt:i4>1638451</vt:i4>
      </vt:variant>
      <vt:variant>
        <vt:i4>53</vt:i4>
      </vt:variant>
      <vt:variant>
        <vt:i4>0</vt:i4>
      </vt:variant>
      <vt:variant>
        <vt:i4>5</vt:i4>
      </vt:variant>
      <vt:variant>
        <vt:lpwstr/>
      </vt:variant>
      <vt:variant>
        <vt:lpwstr>_Toc322440689</vt:lpwstr>
      </vt:variant>
      <vt:variant>
        <vt:i4>1638451</vt:i4>
      </vt:variant>
      <vt:variant>
        <vt:i4>47</vt:i4>
      </vt:variant>
      <vt:variant>
        <vt:i4>0</vt:i4>
      </vt:variant>
      <vt:variant>
        <vt:i4>5</vt:i4>
      </vt:variant>
      <vt:variant>
        <vt:lpwstr/>
      </vt:variant>
      <vt:variant>
        <vt:lpwstr>_Toc322440688</vt:lpwstr>
      </vt:variant>
      <vt:variant>
        <vt:i4>1638451</vt:i4>
      </vt:variant>
      <vt:variant>
        <vt:i4>41</vt:i4>
      </vt:variant>
      <vt:variant>
        <vt:i4>0</vt:i4>
      </vt:variant>
      <vt:variant>
        <vt:i4>5</vt:i4>
      </vt:variant>
      <vt:variant>
        <vt:lpwstr/>
      </vt:variant>
      <vt:variant>
        <vt:lpwstr>_Toc322440687</vt:lpwstr>
      </vt:variant>
      <vt:variant>
        <vt:i4>1638451</vt:i4>
      </vt:variant>
      <vt:variant>
        <vt:i4>35</vt:i4>
      </vt:variant>
      <vt:variant>
        <vt:i4>0</vt:i4>
      </vt:variant>
      <vt:variant>
        <vt:i4>5</vt:i4>
      </vt:variant>
      <vt:variant>
        <vt:lpwstr/>
      </vt:variant>
      <vt:variant>
        <vt:lpwstr>_Toc322440686</vt:lpwstr>
      </vt:variant>
      <vt:variant>
        <vt:i4>1638451</vt:i4>
      </vt:variant>
      <vt:variant>
        <vt:i4>29</vt:i4>
      </vt:variant>
      <vt:variant>
        <vt:i4>0</vt:i4>
      </vt:variant>
      <vt:variant>
        <vt:i4>5</vt:i4>
      </vt:variant>
      <vt:variant>
        <vt:lpwstr/>
      </vt:variant>
      <vt:variant>
        <vt:lpwstr>_Toc322440685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jacques.winsback@cantineo.fr</dc:creator>
  <cp:lastModifiedBy>Antoine BLANCHARD-ROYER</cp:lastModifiedBy>
  <cp:revision>5</cp:revision>
  <cp:lastPrinted>2025-07-09T06:28:00Z</cp:lastPrinted>
  <dcterms:created xsi:type="dcterms:W3CDTF">2026-06-01T14:10:00Z</dcterms:created>
  <dcterms:modified xsi:type="dcterms:W3CDTF">2026-06-17T12:39:00Z</dcterms:modified>
</cp:coreProperties>
</file>