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7BC4B" w14:textId="77777777" w:rsidR="00AE3AA0" w:rsidRDefault="00AE3AA0">
      <w:r>
        <w:rPr>
          <w:noProof/>
        </w:rPr>
        <w:drawing>
          <wp:inline distT="0" distB="0" distL="0" distR="0" wp14:anchorId="4F8F593C" wp14:editId="04640661">
            <wp:extent cx="3254755" cy="1065600"/>
            <wp:effectExtent l="0" t="0" r="3175" b="127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523" cy="1066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9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8817"/>
        <w:gridCol w:w="264"/>
      </w:tblGrid>
      <w:tr w:rsidR="00AE3AA0" w14:paraId="2B07149B" w14:textId="77777777" w:rsidTr="00AE3AA0">
        <w:trPr>
          <w:gridAfter w:val="1"/>
          <w:wAfter w:w="180" w:type="dxa"/>
          <w:trHeight w:val="1336"/>
        </w:trPr>
        <w:tc>
          <w:tcPr>
            <w:tcW w:w="6199" w:type="dxa"/>
            <w:gridSpan w:val="2"/>
            <w:tcMar>
              <w:top w:w="0" w:type="dxa"/>
              <w:left w:w="170" w:type="dxa"/>
              <w:bottom w:w="57" w:type="dxa"/>
              <w:right w:w="0" w:type="dxa"/>
            </w:tcMar>
            <w:vAlign w:val="center"/>
            <w:hideMark/>
          </w:tcPr>
          <w:p w14:paraId="765F47E2" w14:textId="77777777" w:rsidR="00AE3AA0" w:rsidRDefault="00AE3AA0">
            <w:pPr>
              <w:rPr>
                <w:rFonts w:ascii="Arial" w:eastAsia="Calibri" w:hAnsi="Arial" w:cs="Arial"/>
                <w:b/>
                <w:bCs/>
                <w:noProof/>
                <w:color w:val="0C419A"/>
                <w:sz w:val="18"/>
                <w:szCs w:val="18"/>
                <w:lang w:eastAsia="fr-FR"/>
              </w:rPr>
            </w:pPr>
            <w:r>
              <w:rPr>
                <w:rFonts w:ascii="Arial" w:eastAsia="Calibri" w:hAnsi="Arial" w:cs="Arial"/>
                <w:b/>
                <w:bCs/>
                <w:noProof/>
                <w:color w:val="0C419A"/>
                <w:sz w:val="18"/>
                <w:szCs w:val="18"/>
                <w:lang w:eastAsia="fr-FR"/>
              </w:rPr>
              <w:t>Laurent BOURDELAS</w:t>
            </w:r>
          </w:p>
          <w:p w14:paraId="4055A39C" w14:textId="77777777" w:rsidR="00AE3AA0" w:rsidRDefault="00AE3AA0">
            <w:pPr>
              <w:rPr>
                <w:rFonts w:ascii="Arial" w:eastAsia="Calibri" w:hAnsi="Arial" w:cs="Arial"/>
                <w:noProof/>
                <w:color w:val="0C419A"/>
                <w:sz w:val="16"/>
                <w:szCs w:val="16"/>
                <w:lang w:eastAsia="fr-FR"/>
              </w:rPr>
            </w:pPr>
            <w:r>
              <w:rPr>
                <w:rFonts w:ascii="Arial" w:eastAsia="Calibri" w:hAnsi="Arial" w:cs="Arial"/>
                <w:noProof/>
                <w:color w:val="0C419A"/>
                <w:sz w:val="16"/>
                <w:szCs w:val="16"/>
                <w:lang w:eastAsia="fr-FR"/>
              </w:rPr>
              <w:t>Responsable Immobilier UIOSS</w:t>
            </w:r>
          </w:p>
          <w:p w14:paraId="307270EA" w14:textId="77777777" w:rsidR="00AE3AA0" w:rsidRDefault="00AE3AA0">
            <w:pPr>
              <w:rPr>
                <w:rFonts w:ascii="Arial" w:eastAsia="Calibri" w:hAnsi="Arial" w:cs="Arial"/>
                <w:noProof/>
                <w:color w:val="0C419A"/>
                <w:sz w:val="16"/>
                <w:szCs w:val="16"/>
                <w:lang w:eastAsia="fr-FR"/>
              </w:rPr>
            </w:pPr>
            <w:r>
              <w:rPr>
                <w:rFonts w:ascii="Arial" w:eastAsia="Calibri" w:hAnsi="Arial" w:cs="Arial"/>
                <w:noProof/>
                <w:color w:val="0C419A"/>
                <w:sz w:val="16"/>
                <w:szCs w:val="16"/>
                <w:lang w:eastAsia="fr-FR"/>
              </w:rPr>
              <w:t>Téléphone : 05.45.94.35.95 - 06.42.72.29.29</w:t>
            </w:r>
          </w:p>
          <w:p w14:paraId="3162814C" w14:textId="77777777" w:rsidR="00AE3AA0" w:rsidRDefault="00AE3AA0">
            <w:pPr>
              <w:spacing w:line="276" w:lineRule="auto"/>
              <w:rPr>
                <w:rFonts w:ascii="Arial" w:eastAsia="Calibri" w:hAnsi="Arial" w:cs="Arial"/>
                <w:b/>
                <w:bCs/>
                <w:noProof/>
                <w:color w:val="0C419A"/>
                <w:sz w:val="18"/>
                <w:szCs w:val="18"/>
                <w:lang w:eastAsia="fr-FR"/>
              </w:rPr>
            </w:pPr>
            <w:r>
              <w:rPr>
                <w:rFonts w:ascii="Arial" w:eastAsia="Calibri" w:hAnsi="Arial" w:cs="Arial"/>
                <w:noProof/>
                <w:color w:val="0C419A"/>
                <w:sz w:val="16"/>
                <w:szCs w:val="16"/>
                <w:lang w:eastAsia="fr-FR"/>
              </w:rPr>
              <w:t xml:space="preserve">Courriel : </w:t>
            </w:r>
            <w:hyperlink r:id="rId5" w:history="1">
              <w:r>
                <w:rPr>
                  <w:rStyle w:val="Lienhypertexte"/>
                  <w:rFonts w:ascii="Arial" w:eastAsia="Calibri" w:hAnsi="Arial" w:cs="Arial"/>
                  <w:noProof/>
                  <w:sz w:val="16"/>
                  <w:szCs w:val="16"/>
                  <w:lang w:eastAsia="fr-FR"/>
                </w:rPr>
                <w:t>laurent.bourdelas@assurance-maladie.fr</w:t>
              </w:r>
            </w:hyperlink>
          </w:p>
        </w:tc>
      </w:tr>
      <w:tr w:rsidR="00AE3AA0" w14:paraId="67A38CCD" w14:textId="77777777" w:rsidTr="00AE3AA0">
        <w:trPr>
          <w:trHeight w:val="431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0C419A"/>
            </w:tcBorders>
            <w:tcMar>
              <w:top w:w="0" w:type="dxa"/>
              <w:left w:w="170" w:type="dxa"/>
              <w:bottom w:w="0" w:type="dxa"/>
              <w:right w:w="0" w:type="dxa"/>
            </w:tcMar>
          </w:tcPr>
          <w:p w14:paraId="49AE4989" w14:textId="77777777" w:rsidR="00AE3AA0" w:rsidRDefault="00AE3AA0">
            <w:pPr>
              <w:spacing w:line="276" w:lineRule="auto"/>
              <w:rPr>
                <w:rFonts w:ascii="Arial" w:eastAsia="Calibri" w:hAnsi="Arial" w:cs="Arial"/>
                <w:b/>
                <w:bCs/>
                <w:noProof/>
                <w:color w:val="1F497D"/>
                <w:sz w:val="20"/>
                <w:szCs w:val="20"/>
                <w:lang w:eastAsia="fr-FR"/>
              </w:rPr>
            </w:pPr>
          </w:p>
        </w:tc>
        <w:tc>
          <w:tcPr>
            <w:tcW w:w="6189" w:type="dxa"/>
            <w:gridSpan w:val="2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14:paraId="3E47F4B2" w14:textId="77777777" w:rsidR="00AE3AA0" w:rsidRDefault="00AE3AA0">
            <w:pPr>
              <w:rPr>
                <w:rFonts w:ascii="Arial" w:eastAsia="Calibri" w:hAnsi="Arial" w:cs="Arial"/>
                <w:b/>
                <w:bCs/>
                <w:noProof/>
                <w:color w:val="0C419A"/>
                <w:sz w:val="16"/>
                <w:szCs w:val="16"/>
                <w:lang w:eastAsia="fr-FR"/>
              </w:rPr>
            </w:pPr>
            <w:r>
              <w:rPr>
                <w:rFonts w:ascii="Arial" w:eastAsia="Calibri" w:hAnsi="Arial" w:cs="Arial"/>
                <w:b/>
                <w:bCs/>
                <w:noProof/>
                <w:color w:val="0C419A"/>
                <w:sz w:val="16"/>
                <w:szCs w:val="16"/>
                <w:lang w:eastAsia="fr-FR"/>
              </w:rPr>
              <w:t>UIOSS de la Charente</w:t>
            </w:r>
          </w:p>
          <w:p w14:paraId="69832807" w14:textId="77777777" w:rsidR="00AE3AA0" w:rsidRDefault="00AE3AA0">
            <w:pPr>
              <w:spacing w:line="276" w:lineRule="auto"/>
              <w:rPr>
                <w:rFonts w:ascii="Arial" w:eastAsia="Calibri" w:hAnsi="Arial" w:cs="Arial"/>
                <w:noProof/>
                <w:color w:val="1F497D"/>
                <w:sz w:val="20"/>
                <w:szCs w:val="20"/>
                <w:lang w:eastAsia="fr-FR"/>
              </w:rPr>
            </w:pPr>
            <w:r>
              <w:rPr>
                <w:rFonts w:ascii="Arial" w:eastAsia="Calibri" w:hAnsi="Arial" w:cs="Arial"/>
                <w:noProof/>
                <w:color w:val="0C419A"/>
                <w:sz w:val="14"/>
                <w:szCs w:val="14"/>
                <w:lang w:eastAsia="fr-FR"/>
              </w:rPr>
              <w:t xml:space="preserve">30 boulevard de Bury CS 80000 – 16910 Angoulême </w:t>
            </w:r>
          </w:p>
        </w:tc>
      </w:tr>
    </w:tbl>
    <w:p w14:paraId="1643E098" w14:textId="1FFFCFE8" w:rsidR="006022E2" w:rsidRDefault="006022E2"/>
    <w:sectPr w:rsidR="00602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AA0"/>
    <w:rsid w:val="001C21EF"/>
    <w:rsid w:val="004A72FE"/>
    <w:rsid w:val="00576848"/>
    <w:rsid w:val="006022E2"/>
    <w:rsid w:val="00AE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EA8B83C"/>
  <w15:chartTrackingRefBased/>
  <w15:docId w15:val="{86EFD236-FF24-4396-9577-CBC92D95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3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3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3AA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3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3AA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3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3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3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3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3A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3A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3A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3AA0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3AA0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3A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3A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3A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3A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3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3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3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3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3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3A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3A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3AA0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3A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3AA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3AA0"/>
    <w:rPr>
      <w:b/>
      <w:bCs/>
      <w:smallCaps/>
      <w:color w:val="2E74B5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AE3A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urent.bourdelas@assurance-maladie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236</Characters>
  <Application>Microsoft Office Word</Application>
  <DocSecurity>0</DocSecurity>
  <Lines>1</Lines>
  <Paragraphs>1</Paragraphs>
  <ScaleCrop>false</ScaleCrop>
  <Company>Cnam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BOURDELAS LAURENT (CPAM CHARENTE)</dc:creator>
  <cp:keywords/>
  <dc:description/>
  <cp:lastModifiedBy>BOURDELAS LAURENT (CPAM CHARENTE)</cp:lastModifiedBy>
  <cp:revision>1</cp:revision>
  <dcterms:created xsi:type="dcterms:W3CDTF">2026-06-10T09:49:00Z</dcterms:created>
  <dcterms:modified xsi:type="dcterms:W3CDTF">2026-06-10T09:54:00Z</dcterms:modified>
</cp:coreProperties>
</file>