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7FA14" w14:textId="33EF0B90" w:rsidR="003F1184" w:rsidRPr="00624A2E" w:rsidRDefault="00982ABF" w:rsidP="003F1184">
      <w:pPr>
        <w:jc w:val="center"/>
        <w:rPr>
          <w:rFonts w:ascii="Tahoma" w:hAnsi="Tahoma" w:cs="Tahoma"/>
        </w:rPr>
      </w:pPr>
      <w:r w:rsidRPr="00624A2E">
        <w:rPr>
          <w:rFonts w:ascii="Tahoma" w:hAnsi="Tahoma" w:cs="Tahoma"/>
          <w:noProof/>
        </w:rPr>
        <w:drawing>
          <wp:inline distT="0" distB="0" distL="0" distR="0" wp14:anchorId="0FF586FB" wp14:editId="749B691A">
            <wp:extent cx="2105025" cy="1247775"/>
            <wp:effectExtent l="0" t="0" r="9525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99330" w14:textId="053DD0FC" w:rsidR="00430423" w:rsidRPr="00624A2E" w:rsidRDefault="003F1184" w:rsidP="00430423">
      <w:pPr>
        <w:pStyle w:val="Sansinterligne"/>
        <w:jc w:val="center"/>
        <w:rPr>
          <w:rFonts w:ascii="Tahoma" w:hAnsi="Tahoma" w:cs="Tahoma"/>
          <w:b/>
          <w:sz w:val="22"/>
          <w:szCs w:val="22"/>
        </w:rPr>
      </w:pPr>
      <w:bookmarkStart w:id="0" w:name="_Hlk166489016"/>
      <w:r w:rsidRPr="00624A2E">
        <w:rPr>
          <w:rFonts w:ascii="Tahoma" w:hAnsi="Tahoma" w:cs="Tahoma"/>
          <w:b/>
          <w:sz w:val="22"/>
          <w:szCs w:val="22"/>
        </w:rPr>
        <w:t xml:space="preserve">MARCHÉ PUBLIC DE </w:t>
      </w:r>
      <w:r w:rsidR="00B41DB8" w:rsidRPr="00624A2E">
        <w:rPr>
          <w:rFonts w:ascii="Tahoma" w:hAnsi="Tahoma" w:cs="Tahoma"/>
          <w:b/>
          <w:sz w:val="22"/>
          <w:szCs w:val="22"/>
        </w:rPr>
        <w:t>PRESTATIONS INTELLECTUELLES</w:t>
      </w:r>
    </w:p>
    <w:p w14:paraId="7CD1D37D" w14:textId="771326EF" w:rsidR="003F1184" w:rsidRPr="00624A2E" w:rsidRDefault="003F1184" w:rsidP="003F1184">
      <w:pPr>
        <w:pStyle w:val="Sansinterligne"/>
        <w:jc w:val="center"/>
        <w:rPr>
          <w:rFonts w:ascii="Tahoma" w:hAnsi="Tahoma" w:cs="Tahoma"/>
          <w:b/>
          <w:sz w:val="22"/>
          <w:szCs w:val="22"/>
        </w:rPr>
      </w:pPr>
    </w:p>
    <w:p w14:paraId="18AB56ED" w14:textId="77777777" w:rsidR="003F1184" w:rsidRPr="00624A2E" w:rsidRDefault="003F1184" w:rsidP="003F1184">
      <w:pPr>
        <w:pStyle w:val="Sansinterligne"/>
        <w:jc w:val="center"/>
        <w:rPr>
          <w:rFonts w:ascii="Tahoma" w:hAnsi="Tahoma" w:cs="Tahoma"/>
          <w:sz w:val="22"/>
          <w:szCs w:val="22"/>
        </w:rPr>
      </w:pPr>
    </w:p>
    <w:p w14:paraId="003286F6" w14:textId="77777777" w:rsidR="003F1184" w:rsidRPr="00624A2E" w:rsidRDefault="003F1184" w:rsidP="003F1184">
      <w:pPr>
        <w:pStyle w:val="Sansinterligne"/>
        <w:jc w:val="center"/>
        <w:rPr>
          <w:rFonts w:ascii="Tahoma" w:hAnsi="Tahoma" w:cs="Tahoma"/>
          <w:sz w:val="22"/>
          <w:szCs w:val="22"/>
        </w:rPr>
      </w:pPr>
    </w:p>
    <w:p w14:paraId="2D703C12" w14:textId="77777777" w:rsidR="003F1184" w:rsidRPr="00624A2E" w:rsidRDefault="003F1184" w:rsidP="003F1184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0" w:color="31849B" w:shadow="1"/>
          <w:right w:val="single" w:sz="12" w:space="4" w:color="31849B" w:shadow="1"/>
        </w:pBdr>
        <w:shd w:val="clear" w:color="auto" w:fill="D9D9D9"/>
        <w:jc w:val="center"/>
        <w:rPr>
          <w:rFonts w:ascii="Tahoma" w:hAnsi="Tahoma" w:cs="Tahoma"/>
          <w:b/>
          <w:sz w:val="22"/>
          <w:szCs w:val="22"/>
        </w:rPr>
      </w:pPr>
    </w:p>
    <w:p w14:paraId="45BD5AED" w14:textId="77777777" w:rsidR="003F1184" w:rsidRPr="00624A2E" w:rsidRDefault="003F1184" w:rsidP="003F1184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0" w:color="31849B" w:shadow="1"/>
          <w:right w:val="single" w:sz="12" w:space="4" w:color="31849B" w:shadow="1"/>
        </w:pBdr>
        <w:shd w:val="clear" w:color="auto" w:fill="D9D9D9"/>
        <w:jc w:val="center"/>
        <w:rPr>
          <w:rFonts w:ascii="Tahoma" w:hAnsi="Tahoma" w:cs="Tahoma"/>
          <w:sz w:val="22"/>
          <w:szCs w:val="22"/>
          <w:u w:val="single"/>
        </w:rPr>
      </w:pPr>
      <w:r w:rsidRPr="00624A2E">
        <w:rPr>
          <w:rFonts w:ascii="Tahoma" w:hAnsi="Tahoma" w:cs="Tahoma"/>
          <w:sz w:val="22"/>
          <w:szCs w:val="22"/>
          <w:u w:val="single"/>
        </w:rPr>
        <w:t>Objet du marché</w:t>
      </w:r>
    </w:p>
    <w:p w14:paraId="0C561CE7" w14:textId="77777777" w:rsidR="003F1184" w:rsidRPr="00624A2E" w:rsidRDefault="003F1184" w:rsidP="003F1184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0" w:color="31849B" w:shadow="1"/>
          <w:right w:val="single" w:sz="12" w:space="4" w:color="31849B" w:shadow="1"/>
        </w:pBdr>
        <w:shd w:val="clear" w:color="auto" w:fill="D9D9D9"/>
        <w:jc w:val="center"/>
        <w:rPr>
          <w:rFonts w:ascii="Tahoma" w:hAnsi="Tahoma" w:cs="Tahoma"/>
          <w:b/>
          <w:sz w:val="22"/>
          <w:szCs w:val="22"/>
        </w:rPr>
      </w:pPr>
    </w:p>
    <w:p w14:paraId="5E9F857C" w14:textId="77777777" w:rsidR="003F1184" w:rsidRPr="00624A2E" w:rsidRDefault="003F1184" w:rsidP="003F1184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0" w:color="31849B" w:shadow="1"/>
          <w:right w:val="single" w:sz="12" w:space="4" w:color="31849B" w:shadow="1"/>
        </w:pBdr>
        <w:shd w:val="clear" w:color="auto" w:fill="D9D9D9"/>
        <w:jc w:val="center"/>
        <w:rPr>
          <w:rFonts w:ascii="Tahoma" w:hAnsi="Tahoma" w:cs="Tahoma"/>
          <w:b/>
          <w:sz w:val="22"/>
          <w:szCs w:val="22"/>
        </w:rPr>
      </w:pPr>
    </w:p>
    <w:p w14:paraId="28D0CF66" w14:textId="20A7998B" w:rsidR="003F1184" w:rsidRPr="00624A2E" w:rsidRDefault="00B41DB8" w:rsidP="003F1184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0" w:color="31849B" w:shadow="1"/>
          <w:right w:val="single" w:sz="12" w:space="4" w:color="31849B" w:shadow="1"/>
        </w:pBdr>
        <w:shd w:val="clear" w:color="auto" w:fill="D9D9D9"/>
        <w:jc w:val="center"/>
        <w:rPr>
          <w:rFonts w:ascii="Tahoma" w:hAnsi="Tahoma" w:cs="Tahoma"/>
          <w:b/>
          <w:sz w:val="22"/>
          <w:szCs w:val="22"/>
        </w:rPr>
      </w:pPr>
      <w:r w:rsidRPr="00624A2E">
        <w:rPr>
          <w:rFonts w:ascii="Tahoma" w:hAnsi="Tahoma" w:cs="Tahoma"/>
          <w:b/>
          <w:sz w:val="22"/>
          <w:szCs w:val="22"/>
        </w:rPr>
        <w:t>TRAITEMENT ET REDACTION DE MEMOIRES EN DEFENSE AU NOM ET POUR LE COMPTE DE LA CNIL DANS LE CADRE DE CONTENTIEUX DEVANT LES JURIDICTIONS ADMINISTRATIVES</w:t>
      </w:r>
    </w:p>
    <w:p w14:paraId="35411EB3" w14:textId="1E438130" w:rsidR="0071592C" w:rsidRPr="00624A2E" w:rsidRDefault="0071592C" w:rsidP="003F1184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0" w:color="31849B" w:shadow="1"/>
          <w:right w:val="single" w:sz="12" w:space="4" w:color="31849B" w:shadow="1"/>
        </w:pBdr>
        <w:shd w:val="clear" w:color="auto" w:fill="D9D9D9"/>
        <w:jc w:val="center"/>
        <w:rPr>
          <w:rFonts w:ascii="Tahoma" w:hAnsi="Tahoma" w:cs="Tahoma"/>
          <w:smallCaps/>
          <w:color w:val="0070C0"/>
          <w:sz w:val="22"/>
          <w:szCs w:val="22"/>
        </w:rPr>
      </w:pPr>
    </w:p>
    <w:p w14:paraId="3D0924FC" w14:textId="348C5B06" w:rsidR="0071592C" w:rsidRPr="00624A2E" w:rsidRDefault="0071592C" w:rsidP="0071592C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0" w:color="31849B" w:shadow="1"/>
          <w:right w:val="single" w:sz="12" w:space="4" w:color="31849B" w:shadow="1"/>
        </w:pBdr>
        <w:shd w:val="clear" w:color="auto" w:fill="D9D9D9"/>
        <w:jc w:val="center"/>
        <w:rPr>
          <w:rFonts w:ascii="Tahoma" w:hAnsi="Tahoma" w:cs="Tahoma"/>
          <w:smallCaps/>
          <w:color w:val="0070C0"/>
          <w:sz w:val="22"/>
          <w:szCs w:val="22"/>
        </w:rPr>
      </w:pPr>
      <w:r w:rsidRPr="00624A2E">
        <w:rPr>
          <w:rFonts w:ascii="Tahoma" w:hAnsi="Tahoma" w:cs="Tahoma"/>
          <w:b/>
          <w:sz w:val="22"/>
          <w:szCs w:val="22"/>
        </w:rPr>
        <w:t>Consultation n°</w:t>
      </w:r>
      <w:r w:rsidR="00B41DB8" w:rsidRPr="00624A2E">
        <w:rPr>
          <w:rFonts w:ascii="Tahoma" w:hAnsi="Tahoma" w:cs="Tahoma"/>
          <w:b/>
          <w:sz w:val="22"/>
          <w:szCs w:val="22"/>
        </w:rPr>
        <w:t>26</w:t>
      </w:r>
      <w:r w:rsidRPr="00624A2E">
        <w:rPr>
          <w:rFonts w:ascii="Tahoma" w:hAnsi="Tahoma" w:cs="Tahoma"/>
          <w:b/>
          <w:sz w:val="22"/>
          <w:szCs w:val="22"/>
        </w:rPr>
        <w:t>_</w:t>
      </w:r>
      <w:r w:rsidR="00B41DB8" w:rsidRPr="00624A2E">
        <w:rPr>
          <w:rFonts w:ascii="Tahoma" w:hAnsi="Tahoma" w:cs="Tahoma"/>
          <w:b/>
          <w:sz w:val="22"/>
          <w:szCs w:val="22"/>
        </w:rPr>
        <w:t>CNIL</w:t>
      </w:r>
      <w:r w:rsidRPr="00624A2E">
        <w:rPr>
          <w:rFonts w:ascii="Tahoma" w:hAnsi="Tahoma" w:cs="Tahoma"/>
          <w:b/>
          <w:sz w:val="22"/>
          <w:szCs w:val="22"/>
        </w:rPr>
        <w:t>_</w:t>
      </w:r>
      <w:r w:rsidR="00B41DB8" w:rsidRPr="00624A2E">
        <w:rPr>
          <w:rFonts w:ascii="Tahoma" w:hAnsi="Tahoma" w:cs="Tahoma"/>
          <w:b/>
          <w:sz w:val="22"/>
          <w:szCs w:val="22"/>
        </w:rPr>
        <w:t>01</w:t>
      </w:r>
      <w:r w:rsidRPr="00624A2E">
        <w:rPr>
          <w:rFonts w:ascii="Tahoma" w:hAnsi="Tahoma" w:cs="Tahoma"/>
          <w:b/>
          <w:sz w:val="22"/>
          <w:szCs w:val="22"/>
        </w:rPr>
        <w:t xml:space="preserve"> </w:t>
      </w:r>
    </w:p>
    <w:p w14:paraId="1EBFBED8" w14:textId="77777777" w:rsidR="0071592C" w:rsidRPr="00624A2E" w:rsidRDefault="0071592C" w:rsidP="003F1184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0" w:color="31849B" w:shadow="1"/>
          <w:right w:val="single" w:sz="12" w:space="4" w:color="31849B" w:shadow="1"/>
        </w:pBdr>
        <w:shd w:val="clear" w:color="auto" w:fill="D9D9D9"/>
        <w:jc w:val="center"/>
        <w:rPr>
          <w:rFonts w:ascii="Tahoma" w:hAnsi="Tahoma" w:cs="Tahoma"/>
          <w:smallCaps/>
          <w:color w:val="0070C0"/>
          <w:sz w:val="22"/>
          <w:szCs w:val="22"/>
        </w:rPr>
      </w:pPr>
    </w:p>
    <w:p w14:paraId="6DB13E5D" w14:textId="77777777" w:rsidR="003F1184" w:rsidRPr="00624A2E" w:rsidRDefault="003F1184" w:rsidP="003F1184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0" w:color="31849B" w:shadow="1"/>
          <w:right w:val="single" w:sz="12" w:space="4" w:color="31849B" w:shadow="1"/>
        </w:pBdr>
        <w:shd w:val="clear" w:color="auto" w:fill="D9D9D9"/>
        <w:jc w:val="center"/>
        <w:rPr>
          <w:rFonts w:ascii="Tahoma" w:hAnsi="Tahoma" w:cs="Tahoma"/>
          <w:smallCaps/>
          <w:color w:val="0070C0"/>
          <w:sz w:val="22"/>
          <w:szCs w:val="22"/>
        </w:rPr>
      </w:pPr>
    </w:p>
    <w:p w14:paraId="43B26C79" w14:textId="77777777" w:rsidR="003F1184" w:rsidRPr="00624A2E" w:rsidRDefault="003F1184" w:rsidP="003F1184">
      <w:pPr>
        <w:pStyle w:val="Sansinterligne"/>
        <w:jc w:val="center"/>
        <w:rPr>
          <w:rFonts w:ascii="Tahoma" w:hAnsi="Tahoma" w:cs="Tahoma"/>
          <w:sz w:val="22"/>
          <w:szCs w:val="22"/>
        </w:rPr>
      </w:pPr>
    </w:p>
    <w:p w14:paraId="2EF82D02" w14:textId="77777777" w:rsidR="003F1184" w:rsidRPr="00624A2E" w:rsidRDefault="003F1184" w:rsidP="003F1184">
      <w:pPr>
        <w:pStyle w:val="Sansinterligne"/>
        <w:jc w:val="center"/>
        <w:rPr>
          <w:rFonts w:ascii="Tahoma" w:hAnsi="Tahoma" w:cs="Tahoma"/>
          <w:sz w:val="22"/>
          <w:szCs w:val="22"/>
        </w:rPr>
      </w:pPr>
    </w:p>
    <w:p w14:paraId="01E37169" w14:textId="77777777" w:rsidR="003F1184" w:rsidRPr="00624A2E" w:rsidRDefault="003F1184" w:rsidP="003F1184">
      <w:pPr>
        <w:pStyle w:val="Sansinterligne"/>
        <w:jc w:val="center"/>
        <w:rPr>
          <w:rFonts w:ascii="Tahoma" w:hAnsi="Tahoma" w:cs="Tahoma"/>
          <w:b/>
          <w:sz w:val="22"/>
          <w:szCs w:val="22"/>
        </w:rPr>
      </w:pPr>
      <w:r w:rsidRPr="00624A2E">
        <w:rPr>
          <w:rFonts w:ascii="Tahoma" w:hAnsi="Tahoma" w:cs="Tahoma"/>
          <w:b/>
          <w:sz w:val="22"/>
          <w:szCs w:val="22"/>
        </w:rPr>
        <w:t>CADRE DE REPONSE TECHNIQUE</w:t>
      </w:r>
    </w:p>
    <w:p w14:paraId="0D8267CB" w14:textId="77777777" w:rsidR="003F1184" w:rsidRPr="00624A2E" w:rsidRDefault="003F1184" w:rsidP="003F1184">
      <w:pPr>
        <w:pStyle w:val="Sansinterligne"/>
        <w:jc w:val="center"/>
        <w:rPr>
          <w:rFonts w:ascii="Tahoma" w:hAnsi="Tahoma" w:cs="Tahoma"/>
          <w:b/>
          <w:bCs/>
          <w:sz w:val="22"/>
          <w:szCs w:val="22"/>
        </w:rPr>
      </w:pPr>
      <w:r w:rsidRPr="00624A2E">
        <w:rPr>
          <w:rFonts w:ascii="Tahoma" w:hAnsi="Tahoma" w:cs="Tahoma"/>
          <w:b/>
          <w:bCs/>
          <w:sz w:val="22"/>
          <w:szCs w:val="22"/>
        </w:rPr>
        <w:t>(CRT)</w:t>
      </w:r>
    </w:p>
    <w:bookmarkEnd w:id="0"/>
    <w:p w14:paraId="5ED49563" w14:textId="77777777" w:rsidR="003F1184" w:rsidRPr="00624A2E" w:rsidRDefault="003F1184" w:rsidP="003F1184">
      <w:pPr>
        <w:jc w:val="center"/>
        <w:rPr>
          <w:rFonts w:ascii="Tahoma" w:hAnsi="Tahoma" w:cs="Tahoma"/>
        </w:rPr>
      </w:pPr>
    </w:p>
    <w:p w14:paraId="1C73E21D" w14:textId="77777777" w:rsidR="003F1184" w:rsidRPr="00624A2E" w:rsidRDefault="003F1184" w:rsidP="003F1184">
      <w:pPr>
        <w:jc w:val="center"/>
        <w:rPr>
          <w:rFonts w:ascii="Tahoma" w:hAnsi="Tahoma" w:cs="Tahoma"/>
        </w:rPr>
      </w:pPr>
    </w:p>
    <w:p w14:paraId="24B642A3" w14:textId="77777777" w:rsidR="003F1184" w:rsidRPr="00624A2E" w:rsidRDefault="003F1184" w:rsidP="003F1184">
      <w:pPr>
        <w:jc w:val="center"/>
        <w:rPr>
          <w:rFonts w:ascii="Tahoma" w:hAnsi="Tahoma" w:cs="Tahoma"/>
        </w:rPr>
      </w:pPr>
    </w:p>
    <w:p w14:paraId="7F27215B" w14:textId="77777777" w:rsidR="003F1184" w:rsidRPr="00624A2E" w:rsidRDefault="003F1184" w:rsidP="003F1184">
      <w:pPr>
        <w:jc w:val="center"/>
        <w:rPr>
          <w:rFonts w:ascii="Tahoma" w:hAnsi="Tahoma" w:cs="Tahoma"/>
        </w:rPr>
      </w:pPr>
    </w:p>
    <w:p w14:paraId="1B379E77" w14:textId="77777777" w:rsidR="003F1184" w:rsidRPr="00624A2E" w:rsidRDefault="003F1184" w:rsidP="003F1184">
      <w:pPr>
        <w:jc w:val="center"/>
        <w:rPr>
          <w:rFonts w:ascii="Tahoma" w:hAnsi="Tahoma" w:cs="Tahoma"/>
        </w:rPr>
      </w:pPr>
    </w:p>
    <w:p w14:paraId="3FC6FF31" w14:textId="77777777" w:rsidR="003F1184" w:rsidRPr="00624A2E" w:rsidRDefault="003F1184" w:rsidP="003F1184">
      <w:pPr>
        <w:jc w:val="center"/>
        <w:rPr>
          <w:rFonts w:ascii="Tahoma" w:hAnsi="Tahoma" w:cs="Tahoma"/>
        </w:rPr>
      </w:pPr>
    </w:p>
    <w:p w14:paraId="2DCF99EF" w14:textId="77777777" w:rsidR="003F1184" w:rsidRPr="00624A2E" w:rsidRDefault="003F1184" w:rsidP="003F1184">
      <w:pPr>
        <w:jc w:val="center"/>
        <w:rPr>
          <w:rFonts w:ascii="Tahoma" w:hAnsi="Tahoma" w:cs="Tahoma"/>
        </w:rPr>
      </w:pPr>
    </w:p>
    <w:p w14:paraId="105139BF" w14:textId="77777777" w:rsidR="003F1184" w:rsidRPr="00624A2E" w:rsidRDefault="003F1184" w:rsidP="003F1184">
      <w:pPr>
        <w:jc w:val="center"/>
        <w:rPr>
          <w:rFonts w:ascii="Tahoma" w:hAnsi="Tahoma" w:cs="Tahoma"/>
        </w:rPr>
      </w:pPr>
    </w:p>
    <w:p w14:paraId="172118A6" w14:textId="77777777" w:rsidR="003F1184" w:rsidRPr="00624A2E" w:rsidRDefault="003F1184" w:rsidP="003F1184">
      <w:pPr>
        <w:jc w:val="center"/>
        <w:rPr>
          <w:rFonts w:ascii="Tahoma" w:hAnsi="Tahoma" w:cs="Tahoma"/>
        </w:rPr>
      </w:pPr>
    </w:p>
    <w:p w14:paraId="6BBB5DFC" w14:textId="77777777" w:rsidR="003F1184" w:rsidRPr="00624A2E" w:rsidRDefault="003F1184" w:rsidP="003F1184">
      <w:pPr>
        <w:jc w:val="center"/>
        <w:rPr>
          <w:rFonts w:ascii="Tahoma" w:hAnsi="Tahoma" w:cs="Tahoma"/>
        </w:rPr>
      </w:pPr>
    </w:p>
    <w:p w14:paraId="44B216DB" w14:textId="2F871124" w:rsidR="0024720F" w:rsidRPr="00624A2E" w:rsidRDefault="0024720F" w:rsidP="00AE4B5F">
      <w:pPr>
        <w:rPr>
          <w:rFonts w:ascii="Tahoma" w:hAnsi="Tahoma" w:cs="Tahoma"/>
        </w:rPr>
      </w:pPr>
    </w:p>
    <w:p w14:paraId="43ACBAF4" w14:textId="45435930" w:rsidR="00982ABF" w:rsidRPr="00624A2E" w:rsidRDefault="00D32324" w:rsidP="00AE4B5F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82ABF" w:rsidRPr="00624A2E" w14:paraId="1C08EF1C" w14:textId="77777777" w:rsidTr="000203C6">
        <w:trPr>
          <w:trHeight w:val="906"/>
        </w:trPr>
        <w:tc>
          <w:tcPr>
            <w:tcW w:w="9062" w:type="dxa"/>
            <w:vAlign w:val="center"/>
          </w:tcPr>
          <w:p w14:paraId="0B49748D" w14:textId="63F641EA" w:rsidR="00982ABF" w:rsidRPr="00624A2E" w:rsidRDefault="00982ABF" w:rsidP="000203C6">
            <w:pPr>
              <w:jc w:val="center"/>
              <w:rPr>
                <w:rFonts w:ascii="Tahoma" w:hAnsi="Tahoma" w:cs="Tahoma"/>
                <w:b/>
              </w:rPr>
            </w:pPr>
            <w:r w:rsidRPr="00624A2E">
              <w:rPr>
                <w:rFonts w:ascii="Tahoma" w:hAnsi="Tahoma" w:cs="Tahoma"/>
                <w:b/>
              </w:rPr>
              <w:lastRenderedPageBreak/>
              <w:t>Présentation générale du soumissionnaire</w:t>
            </w:r>
            <w:r w:rsidR="00155D59">
              <w:rPr>
                <w:rFonts w:ascii="Tahoma" w:hAnsi="Tahoma" w:cs="Tahoma"/>
                <w:b/>
              </w:rPr>
              <w:t xml:space="preserve">, à renseigner </w:t>
            </w:r>
            <w:r w:rsidR="00155D59" w:rsidRPr="00155D59">
              <w:rPr>
                <w:rFonts w:ascii="Tahoma" w:hAnsi="Tahoma" w:cs="Tahoma"/>
                <w:b/>
                <w:i/>
                <w:u w:val="single"/>
              </w:rPr>
              <w:t>mais non notée</w:t>
            </w:r>
          </w:p>
        </w:tc>
      </w:tr>
    </w:tbl>
    <w:p w14:paraId="1DC9CD41" w14:textId="77777777" w:rsidR="00982ABF" w:rsidRPr="00624A2E" w:rsidRDefault="00982ABF" w:rsidP="00982ABF">
      <w:pPr>
        <w:jc w:val="center"/>
        <w:rPr>
          <w:rFonts w:ascii="Tahoma" w:hAnsi="Tahoma" w:cs="Tahoma"/>
          <w:i/>
        </w:rPr>
      </w:pPr>
    </w:p>
    <w:p w14:paraId="072BAE9B" w14:textId="77777777" w:rsidR="00982ABF" w:rsidRPr="00624A2E" w:rsidRDefault="00982ABF" w:rsidP="00982ABF">
      <w:pPr>
        <w:jc w:val="both"/>
        <w:rPr>
          <w:rFonts w:ascii="Tahoma" w:hAnsi="Tahoma" w:cs="Tahoma"/>
        </w:rPr>
      </w:pPr>
    </w:p>
    <w:p w14:paraId="31D632B2" w14:textId="77777777" w:rsidR="00982ABF" w:rsidRPr="00624A2E" w:rsidRDefault="00982ABF" w:rsidP="00982ABF">
      <w:pPr>
        <w:jc w:val="both"/>
        <w:rPr>
          <w:rFonts w:ascii="Tahoma" w:hAnsi="Tahoma" w:cs="Tahoma"/>
          <w:b/>
          <w:bCs/>
          <w:color w:val="000000"/>
        </w:rPr>
      </w:pPr>
      <w:bookmarkStart w:id="1" w:name="_Toc507404216"/>
      <w:bookmarkStart w:id="2" w:name="_Toc280965267"/>
      <w:bookmarkStart w:id="3" w:name="_Toc172973561"/>
      <w:r w:rsidRPr="00624A2E">
        <w:rPr>
          <w:rFonts w:ascii="Tahoma" w:hAnsi="Tahoma" w:cs="Tahoma"/>
          <w:b/>
          <w:bCs/>
          <w:color w:val="000000"/>
        </w:rPr>
        <w:t>1/ Présentation générale de la société ou du groupement</w:t>
      </w:r>
      <w:bookmarkEnd w:id="1"/>
      <w:bookmarkEnd w:id="2"/>
      <w:bookmarkEnd w:id="3"/>
    </w:p>
    <w:p w14:paraId="0163ADF6" w14:textId="77777777" w:rsidR="00982ABF" w:rsidRPr="00624A2E" w:rsidRDefault="00982ABF" w:rsidP="00982ABF">
      <w:pPr>
        <w:jc w:val="both"/>
        <w:rPr>
          <w:rFonts w:ascii="Tahoma" w:hAnsi="Tahoma" w:cs="Tahoma"/>
          <w:i/>
        </w:rPr>
      </w:pPr>
      <w:r w:rsidRPr="00624A2E">
        <w:rPr>
          <w:rFonts w:ascii="Tahoma" w:hAnsi="Tahoma" w:cs="Tahoma"/>
          <w:i/>
        </w:rPr>
        <w:t>Le soumissionnaire présente éventuellement le groupe auquel il appartient et sa société.</w:t>
      </w:r>
    </w:p>
    <w:p w14:paraId="68155AEE" w14:textId="77777777" w:rsidR="00982ABF" w:rsidRPr="00624A2E" w:rsidRDefault="00982ABF" w:rsidP="00982ABF">
      <w:pPr>
        <w:jc w:val="both"/>
        <w:rPr>
          <w:rFonts w:ascii="Tahoma" w:hAnsi="Tahoma" w:cs="Tahoma"/>
        </w:rPr>
      </w:pPr>
    </w:p>
    <w:p w14:paraId="164E4EE1" w14:textId="77777777" w:rsidR="00982ABF" w:rsidRPr="00624A2E" w:rsidRDefault="00982ABF" w:rsidP="00982ABF">
      <w:pPr>
        <w:jc w:val="both"/>
        <w:rPr>
          <w:rFonts w:ascii="Tahoma" w:hAnsi="Tahoma" w:cs="Tahoma"/>
        </w:rPr>
      </w:pPr>
    </w:p>
    <w:p w14:paraId="5534DAB0" w14:textId="77777777" w:rsidR="00982ABF" w:rsidRPr="00624A2E" w:rsidRDefault="00982ABF" w:rsidP="00982ABF">
      <w:pPr>
        <w:jc w:val="both"/>
        <w:rPr>
          <w:rFonts w:ascii="Tahoma" w:hAnsi="Tahoma" w:cs="Tahoma"/>
        </w:rPr>
      </w:pPr>
    </w:p>
    <w:p w14:paraId="67B680AE" w14:textId="77777777" w:rsidR="00982ABF" w:rsidRPr="00624A2E" w:rsidRDefault="00982ABF" w:rsidP="00982ABF">
      <w:pPr>
        <w:jc w:val="both"/>
        <w:rPr>
          <w:rFonts w:ascii="Tahoma" w:hAnsi="Tahoma" w:cs="Tahoma"/>
        </w:rPr>
      </w:pPr>
    </w:p>
    <w:p w14:paraId="5F737EE2" w14:textId="77777777" w:rsidR="00982ABF" w:rsidRPr="00624A2E" w:rsidRDefault="00982ABF" w:rsidP="00982ABF">
      <w:pPr>
        <w:jc w:val="both"/>
        <w:rPr>
          <w:rFonts w:ascii="Tahoma" w:hAnsi="Tahoma" w:cs="Tahoma"/>
        </w:rPr>
      </w:pPr>
    </w:p>
    <w:p w14:paraId="6CD77E9D" w14:textId="77777777" w:rsidR="00982ABF" w:rsidRPr="00624A2E" w:rsidRDefault="00982ABF" w:rsidP="00982ABF">
      <w:pPr>
        <w:jc w:val="both"/>
        <w:rPr>
          <w:rFonts w:ascii="Tahoma" w:hAnsi="Tahoma" w:cs="Tahoma"/>
        </w:rPr>
      </w:pPr>
    </w:p>
    <w:p w14:paraId="22213710" w14:textId="77777777" w:rsidR="00982ABF" w:rsidRPr="00624A2E" w:rsidRDefault="00982ABF" w:rsidP="00982ABF">
      <w:pPr>
        <w:jc w:val="both"/>
        <w:rPr>
          <w:rFonts w:ascii="Tahoma" w:hAnsi="Tahoma" w:cs="Tahoma"/>
        </w:rPr>
      </w:pPr>
    </w:p>
    <w:p w14:paraId="6F4A152F" w14:textId="77777777" w:rsidR="00982ABF" w:rsidRPr="00624A2E" w:rsidRDefault="00982ABF" w:rsidP="00982ABF">
      <w:pPr>
        <w:jc w:val="both"/>
        <w:rPr>
          <w:rFonts w:ascii="Tahoma" w:hAnsi="Tahoma" w:cs="Tahoma"/>
          <w:b/>
          <w:bCs/>
          <w:color w:val="000000"/>
        </w:rPr>
      </w:pPr>
      <w:bookmarkStart w:id="4" w:name="_Toc507404217"/>
      <w:bookmarkStart w:id="5" w:name="_Toc280965268"/>
      <w:bookmarkStart w:id="6" w:name="_Toc172973562"/>
      <w:r w:rsidRPr="00624A2E">
        <w:rPr>
          <w:rFonts w:ascii="Tahoma" w:hAnsi="Tahoma" w:cs="Tahoma"/>
          <w:b/>
          <w:bCs/>
          <w:color w:val="000000"/>
        </w:rPr>
        <w:t>2 / Présentation générale des partenaires</w:t>
      </w:r>
      <w:bookmarkEnd w:id="4"/>
      <w:bookmarkEnd w:id="5"/>
      <w:bookmarkEnd w:id="6"/>
    </w:p>
    <w:p w14:paraId="081BAB02" w14:textId="77777777" w:rsidR="00982ABF" w:rsidRPr="00624A2E" w:rsidRDefault="00982ABF" w:rsidP="00982ABF">
      <w:pPr>
        <w:jc w:val="both"/>
        <w:rPr>
          <w:rFonts w:ascii="Tahoma" w:hAnsi="Tahoma" w:cs="Tahoma"/>
          <w:i/>
        </w:rPr>
      </w:pPr>
      <w:r w:rsidRPr="00624A2E">
        <w:rPr>
          <w:rFonts w:ascii="Tahoma" w:hAnsi="Tahoma" w:cs="Tahoma"/>
          <w:i/>
        </w:rPr>
        <w:t>(En cas de sous-traitance, co-traitance)</w:t>
      </w:r>
    </w:p>
    <w:p w14:paraId="287C13D1" w14:textId="6FC0006A" w:rsidR="00982ABF" w:rsidRDefault="00982ABF" w:rsidP="00982ABF">
      <w:pPr>
        <w:jc w:val="both"/>
        <w:rPr>
          <w:rFonts w:ascii="Tahoma" w:hAnsi="Tahoma" w:cs="Tahoma"/>
          <w:i/>
        </w:rPr>
      </w:pPr>
      <w:r w:rsidRPr="00624A2E">
        <w:rPr>
          <w:rFonts w:ascii="Tahoma" w:hAnsi="Tahoma" w:cs="Tahoma"/>
          <w:i/>
        </w:rPr>
        <w:t xml:space="preserve">Le(s) partenaire(s) présente(nt) éventuellement le groupe auquel il(s) </w:t>
      </w:r>
      <w:proofErr w:type="spellStart"/>
      <w:r w:rsidRPr="00624A2E">
        <w:rPr>
          <w:rFonts w:ascii="Tahoma" w:hAnsi="Tahoma" w:cs="Tahoma"/>
          <w:i/>
        </w:rPr>
        <w:t>appartien</w:t>
      </w:r>
      <w:proofErr w:type="spellEnd"/>
      <w:r w:rsidRPr="00624A2E">
        <w:rPr>
          <w:rFonts w:ascii="Tahoma" w:hAnsi="Tahoma" w:cs="Tahoma"/>
          <w:i/>
        </w:rPr>
        <w:t>(</w:t>
      </w:r>
      <w:proofErr w:type="spellStart"/>
      <w:r w:rsidRPr="00624A2E">
        <w:rPr>
          <w:rFonts w:ascii="Tahoma" w:hAnsi="Tahoma" w:cs="Tahoma"/>
          <w:i/>
        </w:rPr>
        <w:t>nen</w:t>
      </w:r>
      <w:proofErr w:type="spellEnd"/>
      <w:r w:rsidRPr="00624A2E">
        <w:rPr>
          <w:rFonts w:ascii="Tahoma" w:hAnsi="Tahoma" w:cs="Tahoma"/>
          <w:i/>
        </w:rPr>
        <w:t>)t et sa (leur)société, son (leur) organisation et les entités impliquées dans la réponse à cet appel d’offres.</w:t>
      </w:r>
    </w:p>
    <w:p w14:paraId="33DCD154" w14:textId="39574FDE" w:rsidR="0068495A" w:rsidRDefault="0068495A" w:rsidP="00982ABF">
      <w:pPr>
        <w:jc w:val="both"/>
        <w:rPr>
          <w:rFonts w:ascii="Tahoma" w:hAnsi="Tahoma" w:cs="Tahoma"/>
          <w:i/>
        </w:rPr>
      </w:pPr>
    </w:p>
    <w:p w14:paraId="659FD502" w14:textId="3FBB9401" w:rsidR="0068495A" w:rsidRDefault="0068495A" w:rsidP="00982ABF">
      <w:pPr>
        <w:jc w:val="both"/>
        <w:rPr>
          <w:rFonts w:ascii="Tahoma" w:hAnsi="Tahoma" w:cs="Tahoma"/>
          <w:i/>
        </w:rPr>
      </w:pPr>
    </w:p>
    <w:p w14:paraId="1A29C1E2" w14:textId="4EFFB492" w:rsidR="0068495A" w:rsidRDefault="0068495A" w:rsidP="00982ABF">
      <w:pPr>
        <w:jc w:val="both"/>
        <w:rPr>
          <w:rFonts w:ascii="Tahoma" w:hAnsi="Tahoma" w:cs="Tahoma"/>
          <w:i/>
        </w:rPr>
      </w:pPr>
    </w:p>
    <w:p w14:paraId="7D6454B5" w14:textId="2F4B3058" w:rsidR="0068495A" w:rsidRPr="00624A2E" w:rsidRDefault="0068495A" w:rsidP="00982ABF">
      <w:pPr>
        <w:jc w:val="both"/>
        <w:rPr>
          <w:rFonts w:ascii="Tahoma" w:hAnsi="Tahoma" w:cs="Tahoma"/>
          <w:i/>
        </w:rPr>
      </w:pPr>
    </w:p>
    <w:p w14:paraId="3B10F338" w14:textId="77777777" w:rsidR="00982ABF" w:rsidRPr="00624A2E" w:rsidRDefault="00982ABF" w:rsidP="00982ABF">
      <w:pPr>
        <w:rPr>
          <w:rFonts w:ascii="Tahoma" w:hAnsi="Tahoma" w:cs="Tahoma"/>
        </w:rPr>
      </w:pPr>
    </w:p>
    <w:p w14:paraId="144F9153" w14:textId="77777777" w:rsidR="00982ABF" w:rsidRPr="00624A2E" w:rsidRDefault="00982ABF" w:rsidP="00982ABF">
      <w:pPr>
        <w:jc w:val="center"/>
        <w:rPr>
          <w:rFonts w:ascii="Tahoma" w:hAnsi="Tahoma" w:cs="Tahoma"/>
        </w:rPr>
      </w:pPr>
    </w:p>
    <w:p w14:paraId="4B86D8CB" w14:textId="77777777" w:rsidR="00982ABF" w:rsidRPr="00624A2E" w:rsidRDefault="00982ABF" w:rsidP="00982ABF">
      <w:pPr>
        <w:jc w:val="center"/>
        <w:rPr>
          <w:rFonts w:ascii="Tahoma" w:hAnsi="Tahoma" w:cs="Tahoma"/>
        </w:rPr>
      </w:pPr>
    </w:p>
    <w:p w14:paraId="0F37D411" w14:textId="2A632AC8" w:rsidR="00982ABF" w:rsidRDefault="00982ABF" w:rsidP="00982ABF">
      <w:pPr>
        <w:jc w:val="center"/>
        <w:rPr>
          <w:rFonts w:ascii="Tahoma" w:hAnsi="Tahoma" w:cs="Tahoma"/>
        </w:rPr>
      </w:pPr>
    </w:p>
    <w:p w14:paraId="396CF1F4" w14:textId="4DA3DDBA" w:rsidR="0068495A" w:rsidRDefault="00116CB1" w:rsidP="00116CB1">
      <w:pPr>
        <w:tabs>
          <w:tab w:val="left" w:pos="5213"/>
        </w:tabs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14:paraId="6ABA2AEE" w14:textId="77777777" w:rsidR="005A7DBE" w:rsidRDefault="005A7DBE" w:rsidP="00982ABF">
      <w:pPr>
        <w:jc w:val="center"/>
        <w:rPr>
          <w:rFonts w:ascii="Tahoma" w:hAnsi="Tahoma" w:cs="Tahoma"/>
        </w:rPr>
      </w:pPr>
    </w:p>
    <w:p w14:paraId="258FB7FF" w14:textId="794BA537" w:rsidR="0068495A" w:rsidRDefault="0068495A" w:rsidP="00982ABF">
      <w:pPr>
        <w:jc w:val="center"/>
        <w:rPr>
          <w:rFonts w:ascii="Tahoma" w:hAnsi="Tahoma" w:cs="Tahoma"/>
        </w:rPr>
      </w:pPr>
    </w:p>
    <w:p w14:paraId="660E2ECE" w14:textId="4926908B" w:rsidR="00155D59" w:rsidRDefault="00155D59" w:rsidP="00982ABF">
      <w:pPr>
        <w:jc w:val="center"/>
        <w:rPr>
          <w:rFonts w:ascii="Tahoma" w:hAnsi="Tahoma" w:cs="Tahoma"/>
        </w:rPr>
      </w:pPr>
    </w:p>
    <w:p w14:paraId="6783FA10" w14:textId="77777777" w:rsidR="00155D59" w:rsidRPr="00624A2E" w:rsidRDefault="00155D59" w:rsidP="00982ABF">
      <w:pPr>
        <w:jc w:val="center"/>
        <w:rPr>
          <w:rFonts w:ascii="Tahoma" w:hAnsi="Tahoma" w:cs="Tahoma"/>
        </w:rPr>
      </w:pPr>
    </w:p>
    <w:p w14:paraId="1EA13B0D" w14:textId="1B23B313" w:rsidR="0068495A" w:rsidRPr="00155D59" w:rsidRDefault="0068495A" w:rsidP="006849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</w:rPr>
      </w:pPr>
      <w:r w:rsidRPr="00155D59">
        <w:rPr>
          <w:rFonts w:ascii="Tahoma" w:hAnsi="Tahoma" w:cs="Tahoma"/>
          <w:b/>
        </w:rPr>
        <w:lastRenderedPageBreak/>
        <w:t xml:space="preserve">Partie à renseigner obligatoirement par le </w:t>
      </w:r>
      <w:r w:rsidR="0044191F">
        <w:rPr>
          <w:rFonts w:ascii="Tahoma" w:hAnsi="Tahoma" w:cs="Tahoma"/>
          <w:b/>
        </w:rPr>
        <w:t>soumissionnaire</w:t>
      </w:r>
      <w:r w:rsidRPr="00155D59">
        <w:rPr>
          <w:rFonts w:ascii="Tahoma" w:hAnsi="Tahoma" w:cs="Tahoma"/>
          <w:b/>
        </w:rPr>
        <w:t xml:space="preserve">, sous peine d’irrégularité de son offre, </w:t>
      </w:r>
      <w:r w:rsidRPr="00155D59">
        <w:rPr>
          <w:rFonts w:ascii="Tahoma" w:hAnsi="Tahoma" w:cs="Tahoma"/>
          <w:b/>
          <w:i/>
          <w:u w:val="single"/>
        </w:rPr>
        <w:t>mais non notée</w:t>
      </w:r>
    </w:p>
    <w:p w14:paraId="1B4172B3" w14:textId="15926C9C" w:rsidR="00982ABF" w:rsidRPr="00155D59" w:rsidRDefault="00982ABF" w:rsidP="0068495A">
      <w:pPr>
        <w:rPr>
          <w:rFonts w:ascii="Tahoma" w:hAnsi="Tahoma" w:cs="Tahoma"/>
        </w:rPr>
      </w:pPr>
    </w:p>
    <w:p w14:paraId="2D5D4E47" w14:textId="71D8909B" w:rsidR="0068495A" w:rsidRPr="00155D59" w:rsidRDefault="0068495A" w:rsidP="0068495A">
      <w:pPr>
        <w:rPr>
          <w:rFonts w:ascii="Tahoma" w:hAnsi="Tahoma" w:cs="Tahoma"/>
        </w:rPr>
      </w:pPr>
      <w:r w:rsidRPr="00155D59">
        <w:rPr>
          <w:rFonts w:ascii="Tahoma" w:hAnsi="Tahoma" w:cs="Tahoma"/>
          <w:b/>
        </w:rPr>
        <w:t>1</w:t>
      </w:r>
      <w:r w:rsidR="00155D59" w:rsidRPr="00155D59">
        <w:rPr>
          <w:rFonts w:ascii="Tahoma" w:hAnsi="Tahoma" w:cs="Tahoma"/>
          <w:b/>
        </w:rPr>
        <w:t xml:space="preserve"> </w:t>
      </w:r>
      <w:r w:rsidRPr="00155D59">
        <w:rPr>
          <w:rFonts w:ascii="Tahoma" w:hAnsi="Tahoma" w:cs="Tahoma"/>
          <w:b/>
        </w:rPr>
        <w:t>/</w:t>
      </w:r>
      <w:r w:rsidRPr="00155D59">
        <w:rPr>
          <w:rFonts w:ascii="Tahoma" w:hAnsi="Tahoma" w:cs="Tahoma"/>
        </w:rPr>
        <w:t xml:space="preserve"> </w:t>
      </w:r>
      <w:r w:rsidRPr="00155D59">
        <w:rPr>
          <w:rFonts w:ascii="Tahoma" w:hAnsi="Tahoma" w:cs="Tahoma"/>
          <w:i/>
        </w:rPr>
        <w:t xml:space="preserve">Le </w:t>
      </w:r>
      <w:r w:rsidR="0044191F">
        <w:rPr>
          <w:rFonts w:ascii="Tahoma" w:hAnsi="Tahoma" w:cs="Tahoma"/>
          <w:i/>
        </w:rPr>
        <w:t>soumissionnaire</w:t>
      </w:r>
      <w:r w:rsidRPr="00155D59">
        <w:rPr>
          <w:rFonts w:ascii="Tahoma" w:hAnsi="Tahoma" w:cs="Tahoma"/>
          <w:i/>
        </w:rPr>
        <w:t xml:space="preserve"> indique ici comment il stock</w:t>
      </w:r>
      <w:r w:rsidR="003306F3">
        <w:rPr>
          <w:rFonts w:ascii="Tahoma" w:hAnsi="Tahoma" w:cs="Tahoma"/>
          <w:i/>
        </w:rPr>
        <w:t>e</w:t>
      </w:r>
      <w:r w:rsidRPr="00155D59">
        <w:rPr>
          <w:rFonts w:ascii="Tahoma" w:hAnsi="Tahoma" w:cs="Tahoma"/>
          <w:i/>
        </w:rPr>
        <w:t xml:space="preserve"> et sécurise sur son Système d’Information </w:t>
      </w:r>
      <w:r w:rsidR="00A70B8D">
        <w:rPr>
          <w:rFonts w:ascii="Tahoma" w:hAnsi="Tahoma" w:cs="Tahoma"/>
          <w:i/>
        </w:rPr>
        <w:t>(i</w:t>
      </w:r>
      <w:r w:rsidRPr="00155D59">
        <w:rPr>
          <w:rFonts w:ascii="Tahoma" w:hAnsi="Tahoma" w:cs="Tahoma"/>
          <w:i/>
        </w:rPr>
        <w:t>nterne</w:t>
      </w:r>
      <w:r w:rsidR="00A70B8D">
        <w:rPr>
          <w:rFonts w:ascii="Tahoma" w:hAnsi="Tahoma" w:cs="Tahoma"/>
          <w:i/>
        </w:rPr>
        <w:t xml:space="preserve"> ou externalisé) </w:t>
      </w:r>
      <w:r w:rsidRPr="00155D59">
        <w:rPr>
          <w:rFonts w:ascii="Tahoma" w:hAnsi="Tahoma" w:cs="Tahoma"/>
          <w:i/>
        </w:rPr>
        <w:t>les documents provenant de la CNIL mais également leur archivage.</w:t>
      </w:r>
    </w:p>
    <w:p w14:paraId="0A1DAB7B" w14:textId="00D080E4" w:rsidR="0068495A" w:rsidRPr="00155D59" w:rsidRDefault="0068495A" w:rsidP="0068495A">
      <w:pPr>
        <w:rPr>
          <w:rFonts w:ascii="Tahoma" w:hAnsi="Tahoma" w:cs="Tahoma"/>
        </w:rPr>
      </w:pPr>
    </w:p>
    <w:p w14:paraId="59ED6053" w14:textId="02954485" w:rsidR="0068495A" w:rsidRPr="00155D59" w:rsidRDefault="0068495A" w:rsidP="0068495A">
      <w:pPr>
        <w:rPr>
          <w:rFonts w:ascii="Tahoma" w:hAnsi="Tahoma" w:cs="Tahoma"/>
        </w:rPr>
      </w:pPr>
    </w:p>
    <w:p w14:paraId="337264A1" w14:textId="468B44D0" w:rsidR="0068495A" w:rsidRPr="00155D59" w:rsidRDefault="0068495A" w:rsidP="0068495A">
      <w:pPr>
        <w:rPr>
          <w:rFonts w:ascii="Tahoma" w:hAnsi="Tahoma" w:cs="Tahoma"/>
        </w:rPr>
      </w:pPr>
    </w:p>
    <w:p w14:paraId="67DBC59D" w14:textId="75390102" w:rsidR="0068495A" w:rsidRPr="00155D59" w:rsidRDefault="0068495A" w:rsidP="0068495A">
      <w:pPr>
        <w:rPr>
          <w:rFonts w:ascii="Tahoma" w:hAnsi="Tahoma" w:cs="Tahoma"/>
        </w:rPr>
      </w:pPr>
    </w:p>
    <w:p w14:paraId="26E895ED" w14:textId="43CC63AA" w:rsidR="0068495A" w:rsidRPr="00155D59" w:rsidRDefault="0068495A" w:rsidP="0068495A">
      <w:pPr>
        <w:rPr>
          <w:rFonts w:ascii="Tahoma" w:hAnsi="Tahoma" w:cs="Tahoma"/>
        </w:rPr>
      </w:pPr>
    </w:p>
    <w:p w14:paraId="13183DF0" w14:textId="240CD71D" w:rsidR="0068495A" w:rsidRPr="00155D59" w:rsidRDefault="0068495A" w:rsidP="0068495A">
      <w:pPr>
        <w:rPr>
          <w:rFonts w:ascii="Tahoma" w:hAnsi="Tahoma" w:cs="Tahoma"/>
        </w:rPr>
      </w:pPr>
    </w:p>
    <w:p w14:paraId="1BA52C7C" w14:textId="2AA84653" w:rsidR="0068495A" w:rsidRPr="00155D59" w:rsidRDefault="0068495A" w:rsidP="0068495A">
      <w:pPr>
        <w:rPr>
          <w:rFonts w:ascii="Tahoma" w:hAnsi="Tahoma" w:cs="Tahoma"/>
        </w:rPr>
      </w:pPr>
    </w:p>
    <w:p w14:paraId="149E9740" w14:textId="3C10CD3F" w:rsidR="0068495A" w:rsidRPr="00604088" w:rsidRDefault="0068495A" w:rsidP="0068495A">
      <w:pPr>
        <w:rPr>
          <w:rFonts w:ascii="Tahoma" w:hAnsi="Tahoma" w:cs="Tahoma"/>
        </w:rPr>
      </w:pPr>
      <w:r w:rsidRPr="00155D59">
        <w:rPr>
          <w:rFonts w:ascii="Tahoma" w:hAnsi="Tahoma" w:cs="Tahoma"/>
          <w:b/>
        </w:rPr>
        <w:t>2</w:t>
      </w:r>
      <w:r w:rsidR="00155D59" w:rsidRPr="00155D59">
        <w:rPr>
          <w:rFonts w:ascii="Tahoma" w:hAnsi="Tahoma" w:cs="Tahoma"/>
          <w:b/>
        </w:rPr>
        <w:t xml:space="preserve"> </w:t>
      </w:r>
      <w:r w:rsidRPr="00155D59">
        <w:rPr>
          <w:rFonts w:ascii="Tahoma" w:hAnsi="Tahoma" w:cs="Tahoma"/>
          <w:b/>
        </w:rPr>
        <w:t>/</w:t>
      </w:r>
      <w:r w:rsidRPr="00155D59">
        <w:rPr>
          <w:rFonts w:ascii="Tahoma" w:hAnsi="Tahoma" w:cs="Tahoma"/>
        </w:rPr>
        <w:t xml:space="preserve"> </w:t>
      </w:r>
      <w:r w:rsidRPr="00155D59">
        <w:rPr>
          <w:rFonts w:ascii="Tahoma" w:hAnsi="Tahoma" w:cs="Tahoma"/>
          <w:i/>
        </w:rPr>
        <w:t xml:space="preserve">Le </w:t>
      </w:r>
      <w:r w:rsidR="0044191F">
        <w:rPr>
          <w:rFonts w:ascii="Tahoma" w:hAnsi="Tahoma" w:cs="Tahoma"/>
          <w:i/>
        </w:rPr>
        <w:t>soumissionnaire</w:t>
      </w:r>
      <w:r w:rsidRPr="00155D59">
        <w:rPr>
          <w:rFonts w:ascii="Tahoma" w:hAnsi="Tahoma" w:cs="Tahoma"/>
          <w:i/>
        </w:rPr>
        <w:t xml:space="preserve"> indique ici les références de l’outil d’IA générative utilisée ou susceptible d’être </w:t>
      </w:r>
      <w:r w:rsidR="00A34F6F">
        <w:rPr>
          <w:rFonts w:ascii="Tahoma" w:hAnsi="Tahoma" w:cs="Tahoma"/>
          <w:i/>
        </w:rPr>
        <w:t xml:space="preserve">utilisée </w:t>
      </w:r>
      <w:r w:rsidRPr="00155D59">
        <w:rPr>
          <w:rFonts w:ascii="Tahoma" w:hAnsi="Tahoma" w:cs="Tahoma"/>
          <w:i/>
        </w:rPr>
        <w:t>dans le cadre de l’exécution du marché</w:t>
      </w:r>
      <w:r w:rsidRPr="00116CB1">
        <w:rPr>
          <w:rFonts w:ascii="Tahoma" w:hAnsi="Tahoma" w:cs="Tahoma"/>
          <w:i/>
        </w:rPr>
        <w:t>.</w:t>
      </w:r>
      <w:r w:rsidR="008642D9" w:rsidRPr="00116CB1">
        <w:rPr>
          <w:rFonts w:ascii="Tahoma" w:hAnsi="Tahoma" w:cs="Tahoma"/>
          <w:i/>
        </w:rPr>
        <w:t xml:space="preserve"> </w:t>
      </w:r>
      <w:r w:rsidR="008642D9" w:rsidRPr="00604088">
        <w:rPr>
          <w:rFonts w:ascii="Tahoma" w:hAnsi="Tahoma" w:cs="Tahoma"/>
          <w:i/>
        </w:rPr>
        <w:t xml:space="preserve">En de non recours à un outil d’IA générative le préciser.  </w:t>
      </w:r>
    </w:p>
    <w:p w14:paraId="3D1B4ABF" w14:textId="06F367C7" w:rsidR="00B41DB8" w:rsidRPr="00624A2E" w:rsidRDefault="00D32324" w:rsidP="00AE4B5F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511FF3A0" w14:textId="77777777" w:rsidR="003B7850" w:rsidRPr="00624A2E" w:rsidRDefault="003B7850" w:rsidP="003B7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</w:rPr>
      </w:pPr>
    </w:p>
    <w:p w14:paraId="51D22EF8" w14:textId="77777777" w:rsidR="003B7850" w:rsidRPr="00624A2E" w:rsidRDefault="003B7850" w:rsidP="003B7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</w:rPr>
      </w:pPr>
      <w:r w:rsidRPr="00624A2E">
        <w:rPr>
          <w:rFonts w:ascii="Tahoma" w:hAnsi="Tahoma" w:cs="Tahoma"/>
          <w:b/>
        </w:rPr>
        <w:t xml:space="preserve">Partie à renseigner obligatoirement par le candidat, sous peine d’irrégularité de son offre, </w:t>
      </w:r>
      <w:r w:rsidRPr="00624A2E">
        <w:rPr>
          <w:rFonts w:ascii="Tahoma" w:hAnsi="Tahoma" w:cs="Tahoma"/>
          <w:b/>
          <w:i/>
          <w:u w:val="single"/>
        </w:rPr>
        <w:t xml:space="preserve">et pris en compte </w:t>
      </w:r>
      <w:r w:rsidR="00994586" w:rsidRPr="00624A2E">
        <w:rPr>
          <w:rFonts w:ascii="Tahoma" w:hAnsi="Tahoma" w:cs="Tahoma"/>
          <w:b/>
          <w:i/>
          <w:u w:val="single"/>
        </w:rPr>
        <w:t>pour l’analyse du critère « Valeur technique »</w:t>
      </w:r>
    </w:p>
    <w:p w14:paraId="0760C4E0" w14:textId="77777777" w:rsidR="003B7850" w:rsidRPr="00624A2E" w:rsidRDefault="003B7850" w:rsidP="003B78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</w:rPr>
      </w:pPr>
    </w:p>
    <w:p w14:paraId="266D849E" w14:textId="77777777" w:rsidR="003B7850" w:rsidRPr="00624A2E" w:rsidRDefault="003B7850" w:rsidP="00561CD6">
      <w:pPr>
        <w:rPr>
          <w:rFonts w:ascii="Tahoma" w:hAnsi="Tahoma" w:cs="Tahoma"/>
        </w:rPr>
      </w:pPr>
    </w:p>
    <w:p w14:paraId="61D652DF" w14:textId="2AFFD6D5" w:rsidR="00FA4D4B" w:rsidRPr="00604088" w:rsidRDefault="00994586" w:rsidP="00994586">
      <w:pPr>
        <w:jc w:val="both"/>
        <w:rPr>
          <w:rFonts w:ascii="Tahoma" w:hAnsi="Tahoma" w:cs="Tahoma"/>
        </w:rPr>
      </w:pPr>
      <w:r w:rsidRPr="00624A2E">
        <w:rPr>
          <w:rFonts w:ascii="Tahoma" w:hAnsi="Tahoma" w:cs="Tahoma"/>
        </w:rPr>
        <w:t xml:space="preserve">Le critère « Valeur technique » est analysé et apprécié sur la base des renseignements indiqués ci-dessous par le </w:t>
      </w:r>
      <w:r w:rsidR="00DF59A2" w:rsidRPr="00604088">
        <w:rPr>
          <w:rFonts w:ascii="Tahoma" w:hAnsi="Tahoma" w:cs="Tahoma"/>
        </w:rPr>
        <w:t>soumissionnaire</w:t>
      </w:r>
      <w:r w:rsidRPr="00604088">
        <w:rPr>
          <w:rFonts w:ascii="Tahoma" w:hAnsi="Tahoma" w:cs="Tahoma"/>
        </w:rPr>
        <w:t xml:space="preserve"> conformément aux dispositions de l’article 8.1 du règlement de la consultation.</w:t>
      </w:r>
    </w:p>
    <w:p w14:paraId="763617B0" w14:textId="77777777" w:rsidR="00FA4D4B" w:rsidRPr="00604088" w:rsidRDefault="00FA4D4B" w:rsidP="00561CD6">
      <w:pPr>
        <w:rPr>
          <w:rFonts w:ascii="Tahoma" w:hAnsi="Tahoma" w:cs="Tahoma"/>
        </w:rPr>
      </w:pPr>
    </w:p>
    <w:p w14:paraId="1437C39C" w14:textId="4958C8D7" w:rsidR="00D77715" w:rsidRPr="00604088" w:rsidRDefault="00D77715" w:rsidP="00561CD6">
      <w:pPr>
        <w:rPr>
          <w:rFonts w:ascii="Tahoma" w:hAnsi="Tahoma" w:cs="Tahoma"/>
        </w:rPr>
      </w:pPr>
      <w:r w:rsidRPr="00604088">
        <w:rPr>
          <w:rFonts w:ascii="Tahoma" w:hAnsi="Tahoma" w:cs="Tahoma"/>
          <w:b/>
        </w:rPr>
        <w:t>Critère valeur technique</w:t>
      </w:r>
      <w:r w:rsidRPr="00604088">
        <w:rPr>
          <w:rFonts w:ascii="Tahoma" w:hAnsi="Tahoma" w:cs="Tahoma"/>
        </w:rPr>
        <w:t xml:space="preserve"> </w:t>
      </w:r>
      <w:r w:rsidRPr="00604088">
        <w:rPr>
          <w:rFonts w:ascii="Tahoma" w:hAnsi="Tahoma" w:cs="Tahoma"/>
          <w:b/>
        </w:rPr>
        <w:t>(</w:t>
      </w:r>
      <w:r w:rsidR="00982ABF" w:rsidRPr="00604088">
        <w:rPr>
          <w:rFonts w:ascii="Tahoma" w:hAnsi="Tahoma" w:cs="Tahoma"/>
          <w:b/>
        </w:rPr>
        <w:t>60</w:t>
      </w:r>
      <w:r w:rsidR="00947A9E" w:rsidRPr="00604088">
        <w:rPr>
          <w:rFonts w:ascii="Tahoma" w:hAnsi="Tahoma" w:cs="Tahoma"/>
          <w:b/>
        </w:rPr>
        <w:t xml:space="preserve"> </w:t>
      </w:r>
      <w:r w:rsidR="0044191F" w:rsidRPr="00604088">
        <w:rPr>
          <w:rFonts w:ascii="Tahoma" w:hAnsi="Tahoma" w:cs="Tahoma"/>
          <w:b/>
        </w:rPr>
        <w:t>%</w:t>
      </w:r>
      <w:r w:rsidRPr="00604088">
        <w:rPr>
          <w:rFonts w:ascii="Tahoma" w:hAnsi="Tahoma" w:cs="Tahoma"/>
          <w:b/>
        </w:rPr>
        <w:t>)</w:t>
      </w:r>
    </w:p>
    <w:p w14:paraId="008247D3" w14:textId="210A28AB" w:rsidR="005B7EBB" w:rsidRPr="00604088" w:rsidRDefault="005B7EBB" w:rsidP="00561CD6">
      <w:pPr>
        <w:rPr>
          <w:rFonts w:ascii="Tahoma" w:hAnsi="Tahoma" w:cs="Tahoma"/>
        </w:rPr>
      </w:pPr>
    </w:p>
    <w:p w14:paraId="46B28036" w14:textId="07AC70FC" w:rsidR="005B7EBB" w:rsidRPr="00604088" w:rsidRDefault="005B7EBB" w:rsidP="00982ABF">
      <w:pPr>
        <w:pStyle w:val="Sansinterligne"/>
        <w:numPr>
          <w:ilvl w:val="0"/>
          <w:numId w:val="11"/>
        </w:numPr>
        <w:jc w:val="both"/>
        <w:rPr>
          <w:rFonts w:ascii="Tahoma" w:hAnsi="Tahoma" w:cs="Tahoma"/>
          <w:sz w:val="22"/>
          <w:szCs w:val="22"/>
        </w:rPr>
      </w:pPr>
      <w:r w:rsidRPr="00604088">
        <w:rPr>
          <w:rFonts w:ascii="Tahoma" w:hAnsi="Tahoma" w:cs="Tahoma"/>
          <w:b/>
          <w:sz w:val="22"/>
          <w:szCs w:val="22"/>
          <w:u w:val="single"/>
        </w:rPr>
        <w:t>Pour le sous</w:t>
      </w:r>
      <w:r w:rsidR="00982ABF" w:rsidRPr="00604088">
        <w:rPr>
          <w:rFonts w:ascii="Tahoma" w:hAnsi="Tahoma" w:cs="Tahoma"/>
          <w:b/>
          <w:sz w:val="22"/>
          <w:szCs w:val="22"/>
          <w:u w:val="single"/>
        </w:rPr>
        <w:t>-</w:t>
      </w:r>
      <w:r w:rsidRPr="00604088">
        <w:rPr>
          <w:rFonts w:ascii="Tahoma" w:hAnsi="Tahoma" w:cs="Tahoma"/>
          <w:b/>
          <w:sz w:val="22"/>
          <w:szCs w:val="22"/>
          <w:u w:val="single"/>
        </w:rPr>
        <w:t xml:space="preserve">critère </w:t>
      </w:r>
      <w:r w:rsidR="00CD36D2" w:rsidRPr="00604088">
        <w:rPr>
          <w:rFonts w:ascii="Tahoma" w:hAnsi="Tahoma" w:cs="Tahoma"/>
          <w:b/>
          <w:sz w:val="22"/>
          <w:szCs w:val="22"/>
          <w:u w:val="single"/>
        </w:rPr>
        <w:t>1</w:t>
      </w:r>
      <w:r w:rsidRPr="00604088">
        <w:rPr>
          <w:rFonts w:ascii="Tahoma" w:hAnsi="Tahoma" w:cs="Tahoma"/>
          <w:b/>
          <w:sz w:val="22"/>
          <w:szCs w:val="22"/>
          <w:u w:val="single"/>
        </w:rPr>
        <w:t xml:space="preserve"> (</w:t>
      </w:r>
      <w:r w:rsidR="00855C5E" w:rsidRPr="00604088">
        <w:rPr>
          <w:rFonts w:ascii="Tahoma" w:hAnsi="Tahoma" w:cs="Tahoma"/>
          <w:b/>
          <w:sz w:val="22"/>
          <w:szCs w:val="22"/>
          <w:u w:val="single"/>
        </w:rPr>
        <w:t>10</w:t>
      </w:r>
      <w:r w:rsidR="00947A9E" w:rsidRPr="00604088">
        <w:rPr>
          <w:rFonts w:ascii="Tahoma" w:hAnsi="Tahoma" w:cs="Tahoma"/>
          <w:b/>
          <w:sz w:val="22"/>
          <w:szCs w:val="22"/>
          <w:u w:val="single"/>
        </w:rPr>
        <w:t xml:space="preserve"> </w:t>
      </w:r>
      <w:r w:rsidR="0044191F" w:rsidRPr="00604088">
        <w:rPr>
          <w:rFonts w:ascii="Tahoma" w:hAnsi="Tahoma" w:cs="Tahoma"/>
          <w:b/>
          <w:sz w:val="22"/>
          <w:szCs w:val="22"/>
          <w:u w:val="single"/>
        </w:rPr>
        <w:t>%</w:t>
      </w:r>
      <w:r w:rsidRPr="00604088">
        <w:rPr>
          <w:rFonts w:ascii="Tahoma" w:hAnsi="Tahoma" w:cs="Tahoma"/>
          <w:b/>
          <w:sz w:val="22"/>
          <w:szCs w:val="22"/>
          <w:u w:val="single"/>
        </w:rPr>
        <w:t>) :</w:t>
      </w:r>
      <w:r w:rsidRPr="00604088">
        <w:rPr>
          <w:rFonts w:ascii="Tahoma" w:hAnsi="Tahoma" w:cs="Tahoma"/>
          <w:sz w:val="22"/>
          <w:szCs w:val="22"/>
        </w:rPr>
        <w:t xml:space="preserve"> </w:t>
      </w:r>
      <w:r w:rsidR="00982ABF" w:rsidRPr="00604088">
        <w:rPr>
          <w:rFonts w:ascii="Tahoma" w:eastAsiaTheme="minorHAnsi" w:hAnsi="Tahoma" w:cs="Tahoma"/>
          <w:sz w:val="22"/>
          <w:szCs w:val="22"/>
          <w:lang w:eastAsia="en-US"/>
        </w:rPr>
        <w:t>La compréhension du besoin, des enjeux</w:t>
      </w:r>
      <w:r w:rsidR="00D32324" w:rsidRPr="00604088">
        <w:rPr>
          <w:rFonts w:ascii="Tahoma" w:eastAsiaTheme="minorHAnsi" w:hAnsi="Tahoma" w:cs="Tahoma"/>
          <w:sz w:val="22"/>
          <w:szCs w:val="22"/>
          <w:lang w:eastAsia="en-US"/>
        </w:rPr>
        <w:t xml:space="preserve"> et</w:t>
      </w:r>
      <w:r w:rsidR="00947A9E" w:rsidRPr="00604088">
        <w:rPr>
          <w:rFonts w:ascii="Tahoma" w:eastAsiaTheme="minorHAnsi" w:hAnsi="Tahoma" w:cs="Tahoma"/>
          <w:sz w:val="22"/>
          <w:szCs w:val="22"/>
          <w:lang w:eastAsia="en-US"/>
        </w:rPr>
        <w:t xml:space="preserve"> des contraintes</w:t>
      </w:r>
      <w:r w:rsidR="00982ABF" w:rsidRPr="00604088">
        <w:rPr>
          <w:rFonts w:ascii="Tahoma" w:eastAsiaTheme="minorHAnsi" w:hAnsi="Tahoma" w:cs="Tahoma"/>
          <w:sz w:val="22"/>
          <w:szCs w:val="22"/>
          <w:lang w:eastAsia="en-US"/>
        </w:rPr>
        <w:t xml:space="preserve"> du marché</w:t>
      </w:r>
      <w:r w:rsidR="00982ABF" w:rsidRPr="00604088">
        <w:rPr>
          <w:rFonts w:ascii="Tahoma" w:hAnsi="Tahoma" w:cs="Tahoma"/>
          <w:sz w:val="22"/>
          <w:szCs w:val="22"/>
        </w:rPr>
        <w:t xml:space="preserve"> </w:t>
      </w:r>
    </w:p>
    <w:p w14:paraId="58E41EA4" w14:textId="77777777" w:rsidR="005B7EBB" w:rsidRPr="00604088" w:rsidRDefault="005B7EBB" w:rsidP="005B7EBB">
      <w:pPr>
        <w:pStyle w:val="Paragraphedeliste"/>
        <w:jc w:val="both"/>
        <w:rPr>
          <w:rFonts w:ascii="Tahoma" w:hAnsi="Tahoma" w:cs="Tahoma"/>
        </w:rPr>
      </w:pPr>
    </w:p>
    <w:p w14:paraId="42784F85" w14:textId="3C2B01A5" w:rsidR="005B7EBB" w:rsidRPr="00604088" w:rsidRDefault="00982ABF" w:rsidP="005B7EBB">
      <w:pPr>
        <w:pStyle w:val="Sansinterligne"/>
        <w:ind w:left="720"/>
        <w:jc w:val="both"/>
        <w:rPr>
          <w:rFonts w:ascii="Tahoma" w:hAnsi="Tahoma" w:cs="Tahoma"/>
          <w:i/>
          <w:sz w:val="22"/>
          <w:szCs w:val="22"/>
        </w:rPr>
      </w:pPr>
      <w:r w:rsidRPr="00604088">
        <w:rPr>
          <w:rFonts w:ascii="Tahoma" w:hAnsi="Tahoma" w:cs="Tahoma"/>
          <w:i/>
          <w:sz w:val="22"/>
          <w:szCs w:val="22"/>
        </w:rPr>
        <w:t xml:space="preserve">Le </w:t>
      </w:r>
      <w:r w:rsidR="00DF59A2" w:rsidRPr="00604088">
        <w:rPr>
          <w:rFonts w:ascii="Tahoma" w:hAnsi="Tahoma" w:cs="Tahoma"/>
          <w:i/>
          <w:sz w:val="22"/>
          <w:szCs w:val="22"/>
        </w:rPr>
        <w:t xml:space="preserve">soumissionnaire </w:t>
      </w:r>
      <w:r w:rsidRPr="00604088">
        <w:rPr>
          <w:rFonts w:ascii="Tahoma" w:hAnsi="Tahoma" w:cs="Tahoma"/>
          <w:i/>
          <w:sz w:val="22"/>
          <w:szCs w:val="22"/>
        </w:rPr>
        <w:t>indique ici, sa compréhension du besoin, des enjeux</w:t>
      </w:r>
      <w:r w:rsidR="00D32324" w:rsidRPr="00604088">
        <w:rPr>
          <w:rFonts w:ascii="Tahoma" w:hAnsi="Tahoma" w:cs="Tahoma"/>
          <w:i/>
          <w:sz w:val="22"/>
          <w:szCs w:val="22"/>
        </w:rPr>
        <w:t xml:space="preserve"> et</w:t>
      </w:r>
      <w:r w:rsidRPr="00604088">
        <w:rPr>
          <w:rFonts w:ascii="Tahoma" w:hAnsi="Tahoma" w:cs="Tahoma"/>
          <w:i/>
          <w:sz w:val="22"/>
          <w:szCs w:val="22"/>
        </w:rPr>
        <w:t xml:space="preserve"> des contraintes du marché</w:t>
      </w:r>
      <w:r w:rsidR="005B7EBB" w:rsidRPr="00604088">
        <w:rPr>
          <w:rFonts w:ascii="Tahoma" w:hAnsi="Tahoma" w:cs="Tahoma"/>
          <w:i/>
          <w:sz w:val="22"/>
          <w:szCs w:val="22"/>
        </w:rPr>
        <w:t xml:space="preserve">. </w:t>
      </w:r>
      <w:r w:rsidR="001C784E" w:rsidRPr="00604088">
        <w:rPr>
          <w:rFonts w:ascii="Tahoma" w:hAnsi="Tahoma" w:cs="Tahoma"/>
          <w:i/>
          <w:sz w:val="22"/>
          <w:szCs w:val="22"/>
        </w:rPr>
        <w:t xml:space="preserve"> </w:t>
      </w:r>
    </w:p>
    <w:p w14:paraId="7976C22B" w14:textId="77777777" w:rsidR="0067594E" w:rsidRPr="00624A2E" w:rsidRDefault="0067594E" w:rsidP="00561CD6">
      <w:pPr>
        <w:rPr>
          <w:rFonts w:ascii="Tahoma" w:hAnsi="Tahoma" w:cs="Tahoma"/>
        </w:rPr>
      </w:pPr>
    </w:p>
    <w:p w14:paraId="7AED63C1" w14:textId="77777777" w:rsidR="0067594E" w:rsidRPr="00624A2E" w:rsidRDefault="0067594E" w:rsidP="00947A9E">
      <w:pPr>
        <w:jc w:val="both"/>
        <w:rPr>
          <w:rFonts w:ascii="Tahoma" w:hAnsi="Tahoma" w:cs="Tahoma"/>
        </w:rPr>
      </w:pPr>
    </w:p>
    <w:p w14:paraId="1D557128" w14:textId="71E2DBB4" w:rsidR="0067594E" w:rsidRPr="00624A2E" w:rsidRDefault="0067594E" w:rsidP="0067594E">
      <w:pPr>
        <w:pStyle w:val="Paragraphedeliste"/>
        <w:jc w:val="both"/>
        <w:rPr>
          <w:rFonts w:ascii="Tahoma" w:hAnsi="Tahoma" w:cs="Tahoma"/>
        </w:rPr>
      </w:pPr>
    </w:p>
    <w:p w14:paraId="27136FDE" w14:textId="48E97A01" w:rsidR="0067594E" w:rsidRDefault="0067594E" w:rsidP="0067594E">
      <w:pPr>
        <w:pStyle w:val="Paragraphedeliste"/>
        <w:jc w:val="both"/>
        <w:rPr>
          <w:rFonts w:ascii="Tahoma" w:hAnsi="Tahoma" w:cs="Tahoma"/>
        </w:rPr>
      </w:pPr>
    </w:p>
    <w:p w14:paraId="3FFA5D5E" w14:textId="02DCB34C" w:rsidR="00D32324" w:rsidRDefault="00D32324" w:rsidP="0067594E">
      <w:pPr>
        <w:pStyle w:val="Paragraphedeliste"/>
        <w:jc w:val="both"/>
        <w:rPr>
          <w:rFonts w:ascii="Tahoma" w:hAnsi="Tahoma" w:cs="Tahoma"/>
        </w:rPr>
      </w:pPr>
    </w:p>
    <w:p w14:paraId="67D71D69" w14:textId="77777777" w:rsidR="00D32324" w:rsidRPr="00624A2E" w:rsidRDefault="00D32324" w:rsidP="0067594E">
      <w:pPr>
        <w:pStyle w:val="Paragraphedeliste"/>
        <w:jc w:val="both"/>
        <w:rPr>
          <w:rFonts w:ascii="Tahoma" w:hAnsi="Tahoma" w:cs="Tahoma"/>
        </w:rPr>
      </w:pPr>
    </w:p>
    <w:p w14:paraId="12556F1A" w14:textId="77777777" w:rsidR="0067594E" w:rsidRPr="00624A2E" w:rsidRDefault="0067594E" w:rsidP="0067594E">
      <w:pPr>
        <w:pStyle w:val="Paragraphedeliste"/>
        <w:jc w:val="both"/>
        <w:rPr>
          <w:rFonts w:ascii="Tahoma" w:hAnsi="Tahoma" w:cs="Tahoma"/>
        </w:rPr>
      </w:pPr>
    </w:p>
    <w:p w14:paraId="1432495F" w14:textId="4E753046" w:rsidR="0067594E" w:rsidRPr="00624A2E" w:rsidRDefault="0067594E" w:rsidP="0067594E">
      <w:pPr>
        <w:pStyle w:val="Sansinterligne"/>
        <w:numPr>
          <w:ilvl w:val="0"/>
          <w:numId w:val="4"/>
        </w:numPr>
        <w:ind w:left="709"/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624A2E">
        <w:rPr>
          <w:rFonts w:ascii="Tahoma" w:hAnsi="Tahoma" w:cs="Tahoma"/>
          <w:b/>
          <w:sz w:val="22"/>
          <w:szCs w:val="22"/>
          <w:u w:val="single"/>
        </w:rPr>
        <w:t xml:space="preserve">Pour le sous-critère </w:t>
      </w:r>
      <w:r w:rsidR="00D2285D" w:rsidRPr="00624A2E">
        <w:rPr>
          <w:rFonts w:ascii="Tahoma" w:hAnsi="Tahoma" w:cs="Tahoma"/>
          <w:b/>
          <w:sz w:val="22"/>
          <w:szCs w:val="22"/>
          <w:u w:val="single"/>
        </w:rPr>
        <w:t>2</w:t>
      </w:r>
      <w:r w:rsidRPr="00624A2E">
        <w:rPr>
          <w:rFonts w:ascii="Tahoma" w:hAnsi="Tahoma" w:cs="Tahoma"/>
          <w:b/>
          <w:sz w:val="22"/>
          <w:szCs w:val="22"/>
          <w:u w:val="single"/>
        </w:rPr>
        <w:t xml:space="preserve"> (30</w:t>
      </w:r>
      <w:r w:rsidR="0044191F">
        <w:rPr>
          <w:rFonts w:ascii="Tahoma" w:hAnsi="Tahoma" w:cs="Tahoma"/>
          <w:b/>
          <w:sz w:val="22"/>
          <w:szCs w:val="22"/>
          <w:u w:val="single"/>
        </w:rPr>
        <w:t xml:space="preserve"> %</w:t>
      </w:r>
      <w:r w:rsidRPr="00624A2E">
        <w:rPr>
          <w:rFonts w:ascii="Tahoma" w:hAnsi="Tahoma" w:cs="Tahoma"/>
          <w:b/>
          <w:sz w:val="22"/>
          <w:szCs w:val="22"/>
          <w:u w:val="single"/>
        </w:rPr>
        <w:t>) :</w:t>
      </w:r>
      <w:r w:rsidRPr="00624A2E">
        <w:rPr>
          <w:rFonts w:ascii="Tahoma" w:hAnsi="Tahoma" w:cs="Tahoma"/>
          <w:sz w:val="22"/>
          <w:szCs w:val="22"/>
        </w:rPr>
        <w:t xml:space="preserve"> </w:t>
      </w:r>
      <w:r w:rsidRPr="00624A2E">
        <w:rPr>
          <w:rFonts w:ascii="Tahoma" w:eastAsiaTheme="minorHAnsi" w:hAnsi="Tahoma" w:cs="Tahoma"/>
          <w:sz w:val="22"/>
          <w:szCs w:val="22"/>
          <w:lang w:eastAsia="en-US"/>
        </w:rPr>
        <w:t>La composition de l’équipe dédiée (y compris l’interlocuteur référent) à l’exécution du marché.</w:t>
      </w:r>
    </w:p>
    <w:p w14:paraId="61EA86BC" w14:textId="77777777" w:rsidR="0067594E" w:rsidRPr="00624A2E" w:rsidRDefault="0067594E" w:rsidP="0067594E">
      <w:pPr>
        <w:pStyle w:val="Sansinterligne"/>
        <w:jc w:val="both"/>
        <w:rPr>
          <w:rFonts w:ascii="Tahoma" w:hAnsi="Tahoma" w:cs="Tahoma"/>
          <w:b/>
          <w:sz w:val="22"/>
          <w:szCs w:val="22"/>
          <w:u w:val="single"/>
        </w:rPr>
      </w:pPr>
    </w:p>
    <w:p w14:paraId="0D94E5F6" w14:textId="1D20ACEA" w:rsidR="0067594E" w:rsidRPr="00624A2E" w:rsidRDefault="00903F63" w:rsidP="00D255D0">
      <w:pPr>
        <w:pStyle w:val="Sansinterligne"/>
        <w:ind w:left="720"/>
        <w:jc w:val="both"/>
        <w:rPr>
          <w:rFonts w:ascii="Tahoma" w:hAnsi="Tahoma" w:cs="Tahoma"/>
          <w:i/>
          <w:sz w:val="22"/>
          <w:szCs w:val="22"/>
        </w:rPr>
      </w:pPr>
      <w:r w:rsidRPr="00624A2E">
        <w:rPr>
          <w:rFonts w:ascii="Tahoma" w:hAnsi="Tahoma" w:cs="Tahoma"/>
          <w:i/>
          <w:sz w:val="22"/>
          <w:szCs w:val="22"/>
        </w:rPr>
        <w:t xml:space="preserve">Le </w:t>
      </w:r>
      <w:r w:rsidR="00DF59A2" w:rsidRPr="00604088">
        <w:rPr>
          <w:rFonts w:ascii="Tahoma" w:hAnsi="Tahoma" w:cs="Tahoma"/>
          <w:i/>
          <w:sz w:val="22"/>
          <w:szCs w:val="22"/>
        </w:rPr>
        <w:t xml:space="preserve">soumissionnaire </w:t>
      </w:r>
      <w:r w:rsidRPr="00624A2E">
        <w:rPr>
          <w:rFonts w:ascii="Tahoma" w:hAnsi="Tahoma" w:cs="Tahoma"/>
          <w:i/>
          <w:sz w:val="22"/>
          <w:szCs w:val="22"/>
        </w:rPr>
        <w:t>présente ici l’équipe dédiée à l’exécution des prestations objet du marché. A ce titre</w:t>
      </w:r>
      <w:r w:rsidR="003B5CD7">
        <w:rPr>
          <w:rFonts w:ascii="Tahoma" w:hAnsi="Tahoma" w:cs="Tahoma"/>
          <w:i/>
          <w:sz w:val="22"/>
          <w:szCs w:val="22"/>
        </w:rPr>
        <w:t xml:space="preserve">, </w:t>
      </w:r>
      <w:bookmarkStart w:id="7" w:name="_GoBack"/>
      <w:bookmarkEnd w:id="7"/>
      <w:r w:rsidRPr="00624A2E">
        <w:rPr>
          <w:rFonts w:ascii="Tahoma" w:hAnsi="Tahoma" w:cs="Tahoma"/>
          <w:i/>
          <w:sz w:val="22"/>
          <w:szCs w:val="22"/>
        </w:rPr>
        <w:t xml:space="preserve"> il indique pour chaque intervenant (y compris l’interlocuteur référent) le niveau de qualification (di</w:t>
      </w:r>
      <w:r w:rsidR="003E6C2F" w:rsidRPr="00624A2E">
        <w:rPr>
          <w:rFonts w:ascii="Tahoma" w:hAnsi="Tahoma" w:cs="Tahoma"/>
          <w:i/>
          <w:sz w:val="22"/>
          <w:szCs w:val="22"/>
        </w:rPr>
        <w:t xml:space="preserve">plôme, certificats professionnels, certificat d’aptitude à la profession </w:t>
      </w:r>
      <w:r w:rsidR="00D255D0" w:rsidRPr="00624A2E">
        <w:rPr>
          <w:rFonts w:ascii="Tahoma" w:hAnsi="Tahoma" w:cs="Tahoma"/>
          <w:i/>
          <w:sz w:val="22"/>
          <w:szCs w:val="22"/>
        </w:rPr>
        <w:t>d’avocat</w:t>
      </w:r>
      <w:r w:rsidR="00C113F3">
        <w:rPr>
          <w:rFonts w:ascii="Tahoma" w:hAnsi="Tahoma" w:cs="Tahoma"/>
          <w:i/>
          <w:sz w:val="22"/>
          <w:szCs w:val="22"/>
        </w:rPr>
        <w:t xml:space="preserve"> </w:t>
      </w:r>
      <w:r w:rsidR="00D255D0" w:rsidRPr="00624A2E">
        <w:rPr>
          <w:rFonts w:ascii="Tahoma" w:hAnsi="Tahoma" w:cs="Tahoma"/>
          <w:i/>
          <w:sz w:val="22"/>
          <w:szCs w:val="22"/>
        </w:rPr>
        <w:t>…</w:t>
      </w:r>
      <w:r w:rsidR="003E6C2F" w:rsidRPr="00624A2E">
        <w:rPr>
          <w:rFonts w:ascii="Tahoma" w:hAnsi="Tahoma" w:cs="Tahoma"/>
          <w:i/>
          <w:sz w:val="22"/>
          <w:szCs w:val="22"/>
        </w:rPr>
        <w:t>), le</w:t>
      </w:r>
      <w:r w:rsidR="00D255D0" w:rsidRPr="00624A2E">
        <w:rPr>
          <w:rFonts w:ascii="Tahoma" w:hAnsi="Tahoma" w:cs="Tahoma"/>
          <w:i/>
          <w:sz w:val="22"/>
          <w:szCs w:val="22"/>
        </w:rPr>
        <w:t>(s)</w:t>
      </w:r>
      <w:r w:rsidR="003E6C2F" w:rsidRPr="00624A2E">
        <w:rPr>
          <w:rFonts w:ascii="Tahoma" w:hAnsi="Tahoma" w:cs="Tahoma"/>
          <w:i/>
          <w:sz w:val="22"/>
          <w:szCs w:val="22"/>
        </w:rPr>
        <w:t xml:space="preserve"> domaine</w:t>
      </w:r>
      <w:r w:rsidR="00D255D0" w:rsidRPr="00624A2E">
        <w:rPr>
          <w:rFonts w:ascii="Tahoma" w:hAnsi="Tahoma" w:cs="Tahoma"/>
          <w:i/>
          <w:sz w:val="22"/>
          <w:szCs w:val="22"/>
        </w:rPr>
        <w:t>(s)</w:t>
      </w:r>
      <w:r w:rsidR="003E6C2F" w:rsidRPr="00624A2E">
        <w:rPr>
          <w:rFonts w:ascii="Tahoma" w:hAnsi="Tahoma" w:cs="Tahoma"/>
          <w:i/>
          <w:sz w:val="22"/>
          <w:szCs w:val="22"/>
        </w:rPr>
        <w:t xml:space="preserve"> de spécialisation</w:t>
      </w:r>
      <w:r w:rsidR="00EF769C">
        <w:rPr>
          <w:rFonts w:ascii="Tahoma" w:hAnsi="Tahoma" w:cs="Tahoma"/>
          <w:i/>
          <w:sz w:val="22"/>
          <w:szCs w:val="22"/>
        </w:rPr>
        <w:t xml:space="preserve">, </w:t>
      </w:r>
      <w:r w:rsidR="00EF769C" w:rsidRPr="00EF769C">
        <w:rPr>
          <w:rFonts w:ascii="Tahoma" w:hAnsi="Tahoma" w:cs="Tahoma"/>
          <w:i/>
          <w:sz w:val="22"/>
          <w:szCs w:val="22"/>
        </w:rPr>
        <w:t>les éventuelles publications réalisées en lien avec la protection des données personnelles</w:t>
      </w:r>
      <w:r w:rsidR="003E6C2F" w:rsidRPr="00624A2E">
        <w:rPr>
          <w:rFonts w:ascii="Tahoma" w:hAnsi="Tahoma" w:cs="Tahoma"/>
          <w:i/>
          <w:sz w:val="22"/>
          <w:szCs w:val="22"/>
        </w:rPr>
        <w:t xml:space="preserve">, </w:t>
      </w:r>
      <w:r w:rsidRPr="00624A2E">
        <w:rPr>
          <w:rFonts w:ascii="Tahoma" w:hAnsi="Tahoma" w:cs="Tahoma"/>
          <w:i/>
          <w:sz w:val="22"/>
          <w:szCs w:val="22"/>
        </w:rPr>
        <w:t>la fonction occupée</w:t>
      </w:r>
      <w:r w:rsidR="00EA605A" w:rsidRPr="00624A2E">
        <w:rPr>
          <w:rFonts w:ascii="Tahoma" w:hAnsi="Tahoma" w:cs="Tahoma"/>
          <w:i/>
          <w:sz w:val="22"/>
          <w:szCs w:val="22"/>
        </w:rPr>
        <w:t>,</w:t>
      </w:r>
      <w:r w:rsidR="00EF769C">
        <w:rPr>
          <w:rFonts w:ascii="Tahoma" w:hAnsi="Tahoma" w:cs="Tahoma"/>
          <w:i/>
          <w:sz w:val="22"/>
          <w:szCs w:val="22"/>
        </w:rPr>
        <w:t xml:space="preserve"> </w:t>
      </w:r>
      <w:r w:rsidR="003E6C2F" w:rsidRPr="00624A2E">
        <w:rPr>
          <w:rFonts w:ascii="Tahoma" w:hAnsi="Tahoma" w:cs="Tahoma"/>
          <w:i/>
          <w:sz w:val="22"/>
          <w:szCs w:val="22"/>
        </w:rPr>
        <w:t>ainsi que les</w:t>
      </w:r>
      <w:r w:rsidRPr="00624A2E">
        <w:rPr>
          <w:rFonts w:ascii="Tahoma" w:hAnsi="Tahoma" w:cs="Tahoma"/>
          <w:i/>
          <w:sz w:val="22"/>
          <w:szCs w:val="22"/>
        </w:rPr>
        <w:t xml:space="preserve"> années d’expérience sur cette fonction</w:t>
      </w:r>
      <w:r w:rsidR="003E6C2F" w:rsidRPr="00624A2E">
        <w:rPr>
          <w:rFonts w:ascii="Tahoma" w:hAnsi="Tahoma" w:cs="Tahoma"/>
          <w:i/>
          <w:sz w:val="22"/>
          <w:szCs w:val="22"/>
        </w:rPr>
        <w:t>.</w:t>
      </w:r>
    </w:p>
    <w:p w14:paraId="66382C59" w14:textId="140A4726" w:rsidR="000D241A" w:rsidRPr="00624A2E" w:rsidRDefault="000D241A" w:rsidP="000D241A">
      <w:pPr>
        <w:pStyle w:val="Sansinterligne"/>
        <w:ind w:left="720"/>
        <w:jc w:val="both"/>
        <w:rPr>
          <w:rFonts w:ascii="Tahoma" w:hAnsi="Tahoma" w:cs="Tahoma"/>
          <w:b/>
          <w:i/>
          <w:sz w:val="22"/>
          <w:szCs w:val="22"/>
          <w:highlight w:val="yellow"/>
          <w:u w:val="single"/>
        </w:rPr>
      </w:pPr>
    </w:p>
    <w:p w14:paraId="4A8161E4" w14:textId="609533F4" w:rsidR="0067594E" w:rsidRPr="00624A2E" w:rsidRDefault="0067594E" w:rsidP="003F1184">
      <w:pPr>
        <w:jc w:val="center"/>
        <w:rPr>
          <w:rFonts w:ascii="Tahoma" w:hAnsi="Tahoma" w:cs="Tahoma"/>
        </w:rPr>
      </w:pPr>
    </w:p>
    <w:p w14:paraId="2FE38070" w14:textId="18B3DD93" w:rsidR="0067594E" w:rsidRDefault="0067594E" w:rsidP="00624A2E">
      <w:pPr>
        <w:rPr>
          <w:rFonts w:ascii="Tahoma" w:hAnsi="Tahoma" w:cs="Tahoma"/>
        </w:rPr>
      </w:pPr>
    </w:p>
    <w:p w14:paraId="47480394" w14:textId="685FB1BE" w:rsidR="00C113F3" w:rsidRDefault="00C113F3" w:rsidP="00624A2E">
      <w:pPr>
        <w:rPr>
          <w:rFonts w:ascii="Tahoma" w:hAnsi="Tahoma" w:cs="Tahoma"/>
        </w:rPr>
      </w:pPr>
    </w:p>
    <w:p w14:paraId="3A32BC7C" w14:textId="4775C18E" w:rsidR="00BC79F8" w:rsidRDefault="00BC79F8" w:rsidP="00624A2E">
      <w:pPr>
        <w:rPr>
          <w:rFonts w:ascii="Tahoma" w:hAnsi="Tahoma" w:cs="Tahoma"/>
        </w:rPr>
      </w:pPr>
    </w:p>
    <w:p w14:paraId="081C1C15" w14:textId="77777777" w:rsidR="00BC79F8" w:rsidRDefault="00BC79F8" w:rsidP="00624A2E">
      <w:pPr>
        <w:rPr>
          <w:rFonts w:ascii="Tahoma" w:hAnsi="Tahoma" w:cs="Tahoma"/>
        </w:rPr>
      </w:pPr>
    </w:p>
    <w:p w14:paraId="09020DFA" w14:textId="77777777" w:rsidR="00C113F3" w:rsidRPr="00624A2E" w:rsidRDefault="00C113F3" w:rsidP="00624A2E">
      <w:pPr>
        <w:rPr>
          <w:rFonts w:ascii="Tahoma" w:hAnsi="Tahoma" w:cs="Tahoma"/>
        </w:rPr>
      </w:pPr>
    </w:p>
    <w:p w14:paraId="43651F22" w14:textId="0F1CFEA7" w:rsidR="00C46993" w:rsidRPr="00624A2E" w:rsidRDefault="00D77715" w:rsidP="00C46993">
      <w:pPr>
        <w:pStyle w:val="Sansinterligne"/>
        <w:numPr>
          <w:ilvl w:val="0"/>
          <w:numId w:val="4"/>
        </w:numPr>
        <w:ind w:left="709"/>
        <w:jc w:val="both"/>
        <w:rPr>
          <w:rFonts w:ascii="Tahoma" w:hAnsi="Tahoma" w:cs="Tahoma"/>
          <w:sz w:val="22"/>
          <w:szCs w:val="22"/>
        </w:rPr>
      </w:pPr>
      <w:r w:rsidRPr="00624A2E">
        <w:rPr>
          <w:rFonts w:ascii="Tahoma" w:hAnsi="Tahoma" w:cs="Tahoma"/>
          <w:b/>
          <w:sz w:val="22"/>
          <w:szCs w:val="22"/>
          <w:u w:val="single"/>
        </w:rPr>
        <w:lastRenderedPageBreak/>
        <w:t xml:space="preserve">Pour le sous-critère </w:t>
      </w:r>
      <w:r w:rsidR="00D2285D" w:rsidRPr="00624A2E">
        <w:rPr>
          <w:rFonts w:ascii="Tahoma" w:hAnsi="Tahoma" w:cs="Tahoma"/>
          <w:b/>
          <w:sz w:val="22"/>
          <w:szCs w:val="22"/>
          <w:u w:val="single"/>
        </w:rPr>
        <w:t>3</w:t>
      </w:r>
      <w:r w:rsidR="00821A78" w:rsidRPr="00624A2E">
        <w:rPr>
          <w:rFonts w:ascii="Tahoma" w:hAnsi="Tahoma" w:cs="Tahoma"/>
          <w:b/>
          <w:sz w:val="22"/>
          <w:szCs w:val="22"/>
          <w:u w:val="single"/>
        </w:rPr>
        <w:t xml:space="preserve"> (</w:t>
      </w:r>
      <w:r w:rsidR="0067594E" w:rsidRPr="00624A2E">
        <w:rPr>
          <w:rFonts w:ascii="Tahoma" w:hAnsi="Tahoma" w:cs="Tahoma"/>
          <w:b/>
          <w:sz w:val="22"/>
          <w:szCs w:val="22"/>
          <w:u w:val="single"/>
        </w:rPr>
        <w:t>20</w:t>
      </w:r>
      <w:r w:rsidR="0044191F">
        <w:rPr>
          <w:rFonts w:ascii="Tahoma" w:hAnsi="Tahoma" w:cs="Tahoma"/>
          <w:b/>
          <w:sz w:val="22"/>
          <w:szCs w:val="22"/>
          <w:u w:val="single"/>
        </w:rPr>
        <w:t xml:space="preserve"> %</w:t>
      </w:r>
      <w:r w:rsidR="00821A78" w:rsidRPr="00624A2E">
        <w:rPr>
          <w:rFonts w:ascii="Tahoma" w:hAnsi="Tahoma" w:cs="Tahoma"/>
          <w:b/>
          <w:sz w:val="22"/>
          <w:szCs w:val="22"/>
          <w:u w:val="single"/>
        </w:rPr>
        <w:t>)</w:t>
      </w:r>
      <w:r w:rsidR="00C46993" w:rsidRPr="00624A2E">
        <w:rPr>
          <w:rFonts w:ascii="Tahoma" w:hAnsi="Tahoma" w:cs="Tahoma"/>
          <w:b/>
          <w:sz w:val="22"/>
          <w:szCs w:val="22"/>
          <w:u w:val="single"/>
        </w:rPr>
        <w:t xml:space="preserve"> </w:t>
      </w:r>
      <w:r w:rsidRPr="00624A2E">
        <w:rPr>
          <w:rFonts w:ascii="Tahoma" w:hAnsi="Tahoma" w:cs="Tahoma"/>
          <w:b/>
          <w:sz w:val="22"/>
          <w:szCs w:val="22"/>
          <w:u w:val="single"/>
        </w:rPr>
        <w:t>:</w:t>
      </w:r>
      <w:r w:rsidRPr="00624A2E">
        <w:rPr>
          <w:rFonts w:ascii="Tahoma" w:hAnsi="Tahoma" w:cs="Tahoma"/>
          <w:sz w:val="22"/>
          <w:szCs w:val="22"/>
        </w:rPr>
        <w:t xml:space="preserve"> </w:t>
      </w:r>
      <w:r w:rsidR="00982ABF" w:rsidRPr="00624A2E">
        <w:rPr>
          <w:rFonts w:ascii="Tahoma" w:eastAsiaTheme="minorHAnsi" w:hAnsi="Tahoma" w:cs="Tahoma"/>
          <w:sz w:val="22"/>
          <w:szCs w:val="22"/>
          <w:lang w:eastAsia="en-US"/>
        </w:rPr>
        <w:t>L’organisation proposée pour garantir l’exécution des prestations dans les délais indiqués au CCTP notamment en cas de demande de traitement en simultané de plusieurs dossiers.</w:t>
      </w:r>
    </w:p>
    <w:p w14:paraId="0A8D0AF6" w14:textId="774A2163" w:rsidR="005B7EBB" w:rsidRPr="00624A2E" w:rsidRDefault="005B7EBB" w:rsidP="005B7EBB">
      <w:pPr>
        <w:pStyle w:val="Sansinterligne"/>
        <w:ind w:left="709"/>
        <w:jc w:val="both"/>
        <w:rPr>
          <w:rFonts w:ascii="Tahoma" w:hAnsi="Tahoma" w:cs="Tahoma"/>
          <w:sz w:val="22"/>
          <w:szCs w:val="22"/>
        </w:rPr>
      </w:pPr>
    </w:p>
    <w:p w14:paraId="71EFD9C2" w14:textId="77777777" w:rsidR="00982ABF" w:rsidRPr="00624A2E" w:rsidRDefault="00982ABF" w:rsidP="005B7EBB">
      <w:pPr>
        <w:pStyle w:val="Sansinterligne"/>
        <w:ind w:left="709"/>
        <w:jc w:val="both"/>
        <w:rPr>
          <w:rFonts w:ascii="Tahoma" w:hAnsi="Tahoma" w:cs="Tahoma"/>
          <w:sz w:val="22"/>
          <w:szCs w:val="22"/>
        </w:rPr>
      </w:pPr>
    </w:p>
    <w:p w14:paraId="5A42D36D" w14:textId="082248A2" w:rsidR="00C46993" w:rsidRPr="00624A2E" w:rsidRDefault="00C46993" w:rsidP="00982ABF">
      <w:pPr>
        <w:pStyle w:val="Sansinterligne"/>
        <w:ind w:left="709"/>
        <w:jc w:val="both"/>
        <w:rPr>
          <w:rFonts w:ascii="Tahoma" w:hAnsi="Tahoma" w:cs="Tahoma"/>
          <w:i/>
          <w:sz w:val="22"/>
          <w:szCs w:val="22"/>
        </w:rPr>
      </w:pPr>
      <w:r w:rsidRPr="00624A2E">
        <w:rPr>
          <w:rFonts w:ascii="Tahoma" w:hAnsi="Tahoma" w:cs="Tahoma"/>
          <w:i/>
          <w:sz w:val="22"/>
          <w:szCs w:val="22"/>
        </w:rPr>
        <w:t xml:space="preserve">Le </w:t>
      </w:r>
      <w:r w:rsidR="00DF59A2" w:rsidRPr="00604088">
        <w:rPr>
          <w:rFonts w:ascii="Tahoma" w:hAnsi="Tahoma" w:cs="Tahoma"/>
          <w:i/>
          <w:sz w:val="22"/>
          <w:szCs w:val="22"/>
        </w:rPr>
        <w:t>soumissionnaire</w:t>
      </w:r>
      <w:r w:rsidRPr="00604088">
        <w:rPr>
          <w:rFonts w:ascii="Tahoma" w:hAnsi="Tahoma" w:cs="Tahoma"/>
          <w:i/>
          <w:sz w:val="22"/>
          <w:szCs w:val="22"/>
        </w:rPr>
        <w:t xml:space="preserve"> </w:t>
      </w:r>
      <w:r w:rsidRPr="00624A2E">
        <w:rPr>
          <w:rFonts w:ascii="Tahoma" w:hAnsi="Tahoma" w:cs="Tahoma"/>
          <w:i/>
          <w:sz w:val="22"/>
          <w:szCs w:val="22"/>
        </w:rPr>
        <w:t xml:space="preserve">indique ici, </w:t>
      </w:r>
      <w:r w:rsidR="00CD36D2" w:rsidRPr="00624A2E">
        <w:rPr>
          <w:rFonts w:ascii="Tahoma" w:hAnsi="Tahoma" w:cs="Tahoma"/>
          <w:i/>
          <w:sz w:val="22"/>
          <w:szCs w:val="22"/>
        </w:rPr>
        <w:t xml:space="preserve">l’organisation </w:t>
      </w:r>
      <w:r w:rsidRPr="00624A2E">
        <w:rPr>
          <w:rFonts w:ascii="Tahoma" w:hAnsi="Tahoma" w:cs="Tahoma"/>
          <w:i/>
          <w:sz w:val="22"/>
          <w:szCs w:val="22"/>
        </w:rPr>
        <w:t>mise en œuvre pour garantir</w:t>
      </w:r>
      <w:r w:rsidR="00CD36D2" w:rsidRPr="00624A2E">
        <w:rPr>
          <w:rFonts w:ascii="Tahoma" w:hAnsi="Tahoma" w:cs="Tahoma"/>
          <w:i/>
          <w:sz w:val="22"/>
          <w:szCs w:val="22"/>
        </w:rPr>
        <w:t xml:space="preserve"> l’exécution des prestations dans les délais indiqués au CCTP</w:t>
      </w:r>
      <w:r w:rsidR="00982ABF" w:rsidRPr="00624A2E">
        <w:rPr>
          <w:rFonts w:ascii="Tahoma" w:hAnsi="Tahoma" w:cs="Tahoma"/>
          <w:i/>
          <w:sz w:val="22"/>
          <w:szCs w:val="22"/>
        </w:rPr>
        <w:t xml:space="preserve"> notamment en cas de demande de traitement en simultané de plusieurs dossiers.</w:t>
      </w:r>
    </w:p>
    <w:p w14:paraId="4B8304DB" w14:textId="7C5E1BA6" w:rsidR="00C46993" w:rsidRPr="00624A2E" w:rsidRDefault="00C46993" w:rsidP="00C46993">
      <w:pPr>
        <w:pStyle w:val="Sansinterligne"/>
        <w:jc w:val="both"/>
        <w:rPr>
          <w:rFonts w:ascii="Tahoma" w:hAnsi="Tahoma" w:cs="Tahoma"/>
          <w:sz w:val="22"/>
          <w:szCs w:val="22"/>
        </w:rPr>
      </w:pPr>
    </w:p>
    <w:p w14:paraId="4157A431" w14:textId="6A1378BB" w:rsidR="00C46993" w:rsidRPr="00624A2E" w:rsidRDefault="00C46993" w:rsidP="00C46993">
      <w:pPr>
        <w:pStyle w:val="Sansinterligne"/>
        <w:jc w:val="both"/>
        <w:rPr>
          <w:rFonts w:ascii="Tahoma" w:hAnsi="Tahoma" w:cs="Tahoma"/>
          <w:sz w:val="22"/>
          <w:szCs w:val="22"/>
        </w:rPr>
      </w:pPr>
    </w:p>
    <w:p w14:paraId="0B9873F9" w14:textId="77777777" w:rsidR="00291ED5" w:rsidRPr="00624A2E" w:rsidRDefault="00291ED5" w:rsidP="00291ED5">
      <w:pPr>
        <w:rPr>
          <w:rFonts w:ascii="Tahoma" w:hAnsi="Tahoma" w:cs="Tahoma"/>
        </w:rPr>
      </w:pPr>
    </w:p>
    <w:p w14:paraId="2A94D519" w14:textId="77777777" w:rsidR="00291ED5" w:rsidRPr="00624A2E" w:rsidRDefault="00291ED5" w:rsidP="00291ED5">
      <w:pPr>
        <w:rPr>
          <w:rFonts w:ascii="Tahoma" w:hAnsi="Tahoma" w:cs="Tahoma"/>
        </w:rPr>
      </w:pPr>
    </w:p>
    <w:p w14:paraId="1DE45273" w14:textId="77777777" w:rsidR="00291ED5" w:rsidRPr="00624A2E" w:rsidRDefault="00291ED5" w:rsidP="00291ED5">
      <w:pPr>
        <w:rPr>
          <w:rFonts w:ascii="Tahoma" w:hAnsi="Tahoma" w:cs="Tahoma"/>
        </w:rPr>
      </w:pPr>
    </w:p>
    <w:p w14:paraId="69584151" w14:textId="5B3BC218" w:rsidR="003B7850" w:rsidRPr="00624A2E" w:rsidRDefault="00291ED5" w:rsidP="00291ED5">
      <w:pPr>
        <w:tabs>
          <w:tab w:val="left" w:pos="1494"/>
        </w:tabs>
        <w:rPr>
          <w:rFonts w:ascii="Tahoma" w:hAnsi="Tahoma" w:cs="Tahoma"/>
        </w:rPr>
      </w:pPr>
      <w:r w:rsidRPr="00624A2E">
        <w:rPr>
          <w:rFonts w:ascii="Tahoma" w:hAnsi="Tahoma" w:cs="Tahoma"/>
        </w:rPr>
        <w:tab/>
      </w:r>
    </w:p>
    <w:sectPr w:rsidR="003B7850" w:rsidRPr="00624A2E" w:rsidSect="005A7DBE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C0649" w14:textId="77777777" w:rsidR="000971DB" w:rsidRDefault="000971DB" w:rsidP="003F1184">
      <w:pPr>
        <w:spacing w:after="0" w:line="240" w:lineRule="auto"/>
      </w:pPr>
      <w:r>
        <w:separator/>
      </w:r>
    </w:p>
  </w:endnote>
  <w:endnote w:type="continuationSeparator" w:id="0">
    <w:p w14:paraId="7061AAD0" w14:textId="77777777" w:rsidR="000971DB" w:rsidRDefault="000971DB" w:rsidP="003F1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ECFE7" w14:textId="16C64360" w:rsidR="00D32324" w:rsidRPr="00B41DB8" w:rsidRDefault="00D32324" w:rsidP="00D32324">
    <w:pPr>
      <w:pStyle w:val="Pieddepage"/>
      <w:jc w:val="center"/>
      <w:rPr>
        <w:sz w:val="18"/>
        <w:szCs w:val="18"/>
      </w:rPr>
    </w:pPr>
    <w:r w:rsidRPr="00B41DB8">
      <w:rPr>
        <w:rFonts w:ascii="Arial" w:hAnsi="Arial" w:cs="Arial"/>
        <w:sz w:val="18"/>
        <w:szCs w:val="18"/>
      </w:rPr>
      <w:t xml:space="preserve">CRT- </w:t>
    </w:r>
    <w:bookmarkStart w:id="8" w:name="_Hlk220059872"/>
    <w:r w:rsidRPr="00B41DB8">
      <w:rPr>
        <w:rFonts w:ascii="Arial" w:hAnsi="Arial" w:cs="Arial"/>
        <w:sz w:val="18"/>
        <w:szCs w:val="18"/>
      </w:rPr>
      <w:t xml:space="preserve">AOO- </w:t>
    </w:r>
    <w:r w:rsidRPr="00604088">
      <w:rPr>
        <w:rFonts w:ascii="Arial" w:hAnsi="Arial" w:cs="Arial"/>
        <w:sz w:val="18"/>
        <w:szCs w:val="18"/>
      </w:rPr>
      <w:t>26</w:t>
    </w:r>
    <w:r w:rsidR="00116CB1" w:rsidRPr="00604088">
      <w:rPr>
        <w:rFonts w:ascii="Arial" w:hAnsi="Arial" w:cs="Arial"/>
        <w:sz w:val="18"/>
        <w:szCs w:val="18"/>
      </w:rPr>
      <w:t>_</w:t>
    </w:r>
    <w:r w:rsidRPr="00604088">
      <w:rPr>
        <w:rFonts w:ascii="Arial" w:hAnsi="Arial" w:cs="Arial"/>
        <w:sz w:val="18"/>
        <w:szCs w:val="18"/>
      </w:rPr>
      <w:t>CNIL</w:t>
    </w:r>
    <w:r w:rsidR="00116CB1" w:rsidRPr="00604088">
      <w:rPr>
        <w:rFonts w:ascii="Arial" w:hAnsi="Arial" w:cs="Arial"/>
        <w:sz w:val="18"/>
        <w:szCs w:val="18"/>
      </w:rPr>
      <w:t>_</w:t>
    </w:r>
    <w:r w:rsidRPr="00604088">
      <w:rPr>
        <w:rFonts w:ascii="Arial" w:hAnsi="Arial" w:cs="Arial"/>
        <w:sz w:val="18"/>
        <w:szCs w:val="18"/>
      </w:rPr>
      <w:t xml:space="preserve">01- Traitement et rédaction de mémoires en défense au nom et pour le compte de la CNIL dans </w:t>
    </w:r>
    <w:r w:rsidRPr="00B41DB8">
      <w:rPr>
        <w:rFonts w:ascii="Arial" w:hAnsi="Arial" w:cs="Arial"/>
        <w:sz w:val="18"/>
        <w:szCs w:val="18"/>
      </w:rPr>
      <w:t>le cadre de contentieux devant les juridictions administratives</w:t>
    </w:r>
    <w:bookmarkEnd w:id="8"/>
  </w:p>
  <w:sdt>
    <w:sdtPr>
      <w:id w:val="-714267716"/>
      <w:docPartObj>
        <w:docPartGallery w:val="Page Numbers (Bottom of Page)"/>
        <w:docPartUnique/>
      </w:docPartObj>
    </w:sdtPr>
    <w:sdtEndPr/>
    <w:sdtContent>
      <w:p w14:paraId="22CF218E" w14:textId="6FAD0593" w:rsidR="003F1184" w:rsidRDefault="00D32324" w:rsidP="00D32324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0B6B2" w14:textId="77777777" w:rsidR="000971DB" w:rsidRDefault="000971DB" w:rsidP="003F1184">
      <w:pPr>
        <w:spacing w:after="0" w:line="240" w:lineRule="auto"/>
      </w:pPr>
      <w:r>
        <w:separator/>
      </w:r>
    </w:p>
  </w:footnote>
  <w:footnote w:type="continuationSeparator" w:id="0">
    <w:p w14:paraId="3D0932C7" w14:textId="77777777" w:rsidR="000971DB" w:rsidRDefault="000971DB" w:rsidP="003F11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6B0A"/>
    <w:multiLevelType w:val="hybridMultilevel"/>
    <w:tmpl w:val="842AD7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051A4"/>
    <w:multiLevelType w:val="hybridMultilevel"/>
    <w:tmpl w:val="6DDCEF34"/>
    <w:lvl w:ilvl="0" w:tplc="2D9AE6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50052"/>
    <w:multiLevelType w:val="hybridMultilevel"/>
    <w:tmpl w:val="071C223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04E65"/>
    <w:multiLevelType w:val="hybridMultilevel"/>
    <w:tmpl w:val="8B5AA7D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85A91"/>
    <w:multiLevelType w:val="hybridMultilevel"/>
    <w:tmpl w:val="52E80D3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E30F8"/>
    <w:multiLevelType w:val="hybridMultilevel"/>
    <w:tmpl w:val="BCEC465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22D69"/>
    <w:multiLevelType w:val="hybridMultilevel"/>
    <w:tmpl w:val="7F880844"/>
    <w:lvl w:ilvl="0" w:tplc="BF64D144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08C7217"/>
    <w:multiLevelType w:val="hybridMultilevel"/>
    <w:tmpl w:val="BCEC465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E4D03"/>
    <w:multiLevelType w:val="hybridMultilevel"/>
    <w:tmpl w:val="8804A82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34693E"/>
    <w:multiLevelType w:val="hybridMultilevel"/>
    <w:tmpl w:val="70142B1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54EE9"/>
    <w:multiLevelType w:val="hybridMultilevel"/>
    <w:tmpl w:val="5938193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0"/>
  </w:num>
  <w:num w:numId="8">
    <w:abstractNumId w:val="6"/>
  </w:num>
  <w:num w:numId="9">
    <w:abstractNumId w:val="1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84"/>
    <w:rsid w:val="000346C0"/>
    <w:rsid w:val="00061ADE"/>
    <w:rsid w:val="00067353"/>
    <w:rsid w:val="00096EAF"/>
    <w:rsid w:val="000971DB"/>
    <w:rsid w:val="000C2EAE"/>
    <w:rsid w:val="000D241A"/>
    <w:rsid w:val="000D4E0C"/>
    <w:rsid w:val="000E5637"/>
    <w:rsid w:val="00116CB1"/>
    <w:rsid w:val="00155D59"/>
    <w:rsid w:val="001C784E"/>
    <w:rsid w:val="0024720F"/>
    <w:rsid w:val="002544CF"/>
    <w:rsid w:val="00276CEA"/>
    <w:rsid w:val="00291ED5"/>
    <w:rsid w:val="002A4EA9"/>
    <w:rsid w:val="002A66DC"/>
    <w:rsid w:val="002B0E8B"/>
    <w:rsid w:val="002B1FB9"/>
    <w:rsid w:val="003166F7"/>
    <w:rsid w:val="003306F3"/>
    <w:rsid w:val="003A133B"/>
    <w:rsid w:val="003B5CD7"/>
    <w:rsid w:val="003B7850"/>
    <w:rsid w:val="003C0242"/>
    <w:rsid w:val="003E666D"/>
    <w:rsid w:val="003E6C2F"/>
    <w:rsid w:val="003F1184"/>
    <w:rsid w:val="003F2451"/>
    <w:rsid w:val="00420A78"/>
    <w:rsid w:val="004273B8"/>
    <w:rsid w:val="00430423"/>
    <w:rsid w:val="0044191F"/>
    <w:rsid w:val="0046797F"/>
    <w:rsid w:val="00483E6E"/>
    <w:rsid w:val="00493FED"/>
    <w:rsid w:val="004B78CA"/>
    <w:rsid w:val="004D293E"/>
    <w:rsid w:val="004F0F77"/>
    <w:rsid w:val="005363CC"/>
    <w:rsid w:val="00561CD6"/>
    <w:rsid w:val="005A7DBE"/>
    <w:rsid w:val="005B402F"/>
    <w:rsid w:val="005B7EBB"/>
    <w:rsid w:val="005D149D"/>
    <w:rsid w:val="00604088"/>
    <w:rsid w:val="00613AF8"/>
    <w:rsid w:val="00624A2E"/>
    <w:rsid w:val="0067594E"/>
    <w:rsid w:val="0068495A"/>
    <w:rsid w:val="006B5BEB"/>
    <w:rsid w:val="006F4290"/>
    <w:rsid w:val="0071592C"/>
    <w:rsid w:val="0079031E"/>
    <w:rsid w:val="00791872"/>
    <w:rsid w:val="00810913"/>
    <w:rsid w:val="00821A78"/>
    <w:rsid w:val="008426B1"/>
    <w:rsid w:val="00851D59"/>
    <w:rsid w:val="00855C5E"/>
    <w:rsid w:val="008642D9"/>
    <w:rsid w:val="00903F63"/>
    <w:rsid w:val="00925BE2"/>
    <w:rsid w:val="00947A9E"/>
    <w:rsid w:val="009575AB"/>
    <w:rsid w:val="00982ABF"/>
    <w:rsid w:val="00994586"/>
    <w:rsid w:val="009C4B79"/>
    <w:rsid w:val="00A34F6F"/>
    <w:rsid w:val="00A67A4C"/>
    <w:rsid w:val="00A70B8D"/>
    <w:rsid w:val="00AC4303"/>
    <w:rsid w:val="00AE4B5F"/>
    <w:rsid w:val="00B242A9"/>
    <w:rsid w:val="00B41074"/>
    <w:rsid w:val="00B41DB8"/>
    <w:rsid w:val="00B4759B"/>
    <w:rsid w:val="00B50E48"/>
    <w:rsid w:val="00B836B6"/>
    <w:rsid w:val="00BC79F8"/>
    <w:rsid w:val="00BE21A8"/>
    <w:rsid w:val="00BE5A3F"/>
    <w:rsid w:val="00BF00F3"/>
    <w:rsid w:val="00C113F3"/>
    <w:rsid w:val="00C30A47"/>
    <w:rsid w:val="00C46993"/>
    <w:rsid w:val="00CB3303"/>
    <w:rsid w:val="00CD36D2"/>
    <w:rsid w:val="00CF6214"/>
    <w:rsid w:val="00D03C09"/>
    <w:rsid w:val="00D2285D"/>
    <w:rsid w:val="00D255D0"/>
    <w:rsid w:val="00D32324"/>
    <w:rsid w:val="00D771FE"/>
    <w:rsid w:val="00D77715"/>
    <w:rsid w:val="00D85964"/>
    <w:rsid w:val="00DC155D"/>
    <w:rsid w:val="00DE49E4"/>
    <w:rsid w:val="00DF59A2"/>
    <w:rsid w:val="00E05596"/>
    <w:rsid w:val="00E54F30"/>
    <w:rsid w:val="00EA605A"/>
    <w:rsid w:val="00EB5B32"/>
    <w:rsid w:val="00EB6B1A"/>
    <w:rsid w:val="00EC3ED4"/>
    <w:rsid w:val="00EF4843"/>
    <w:rsid w:val="00EF769C"/>
    <w:rsid w:val="00F20653"/>
    <w:rsid w:val="00F66511"/>
    <w:rsid w:val="00FA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9B69379"/>
  <w15:chartTrackingRefBased/>
  <w15:docId w15:val="{7519EA3D-0B1A-4D5A-BACA-B14483C00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849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aliases w:val="Trebuchet,Times New Roman"/>
    <w:link w:val="SansinterligneCar"/>
    <w:uiPriority w:val="1"/>
    <w:qFormat/>
    <w:rsid w:val="003F1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ansinterligneCar">
    <w:name w:val="Sans interligne Car"/>
    <w:aliases w:val="Trebuchet Car,Times New Roman Car"/>
    <w:link w:val="Sansinterligne"/>
    <w:uiPriority w:val="1"/>
    <w:rsid w:val="003F118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F1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F1184"/>
  </w:style>
  <w:style w:type="paragraph" w:styleId="Pieddepage">
    <w:name w:val="footer"/>
    <w:basedOn w:val="Normal"/>
    <w:link w:val="PieddepageCar"/>
    <w:uiPriority w:val="99"/>
    <w:unhideWhenUsed/>
    <w:rsid w:val="003F1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F1184"/>
  </w:style>
  <w:style w:type="paragraph" w:styleId="Paragraphedeliste">
    <w:name w:val="List Paragraph"/>
    <w:basedOn w:val="Normal"/>
    <w:uiPriority w:val="34"/>
    <w:qFormat/>
    <w:rsid w:val="003F1184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unhideWhenUsed/>
    <w:rsid w:val="009575A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575A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575A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575A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575AB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7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75AB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982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60B87-21B4-4369-AF84-2C8960BB1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466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CNIL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BEOUCHE-BENESSALAH Latifa</dc:creator>
  <cp:keywords/>
  <dc:description/>
  <cp:lastModifiedBy>BEOUCHE-BENESSALAH Latifa</cp:lastModifiedBy>
  <cp:revision>25</cp:revision>
  <cp:lastPrinted>2026-07-16T07:50:00Z</cp:lastPrinted>
  <dcterms:created xsi:type="dcterms:W3CDTF">2026-06-05T17:25:00Z</dcterms:created>
  <dcterms:modified xsi:type="dcterms:W3CDTF">2026-07-27T08:33:00Z</dcterms:modified>
</cp:coreProperties>
</file>