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64D5A" w14:textId="26823136" w:rsidR="00C73402" w:rsidRPr="0047611D" w:rsidRDefault="00C73402" w:rsidP="00A86DD7">
      <w:pPr>
        <w:jc w:val="center"/>
        <w:rPr>
          <w:rFonts w:cs="Arial"/>
          <w:b/>
          <w:bCs/>
          <w:szCs w:val="20"/>
        </w:rPr>
      </w:pPr>
      <w:r w:rsidRPr="0047611D">
        <w:rPr>
          <w:rFonts w:cs="Arial"/>
          <w:b/>
          <w:bCs/>
          <w:szCs w:val="20"/>
        </w:rPr>
        <w:t xml:space="preserve">MARCHE PUBLIC </w:t>
      </w:r>
      <w:r w:rsidR="00886A0E" w:rsidRPr="0047611D">
        <w:rPr>
          <w:rFonts w:cs="Arial"/>
          <w:b/>
          <w:bCs/>
          <w:szCs w:val="20"/>
        </w:rPr>
        <w:t>DE FOURNITURES</w:t>
      </w:r>
    </w:p>
    <w:p w14:paraId="1C925588" w14:textId="67A165D6" w:rsidR="00E93675" w:rsidRPr="0047611D" w:rsidRDefault="00E93675" w:rsidP="00A86DD7">
      <w:pPr>
        <w:pStyle w:val="Pieddepage"/>
        <w:tabs>
          <w:tab w:val="left" w:pos="708"/>
        </w:tabs>
        <w:jc w:val="center"/>
        <w:rPr>
          <w:rFonts w:cs="Arial"/>
          <w:b/>
          <w:szCs w:val="20"/>
        </w:rPr>
      </w:pPr>
      <w:r w:rsidRPr="0047611D">
        <w:rPr>
          <w:rFonts w:cs="Arial"/>
          <w:b/>
          <w:szCs w:val="20"/>
        </w:rPr>
        <w:t>Procédure : Appel d’offres ouvert</w:t>
      </w:r>
    </w:p>
    <w:p w14:paraId="3E8E19B4" w14:textId="77777777" w:rsidR="00C82563" w:rsidRPr="0047611D" w:rsidRDefault="00C82563" w:rsidP="00C82563">
      <w:pPr>
        <w:pStyle w:val="Pieddepage"/>
        <w:tabs>
          <w:tab w:val="left" w:pos="708"/>
        </w:tabs>
        <w:jc w:val="center"/>
        <w:rPr>
          <w:rFonts w:cs="Arial"/>
          <w:b/>
          <w:sz w:val="18"/>
          <w:szCs w:val="18"/>
        </w:rPr>
      </w:pPr>
    </w:p>
    <w:tbl>
      <w:tblPr>
        <w:tblW w:w="9356"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9356"/>
      </w:tblGrid>
      <w:tr w:rsidR="0047611D" w:rsidRPr="0047611D" w14:paraId="4B652921" w14:textId="77777777" w:rsidTr="00F6216B">
        <w:trPr>
          <w:cantSplit/>
          <w:trHeight w:val="956"/>
        </w:trPr>
        <w:tc>
          <w:tcPr>
            <w:tcW w:w="9356" w:type="dxa"/>
            <w:shd w:val="clear" w:color="auto" w:fill="DDDDDD"/>
            <w:vAlign w:val="center"/>
          </w:tcPr>
          <w:p w14:paraId="34EFE180" w14:textId="77777777" w:rsidR="00C73402" w:rsidRPr="0047611D" w:rsidRDefault="00C73402" w:rsidP="00A86DD7">
            <w:pPr>
              <w:jc w:val="center"/>
              <w:rPr>
                <w:rFonts w:cs="Arial"/>
                <w:b/>
                <w:szCs w:val="18"/>
                <w:u w:val="single"/>
              </w:rPr>
            </w:pPr>
            <w:r w:rsidRPr="0047611D">
              <w:rPr>
                <w:rFonts w:cs="Arial"/>
                <w:b/>
                <w:szCs w:val="18"/>
                <w:u w:val="single"/>
              </w:rPr>
              <w:t>Objet du marché :</w:t>
            </w:r>
          </w:p>
          <w:p w14:paraId="0860121F" w14:textId="77777777" w:rsidR="0047611D" w:rsidRPr="00CA4E5B" w:rsidRDefault="0047611D" w:rsidP="0047611D">
            <w:pPr>
              <w:jc w:val="center"/>
              <w:rPr>
                <w:rFonts w:ascii="Verdana" w:hAnsi="Verdana" w:cs="Arial"/>
                <w:b/>
                <w:color w:val="00B0F0"/>
                <w:szCs w:val="18"/>
                <w:u w:val="single"/>
              </w:rPr>
            </w:pPr>
            <w:r w:rsidRPr="00CA4E5B">
              <w:rPr>
                <w:rFonts w:ascii="Verdana" w:hAnsi="Verdana" w:cs="Arial"/>
                <w:b/>
                <w:szCs w:val="18"/>
              </w:rPr>
              <w:t>FOURNITURE DE MATERIELS ET CONSOMMABLES POUR LES TRAVAUX PRATIQUES DE l’ECOLE DE MEDECINE DENTAIRE DE MARSEILLE</w:t>
            </w:r>
          </w:p>
          <w:p w14:paraId="3B4B1B5A" w14:textId="77777777" w:rsidR="00C73402" w:rsidRPr="0047611D" w:rsidRDefault="00C73402" w:rsidP="00A86DD7">
            <w:pPr>
              <w:pStyle w:val="Sansinterligne"/>
              <w:jc w:val="center"/>
              <w:rPr>
                <w:rFonts w:ascii="AMU Monument Grotesk" w:hAnsi="AMU Monument Grotesk" w:cs="Arial"/>
                <w:b/>
                <w:sz w:val="18"/>
                <w:szCs w:val="18"/>
              </w:rPr>
            </w:pPr>
          </w:p>
        </w:tc>
      </w:tr>
    </w:tbl>
    <w:p w14:paraId="02E7C43D" w14:textId="77777777" w:rsidR="00C73402" w:rsidRPr="0047611D" w:rsidRDefault="00C73402" w:rsidP="00A86DD7">
      <w:pPr>
        <w:jc w:val="center"/>
        <w:rPr>
          <w:rFonts w:cs="Arial"/>
          <w:b/>
          <w:sz w:val="18"/>
          <w:szCs w:val="18"/>
        </w:rPr>
      </w:pPr>
    </w:p>
    <w:p w14:paraId="10600532" w14:textId="77777777" w:rsidR="00C73402" w:rsidRPr="0047611D" w:rsidRDefault="00C73402" w:rsidP="0047611D">
      <w:pPr>
        <w:spacing w:after="0" w:line="240" w:lineRule="auto"/>
        <w:jc w:val="center"/>
        <w:rPr>
          <w:szCs w:val="20"/>
        </w:rPr>
      </w:pPr>
      <w:r w:rsidRPr="0047611D">
        <w:rPr>
          <w:b/>
          <w:szCs w:val="20"/>
          <w:u w:val="single"/>
        </w:rPr>
        <w:t>Pouvoir Adjudicateur</w:t>
      </w:r>
    </w:p>
    <w:p w14:paraId="4EB40903" w14:textId="77777777" w:rsidR="00C73402" w:rsidRPr="0047611D" w:rsidRDefault="00C73402" w:rsidP="0047611D">
      <w:pPr>
        <w:spacing w:after="0" w:line="240" w:lineRule="auto"/>
        <w:jc w:val="center"/>
        <w:rPr>
          <w:szCs w:val="20"/>
        </w:rPr>
      </w:pPr>
      <w:r w:rsidRPr="0047611D">
        <w:rPr>
          <w:szCs w:val="20"/>
        </w:rPr>
        <w:t>Aix-Marseille Université</w:t>
      </w:r>
      <w:r w:rsidR="00F770B1" w:rsidRPr="0047611D">
        <w:rPr>
          <w:szCs w:val="20"/>
        </w:rPr>
        <w:t xml:space="preserve"> (AMU)</w:t>
      </w:r>
    </w:p>
    <w:p w14:paraId="6BCA8B42" w14:textId="77777777" w:rsidR="00C73402" w:rsidRPr="0047611D" w:rsidRDefault="00C73402" w:rsidP="0047611D">
      <w:pPr>
        <w:spacing w:after="0" w:line="240" w:lineRule="auto"/>
        <w:jc w:val="center"/>
        <w:rPr>
          <w:szCs w:val="20"/>
        </w:rPr>
      </w:pPr>
      <w:r w:rsidRPr="0047611D">
        <w:rPr>
          <w:szCs w:val="20"/>
        </w:rPr>
        <w:t>58, boulevard Charles Livon 13284 MARSEILLE CEDEX 07</w:t>
      </w:r>
    </w:p>
    <w:p w14:paraId="64C6E501" w14:textId="77777777" w:rsidR="0047611D" w:rsidRPr="0047611D" w:rsidRDefault="0047611D" w:rsidP="0047611D">
      <w:pPr>
        <w:spacing w:after="0" w:line="240" w:lineRule="auto"/>
        <w:jc w:val="center"/>
        <w:rPr>
          <w:szCs w:val="20"/>
        </w:rPr>
      </w:pPr>
    </w:p>
    <w:p w14:paraId="544D54A4" w14:textId="514A15DA" w:rsidR="00C73402" w:rsidRPr="0047611D" w:rsidRDefault="00C73402" w:rsidP="0047611D">
      <w:pPr>
        <w:spacing w:after="0" w:line="240" w:lineRule="auto"/>
        <w:jc w:val="center"/>
        <w:rPr>
          <w:b/>
          <w:szCs w:val="20"/>
        </w:rPr>
      </w:pPr>
      <w:r w:rsidRPr="0047611D">
        <w:rPr>
          <w:b/>
          <w:szCs w:val="20"/>
          <w:u w:val="single"/>
        </w:rPr>
        <w:t>Représentant du Pouvoir Adjudicateur</w:t>
      </w:r>
    </w:p>
    <w:p w14:paraId="35B5068C" w14:textId="13E1FF7A" w:rsidR="00C73402" w:rsidRPr="0047611D" w:rsidRDefault="00C73402" w:rsidP="0047611D">
      <w:pPr>
        <w:spacing w:after="0" w:line="240" w:lineRule="auto"/>
        <w:jc w:val="center"/>
        <w:rPr>
          <w:szCs w:val="20"/>
        </w:rPr>
      </w:pPr>
      <w:r w:rsidRPr="0047611D">
        <w:rPr>
          <w:szCs w:val="20"/>
        </w:rPr>
        <w:t>Le Président d’Aix Marseille Université</w:t>
      </w:r>
    </w:p>
    <w:p w14:paraId="348EA9EF" w14:textId="77777777" w:rsidR="0047611D" w:rsidRPr="0047611D" w:rsidRDefault="0047611D" w:rsidP="0047611D">
      <w:pPr>
        <w:spacing w:after="0" w:line="240" w:lineRule="auto"/>
        <w:jc w:val="center"/>
        <w:rPr>
          <w:szCs w:val="20"/>
        </w:rPr>
      </w:pPr>
    </w:p>
    <w:p w14:paraId="7CC90312" w14:textId="77777777" w:rsidR="00C73402" w:rsidRPr="0047611D" w:rsidRDefault="00C73402" w:rsidP="0047611D">
      <w:pPr>
        <w:spacing w:after="0" w:line="240" w:lineRule="auto"/>
        <w:jc w:val="center"/>
        <w:rPr>
          <w:b/>
          <w:szCs w:val="20"/>
          <w:u w:val="single"/>
        </w:rPr>
      </w:pPr>
      <w:r w:rsidRPr="0047611D">
        <w:rPr>
          <w:b/>
          <w:szCs w:val="20"/>
          <w:u w:val="single"/>
        </w:rPr>
        <w:t>Comptable assignataire des paiements :</w:t>
      </w:r>
    </w:p>
    <w:p w14:paraId="6092E3F2" w14:textId="1FAED8E3" w:rsidR="00814836" w:rsidRDefault="00C73402" w:rsidP="0047611D">
      <w:pPr>
        <w:spacing w:after="0" w:line="240" w:lineRule="auto"/>
        <w:jc w:val="center"/>
        <w:rPr>
          <w:szCs w:val="20"/>
        </w:rPr>
      </w:pPr>
      <w:r w:rsidRPr="0047611D">
        <w:rPr>
          <w:szCs w:val="20"/>
        </w:rPr>
        <w:t>M</w:t>
      </w:r>
      <w:r w:rsidR="00775FA6" w:rsidRPr="0047611D">
        <w:rPr>
          <w:szCs w:val="20"/>
        </w:rPr>
        <w:t>onsieur</w:t>
      </w:r>
      <w:r w:rsidRPr="0047611D">
        <w:rPr>
          <w:szCs w:val="20"/>
        </w:rPr>
        <w:t xml:space="preserve"> l’agent comptable d’Aix Marseille Université</w:t>
      </w:r>
    </w:p>
    <w:p w14:paraId="26264B24" w14:textId="77777777" w:rsidR="0047611D" w:rsidRDefault="0047611D" w:rsidP="0047611D">
      <w:pPr>
        <w:spacing w:after="0" w:line="240" w:lineRule="auto"/>
        <w:jc w:val="center"/>
        <w:rPr>
          <w:szCs w:val="20"/>
        </w:rPr>
      </w:pPr>
    </w:p>
    <w:p w14:paraId="51DF66CA" w14:textId="77777777" w:rsidR="0047611D" w:rsidRPr="0047611D" w:rsidRDefault="0047611D" w:rsidP="0047611D">
      <w:pPr>
        <w:spacing w:after="0" w:line="240" w:lineRule="auto"/>
        <w:jc w:val="center"/>
        <w:rPr>
          <w:szCs w:val="20"/>
        </w:rPr>
      </w:pPr>
    </w:p>
    <w:p w14:paraId="7E3F91FA" w14:textId="71750032" w:rsidR="00900CD8" w:rsidRPr="0047611D" w:rsidRDefault="009F0D0B" w:rsidP="00A86DD7">
      <w:pPr>
        <w:jc w:val="center"/>
        <w:rPr>
          <w:rFonts w:cs="Arial"/>
          <w:b/>
          <w:sz w:val="18"/>
          <w:szCs w:val="18"/>
        </w:rPr>
      </w:pPr>
      <w:r w:rsidRPr="0047611D">
        <w:rPr>
          <w:rFonts w:cs="Arial"/>
          <w:b/>
          <w:noProof/>
          <w:sz w:val="18"/>
          <w:szCs w:val="18"/>
          <w:lang w:eastAsia="fr-FR"/>
        </w:rPr>
        <mc:AlternateContent>
          <mc:Choice Requires="wps">
            <w:drawing>
              <wp:anchor distT="0" distB="0" distL="114300" distR="114300" simplePos="0" relativeHeight="251658240" behindDoc="0" locked="0" layoutInCell="1" allowOverlap="1" wp14:anchorId="41AD621A" wp14:editId="1D556E4B">
                <wp:simplePos x="0" y="0"/>
                <wp:positionH relativeFrom="column">
                  <wp:posOffset>-114300</wp:posOffset>
                </wp:positionH>
                <wp:positionV relativeFrom="paragraph">
                  <wp:posOffset>99695</wp:posOffset>
                </wp:positionV>
                <wp:extent cx="5943600" cy="313055"/>
                <wp:effectExtent l="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3055"/>
                        </a:xfrm>
                        <a:prstGeom prst="rect">
                          <a:avLst/>
                        </a:prstGeom>
                        <a:solidFill>
                          <a:srgbClr val="DDDDDD"/>
                        </a:solidFill>
                        <a:ln w="9525">
                          <a:solidFill>
                            <a:srgbClr val="000000"/>
                          </a:solidFill>
                          <a:miter lim="800000"/>
                          <a:headEnd/>
                          <a:tailEnd/>
                        </a:ln>
                      </wps:spPr>
                      <wps:txbx>
                        <w:txbxContent>
                          <w:p w14:paraId="2F01454E" w14:textId="77777777" w:rsidR="005E5067" w:rsidRPr="00B22BA7" w:rsidRDefault="005E5067" w:rsidP="00DA4F45">
                            <w:pPr>
                              <w:jc w:val="center"/>
                              <w:rPr>
                                <w:rFonts w:ascii="Arial" w:hAnsi="Arial" w:cs="Arial"/>
                                <w:b/>
                                <w:sz w:val="28"/>
                              </w:rPr>
                            </w:pPr>
                            <w:r w:rsidRPr="00B22BA7">
                              <w:rPr>
                                <w:rFonts w:ascii="Arial" w:hAnsi="Arial" w:cs="Arial"/>
                                <w:b/>
                                <w:sz w:val="28"/>
                              </w:rPr>
                              <w:t>REGLEMENT DE LA CONSULTATION R.C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D621A" id="_x0000_t202" coordsize="21600,21600" o:spt="202" path="m,l,21600r21600,l21600,xe">
                <v:stroke joinstyle="miter"/>
                <v:path gradientshapeok="t" o:connecttype="rect"/>
              </v:shapetype>
              <v:shape id="Text Box 11" o:spid="_x0000_s1026" type="#_x0000_t202" style="position:absolute;left:0;text-align:left;margin-left:-9pt;margin-top:7.85pt;width:468pt;height:2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QgKFgIAACsEAAAOAAAAZHJzL2Uyb0RvYy54bWysU9uO2yAQfa/Uf0C8N3Yu3m6sOKtt0q0q&#10;bS/Sth+AMbZRMUOBxE6/fgfszaa3l6o8IIYZzsycOWxuhk6Ro7BOgi7ofJZSIjSHSuqmoF+/3L26&#10;psR5piumQIuCnoSjN9uXLza9ycUCWlCVsARBtMt7U9DWe5MnieOt6JibgREanTXYjnk0bZNUlvWI&#10;3qlkkaZXSQ+2Mha4cA5v96OTbiN+XQvuP9W1E56ogmJtPu427mXYk+2G5Y1lppV8KoP9QxUdkxqT&#10;nqH2zDNysPI3qE5yCw5qP+PQJVDXkovYA3YzT3/p5qFlRsRekBxnzjS5/wfLPx4fzGdL/PAGBhxg&#10;bMKZe+DfHNGwa5luxK210LeCVZh4HihLeuPy6Wmg2uUugJT9B6hwyOzgIQINte0CK9gnQXQcwOlM&#10;uhg84XiZrVfLqxRdHH3L+TLNspiC5U+vjXX+nYCOhENBLQ41orPjvfOhGpY/hYRkDpSs7qRS0bBN&#10;uVOWHBkKYB/XhP5TmNKkL+g6W2QjAX+FSOP6E0QnPSpZya6g1+cglgfa3uoq6swzqcYzlqz0xGOg&#10;biTRD+WAgYHPEqoTMmphVCz+MDy0YH9Q0qNaC+q+H5gVlKj3Gqeynq9WQd7RWGWvF2jYS0956WGa&#10;I1RBPSXjcefHL3EwVjYtZhp1oOEWJ1nLSPJzVVPdqMjI/fR7guQv7Rj1/Me3jwAAAP//AwBQSwME&#10;FAAGAAgAAAAhACyQAUTfAAAACQEAAA8AAABkcnMvZG93bnJldi54bWxMj8FOwzAQRO9I/IO1SFyi&#10;1imopYQ4FQJVFb01tIfe3HhJIux1FLtp+HsWLnDcmdHsm3w1OisG7EPrScFsmoJAqrxpqVawf19P&#10;liBC1GS09YQKvjDAqri+ynVm/IV2OJSxFlxCIdMKmhi7TMpQNeh0mPoOib0P3zsd+exraXp94XJn&#10;5V2aLqTTLfGHRnf40mD1WZ6dgnVyeOvuU3lMtsO+3SUbW25erVK3N+PzE4iIY/wLww8+o0PBTCd/&#10;JhOEVTCZLXlLZGP+AIIDj7/CScFinoIscvl/QfENAAD//wMAUEsBAi0AFAAGAAgAAAAhALaDOJL+&#10;AAAA4QEAABMAAAAAAAAAAAAAAAAAAAAAAFtDb250ZW50X1R5cGVzXS54bWxQSwECLQAUAAYACAAA&#10;ACEAOP0h/9YAAACUAQAACwAAAAAAAAAAAAAAAAAvAQAAX3JlbHMvLnJlbHNQSwECLQAUAAYACAAA&#10;ACEABukIChYCAAArBAAADgAAAAAAAAAAAAAAAAAuAgAAZHJzL2Uyb0RvYy54bWxQSwECLQAUAAYA&#10;CAAAACEALJABRN8AAAAJAQAADwAAAAAAAAAAAAAAAABwBAAAZHJzL2Rvd25yZXYueG1sUEsFBgAA&#10;AAAEAAQA8wAAAHwFAAAAAA==&#10;" fillcolor="#ddd">
                <v:textbox>
                  <w:txbxContent>
                    <w:p w14:paraId="2F01454E" w14:textId="77777777" w:rsidR="005E5067" w:rsidRPr="00B22BA7" w:rsidRDefault="005E5067" w:rsidP="00DA4F45">
                      <w:pPr>
                        <w:jc w:val="center"/>
                        <w:rPr>
                          <w:rFonts w:ascii="Arial" w:hAnsi="Arial" w:cs="Arial"/>
                          <w:b/>
                          <w:sz w:val="28"/>
                        </w:rPr>
                      </w:pPr>
                      <w:r w:rsidRPr="00B22BA7">
                        <w:rPr>
                          <w:rFonts w:ascii="Arial" w:hAnsi="Arial" w:cs="Arial"/>
                          <w:b/>
                          <w:sz w:val="28"/>
                        </w:rPr>
                        <w:t>REGLEMENT DE LA CONSULTATION R.C</w:t>
                      </w:r>
                    </w:p>
                  </w:txbxContent>
                </v:textbox>
              </v:shape>
            </w:pict>
          </mc:Fallback>
        </mc:AlternateContent>
      </w:r>
    </w:p>
    <w:p w14:paraId="67D02691" w14:textId="77777777" w:rsidR="00C73402" w:rsidRPr="0047611D" w:rsidRDefault="00C73402" w:rsidP="00A86DD7">
      <w:pPr>
        <w:pStyle w:val="Pg1-numromarch"/>
        <w:ind w:left="0"/>
        <w:jc w:val="center"/>
        <w:rPr>
          <w:rFonts w:ascii="AMU Monument Grotesk" w:eastAsia="Batang" w:hAnsi="AMU Monument Grotesk" w:cs="Arial"/>
          <w:sz w:val="18"/>
          <w:szCs w:val="18"/>
        </w:rPr>
      </w:pPr>
    </w:p>
    <w:p w14:paraId="37648788" w14:textId="281293B5" w:rsidR="00BF0179" w:rsidRPr="0047611D" w:rsidRDefault="00E863DD" w:rsidP="00A86DD7">
      <w:pPr>
        <w:pStyle w:val="Pg1-numromarch"/>
        <w:ind w:left="0"/>
        <w:jc w:val="center"/>
        <w:rPr>
          <w:rFonts w:ascii="AMU Monument Grotesk" w:eastAsia="Batang" w:hAnsi="AMU Monument Grotesk" w:cs="Arial"/>
          <w:szCs w:val="20"/>
        </w:rPr>
      </w:pPr>
      <w:r w:rsidRPr="0047611D">
        <w:rPr>
          <w:rFonts w:ascii="AMU Monument Grotesk" w:eastAsia="Batang" w:hAnsi="AMU Monument Grotesk" w:cs="Arial"/>
          <w:szCs w:val="20"/>
        </w:rPr>
        <w:t xml:space="preserve">Procédure n° </w:t>
      </w:r>
      <w:r w:rsidR="00367F19" w:rsidRPr="0047611D">
        <w:rPr>
          <w:rFonts w:ascii="AMU Monument Grotesk" w:eastAsia="Batang" w:hAnsi="AMU Monument Grotesk" w:cs="Arial"/>
          <w:szCs w:val="20"/>
        </w:rPr>
        <w:t>AMU</w:t>
      </w:r>
      <w:r w:rsidR="0047611D" w:rsidRPr="0047611D">
        <w:rPr>
          <w:rFonts w:ascii="AMU Monument Grotesk" w:eastAsia="Batang" w:hAnsi="AMU Monument Grotesk" w:cs="Arial"/>
          <w:szCs w:val="20"/>
        </w:rPr>
        <w:t>74-2026</w:t>
      </w:r>
    </w:p>
    <w:p w14:paraId="26B033BD" w14:textId="77777777" w:rsidR="005B12D9" w:rsidRPr="0047611D" w:rsidRDefault="005B12D9" w:rsidP="00A86DD7">
      <w:pPr>
        <w:spacing w:after="0" w:line="240" w:lineRule="auto"/>
        <w:jc w:val="center"/>
        <w:rPr>
          <w:rFonts w:cs="Arial"/>
          <w:b/>
          <w:szCs w:val="20"/>
        </w:rPr>
      </w:pPr>
    </w:p>
    <w:p w14:paraId="50BDB080" w14:textId="77777777" w:rsidR="00BF0179" w:rsidRPr="0047611D" w:rsidRDefault="00BF0179" w:rsidP="00A86DD7">
      <w:pPr>
        <w:spacing w:after="0" w:line="240" w:lineRule="auto"/>
        <w:jc w:val="center"/>
        <w:rPr>
          <w:rFonts w:cs="Arial"/>
          <w:b/>
          <w:szCs w:val="20"/>
        </w:rPr>
      </w:pPr>
      <w:r w:rsidRPr="0047611D">
        <w:rPr>
          <w:rFonts w:cs="Arial"/>
          <w:b/>
          <w:szCs w:val="20"/>
        </w:rPr>
        <w:t>Site du profil acheteur du pouvoir adjudicateur:</w:t>
      </w:r>
    </w:p>
    <w:p w14:paraId="18290C59" w14:textId="77777777" w:rsidR="00BF0179" w:rsidRPr="0047611D" w:rsidRDefault="00BF0179" w:rsidP="00A86DD7">
      <w:pPr>
        <w:spacing w:after="0" w:line="240" w:lineRule="auto"/>
        <w:jc w:val="center"/>
        <w:rPr>
          <w:rFonts w:cs="Arial"/>
          <w:szCs w:val="20"/>
        </w:rPr>
      </w:pPr>
      <w:r w:rsidRPr="0047611D">
        <w:rPr>
          <w:rFonts w:cs="Arial"/>
          <w:szCs w:val="20"/>
        </w:rPr>
        <w:t>Plate-forme des achats de l’Etat – PLACE  (</w:t>
      </w:r>
      <w:hyperlink r:id="rId8" w:history="1">
        <w:r w:rsidRPr="0047611D">
          <w:rPr>
            <w:rStyle w:val="Lienhypertexte"/>
            <w:rFonts w:cs="Arial"/>
            <w:color w:val="auto"/>
            <w:szCs w:val="20"/>
          </w:rPr>
          <w:t>www.marches-publics.gouv.fr</w:t>
        </w:r>
      </w:hyperlink>
      <w:r w:rsidRPr="0047611D">
        <w:rPr>
          <w:rFonts w:cs="Arial"/>
          <w:szCs w:val="20"/>
        </w:rPr>
        <w:t>)</w:t>
      </w:r>
    </w:p>
    <w:p w14:paraId="79CB70BE" w14:textId="77777777" w:rsidR="00856A70" w:rsidRPr="0047611D" w:rsidRDefault="00856A70" w:rsidP="00A86DD7">
      <w:pPr>
        <w:spacing w:after="0" w:line="240" w:lineRule="auto"/>
        <w:jc w:val="center"/>
        <w:rPr>
          <w:rFonts w:cs="Arial"/>
          <w:sz w:val="18"/>
          <w:szCs w:val="18"/>
        </w:rPr>
      </w:pPr>
    </w:p>
    <w:p w14:paraId="0CB134FE" w14:textId="77777777" w:rsidR="00F113D6" w:rsidRPr="0047611D" w:rsidRDefault="00F113D6" w:rsidP="00A86DD7">
      <w:pPr>
        <w:spacing w:after="0" w:line="240" w:lineRule="auto"/>
        <w:jc w:val="center"/>
        <w:rPr>
          <w:b/>
          <w:sz w:val="18"/>
          <w:szCs w:val="18"/>
        </w:rPr>
      </w:pPr>
    </w:p>
    <w:p w14:paraId="36738991" w14:textId="6D9641BE" w:rsidR="00027536" w:rsidRPr="0047611D" w:rsidRDefault="005B12D9" w:rsidP="00917591">
      <w:pPr>
        <w:pBdr>
          <w:top w:val="single" w:sz="4" w:space="1" w:color="auto"/>
          <w:left w:val="single" w:sz="4" w:space="27" w:color="auto"/>
          <w:bottom w:val="single" w:sz="4" w:space="1" w:color="auto"/>
          <w:right w:val="single" w:sz="4" w:space="4" w:color="auto"/>
        </w:pBdr>
        <w:spacing w:after="0" w:line="240" w:lineRule="auto"/>
        <w:ind w:right="-556" w:hanging="284"/>
        <w:rPr>
          <w:rFonts w:cs="Arial"/>
          <w:b/>
          <w:szCs w:val="20"/>
        </w:rPr>
      </w:pPr>
      <w:r w:rsidRPr="0047611D">
        <w:rPr>
          <w:rFonts w:cs="Arial"/>
          <w:b/>
          <w:szCs w:val="20"/>
        </w:rPr>
        <w:t xml:space="preserve">La date </w:t>
      </w:r>
      <w:r w:rsidR="00BF3699" w:rsidRPr="0047611D">
        <w:rPr>
          <w:rFonts w:cs="Arial"/>
          <w:b/>
          <w:szCs w:val="20"/>
        </w:rPr>
        <w:t xml:space="preserve">et heure </w:t>
      </w:r>
      <w:r w:rsidRPr="0047611D">
        <w:rPr>
          <w:rFonts w:cs="Arial"/>
          <w:b/>
          <w:szCs w:val="20"/>
        </w:rPr>
        <w:t>limite</w:t>
      </w:r>
      <w:r w:rsidR="00BF3699" w:rsidRPr="0047611D">
        <w:rPr>
          <w:rFonts w:cs="Arial"/>
          <w:b/>
          <w:szCs w:val="20"/>
        </w:rPr>
        <w:t>s</w:t>
      </w:r>
      <w:r w:rsidRPr="0047611D">
        <w:rPr>
          <w:rFonts w:cs="Arial"/>
          <w:b/>
          <w:spacing w:val="-1"/>
          <w:szCs w:val="20"/>
        </w:rPr>
        <w:t xml:space="preserve"> </w:t>
      </w:r>
      <w:r w:rsidRPr="0047611D">
        <w:rPr>
          <w:rFonts w:cs="Arial"/>
          <w:b/>
          <w:szCs w:val="20"/>
        </w:rPr>
        <w:t>de réception</w:t>
      </w:r>
      <w:r w:rsidRPr="0047611D">
        <w:rPr>
          <w:rFonts w:cs="Arial"/>
          <w:b/>
          <w:spacing w:val="-2"/>
          <w:szCs w:val="20"/>
        </w:rPr>
        <w:t xml:space="preserve"> </w:t>
      </w:r>
      <w:r w:rsidRPr="0047611D">
        <w:rPr>
          <w:rFonts w:cs="Arial"/>
          <w:b/>
          <w:szCs w:val="20"/>
        </w:rPr>
        <w:t xml:space="preserve">des plis </w:t>
      </w:r>
      <w:r w:rsidRPr="0047611D">
        <w:rPr>
          <w:rFonts w:cs="Arial"/>
          <w:b/>
          <w:spacing w:val="-1"/>
          <w:szCs w:val="20"/>
        </w:rPr>
        <w:t>e</w:t>
      </w:r>
      <w:r w:rsidRPr="0047611D">
        <w:rPr>
          <w:rFonts w:cs="Arial"/>
          <w:b/>
          <w:spacing w:val="1"/>
          <w:szCs w:val="20"/>
        </w:rPr>
        <w:t>s</w:t>
      </w:r>
      <w:r w:rsidRPr="0047611D">
        <w:rPr>
          <w:rFonts w:cs="Arial"/>
          <w:b/>
          <w:szCs w:val="20"/>
        </w:rPr>
        <w:t>t</w:t>
      </w:r>
      <w:r w:rsidRPr="0047611D">
        <w:rPr>
          <w:rFonts w:cs="Arial"/>
          <w:b/>
          <w:spacing w:val="-2"/>
          <w:szCs w:val="20"/>
        </w:rPr>
        <w:t xml:space="preserve"> </w:t>
      </w:r>
      <w:r w:rsidR="00AF449F" w:rsidRPr="0047611D">
        <w:rPr>
          <w:rFonts w:cs="Arial"/>
          <w:b/>
          <w:szCs w:val="20"/>
        </w:rPr>
        <w:t>le</w:t>
      </w:r>
      <w:r w:rsidRPr="0047611D">
        <w:rPr>
          <w:rFonts w:cs="Arial"/>
          <w:b/>
          <w:szCs w:val="20"/>
        </w:rPr>
        <w:t xml:space="preserve"> </w:t>
      </w:r>
      <w:r w:rsidR="00B447DD">
        <w:rPr>
          <w:rFonts w:cs="Arial"/>
          <w:b/>
          <w:szCs w:val="20"/>
        </w:rPr>
        <w:t>16</w:t>
      </w:r>
      <w:r w:rsidR="00632554">
        <w:rPr>
          <w:rFonts w:cs="Arial"/>
          <w:b/>
          <w:bCs/>
          <w:szCs w:val="20"/>
        </w:rPr>
        <w:t>/09</w:t>
      </w:r>
      <w:r w:rsidR="0047611D" w:rsidRPr="0047611D">
        <w:rPr>
          <w:rFonts w:cs="Arial"/>
          <w:b/>
          <w:bCs/>
          <w:szCs w:val="20"/>
        </w:rPr>
        <w:t>/2026</w:t>
      </w:r>
      <w:r w:rsidRPr="0047611D">
        <w:rPr>
          <w:rFonts w:cs="Arial"/>
          <w:b/>
          <w:bCs/>
          <w:szCs w:val="20"/>
        </w:rPr>
        <w:t xml:space="preserve"> </w:t>
      </w:r>
      <w:r w:rsidRPr="0047611D">
        <w:rPr>
          <w:rFonts w:cs="Arial"/>
          <w:b/>
          <w:szCs w:val="20"/>
        </w:rPr>
        <w:t xml:space="preserve">à </w:t>
      </w:r>
      <w:r w:rsidR="002A018E" w:rsidRPr="0047611D">
        <w:rPr>
          <w:rFonts w:cs="Arial"/>
          <w:b/>
          <w:bCs/>
          <w:szCs w:val="20"/>
        </w:rPr>
        <w:t>16</w:t>
      </w:r>
      <w:r w:rsidR="000E79F7" w:rsidRPr="0047611D">
        <w:rPr>
          <w:rFonts w:cs="Arial"/>
          <w:b/>
          <w:bCs/>
          <w:szCs w:val="20"/>
        </w:rPr>
        <w:t xml:space="preserve"> :00 :00 </w:t>
      </w:r>
      <w:r w:rsidR="000E79F7" w:rsidRPr="0047611D">
        <w:rPr>
          <w:rFonts w:cs="Arial"/>
          <w:b/>
          <w:bCs/>
          <w:szCs w:val="20"/>
          <w:u w:val="single"/>
        </w:rPr>
        <w:t>au plus tard</w:t>
      </w:r>
      <w:r w:rsidRPr="0047611D">
        <w:rPr>
          <w:rFonts w:cs="Arial"/>
          <w:b/>
          <w:szCs w:val="20"/>
        </w:rPr>
        <w:t>, délai de ri</w:t>
      </w:r>
      <w:r w:rsidRPr="0047611D">
        <w:rPr>
          <w:rFonts w:cs="Arial"/>
          <w:b/>
          <w:spacing w:val="-1"/>
          <w:szCs w:val="20"/>
        </w:rPr>
        <w:t>g</w:t>
      </w:r>
      <w:r w:rsidRPr="0047611D">
        <w:rPr>
          <w:rFonts w:cs="Arial"/>
          <w:b/>
          <w:szCs w:val="20"/>
        </w:rPr>
        <w:t>ueur</w:t>
      </w:r>
    </w:p>
    <w:p w14:paraId="116A5F31" w14:textId="77777777" w:rsidR="00AC0DED" w:rsidRPr="0047611D" w:rsidRDefault="00AC0DED" w:rsidP="00AC0DED">
      <w:pPr>
        <w:pBdr>
          <w:top w:val="single" w:sz="4" w:space="1" w:color="auto"/>
          <w:left w:val="single" w:sz="4" w:space="27" w:color="auto"/>
          <w:bottom w:val="single" w:sz="4" w:space="1" w:color="auto"/>
          <w:right w:val="single" w:sz="4" w:space="4" w:color="auto"/>
        </w:pBdr>
        <w:spacing w:after="0" w:line="240" w:lineRule="auto"/>
        <w:ind w:right="-556" w:hanging="284"/>
        <w:jc w:val="center"/>
        <w:rPr>
          <w:rFonts w:cs="Arial"/>
          <w:b/>
          <w:bCs/>
          <w:szCs w:val="20"/>
        </w:rPr>
      </w:pPr>
    </w:p>
    <w:p w14:paraId="00CE7977" w14:textId="414C1D9C" w:rsidR="000E79F7" w:rsidRPr="0047611D" w:rsidRDefault="00AC0DED" w:rsidP="00AC0DED">
      <w:pPr>
        <w:pBdr>
          <w:top w:val="single" w:sz="4" w:space="1" w:color="auto"/>
          <w:left w:val="single" w:sz="4" w:space="27" w:color="auto"/>
          <w:bottom w:val="single" w:sz="4" w:space="1" w:color="auto"/>
          <w:right w:val="single" w:sz="4" w:space="4" w:color="auto"/>
        </w:pBdr>
        <w:spacing w:after="0" w:line="240" w:lineRule="auto"/>
        <w:ind w:right="-556" w:hanging="284"/>
        <w:jc w:val="center"/>
        <w:rPr>
          <w:rFonts w:cs="Arial"/>
          <w:b/>
          <w:bCs/>
          <w:szCs w:val="20"/>
          <w:u w:val="single"/>
        </w:rPr>
      </w:pPr>
      <w:r w:rsidRPr="0047611D">
        <w:rPr>
          <w:rFonts w:cs="Arial"/>
          <w:b/>
          <w:bCs/>
          <w:szCs w:val="20"/>
          <w:u w:val="single"/>
        </w:rPr>
        <w:t>LIEN DE LA PRESENTE CONSULTATION :</w:t>
      </w:r>
    </w:p>
    <w:p w14:paraId="2018C769" w14:textId="77777777" w:rsidR="00AC0DED" w:rsidRPr="0047611D" w:rsidRDefault="00AC0DED" w:rsidP="00AC0DED">
      <w:pPr>
        <w:pBdr>
          <w:top w:val="single" w:sz="4" w:space="1" w:color="auto"/>
          <w:left w:val="single" w:sz="4" w:space="27" w:color="auto"/>
          <w:bottom w:val="single" w:sz="4" w:space="1" w:color="auto"/>
          <w:right w:val="single" w:sz="4" w:space="4" w:color="auto"/>
        </w:pBdr>
        <w:spacing w:after="0" w:line="240" w:lineRule="auto"/>
        <w:ind w:right="-556" w:hanging="284"/>
        <w:jc w:val="center"/>
        <w:rPr>
          <w:rFonts w:cs="Arial"/>
          <w:b/>
          <w:bCs/>
          <w:szCs w:val="20"/>
          <w:u w:val="single"/>
        </w:rPr>
      </w:pPr>
    </w:p>
    <w:p w14:paraId="097161FC" w14:textId="4F92C77E" w:rsidR="00DA4F45" w:rsidRPr="0047611D" w:rsidRDefault="00797749" w:rsidP="007625D8">
      <w:pPr>
        <w:pBdr>
          <w:top w:val="single" w:sz="4" w:space="1" w:color="auto"/>
          <w:left w:val="single" w:sz="4" w:space="27" w:color="auto"/>
          <w:bottom w:val="single" w:sz="4" w:space="1" w:color="auto"/>
          <w:right w:val="single" w:sz="4" w:space="4" w:color="auto"/>
        </w:pBdr>
        <w:spacing w:after="0" w:line="240" w:lineRule="auto"/>
        <w:ind w:right="-556" w:hanging="284"/>
        <w:jc w:val="left"/>
        <w:rPr>
          <w:b/>
          <w:szCs w:val="20"/>
        </w:rPr>
      </w:pPr>
      <w:r w:rsidRPr="0047611D">
        <w:rPr>
          <w:b/>
          <w:szCs w:val="20"/>
          <w:u w:val="single"/>
        </w:rPr>
        <w:t xml:space="preserve">1/ </w:t>
      </w:r>
      <w:r w:rsidR="00DA4F45" w:rsidRPr="0047611D">
        <w:rPr>
          <w:b/>
          <w:szCs w:val="20"/>
          <w:u w:val="single"/>
        </w:rPr>
        <w:t>Lien de la présente consultation</w:t>
      </w:r>
      <w:r w:rsidR="00DA4F45" w:rsidRPr="0047611D">
        <w:rPr>
          <w:b/>
          <w:szCs w:val="20"/>
        </w:rPr>
        <w:t xml:space="preserve"> notamment pour poser des questions ou déposer un pli :</w:t>
      </w:r>
    </w:p>
    <w:p w14:paraId="4CFC0CAF" w14:textId="77777777"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right="-556" w:hanging="284"/>
        <w:jc w:val="center"/>
        <w:rPr>
          <w:b/>
          <w:szCs w:val="20"/>
        </w:rPr>
      </w:pPr>
    </w:p>
    <w:p w14:paraId="7A90990D" w14:textId="59BEC13C" w:rsidR="007625D8" w:rsidRDefault="00EF7A75" w:rsidP="007625D8">
      <w:pPr>
        <w:pBdr>
          <w:top w:val="single" w:sz="4" w:space="1" w:color="auto"/>
          <w:left w:val="single" w:sz="4" w:space="27" w:color="auto"/>
          <w:bottom w:val="single" w:sz="4" w:space="1" w:color="auto"/>
          <w:right w:val="single" w:sz="4" w:space="4" w:color="auto"/>
        </w:pBdr>
        <w:spacing w:after="0" w:line="240" w:lineRule="auto"/>
        <w:ind w:right="-556" w:hanging="284"/>
        <w:jc w:val="center"/>
        <w:rPr>
          <w:szCs w:val="20"/>
        </w:rPr>
      </w:pPr>
      <w:hyperlink r:id="rId9" w:history="1">
        <w:r w:rsidR="0047611D" w:rsidRPr="007E6AFD">
          <w:rPr>
            <w:rStyle w:val="Lienhypertexte"/>
            <w:szCs w:val="20"/>
          </w:rPr>
          <w:t>https://www.marches-publics.gouv.fr/?page=Entreprise.EntrepriseAdvancedSearch&amp;AllCons&amp;id=3013089&amp;orgAcronyme=f2h</w:t>
        </w:r>
      </w:hyperlink>
    </w:p>
    <w:p w14:paraId="776C9763" w14:textId="77777777"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right="-556" w:hanging="284"/>
        <w:jc w:val="center"/>
        <w:rPr>
          <w:rStyle w:val="Lienhypertexte"/>
          <w:color w:val="auto"/>
          <w:szCs w:val="20"/>
        </w:rPr>
      </w:pPr>
    </w:p>
    <w:p w14:paraId="6F7AD5AD" w14:textId="77777777"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left="-284" w:right="-556"/>
        <w:jc w:val="left"/>
        <w:rPr>
          <w:b/>
          <w:szCs w:val="20"/>
          <w:u w:val="single"/>
        </w:rPr>
      </w:pPr>
      <w:r w:rsidRPr="0047611D">
        <w:rPr>
          <w:b/>
          <w:szCs w:val="20"/>
          <w:u w:val="single"/>
        </w:rPr>
        <w:t xml:space="preserve">2/Il est également possible d’accéder à la consultation : </w:t>
      </w:r>
    </w:p>
    <w:p w14:paraId="577E287F" w14:textId="77777777"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left="-284" w:right="-556"/>
        <w:jc w:val="left"/>
        <w:rPr>
          <w:szCs w:val="20"/>
          <w:u w:val="single"/>
        </w:rPr>
      </w:pPr>
      <w:r w:rsidRPr="0047611D">
        <w:rPr>
          <w:szCs w:val="20"/>
        </w:rPr>
        <w:t>En se rendant sur le site de PLACE "www.marches-publics.gouv.fr", sur la page d’accueil le candidat veillera à se</w:t>
      </w:r>
    </w:p>
    <w:p w14:paraId="1157CB44" w14:textId="4434F910"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left="-284" w:right="-556"/>
        <w:jc w:val="left"/>
        <w:rPr>
          <w:szCs w:val="20"/>
          <w:u w:val="single"/>
        </w:rPr>
      </w:pPr>
      <w:proofErr w:type="gramStart"/>
      <w:r w:rsidRPr="0047611D">
        <w:rPr>
          <w:szCs w:val="20"/>
        </w:rPr>
        <w:t>connecter</w:t>
      </w:r>
      <w:proofErr w:type="gramEnd"/>
      <w:r w:rsidRPr="0047611D">
        <w:rPr>
          <w:szCs w:val="20"/>
        </w:rPr>
        <w:t>/s’identifier, puis dans la rubrique de gauche "Annonces"/ « consultations en cours », sélectionner "Recherche</w:t>
      </w:r>
      <w:r w:rsidR="0047611D">
        <w:rPr>
          <w:szCs w:val="20"/>
        </w:rPr>
        <w:t xml:space="preserve"> </w:t>
      </w:r>
      <w:r w:rsidRPr="0047611D">
        <w:rPr>
          <w:szCs w:val="20"/>
        </w:rPr>
        <w:t xml:space="preserve">avancée". </w:t>
      </w:r>
    </w:p>
    <w:p w14:paraId="146B214D" w14:textId="577D9818" w:rsidR="00797749"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left="-284" w:right="-556"/>
        <w:jc w:val="left"/>
        <w:rPr>
          <w:rStyle w:val="Lienhypertexte"/>
          <w:color w:val="auto"/>
          <w:szCs w:val="20"/>
        </w:rPr>
      </w:pPr>
      <w:r w:rsidRPr="0047611D">
        <w:rPr>
          <w:szCs w:val="20"/>
        </w:rPr>
        <w:t>Sur la page qui s’affiche, indiquer dans la partie « Recherche multicritères » - à la rubrique “recherché par mots clés” le</w:t>
      </w:r>
      <w:r w:rsidR="0047611D">
        <w:rPr>
          <w:szCs w:val="20"/>
        </w:rPr>
        <w:t xml:space="preserve"> </w:t>
      </w:r>
      <w:r w:rsidRPr="0047611D">
        <w:rPr>
          <w:szCs w:val="20"/>
        </w:rPr>
        <w:t xml:space="preserve">numéro de la présente consultation à savoir : </w:t>
      </w:r>
      <w:r w:rsidR="0047611D">
        <w:rPr>
          <w:b/>
          <w:szCs w:val="20"/>
        </w:rPr>
        <w:t>AMU74-2026</w:t>
      </w:r>
      <w:r w:rsidRPr="0047611D">
        <w:rPr>
          <w:szCs w:val="20"/>
        </w:rPr>
        <w:t>, puis cliquer sur « lancer la recherche».</w:t>
      </w:r>
    </w:p>
    <w:p w14:paraId="5FE3AD78" w14:textId="2D4D7E9A"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right="-556" w:hanging="284"/>
        <w:jc w:val="left"/>
        <w:rPr>
          <w:rStyle w:val="Lienhypertexte"/>
          <w:color w:val="auto"/>
          <w:sz w:val="18"/>
          <w:szCs w:val="18"/>
        </w:rPr>
      </w:pPr>
    </w:p>
    <w:p w14:paraId="10FE98AA" w14:textId="77777777" w:rsidR="007625D8" w:rsidRPr="0047611D" w:rsidRDefault="007625D8" w:rsidP="007625D8">
      <w:pPr>
        <w:pBdr>
          <w:top w:val="single" w:sz="4" w:space="1" w:color="auto"/>
          <w:left w:val="single" w:sz="4" w:space="27" w:color="auto"/>
          <w:bottom w:val="single" w:sz="4" w:space="1" w:color="auto"/>
          <w:right w:val="single" w:sz="4" w:space="4" w:color="auto"/>
        </w:pBdr>
        <w:spacing w:after="0" w:line="240" w:lineRule="auto"/>
        <w:ind w:right="-556" w:hanging="284"/>
        <w:jc w:val="center"/>
        <w:rPr>
          <w:sz w:val="18"/>
          <w:szCs w:val="18"/>
          <w:u w:val="single"/>
        </w:rPr>
      </w:pPr>
    </w:p>
    <w:p w14:paraId="797B0728" w14:textId="77777777" w:rsidR="00F113D6" w:rsidRPr="0047611D" w:rsidRDefault="00F113D6" w:rsidP="00A86DD7">
      <w:pPr>
        <w:spacing w:after="0" w:line="240" w:lineRule="auto"/>
        <w:jc w:val="center"/>
        <w:rPr>
          <w:rFonts w:cs="Arial"/>
          <w:sz w:val="18"/>
          <w:szCs w:val="18"/>
        </w:rPr>
      </w:pPr>
    </w:p>
    <w:p w14:paraId="7FCE8216" w14:textId="77777777" w:rsidR="00B22BA7" w:rsidRPr="0047611D" w:rsidRDefault="00B22BA7" w:rsidP="00A86DD7">
      <w:pPr>
        <w:widowControl/>
        <w:spacing w:after="0" w:line="240" w:lineRule="auto"/>
        <w:jc w:val="center"/>
        <w:rPr>
          <w:rFonts w:cs="Arial"/>
          <w:sz w:val="18"/>
          <w:szCs w:val="18"/>
        </w:rPr>
      </w:pPr>
      <w:r w:rsidRPr="0047611D">
        <w:rPr>
          <w:rFonts w:cs="Arial"/>
          <w:sz w:val="18"/>
          <w:szCs w:val="18"/>
        </w:rPr>
        <w:br w:type="page"/>
      </w:r>
    </w:p>
    <w:p w14:paraId="145A4FA4" w14:textId="77777777" w:rsidR="00F113D6" w:rsidRPr="0047611D" w:rsidRDefault="001C70DE" w:rsidP="00872A84">
      <w:pPr>
        <w:pStyle w:val="En-ttedetabledesmatires"/>
      </w:pPr>
      <w:r w:rsidRPr="0047611D">
        <w:lastRenderedPageBreak/>
        <w:t>SOMMAIRE</w:t>
      </w:r>
    </w:p>
    <w:p w14:paraId="67AE072A" w14:textId="77777777" w:rsidR="00AD7E22" w:rsidRPr="0047611D" w:rsidRDefault="00AD7E22" w:rsidP="006F009D">
      <w:pPr>
        <w:rPr>
          <w:sz w:val="18"/>
          <w:szCs w:val="18"/>
          <w:lang w:eastAsia="fr-FR"/>
        </w:rPr>
      </w:pPr>
    </w:p>
    <w:p w14:paraId="1A55C621" w14:textId="19304A8B" w:rsidR="00A86DD7" w:rsidRPr="0047611D" w:rsidRDefault="00DF0FA7">
      <w:pPr>
        <w:pStyle w:val="TM1"/>
        <w:rPr>
          <w:rFonts w:ascii="AMU Monument Grotesk" w:eastAsiaTheme="minorEastAsia" w:hAnsi="AMU Monument Grotesk" w:cstheme="minorBidi"/>
          <w:bCs w:val="0"/>
          <w:spacing w:val="0"/>
          <w:sz w:val="22"/>
          <w:szCs w:val="22"/>
          <w:lang w:eastAsia="fr-FR"/>
        </w:rPr>
      </w:pPr>
      <w:r w:rsidRPr="0047611D">
        <w:rPr>
          <w:rFonts w:ascii="AMU Monument Grotesk" w:hAnsi="AMU Monument Grotesk" w:cs="Times New Roman"/>
          <w:sz w:val="18"/>
          <w:szCs w:val="18"/>
        </w:rPr>
        <w:fldChar w:fldCharType="begin"/>
      </w:r>
      <w:r w:rsidR="00B96C08" w:rsidRPr="0047611D">
        <w:rPr>
          <w:rFonts w:ascii="AMU Monument Grotesk" w:hAnsi="AMU Monument Grotesk"/>
          <w:sz w:val="18"/>
          <w:szCs w:val="18"/>
        </w:rPr>
        <w:instrText xml:space="preserve"> TOC \o "1-3" \h \z \u </w:instrText>
      </w:r>
      <w:r w:rsidRPr="0047611D">
        <w:rPr>
          <w:rFonts w:ascii="AMU Monument Grotesk" w:hAnsi="AMU Monument Grotesk" w:cs="Times New Roman"/>
          <w:sz w:val="18"/>
          <w:szCs w:val="18"/>
        </w:rPr>
        <w:fldChar w:fldCharType="separate"/>
      </w:r>
      <w:hyperlink w:anchor="_Toc472347425" w:history="1">
        <w:r w:rsidR="00A86DD7" w:rsidRPr="0047611D">
          <w:rPr>
            <w:rStyle w:val="Lienhypertexte"/>
            <w:rFonts w:ascii="AMU Monument Grotesk" w:hAnsi="AMU Monument Grotesk"/>
            <w:color w:val="auto"/>
          </w:rPr>
          <w:t>1.</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OBJET – ALLOTISSEMENT – DESCRIPTION</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_Toc472347425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3</w:t>
        </w:r>
        <w:r w:rsidR="00A86DD7" w:rsidRPr="0047611D">
          <w:rPr>
            <w:rFonts w:ascii="AMU Monument Grotesk" w:hAnsi="AMU Monument Grotesk"/>
            <w:webHidden/>
          </w:rPr>
          <w:fldChar w:fldCharType="end"/>
        </w:r>
      </w:hyperlink>
    </w:p>
    <w:p w14:paraId="679E9ABB" w14:textId="1BF44E9B"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26" w:history="1">
        <w:r w:rsidR="00A86DD7" w:rsidRPr="0047611D">
          <w:rPr>
            <w:rStyle w:val="Lienhypertexte"/>
            <w:rFonts w:ascii="AMU Monument Grotesk" w:hAnsi="AMU Monument Grotesk"/>
            <w:color w:val="auto"/>
          </w:rPr>
          <w:t>2.</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PROCEDURE, FORME ET DUREE DU MARCHE</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_Toc472347426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3</w:t>
        </w:r>
        <w:r w:rsidR="00A86DD7" w:rsidRPr="0047611D">
          <w:rPr>
            <w:rFonts w:ascii="AMU Monument Grotesk" w:hAnsi="AMU Monument Grotesk"/>
            <w:webHidden/>
          </w:rPr>
          <w:fldChar w:fldCharType="end"/>
        </w:r>
      </w:hyperlink>
    </w:p>
    <w:p w14:paraId="4AA2E15B" w14:textId="4F2C236C"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27" w:history="1">
        <w:r w:rsidR="00A86DD7" w:rsidRPr="0047611D">
          <w:rPr>
            <w:rStyle w:val="Lienhypertexte"/>
            <w:rFonts w:ascii="AMU Monument Grotesk" w:hAnsi="AMU Monument Grotesk"/>
            <w:color w:val="auto"/>
          </w:rPr>
          <w:t>3.</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DISPOSITIONS GENERALES DE LA CONSULTATION</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_Toc472347427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6</w:t>
        </w:r>
        <w:r w:rsidR="00A86DD7" w:rsidRPr="0047611D">
          <w:rPr>
            <w:rFonts w:ascii="AMU Monument Grotesk" w:hAnsi="AMU Monument Grotesk"/>
            <w:webHidden/>
          </w:rPr>
          <w:fldChar w:fldCharType="end"/>
        </w:r>
      </w:hyperlink>
    </w:p>
    <w:p w14:paraId="65AC4FB3" w14:textId="22FCED38"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28" w:history="1">
        <w:r w:rsidR="00A86DD7" w:rsidRPr="0047611D">
          <w:rPr>
            <w:rStyle w:val="Lienhypertexte"/>
            <w:rFonts w:ascii="AMU Monument Grotesk" w:hAnsi="AMU Monument Grotesk"/>
            <w:color w:val="auto"/>
          </w:rPr>
          <w:t>4.</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LIEU D’EXECUTION DES PRESTATIONS</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_Toc472347428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8</w:t>
        </w:r>
        <w:r w:rsidR="00A86DD7" w:rsidRPr="0047611D">
          <w:rPr>
            <w:rFonts w:ascii="AMU Monument Grotesk" w:hAnsi="AMU Monument Grotesk"/>
            <w:webHidden/>
          </w:rPr>
          <w:fldChar w:fldCharType="end"/>
        </w:r>
      </w:hyperlink>
    </w:p>
    <w:p w14:paraId="1E7A7898" w14:textId="1D49D1DF"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29" w:history="1">
        <w:r w:rsidR="00A86DD7" w:rsidRPr="0047611D">
          <w:rPr>
            <w:rStyle w:val="Lienhypertexte"/>
            <w:rFonts w:ascii="AMU Monument Grotesk" w:hAnsi="AMU Monument Grotesk"/>
            <w:color w:val="auto"/>
          </w:rPr>
          <w:t>5.</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PRIX - MODALITÉS DE RÈGLEMENT</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_Toc472347429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8</w:t>
        </w:r>
        <w:r w:rsidR="00A86DD7" w:rsidRPr="0047611D">
          <w:rPr>
            <w:rFonts w:ascii="AMU Monument Grotesk" w:hAnsi="AMU Monument Grotesk"/>
            <w:webHidden/>
          </w:rPr>
          <w:fldChar w:fldCharType="end"/>
        </w:r>
      </w:hyperlink>
    </w:p>
    <w:p w14:paraId="5B712EA4" w14:textId="448A5E8F"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0" w:history="1">
        <w:r w:rsidR="00A86DD7" w:rsidRPr="0047611D">
          <w:rPr>
            <w:rStyle w:val="Lienhypertexte"/>
            <w:rFonts w:ascii="AMU Monument Grotesk" w:hAnsi="AMU Monument Grotesk"/>
            <w:color w:val="auto"/>
          </w:rPr>
          <w:t>6.</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COTRAITANCE – SOUS-TRAITANCE</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_Toc472347430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9</w:t>
        </w:r>
        <w:r w:rsidR="00A86DD7" w:rsidRPr="0047611D">
          <w:rPr>
            <w:rFonts w:ascii="AMU Monument Grotesk" w:hAnsi="AMU Monument Grotesk"/>
            <w:webHidden/>
          </w:rPr>
          <w:fldChar w:fldCharType="end"/>
        </w:r>
      </w:hyperlink>
    </w:p>
    <w:p w14:paraId="2017381A" w14:textId="2835646B"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1" w:history="1">
        <w:r w:rsidR="00A86DD7" w:rsidRPr="0047611D">
          <w:rPr>
            <w:rStyle w:val="Lienhypertexte"/>
            <w:rFonts w:ascii="AMU Monument Grotesk" w:hAnsi="AMU Monument Grotesk"/>
            <w:color w:val="auto"/>
          </w:rPr>
          <w:t>7.</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VARIANTE</w:t>
        </w:r>
        <w:r w:rsidR="00CD6E52" w:rsidRPr="0047611D">
          <w:rPr>
            <w:rStyle w:val="Lienhypertexte"/>
            <w:rFonts w:ascii="AMU Monument Grotesk" w:hAnsi="AMU Monument Grotesk"/>
            <w:color w:val="auto"/>
          </w:rPr>
          <w:t>/PSE</w:t>
        </w:r>
        <w:r w:rsidR="00A86DD7" w:rsidRPr="0047611D">
          <w:rPr>
            <w:rStyle w:val="Lienhypertexte"/>
            <w:rFonts w:ascii="AMU Monument Grotesk" w:hAnsi="AMU Monument Grotesk"/>
            <w:color w:val="auto"/>
          </w:rPr>
          <w:t xml:space="preserve"> - VISITE - PRESTATIONS SIMILAIRES</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_Toc472347431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10</w:t>
        </w:r>
        <w:r w:rsidR="00A86DD7" w:rsidRPr="0047611D">
          <w:rPr>
            <w:rFonts w:ascii="AMU Monument Grotesk" w:hAnsi="AMU Monument Grotesk"/>
            <w:webHidden/>
          </w:rPr>
          <w:fldChar w:fldCharType="end"/>
        </w:r>
      </w:hyperlink>
    </w:p>
    <w:p w14:paraId="35CFEDDA" w14:textId="530962CB"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2" w:history="1">
        <w:r w:rsidR="00A86DD7" w:rsidRPr="0047611D">
          <w:rPr>
            <w:rStyle w:val="Lienhypertexte"/>
            <w:rFonts w:ascii="AMU Monument Grotesk" w:hAnsi="AMU Monument Grotesk"/>
            <w:color w:val="auto"/>
          </w:rPr>
          <w:t>8.</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PRESENTATION ET CONTENU DES PROPOSITIONS</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_Toc472347432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11</w:t>
        </w:r>
        <w:r w:rsidR="00A86DD7" w:rsidRPr="0047611D">
          <w:rPr>
            <w:rFonts w:ascii="AMU Monument Grotesk" w:hAnsi="AMU Monument Grotesk"/>
            <w:webHidden/>
          </w:rPr>
          <w:fldChar w:fldCharType="end"/>
        </w:r>
      </w:hyperlink>
    </w:p>
    <w:p w14:paraId="04E484B6" w14:textId="25F37698"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3" w:history="1">
        <w:r w:rsidR="00A86DD7" w:rsidRPr="0047611D">
          <w:rPr>
            <w:rStyle w:val="Lienhypertexte"/>
            <w:rFonts w:ascii="AMU Monument Grotesk" w:hAnsi="AMU Monument Grotesk"/>
            <w:color w:val="auto"/>
          </w:rPr>
          <w:t>9.</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DEROULEMENT DE LA PROCEDURE - NEGOCIATION (le cas échéant)</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_Toc472347433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17</w:t>
        </w:r>
        <w:r w:rsidR="00A86DD7" w:rsidRPr="0047611D">
          <w:rPr>
            <w:rFonts w:ascii="AMU Monument Grotesk" w:hAnsi="AMU Monument Grotesk"/>
            <w:webHidden/>
          </w:rPr>
          <w:fldChar w:fldCharType="end"/>
        </w:r>
      </w:hyperlink>
    </w:p>
    <w:p w14:paraId="4DC3FCA7" w14:textId="52BF500E"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4" w:history="1">
        <w:r w:rsidR="00A86DD7" w:rsidRPr="0047611D">
          <w:rPr>
            <w:rStyle w:val="Lienhypertexte"/>
            <w:rFonts w:ascii="AMU Monument Grotesk" w:hAnsi="AMU Monument Grotesk"/>
            <w:color w:val="auto"/>
          </w:rPr>
          <w:t>10.</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JUGEMENT DES OFFRES</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_Toc472347434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20</w:t>
        </w:r>
        <w:r w:rsidR="00A86DD7" w:rsidRPr="0047611D">
          <w:rPr>
            <w:rFonts w:ascii="AMU Monument Grotesk" w:hAnsi="AMU Monument Grotesk"/>
            <w:webHidden/>
          </w:rPr>
          <w:fldChar w:fldCharType="end"/>
        </w:r>
      </w:hyperlink>
    </w:p>
    <w:p w14:paraId="72C077E5" w14:textId="0EE9C319"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5" w:history="1">
        <w:r w:rsidR="00A86DD7" w:rsidRPr="0047611D">
          <w:rPr>
            <w:rStyle w:val="Lienhypertexte"/>
            <w:rFonts w:ascii="AMU Monument Grotesk" w:hAnsi="AMU Monument Grotesk"/>
            <w:color w:val="auto"/>
          </w:rPr>
          <w:t>11.</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PIECES A FOURNIR PAR LE CANDIDAT AUQUEL IL EST ENVISAGE D’ATTRIBUER LE MARCHE</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_Toc472347435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22</w:t>
        </w:r>
        <w:r w:rsidR="00A86DD7" w:rsidRPr="0047611D">
          <w:rPr>
            <w:rFonts w:ascii="AMU Monument Grotesk" w:hAnsi="AMU Monument Grotesk"/>
            <w:webHidden/>
          </w:rPr>
          <w:fldChar w:fldCharType="end"/>
        </w:r>
      </w:hyperlink>
    </w:p>
    <w:p w14:paraId="5CC4753D" w14:textId="2B2F261A" w:rsidR="00A86DD7" w:rsidRPr="0047611D" w:rsidRDefault="00EF7A75">
      <w:pPr>
        <w:pStyle w:val="TM1"/>
        <w:rPr>
          <w:rFonts w:ascii="AMU Monument Grotesk" w:eastAsiaTheme="minorEastAsia" w:hAnsi="AMU Monument Grotesk" w:cstheme="minorBidi"/>
          <w:bCs w:val="0"/>
          <w:spacing w:val="0"/>
          <w:sz w:val="22"/>
          <w:szCs w:val="22"/>
          <w:lang w:eastAsia="fr-FR"/>
        </w:rPr>
      </w:pPr>
      <w:hyperlink w:anchor="_Toc472347436" w:history="1">
        <w:r w:rsidR="00A86DD7" w:rsidRPr="0047611D">
          <w:rPr>
            <w:rStyle w:val="Lienhypertexte"/>
            <w:rFonts w:ascii="AMU Monument Grotesk" w:hAnsi="AMU Monument Grotesk"/>
            <w:color w:val="auto"/>
          </w:rPr>
          <w:t>12.</w:t>
        </w:r>
        <w:r w:rsidR="00A86DD7" w:rsidRPr="0047611D">
          <w:rPr>
            <w:rFonts w:ascii="AMU Monument Grotesk" w:eastAsiaTheme="minorEastAsia" w:hAnsi="AMU Monument Grotesk" w:cstheme="minorBidi"/>
            <w:bCs w:val="0"/>
            <w:spacing w:val="0"/>
            <w:sz w:val="22"/>
            <w:szCs w:val="22"/>
            <w:lang w:eastAsia="fr-FR"/>
          </w:rPr>
          <w:tab/>
        </w:r>
        <w:r w:rsidR="00A86DD7" w:rsidRPr="0047611D">
          <w:rPr>
            <w:rStyle w:val="Lienhypertexte"/>
            <w:rFonts w:ascii="AMU Monument Grotesk" w:hAnsi="AMU Monument Grotesk"/>
            <w:color w:val="auto"/>
          </w:rPr>
          <w:t>GENERALITE DU SITE DE PLACE -SPECIFICITES DE LA REMISE DES PLIS PAR VOIE ELECTRONIQUE ET SIGNATURE ELECTRONIQUE</w:t>
        </w:r>
        <w:r w:rsidR="00A86DD7" w:rsidRPr="0047611D">
          <w:rPr>
            <w:rFonts w:ascii="AMU Monument Grotesk" w:hAnsi="AMU Monument Grotesk"/>
            <w:webHidden/>
          </w:rPr>
          <w:tab/>
        </w:r>
        <w:r w:rsidR="00A86DD7" w:rsidRPr="0047611D">
          <w:rPr>
            <w:rFonts w:ascii="AMU Monument Grotesk" w:hAnsi="AMU Monument Grotesk"/>
            <w:webHidden/>
          </w:rPr>
          <w:fldChar w:fldCharType="begin"/>
        </w:r>
        <w:r w:rsidR="00A86DD7" w:rsidRPr="0047611D">
          <w:rPr>
            <w:rFonts w:ascii="AMU Monument Grotesk" w:hAnsi="AMU Monument Grotesk"/>
            <w:webHidden/>
          </w:rPr>
          <w:instrText xml:space="preserve"> PAGEREF _Toc472347436 \h </w:instrText>
        </w:r>
        <w:r w:rsidR="00A86DD7" w:rsidRPr="0047611D">
          <w:rPr>
            <w:rFonts w:ascii="AMU Monument Grotesk" w:hAnsi="AMU Monument Grotesk"/>
            <w:webHidden/>
          </w:rPr>
        </w:r>
        <w:r w:rsidR="00A86DD7" w:rsidRPr="0047611D">
          <w:rPr>
            <w:rFonts w:ascii="AMU Monument Grotesk" w:hAnsi="AMU Monument Grotesk"/>
            <w:webHidden/>
          </w:rPr>
          <w:fldChar w:fldCharType="separate"/>
        </w:r>
        <w:r w:rsidR="00747718" w:rsidRPr="0047611D">
          <w:rPr>
            <w:rFonts w:ascii="AMU Monument Grotesk" w:hAnsi="AMU Monument Grotesk"/>
            <w:webHidden/>
          </w:rPr>
          <w:t>24</w:t>
        </w:r>
        <w:r w:rsidR="00A86DD7" w:rsidRPr="0047611D">
          <w:rPr>
            <w:rFonts w:ascii="AMU Monument Grotesk" w:hAnsi="AMU Monument Grotesk"/>
            <w:webHidden/>
          </w:rPr>
          <w:fldChar w:fldCharType="end"/>
        </w:r>
      </w:hyperlink>
    </w:p>
    <w:p w14:paraId="653048B3" w14:textId="5794BB0A" w:rsidR="00F66354" w:rsidRPr="0047611D" w:rsidRDefault="00DF0FA7" w:rsidP="00872A84">
      <w:pPr>
        <w:pStyle w:val="Titre1"/>
        <w:numPr>
          <w:ilvl w:val="0"/>
          <w:numId w:val="0"/>
        </w:numPr>
        <w:ind w:left="432"/>
        <w:rPr>
          <w:highlight w:val="yellow"/>
          <w:lang w:eastAsia="fr-FR"/>
        </w:rPr>
      </w:pPr>
      <w:r w:rsidRPr="0047611D">
        <w:fldChar w:fldCharType="end"/>
      </w:r>
    </w:p>
    <w:p w14:paraId="5D1F56FE" w14:textId="76247952" w:rsidR="00814836" w:rsidRPr="0047611D" w:rsidRDefault="00814836" w:rsidP="006F009D">
      <w:pPr>
        <w:tabs>
          <w:tab w:val="left" w:pos="426"/>
          <w:tab w:val="left" w:pos="851"/>
        </w:tabs>
        <w:rPr>
          <w:rFonts w:cs="Verdana"/>
          <w:b/>
          <w:bCs/>
          <w:sz w:val="18"/>
          <w:szCs w:val="18"/>
        </w:rPr>
      </w:pPr>
    </w:p>
    <w:p w14:paraId="4E7CCD3F"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
          <w:sz w:val="18"/>
          <w:szCs w:val="18"/>
        </w:rPr>
      </w:pPr>
      <w:bookmarkStart w:id="0" w:name="_Toc362288465"/>
      <w:r w:rsidRPr="0047611D">
        <w:rPr>
          <w:b/>
          <w:sz w:val="18"/>
          <w:szCs w:val="18"/>
        </w:rPr>
        <w:t xml:space="preserve">Code CPV principal : </w:t>
      </w:r>
      <w:bookmarkStart w:id="1" w:name="_Toc270597502"/>
      <w:bookmarkStart w:id="2" w:name="_Toc279072623"/>
    </w:p>
    <w:p w14:paraId="24DAB771"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sz w:val="18"/>
          <w:szCs w:val="18"/>
        </w:rPr>
      </w:pPr>
      <w:r w:rsidRPr="0047611D">
        <w:rPr>
          <w:sz w:val="18"/>
          <w:szCs w:val="18"/>
        </w:rPr>
        <w:t>33130000-0</w:t>
      </w:r>
      <w:r w:rsidRPr="0047611D">
        <w:rPr>
          <w:bCs/>
          <w:sz w:val="18"/>
          <w:szCs w:val="18"/>
        </w:rPr>
        <w:t xml:space="preserve">: </w:t>
      </w:r>
      <w:r w:rsidRPr="0047611D">
        <w:rPr>
          <w:sz w:val="18"/>
          <w:szCs w:val="18"/>
        </w:rPr>
        <w:t>Instruments et appareils de dentisterie et de sa sous-section</w:t>
      </w:r>
    </w:p>
    <w:p w14:paraId="2A3ABCB0"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p>
    <w:p w14:paraId="75BC1D73"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
          <w:bCs/>
          <w:sz w:val="18"/>
          <w:szCs w:val="18"/>
        </w:rPr>
      </w:pPr>
      <w:r w:rsidRPr="0047611D">
        <w:rPr>
          <w:b/>
          <w:bCs/>
          <w:sz w:val="18"/>
          <w:szCs w:val="18"/>
        </w:rPr>
        <w:t xml:space="preserve">Codes CPV secondaires : </w:t>
      </w:r>
    </w:p>
    <w:p w14:paraId="4CC2B5D8"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color w:val="00B0F0"/>
          <w:sz w:val="18"/>
          <w:szCs w:val="18"/>
        </w:rPr>
      </w:pPr>
      <w:r w:rsidRPr="0047611D">
        <w:rPr>
          <w:sz w:val="18"/>
          <w:szCs w:val="18"/>
        </w:rPr>
        <w:t>24952100-3 : Cire dentaire</w:t>
      </w:r>
    </w:p>
    <w:p w14:paraId="64C6FD0D"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33141800-8 : Consommables dentaires</w:t>
      </w:r>
    </w:p>
    <w:p w14:paraId="40E6D6E8"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33141820-4 : Dents</w:t>
      </w:r>
    </w:p>
    <w:p w14:paraId="72CF4D6E"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33131000-7 : Instruments dentaires</w:t>
      </w:r>
    </w:p>
    <w:p w14:paraId="15DA7C49"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33131100-8 : Instruments de chirurgie dentaire</w:t>
      </w:r>
    </w:p>
    <w:p w14:paraId="79DEB1CA"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33600000-6 : Produits pharmaceutiques</w:t>
      </w:r>
    </w:p>
    <w:p w14:paraId="6F579834"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bCs/>
          <w:sz w:val="18"/>
          <w:szCs w:val="18"/>
        </w:rPr>
      </w:pPr>
      <w:r w:rsidRPr="0047611D">
        <w:rPr>
          <w:bCs/>
          <w:sz w:val="18"/>
          <w:szCs w:val="18"/>
        </w:rPr>
        <w:t>33131110-1 : Pinces brosses écarteurs et brunissoirs dentaires</w:t>
      </w:r>
    </w:p>
    <w:p w14:paraId="0E76EC9E" w14:textId="77777777"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sz w:val="18"/>
          <w:szCs w:val="18"/>
        </w:rPr>
      </w:pPr>
      <w:r w:rsidRPr="0047611D">
        <w:rPr>
          <w:sz w:val="18"/>
          <w:szCs w:val="18"/>
        </w:rPr>
        <w:t>33131510-5 : Forêts dentaires</w:t>
      </w:r>
    </w:p>
    <w:p w14:paraId="16E6D908" w14:textId="36C3307B"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sz w:val="18"/>
          <w:szCs w:val="18"/>
        </w:rPr>
      </w:pPr>
      <w:r w:rsidRPr="0047611D">
        <w:rPr>
          <w:sz w:val="18"/>
          <w:szCs w:val="18"/>
        </w:rPr>
        <w:t xml:space="preserve">33141822-8 : Dent </w:t>
      </w:r>
      <w:r w:rsidR="007B5F49" w:rsidRPr="0047611D">
        <w:rPr>
          <w:sz w:val="18"/>
          <w:szCs w:val="18"/>
        </w:rPr>
        <w:t>artificielle</w:t>
      </w:r>
      <w:r w:rsidRPr="0047611D">
        <w:rPr>
          <w:sz w:val="18"/>
          <w:szCs w:val="18"/>
        </w:rPr>
        <w:t xml:space="preserve"> en résine acrylique</w:t>
      </w:r>
      <w:bookmarkEnd w:id="1"/>
      <w:bookmarkEnd w:id="2"/>
    </w:p>
    <w:p w14:paraId="51CC98BC"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sz w:val="18"/>
          <w:szCs w:val="18"/>
        </w:rPr>
      </w:pPr>
    </w:p>
    <w:p w14:paraId="12795E78" w14:textId="77777777" w:rsidR="0047611D" w:rsidRDefault="004D4B6F"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47611D">
        <w:rPr>
          <w:rFonts w:cs="Verdana"/>
          <w:b/>
          <w:bCs/>
          <w:sz w:val="16"/>
          <w:szCs w:val="16"/>
        </w:rPr>
        <w:t xml:space="preserve">CODE NACRES </w:t>
      </w:r>
      <w:r w:rsidR="00E73EF5" w:rsidRPr="0047611D">
        <w:rPr>
          <w:rFonts w:cs="Verdana"/>
          <w:b/>
          <w:bCs/>
          <w:sz w:val="16"/>
          <w:szCs w:val="16"/>
        </w:rPr>
        <w:t xml:space="preserve">: </w:t>
      </w:r>
    </w:p>
    <w:p w14:paraId="49C31D0E"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ascii="Verdana" w:hAnsi="Verdana" w:cs="Verdana"/>
          <w:b/>
          <w:bCs/>
          <w:sz w:val="16"/>
          <w:szCs w:val="16"/>
        </w:rPr>
      </w:pPr>
      <w:r w:rsidRPr="0082774F">
        <w:rPr>
          <w:rFonts w:ascii="Verdana" w:hAnsi="Verdana" w:cs="Verdana"/>
          <w:b/>
          <w:bCs/>
          <w:sz w:val="16"/>
          <w:szCs w:val="16"/>
        </w:rPr>
        <w:t>HA.01</w:t>
      </w:r>
      <w:r w:rsidRPr="0082774F">
        <w:rPr>
          <w:rFonts w:ascii="Verdana" w:hAnsi="Verdana" w:cs="Verdana"/>
          <w:b/>
          <w:bCs/>
          <w:sz w:val="16"/>
          <w:szCs w:val="16"/>
        </w:rPr>
        <w:tab/>
        <w:t>EPI : GANTS A USAGE UNIQUE</w:t>
      </w:r>
    </w:p>
    <w:p w14:paraId="78D7FAFD"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Pr>
          <w:rFonts w:ascii="Verdana" w:hAnsi="Verdana" w:cs="Verdana"/>
          <w:b/>
          <w:bCs/>
          <w:sz w:val="16"/>
          <w:szCs w:val="16"/>
        </w:rPr>
        <w:t>H</w:t>
      </w:r>
      <w:r w:rsidRPr="0082774F">
        <w:rPr>
          <w:rFonts w:ascii="Verdana" w:hAnsi="Verdana" w:cs="Verdana"/>
          <w:b/>
          <w:bCs/>
          <w:sz w:val="16"/>
          <w:szCs w:val="16"/>
        </w:rPr>
        <w:t>A.02</w:t>
      </w:r>
      <w:r w:rsidRPr="0082774F">
        <w:rPr>
          <w:rFonts w:ascii="Verdana" w:hAnsi="Verdana" w:cs="Verdana"/>
          <w:b/>
          <w:bCs/>
          <w:sz w:val="16"/>
          <w:szCs w:val="16"/>
        </w:rPr>
        <w:tab/>
        <w:t>EPI : AUTRES EPI JETABLES (BLOUSES, SURCHAUSSES, CHARLOTTES, MASQUES…)</w:t>
      </w:r>
    </w:p>
    <w:p w14:paraId="2C751B39"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LB.02</w:t>
      </w:r>
      <w:r w:rsidRPr="0082774F">
        <w:rPr>
          <w:rFonts w:ascii="Verdana" w:hAnsi="Verdana" w:cs="Verdana"/>
          <w:b/>
          <w:bCs/>
          <w:sz w:val="16"/>
          <w:szCs w:val="16"/>
        </w:rPr>
        <w:tab/>
        <w:t>PETIT MATERIEL POUR CABINETS MEDICAUX, Y COMPRIS POUR MEDECINE DU TRAVAIL</w:t>
      </w:r>
    </w:p>
    <w:p w14:paraId="7F91BA56"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LB.03</w:t>
      </w:r>
      <w:r w:rsidRPr="0082774F">
        <w:rPr>
          <w:rFonts w:ascii="Verdana" w:hAnsi="Verdana" w:cs="Verdana"/>
          <w:b/>
          <w:bCs/>
          <w:sz w:val="16"/>
          <w:szCs w:val="16"/>
        </w:rPr>
        <w:tab/>
        <w:t>PRODUITS ET CONSOMMABLES DE SOINS MEDICAUX</w:t>
      </w:r>
    </w:p>
    <w:p w14:paraId="7C2C7327"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LB.51</w:t>
      </w:r>
      <w:r w:rsidRPr="0082774F">
        <w:rPr>
          <w:rFonts w:ascii="Verdana" w:hAnsi="Verdana" w:cs="Verdana"/>
          <w:b/>
          <w:bCs/>
          <w:sz w:val="16"/>
          <w:szCs w:val="16"/>
        </w:rPr>
        <w:tab/>
        <w:t>PETITS MATERIELS POUR ODONTOLOGIE</w:t>
      </w:r>
    </w:p>
    <w:p w14:paraId="511BA11B"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LB.52</w:t>
      </w:r>
      <w:r w:rsidRPr="0082774F">
        <w:rPr>
          <w:rFonts w:ascii="Verdana" w:hAnsi="Verdana" w:cs="Verdana"/>
          <w:b/>
          <w:bCs/>
          <w:sz w:val="16"/>
          <w:szCs w:val="16"/>
        </w:rPr>
        <w:tab/>
        <w:t>PRODUITS ET CONSOMMABLES POUR ODONTOLOGIE</w:t>
      </w:r>
    </w:p>
    <w:p w14:paraId="2237B917" w14:textId="77777777" w:rsid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NB.35</w:t>
      </w:r>
      <w:r w:rsidRPr="0082774F">
        <w:rPr>
          <w:rFonts w:ascii="Verdana" w:hAnsi="Verdana" w:cs="Verdana"/>
          <w:b/>
          <w:bCs/>
          <w:sz w:val="16"/>
          <w:szCs w:val="16"/>
        </w:rPr>
        <w:tab/>
        <w:t>AUTRES CONSOMMABLES DE LABO HORS PLASTIQUE ET VERRE</w:t>
      </w:r>
    </w:p>
    <w:p w14:paraId="63CC1066" w14:textId="267644BC" w:rsidR="0047611D" w:rsidRPr="0047611D" w:rsidRDefault="0047611D" w:rsidP="0047611D">
      <w:pPr>
        <w:pBdr>
          <w:top w:val="single" w:sz="4" w:space="1" w:color="auto"/>
          <w:left w:val="single" w:sz="4" w:space="4" w:color="auto"/>
          <w:bottom w:val="single" w:sz="4" w:space="1" w:color="auto"/>
          <w:right w:val="single" w:sz="4" w:space="4" w:color="auto"/>
        </w:pBdr>
        <w:tabs>
          <w:tab w:val="left" w:pos="426"/>
          <w:tab w:val="left" w:pos="851"/>
        </w:tabs>
        <w:spacing w:after="0" w:line="240" w:lineRule="auto"/>
        <w:rPr>
          <w:rFonts w:cs="Verdana"/>
          <w:b/>
          <w:bCs/>
          <w:sz w:val="16"/>
          <w:szCs w:val="16"/>
        </w:rPr>
      </w:pPr>
      <w:r w:rsidRPr="0082774F">
        <w:rPr>
          <w:rFonts w:ascii="Verdana" w:hAnsi="Verdana" w:cs="Verdana"/>
          <w:b/>
          <w:bCs/>
          <w:sz w:val="16"/>
          <w:szCs w:val="16"/>
        </w:rPr>
        <w:t>NB.51</w:t>
      </w:r>
      <w:r w:rsidRPr="0082774F">
        <w:rPr>
          <w:rFonts w:ascii="Verdana" w:hAnsi="Verdana" w:cs="Verdana"/>
          <w:b/>
          <w:bCs/>
          <w:sz w:val="16"/>
          <w:szCs w:val="16"/>
        </w:rPr>
        <w:tab/>
        <w:t>PETIT MATERIEL DE PAILLASSE NON ELECTRIQUE COURANT</w:t>
      </w:r>
    </w:p>
    <w:p w14:paraId="5511DAFC" w14:textId="77777777" w:rsidR="00814836" w:rsidRPr="0047611D" w:rsidRDefault="00814836" w:rsidP="006F009D">
      <w:pPr>
        <w:spacing w:after="0"/>
        <w:rPr>
          <w:rFonts w:cs="Verdana"/>
          <w:b/>
          <w:bCs/>
          <w:sz w:val="18"/>
          <w:szCs w:val="18"/>
        </w:rPr>
      </w:pPr>
    </w:p>
    <w:p w14:paraId="22D4A89C" w14:textId="64FD556D" w:rsidR="00814836" w:rsidRPr="0047611D" w:rsidRDefault="00814836" w:rsidP="006F009D">
      <w:pPr>
        <w:spacing w:after="0"/>
        <w:rPr>
          <w:sz w:val="18"/>
          <w:szCs w:val="18"/>
        </w:rPr>
      </w:pPr>
    </w:p>
    <w:p w14:paraId="65C33599" w14:textId="4CE9CF3B" w:rsidR="002C265E" w:rsidRDefault="002C265E">
      <w:pPr>
        <w:widowControl/>
        <w:spacing w:after="0" w:line="240" w:lineRule="auto"/>
        <w:jc w:val="left"/>
        <w:rPr>
          <w:sz w:val="18"/>
          <w:szCs w:val="18"/>
        </w:rPr>
      </w:pPr>
      <w:r>
        <w:rPr>
          <w:sz w:val="18"/>
          <w:szCs w:val="18"/>
        </w:rPr>
        <w:br w:type="page"/>
      </w:r>
    </w:p>
    <w:p w14:paraId="53552DFB" w14:textId="7B3147DD" w:rsidR="00736FDD" w:rsidRPr="0047611D" w:rsidRDefault="00747F30" w:rsidP="00872A84">
      <w:pPr>
        <w:pStyle w:val="Titre1"/>
      </w:pPr>
      <w:bookmarkStart w:id="3" w:name="_Toc472347425"/>
      <w:bookmarkEnd w:id="0"/>
      <w:r w:rsidRPr="0047611D">
        <w:lastRenderedPageBreak/>
        <w:t xml:space="preserve">OBJET – ALLOTISSEMENT </w:t>
      </w:r>
      <w:r w:rsidR="00736FDD" w:rsidRPr="0047611D">
        <w:t>–</w:t>
      </w:r>
      <w:r w:rsidR="00661177" w:rsidRPr="0047611D">
        <w:t xml:space="preserve"> </w:t>
      </w:r>
      <w:r w:rsidRPr="0047611D">
        <w:t>DESCRIPTION</w:t>
      </w:r>
      <w:bookmarkEnd w:id="3"/>
    </w:p>
    <w:p w14:paraId="05D1D0B3" w14:textId="77777777" w:rsidR="005456EA" w:rsidRPr="0047611D" w:rsidRDefault="005456EA" w:rsidP="005456EA">
      <w:pPr>
        <w:rPr>
          <w:sz w:val="2"/>
          <w:szCs w:val="2"/>
        </w:rPr>
      </w:pPr>
    </w:p>
    <w:p w14:paraId="5D4026B0" w14:textId="4E312696" w:rsidR="00EB5A7D" w:rsidRPr="00F6153C" w:rsidRDefault="00941E62" w:rsidP="00964741">
      <w:pPr>
        <w:spacing w:after="0" w:line="240" w:lineRule="auto"/>
        <w:rPr>
          <w:rFonts w:eastAsia="Times New Roman"/>
          <w:b/>
          <w:bCs/>
          <w:szCs w:val="20"/>
        </w:rPr>
      </w:pPr>
      <w:r w:rsidRPr="00F6153C">
        <w:rPr>
          <w:rFonts w:eastAsia="Times New Roman"/>
          <w:b/>
          <w:bCs/>
          <w:szCs w:val="20"/>
        </w:rPr>
        <w:t>1.1 Objet</w:t>
      </w:r>
    </w:p>
    <w:p w14:paraId="2A9BB077" w14:textId="77777777" w:rsidR="0047611D" w:rsidRPr="00941E62" w:rsidRDefault="0047611D" w:rsidP="00964741">
      <w:pPr>
        <w:tabs>
          <w:tab w:val="left" w:pos="3767"/>
        </w:tabs>
        <w:spacing w:line="240" w:lineRule="auto"/>
        <w:rPr>
          <w:rFonts w:cs="Arial"/>
          <w:szCs w:val="20"/>
        </w:rPr>
      </w:pPr>
      <w:r w:rsidRPr="00941E62">
        <w:rPr>
          <w:rFonts w:cs="Arial"/>
          <w:szCs w:val="20"/>
        </w:rPr>
        <w:t>Le présent marché a pour objet la fourniture de matériels et consommables pour l’enseignement et les travaux pratiques de l’Ecole de Médecine Dentaire de Marseille.</w:t>
      </w:r>
    </w:p>
    <w:p w14:paraId="55A43F79" w14:textId="73F913D1" w:rsidR="00C70084" w:rsidRPr="00941E62" w:rsidRDefault="00941E62" w:rsidP="00964741">
      <w:pPr>
        <w:tabs>
          <w:tab w:val="left" w:pos="3767"/>
        </w:tabs>
        <w:spacing w:line="240" w:lineRule="auto"/>
        <w:rPr>
          <w:rFonts w:cs="Arial"/>
          <w:szCs w:val="20"/>
        </w:rPr>
      </w:pPr>
      <w:r w:rsidRPr="00941E62">
        <w:rPr>
          <w:rFonts w:cs="Arial"/>
          <w:b/>
          <w:szCs w:val="20"/>
        </w:rPr>
        <w:t xml:space="preserve">1.2 </w:t>
      </w:r>
      <w:r w:rsidR="00004AA9" w:rsidRPr="00941E62">
        <w:rPr>
          <w:rFonts w:cs="Arial"/>
          <w:b/>
          <w:szCs w:val="20"/>
        </w:rPr>
        <w:t>A</w:t>
      </w:r>
      <w:r w:rsidRPr="00941E62">
        <w:rPr>
          <w:rFonts w:cs="Arial"/>
          <w:b/>
          <w:szCs w:val="20"/>
        </w:rPr>
        <w:t>llotissement</w:t>
      </w:r>
    </w:p>
    <w:p w14:paraId="350434AF" w14:textId="7AA51DEB" w:rsidR="002A21F3" w:rsidRPr="00941E62" w:rsidRDefault="00F85635" w:rsidP="00964741">
      <w:pPr>
        <w:tabs>
          <w:tab w:val="left" w:pos="9072"/>
        </w:tabs>
        <w:spacing w:after="0" w:line="240" w:lineRule="auto"/>
        <w:rPr>
          <w:rFonts w:cs="Arial"/>
          <w:b/>
          <w:szCs w:val="20"/>
        </w:rPr>
      </w:pPr>
      <w:r w:rsidRPr="00941E62">
        <w:rPr>
          <w:b/>
          <w:szCs w:val="20"/>
          <w:lang w:eastAsia="zh-CN"/>
        </w:rPr>
        <w:t>Oui</w:t>
      </w:r>
      <w:r w:rsidR="00E854DB" w:rsidRPr="00941E62">
        <w:rPr>
          <w:b/>
          <w:szCs w:val="20"/>
          <w:lang w:eastAsia="zh-CN"/>
        </w:rPr>
        <w:t>.</w:t>
      </w:r>
      <w:r w:rsidRPr="00941E62">
        <w:rPr>
          <w:b/>
          <w:szCs w:val="20"/>
          <w:lang w:eastAsia="zh-CN"/>
        </w:rPr>
        <w:t xml:space="preserve"> </w:t>
      </w:r>
      <w:r w:rsidR="005E1ADE" w:rsidRPr="00941E62">
        <w:rPr>
          <w:b/>
          <w:szCs w:val="20"/>
          <w:lang w:eastAsia="zh-CN"/>
        </w:rPr>
        <w:t xml:space="preserve">Pour l’identification des lots </w:t>
      </w:r>
      <w:r w:rsidR="000E521F" w:rsidRPr="00941E62">
        <w:rPr>
          <w:rFonts w:cs="Arial"/>
          <w:b/>
          <w:szCs w:val="20"/>
          <w:u w:val="single"/>
        </w:rPr>
        <w:t>Se reporter à l’article 1.2 ALLOTISSEMENT</w:t>
      </w:r>
      <w:r w:rsidR="000E521F" w:rsidRPr="00941E62">
        <w:rPr>
          <w:rFonts w:cs="Arial"/>
          <w:b/>
          <w:szCs w:val="20"/>
        </w:rPr>
        <w:t xml:space="preserve"> du CCP</w:t>
      </w:r>
      <w:r w:rsidR="006F6438" w:rsidRPr="00941E62">
        <w:rPr>
          <w:rFonts w:cs="Arial"/>
          <w:b/>
          <w:szCs w:val="20"/>
        </w:rPr>
        <w:t xml:space="preserve">. </w:t>
      </w:r>
      <w:r w:rsidR="00B20C9E" w:rsidRPr="00941E62">
        <w:rPr>
          <w:rFonts w:eastAsia="Times New Roman" w:cs="Arial"/>
          <w:szCs w:val="20"/>
          <w:lang w:eastAsia="fr-FR"/>
        </w:rPr>
        <w:t>C</w:t>
      </w:r>
      <w:r w:rsidR="00F421E7" w:rsidRPr="00941E62">
        <w:rPr>
          <w:rFonts w:eastAsia="Times New Roman" w:cs="Arial"/>
          <w:szCs w:val="20"/>
          <w:lang w:eastAsia="fr-FR"/>
        </w:rPr>
        <w:t xml:space="preserve">haque lot constitue un marché. </w:t>
      </w:r>
      <w:r w:rsidR="002A21F3" w:rsidRPr="00941E62">
        <w:rPr>
          <w:rFonts w:cs="Arial"/>
          <w:szCs w:val="20"/>
        </w:rPr>
        <w:t>Un opérateur économique peut être désigné attributaire d’</w:t>
      </w:r>
      <w:r w:rsidR="002A21F3" w:rsidRPr="00941E62">
        <w:rPr>
          <w:rFonts w:cs="Arial"/>
          <w:b/>
          <w:szCs w:val="20"/>
        </w:rPr>
        <w:t>un</w:t>
      </w:r>
      <w:r w:rsidR="002A21F3" w:rsidRPr="00941E62">
        <w:rPr>
          <w:rFonts w:cs="Arial"/>
          <w:szCs w:val="20"/>
        </w:rPr>
        <w:t>, de</w:t>
      </w:r>
      <w:r w:rsidR="002A21F3" w:rsidRPr="00941E62">
        <w:rPr>
          <w:rFonts w:cs="Arial"/>
          <w:b/>
          <w:szCs w:val="20"/>
        </w:rPr>
        <w:t xml:space="preserve"> plusieurs </w:t>
      </w:r>
      <w:r w:rsidR="002A21F3" w:rsidRPr="00941E62">
        <w:rPr>
          <w:rFonts w:cs="Arial"/>
          <w:szCs w:val="20"/>
        </w:rPr>
        <w:t>ou de</w:t>
      </w:r>
      <w:r w:rsidR="002A21F3" w:rsidRPr="00941E62">
        <w:rPr>
          <w:rFonts w:cs="Arial"/>
          <w:b/>
          <w:szCs w:val="20"/>
        </w:rPr>
        <w:t xml:space="preserve"> l’ensemble des lots</w:t>
      </w:r>
      <w:r w:rsidR="002A21F3" w:rsidRPr="00941E62">
        <w:rPr>
          <w:rFonts w:cs="Arial"/>
          <w:szCs w:val="20"/>
        </w:rPr>
        <w:t>.</w:t>
      </w:r>
    </w:p>
    <w:p w14:paraId="677E6836" w14:textId="0D9958D0" w:rsidR="00D6204D" w:rsidRPr="00941E62" w:rsidRDefault="00A15B2A" w:rsidP="00964741">
      <w:pPr>
        <w:spacing w:after="0" w:line="240" w:lineRule="auto"/>
        <w:rPr>
          <w:rFonts w:eastAsia="Arial Unicode MS"/>
          <w:szCs w:val="20"/>
        </w:rPr>
      </w:pPr>
      <w:r w:rsidRPr="00941E62">
        <w:rPr>
          <w:rFonts w:eastAsia="Times New Roman" w:cs="Arial"/>
          <w:b/>
          <w:szCs w:val="20"/>
          <w:lang w:eastAsia="fr-FR"/>
        </w:rPr>
        <w:t>Remarque sur les</w:t>
      </w:r>
      <w:r w:rsidR="00A2308A" w:rsidRPr="00941E62">
        <w:rPr>
          <w:rFonts w:eastAsia="Times New Roman" w:cs="Arial"/>
          <w:b/>
          <w:szCs w:val="20"/>
          <w:lang w:eastAsia="fr-FR"/>
        </w:rPr>
        <w:t xml:space="preserve"> lot</w:t>
      </w:r>
      <w:r w:rsidRPr="00941E62">
        <w:rPr>
          <w:rFonts w:eastAsia="Times New Roman" w:cs="Arial"/>
          <w:b/>
          <w:szCs w:val="20"/>
          <w:lang w:eastAsia="fr-FR"/>
        </w:rPr>
        <w:t>s</w:t>
      </w:r>
      <w:r w:rsidR="00A2308A" w:rsidRPr="00941E62">
        <w:rPr>
          <w:rFonts w:eastAsia="Times New Roman" w:cs="Arial"/>
          <w:szCs w:val="20"/>
          <w:lang w:eastAsia="fr-FR"/>
        </w:rPr>
        <w:t xml:space="preserve"> : </w:t>
      </w:r>
      <w:r w:rsidR="00D6204D" w:rsidRPr="00941E62">
        <w:rPr>
          <w:rFonts w:eastAsia="Arial Unicode MS"/>
          <w:szCs w:val="20"/>
        </w:rPr>
        <w:t>Sauf spécification particulière, le marché est désigné indifféremment dans les documents de la consultation « marché » quel que soit le lot concerné.</w:t>
      </w:r>
    </w:p>
    <w:p w14:paraId="735CEBE2" w14:textId="13CD5263" w:rsidR="003D2F9E" w:rsidRPr="00941E62" w:rsidRDefault="00D6204D" w:rsidP="00964741">
      <w:pPr>
        <w:spacing w:after="0" w:line="240" w:lineRule="auto"/>
        <w:rPr>
          <w:rFonts w:eastAsia="Arial Unicode MS"/>
          <w:szCs w:val="20"/>
        </w:rPr>
      </w:pPr>
      <w:r w:rsidRPr="00941E62">
        <w:rPr>
          <w:rFonts w:eastAsia="Arial Unicode MS"/>
          <w:szCs w:val="20"/>
        </w:rPr>
        <w:t>Sauf spécification particulière, l’ensemble des dispositions mentionnées dans les documents de la consultation s’appliquent à l’ensemble des lots.</w:t>
      </w:r>
    </w:p>
    <w:p w14:paraId="583D1E22" w14:textId="77777777" w:rsidR="004866F1" w:rsidRPr="00941E62" w:rsidRDefault="004866F1" w:rsidP="00964741">
      <w:pPr>
        <w:tabs>
          <w:tab w:val="left" w:pos="3767"/>
        </w:tabs>
        <w:spacing w:after="0" w:line="240" w:lineRule="auto"/>
        <w:rPr>
          <w:szCs w:val="20"/>
        </w:rPr>
      </w:pPr>
    </w:p>
    <w:p w14:paraId="3BB9EBBF" w14:textId="40923B2B" w:rsidR="00F85635" w:rsidRDefault="00941E62" w:rsidP="00964741">
      <w:pPr>
        <w:spacing w:after="0" w:line="240" w:lineRule="auto"/>
        <w:rPr>
          <w:rFonts w:cs="Arial"/>
          <w:b/>
          <w:szCs w:val="20"/>
        </w:rPr>
      </w:pPr>
      <w:r>
        <w:rPr>
          <w:rFonts w:cs="Arial"/>
          <w:b/>
          <w:szCs w:val="20"/>
        </w:rPr>
        <w:t xml:space="preserve">1.3 </w:t>
      </w:r>
      <w:r w:rsidR="00004AA9" w:rsidRPr="00941E62">
        <w:rPr>
          <w:rFonts w:cs="Arial"/>
          <w:b/>
          <w:szCs w:val="20"/>
        </w:rPr>
        <w:t>D</w:t>
      </w:r>
      <w:r w:rsidRPr="00941E62">
        <w:rPr>
          <w:rFonts w:cs="Arial"/>
          <w:b/>
          <w:szCs w:val="20"/>
        </w:rPr>
        <w:t>escription</w:t>
      </w:r>
      <w:r w:rsidR="00004AA9" w:rsidRPr="00941E62">
        <w:rPr>
          <w:rFonts w:cs="Arial"/>
          <w:b/>
          <w:szCs w:val="20"/>
        </w:rPr>
        <w:t> :</w:t>
      </w:r>
      <w:r w:rsidR="00004AA9" w:rsidRPr="00941E62">
        <w:rPr>
          <w:rFonts w:cs="Arial"/>
          <w:szCs w:val="20"/>
        </w:rPr>
        <w:t xml:space="preserve"> </w:t>
      </w:r>
      <w:r w:rsidR="00F85635" w:rsidRPr="00941E62">
        <w:rPr>
          <w:rFonts w:cs="Arial"/>
          <w:szCs w:val="20"/>
        </w:rPr>
        <w:t xml:space="preserve">la description des prestations est décrite </w:t>
      </w:r>
      <w:r w:rsidR="00F85635" w:rsidRPr="00941E62">
        <w:rPr>
          <w:rFonts w:cs="Arial"/>
          <w:b/>
          <w:szCs w:val="20"/>
        </w:rPr>
        <w:t>dans le CCP</w:t>
      </w:r>
      <w:r w:rsidR="00F421E7" w:rsidRPr="00941E62">
        <w:rPr>
          <w:rFonts w:cs="Arial"/>
          <w:b/>
          <w:szCs w:val="20"/>
        </w:rPr>
        <w:t>.</w:t>
      </w:r>
    </w:p>
    <w:p w14:paraId="5F55E5E5" w14:textId="77777777" w:rsidR="00964741" w:rsidRDefault="00964741" w:rsidP="00964741">
      <w:pPr>
        <w:spacing w:after="0" w:line="240" w:lineRule="auto"/>
        <w:rPr>
          <w:rFonts w:cs="Arial"/>
          <w:b/>
          <w:szCs w:val="20"/>
        </w:rPr>
      </w:pPr>
    </w:p>
    <w:p w14:paraId="012E6593" w14:textId="77777777" w:rsidR="00964741" w:rsidRPr="00941E62" w:rsidRDefault="00964741" w:rsidP="00964741">
      <w:pPr>
        <w:spacing w:after="0" w:line="240" w:lineRule="auto"/>
        <w:rPr>
          <w:rFonts w:cs="Arial"/>
          <w:szCs w:val="20"/>
        </w:rPr>
      </w:pPr>
    </w:p>
    <w:p w14:paraId="6695DFB7" w14:textId="77777777" w:rsidR="00747F30" w:rsidRPr="00941E62" w:rsidRDefault="00747F30" w:rsidP="00872A84">
      <w:pPr>
        <w:pStyle w:val="Titre1"/>
      </w:pPr>
      <w:bookmarkStart w:id="4" w:name="_Toc472347426"/>
      <w:r w:rsidRPr="002C265E">
        <w:t>PROCEDURE</w:t>
      </w:r>
      <w:r w:rsidRPr="00941E62">
        <w:t>, FORME ET DUREE DU MARCHE</w:t>
      </w:r>
      <w:bookmarkEnd w:id="4"/>
      <w:r w:rsidRPr="00941E62">
        <w:t xml:space="preserve">  </w:t>
      </w:r>
      <w:bookmarkStart w:id="5" w:name="_Toc298156812"/>
      <w:bookmarkStart w:id="6" w:name="_Toc384939283"/>
      <w:bookmarkStart w:id="7" w:name="_Toc406072325"/>
      <w:bookmarkStart w:id="8" w:name="_Toc406148272"/>
    </w:p>
    <w:p w14:paraId="0D1DBAFC" w14:textId="77777777" w:rsidR="00941E62" w:rsidRPr="00941E62" w:rsidRDefault="008D125D" w:rsidP="00941E62">
      <w:pPr>
        <w:pStyle w:val="Titre4"/>
        <w:numPr>
          <w:ilvl w:val="0"/>
          <w:numId w:val="0"/>
        </w:numPr>
        <w:spacing w:before="0" w:line="240" w:lineRule="auto"/>
        <w:rPr>
          <w:rFonts w:ascii="AMU Monument Grotesk" w:hAnsi="AMU Monument Grotesk"/>
          <w:i w:val="0"/>
          <w:iCs w:val="0"/>
          <w:color w:val="auto"/>
          <w:szCs w:val="20"/>
        </w:rPr>
      </w:pPr>
      <w:bookmarkStart w:id="9" w:name="_Toc408965748"/>
      <w:bookmarkStart w:id="10" w:name="_Toc434346344"/>
      <w:bookmarkStart w:id="11" w:name="_Toc434346390"/>
      <w:r w:rsidRPr="00941E62">
        <w:rPr>
          <w:rFonts w:ascii="AMU Monument Grotesk" w:hAnsi="AMU Monument Grotesk"/>
          <w:i w:val="0"/>
          <w:iCs w:val="0"/>
          <w:color w:val="auto"/>
          <w:sz w:val="18"/>
          <w:szCs w:val="18"/>
        </w:rPr>
        <w:t>2</w:t>
      </w:r>
      <w:r w:rsidR="00747F30" w:rsidRPr="00941E62">
        <w:rPr>
          <w:rFonts w:ascii="AMU Monument Grotesk" w:hAnsi="AMU Monument Grotesk"/>
          <w:i w:val="0"/>
          <w:iCs w:val="0"/>
          <w:color w:val="auto"/>
          <w:szCs w:val="20"/>
        </w:rPr>
        <w:t>.1 Procédure de passation</w:t>
      </w:r>
      <w:bookmarkEnd w:id="5"/>
      <w:bookmarkEnd w:id="6"/>
      <w:bookmarkEnd w:id="7"/>
      <w:bookmarkEnd w:id="8"/>
      <w:bookmarkEnd w:id="9"/>
      <w:bookmarkEnd w:id="10"/>
      <w:bookmarkEnd w:id="11"/>
      <w:r w:rsidR="00CB7D43" w:rsidRPr="00941E62">
        <w:rPr>
          <w:rFonts w:ascii="AMU Monument Grotesk" w:hAnsi="AMU Monument Grotesk"/>
          <w:i w:val="0"/>
          <w:iCs w:val="0"/>
          <w:color w:val="auto"/>
          <w:szCs w:val="20"/>
        </w:rPr>
        <w:t> </w:t>
      </w:r>
      <w:bookmarkStart w:id="12" w:name="_Toc298156813"/>
      <w:bookmarkStart w:id="13" w:name="_Toc384939284"/>
      <w:bookmarkStart w:id="14" w:name="_Toc408965749"/>
      <w:bookmarkStart w:id="15" w:name="_Toc434346345"/>
      <w:bookmarkStart w:id="16" w:name="_Toc434346391"/>
      <w:bookmarkStart w:id="17" w:name="_Toc406072326"/>
      <w:bookmarkStart w:id="18" w:name="_Toc406148273"/>
    </w:p>
    <w:p w14:paraId="5C21A42A" w14:textId="36F06CFF" w:rsidR="00702DD4" w:rsidRPr="00941E62" w:rsidRDefault="00702DD4" w:rsidP="00941E62">
      <w:pPr>
        <w:pStyle w:val="Titre4"/>
        <w:numPr>
          <w:ilvl w:val="0"/>
          <w:numId w:val="0"/>
        </w:numPr>
        <w:spacing w:before="0" w:line="240" w:lineRule="auto"/>
        <w:rPr>
          <w:rFonts w:ascii="AMU Monument Grotesk" w:hAnsi="AMU Monument Grotesk"/>
          <w:b w:val="0"/>
          <w:i w:val="0"/>
          <w:iCs w:val="0"/>
          <w:color w:val="auto"/>
          <w:szCs w:val="20"/>
        </w:rPr>
      </w:pPr>
      <w:r w:rsidRPr="00941E62">
        <w:rPr>
          <w:rFonts w:ascii="AMU Monument Grotesk" w:hAnsi="AMU Monument Grotesk"/>
          <w:b w:val="0"/>
          <w:i w:val="0"/>
          <w:iCs w:val="0"/>
          <w:color w:val="auto"/>
          <w:szCs w:val="20"/>
        </w:rPr>
        <w:t>Se reporter à l’article 2.1 Procédure de passation du CCP</w:t>
      </w:r>
      <w:r w:rsidR="00941E62" w:rsidRPr="00941E62">
        <w:rPr>
          <w:rFonts w:ascii="AMU Monument Grotesk" w:hAnsi="AMU Monument Grotesk"/>
          <w:b w:val="0"/>
          <w:i w:val="0"/>
          <w:iCs w:val="0"/>
          <w:color w:val="auto"/>
          <w:szCs w:val="20"/>
        </w:rPr>
        <w:t>.</w:t>
      </w:r>
    </w:p>
    <w:p w14:paraId="248591DD" w14:textId="77777777" w:rsidR="00941E62" w:rsidRPr="00941E62" w:rsidRDefault="008D125D" w:rsidP="00941E62">
      <w:pPr>
        <w:pStyle w:val="Titre4"/>
        <w:numPr>
          <w:ilvl w:val="0"/>
          <w:numId w:val="0"/>
        </w:numPr>
        <w:spacing w:line="240" w:lineRule="auto"/>
        <w:rPr>
          <w:rFonts w:ascii="AMU Monument Grotesk" w:hAnsi="AMU Monument Grotesk"/>
          <w:i w:val="0"/>
          <w:iCs w:val="0"/>
          <w:color w:val="auto"/>
          <w:szCs w:val="20"/>
        </w:rPr>
      </w:pPr>
      <w:r w:rsidRPr="00941E62">
        <w:rPr>
          <w:rFonts w:ascii="AMU Monument Grotesk" w:hAnsi="AMU Monument Grotesk"/>
          <w:i w:val="0"/>
          <w:iCs w:val="0"/>
          <w:color w:val="auto"/>
          <w:szCs w:val="20"/>
        </w:rPr>
        <w:t>2</w:t>
      </w:r>
      <w:r w:rsidR="00747F30" w:rsidRPr="00941E62">
        <w:rPr>
          <w:rFonts w:ascii="AMU Monument Grotesk" w:hAnsi="AMU Monument Grotesk"/>
          <w:i w:val="0"/>
          <w:iCs w:val="0"/>
          <w:color w:val="auto"/>
          <w:szCs w:val="20"/>
        </w:rPr>
        <w:t>.2 Forme du marché</w:t>
      </w:r>
      <w:bookmarkEnd w:id="12"/>
      <w:bookmarkEnd w:id="13"/>
      <w:bookmarkEnd w:id="14"/>
      <w:bookmarkEnd w:id="15"/>
      <w:bookmarkEnd w:id="16"/>
      <w:r w:rsidR="00747F30" w:rsidRPr="00941E62">
        <w:rPr>
          <w:rFonts w:ascii="AMU Monument Grotesk" w:hAnsi="AMU Monument Grotesk"/>
          <w:i w:val="0"/>
          <w:iCs w:val="0"/>
          <w:color w:val="auto"/>
          <w:szCs w:val="20"/>
        </w:rPr>
        <w:t xml:space="preserve"> </w:t>
      </w:r>
      <w:bookmarkEnd w:id="17"/>
      <w:bookmarkEnd w:id="18"/>
      <w:r w:rsidR="00924A50" w:rsidRPr="00941E62">
        <w:rPr>
          <w:rFonts w:ascii="AMU Monument Grotesk" w:hAnsi="AMU Monument Grotesk"/>
          <w:i w:val="0"/>
          <w:iCs w:val="0"/>
          <w:color w:val="auto"/>
          <w:szCs w:val="20"/>
        </w:rPr>
        <w:t>– Techniques particulières d’achat</w:t>
      </w:r>
      <w:r w:rsidR="00CB7D43" w:rsidRPr="00941E62">
        <w:rPr>
          <w:rFonts w:ascii="AMU Monument Grotesk" w:hAnsi="AMU Monument Grotesk"/>
          <w:i w:val="0"/>
          <w:iCs w:val="0"/>
          <w:color w:val="auto"/>
          <w:szCs w:val="20"/>
        </w:rPr>
        <w:t xml:space="preserve"> : </w:t>
      </w:r>
    </w:p>
    <w:p w14:paraId="5FD5186D" w14:textId="1DC55BDA" w:rsidR="0044573A" w:rsidRPr="00941E62" w:rsidRDefault="0044573A" w:rsidP="00941E62">
      <w:pPr>
        <w:pStyle w:val="Titre4"/>
        <w:numPr>
          <w:ilvl w:val="0"/>
          <w:numId w:val="0"/>
        </w:numPr>
        <w:spacing w:before="0" w:line="240" w:lineRule="auto"/>
        <w:rPr>
          <w:rFonts w:ascii="AMU Monument Grotesk" w:hAnsi="AMU Monument Grotesk"/>
          <w:b w:val="0"/>
          <w:i w:val="0"/>
          <w:iCs w:val="0"/>
          <w:color w:val="auto"/>
          <w:szCs w:val="20"/>
        </w:rPr>
      </w:pPr>
      <w:r w:rsidRPr="00941E62">
        <w:rPr>
          <w:rFonts w:ascii="AMU Monument Grotesk" w:hAnsi="AMU Monument Grotesk"/>
          <w:b w:val="0"/>
          <w:i w:val="0"/>
          <w:iCs w:val="0"/>
          <w:color w:val="auto"/>
          <w:szCs w:val="20"/>
        </w:rPr>
        <w:t>Se reporter à l’article 2.2 Forme du marché – Techniques particulières d’achat du CCP.</w:t>
      </w:r>
    </w:p>
    <w:p w14:paraId="50B0716A" w14:textId="4EDB7419" w:rsidR="00913DAA" w:rsidRPr="00941E62" w:rsidRDefault="00B414B6" w:rsidP="00941E62">
      <w:pPr>
        <w:pStyle w:val="Titre4"/>
        <w:numPr>
          <w:ilvl w:val="0"/>
          <w:numId w:val="0"/>
        </w:numPr>
        <w:spacing w:line="240" w:lineRule="auto"/>
        <w:rPr>
          <w:rFonts w:ascii="AMU Monument Grotesk" w:eastAsia="Batang" w:hAnsi="AMU Monument Grotesk"/>
          <w:i w:val="0"/>
          <w:iCs w:val="0"/>
          <w:color w:val="auto"/>
          <w:szCs w:val="20"/>
        </w:rPr>
      </w:pPr>
      <w:bookmarkStart w:id="19" w:name="_Toc384939285"/>
      <w:bookmarkStart w:id="20" w:name="_Toc406072327"/>
      <w:bookmarkStart w:id="21" w:name="_Toc406148274"/>
      <w:bookmarkStart w:id="22" w:name="_Toc408965750"/>
      <w:bookmarkStart w:id="23" w:name="_Toc434346346"/>
      <w:bookmarkStart w:id="24" w:name="_Toc434346392"/>
      <w:r w:rsidRPr="00941E62">
        <w:rPr>
          <w:rFonts w:ascii="AMU Monument Grotesk" w:eastAsia="Batang" w:hAnsi="AMU Monument Grotesk"/>
          <w:i w:val="0"/>
          <w:iCs w:val="0"/>
          <w:caps/>
          <w:color w:val="auto"/>
          <w:szCs w:val="20"/>
        </w:rPr>
        <w:t>2</w:t>
      </w:r>
      <w:r w:rsidR="00747F30" w:rsidRPr="00941E62">
        <w:rPr>
          <w:rFonts w:ascii="AMU Monument Grotesk" w:eastAsia="Batang" w:hAnsi="AMU Monument Grotesk"/>
          <w:i w:val="0"/>
          <w:iCs w:val="0"/>
          <w:caps/>
          <w:color w:val="auto"/>
          <w:szCs w:val="20"/>
        </w:rPr>
        <w:t xml:space="preserve">.3 </w:t>
      </w:r>
      <w:r w:rsidR="00747F30" w:rsidRPr="00941E62">
        <w:rPr>
          <w:rFonts w:ascii="AMU Monument Grotesk" w:hAnsi="AMU Monument Grotesk"/>
          <w:i w:val="0"/>
          <w:iCs w:val="0"/>
          <w:color w:val="auto"/>
          <w:szCs w:val="20"/>
        </w:rPr>
        <w:t>– Durée du march</w:t>
      </w:r>
      <w:r w:rsidR="00747F30" w:rsidRPr="00941E62">
        <w:rPr>
          <w:rFonts w:ascii="AMU Monument Grotesk" w:eastAsia="Batang" w:hAnsi="AMU Monument Grotesk"/>
          <w:i w:val="0"/>
          <w:iCs w:val="0"/>
          <w:color w:val="auto"/>
          <w:szCs w:val="20"/>
        </w:rPr>
        <w:t>é</w:t>
      </w:r>
      <w:bookmarkEnd w:id="19"/>
      <w:bookmarkEnd w:id="20"/>
      <w:bookmarkEnd w:id="21"/>
      <w:bookmarkEnd w:id="22"/>
      <w:bookmarkEnd w:id="23"/>
      <w:bookmarkEnd w:id="24"/>
      <w:r w:rsidR="00D768A8" w:rsidRPr="00941E62">
        <w:rPr>
          <w:rFonts w:ascii="AMU Monument Grotesk" w:eastAsia="Batang" w:hAnsi="AMU Monument Grotesk"/>
          <w:i w:val="0"/>
          <w:iCs w:val="0"/>
          <w:color w:val="auto"/>
          <w:szCs w:val="20"/>
        </w:rPr>
        <w:t xml:space="preserve"> / D</w:t>
      </w:r>
      <w:r w:rsidR="00414483" w:rsidRPr="00941E62">
        <w:rPr>
          <w:rFonts w:ascii="AMU Monument Grotesk" w:eastAsia="Batang" w:hAnsi="AMU Monument Grotesk"/>
          <w:i w:val="0"/>
          <w:iCs w:val="0"/>
          <w:color w:val="auto"/>
          <w:szCs w:val="20"/>
        </w:rPr>
        <w:t>émarrage des prestations</w:t>
      </w:r>
    </w:p>
    <w:p w14:paraId="57406C20" w14:textId="33008B65" w:rsidR="00913DAA" w:rsidRPr="00941E62" w:rsidRDefault="00941E62" w:rsidP="00D9208E">
      <w:pPr>
        <w:pStyle w:val="Paragraphedeliste"/>
        <w:numPr>
          <w:ilvl w:val="0"/>
          <w:numId w:val="25"/>
        </w:numPr>
        <w:spacing w:after="0" w:line="240" w:lineRule="auto"/>
        <w:ind w:left="360"/>
        <w:rPr>
          <w:rFonts w:eastAsia="Batang"/>
          <w:b/>
          <w:szCs w:val="20"/>
        </w:rPr>
      </w:pPr>
      <w:r w:rsidRPr="00941E62">
        <w:rPr>
          <w:rFonts w:eastAsia="Batang"/>
          <w:b/>
          <w:szCs w:val="20"/>
          <w:u w:val="single"/>
        </w:rPr>
        <w:t>Durée</w:t>
      </w:r>
      <w:r w:rsidR="001B7A53" w:rsidRPr="00941E62">
        <w:rPr>
          <w:rFonts w:eastAsia="Batang"/>
          <w:b/>
          <w:szCs w:val="20"/>
        </w:rPr>
        <w:t xml:space="preserve"> : </w:t>
      </w:r>
      <w:r w:rsidR="001F546F" w:rsidRPr="00941E62">
        <w:rPr>
          <w:szCs w:val="20"/>
        </w:rPr>
        <w:t>Se reporter à l’article 3 Durée du marché du CC.</w:t>
      </w:r>
    </w:p>
    <w:p w14:paraId="547FCD2D" w14:textId="38150B55" w:rsidR="002C265E" w:rsidRPr="00872A84" w:rsidRDefault="00004AA9" w:rsidP="00C42B01">
      <w:pPr>
        <w:pStyle w:val="Paragraphedeliste"/>
        <w:widowControl/>
        <w:numPr>
          <w:ilvl w:val="0"/>
          <w:numId w:val="25"/>
        </w:numPr>
        <w:tabs>
          <w:tab w:val="left" w:pos="426"/>
        </w:tabs>
        <w:spacing w:after="0" w:line="240" w:lineRule="auto"/>
        <w:ind w:left="360"/>
        <w:rPr>
          <w:rFonts w:eastAsia="Times New Roman" w:cs="Arial"/>
          <w:szCs w:val="20"/>
          <w:lang w:eastAsia="fr-FR"/>
        </w:rPr>
      </w:pPr>
      <w:r w:rsidRPr="00872A84">
        <w:rPr>
          <w:rFonts w:eastAsia="Times New Roman" w:cs="Arial"/>
          <w:b/>
          <w:szCs w:val="20"/>
          <w:u w:val="single"/>
          <w:lang w:eastAsia="fr-FR"/>
        </w:rPr>
        <w:t>D</w:t>
      </w:r>
      <w:r w:rsidR="00941E62" w:rsidRPr="00872A84">
        <w:rPr>
          <w:rFonts w:eastAsia="Times New Roman" w:cs="Arial"/>
          <w:b/>
          <w:szCs w:val="20"/>
          <w:u w:val="single"/>
          <w:lang w:eastAsia="fr-FR"/>
        </w:rPr>
        <w:t>ispositions spécifiques concernant le démarrage des prestations</w:t>
      </w:r>
      <w:r w:rsidRPr="00872A84">
        <w:rPr>
          <w:rFonts w:eastAsia="Times New Roman" w:cs="Arial"/>
          <w:b/>
          <w:szCs w:val="20"/>
          <w:lang w:eastAsia="fr-FR"/>
        </w:rPr>
        <w:t> :</w:t>
      </w:r>
      <w:r w:rsidR="001B7A53" w:rsidRPr="00872A84">
        <w:rPr>
          <w:szCs w:val="20"/>
        </w:rPr>
        <w:t xml:space="preserve"> </w:t>
      </w:r>
      <w:r w:rsidR="00CB7D43" w:rsidRPr="00872A84">
        <w:rPr>
          <w:szCs w:val="20"/>
        </w:rPr>
        <w:t>Se</w:t>
      </w:r>
      <w:r w:rsidR="00941E62" w:rsidRPr="00872A84">
        <w:rPr>
          <w:szCs w:val="20"/>
        </w:rPr>
        <w:t xml:space="preserve"> r</w:t>
      </w:r>
      <w:r w:rsidR="008E74E5" w:rsidRPr="00872A84">
        <w:rPr>
          <w:szCs w:val="20"/>
        </w:rPr>
        <w:t>eporter</w:t>
      </w:r>
      <w:r w:rsidR="001B7A53" w:rsidRPr="00872A84">
        <w:rPr>
          <w:szCs w:val="20"/>
        </w:rPr>
        <w:t xml:space="preserve"> à l’article 3 Durée du marché du CCAP</w:t>
      </w:r>
      <w:r w:rsidR="00CB7D43" w:rsidRPr="00872A84">
        <w:rPr>
          <w:b/>
          <w:szCs w:val="20"/>
        </w:rPr>
        <w:t>.</w:t>
      </w:r>
      <w:r w:rsidR="00872A84">
        <w:rPr>
          <w:b/>
          <w:szCs w:val="20"/>
        </w:rPr>
        <w:t xml:space="preserve"> </w:t>
      </w:r>
      <w:r w:rsidR="002C265E" w:rsidRPr="00872A84">
        <w:rPr>
          <w:rFonts w:eastAsia="Times New Roman"/>
          <w:szCs w:val="20"/>
          <w:lang w:eastAsia="fr-FR"/>
        </w:rPr>
        <w:t>Pour information, la notification du marché est prévue pour octobre 2026 et le démarrage des prestations pour novembre 2026 (informations non contractuelles).</w:t>
      </w:r>
    </w:p>
    <w:p w14:paraId="277EBA44" w14:textId="1E319521" w:rsidR="00543684" w:rsidRDefault="00941E62" w:rsidP="00D9208E">
      <w:pPr>
        <w:pStyle w:val="Paragraphedeliste"/>
        <w:numPr>
          <w:ilvl w:val="0"/>
          <w:numId w:val="25"/>
        </w:numPr>
        <w:tabs>
          <w:tab w:val="left" w:pos="426"/>
        </w:tabs>
        <w:spacing w:after="0" w:line="240" w:lineRule="auto"/>
        <w:ind w:left="360"/>
        <w:rPr>
          <w:rFonts w:eastAsia="Times New Roman" w:cs="Arial"/>
          <w:szCs w:val="20"/>
          <w:lang w:eastAsia="fr-FR"/>
        </w:rPr>
      </w:pPr>
      <w:r>
        <w:rPr>
          <w:rFonts w:eastAsia="Times New Roman" w:cs="Arial"/>
          <w:b/>
          <w:szCs w:val="20"/>
          <w:u w:val="single"/>
          <w:lang w:eastAsia="fr-FR"/>
        </w:rPr>
        <w:t>D</w:t>
      </w:r>
      <w:r w:rsidRPr="00941E62">
        <w:rPr>
          <w:rFonts w:eastAsia="Times New Roman" w:cs="Arial"/>
          <w:b/>
          <w:szCs w:val="20"/>
          <w:u w:val="single"/>
          <w:lang w:eastAsia="fr-FR"/>
        </w:rPr>
        <w:t>élais exécution</w:t>
      </w:r>
      <w:r w:rsidRPr="00941E62">
        <w:rPr>
          <w:rFonts w:eastAsia="Times New Roman" w:cs="Arial"/>
          <w:szCs w:val="20"/>
          <w:lang w:eastAsia="fr-FR"/>
        </w:rPr>
        <w:t> </w:t>
      </w:r>
      <w:r w:rsidR="00322620" w:rsidRPr="00941E62">
        <w:rPr>
          <w:rFonts w:eastAsia="Times New Roman" w:cs="Arial"/>
          <w:szCs w:val="20"/>
          <w:lang w:eastAsia="fr-FR"/>
        </w:rPr>
        <w:t xml:space="preserve">: </w:t>
      </w:r>
      <w:r w:rsidR="00543684" w:rsidRPr="00941E62">
        <w:rPr>
          <w:rFonts w:eastAsia="Times New Roman" w:cs="Arial"/>
          <w:szCs w:val="20"/>
          <w:lang w:eastAsia="fr-FR"/>
        </w:rPr>
        <w:t>Les délais concernant la réalisation sont précisés dans</w:t>
      </w:r>
      <w:r w:rsidR="002C265E">
        <w:rPr>
          <w:rFonts w:eastAsia="Times New Roman" w:cs="Arial"/>
          <w:szCs w:val="20"/>
          <w:lang w:eastAsia="fr-FR"/>
        </w:rPr>
        <w:t xml:space="preserve"> </w:t>
      </w:r>
      <w:r w:rsidR="002C265E" w:rsidRPr="002C265E">
        <w:rPr>
          <w:rFonts w:eastAsia="Times New Roman" w:cs="Arial"/>
          <w:szCs w:val="20"/>
          <w:lang w:eastAsia="fr-FR"/>
        </w:rPr>
        <w:t>les BPU de chaque lot</w:t>
      </w:r>
      <w:r w:rsidR="00322620" w:rsidRPr="00941E62">
        <w:rPr>
          <w:rFonts w:eastAsia="Times New Roman" w:cs="Arial"/>
          <w:szCs w:val="20"/>
          <w:lang w:eastAsia="fr-FR"/>
        </w:rPr>
        <w:t>.</w:t>
      </w:r>
    </w:p>
    <w:p w14:paraId="70762D94" w14:textId="77777777" w:rsidR="00964741" w:rsidRDefault="00964741" w:rsidP="00964741">
      <w:pPr>
        <w:tabs>
          <w:tab w:val="left" w:pos="426"/>
        </w:tabs>
        <w:spacing w:after="0" w:line="240" w:lineRule="auto"/>
        <w:rPr>
          <w:rFonts w:eastAsia="Times New Roman" w:cs="Arial"/>
          <w:szCs w:val="20"/>
          <w:lang w:eastAsia="fr-FR"/>
        </w:rPr>
      </w:pPr>
    </w:p>
    <w:p w14:paraId="46C151F3" w14:textId="77777777" w:rsidR="00964741" w:rsidRPr="00964741" w:rsidRDefault="00964741" w:rsidP="00964741">
      <w:pPr>
        <w:tabs>
          <w:tab w:val="left" w:pos="426"/>
        </w:tabs>
        <w:spacing w:after="0" w:line="240" w:lineRule="auto"/>
        <w:rPr>
          <w:rFonts w:eastAsia="Times New Roman" w:cs="Arial"/>
          <w:szCs w:val="20"/>
          <w:lang w:eastAsia="fr-FR"/>
        </w:rPr>
      </w:pPr>
    </w:p>
    <w:p w14:paraId="43BC8E9B" w14:textId="77777777" w:rsidR="00575FF0" w:rsidRPr="0047611D" w:rsidRDefault="00575FF0" w:rsidP="00872A84">
      <w:pPr>
        <w:pStyle w:val="Titre1"/>
      </w:pPr>
      <w:bookmarkStart w:id="25" w:name="_Toc472347427"/>
      <w:r w:rsidRPr="0047611D">
        <w:t>DISPOSITIONS GENERALES</w:t>
      </w:r>
      <w:r w:rsidR="004241D1" w:rsidRPr="0047611D">
        <w:t xml:space="preserve"> DE LA </w:t>
      </w:r>
      <w:r w:rsidR="004241D1" w:rsidRPr="002C265E">
        <w:t>CONSULTATION</w:t>
      </w:r>
      <w:bookmarkEnd w:id="25"/>
    </w:p>
    <w:p w14:paraId="280A2559" w14:textId="20C9B323" w:rsidR="00053AF0" w:rsidRPr="00941E62" w:rsidRDefault="00107E47" w:rsidP="00F6153C">
      <w:pPr>
        <w:spacing w:after="0" w:line="240" w:lineRule="auto"/>
        <w:rPr>
          <w:b/>
          <w:szCs w:val="20"/>
        </w:rPr>
      </w:pPr>
      <w:bookmarkStart w:id="26" w:name="_Toc312017640"/>
      <w:r w:rsidRPr="0047611D">
        <w:rPr>
          <w:rFonts w:cs="Arial"/>
          <w:b/>
          <w:sz w:val="18"/>
          <w:szCs w:val="18"/>
        </w:rPr>
        <w:t xml:space="preserve"> </w:t>
      </w:r>
      <w:r w:rsidR="00941E62" w:rsidRPr="00941E62">
        <w:rPr>
          <w:b/>
          <w:szCs w:val="20"/>
        </w:rPr>
        <w:t xml:space="preserve">3.1 </w:t>
      </w:r>
      <w:r w:rsidR="00053AF0" w:rsidRPr="00941E62">
        <w:rPr>
          <w:b/>
          <w:szCs w:val="20"/>
        </w:rPr>
        <w:t>D</w:t>
      </w:r>
      <w:r w:rsidR="00941E62" w:rsidRPr="00941E62">
        <w:rPr>
          <w:b/>
          <w:szCs w:val="20"/>
        </w:rPr>
        <w:t>ate et heure limites de réception des plis</w:t>
      </w:r>
    </w:p>
    <w:p w14:paraId="5E4F8E8B" w14:textId="7AF41AEB" w:rsidR="00053AF0" w:rsidRPr="00941E62" w:rsidRDefault="00053AF0" w:rsidP="00941E62">
      <w:pPr>
        <w:spacing w:after="0" w:line="240" w:lineRule="auto"/>
        <w:rPr>
          <w:szCs w:val="20"/>
        </w:rPr>
      </w:pPr>
      <w:r w:rsidRPr="00941E62">
        <w:rPr>
          <w:szCs w:val="20"/>
        </w:rPr>
        <w:t>La date</w:t>
      </w:r>
      <w:r w:rsidR="00BF3699" w:rsidRPr="00941E62">
        <w:rPr>
          <w:szCs w:val="20"/>
        </w:rPr>
        <w:t xml:space="preserve"> et l’heure</w:t>
      </w:r>
      <w:r w:rsidRPr="00941E62">
        <w:rPr>
          <w:szCs w:val="20"/>
        </w:rPr>
        <w:t xml:space="preserve"> limite</w:t>
      </w:r>
      <w:r w:rsidR="00BF3699" w:rsidRPr="00941E62">
        <w:rPr>
          <w:szCs w:val="20"/>
        </w:rPr>
        <w:t>s</w:t>
      </w:r>
      <w:r w:rsidRPr="00941E62">
        <w:rPr>
          <w:spacing w:val="-1"/>
          <w:szCs w:val="20"/>
        </w:rPr>
        <w:t xml:space="preserve"> </w:t>
      </w:r>
      <w:r w:rsidRPr="00941E62">
        <w:rPr>
          <w:szCs w:val="20"/>
        </w:rPr>
        <w:t>de réception</w:t>
      </w:r>
      <w:r w:rsidRPr="00941E62">
        <w:rPr>
          <w:spacing w:val="-2"/>
          <w:szCs w:val="20"/>
        </w:rPr>
        <w:t xml:space="preserve"> </w:t>
      </w:r>
      <w:r w:rsidRPr="00941E62">
        <w:rPr>
          <w:szCs w:val="20"/>
        </w:rPr>
        <w:t xml:space="preserve">des plis </w:t>
      </w:r>
      <w:r w:rsidR="00BF3699" w:rsidRPr="00941E62">
        <w:rPr>
          <w:spacing w:val="-1"/>
          <w:szCs w:val="20"/>
        </w:rPr>
        <w:t>sont</w:t>
      </w:r>
      <w:r w:rsidR="006300C7" w:rsidRPr="00941E62">
        <w:rPr>
          <w:spacing w:val="-1"/>
          <w:szCs w:val="20"/>
        </w:rPr>
        <w:t xml:space="preserve"> indiquée</w:t>
      </w:r>
      <w:r w:rsidR="00BF3699" w:rsidRPr="00941E62">
        <w:rPr>
          <w:spacing w:val="-1"/>
          <w:szCs w:val="20"/>
        </w:rPr>
        <w:t>s</w:t>
      </w:r>
      <w:r w:rsidR="006300C7" w:rsidRPr="00941E62">
        <w:rPr>
          <w:spacing w:val="-1"/>
          <w:szCs w:val="20"/>
        </w:rPr>
        <w:t xml:space="preserve"> </w:t>
      </w:r>
      <w:r w:rsidR="006300C7" w:rsidRPr="00941E62">
        <w:rPr>
          <w:spacing w:val="-1"/>
          <w:szCs w:val="20"/>
          <w:u w:val="single"/>
        </w:rPr>
        <w:t>à la page 1 du présent RC</w:t>
      </w:r>
      <w:r w:rsidRPr="00941E62">
        <w:rPr>
          <w:szCs w:val="20"/>
        </w:rPr>
        <w:t>.</w:t>
      </w:r>
    </w:p>
    <w:p w14:paraId="2D1C5917" w14:textId="6FE9918C" w:rsidR="00053AF0" w:rsidRPr="00941E62" w:rsidRDefault="00053AF0" w:rsidP="00941E62">
      <w:pPr>
        <w:spacing w:after="0" w:line="240" w:lineRule="auto"/>
        <w:rPr>
          <w:szCs w:val="20"/>
        </w:rPr>
      </w:pPr>
      <w:r w:rsidRPr="00941E62">
        <w:rPr>
          <w:szCs w:val="20"/>
        </w:rPr>
        <w:t>Les plis p</w:t>
      </w:r>
      <w:r w:rsidRPr="00941E62">
        <w:rPr>
          <w:spacing w:val="-1"/>
          <w:szCs w:val="20"/>
        </w:rPr>
        <w:t>a</w:t>
      </w:r>
      <w:r w:rsidRPr="00941E62">
        <w:rPr>
          <w:szCs w:val="20"/>
        </w:rPr>
        <w:t>rvenant après</w:t>
      </w:r>
      <w:r w:rsidRPr="00941E62">
        <w:rPr>
          <w:spacing w:val="-2"/>
          <w:szCs w:val="20"/>
        </w:rPr>
        <w:t xml:space="preserve"> </w:t>
      </w:r>
      <w:r w:rsidRPr="00941E62">
        <w:rPr>
          <w:szCs w:val="20"/>
        </w:rPr>
        <w:t>la date et l’h</w:t>
      </w:r>
      <w:r w:rsidRPr="00941E62">
        <w:rPr>
          <w:spacing w:val="-1"/>
          <w:szCs w:val="20"/>
        </w:rPr>
        <w:t>e</w:t>
      </w:r>
      <w:r w:rsidRPr="00941E62">
        <w:rPr>
          <w:szCs w:val="20"/>
        </w:rPr>
        <w:t>ure li</w:t>
      </w:r>
      <w:r w:rsidRPr="00941E62">
        <w:rPr>
          <w:spacing w:val="3"/>
          <w:szCs w:val="20"/>
        </w:rPr>
        <w:t>m</w:t>
      </w:r>
      <w:r w:rsidRPr="00941E62">
        <w:rPr>
          <w:szCs w:val="20"/>
        </w:rPr>
        <w:t>ite</w:t>
      </w:r>
      <w:r w:rsidR="00BF3699" w:rsidRPr="00941E62">
        <w:rPr>
          <w:szCs w:val="20"/>
        </w:rPr>
        <w:t>s</w:t>
      </w:r>
      <w:r w:rsidRPr="00941E62">
        <w:rPr>
          <w:szCs w:val="20"/>
        </w:rPr>
        <w:t xml:space="preserve"> ne s</w:t>
      </w:r>
      <w:r w:rsidRPr="00941E62">
        <w:rPr>
          <w:spacing w:val="-1"/>
          <w:szCs w:val="20"/>
        </w:rPr>
        <w:t>e</w:t>
      </w:r>
      <w:r w:rsidRPr="00941E62">
        <w:rPr>
          <w:szCs w:val="20"/>
        </w:rPr>
        <w:t>ront p</w:t>
      </w:r>
      <w:r w:rsidRPr="00941E62">
        <w:rPr>
          <w:spacing w:val="-1"/>
          <w:szCs w:val="20"/>
        </w:rPr>
        <w:t>a</w:t>
      </w:r>
      <w:r w:rsidRPr="00941E62">
        <w:rPr>
          <w:szCs w:val="20"/>
        </w:rPr>
        <w:t>s admis.</w:t>
      </w:r>
    </w:p>
    <w:p w14:paraId="3392A518" w14:textId="77777777" w:rsidR="00856A70" w:rsidRPr="00941E62" w:rsidRDefault="00856A70" w:rsidP="00941E62">
      <w:pPr>
        <w:spacing w:after="0" w:line="240" w:lineRule="auto"/>
        <w:rPr>
          <w:szCs w:val="20"/>
        </w:rPr>
      </w:pPr>
      <w:bookmarkStart w:id="27" w:name="_Toc362288467"/>
      <w:bookmarkStart w:id="28" w:name="_Toc408965743"/>
      <w:bookmarkStart w:id="29" w:name="_Toc434346348"/>
      <w:bookmarkStart w:id="30" w:name="_Toc434346394"/>
    </w:p>
    <w:p w14:paraId="17769EA6" w14:textId="77216702" w:rsidR="00941E62" w:rsidRDefault="00941E62" w:rsidP="00941E62">
      <w:pPr>
        <w:spacing w:after="0" w:line="240" w:lineRule="auto"/>
        <w:rPr>
          <w:b/>
          <w:szCs w:val="20"/>
        </w:rPr>
      </w:pPr>
      <w:r w:rsidRPr="00941E62">
        <w:rPr>
          <w:b/>
          <w:szCs w:val="20"/>
        </w:rPr>
        <w:t>3.2 Délai de validité des offres</w:t>
      </w:r>
      <w:bookmarkEnd w:id="27"/>
      <w:bookmarkEnd w:id="28"/>
      <w:bookmarkEnd w:id="29"/>
      <w:bookmarkEnd w:id="30"/>
    </w:p>
    <w:p w14:paraId="1BD4461D" w14:textId="2E629839" w:rsidR="00FA4BFE" w:rsidRPr="00941E62" w:rsidRDefault="0073624E" w:rsidP="00941E62">
      <w:pPr>
        <w:spacing w:after="0" w:line="240" w:lineRule="auto"/>
        <w:rPr>
          <w:b/>
          <w:szCs w:val="20"/>
        </w:rPr>
      </w:pPr>
      <w:r w:rsidRPr="00941E62">
        <w:rPr>
          <w:szCs w:val="20"/>
        </w:rPr>
        <w:t>4</w:t>
      </w:r>
      <w:r w:rsidR="00F27BC1" w:rsidRPr="00941E62">
        <w:rPr>
          <w:szCs w:val="20"/>
        </w:rPr>
        <w:t xml:space="preserve"> mois </w:t>
      </w:r>
      <w:r w:rsidR="00FA4BFE" w:rsidRPr="00941E62">
        <w:rPr>
          <w:szCs w:val="20"/>
        </w:rPr>
        <w:t>à c</w:t>
      </w:r>
      <w:r w:rsidR="00FA4BFE" w:rsidRPr="00941E62">
        <w:rPr>
          <w:spacing w:val="-1"/>
          <w:szCs w:val="20"/>
        </w:rPr>
        <w:t>o</w:t>
      </w:r>
      <w:r w:rsidR="00FA4BFE" w:rsidRPr="00941E62">
        <w:rPr>
          <w:szCs w:val="20"/>
        </w:rPr>
        <w:t xml:space="preserve">mpter de la </w:t>
      </w:r>
      <w:r w:rsidR="00FA4BFE" w:rsidRPr="00941E62">
        <w:rPr>
          <w:spacing w:val="-1"/>
          <w:szCs w:val="20"/>
        </w:rPr>
        <w:t>d</w:t>
      </w:r>
      <w:r w:rsidR="00FA4BFE" w:rsidRPr="00941E62">
        <w:rPr>
          <w:szCs w:val="20"/>
        </w:rPr>
        <w:t>ate limite fixée pour la</w:t>
      </w:r>
      <w:r w:rsidR="00FA4BFE" w:rsidRPr="00941E62">
        <w:rPr>
          <w:spacing w:val="-2"/>
          <w:szCs w:val="20"/>
        </w:rPr>
        <w:t xml:space="preserve"> </w:t>
      </w:r>
      <w:r w:rsidR="00FA4BFE" w:rsidRPr="00941E62">
        <w:rPr>
          <w:szCs w:val="20"/>
        </w:rPr>
        <w:t>r</w:t>
      </w:r>
      <w:r w:rsidR="00FA4BFE" w:rsidRPr="00941E62">
        <w:rPr>
          <w:spacing w:val="-1"/>
          <w:szCs w:val="20"/>
        </w:rPr>
        <w:t>é</w:t>
      </w:r>
      <w:r w:rsidR="00FA4BFE" w:rsidRPr="00941E62">
        <w:rPr>
          <w:szCs w:val="20"/>
        </w:rPr>
        <w:t>c</w:t>
      </w:r>
      <w:r w:rsidR="00FA4BFE" w:rsidRPr="00941E62">
        <w:rPr>
          <w:spacing w:val="-1"/>
          <w:szCs w:val="20"/>
        </w:rPr>
        <w:t>e</w:t>
      </w:r>
      <w:r w:rsidR="00FA4BFE" w:rsidRPr="00941E62">
        <w:rPr>
          <w:szCs w:val="20"/>
        </w:rPr>
        <w:t>ption d</w:t>
      </w:r>
      <w:r w:rsidR="00FA4BFE" w:rsidRPr="00941E62">
        <w:rPr>
          <w:spacing w:val="-1"/>
          <w:szCs w:val="20"/>
        </w:rPr>
        <w:t>e</w:t>
      </w:r>
      <w:r w:rsidR="00FA4BFE" w:rsidRPr="00941E62">
        <w:rPr>
          <w:szCs w:val="20"/>
        </w:rPr>
        <w:t>s plis.</w:t>
      </w:r>
    </w:p>
    <w:p w14:paraId="45AFBC1F" w14:textId="77777777" w:rsidR="007B0531" w:rsidRPr="00941E62" w:rsidRDefault="007B0531" w:rsidP="00941E62">
      <w:pPr>
        <w:spacing w:after="0" w:line="240" w:lineRule="auto"/>
        <w:rPr>
          <w:szCs w:val="20"/>
        </w:rPr>
      </w:pPr>
      <w:bookmarkStart w:id="31" w:name="_Toc362288468"/>
      <w:bookmarkStart w:id="32" w:name="_Toc408965744"/>
      <w:bookmarkStart w:id="33" w:name="_Toc434346395"/>
    </w:p>
    <w:p w14:paraId="01D0C5B6" w14:textId="29BD6125" w:rsidR="00E82C71" w:rsidRPr="00941E62" w:rsidRDefault="00941E62" w:rsidP="00941E62">
      <w:pPr>
        <w:spacing w:after="0" w:line="240" w:lineRule="auto"/>
        <w:rPr>
          <w:b/>
          <w:szCs w:val="20"/>
        </w:rPr>
      </w:pPr>
      <w:r w:rsidRPr="00941E62">
        <w:rPr>
          <w:b/>
          <w:szCs w:val="20"/>
        </w:rPr>
        <w:t xml:space="preserve">3.3 </w:t>
      </w:r>
      <w:r w:rsidR="00053AF0" w:rsidRPr="00941E62">
        <w:rPr>
          <w:b/>
          <w:szCs w:val="20"/>
        </w:rPr>
        <w:t>Q</w:t>
      </w:r>
      <w:r w:rsidR="002C265E" w:rsidRPr="00941E62">
        <w:rPr>
          <w:b/>
          <w:szCs w:val="20"/>
        </w:rPr>
        <w:t>uestions posées par les candidats</w:t>
      </w:r>
      <w:bookmarkEnd w:id="31"/>
      <w:bookmarkEnd w:id="32"/>
      <w:bookmarkEnd w:id="33"/>
    </w:p>
    <w:p w14:paraId="413D7F6E" w14:textId="77777777" w:rsidR="00053AF0" w:rsidRPr="00941E62" w:rsidRDefault="00053AF0" w:rsidP="00964741">
      <w:pPr>
        <w:spacing w:after="0" w:line="240" w:lineRule="auto"/>
        <w:rPr>
          <w:szCs w:val="20"/>
        </w:rPr>
      </w:pPr>
      <w:r w:rsidRPr="00941E62">
        <w:rPr>
          <w:szCs w:val="20"/>
        </w:rPr>
        <w:t>Les candidats peuvent poser des questions administratives ou techniques relatives au dossier de consultation des entreprises (DCE) concernant le présent marché.</w:t>
      </w:r>
    </w:p>
    <w:p w14:paraId="6F4E6E29" w14:textId="77777777" w:rsidR="00461751" w:rsidRPr="00F6153C" w:rsidRDefault="00461751" w:rsidP="00964741">
      <w:pPr>
        <w:spacing w:after="0" w:line="240" w:lineRule="auto"/>
        <w:rPr>
          <w:sz w:val="10"/>
          <w:szCs w:val="10"/>
        </w:rPr>
      </w:pPr>
    </w:p>
    <w:p w14:paraId="682C1F1D" w14:textId="048DC5C7" w:rsidR="00053AF0" w:rsidRPr="00941E62" w:rsidRDefault="00056B22" w:rsidP="00964741">
      <w:pPr>
        <w:spacing w:after="0" w:line="240" w:lineRule="auto"/>
        <w:rPr>
          <w:szCs w:val="20"/>
        </w:rPr>
      </w:pPr>
      <w:r w:rsidRPr="00941E62">
        <w:rPr>
          <w:szCs w:val="20"/>
        </w:rPr>
        <w:t xml:space="preserve">En cas de questions, celles-ci </w:t>
      </w:r>
      <w:r w:rsidR="00053AF0" w:rsidRPr="00941E62">
        <w:rPr>
          <w:szCs w:val="20"/>
        </w:rPr>
        <w:t>s</w:t>
      </w:r>
      <w:r w:rsidR="00B136C1" w:rsidRPr="00941E62">
        <w:rPr>
          <w:szCs w:val="20"/>
        </w:rPr>
        <w:t>er</w:t>
      </w:r>
      <w:r w:rsidR="00053AF0" w:rsidRPr="00941E62">
        <w:rPr>
          <w:szCs w:val="20"/>
        </w:rPr>
        <w:t>ont posées</w:t>
      </w:r>
      <w:r w:rsidRPr="00941E62">
        <w:rPr>
          <w:szCs w:val="20"/>
        </w:rPr>
        <w:t xml:space="preserve"> </w:t>
      </w:r>
      <w:r w:rsidR="009F4AF4" w:rsidRPr="00941E62">
        <w:rPr>
          <w:b/>
          <w:bCs/>
          <w:color w:val="FF0000"/>
          <w:szCs w:val="20"/>
        </w:rPr>
        <w:t>OBLIGATOIREMENT</w:t>
      </w:r>
      <w:r w:rsidRPr="00941E62">
        <w:rPr>
          <w:szCs w:val="20"/>
        </w:rPr>
        <w:t xml:space="preserve"> </w:t>
      </w:r>
      <w:r w:rsidR="00053AF0" w:rsidRPr="00941E62">
        <w:rPr>
          <w:szCs w:val="20"/>
        </w:rPr>
        <w:t>sur la plate-forme des achats de l’Etat – PLACE (profil a</w:t>
      </w:r>
      <w:r w:rsidR="00D86002" w:rsidRPr="00941E62">
        <w:rPr>
          <w:szCs w:val="20"/>
        </w:rPr>
        <w:t>cheteur) à l’adre</w:t>
      </w:r>
      <w:r w:rsidR="008E58A5" w:rsidRPr="00941E62">
        <w:rPr>
          <w:szCs w:val="20"/>
        </w:rPr>
        <w:t>sse indiqué</w:t>
      </w:r>
      <w:r w:rsidR="00071822" w:rsidRPr="00941E62">
        <w:rPr>
          <w:szCs w:val="20"/>
        </w:rPr>
        <w:t>e</w:t>
      </w:r>
      <w:r w:rsidR="008E58A5" w:rsidRPr="00941E62">
        <w:rPr>
          <w:szCs w:val="20"/>
        </w:rPr>
        <w:t xml:space="preserve"> à </w:t>
      </w:r>
      <w:r w:rsidR="00E57562" w:rsidRPr="00941E62">
        <w:rPr>
          <w:szCs w:val="20"/>
        </w:rPr>
        <w:t xml:space="preserve">la page de garde du </w:t>
      </w:r>
      <w:r w:rsidR="00D86002" w:rsidRPr="00941E62">
        <w:rPr>
          <w:szCs w:val="20"/>
        </w:rPr>
        <w:t xml:space="preserve">présent </w:t>
      </w:r>
      <w:r w:rsidR="008E58A5" w:rsidRPr="00941E62">
        <w:rPr>
          <w:szCs w:val="20"/>
        </w:rPr>
        <w:t>RC</w:t>
      </w:r>
      <w:r w:rsidR="009C5BE3" w:rsidRPr="00941E62">
        <w:rPr>
          <w:szCs w:val="20"/>
        </w:rPr>
        <w:t xml:space="preserve">, cf. </w:t>
      </w:r>
      <w:r w:rsidR="00D86002" w:rsidRPr="00941E62">
        <w:rPr>
          <w:szCs w:val="20"/>
        </w:rPr>
        <w:t>« lien de la présente consultation »</w:t>
      </w:r>
      <w:r w:rsidR="00E57562" w:rsidRPr="00941E62">
        <w:rPr>
          <w:szCs w:val="20"/>
        </w:rPr>
        <w:t xml:space="preserve"> (p 1)</w:t>
      </w:r>
      <w:r w:rsidR="00F6153C">
        <w:rPr>
          <w:szCs w:val="20"/>
        </w:rPr>
        <w:t xml:space="preserve">. </w:t>
      </w:r>
      <w:r w:rsidR="00053AF0" w:rsidRPr="00941E62">
        <w:rPr>
          <w:szCs w:val="20"/>
        </w:rPr>
        <w:t>Sur la page de la consultation qui s'affiche, aller à la rubrique "action</w:t>
      </w:r>
      <w:r w:rsidR="00BA19E2" w:rsidRPr="00941E62">
        <w:rPr>
          <w:szCs w:val="20"/>
        </w:rPr>
        <w:t>s</w:t>
      </w:r>
      <w:r w:rsidR="00053AF0" w:rsidRPr="00941E62">
        <w:rPr>
          <w:szCs w:val="20"/>
        </w:rPr>
        <w:t xml:space="preserve">", cliquer sur </w:t>
      </w:r>
      <w:r w:rsidR="00BA19E2" w:rsidRPr="00941E62">
        <w:rPr>
          <w:szCs w:val="20"/>
        </w:rPr>
        <w:t>le pictogramme</w:t>
      </w:r>
      <w:r w:rsidR="0074695D" w:rsidRPr="00941E62">
        <w:rPr>
          <w:szCs w:val="20"/>
        </w:rPr>
        <w:t xml:space="preserve"> </w:t>
      </w:r>
      <w:r w:rsidR="00053AF0" w:rsidRPr="00941E62">
        <w:rPr>
          <w:szCs w:val="20"/>
        </w:rPr>
        <w:t>"accéder à la consultation", puis aller à la rubrique "question ".</w:t>
      </w:r>
    </w:p>
    <w:p w14:paraId="7FB28ACD" w14:textId="77777777" w:rsidR="00053AF0" w:rsidRPr="00A71FCC" w:rsidRDefault="00053AF0" w:rsidP="00964741">
      <w:pPr>
        <w:spacing w:after="0" w:line="240" w:lineRule="auto"/>
        <w:rPr>
          <w:sz w:val="10"/>
          <w:szCs w:val="10"/>
        </w:rPr>
      </w:pPr>
    </w:p>
    <w:p w14:paraId="7F83D08E" w14:textId="77777777" w:rsidR="00053AF0" w:rsidRPr="00941E62" w:rsidRDefault="00053AF0" w:rsidP="00964741">
      <w:pPr>
        <w:spacing w:after="0" w:line="240" w:lineRule="auto"/>
        <w:rPr>
          <w:szCs w:val="20"/>
        </w:rPr>
      </w:pPr>
      <w:r w:rsidRPr="00941E62">
        <w:rPr>
          <w:szCs w:val="20"/>
        </w:rPr>
        <w:t xml:space="preserve">NB : Lorsque le candidat souhaite poser plusieurs questions, il peut joindre à son message électronique sur la plateforme une pièce jointe contenant l’ensemble de ses questions. Ces questions ne sont pas visibles par les autres sociétés ayant téléchargé le dossier de consultation des entreprises, seule l’administration en </w:t>
      </w:r>
      <w:r w:rsidRPr="00941E62">
        <w:rPr>
          <w:szCs w:val="20"/>
        </w:rPr>
        <w:lastRenderedPageBreak/>
        <w:t xml:space="preserve">a connaissance. Les réponses à ces questions publiées sur la plate-forme par l’administration ne mentionnent pas l’identité des sociétés qui en sont à l’origine. </w:t>
      </w:r>
    </w:p>
    <w:p w14:paraId="7EE4E1FA" w14:textId="77777777" w:rsidR="00053AF0" w:rsidRPr="00F6153C" w:rsidRDefault="00053AF0" w:rsidP="00964741">
      <w:pPr>
        <w:spacing w:after="0" w:line="240" w:lineRule="auto"/>
        <w:rPr>
          <w:sz w:val="10"/>
          <w:szCs w:val="10"/>
        </w:rPr>
      </w:pPr>
    </w:p>
    <w:p w14:paraId="2DBE208B" w14:textId="79680053" w:rsidR="00AB4AFB" w:rsidRPr="00941E62" w:rsidRDefault="00E825BD" w:rsidP="00964741">
      <w:pPr>
        <w:spacing w:after="0" w:line="240" w:lineRule="auto"/>
        <w:rPr>
          <w:szCs w:val="20"/>
        </w:rPr>
      </w:pPr>
      <w:r w:rsidRPr="00941E62">
        <w:rPr>
          <w:szCs w:val="20"/>
        </w:rPr>
        <w:t>L</w:t>
      </w:r>
      <w:r w:rsidR="00053AF0" w:rsidRPr="00941E62">
        <w:rPr>
          <w:szCs w:val="20"/>
        </w:rPr>
        <w:t xml:space="preserve">e candidat devra faire parvenir ses questions sur la plate-forme au plus tard </w:t>
      </w:r>
      <w:r w:rsidR="008E546A" w:rsidRPr="00941E62">
        <w:rPr>
          <w:szCs w:val="20"/>
        </w:rPr>
        <w:t xml:space="preserve">le </w:t>
      </w:r>
      <w:r w:rsidR="00EF7A75">
        <w:rPr>
          <w:b/>
          <w:color w:val="1F497D" w:themeColor="text2"/>
          <w:szCs w:val="20"/>
        </w:rPr>
        <w:t>10/09</w:t>
      </w:r>
      <w:r w:rsidR="00941E62" w:rsidRPr="00F6153C">
        <w:rPr>
          <w:b/>
          <w:color w:val="1F497D" w:themeColor="text2"/>
          <w:szCs w:val="20"/>
        </w:rPr>
        <w:t>/2026</w:t>
      </w:r>
      <w:r w:rsidR="00053AF0" w:rsidRPr="00F6153C">
        <w:rPr>
          <w:color w:val="1F497D" w:themeColor="text2"/>
          <w:szCs w:val="20"/>
        </w:rPr>
        <w:t>.</w:t>
      </w:r>
      <w:r w:rsidR="000E3E6F" w:rsidRPr="00F6153C">
        <w:rPr>
          <w:color w:val="1F497D" w:themeColor="text2"/>
          <w:szCs w:val="20"/>
        </w:rPr>
        <w:t xml:space="preserve"> </w:t>
      </w:r>
    </w:p>
    <w:p w14:paraId="71F33D8C" w14:textId="77777777" w:rsidR="0070512D" w:rsidRPr="00F6153C" w:rsidRDefault="0070512D" w:rsidP="00964741">
      <w:pPr>
        <w:spacing w:after="0" w:line="240" w:lineRule="auto"/>
        <w:rPr>
          <w:sz w:val="10"/>
          <w:szCs w:val="10"/>
        </w:rPr>
      </w:pPr>
    </w:p>
    <w:p w14:paraId="1B8D27E3" w14:textId="09E0A49F" w:rsidR="008A74A2" w:rsidRPr="00941E62" w:rsidRDefault="0070512D" w:rsidP="00964741">
      <w:pPr>
        <w:spacing w:after="0" w:line="240" w:lineRule="auto"/>
        <w:rPr>
          <w:szCs w:val="20"/>
        </w:rPr>
      </w:pPr>
      <w:r w:rsidRPr="00941E62">
        <w:rPr>
          <w:bCs/>
          <w:szCs w:val="20"/>
        </w:rPr>
        <w:t xml:space="preserve">La publication et la communication des réponses </w:t>
      </w:r>
      <w:r w:rsidR="000330B9" w:rsidRPr="00941E62">
        <w:rPr>
          <w:bCs/>
          <w:szCs w:val="20"/>
        </w:rPr>
        <w:t>par</w:t>
      </w:r>
      <w:r w:rsidRPr="00941E62">
        <w:rPr>
          <w:bCs/>
          <w:szCs w:val="20"/>
        </w:rPr>
        <w:t xml:space="preserve"> l’administration </w:t>
      </w:r>
      <w:r w:rsidR="00D46A3D" w:rsidRPr="00941E62">
        <w:rPr>
          <w:bCs/>
          <w:szCs w:val="20"/>
        </w:rPr>
        <w:t>s’effectueront</w:t>
      </w:r>
      <w:r w:rsidRPr="00941E62">
        <w:rPr>
          <w:bCs/>
          <w:szCs w:val="20"/>
        </w:rPr>
        <w:t xml:space="preserve"> via la plate-forme </w:t>
      </w:r>
      <w:r w:rsidRPr="00941E62">
        <w:rPr>
          <w:b/>
          <w:bCs/>
          <w:szCs w:val="20"/>
        </w:rPr>
        <w:t>au plus tard une semaine</w:t>
      </w:r>
      <w:r w:rsidRPr="00941E62">
        <w:rPr>
          <w:bCs/>
          <w:szCs w:val="20"/>
        </w:rPr>
        <w:t xml:space="preserve"> avant la date limite de réception des plis</w:t>
      </w:r>
      <w:r w:rsidR="00E91103" w:rsidRPr="00941E62">
        <w:rPr>
          <w:szCs w:val="20"/>
        </w:rPr>
        <w:t>.</w:t>
      </w:r>
      <w:r w:rsidR="00DE62CC" w:rsidRPr="00941E62">
        <w:rPr>
          <w:szCs w:val="20"/>
        </w:rPr>
        <w:t xml:space="preserve"> </w:t>
      </w:r>
      <w:r w:rsidR="00215D17" w:rsidRPr="00941E62">
        <w:rPr>
          <w:szCs w:val="20"/>
        </w:rPr>
        <w:t>Si ce délai ne peut être respecté, l</w:t>
      </w:r>
      <w:r w:rsidR="00CF416F" w:rsidRPr="00941E62">
        <w:rPr>
          <w:szCs w:val="20"/>
        </w:rPr>
        <w:t>a</w:t>
      </w:r>
      <w:r w:rsidR="00215D17" w:rsidRPr="00941E62">
        <w:rPr>
          <w:szCs w:val="20"/>
        </w:rPr>
        <w:t xml:space="preserve"> date limite de réception des plis sera prolongée et les candidats seront informés</w:t>
      </w:r>
      <w:r w:rsidR="00CF416F" w:rsidRPr="00941E62">
        <w:rPr>
          <w:szCs w:val="20"/>
        </w:rPr>
        <w:t xml:space="preserve"> de cette nouvelle date</w:t>
      </w:r>
      <w:r w:rsidR="00215D17" w:rsidRPr="00941E62">
        <w:rPr>
          <w:szCs w:val="20"/>
        </w:rPr>
        <w:t>.</w:t>
      </w:r>
    </w:p>
    <w:p w14:paraId="113FE50B" w14:textId="77777777" w:rsidR="00E82C71" w:rsidRPr="00F6153C" w:rsidRDefault="00775E27" w:rsidP="00964741">
      <w:pPr>
        <w:spacing w:after="0" w:line="240" w:lineRule="auto"/>
        <w:rPr>
          <w:sz w:val="10"/>
          <w:szCs w:val="10"/>
        </w:rPr>
      </w:pPr>
      <w:r w:rsidRPr="00941E62">
        <w:rPr>
          <w:szCs w:val="20"/>
        </w:rPr>
        <w:t xml:space="preserve"> </w:t>
      </w:r>
    </w:p>
    <w:p w14:paraId="5B42859A" w14:textId="6C4A8001" w:rsidR="00775E27" w:rsidRPr="00941E62" w:rsidRDefault="006E34BD" w:rsidP="00964741">
      <w:pPr>
        <w:spacing w:after="0" w:line="240" w:lineRule="auto"/>
        <w:rPr>
          <w:szCs w:val="20"/>
        </w:rPr>
      </w:pPr>
      <w:r w:rsidRPr="00941E62">
        <w:rPr>
          <w:szCs w:val="20"/>
        </w:rPr>
        <w:t>Si lors de la procédure, la date limite de réception des plis est reportée, AMU indiquera aux sociétés, le cas échéant, le nouveau délai limite pour poser des questions et</w:t>
      </w:r>
      <w:r w:rsidR="00775E27" w:rsidRPr="00941E62">
        <w:rPr>
          <w:szCs w:val="20"/>
        </w:rPr>
        <w:t xml:space="preserve"> la nouvelle date limite de publication et communication des réponses.</w:t>
      </w:r>
      <w:r w:rsidR="00431599" w:rsidRPr="00941E62">
        <w:rPr>
          <w:szCs w:val="20"/>
        </w:rPr>
        <w:t xml:space="preserve">  </w:t>
      </w:r>
    </w:p>
    <w:p w14:paraId="220C3E0A" w14:textId="77777777" w:rsidR="00B96C08" w:rsidRPr="00941E62" w:rsidRDefault="00B96C08" w:rsidP="00941E62">
      <w:pPr>
        <w:spacing w:after="0" w:line="240" w:lineRule="auto"/>
        <w:rPr>
          <w:szCs w:val="20"/>
        </w:rPr>
      </w:pPr>
    </w:p>
    <w:p w14:paraId="4AB4B7FC" w14:textId="76817585" w:rsidR="00E82C71" w:rsidRPr="00941E62" w:rsidRDefault="00F6153C" w:rsidP="00941E62">
      <w:pPr>
        <w:spacing w:after="0" w:line="240" w:lineRule="auto"/>
        <w:rPr>
          <w:b/>
          <w:szCs w:val="20"/>
        </w:rPr>
      </w:pPr>
      <w:bookmarkStart w:id="34" w:name="_Toc362288469"/>
      <w:bookmarkStart w:id="35" w:name="_Toc408965745"/>
      <w:bookmarkStart w:id="36" w:name="_Toc434346396"/>
      <w:bookmarkEnd w:id="26"/>
      <w:r>
        <w:rPr>
          <w:b/>
          <w:szCs w:val="20"/>
        </w:rPr>
        <w:t xml:space="preserve">3.4 </w:t>
      </w:r>
      <w:r w:rsidR="00B96C08" w:rsidRPr="00941E62">
        <w:rPr>
          <w:b/>
          <w:szCs w:val="20"/>
        </w:rPr>
        <w:t>M</w:t>
      </w:r>
      <w:r w:rsidRPr="00941E62">
        <w:rPr>
          <w:b/>
          <w:szCs w:val="20"/>
        </w:rPr>
        <w:t>odification au dossier de consultation</w:t>
      </w:r>
      <w:bookmarkEnd w:id="34"/>
      <w:bookmarkEnd w:id="35"/>
      <w:bookmarkEnd w:id="36"/>
    </w:p>
    <w:p w14:paraId="12031AC9" w14:textId="050129F3" w:rsidR="00CF416F" w:rsidRPr="00941E62" w:rsidRDefault="00053AF0" w:rsidP="00941E62">
      <w:pPr>
        <w:spacing w:after="0" w:line="240" w:lineRule="auto"/>
        <w:rPr>
          <w:szCs w:val="20"/>
        </w:rPr>
      </w:pPr>
      <w:r w:rsidRPr="00941E62">
        <w:rPr>
          <w:szCs w:val="20"/>
        </w:rPr>
        <w:t xml:space="preserve">Le pouvoir adjudicateur se réserve le droit d'apporter, au plus tard, </w:t>
      </w:r>
      <w:r w:rsidRPr="00941E62">
        <w:rPr>
          <w:b/>
          <w:szCs w:val="20"/>
        </w:rPr>
        <w:t>une semaine avant la date limite fixée pour la réception des plis</w:t>
      </w:r>
      <w:r w:rsidRPr="00941E62">
        <w:rPr>
          <w:szCs w:val="20"/>
        </w:rPr>
        <w:t xml:space="preserve">, des modifications et/ou des précisions à tout élément composant le dossier de consultation. </w:t>
      </w:r>
      <w:r w:rsidR="00CF416F" w:rsidRPr="00941E62">
        <w:rPr>
          <w:szCs w:val="20"/>
        </w:rPr>
        <w:t>Si ce délai ne peut être respecté, la date limite de réception des plis sera prolongée et les candidats seront informés de cette nouvelle date.</w:t>
      </w:r>
    </w:p>
    <w:p w14:paraId="1C275B80" w14:textId="77777777" w:rsidR="00215D17" w:rsidRPr="00F6153C" w:rsidRDefault="00215D17" w:rsidP="00941E62">
      <w:pPr>
        <w:spacing w:after="0" w:line="240" w:lineRule="auto"/>
        <w:rPr>
          <w:sz w:val="10"/>
          <w:szCs w:val="10"/>
        </w:rPr>
      </w:pPr>
    </w:p>
    <w:p w14:paraId="1EFC4A84" w14:textId="77777777" w:rsidR="001A386F" w:rsidRPr="00941E62" w:rsidRDefault="006E34BD" w:rsidP="00941E62">
      <w:pPr>
        <w:spacing w:after="0" w:line="240" w:lineRule="auto"/>
        <w:rPr>
          <w:szCs w:val="20"/>
        </w:rPr>
      </w:pPr>
      <w:r w:rsidRPr="00941E62">
        <w:rPr>
          <w:szCs w:val="20"/>
        </w:rPr>
        <w:t>Si lors de la procédure, la date limite de réception des plis est reportée</w:t>
      </w:r>
      <w:r w:rsidR="007C2BAF" w:rsidRPr="00941E62">
        <w:rPr>
          <w:szCs w:val="20"/>
        </w:rPr>
        <w:t> AMU indiquera aux sociétés, le cas échéant, la nouvelle date limite</w:t>
      </w:r>
      <w:r w:rsidR="0057105A" w:rsidRPr="00941E62">
        <w:rPr>
          <w:szCs w:val="20"/>
        </w:rPr>
        <w:t xml:space="preserve"> </w:t>
      </w:r>
      <w:r w:rsidR="006861DC" w:rsidRPr="00941E62">
        <w:rPr>
          <w:szCs w:val="20"/>
        </w:rPr>
        <w:t xml:space="preserve">fixée </w:t>
      </w:r>
      <w:r w:rsidR="007C2BAF" w:rsidRPr="00941E62">
        <w:rPr>
          <w:szCs w:val="20"/>
        </w:rPr>
        <w:t>pour apporter des modifications</w:t>
      </w:r>
      <w:r w:rsidR="00053AF0" w:rsidRPr="00941E62">
        <w:rPr>
          <w:szCs w:val="20"/>
        </w:rPr>
        <w:t>.</w:t>
      </w:r>
      <w:r w:rsidR="0025524C" w:rsidRPr="00941E62">
        <w:rPr>
          <w:szCs w:val="20"/>
        </w:rPr>
        <w:t xml:space="preserve"> </w:t>
      </w:r>
    </w:p>
    <w:p w14:paraId="426D1406" w14:textId="77777777" w:rsidR="006E34BD" w:rsidRPr="00F6153C" w:rsidRDefault="006E34BD" w:rsidP="00941E62">
      <w:pPr>
        <w:spacing w:after="0" w:line="240" w:lineRule="auto"/>
        <w:rPr>
          <w:sz w:val="10"/>
          <w:szCs w:val="10"/>
        </w:rPr>
      </w:pPr>
    </w:p>
    <w:p w14:paraId="6DA5F854" w14:textId="3F02A728" w:rsidR="0028472D" w:rsidRPr="00941E62" w:rsidRDefault="0028472D" w:rsidP="00941E62">
      <w:pPr>
        <w:spacing w:after="0" w:line="240" w:lineRule="auto"/>
        <w:rPr>
          <w:i/>
          <w:sz w:val="18"/>
          <w:szCs w:val="18"/>
        </w:rPr>
      </w:pPr>
      <w:r w:rsidRPr="00941E62">
        <w:rPr>
          <w:i/>
          <w:sz w:val="18"/>
          <w:szCs w:val="18"/>
        </w:rPr>
        <w:t>Rem</w:t>
      </w:r>
      <w:r w:rsidR="00941E62" w:rsidRPr="00941E62">
        <w:rPr>
          <w:i/>
          <w:sz w:val="18"/>
          <w:szCs w:val="18"/>
        </w:rPr>
        <w:t xml:space="preserve"> 1</w:t>
      </w:r>
      <w:r w:rsidRPr="00941E62">
        <w:rPr>
          <w:i/>
          <w:sz w:val="18"/>
          <w:szCs w:val="18"/>
        </w:rPr>
        <w:t> : les concurrents n’ont pas à apporter d</w:t>
      </w:r>
      <w:r w:rsidR="00C50A88" w:rsidRPr="00941E62">
        <w:rPr>
          <w:i/>
          <w:sz w:val="18"/>
          <w:szCs w:val="18"/>
        </w:rPr>
        <w:t>e compléments aux pièces du DCE</w:t>
      </w:r>
      <w:r w:rsidRPr="00941E62">
        <w:rPr>
          <w:i/>
          <w:sz w:val="18"/>
          <w:szCs w:val="18"/>
        </w:rPr>
        <w:t>.</w:t>
      </w:r>
    </w:p>
    <w:p w14:paraId="46B17605" w14:textId="6C614D9F" w:rsidR="00AC1933" w:rsidRPr="00941E62" w:rsidRDefault="00097A4C" w:rsidP="00941E62">
      <w:pPr>
        <w:spacing w:after="0" w:line="240" w:lineRule="auto"/>
        <w:rPr>
          <w:bCs/>
          <w:i/>
          <w:sz w:val="18"/>
          <w:szCs w:val="18"/>
        </w:rPr>
      </w:pPr>
      <w:r w:rsidRPr="00941E62">
        <w:rPr>
          <w:bCs/>
          <w:i/>
          <w:sz w:val="18"/>
          <w:szCs w:val="18"/>
        </w:rPr>
        <w:t>Rem 2 : les renseignements complémentaires publiés sur PLACE (réponses aux questions/Modification) font partie intégrante du dossier de consultation</w:t>
      </w:r>
      <w:r w:rsidR="00AC1933" w:rsidRPr="00941E62">
        <w:rPr>
          <w:bCs/>
          <w:i/>
          <w:sz w:val="18"/>
          <w:szCs w:val="18"/>
        </w:rPr>
        <w:t>, les sociétés doivent également se baser sur ceux-ci pour la remise de leur pli.</w:t>
      </w:r>
    </w:p>
    <w:p w14:paraId="4613D857" w14:textId="4A534707" w:rsidR="005363E9" w:rsidRPr="00941E62" w:rsidRDefault="005363E9" w:rsidP="00941E62">
      <w:pPr>
        <w:spacing w:after="0" w:line="240" w:lineRule="auto"/>
        <w:rPr>
          <w:bCs/>
          <w:i/>
          <w:szCs w:val="20"/>
        </w:rPr>
      </w:pPr>
    </w:p>
    <w:p w14:paraId="63F7DF01" w14:textId="1795537C" w:rsidR="00A97713" w:rsidRPr="00941E62" w:rsidRDefault="00F6153C" w:rsidP="00941E62">
      <w:pPr>
        <w:spacing w:after="0" w:line="240" w:lineRule="auto"/>
        <w:rPr>
          <w:b/>
          <w:szCs w:val="20"/>
        </w:rPr>
      </w:pPr>
      <w:r>
        <w:rPr>
          <w:b/>
          <w:szCs w:val="20"/>
        </w:rPr>
        <w:t xml:space="preserve">3.5 </w:t>
      </w:r>
      <w:r w:rsidR="00B96C08" w:rsidRPr="00941E62">
        <w:rPr>
          <w:b/>
          <w:szCs w:val="20"/>
        </w:rPr>
        <w:t>C</w:t>
      </w:r>
      <w:r w:rsidRPr="00941E62">
        <w:rPr>
          <w:b/>
          <w:szCs w:val="20"/>
        </w:rPr>
        <w:t xml:space="preserve">ontenu du dossier de consultation des entreprises </w:t>
      </w:r>
      <w:r w:rsidR="00B96C08" w:rsidRPr="00941E62">
        <w:rPr>
          <w:b/>
          <w:szCs w:val="20"/>
        </w:rPr>
        <w:t>(DCE) :</w:t>
      </w:r>
    </w:p>
    <w:p w14:paraId="373317CF" w14:textId="77777777" w:rsidR="00DC1549" w:rsidRPr="00F6153C" w:rsidRDefault="00DC1549" w:rsidP="00941E62">
      <w:pPr>
        <w:spacing w:after="0" w:line="240" w:lineRule="auto"/>
        <w:rPr>
          <w:rFonts w:cs="Arial"/>
          <w:b/>
          <w:sz w:val="10"/>
          <w:szCs w:val="10"/>
        </w:rPr>
      </w:pPr>
    </w:p>
    <w:tbl>
      <w:tblPr>
        <w:tblW w:w="9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5"/>
        <w:gridCol w:w="3820"/>
      </w:tblGrid>
      <w:tr w:rsidR="002C265E" w:rsidRPr="00941E62" w14:paraId="52EF1847" w14:textId="77777777" w:rsidTr="00D9208E">
        <w:trPr>
          <w:trHeight w:val="521"/>
          <w:jc w:val="center"/>
        </w:trPr>
        <w:tc>
          <w:tcPr>
            <w:tcW w:w="5665" w:type="dxa"/>
            <w:shd w:val="clear" w:color="auto" w:fill="auto"/>
            <w:vAlign w:val="center"/>
          </w:tcPr>
          <w:bookmarkStart w:id="37" w:name="CaseACocher12"/>
          <w:p w14:paraId="44B28288" w14:textId="3990D2EA" w:rsidR="00510668" w:rsidRPr="00941E62" w:rsidRDefault="002C265E" w:rsidP="00941E62">
            <w:pPr>
              <w:spacing w:after="0" w:line="240" w:lineRule="auto"/>
              <w:rPr>
                <w:b/>
                <w:szCs w:val="20"/>
              </w:rPr>
            </w:pPr>
            <w:r w:rsidRPr="00941E62">
              <w:rPr>
                <w:szCs w:val="20"/>
              </w:rPr>
              <w:fldChar w:fldCharType="begin">
                <w:ffData>
                  <w:name w:val=""/>
                  <w:enabled/>
                  <w:calcOnExit/>
                  <w:helpText w:type="text" w:val="X"/>
                  <w:checkBox>
                    <w:size w:val="18"/>
                    <w:default w:val="1"/>
                  </w:checkBox>
                </w:ffData>
              </w:fldChar>
            </w:r>
            <w:r w:rsidRPr="00941E62">
              <w:rPr>
                <w:szCs w:val="20"/>
              </w:rPr>
              <w:instrText xml:space="preserve"> FORMCHECKBOX </w:instrText>
            </w:r>
            <w:r w:rsidR="00EF7A75">
              <w:rPr>
                <w:szCs w:val="20"/>
              </w:rPr>
            </w:r>
            <w:r w:rsidR="00EF7A75">
              <w:rPr>
                <w:szCs w:val="20"/>
              </w:rPr>
              <w:fldChar w:fldCharType="separate"/>
            </w:r>
            <w:r w:rsidRPr="00941E62">
              <w:rPr>
                <w:szCs w:val="20"/>
              </w:rPr>
              <w:fldChar w:fldCharType="end"/>
            </w:r>
            <w:bookmarkEnd w:id="37"/>
            <w:r w:rsidRPr="00941E62">
              <w:rPr>
                <w:szCs w:val="20"/>
              </w:rPr>
              <w:t xml:space="preserve"> </w:t>
            </w:r>
            <w:r w:rsidRPr="00941E62">
              <w:rPr>
                <w:b/>
                <w:szCs w:val="20"/>
              </w:rPr>
              <w:t xml:space="preserve">Règlement de consultation (RC) </w:t>
            </w:r>
          </w:p>
        </w:tc>
        <w:tc>
          <w:tcPr>
            <w:tcW w:w="3820" w:type="dxa"/>
            <w:vMerge w:val="restart"/>
            <w:shd w:val="clear" w:color="auto" w:fill="auto"/>
            <w:vAlign w:val="center"/>
          </w:tcPr>
          <w:p w14:paraId="784C3DB3" w14:textId="77777777" w:rsidR="002C265E" w:rsidRPr="002C265E" w:rsidRDefault="002C265E" w:rsidP="002C265E">
            <w:pPr>
              <w:spacing w:after="0" w:line="240" w:lineRule="auto"/>
              <w:contextualSpacing/>
              <w:rPr>
                <w:rFonts w:cs="Arial"/>
                <w:szCs w:val="20"/>
              </w:rPr>
            </w:pPr>
            <w:r w:rsidRPr="002C265E">
              <w:rPr>
                <w:rFonts w:eastAsia="Times New Roman"/>
                <w:szCs w:val="20"/>
                <w:lang w:eastAsia="zh-CN"/>
              </w:rPr>
              <w:fldChar w:fldCharType="begin">
                <w:ffData>
                  <w:name w:val=""/>
                  <w:enabled/>
                  <w:calcOnExit w:val="0"/>
                  <w:checkBox>
                    <w:size w:val="20"/>
                    <w:default w:val="1"/>
                  </w:checkBox>
                </w:ffData>
              </w:fldChar>
            </w:r>
            <w:r w:rsidRPr="002C265E">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2C265E">
              <w:rPr>
                <w:rFonts w:eastAsia="Times New Roman"/>
                <w:szCs w:val="20"/>
                <w:lang w:eastAsia="zh-CN"/>
              </w:rPr>
              <w:fldChar w:fldCharType="end"/>
            </w:r>
            <w:r w:rsidRPr="002C265E">
              <w:rPr>
                <w:szCs w:val="20"/>
              </w:rPr>
              <w:t xml:space="preserve"> </w:t>
            </w:r>
            <w:r w:rsidRPr="002C265E">
              <w:rPr>
                <w:rFonts w:cs="Arial"/>
                <w:b/>
                <w:szCs w:val="20"/>
              </w:rPr>
              <w:t>DC1</w:t>
            </w:r>
            <w:r w:rsidRPr="002C265E">
              <w:rPr>
                <w:rFonts w:cs="Arial"/>
                <w:szCs w:val="20"/>
              </w:rPr>
              <w:t xml:space="preserve"> « Lettre de candidature - désignation du mandataire par ses co-traitants »</w:t>
            </w:r>
          </w:p>
          <w:p w14:paraId="1FE7F198" w14:textId="77777777" w:rsidR="002C265E" w:rsidRPr="002C265E" w:rsidRDefault="002C265E" w:rsidP="002C265E">
            <w:pPr>
              <w:spacing w:after="0" w:line="240" w:lineRule="auto"/>
              <w:contextualSpacing/>
              <w:rPr>
                <w:rFonts w:cs="Arial"/>
                <w:szCs w:val="20"/>
              </w:rPr>
            </w:pPr>
            <w:r w:rsidRPr="002C265E">
              <w:rPr>
                <w:rFonts w:eastAsia="Times New Roman"/>
                <w:szCs w:val="20"/>
                <w:lang w:eastAsia="zh-CN"/>
              </w:rPr>
              <w:fldChar w:fldCharType="begin">
                <w:ffData>
                  <w:name w:val=""/>
                  <w:enabled/>
                  <w:calcOnExit w:val="0"/>
                  <w:checkBox>
                    <w:size w:val="20"/>
                    <w:default w:val="1"/>
                  </w:checkBox>
                </w:ffData>
              </w:fldChar>
            </w:r>
            <w:r w:rsidRPr="002C265E">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2C265E">
              <w:rPr>
                <w:rFonts w:eastAsia="Times New Roman"/>
                <w:szCs w:val="20"/>
                <w:lang w:eastAsia="zh-CN"/>
              </w:rPr>
              <w:fldChar w:fldCharType="end"/>
            </w:r>
            <w:r w:rsidRPr="002C265E">
              <w:rPr>
                <w:szCs w:val="20"/>
              </w:rPr>
              <w:t xml:space="preserve"> </w:t>
            </w:r>
            <w:r w:rsidRPr="002C265E">
              <w:rPr>
                <w:rFonts w:cs="Arial"/>
                <w:b/>
                <w:szCs w:val="20"/>
              </w:rPr>
              <w:t>DC2</w:t>
            </w:r>
            <w:r w:rsidRPr="002C265E">
              <w:rPr>
                <w:rFonts w:cs="Arial"/>
                <w:szCs w:val="20"/>
              </w:rPr>
              <w:t xml:space="preserve"> « Déclaration du candidat individuel ou du membre du groupement » </w:t>
            </w:r>
          </w:p>
          <w:p w14:paraId="62758EAB" w14:textId="6A5A7C67" w:rsidR="002C265E" w:rsidRPr="00F6153C" w:rsidRDefault="002C265E" w:rsidP="00941E62">
            <w:pPr>
              <w:spacing w:after="0" w:line="240" w:lineRule="auto"/>
              <w:contextualSpacing/>
              <w:rPr>
                <w:rFonts w:cs="Arial"/>
                <w:szCs w:val="20"/>
              </w:rPr>
            </w:pPr>
            <w:r w:rsidRPr="002C265E">
              <w:rPr>
                <w:rFonts w:eastAsia="Times New Roman"/>
                <w:szCs w:val="20"/>
                <w:lang w:eastAsia="zh-CN"/>
              </w:rPr>
              <w:fldChar w:fldCharType="begin">
                <w:ffData>
                  <w:name w:val=""/>
                  <w:enabled/>
                  <w:calcOnExit w:val="0"/>
                  <w:checkBox>
                    <w:size w:val="20"/>
                    <w:default w:val="1"/>
                  </w:checkBox>
                </w:ffData>
              </w:fldChar>
            </w:r>
            <w:r w:rsidRPr="002C265E">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2C265E">
              <w:rPr>
                <w:rFonts w:eastAsia="Times New Roman"/>
                <w:szCs w:val="20"/>
                <w:lang w:eastAsia="zh-CN"/>
              </w:rPr>
              <w:fldChar w:fldCharType="end"/>
            </w:r>
            <w:r w:rsidRPr="002C265E">
              <w:rPr>
                <w:szCs w:val="20"/>
              </w:rPr>
              <w:t xml:space="preserve"> </w:t>
            </w:r>
            <w:r w:rsidRPr="002C265E">
              <w:rPr>
                <w:rFonts w:cs="Arial"/>
                <w:b/>
                <w:szCs w:val="20"/>
              </w:rPr>
              <w:t>Avis d’Appel à la Concurrence</w:t>
            </w:r>
          </w:p>
        </w:tc>
      </w:tr>
      <w:tr w:rsidR="002C265E" w:rsidRPr="00941E62" w14:paraId="15D6ACD9" w14:textId="77777777" w:rsidTr="00D9208E">
        <w:trPr>
          <w:trHeight w:val="1013"/>
          <w:jc w:val="center"/>
        </w:trPr>
        <w:tc>
          <w:tcPr>
            <w:tcW w:w="5665" w:type="dxa"/>
            <w:shd w:val="clear" w:color="auto" w:fill="auto"/>
            <w:vAlign w:val="center"/>
          </w:tcPr>
          <w:p w14:paraId="6E69B291" w14:textId="2C72AEFD" w:rsidR="002C265E" w:rsidRPr="00941E62" w:rsidRDefault="002C265E" w:rsidP="00941E62">
            <w:pPr>
              <w:spacing w:after="0" w:line="240" w:lineRule="auto"/>
              <w:rPr>
                <w:b/>
                <w:szCs w:val="20"/>
                <w:lang w:eastAsia="fr-FR"/>
              </w:rPr>
            </w:pPr>
            <w:r w:rsidRPr="00941E62">
              <w:rPr>
                <w:rFonts w:eastAsia="Times New Roman"/>
                <w:szCs w:val="20"/>
                <w:lang w:eastAsia="zh-CN"/>
              </w:rPr>
              <w:fldChar w:fldCharType="begin">
                <w:ffData>
                  <w:name w:val=""/>
                  <w:enabled/>
                  <w:calcOnExit w:val="0"/>
                  <w:checkBox>
                    <w:size w:val="20"/>
                    <w:default w:val="1"/>
                  </w:checkBox>
                </w:ffData>
              </w:fldChar>
            </w:r>
            <w:r w:rsidRPr="00941E62">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941E62">
              <w:rPr>
                <w:rFonts w:eastAsia="Times New Roman"/>
                <w:szCs w:val="20"/>
                <w:lang w:eastAsia="zh-CN"/>
              </w:rPr>
              <w:fldChar w:fldCharType="end"/>
            </w:r>
            <w:r w:rsidRPr="00941E62">
              <w:rPr>
                <w:szCs w:val="20"/>
                <w:lang w:eastAsia="fr-FR"/>
              </w:rPr>
              <w:t xml:space="preserve"> </w:t>
            </w:r>
            <w:r w:rsidRPr="00941E62">
              <w:rPr>
                <w:b/>
                <w:szCs w:val="20"/>
                <w:lang w:eastAsia="fr-FR"/>
              </w:rPr>
              <w:t xml:space="preserve">Le Bordereau </w:t>
            </w:r>
            <w:r w:rsidRPr="00B92D16">
              <w:rPr>
                <w:b/>
                <w:szCs w:val="20"/>
                <w:lang w:eastAsia="fr-FR"/>
              </w:rPr>
              <w:t>des Prix</w:t>
            </w:r>
            <w:r w:rsidRPr="00B92D16">
              <w:rPr>
                <w:b/>
                <w:i/>
                <w:szCs w:val="20"/>
                <w:lang w:eastAsia="fr-FR"/>
              </w:rPr>
              <w:t xml:space="preserve"> </w:t>
            </w:r>
            <w:r w:rsidRPr="00B92D16">
              <w:rPr>
                <w:b/>
                <w:szCs w:val="20"/>
                <w:lang w:eastAsia="fr-FR"/>
              </w:rPr>
              <w:t>(BP), annexe</w:t>
            </w:r>
            <w:r w:rsidRPr="00941E62">
              <w:rPr>
                <w:b/>
                <w:szCs w:val="20"/>
                <w:lang w:eastAsia="fr-FR"/>
              </w:rPr>
              <w:t xml:space="preserve"> 1 de l’AE</w:t>
            </w:r>
          </w:p>
          <w:p w14:paraId="2B606D97" w14:textId="62E26815" w:rsidR="002C265E" w:rsidRDefault="002C265E" w:rsidP="00941E62">
            <w:pPr>
              <w:spacing w:after="0" w:line="240" w:lineRule="auto"/>
              <w:rPr>
                <w:i/>
                <w:szCs w:val="20"/>
              </w:rPr>
            </w:pPr>
            <w:r w:rsidRPr="00941E62">
              <w:rPr>
                <w:b/>
                <w:i/>
                <w:szCs w:val="20"/>
                <w:lang w:eastAsia="fr-FR"/>
              </w:rPr>
              <w:t>Remarque</w:t>
            </w:r>
            <w:r w:rsidRPr="00941E62">
              <w:rPr>
                <w:i/>
                <w:szCs w:val="20"/>
                <w:lang w:eastAsia="fr-FR"/>
              </w:rPr>
              <w:t> :</w:t>
            </w:r>
            <w:r w:rsidRPr="00941E62">
              <w:rPr>
                <w:i/>
                <w:szCs w:val="20"/>
              </w:rPr>
              <w:t xml:space="preserve"> l’Acte d’Engagement (AE) sera remis en fin de procédure au seul opérateur économique retenu</w:t>
            </w:r>
            <w:r w:rsidR="00B92D16">
              <w:rPr>
                <w:i/>
                <w:szCs w:val="20"/>
              </w:rPr>
              <w:t xml:space="preserve"> </w:t>
            </w:r>
            <w:r w:rsidRPr="00941E62">
              <w:rPr>
                <w:i/>
                <w:szCs w:val="20"/>
                <w:u w:val="single"/>
              </w:rPr>
              <w:t>pour signature</w:t>
            </w:r>
            <w:r w:rsidRPr="00941E62">
              <w:rPr>
                <w:i/>
                <w:szCs w:val="20"/>
              </w:rPr>
              <w:t xml:space="preserve"> conformément à l’article 11 du RC.</w:t>
            </w:r>
          </w:p>
          <w:p w14:paraId="21373275" w14:textId="0965D820" w:rsidR="00B92D16" w:rsidRPr="00941E62" w:rsidRDefault="00B92D16" w:rsidP="00941E62">
            <w:pPr>
              <w:spacing w:after="0" w:line="240" w:lineRule="auto"/>
              <w:rPr>
                <w:i/>
                <w:szCs w:val="20"/>
              </w:rPr>
            </w:pPr>
            <w:r>
              <w:rPr>
                <w:i/>
                <w:szCs w:val="20"/>
              </w:rPr>
              <w:t>Les BP de chaque lot comprennent le devis quantitatif estimatif qui servira à l’analyse du critère prix</w:t>
            </w:r>
          </w:p>
        </w:tc>
        <w:tc>
          <w:tcPr>
            <w:tcW w:w="3820" w:type="dxa"/>
            <w:vMerge/>
            <w:shd w:val="clear" w:color="auto" w:fill="auto"/>
            <w:vAlign w:val="center"/>
          </w:tcPr>
          <w:p w14:paraId="5D9770FE" w14:textId="14180B17" w:rsidR="002C265E" w:rsidRPr="00941E62" w:rsidRDefault="002C265E" w:rsidP="00941E62">
            <w:pPr>
              <w:spacing w:after="0" w:line="240" w:lineRule="auto"/>
              <w:rPr>
                <w:szCs w:val="20"/>
              </w:rPr>
            </w:pPr>
          </w:p>
        </w:tc>
      </w:tr>
      <w:tr w:rsidR="002C265E" w:rsidRPr="00941E62" w14:paraId="3655E0A6" w14:textId="77777777" w:rsidTr="00D9208E">
        <w:trPr>
          <w:trHeight w:val="514"/>
          <w:jc w:val="center"/>
        </w:trPr>
        <w:tc>
          <w:tcPr>
            <w:tcW w:w="5665" w:type="dxa"/>
            <w:shd w:val="clear" w:color="auto" w:fill="auto"/>
            <w:vAlign w:val="center"/>
          </w:tcPr>
          <w:p w14:paraId="540D9B70" w14:textId="77777777" w:rsidR="002C265E" w:rsidRDefault="002C265E" w:rsidP="00941E62">
            <w:pPr>
              <w:spacing w:after="0" w:line="240" w:lineRule="auto"/>
              <w:rPr>
                <w:b/>
                <w:szCs w:val="20"/>
                <w:lang w:eastAsia="fr-FR"/>
              </w:rPr>
            </w:pPr>
            <w:r w:rsidRPr="00F6153C">
              <w:rPr>
                <w:b/>
                <w:szCs w:val="20"/>
                <w:lang w:eastAsia="fr-FR"/>
              </w:rPr>
              <w:fldChar w:fldCharType="begin">
                <w:ffData>
                  <w:name w:val=""/>
                  <w:enabled/>
                  <w:calcOnExit/>
                  <w:helpText w:type="text" w:val="X"/>
                  <w:checkBox>
                    <w:size w:val="18"/>
                    <w:default w:val="1"/>
                  </w:checkBox>
                </w:ffData>
              </w:fldChar>
            </w:r>
            <w:r w:rsidRPr="00F6153C">
              <w:rPr>
                <w:b/>
                <w:szCs w:val="20"/>
                <w:lang w:eastAsia="fr-FR"/>
              </w:rPr>
              <w:instrText xml:space="preserve"> FORMCHECKBOX </w:instrText>
            </w:r>
            <w:r w:rsidR="00EF7A75">
              <w:rPr>
                <w:b/>
                <w:szCs w:val="20"/>
                <w:lang w:eastAsia="fr-FR"/>
              </w:rPr>
            </w:r>
            <w:r w:rsidR="00EF7A75">
              <w:rPr>
                <w:b/>
                <w:szCs w:val="20"/>
                <w:lang w:eastAsia="fr-FR"/>
              </w:rPr>
              <w:fldChar w:fldCharType="separate"/>
            </w:r>
            <w:r w:rsidRPr="00F6153C">
              <w:rPr>
                <w:b/>
                <w:szCs w:val="20"/>
                <w:lang w:eastAsia="fr-FR"/>
              </w:rPr>
              <w:fldChar w:fldCharType="end"/>
            </w:r>
            <w:r w:rsidRPr="00F6153C">
              <w:rPr>
                <w:b/>
                <w:szCs w:val="20"/>
                <w:lang w:eastAsia="fr-FR"/>
              </w:rPr>
              <w:t xml:space="preserve"> Le Cahier des Clauses Particulières (CCP)</w:t>
            </w:r>
          </w:p>
          <w:p w14:paraId="233050F0" w14:textId="5B03F3D1" w:rsidR="00B92D16" w:rsidRPr="00941E62" w:rsidRDefault="00B92D16" w:rsidP="00941E62">
            <w:pPr>
              <w:spacing w:after="0" w:line="240" w:lineRule="auto"/>
              <w:rPr>
                <w:szCs w:val="20"/>
              </w:rPr>
            </w:pPr>
            <w:r>
              <w:rPr>
                <w:b/>
                <w:szCs w:val="20"/>
              </w:rPr>
              <w:t>Annexe 1 CCP : photo coffret</w:t>
            </w:r>
          </w:p>
        </w:tc>
        <w:tc>
          <w:tcPr>
            <w:tcW w:w="3820" w:type="dxa"/>
            <w:vMerge/>
            <w:shd w:val="clear" w:color="auto" w:fill="auto"/>
            <w:vAlign w:val="center"/>
          </w:tcPr>
          <w:p w14:paraId="0F9DDDE2" w14:textId="77777777" w:rsidR="002C265E" w:rsidRPr="00941E62" w:rsidRDefault="002C265E" w:rsidP="00941E62">
            <w:pPr>
              <w:spacing w:after="0" w:line="240" w:lineRule="auto"/>
              <w:rPr>
                <w:szCs w:val="20"/>
              </w:rPr>
            </w:pPr>
          </w:p>
        </w:tc>
      </w:tr>
    </w:tbl>
    <w:p w14:paraId="736D3738" w14:textId="77777777" w:rsidR="00B1221B" w:rsidRPr="00941E62" w:rsidRDefault="00B1221B" w:rsidP="00941E62">
      <w:pPr>
        <w:spacing w:after="0" w:line="240" w:lineRule="auto"/>
        <w:rPr>
          <w:rFonts w:cs="Arial"/>
          <w:szCs w:val="20"/>
          <w:highlight w:val="yellow"/>
        </w:rPr>
      </w:pPr>
    </w:p>
    <w:p w14:paraId="3FEC5652" w14:textId="77777777" w:rsidR="00053AF0" w:rsidRPr="00F6153C" w:rsidRDefault="00053AF0" w:rsidP="00941E62">
      <w:pPr>
        <w:spacing w:after="0" w:line="240" w:lineRule="auto"/>
        <w:rPr>
          <w:rFonts w:cs="Arial"/>
          <w:szCs w:val="20"/>
        </w:rPr>
      </w:pPr>
      <w:r w:rsidRPr="00F6153C">
        <w:rPr>
          <w:rFonts w:eastAsia="Times New Roman" w:cs="Arial"/>
          <w:bCs/>
          <w:szCs w:val="20"/>
          <w:lang w:eastAsia="fr-FR"/>
        </w:rPr>
        <w:t xml:space="preserve">Les candidats </w:t>
      </w:r>
      <w:r w:rsidRPr="00F6153C">
        <w:rPr>
          <w:rFonts w:eastAsia="Times New Roman" w:cs="Arial"/>
          <w:bCs/>
          <w:szCs w:val="20"/>
          <w:u w:val="single"/>
          <w:lang w:eastAsia="fr-FR"/>
        </w:rPr>
        <w:t>doivent retirer</w:t>
      </w:r>
      <w:r w:rsidRPr="00F6153C">
        <w:rPr>
          <w:rFonts w:eastAsia="Times New Roman" w:cs="Arial"/>
          <w:bCs/>
          <w:szCs w:val="20"/>
          <w:lang w:eastAsia="fr-FR"/>
        </w:rPr>
        <w:t xml:space="preserve"> le dossier de consultation par voie électronique (gratuit). </w:t>
      </w:r>
      <w:r w:rsidR="00E042AC" w:rsidRPr="00F6153C">
        <w:rPr>
          <w:rFonts w:cs="Arial"/>
          <w:szCs w:val="20"/>
        </w:rPr>
        <w:t>Le</w:t>
      </w:r>
      <w:r w:rsidRPr="00F6153C">
        <w:rPr>
          <w:rFonts w:cs="Arial"/>
          <w:szCs w:val="20"/>
        </w:rPr>
        <w:t xml:space="preserve"> dossier de consultation des entreprises est disponible sur le site de PLACE (profil a</w:t>
      </w:r>
      <w:r w:rsidR="009C5BE3" w:rsidRPr="00F6153C">
        <w:rPr>
          <w:rFonts w:cs="Arial"/>
          <w:szCs w:val="20"/>
        </w:rPr>
        <w:t xml:space="preserve">cheteur) </w:t>
      </w:r>
      <w:r w:rsidR="00B07212" w:rsidRPr="00F6153C">
        <w:rPr>
          <w:rFonts w:cs="Arial"/>
          <w:szCs w:val="20"/>
        </w:rPr>
        <w:t>à l’adresse indiquée à la page de garde du présent RC, cf. « </w:t>
      </w:r>
      <w:r w:rsidR="00B07212" w:rsidRPr="00F6153C">
        <w:rPr>
          <w:rFonts w:cs="Arial"/>
          <w:b/>
          <w:szCs w:val="20"/>
        </w:rPr>
        <w:t>lien de la présente consultation</w:t>
      </w:r>
      <w:r w:rsidR="00B07212" w:rsidRPr="00F6153C">
        <w:rPr>
          <w:rFonts w:cs="Arial"/>
          <w:szCs w:val="20"/>
        </w:rPr>
        <w:t xml:space="preserve"> » (p 1) </w:t>
      </w:r>
    </w:p>
    <w:p w14:paraId="04D0EBCD" w14:textId="37B022BB" w:rsidR="00C138C6" w:rsidRDefault="00053AF0" w:rsidP="00941E62">
      <w:pPr>
        <w:spacing w:after="0" w:line="240" w:lineRule="auto"/>
        <w:rPr>
          <w:rFonts w:cs="Arial"/>
          <w:szCs w:val="20"/>
        </w:rPr>
      </w:pPr>
      <w:r w:rsidRPr="00F6153C">
        <w:rPr>
          <w:rFonts w:cs="Arial"/>
          <w:szCs w:val="20"/>
        </w:rPr>
        <w:t>Sur la page de la consultation qui s'affiche, aller à la rubrique "action</w:t>
      </w:r>
      <w:r w:rsidR="00EB5838" w:rsidRPr="00F6153C">
        <w:rPr>
          <w:rFonts w:cs="Arial"/>
          <w:szCs w:val="20"/>
        </w:rPr>
        <w:t>s</w:t>
      </w:r>
      <w:r w:rsidRPr="00F6153C">
        <w:rPr>
          <w:rFonts w:cs="Arial"/>
          <w:szCs w:val="20"/>
        </w:rPr>
        <w:t xml:space="preserve">", puis cliquer sur </w:t>
      </w:r>
      <w:r w:rsidR="00EB5838" w:rsidRPr="00F6153C">
        <w:rPr>
          <w:rFonts w:cs="Arial"/>
          <w:szCs w:val="20"/>
        </w:rPr>
        <w:t xml:space="preserve">le pictogramme </w:t>
      </w:r>
      <w:r w:rsidRPr="00F6153C">
        <w:rPr>
          <w:rFonts w:cs="Arial"/>
          <w:szCs w:val="20"/>
        </w:rPr>
        <w:t>"accéder à la consultation".</w:t>
      </w:r>
    </w:p>
    <w:p w14:paraId="7B06C86B" w14:textId="77777777" w:rsidR="00F6153C" w:rsidRPr="00941E62" w:rsidRDefault="00F6153C" w:rsidP="00941E62">
      <w:pPr>
        <w:spacing w:after="0" w:line="240" w:lineRule="auto"/>
        <w:rPr>
          <w:rFonts w:cs="Arial"/>
          <w:szCs w:val="20"/>
        </w:rPr>
      </w:pPr>
    </w:p>
    <w:p w14:paraId="5DF2D271" w14:textId="77777777" w:rsidR="00DA3F53" w:rsidRPr="00941E62" w:rsidRDefault="00343B5A" w:rsidP="00941E62">
      <w:pPr>
        <w:pBdr>
          <w:top w:val="single" w:sz="4" w:space="1" w:color="000000"/>
          <w:left w:val="single" w:sz="4" w:space="12" w:color="000000"/>
          <w:bottom w:val="single" w:sz="4" w:space="1" w:color="000000"/>
          <w:right w:val="single" w:sz="4" w:space="4" w:color="000000"/>
        </w:pBdr>
        <w:spacing w:after="0" w:line="240" w:lineRule="auto"/>
        <w:rPr>
          <w:rFonts w:eastAsia="Times New Roman" w:cs="Arial"/>
          <w:bCs/>
          <w:szCs w:val="20"/>
          <w:lang w:eastAsia="fr-FR"/>
        </w:rPr>
      </w:pPr>
      <w:r w:rsidRPr="00941E62">
        <w:rPr>
          <w:rFonts w:eastAsia="Times New Roman" w:cs="Arial"/>
          <w:b/>
          <w:bCs/>
          <w:szCs w:val="20"/>
          <w:u w:val="single"/>
          <w:lang w:eastAsia="fr-FR"/>
        </w:rPr>
        <w:t>ATTENTION </w:t>
      </w:r>
      <w:r w:rsidRPr="00941E62">
        <w:rPr>
          <w:rFonts w:eastAsia="Times New Roman" w:cs="Arial"/>
          <w:bCs/>
          <w:szCs w:val="20"/>
          <w:lang w:eastAsia="fr-FR"/>
        </w:rPr>
        <w:t xml:space="preserve">: </w:t>
      </w:r>
    </w:p>
    <w:p w14:paraId="47801104" w14:textId="078ACE9D" w:rsidR="00E23276" w:rsidRPr="00941E62" w:rsidRDefault="00053AF0" w:rsidP="00941E62">
      <w:pPr>
        <w:pBdr>
          <w:top w:val="single" w:sz="4" w:space="1" w:color="000000"/>
          <w:left w:val="single" w:sz="4" w:space="12" w:color="000000"/>
          <w:bottom w:val="single" w:sz="4" w:space="1" w:color="000000"/>
          <w:right w:val="single" w:sz="4" w:space="4" w:color="000000"/>
        </w:pBdr>
        <w:spacing w:after="0" w:line="240" w:lineRule="auto"/>
        <w:rPr>
          <w:rFonts w:eastAsia="Times New Roman" w:cs="Arial"/>
          <w:bCs/>
          <w:szCs w:val="20"/>
          <w:lang w:eastAsia="fr-FR"/>
        </w:rPr>
      </w:pPr>
      <w:r w:rsidRPr="00941E62">
        <w:rPr>
          <w:rFonts w:eastAsia="Times New Roman" w:cs="Arial"/>
          <w:bCs/>
          <w:szCs w:val="20"/>
          <w:lang w:eastAsia="fr-FR"/>
        </w:rPr>
        <w:t>Le dossier de consultation des entreprises peut être téléchargé</w:t>
      </w:r>
      <w:r w:rsidR="008058C0" w:rsidRPr="00941E62">
        <w:rPr>
          <w:rFonts w:eastAsia="Times New Roman" w:cs="Arial"/>
          <w:bCs/>
          <w:szCs w:val="20"/>
          <w:lang w:eastAsia="fr-FR"/>
        </w:rPr>
        <w:t>*</w:t>
      </w:r>
      <w:r w:rsidR="00BE6512" w:rsidRPr="00941E62">
        <w:rPr>
          <w:rFonts w:eastAsia="Times New Roman" w:cs="Arial"/>
          <w:bCs/>
          <w:szCs w:val="20"/>
          <w:lang w:eastAsia="fr-FR"/>
        </w:rPr>
        <w:t xml:space="preserve"> sur le profil acheteur</w:t>
      </w:r>
      <w:r w:rsidR="00401D42" w:rsidRPr="00941E62">
        <w:rPr>
          <w:rFonts w:eastAsia="Times New Roman" w:cs="Arial"/>
          <w:bCs/>
          <w:szCs w:val="20"/>
          <w:lang w:eastAsia="fr-FR"/>
        </w:rPr>
        <w:t xml:space="preserve"> (PLACE)</w:t>
      </w:r>
      <w:r w:rsidRPr="00941E62">
        <w:rPr>
          <w:rFonts w:eastAsia="Times New Roman" w:cs="Arial"/>
          <w:bCs/>
          <w:szCs w:val="20"/>
          <w:lang w:eastAsia="fr-FR"/>
        </w:rPr>
        <w:t xml:space="preserve"> anonymement ou après identification.</w:t>
      </w:r>
      <w:r w:rsidR="00350492" w:rsidRPr="00941E62">
        <w:rPr>
          <w:rFonts w:eastAsia="Times New Roman" w:cs="Arial"/>
          <w:bCs/>
          <w:szCs w:val="20"/>
          <w:lang w:eastAsia="fr-FR"/>
        </w:rPr>
        <w:t xml:space="preserve"> </w:t>
      </w:r>
      <w:r w:rsidRPr="00941E62">
        <w:rPr>
          <w:rFonts w:eastAsia="Times New Roman" w:cs="Arial"/>
          <w:bCs/>
          <w:szCs w:val="20"/>
          <w:lang w:eastAsia="fr-FR"/>
        </w:rPr>
        <w:t xml:space="preserve">Il est </w:t>
      </w:r>
      <w:r w:rsidR="00350492" w:rsidRPr="00941E62">
        <w:rPr>
          <w:rFonts w:eastAsia="Times New Roman" w:cs="Arial"/>
          <w:bCs/>
          <w:szCs w:val="20"/>
          <w:lang w:eastAsia="fr-FR"/>
        </w:rPr>
        <w:t>précisé</w:t>
      </w:r>
      <w:r w:rsidRPr="00941E62">
        <w:rPr>
          <w:rFonts w:eastAsia="Times New Roman" w:cs="Arial"/>
          <w:bCs/>
          <w:szCs w:val="20"/>
          <w:lang w:eastAsia="fr-FR"/>
        </w:rPr>
        <w:t xml:space="preserve"> que les sociétés qui </w:t>
      </w:r>
      <w:r w:rsidRPr="00941E62">
        <w:rPr>
          <w:rFonts w:eastAsia="Times New Roman" w:cs="Arial"/>
          <w:b/>
          <w:bCs/>
          <w:szCs w:val="20"/>
          <w:lang w:eastAsia="fr-FR"/>
        </w:rPr>
        <w:t>téléchargent anonymement</w:t>
      </w:r>
      <w:r w:rsidRPr="00941E62">
        <w:rPr>
          <w:rFonts w:eastAsia="Times New Roman" w:cs="Arial"/>
          <w:bCs/>
          <w:szCs w:val="20"/>
          <w:lang w:eastAsia="fr-FR"/>
        </w:rPr>
        <w:t xml:space="preserve"> le dossier de consultation (où indique une </w:t>
      </w:r>
      <w:r w:rsidRPr="00941E62">
        <w:rPr>
          <w:rFonts w:eastAsia="Times New Roman" w:cs="Arial"/>
          <w:b/>
          <w:bCs/>
          <w:szCs w:val="20"/>
          <w:lang w:eastAsia="fr-FR"/>
        </w:rPr>
        <w:t>adresse courriel erroné</w:t>
      </w:r>
      <w:r w:rsidR="008509E2" w:rsidRPr="00941E62">
        <w:rPr>
          <w:rFonts w:eastAsia="Times New Roman" w:cs="Arial"/>
          <w:b/>
          <w:bCs/>
          <w:szCs w:val="20"/>
          <w:lang w:eastAsia="fr-FR"/>
        </w:rPr>
        <w:t>e</w:t>
      </w:r>
      <w:r w:rsidRPr="00941E62">
        <w:rPr>
          <w:rFonts w:eastAsia="Times New Roman" w:cs="Arial"/>
          <w:bCs/>
          <w:szCs w:val="20"/>
          <w:lang w:eastAsia="fr-FR"/>
        </w:rPr>
        <w:t xml:space="preserve">), </w:t>
      </w:r>
      <w:r w:rsidRPr="00941E62">
        <w:rPr>
          <w:rFonts w:eastAsia="Times New Roman" w:cs="Arial"/>
          <w:bCs/>
          <w:szCs w:val="20"/>
          <w:u w:val="single"/>
          <w:lang w:eastAsia="fr-FR"/>
        </w:rPr>
        <w:t>ne pourront être informées des éventuels éléments complémentaires au cours de la procédure</w:t>
      </w:r>
      <w:r w:rsidRPr="00941E62">
        <w:rPr>
          <w:rFonts w:eastAsia="Times New Roman" w:cs="Arial"/>
          <w:bCs/>
          <w:szCs w:val="20"/>
          <w:u w:val="double"/>
          <w:lang w:eastAsia="fr-FR"/>
        </w:rPr>
        <w:t xml:space="preserve"> </w:t>
      </w:r>
      <w:r w:rsidRPr="00941E62">
        <w:rPr>
          <w:rFonts w:eastAsia="Times New Roman" w:cs="Arial"/>
          <w:bCs/>
          <w:szCs w:val="20"/>
          <w:lang w:eastAsia="fr-FR"/>
        </w:rPr>
        <w:t>(</w:t>
      </w:r>
      <w:r w:rsidR="00541F79" w:rsidRPr="00941E62">
        <w:rPr>
          <w:rFonts w:eastAsia="Times New Roman" w:cs="Arial"/>
          <w:bCs/>
          <w:szCs w:val="20"/>
          <w:lang w:eastAsia="fr-FR"/>
        </w:rPr>
        <w:t>communication des</w:t>
      </w:r>
      <w:r w:rsidRPr="00941E62">
        <w:rPr>
          <w:rFonts w:eastAsia="Times New Roman" w:cs="Arial"/>
          <w:bCs/>
          <w:szCs w:val="20"/>
          <w:lang w:eastAsia="fr-FR"/>
        </w:rPr>
        <w:t xml:space="preserve"> réponses</w:t>
      </w:r>
      <w:r w:rsidR="00EB79F1" w:rsidRPr="00941E62">
        <w:rPr>
          <w:rFonts w:eastAsia="Times New Roman" w:cs="Arial"/>
          <w:bCs/>
          <w:szCs w:val="20"/>
          <w:lang w:eastAsia="fr-FR"/>
        </w:rPr>
        <w:t xml:space="preserve"> de l’administration</w:t>
      </w:r>
      <w:r w:rsidR="00541F79" w:rsidRPr="00941E62">
        <w:rPr>
          <w:rFonts w:eastAsia="Times New Roman" w:cs="Arial"/>
          <w:bCs/>
          <w:szCs w:val="20"/>
          <w:lang w:eastAsia="fr-FR"/>
        </w:rPr>
        <w:t xml:space="preserve"> suite aux questions</w:t>
      </w:r>
      <w:r w:rsidRPr="00941E62">
        <w:rPr>
          <w:rFonts w:eastAsia="Times New Roman" w:cs="Arial"/>
          <w:bCs/>
          <w:szCs w:val="20"/>
          <w:lang w:eastAsia="fr-FR"/>
        </w:rPr>
        <w:t>, report de délai</w:t>
      </w:r>
      <w:r w:rsidR="00A13244" w:rsidRPr="00941E62">
        <w:rPr>
          <w:rFonts w:eastAsia="Times New Roman" w:cs="Arial"/>
          <w:bCs/>
          <w:szCs w:val="20"/>
          <w:lang w:eastAsia="fr-FR"/>
        </w:rPr>
        <w:t>, questions diverses</w:t>
      </w:r>
      <w:r w:rsidR="004F7339" w:rsidRPr="00941E62">
        <w:rPr>
          <w:rFonts w:eastAsia="Times New Roman" w:cs="Arial"/>
          <w:bCs/>
          <w:szCs w:val="20"/>
          <w:lang w:eastAsia="fr-FR"/>
        </w:rPr>
        <w:t>,</w:t>
      </w:r>
      <w:r w:rsidRPr="00941E62">
        <w:rPr>
          <w:rFonts w:eastAsia="Times New Roman" w:cs="Arial"/>
          <w:bCs/>
          <w:szCs w:val="20"/>
          <w:lang w:eastAsia="fr-FR"/>
        </w:rPr>
        <w:t xml:space="preserve"> ...). </w:t>
      </w:r>
    </w:p>
    <w:p w14:paraId="4E915E9F" w14:textId="3CB01406" w:rsidR="00EE0698" w:rsidRPr="00F6153C" w:rsidRDefault="004C1F21" w:rsidP="00941E62">
      <w:pPr>
        <w:pBdr>
          <w:top w:val="single" w:sz="4" w:space="1" w:color="000000"/>
          <w:left w:val="single" w:sz="4" w:space="12" w:color="000000"/>
          <w:bottom w:val="single" w:sz="4" w:space="1" w:color="000000"/>
          <w:right w:val="single" w:sz="4" w:space="4" w:color="000000"/>
        </w:pBdr>
        <w:spacing w:after="0" w:line="240" w:lineRule="auto"/>
        <w:rPr>
          <w:rFonts w:eastAsia="Times New Roman" w:cs="Arial"/>
          <w:bCs/>
          <w:szCs w:val="20"/>
          <w:lang w:eastAsia="fr-FR"/>
        </w:rPr>
      </w:pPr>
      <w:r w:rsidRPr="00941E62">
        <w:rPr>
          <w:rFonts w:eastAsia="Times New Roman" w:cs="Arial"/>
          <w:bCs/>
          <w:szCs w:val="20"/>
          <w:lang w:eastAsia="fr-FR"/>
        </w:rPr>
        <w:t>De la même manière, l</w:t>
      </w:r>
      <w:r w:rsidR="00A852E7" w:rsidRPr="00941E62">
        <w:rPr>
          <w:rFonts w:eastAsia="Times New Roman" w:cs="Arial"/>
          <w:bCs/>
          <w:szCs w:val="20"/>
          <w:lang w:eastAsia="fr-FR"/>
        </w:rPr>
        <w:t xml:space="preserve">a société qui </w:t>
      </w:r>
      <w:r w:rsidR="00A852E7" w:rsidRPr="00941E62">
        <w:rPr>
          <w:rFonts w:eastAsia="Times New Roman" w:cs="Arial"/>
          <w:b/>
          <w:bCs/>
          <w:szCs w:val="20"/>
          <w:lang w:eastAsia="fr-FR"/>
        </w:rPr>
        <w:t xml:space="preserve">s’identifie sur PLACE </w:t>
      </w:r>
      <w:r w:rsidR="004F7339" w:rsidRPr="00941E62">
        <w:rPr>
          <w:rFonts w:eastAsia="Times New Roman" w:cs="Arial"/>
          <w:b/>
          <w:bCs/>
          <w:szCs w:val="20"/>
          <w:lang w:eastAsia="fr-FR"/>
        </w:rPr>
        <w:t>lors du dépôt de son offre</w:t>
      </w:r>
      <w:r w:rsidR="004F7339" w:rsidRPr="00941E62">
        <w:rPr>
          <w:rFonts w:eastAsia="Times New Roman" w:cs="Arial"/>
          <w:bCs/>
          <w:szCs w:val="20"/>
          <w:lang w:eastAsia="fr-FR"/>
        </w:rPr>
        <w:t xml:space="preserve"> </w:t>
      </w:r>
      <w:r w:rsidR="00A852E7" w:rsidRPr="00941E62">
        <w:rPr>
          <w:rFonts w:eastAsia="Times New Roman" w:cs="Arial"/>
          <w:b/>
          <w:bCs/>
          <w:szCs w:val="20"/>
          <w:lang w:eastAsia="fr-FR"/>
        </w:rPr>
        <w:t>doit donner une adresse courriel valide</w:t>
      </w:r>
      <w:r w:rsidR="00A852E7" w:rsidRPr="00941E62">
        <w:rPr>
          <w:rFonts w:eastAsia="Times New Roman" w:cs="Arial"/>
          <w:bCs/>
          <w:szCs w:val="20"/>
          <w:lang w:eastAsia="fr-FR"/>
        </w:rPr>
        <w:t xml:space="preserve"> et permettant </w:t>
      </w:r>
      <w:r w:rsidR="00A852E7" w:rsidRPr="00941E62">
        <w:rPr>
          <w:rFonts w:eastAsia="Times New Roman" w:cs="Arial"/>
          <w:bCs/>
          <w:szCs w:val="20"/>
          <w:u w:val="single"/>
          <w:lang w:eastAsia="fr-FR"/>
        </w:rPr>
        <w:t xml:space="preserve">de façon certaine les échanges électroniques </w:t>
      </w:r>
      <w:r w:rsidR="00D3487A" w:rsidRPr="00941E62">
        <w:rPr>
          <w:rFonts w:eastAsia="Times New Roman" w:cs="Arial"/>
          <w:bCs/>
          <w:szCs w:val="20"/>
          <w:u w:val="single"/>
          <w:lang w:eastAsia="fr-FR"/>
        </w:rPr>
        <w:t>en fin de</w:t>
      </w:r>
      <w:r w:rsidR="00A852E7" w:rsidRPr="00941E62">
        <w:rPr>
          <w:rFonts w:eastAsia="Times New Roman" w:cs="Arial"/>
          <w:bCs/>
          <w:szCs w:val="20"/>
          <w:u w:val="single"/>
          <w:lang w:eastAsia="fr-FR"/>
        </w:rPr>
        <w:t xml:space="preserve"> procédure</w:t>
      </w:r>
      <w:r w:rsidR="004F7339" w:rsidRPr="00941E62">
        <w:rPr>
          <w:rFonts w:eastAsia="Times New Roman" w:cs="Arial"/>
          <w:bCs/>
          <w:szCs w:val="20"/>
          <w:lang w:eastAsia="fr-FR"/>
        </w:rPr>
        <w:t xml:space="preserve"> </w:t>
      </w:r>
      <w:r w:rsidR="00D3487A" w:rsidRPr="00F6153C">
        <w:rPr>
          <w:rFonts w:eastAsia="Times New Roman" w:cs="Arial"/>
          <w:bCs/>
          <w:szCs w:val="20"/>
          <w:u w:val="single"/>
          <w:lang w:eastAsia="fr-FR"/>
        </w:rPr>
        <w:t xml:space="preserve">avec l’administration </w:t>
      </w:r>
      <w:r w:rsidR="004F7339" w:rsidRPr="00F6153C">
        <w:rPr>
          <w:rFonts w:eastAsia="Times New Roman" w:cs="Arial"/>
          <w:bCs/>
          <w:szCs w:val="20"/>
          <w:lang w:eastAsia="fr-FR"/>
        </w:rPr>
        <w:t>(</w:t>
      </w:r>
      <w:r w:rsidR="00AC1933" w:rsidRPr="00F6153C">
        <w:rPr>
          <w:rFonts w:eastAsia="Times New Roman" w:cs="Arial"/>
          <w:bCs/>
          <w:szCs w:val="20"/>
          <w:lang w:eastAsia="fr-FR"/>
        </w:rPr>
        <w:t xml:space="preserve">demande de précision sur l’offre, </w:t>
      </w:r>
      <w:r w:rsidR="004F7339" w:rsidRPr="00F6153C">
        <w:rPr>
          <w:rFonts w:eastAsia="Times New Roman" w:cs="Arial"/>
          <w:bCs/>
          <w:szCs w:val="20"/>
          <w:lang w:eastAsia="fr-FR"/>
        </w:rPr>
        <w:t xml:space="preserve">rejets, demande à la société </w:t>
      </w:r>
      <w:r w:rsidR="00052795" w:rsidRPr="00F6153C">
        <w:rPr>
          <w:rFonts w:eastAsia="Times New Roman" w:cs="Arial"/>
          <w:bCs/>
          <w:szCs w:val="20"/>
          <w:lang w:eastAsia="fr-FR"/>
        </w:rPr>
        <w:t>attributaire</w:t>
      </w:r>
      <w:r w:rsidR="00AC1933" w:rsidRPr="00F6153C">
        <w:rPr>
          <w:rFonts w:eastAsia="Times New Roman" w:cs="Arial"/>
          <w:bCs/>
          <w:szCs w:val="20"/>
          <w:lang w:eastAsia="fr-FR"/>
        </w:rPr>
        <w:t>, …</w:t>
      </w:r>
      <w:r w:rsidR="004F7339" w:rsidRPr="00F6153C">
        <w:rPr>
          <w:rFonts w:eastAsia="Times New Roman" w:cs="Arial"/>
          <w:bCs/>
          <w:szCs w:val="20"/>
          <w:lang w:eastAsia="fr-FR"/>
        </w:rPr>
        <w:t>)</w:t>
      </w:r>
      <w:r w:rsidR="00A852E7" w:rsidRPr="00F6153C">
        <w:rPr>
          <w:rFonts w:eastAsia="Times New Roman" w:cs="Arial"/>
          <w:bCs/>
          <w:szCs w:val="20"/>
          <w:lang w:eastAsia="fr-FR"/>
        </w:rPr>
        <w:t xml:space="preserve">. </w:t>
      </w:r>
    </w:p>
    <w:p w14:paraId="20EE5E22" w14:textId="77777777" w:rsidR="00F62DD8" w:rsidRPr="00941E62" w:rsidRDefault="00F62DD8" w:rsidP="00941E62">
      <w:pPr>
        <w:widowControl/>
        <w:pBdr>
          <w:top w:val="single" w:sz="4" w:space="1" w:color="000000"/>
          <w:left w:val="single" w:sz="4" w:space="12" w:color="000000"/>
          <w:bottom w:val="single" w:sz="4" w:space="1" w:color="000000"/>
          <w:right w:val="single" w:sz="4" w:space="4" w:color="000000"/>
        </w:pBdr>
        <w:spacing w:after="0" w:line="240" w:lineRule="auto"/>
        <w:rPr>
          <w:rFonts w:cs="Arial"/>
          <w:szCs w:val="20"/>
        </w:rPr>
      </w:pPr>
      <w:r w:rsidRPr="00F6153C">
        <w:rPr>
          <w:rFonts w:cs="Arial"/>
          <w:szCs w:val="20"/>
        </w:rPr>
        <w:lastRenderedPageBreak/>
        <w:t>En cas de difficultés, il est possible de contacter le support « clients » grâce au lien « Assistance » de l’onglet « Aide » de la plateforme (</w:t>
      </w:r>
      <w:r w:rsidRPr="00F6153C">
        <w:rPr>
          <w:rFonts w:cs="Arial"/>
          <w:szCs w:val="20"/>
          <w:u w:val="single"/>
        </w:rPr>
        <w:t>pour cela la société devra préalablement créer un ticket sur PLACE</w:t>
      </w:r>
      <w:r w:rsidRPr="00F6153C">
        <w:rPr>
          <w:rFonts w:cs="Arial"/>
          <w:szCs w:val="20"/>
        </w:rPr>
        <w:t>) ou bien au numéro qui vous sera communiqué après établissement du ticket sur PLACE</w:t>
      </w:r>
    </w:p>
    <w:p w14:paraId="739DF9EB" w14:textId="77777777" w:rsidR="00F62DD8" w:rsidRPr="00941E62" w:rsidRDefault="00EF7A75" w:rsidP="00941E62">
      <w:pPr>
        <w:widowControl/>
        <w:pBdr>
          <w:top w:val="single" w:sz="4" w:space="1" w:color="000000"/>
          <w:left w:val="single" w:sz="4" w:space="12" w:color="000000"/>
          <w:bottom w:val="single" w:sz="4" w:space="1" w:color="000000"/>
          <w:right w:val="single" w:sz="4" w:space="4" w:color="000000"/>
        </w:pBdr>
        <w:spacing w:after="0" w:line="240" w:lineRule="auto"/>
        <w:rPr>
          <w:rFonts w:cs="Arial"/>
          <w:szCs w:val="20"/>
        </w:rPr>
      </w:pPr>
      <w:hyperlink r:id="rId10" w:history="1">
        <w:r w:rsidR="00F62DD8" w:rsidRPr="00941E62">
          <w:rPr>
            <w:rStyle w:val="Lienhypertexte"/>
            <w:rFonts w:cs="Arial"/>
            <w:color w:val="auto"/>
            <w:szCs w:val="20"/>
          </w:rPr>
          <w:t>https://www.marches-publics.gouv.fr/index.php?page=entreprise.EntrepriseAide</w:t>
        </w:r>
      </w:hyperlink>
    </w:p>
    <w:p w14:paraId="45C8596C" w14:textId="77777777" w:rsidR="007C78A7" w:rsidRPr="00433732" w:rsidRDefault="007C78A7" w:rsidP="00941E62">
      <w:pPr>
        <w:widowControl/>
        <w:pBdr>
          <w:top w:val="single" w:sz="4" w:space="1" w:color="000000"/>
          <w:left w:val="single" w:sz="4" w:space="12" w:color="000000"/>
          <w:bottom w:val="single" w:sz="4" w:space="1" w:color="000000"/>
          <w:right w:val="single" w:sz="4" w:space="4" w:color="000000"/>
        </w:pBdr>
        <w:spacing w:after="0" w:line="240" w:lineRule="auto"/>
        <w:rPr>
          <w:rFonts w:eastAsia="Times New Roman"/>
          <w:i/>
          <w:iCs/>
          <w:sz w:val="10"/>
          <w:szCs w:val="10"/>
          <w:u w:val="single"/>
          <w:lang w:eastAsia="fr-FR"/>
        </w:rPr>
      </w:pPr>
    </w:p>
    <w:p w14:paraId="5EBE3308" w14:textId="5997EB60" w:rsidR="008058C0" w:rsidRPr="00941E62" w:rsidRDefault="00887A88" w:rsidP="00D9208E">
      <w:pPr>
        <w:widowControl/>
        <w:pBdr>
          <w:top w:val="single" w:sz="4" w:space="1" w:color="000000"/>
          <w:left w:val="single" w:sz="4" w:space="12" w:color="000000"/>
          <w:bottom w:val="single" w:sz="4" w:space="1" w:color="000000"/>
          <w:right w:val="single" w:sz="4" w:space="4" w:color="000000"/>
        </w:pBdr>
        <w:spacing w:after="0" w:line="240" w:lineRule="auto"/>
        <w:rPr>
          <w:rFonts w:eastAsia="Times New Roman"/>
          <w:i/>
          <w:iCs/>
          <w:szCs w:val="20"/>
          <w:lang w:eastAsia="fr-FR"/>
        </w:rPr>
      </w:pPr>
      <w:r w:rsidRPr="00941E62">
        <w:rPr>
          <w:rFonts w:eastAsia="Times New Roman"/>
          <w:i/>
          <w:iCs/>
          <w:szCs w:val="20"/>
          <w:u w:val="single"/>
          <w:lang w:eastAsia="fr-FR"/>
        </w:rPr>
        <w:t>De plus, afin</w:t>
      </w:r>
      <w:r w:rsidR="0002167E" w:rsidRPr="00941E62">
        <w:rPr>
          <w:rFonts w:eastAsia="Times New Roman"/>
          <w:i/>
          <w:iCs/>
          <w:szCs w:val="20"/>
          <w:u w:val="single"/>
          <w:lang w:eastAsia="fr-FR"/>
        </w:rPr>
        <w:t xml:space="preserve"> d’être informé des échanges</w:t>
      </w:r>
      <w:r w:rsidR="0002167E" w:rsidRPr="00941E62">
        <w:rPr>
          <w:rFonts w:eastAsia="Times New Roman"/>
          <w:i/>
          <w:iCs/>
          <w:szCs w:val="20"/>
          <w:lang w:eastAsia="fr-FR"/>
        </w:rPr>
        <w:t xml:space="preserve">, </w:t>
      </w:r>
      <w:r w:rsidR="0002167E" w:rsidRPr="00941E62">
        <w:rPr>
          <w:rFonts w:eastAsia="Times New Roman"/>
          <w:b/>
          <w:i/>
          <w:iCs/>
          <w:szCs w:val="20"/>
          <w:lang w:eastAsia="fr-FR"/>
        </w:rPr>
        <w:t>le candidat</w:t>
      </w:r>
      <w:r w:rsidR="0002167E" w:rsidRPr="00941E62">
        <w:rPr>
          <w:rFonts w:eastAsia="Times New Roman"/>
          <w:i/>
          <w:iCs/>
          <w:szCs w:val="20"/>
          <w:lang w:eastAsia="fr-FR"/>
        </w:rPr>
        <w:t xml:space="preserve"> </w:t>
      </w:r>
      <w:r w:rsidR="0002167E" w:rsidRPr="00941E62">
        <w:rPr>
          <w:rFonts w:eastAsia="Times New Roman"/>
          <w:b/>
          <w:i/>
          <w:iCs/>
          <w:szCs w:val="20"/>
          <w:lang w:eastAsia="fr-FR"/>
        </w:rPr>
        <w:t>doit vérifier que</w:t>
      </w:r>
      <w:r w:rsidR="0002167E" w:rsidRPr="00941E62">
        <w:rPr>
          <w:rFonts w:eastAsia="Times New Roman"/>
          <w:i/>
          <w:iCs/>
          <w:szCs w:val="20"/>
          <w:lang w:eastAsia="fr-FR"/>
        </w:rPr>
        <w:t xml:space="preserve"> l’adresse des échanges avec le profil d’acheteur, « </w:t>
      </w:r>
      <w:hyperlink r:id="rId11" w:history="1">
        <w:r w:rsidR="0002167E" w:rsidRPr="00941E62">
          <w:rPr>
            <w:rFonts w:eastAsia="Times New Roman"/>
            <w:i/>
            <w:iCs/>
            <w:szCs w:val="20"/>
            <w:u w:val="single"/>
            <w:lang w:eastAsia="fr-FR"/>
          </w:rPr>
          <w:t>nepasrepondre@marches-publics.gouv.fr</w:t>
        </w:r>
      </w:hyperlink>
      <w:r w:rsidR="0002167E" w:rsidRPr="00941E62">
        <w:rPr>
          <w:rFonts w:eastAsia="Times New Roman"/>
          <w:i/>
          <w:iCs/>
          <w:szCs w:val="20"/>
          <w:lang w:eastAsia="fr-FR"/>
        </w:rPr>
        <w:t xml:space="preserve"> », est accessible ou mise sur la liste blanche pour passer les filtres des serveurs p</w:t>
      </w:r>
      <w:r w:rsidR="00860BB6" w:rsidRPr="00941E62">
        <w:rPr>
          <w:rFonts w:eastAsia="Times New Roman"/>
          <w:i/>
          <w:iCs/>
          <w:szCs w:val="20"/>
          <w:lang w:eastAsia="fr-FR"/>
        </w:rPr>
        <w:t>roxy en place dans l’entreprise</w:t>
      </w:r>
      <w:r w:rsidR="0002167E" w:rsidRPr="00941E62">
        <w:rPr>
          <w:rFonts w:eastAsia="Times New Roman"/>
          <w:i/>
          <w:iCs/>
          <w:szCs w:val="20"/>
          <w:lang w:eastAsia="fr-FR"/>
        </w:rPr>
        <w:t xml:space="preserve"> </w:t>
      </w:r>
      <w:r w:rsidR="0002167E" w:rsidRPr="00941E62">
        <w:rPr>
          <w:rFonts w:eastAsia="Times New Roman"/>
          <w:b/>
          <w:i/>
          <w:iCs/>
          <w:szCs w:val="20"/>
          <w:lang w:eastAsia="fr-FR"/>
        </w:rPr>
        <w:t>et s’assure</w:t>
      </w:r>
      <w:r w:rsidR="00860BB6" w:rsidRPr="00941E62">
        <w:rPr>
          <w:rFonts w:eastAsia="Times New Roman"/>
          <w:b/>
          <w:i/>
          <w:iCs/>
          <w:szCs w:val="20"/>
          <w:lang w:eastAsia="fr-FR"/>
        </w:rPr>
        <w:t>r</w:t>
      </w:r>
      <w:r w:rsidR="0002167E" w:rsidRPr="00941E62">
        <w:rPr>
          <w:rFonts w:eastAsia="Times New Roman"/>
          <w:b/>
          <w:i/>
          <w:iCs/>
          <w:szCs w:val="20"/>
          <w:lang w:eastAsia="fr-FR"/>
        </w:rPr>
        <w:t xml:space="preserve"> </w:t>
      </w:r>
      <w:r w:rsidR="0002167E" w:rsidRPr="00941E62">
        <w:rPr>
          <w:rFonts w:eastAsia="Times New Roman"/>
          <w:i/>
          <w:iCs/>
          <w:szCs w:val="20"/>
          <w:lang w:eastAsia="fr-FR"/>
        </w:rPr>
        <w:t>que les courriels provenant de cette plateforme/profil acheteur ne sont pas classés dans la rubrique « spam » de sa messagerie électronique. </w:t>
      </w:r>
    </w:p>
    <w:p w14:paraId="6133F61E" w14:textId="5F7F071F" w:rsidR="008058C0" w:rsidRPr="00941E62" w:rsidRDefault="008058C0" w:rsidP="00D9208E">
      <w:pPr>
        <w:widowControl/>
        <w:pBdr>
          <w:top w:val="single" w:sz="4" w:space="1" w:color="000000"/>
          <w:left w:val="single" w:sz="4" w:space="12" w:color="000000"/>
          <w:bottom w:val="single" w:sz="4" w:space="1" w:color="000000"/>
          <w:right w:val="single" w:sz="4" w:space="4" w:color="000000"/>
        </w:pBdr>
        <w:spacing w:after="0" w:line="240" w:lineRule="auto"/>
        <w:rPr>
          <w:rFonts w:eastAsia="Times New Roman"/>
          <w:bCs/>
          <w:i/>
          <w:iCs/>
          <w:szCs w:val="20"/>
          <w:lang w:eastAsia="fr-FR"/>
        </w:rPr>
      </w:pPr>
      <w:r w:rsidRPr="00941E62">
        <w:rPr>
          <w:rFonts w:eastAsia="Times New Roman"/>
          <w:i/>
          <w:iCs/>
          <w:szCs w:val="20"/>
          <w:lang w:eastAsia="fr-FR"/>
        </w:rPr>
        <w:t>*</w:t>
      </w:r>
      <w:r w:rsidRPr="00941E62">
        <w:rPr>
          <w:rFonts w:eastAsia="Times New Roman" w:cs="Arial"/>
          <w:bCs/>
          <w:szCs w:val="20"/>
          <w:lang w:eastAsia="fr-FR"/>
        </w:rPr>
        <w:t xml:space="preserve"> </w:t>
      </w:r>
      <w:r w:rsidRPr="00941E62">
        <w:rPr>
          <w:rFonts w:eastAsia="Times New Roman"/>
          <w:bCs/>
          <w:i/>
          <w:iCs/>
          <w:szCs w:val="20"/>
          <w:lang w:eastAsia="fr-FR"/>
        </w:rPr>
        <w:t xml:space="preserve">Afin de pouvoir décompresser et lire les documents mis à la disposition par la personne publique, les candidats devront disposer des logiciels permettant de lire les formats zip, Word, Excel, </w:t>
      </w:r>
      <w:proofErr w:type="spellStart"/>
      <w:r w:rsidRPr="00941E62">
        <w:rPr>
          <w:rFonts w:eastAsia="Times New Roman"/>
          <w:bCs/>
          <w:i/>
          <w:iCs/>
          <w:szCs w:val="20"/>
          <w:lang w:eastAsia="fr-FR"/>
        </w:rPr>
        <w:t>Pdf</w:t>
      </w:r>
      <w:proofErr w:type="spellEnd"/>
      <w:r w:rsidR="00F6153C">
        <w:rPr>
          <w:rFonts w:eastAsia="Times New Roman"/>
          <w:bCs/>
          <w:i/>
          <w:iCs/>
          <w:szCs w:val="20"/>
          <w:lang w:eastAsia="fr-FR"/>
        </w:rPr>
        <w:t>.</w:t>
      </w:r>
    </w:p>
    <w:p w14:paraId="37784F02" w14:textId="77777777" w:rsidR="00E30741" w:rsidRPr="00941E62" w:rsidRDefault="00E30741" w:rsidP="00941E62">
      <w:pPr>
        <w:widowControl/>
        <w:spacing w:after="0" w:line="240" w:lineRule="auto"/>
        <w:rPr>
          <w:rFonts w:eastAsia="Times New Roman" w:cs="Arial"/>
          <w:b/>
          <w:bCs/>
          <w:i/>
          <w:iCs/>
          <w:szCs w:val="20"/>
          <w:lang w:eastAsia="fr-FR"/>
        </w:rPr>
      </w:pPr>
    </w:p>
    <w:p w14:paraId="3E1B095F" w14:textId="67582951" w:rsidR="008D7B9C" w:rsidRPr="00941E62" w:rsidRDefault="00F6153C" w:rsidP="00941E62">
      <w:pPr>
        <w:widowControl/>
        <w:spacing w:after="0" w:line="240" w:lineRule="auto"/>
        <w:rPr>
          <w:rFonts w:eastAsia="Times New Roman" w:cs="Arial"/>
          <w:b/>
          <w:bCs/>
          <w:iCs/>
          <w:szCs w:val="20"/>
          <w:u w:val="single"/>
          <w:lang w:eastAsia="fr-FR"/>
        </w:rPr>
      </w:pPr>
      <w:r>
        <w:rPr>
          <w:rFonts w:eastAsia="Times New Roman" w:cs="Arial"/>
          <w:b/>
          <w:bCs/>
          <w:iCs/>
          <w:szCs w:val="20"/>
          <w:u w:val="single"/>
          <w:lang w:eastAsia="fr-FR"/>
        </w:rPr>
        <w:t xml:space="preserve">3.6 </w:t>
      </w:r>
      <w:r w:rsidRPr="00941E62">
        <w:rPr>
          <w:rFonts w:eastAsia="Times New Roman" w:cs="Arial"/>
          <w:b/>
          <w:bCs/>
          <w:iCs/>
          <w:szCs w:val="20"/>
          <w:u w:val="single"/>
          <w:lang w:eastAsia="fr-FR"/>
        </w:rPr>
        <w:t>Précisions </w:t>
      </w:r>
      <w:r>
        <w:rPr>
          <w:rFonts w:eastAsia="Times New Roman" w:cs="Arial"/>
          <w:b/>
          <w:bCs/>
          <w:iCs/>
          <w:szCs w:val="20"/>
          <w:u w:val="single"/>
          <w:lang w:eastAsia="fr-FR"/>
        </w:rPr>
        <w:t>DCE</w:t>
      </w:r>
    </w:p>
    <w:p w14:paraId="6A8CEC6C" w14:textId="0486C20C" w:rsidR="0052531C" w:rsidRPr="00941E62" w:rsidRDefault="0052531C" w:rsidP="00941E62">
      <w:pPr>
        <w:widowControl/>
        <w:spacing w:after="0" w:line="240" w:lineRule="auto"/>
        <w:rPr>
          <w:rFonts w:eastAsia="Times New Roman" w:cs="Arial"/>
          <w:b/>
          <w:bCs/>
          <w:szCs w:val="20"/>
          <w:lang w:eastAsia="fr-FR"/>
        </w:rPr>
      </w:pPr>
      <w:r w:rsidRPr="00941E62">
        <w:rPr>
          <w:rFonts w:eastAsia="Times New Roman" w:cs="Arial"/>
          <w:b/>
          <w:bCs/>
          <w:szCs w:val="20"/>
          <w:lang w:eastAsia="fr-FR"/>
        </w:rPr>
        <w:t>Le DCE complet est publié sur</w:t>
      </w:r>
      <w:r w:rsidR="00DB3783" w:rsidRPr="00941E62">
        <w:rPr>
          <w:rFonts w:eastAsia="Times New Roman" w:cs="Arial"/>
          <w:b/>
          <w:bCs/>
          <w:szCs w:val="20"/>
          <w:lang w:eastAsia="fr-FR"/>
        </w:rPr>
        <w:t xml:space="preserve"> la plate-forme de dématérialisation</w:t>
      </w:r>
      <w:r w:rsidRPr="00941E62">
        <w:rPr>
          <w:rFonts w:eastAsia="Times New Roman" w:cs="Arial"/>
          <w:b/>
          <w:bCs/>
          <w:szCs w:val="20"/>
          <w:lang w:eastAsia="fr-FR"/>
        </w:rPr>
        <w:t xml:space="preserve"> PLACE</w:t>
      </w:r>
    </w:p>
    <w:p w14:paraId="480C61A1" w14:textId="77777777" w:rsidR="009042D0" w:rsidRPr="00941E62" w:rsidRDefault="009042D0" w:rsidP="00941E62">
      <w:pPr>
        <w:widowControl/>
        <w:spacing w:after="0" w:line="240" w:lineRule="auto"/>
        <w:rPr>
          <w:rFonts w:eastAsia="Times New Roman" w:cs="Arial"/>
          <w:b/>
          <w:bCs/>
          <w:szCs w:val="20"/>
          <w:highlight w:val="yellow"/>
          <w:lang w:eastAsia="fr-FR"/>
        </w:rPr>
      </w:pPr>
    </w:p>
    <w:p w14:paraId="7098538A" w14:textId="01FE5232" w:rsidR="00363DE4" w:rsidRPr="00941E62" w:rsidRDefault="00F6153C" w:rsidP="00941E62">
      <w:pPr>
        <w:widowControl/>
        <w:spacing w:after="0" w:line="240" w:lineRule="auto"/>
        <w:rPr>
          <w:rFonts w:eastAsia="Times New Roman" w:cs="Arial"/>
          <w:b/>
          <w:bCs/>
          <w:iCs/>
          <w:szCs w:val="20"/>
          <w:u w:val="single"/>
          <w:lang w:eastAsia="fr-FR"/>
        </w:rPr>
      </w:pPr>
      <w:r>
        <w:rPr>
          <w:rFonts w:eastAsia="Times New Roman" w:cs="Arial"/>
          <w:b/>
          <w:bCs/>
          <w:iCs/>
          <w:szCs w:val="20"/>
          <w:u w:val="single"/>
          <w:lang w:eastAsia="fr-FR"/>
        </w:rPr>
        <w:t xml:space="preserve">3.7 </w:t>
      </w:r>
      <w:r w:rsidRPr="00941E62">
        <w:rPr>
          <w:rFonts w:eastAsia="Times New Roman" w:cs="Arial"/>
          <w:b/>
          <w:bCs/>
          <w:iCs/>
          <w:szCs w:val="20"/>
          <w:u w:val="single"/>
          <w:lang w:eastAsia="fr-FR"/>
        </w:rPr>
        <w:t xml:space="preserve">Précisions référent marche </w:t>
      </w:r>
    </w:p>
    <w:p w14:paraId="1ACBA0CA" w14:textId="78667647" w:rsidR="00A71FCC" w:rsidRDefault="00453C29" w:rsidP="00A71FCC">
      <w:pPr>
        <w:pStyle w:val="Paragraphedeliste"/>
        <w:spacing w:after="0" w:line="240" w:lineRule="auto"/>
        <w:ind w:left="0"/>
        <w:contextualSpacing w:val="0"/>
        <w:rPr>
          <w:rStyle w:val="Lienhypertexte"/>
          <w:rFonts w:cs="Arial"/>
          <w:szCs w:val="20"/>
        </w:rPr>
      </w:pPr>
      <w:r w:rsidRPr="00A71FCC">
        <w:rPr>
          <w:rFonts w:cs="Arial"/>
          <w:b/>
          <w:bCs/>
          <w:szCs w:val="20"/>
        </w:rPr>
        <w:t>A titre d’information, le</w:t>
      </w:r>
      <w:r w:rsidR="0028472D" w:rsidRPr="00A71FCC">
        <w:rPr>
          <w:rFonts w:cs="Arial"/>
          <w:b/>
          <w:bCs/>
          <w:szCs w:val="20"/>
        </w:rPr>
        <w:t xml:space="preserve"> référent</w:t>
      </w:r>
      <w:r w:rsidRPr="00A71FCC">
        <w:rPr>
          <w:rFonts w:cs="Arial"/>
          <w:b/>
          <w:bCs/>
          <w:szCs w:val="20"/>
        </w:rPr>
        <w:t xml:space="preserve"> </w:t>
      </w:r>
      <w:r w:rsidR="0028472D" w:rsidRPr="00A71FCC">
        <w:rPr>
          <w:rFonts w:cs="Arial"/>
          <w:b/>
          <w:bCs/>
          <w:szCs w:val="20"/>
        </w:rPr>
        <w:t xml:space="preserve">concernant </w:t>
      </w:r>
      <w:r w:rsidR="00CD2203" w:rsidRPr="00A71FCC">
        <w:rPr>
          <w:rFonts w:cs="Arial"/>
          <w:b/>
          <w:bCs/>
          <w:szCs w:val="20"/>
        </w:rPr>
        <w:t>c</w:t>
      </w:r>
      <w:r w:rsidR="0028472D" w:rsidRPr="00A71FCC">
        <w:rPr>
          <w:rFonts w:cs="Arial"/>
          <w:b/>
          <w:bCs/>
          <w:szCs w:val="20"/>
        </w:rPr>
        <w:t xml:space="preserve">e marché </w:t>
      </w:r>
      <w:r w:rsidR="00CD2203" w:rsidRPr="00A71FCC">
        <w:rPr>
          <w:rFonts w:cs="Arial"/>
          <w:b/>
          <w:bCs/>
          <w:szCs w:val="20"/>
        </w:rPr>
        <w:t>est</w:t>
      </w:r>
      <w:r w:rsidR="0028472D" w:rsidRPr="00A71FCC">
        <w:rPr>
          <w:rFonts w:cs="Arial"/>
          <w:b/>
          <w:bCs/>
          <w:szCs w:val="20"/>
        </w:rPr>
        <w:t xml:space="preserve"> </w:t>
      </w:r>
      <w:r w:rsidR="00F6153C" w:rsidRPr="00A71FCC">
        <w:rPr>
          <w:rFonts w:cs="Arial"/>
          <w:b/>
          <w:bCs/>
          <w:szCs w:val="20"/>
        </w:rPr>
        <w:t>Caroline Delorme</w:t>
      </w:r>
      <w:bookmarkStart w:id="38" w:name="_Toc267576419"/>
      <w:bookmarkStart w:id="39" w:name="_Toc384939287"/>
      <w:bookmarkStart w:id="40" w:name="_Toc406148276"/>
      <w:bookmarkStart w:id="41" w:name="_Toc472347428"/>
      <w:r w:rsidR="00AD75DC" w:rsidRPr="00A71FCC">
        <w:rPr>
          <w:rFonts w:cs="Arial"/>
          <w:szCs w:val="20"/>
          <w:lang w:eastAsia="fr-FR"/>
        </w:rPr>
        <w:t xml:space="preserve">, </w:t>
      </w:r>
      <w:r w:rsidR="00F6153C" w:rsidRPr="00A71FCC">
        <w:rPr>
          <w:rFonts w:cs="Arial"/>
          <w:szCs w:val="20"/>
          <w:lang w:eastAsia="fr-FR"/>
        </w:rPr>
        <w:t>Responsable du pôle des marchés publics. Campus Timone</w:t>
      </w:r>
      <w:r w:rsidR="00AD75DC" w:rsidRPr="00A71FCC">
        <w:rPr>
          <w:rFonts w:cs="Arial"/>
          <w:szCs w:val="20"/>
          <w:lang w:eastAsia="fr-FR"/>
        </w:rPr>
        <w:t xml:space="preserve"> de la DCP</w:t>
      </w:r>
      <w:r w:rsidR="00A71FCC" w:rsidRPr="00A71FCC">
        <w:rPr>
          <w:rFonts w:cs="Arial"/>
          <w:szCs w:val="20"/>
          <w:lang w:eastAsia="fr-FR"/>
        </w:rPr>
        <w:t xml:space="preserve"> - </w:t>
      </w:r>
      <w:r w:rsidR="00AD75DC" w:rsidRPr="00A71FCC">
        <w:rPr>
          <w:rFonts w:cs="Arial"/>
          <w:szCs w:val="20"/>
        </w:rPr>
        <w:t xml:space="preserve">Courriel : </w:t>
      </w:r>
      <w:hyperlink r:id="rId12" w:history="1">
        <w:r w:rsidR="00A71FCC" w:rsidRPr="00A71FCC">
          <w:rPr>
            <w:rStyle w:val="Lienhypertexte"/>
            <w:rFonts w:cs="Arial"/>
            <w:szCs w:val="20"/>
          </w:rPr>
          <w:t>caroline.delorme@univ-amu.fr</w:t>
        </w:r>
      </w:hyperlink>
    </w:p>
    <w:p w14:paraId="2E378965" w14:textId="77777777" w:rsidR="00964741" w:rsidRDefault="00964741" w:rsidP="00964741">
      <w:pPr>
        <w:pStyle w:val="Paragraphedeliste"/>
        <w:spacing w:after="0" w:line="240" w:lineRule="auto"/>
        <w:ind w:left="0"/>
        <w:contextualSpacing w:val="0"/>
        <w:rPr>
          <w:rStyle w:val="Lienhypertexte"/>
          <w:rFonts w:cs="Arial"/>
          <w:szCs w:val="20"/>
        </w:rPr>
      </w:pPr>
    </w:p>
    <w:p w14:paraId="1AC4237B" w14:textId="77777777" w:rsidR="00964741" w:rsidRPr="00A71FCC" w:rsidRDefault="00964741" w:rsidP="00964741">
      <w:pPr>
        <w:pStyle w:val="Paragraphedeliste"/>
        <w:spacing w:after="0" w:line="240" w:lineRule="auto"/>
        <w:ind w:left="0"/>
        <w:contextualSpacing w:val="0"/>
        <w:rPr>
          <w:rFonts w:cs="Arial"/>
          <w:szCs w:val="20"/>
        </w:rPr>
      </w:pPr>
    </w:p>
    <w:p w14:paraId="6074DA99" w14:textId="6175CFE8" w:rsidR="005035FC" w:rsidRPr="002C265E" w:rsidRDefault="00ED2859" w:rsidP="00872A84">
      <w:pPr>
        <w:pStyle w:val="Titre1"/>
      </w:pPr>
      <w:r w:rsidRPr="002C265E">
        <w:t>LIEU D’EXECUTION DES PRESTATIONS</w:t>
      </w:r>
      <w:bookmarkStart w:id="42" w:name="_Toc434346398"/>
      <w:bookmarkEnd w:id="38"/>
      <w:bookmarkEnd w:id="39"/>
      <w:bookmarkEnd w:id="40"/>
      <w:bookmarkEnd w:id="41"/>
    </w:p>
    <w:p w14:paraId="7DF30B2D" w14:textId="54BAF0D4" w:rsidR="00085A60" w:rsidRDefault="000F14C7" w:rsidP="00964741">
      <w:pPr>
        <w:spacing w:after="0"/>
        <w:rPr>
          <w:rFonts w:cs="Arial"/>
          <w:szCs w:val="20"/>
        </w:rPr>
      </w:pPr>
      <w:r w:rsidRPr="00A71FCC">
        <w:rPr>
          <w:rFonts w:cs="Arial"/>
          <w:szCs w:val="20"/>
        </w:rPr>
        <w:t xml:space="preserve">Se reporter à l’article </w:t>
      </w:r>
      <w:r w:rsidR="00A71FCC" w:rsidRPr="00A71FCC">
        <w:rPr>
          <w:rFonts w:cs="Arial"/>
          <w:szCs w:val="20"/>
        </w:rPr>
        <w:t>5</w:t>
      </w:r>
      <w:r w:rsidRPr="00A71FCC">
        <w:rPr>
          <w:rFonts w:cs="Arial"/>
          <w:szCs w:val="20"/>
        </w:rPr>
        <w:t xml:space="preserve"> du </w:t>
      </w:r>
      <w:r w:rsidR="007E5F9A" w:rsidRPr="00A71FCC">
        <w:rPr>
          <w:rFonts w:cs="Arial"/>
          <w:szCs w:val="20"/>
        </w:rPr>
        <w:t>CCP</w:t>
      </w:r>
      <w:r w:rsidR="00A71FCC" w:rsidRPr="00A71FCC">
        <w:rPr>
          <w:rFonts w:cs="Arial"/>
          <w:szCs w:val="20"/>
        </w:rPr>
        <w:t>.</w:t>
      </w:r>
    </w:p>
    <w:p w14:paraId="03DA44D8" w14:textId="77777777" w:rsidR="00964741" w:rsidRPr="00A71FCC" w:rsidRDefault="00964741" w:rsidP="006F009D">
      <w:pPr>
        <w:rPr>
          <w:rFonts w:cs="Arial"/>
          <w:szCs w:val="20"/>
        </w:rPr>
      </w:pPr>
    </w:p>
    <w:p w14:paraId="668326D5" w14:textId="0A197190" w:rsidR="005035FC" w:rsidRPr="0047611D" w:rsidRDefault="005035FC" w:rsidP="00872A84">
      <w:pPr>
        <w:pStyle w:val="Titre1"/>
      </w:pPr>
      <w:bookmarkStart w:id="43" w:name="_Toc472347429"/>
      <w:bookmarkEnd w:id="42"/>
      <w:r w:rsidRPr="0047611D">
        <w:t>PRIX - MODALITÉS DE RÈGLEMENT</w:t>
      </w:r>
      <w:bookmarkEnd w:id="43"/>
      <w:r w:rsidRPr="0047611D">
        <w:t xml:space="preserve">  </w:t>
      </w:r>
      <w:bookmarkStart w:id="44" w:name="_Toc248140120"/>
      <w:bookmarkStart w:id="45" w:name="_Toc255208695"/>
    </w:p>
    <w:p w14:paraId="50759AB6" w14:textId="22B5D035" w:rsidR="00E12891" w:rsidRPr="00A71FCC" w:rsidRDefault="001E5B84" w:rsidP="00A71FCC">
      <w:pPr>
        <w:spacing w:after="0" w:line="240" w:lineRule="auto"/>
        <w:rPr>
          <w:rFonts w:cs="Arial"/>
          <w:szCs w:val="20"/>
        </w:rPr>
      </w:pPr>
      <w:r w:rsidRPr="00A71FCC">
        <w:rPr>
          <w:rFonts w:cs="Arial"/>
          <w:b/>
          <w:szCs w:val="20"/>
        </w:rPr>
        <w:t xml:space="preserve">Prix : </w:t>
      </w:r>
      <w:r w:rsidRPr="00A71FCC">
        <w:rPr>
          <w:rFonts w:cs="Arial"/>
          <w:szCs w:val="20"/>
        </w:rPr>
        <w:t>l</w:t>
      </w:r>
      <w:r w:rsidR="00E12891" w:rsidRPr="00A71FCC">
        <w:rPr>
          <w:rFonts w:cs="Arial"/>
          <w:szCs w:val="20"/>
        </w:rPr>
        <w:t xml:space="preserve">es prix </w:t>
      </w:r>
      <w:r w:rsidR="003C2947" w:rsidRPr="00A71FCC">
        <w:rPr>
          <w:rFonts w:cs="Arial"/>
          <w:szCs w:val="20"/>
        </w:rPr>
        <w:t>(contenu, forme, nature)</w:t>
      </w:r>
      <w:r w:rsidR="00D30135" w:rsidRPr="00A71FCC">
        <w:rPr>
          <w:rFonts w:cs="Arial"/>
          <w:szCs w:val="20"/>
        </w:rPr>
        <w:t xml:space="preserve"> sont défini</w:t>
      </w:r>
      <w:r w:rsidR="00E12891" w:rsidRPr="00A71FCC">
        <w:rPr>
          <w:rFonts w:cs="Arial"/>
          <w:szCs w:val="20"/>
        </w:rPr>
        <w:t xml:space="preserve">s </w:t>
      </w:r>
      <w:r w:rsidR="009C7C9B" w:rsidRPr="00A71FCC">
        <w:rPr>
          <w:rFonts w:cs="Arial"/>
          <w:szCs w:val="20"/>
        </w:rPr>
        <w:t>à l’article 9</w:t>
      </w:r>
      <w:r w:rsidR="00E12891" w:rsidRPr="00A71FCC">
        <w:rPr>
          <w:rFonts w:cs="Arial"/>
          <w:szCs w:val="20"/>
        </w:rPr>
        <w:t xml:space="preserve"> d</w:t>
      </w:r>
      <w:r w:rsidR="00067E0A" w:rsidRPr="00A71FCC">
        <w:rPr>
          <w:rFonts w:cs="Arial"/>
          <w:szCs w:val="20"/>
        </w:rPr>
        <w:t>u</w:t>
      </w:r>
      <w:r w:rsidR="00E12891" w:rsidRPr="00A71FCC">
        <w:rPr>
          <w:rFonts w:cs="Arial"/>
          <w:szCs w:val="20"/>
        </w:rPr>
        <w:t xml:space="preserve"> CCP.</w:t>
      </w:r>
    </w:p>
    <w:p w14:paraId="521ED8E8" w14:textId="340136E7" w:rsidR="00554ADF" w:rsidRDefault="008A47D3" w:rsidP="00A71FCC">
      <w:pPr>
        <w:spacing w:after="0" w:line="240" w:lineRule="auto"/>
        <w:rPr>
          <w:rFonts w:cs="Arial"/>
          <w:szCs w:val="20"/>
        </w:rPr>
      </w:pPr>
      <w:r w:rsidRPr="00A71FCC">
        <w:rPr>
          <w:rFonts w:cs="Arial"/>
          <w:b/>
          <w:szCs w:val="20"/>
        </w:rPr>
        <w:t>Modalités de règlement :</w:t>
      </w:r>
      <w:r w:rsidRPr="00A71FCC">
        <w:rPr>
          <w:rFonts w:cs="Arial"/>
          <w:szCs w:val="20"/>
        </w:rPr>
        <w:t xml:space="preserve"> </w:t>
      </w:r>
      <w:r w:rsidR="007E28BD" w:rsidRPr="00A71FCC">
        <w:rPr>
          <w:szCs w:val="20"/>
        </w:rPr>
        <w:t xml:space="preserve">se </w:t>
      </w:r>
      <w:r w:rsidRPr="00A71FCC">
        <w:rPr>
          <w:szCs w:val="20"/>
        </w:rPr>
        <w:t>report</w:t>
      </w:r>
      <w:r w:rsidRPr="00A71FCC">
        <w:rPr>
          <w:spacing w:val="-1"/>
          <w:szCs w:val="20"/>
        </w:rPr>
        <w:t>e</w:t>
      </w:r>
      <w:r w:rsidRPr="00A71FCC">
        <w:rPr>
          <w:szCs w:val="20"/>
        </w:rPr>
        <w:t xml:space="preserve">r à l’article 10 du </w:t>
      </w:r>
      <w:r w:rsidR="00123798" w:rsidRPr="00A71FCC">
        <w:rPr>
          <w:rFonts w:cs="Arial"/>
          <w:szCs w:val="20"/>
        </w:rPr>
        <w:t>CCP.</w:t>
      </w:r>
    </w:p>
    <w:p w14:paraId="4F484405" w14:textId="77777777" w:rsidR="00964741" w:rsidRDefault="00964741" w:rsidP="00A71FCC">
      <w:pPr>
        <w:spacing w:after="0" w:line="240" w:lineRule="auto"/>
        <w:rPr>
          <w:rFonts w:cs="Arial"/>
          <w:szCs w:val="20"/>
        </w:rPr>
      </w:pPr>
    </w:p>
    <w:p w14:paraId="1855CECE" w14:textId="77777777" w:rsidR="00964741" w:rsidRPr="00A71FCC" w:rsidRDefault="00964741" w:rsidP="00A71FCC">
      <w:pPr>
        <w:spacing w:after="0" w:line="240" w:lineRule="auto"/>
        <w:rPr>
          <w:rFonts w:cs="Arial"/>
          <w:szCs w:val="20"/>
        </w:rPr>
      </w:pPr>
    </w:p>
    <w:p w14:paraId="4254827E" w14:textId="77777777" w:rsidR="00FB5AF2" w:rsidRPr="0047611D" w:rsidRDefault="005035FC" w:rsidP="00872A84">
      <w:pPr>
        <w:pStyle w:val="Titre1"/>
      </w:pPr>
      <w:bookmarkStart w:id="46" w:name="_Toc472347430"/>
      <w:bookmarkEnd w:id="44"/>
      <w:bookmarkEnd w:id="45"/>
      <w:r w:rsidRPr="0047611D">
        <w:t>CO</w:t>
      </w:r>
      <w:r w:rsidR="00FB5AF2" w:rsidRPr="0047611D">
        <w:t>TRAITANCE – SOUS-TRAITANCE</w:t>
      </w:r>
      <w:bookmarkEnd w:id="46"/>
      <w:r w:rsidR="00FB5AF2" w:rsidRPr="0047611D">
        <w:t xml:space="preserve"> </w:t>
      </w:r>
    </w:p>
    <w:p w14:paraId="2228D50E" w14:textId="58CC8A2B" w:rsidR="005035FC" w:rsidRPr="00A71FCC" w:rsidRDefault="00A71FCC" w:rsidP="00433732">
      <w:pPr>
        <w:pStyle w:val="Titre4"/>
        <w:numPr>
          <w:ilvl w:val="0"/>
          <w:numId w:val="0"/>
        </w:numPr>
        <w:spacing w:before="0"/>
        <w:ind w:left="864" w:hanging="864"/>
        <w:rPr>
          <w:rFonts w:ascii="AMU Monument Grotesk" w:hAnsi="AMU Monument Grotesk"/>
          <w:i w:val="0"/>
          <w:iCs w:val="0"/>
          <w:color w:val="auto"/>
        </w:rPr>
      </w:pPr>
      <w:r w:rsidRPr="00A71FCC">
        <w:rPr>
          <w:rFonts w:ascii="AMU Monument Grotesk" w:hAnsi="AMU Monument Grotesk"/>
          <w:i w:val="0"/>
          <w:iCs w:val="0"/>
          <w:color w:val="auto"/>
        </w:rPr>
        <w:t>6.1 Cotraitance</w:t>
      </w:r>
    </w:p>
    <w:p w14:paraId="13823236" w14:textId="53C94648" w:rsidR="007C5D16" w:rsidRPr="00A71FCC" w:rsidRDefault="007C5D16" w:rsidP="006F009D">
      <w:pPr>
        <w:widowControl/>
        <w:autoSpaceDE w:val="0"/>
        <w:autoSpaceDN w:val="0"/>
        <w:adjustRightInd w:val="0"/>
        <w:spacing w:after="0" w:line="240" w:lineRule="auto"/>
        <w:rPr>
          <w:rFonts w:cs="Arial"/>
          <w:szCs w:val="20"/>
          <w:lang w:eastAsia="fr-FR"/>
        </w:rPr>
      </w:pPr>
      <w:r w:rsidRPr="00A71FCC">
        <w:rPr>
          <w:rFonts w:cs="Arial"/>
          <w:szCs w:val="20"/>
          <w:lang w:eastAsia="fr-FR"/>
        </w:rPr>
        <w:t>Les opérateurs économiques peuvent se présenter, soit individuellement, soit sous la forme d’un groupeme</w:t>
      </w:r>
      <w:r w:rsidR="005035FC" w:rsidRPr="00A71FCC">
        <w:rPr>
          <w:rFonts w:cs="Arial"/>
          <w:szCs w:val="20"/>
          <w:lang w:eastAsia="fr-FR"/>
        </w:rPr>
        <w:t>nt d’opérateurs économiques (co</w:t>
      </w:r>
      <w:r w:rsidRPr="00A71FCC">
        <w:rPr>
          <w:rFonts w:cs="Arial"/>
          <w:szCs w:val="20"/>
          <w:lang w:eastAsia="fr-FR"/>
        </w:rPr>
        <w:t>traitance).</w:t>
      </w:r>
    </w:p>
    <w:p w14:paraId="6B9A08B4" w14:textId="0F3BA6CD" w:rsidR="007F0D04" w:rsidRPr="00A71FCC" w:rsidRDefault="007F0D04" w:rsidP="007F0D04">
      <w:pPr>
        <w:widowControl/>
        <w:spacing w:after="0" w:line="240" w:lineRule="auto"/>
        <w:rPr>
          <w:rFonts w:cs="Arial"/>
          <w:iCs/>
          <w:szCs w:val="20"/>
          <w:lang w:eastAsia="fr-FR"/>
        </w:rPr>
      </w:pPr>
      <w:r w:rsidRPr="00A71FCC">
        <w:rPr>
          <w:rFonts w:cs="Arial"/>
          <w:iCs/>
          <w:szCs w:val="20"/>
          <w:lang w:eastAsia="fr-FR"/>
        </w:rPr>
        <w:t>L’appréciation des capacités d’un groupement d’opérateurs économiques est globale. Il n’est pas exigé que chaque membre du groupement ait la totalité des capacités requises pour exécuter le marché (Article R2142-25).</w:t>
      </w:r>
    </w:p>
    <w:p w14:paraId="183229EE" w14:textId="4698DD8E" w:rsidR="00CD55A6" w:rsidRPr="00A71FCC" w:rsidRDefault="007F0D04" w:rsidP="00632554">
      <w:pPr>
        <w:widowControl/>
        <w:spacing w:after="0" w:line="240" w:lineRule="auto"/>
        <w:rPr>
          <w:rFonts w:cs="Arial"/>
          <w:szCs w:val="20"/>
          <w:lang w:eastAsia="fr-FR"/>
        </w:rPr>
      </w:pPr>
      <w:r w:rsidRPr="00A71FCC">
        <w:rPr>
          <w:rFonts w:cs="Arial"/>
          <w:szCs w:val="20"/>
          <w:lang w:eastAsia="fr-FR"/>
        </w:rPr>
        <w:t>Au</w:t>
      </w:r>
      <w:r w:rsidR="007C5D16" w:rsidRPr="00A71FCC">
        <w:rPr>
          <w:rFonts w:cs="Arial"/>
          <w:szCs w:val="20"/>
          <w:lang w:eastAsia="fr-FR"/>
        </w:rPr>
        <w:t xml:space="preserve"> stade de la candidature les opérateurs économiques indiquent s’ils souhaitent se présenter en groupement</w:t>
      </w:r>
      <w:r w:rsidR="000F26E0" w:rsidRPr="00A71FCC">
        <w:rPr>
          <w:rFonts w:cs="Arial"/>
          <w:szCs w:val="20"/>
          <w:lang w:eastAsia="fr-FR"/>
        </w:rPr>
        <w:t>,</w:t>
      </w:r>
      <w:r w:rsidR="007C5D16" w:rsidRPr="00A71FCC">
        <w:rPr>
          <w:rFonts w:cs="Arial"/>
          <w:szCs w:val="20"/>
          <w:lang w:eastAsia="fr-FR"/>
        </w:rPr>
        <w:t xml:space="preserve"> sous quelle forme (groupement solidaire ou groupement conjoint) et désignent leur mandataire. </w:t>
      </w:r>
    </w:p>
    <w:p w14:paraId="02E49A24" w14:textId="77777777" w:rsidR="007C5D16" w:rsidRPr="00A71FCC" w:rsidRDefault="007C5D16" w:rsidP="006F009D">
      <w:pPr>
        <w:widowControl/>
        <w:spacing w:after="0" w:line="240" w:lineRule="auto"/>
        <w:rPr>
          <w:rFonts w:cs="Arial"/>
          <w:szCs w:val="20"/>
          <w:lang w:eastAsia="fr-FR"/>
        </w:rPr>
      </w:pPr>
    </w:p>
    <w:p w14:paraId="1DC5DCEE" w14:textId="09512212" w:rsidR="00F05454" w:rsidRPr="00A71FCC" w:rsidRDefault="00A71FCC" w:rsidP="006F009D">
      <w:pPr>
        <w:widowControl/>
        <w:spacing w:after="0" w:line="240" w:lineRule="auto"/>
        <w:rPr>
          <w:b/>
          <w:szCs w:val="20"/>
          <w:u w:val="single"/>
        </w:rPr>
      </w:pPr>
      <w:r>
        <w:rPr>
          <w:rFonts w:eastAsia="Times New Roman"/>
          <w:b/>
          <w:szCs w:val="20"/>
          <w:lang w:eastAsia="zh-CN"/>
        </w:rPr>
        <w:fldChar w:fldCharType="begin">
          <w:ffData>
            <w:name w:val=""/>
            <w:enabled/>
            <w:calcOnExit w:val="0"/>
            <w:checkBox>
              <w:size w:val="20"/>
              <w:default w:val="1"/>
            </w:checkBox>
          </w:ffData>
        </w:fldChar>
      </w:r>
      <w:r>
        <w:rPr>
          <w:rFonts w:eastAsia="Times New Roman"/>
          <w:b/>
          <w:szCs w:val="20"/>
          <w:lang w:eastAsia="zh-CN"/>
        </w:rPr>
        <w:instrText xml:space="preserve"> FORMCHECKBOX </w:instrText>
      </w:r>
      <w:r w:rsidR="00EF7A75">
        <w:rPr>
          <w:rFonts w:eastAsia="Times New Roman"/>
          <w:b/>
          <w:szCs w:val="20"/>
          <w:lang w:eastAsia="zh-CN"/>
        </w:rPr>
      </w:r>
      <w:r w:rsidR="00EF7A75">
        <w:rPr>
          <w:rFonts w:eastAsia="Times New Roman"/>
          <w:b/>
          <w:szCs w:val="20"/>
          <w:lang w:eastAsia="zh-CN"/>
        </w:rPr>
        <w:fldChar w:fldCharType="separate"/>
      </w:r>
      <w:r>
        <w:rPr>
          <w:rFonts w:eastAsia="Times New Roman"/>
          <w:b/>
          <w:szCs w:val="20"/>
          <w:lang w:eastAsia="zh-CN"/>
        </w:rPr>
        <w:fldChar w:fldCharType="end"/>
      </w:r>
      <w:r w:rsidR="007C5D16" w:rsidRPr="00A71FCC">
        <w:rPr>
          <w:b/>
          <w:szCs w:val="20"/>
        </w:rPr>
        <w:t xml:space="preserve"> </w:t>
      </w:r>
      <w:r w:rsidR="007A4A8F" w:rsidRPr="00A71FCC">
        <w:rPr>
          <w:b/>
          <w:szCs w:val="20"/>
          <w:u w:val="single"/>
        </w:rPr>
        <w:t>Les opérateurs économiques peuvent</w:t>
      </w:r>
      <w:r w:rsidR="007C5D16" w:rsidRPr="00A71FCC">
        <w:rPr>
          <w:b/>
          <w:szCs w:val="20"/>
          <w:u w:val="single"/>
        </w:rPr>
        <w:t xml:space="preserve"> se présenter en groupement conjoint ou en groupement solidaire</w:t>
      </w:r>
      <w:r w:rsidR="007C5D16" w:rsidRPr="00A71FCC">
        <w:rPr>
          <w:b/>
          <w:szCs w:val="20"/>
        </w:rPr>
        <w:t> :</w:t>
      </w:r>
      <w:r w:rsidR="007C5D16" w:rsidRPr="00A71FCC">
        <w:rPr>
          <w:rFonts w:eastAsia="Times New Roman" w:cs="Arial"/>
          <w:b/>
          <w:bCs/>
          <w:szCs w:val="20"/>
          <w:lang w:eastAsia="fr-FR"/>
        </w:rPr>
        <w:t xml:space="preserve">  </w:t>
      </w:r>
    </w:p>
    <w:p w14:paraId="136504E4" w14:textId="1D299C65" w:rsidR="005035FC" w:rsidRPr="00A71FCC" w:rsidRDefault="007C5D16" w:rsidP="00964741">
      <w:pPr>
        <w:pStyle w:val="Paragraphedeliste"/>
        <w:widowControl/>
        <w:numPr>
          <w:ilvl w:val="0"/>
          <w:numId w:val="25"/>
        </w:numPr>
        <w:spacing w:after="0" w:line="240" w:lineRule="auto"/>
        <w:ind w:left="284"/>
        <w:rPr>
          <w:rFonts w:cs="Arial"/>
          <w:szCs w:val="20"/>
          <w:lang w:eastAsia="fr-FR"/>
        </w:rPr>
      </w:pPr>
      <w:r w:rsidRPr="00A71FCC">
        <w:rPr>
          <w:rFonts w:cs="Arial"/>
          <w:szCs w:val="20"/>
          <w:lang w:eastAsia="fr-FR"/>
        </w:rPr>
        <w:t xml:space="preserve">En cas de choix du </w:t>
      </w:r>
      <w:r w:rsidRPr="00A71FCC">
        <w:rPr>
          <w:rFonts w:cs="Arial"/>
          <w:b/>
          <w:szCs w:val="20"/>
          <w:lang w:eastAsia="fr-FR"/>
        </w:rPr>
        <w:t>groupement conjoint</w:t>
      </w:r>
      <w:r w:rsidR="00F0161C" w:rsidRPr="00A71FCC">
        <w:rPr>
          <w:rFonts w:cs="Arial"/>
          <w:szCs w:val="20"/>
          <w:lang w:eastAsia="fr-FR"/>
        </w:rPr>
        <w:t>. I</w:t>
      </w:r>
      <w:r w:rsidR="008E3230" w:rsidRPr="00A71FCC">
        <w:rPr>
          <w:rFonts w:cs="Arial"/>
          <w:szCs w:val="20"/>
          <w:lang w:eastAsia="fr-FR"/>
        </w:rPr>
        <w:t xml:space="preserve">l sera demandé </w:t>
      </w:r>
      <w:r w:rsidR="008E3230" w:rsidRPr="00A71FCC">
        <w:rPr>
          <w:rFonts w:cs="Arial"/>
          <w:b/>
          <w:szCs w:val="20"/>
          <w:lang w:eastAsia="fr-FR"/>
        </w:rPr>
        <w:t>à l’attribution</w:t>
      </w:r>
      <w:r w:rsidR="008E3230" w:rsidRPr="00A71FCC">
        <w:rPr>
          <w:rFonts w:cs="Arial"/>
          <w:szCs w:val="20"/>
          <w:lang w:eastAsia="fr-FR"/>
        </w:rPr>
        <w:t xml:space="preserve"> au groupement retenu à ce que </w:t>
      </w:r>
      <w:r w:rsidRPr="00A71FCC">
        <w:rPr>
          <w:rFonts w:cs="Arial"/>
          <w:szCs w:val="20"/>
          <w:lang w:eastAsia="fr-FR"/>
        </w:rPr>
        <w:t xml:space="preserve">le mandataire </w:t>
      </w:r>
      <w:r w:rsidR="008E3230" w:rsidRPr="00A71FCC">
        <w:rPr>
          <w:rFonts w:cs="Arial"/>
          <w:szCs w:val="20"/>
          <w:lang w:eastAsia="fr-FR"/>
        </w:rPr>
        <w:t>soit</w:t>
      </w:r>
      <w:r w:rsidRPr="00A71FCC">
        <w:rPr>
          <w:rFonts w:cs="Arial"/>
          <w:b/>
          <w:szCs w:val="20"/>
          <w:lang w:eastAsia="fr-FR"/>
        </w:rPr>
        <w:t xml:space="preserve"> </w:t>
      </w:r>
      <w:r w:rsidRPr="00A71FCC">
        <w:rPr>
          <w:rFonts w:cs="Arial"/>
          <w:szCs w:val="20"/>
          <w:lang w:eastAsia="fr-FR"/>
        </w:rPr>
        <w:t>solidaire</w:t>
      </w:r>
      <w:r w:rsidR="00A51126" w:rsidRPr="00A71FCC">
        <w:rPr>
          <w:rFonts w:cs="Arial"/>
          <w:szCs w:val="20"/>
          <w:lang w:eastAsia="fr-FR"/>
        </w:rPr>
        <w:t xml:space="preserve">. </w:t>
      </w:r>
      <w:r w:rsidRPr="00A71FCC">
        <w:rPr>
          <w:rFonts w:cs="Arial"/>
          <w:szCs w:val="20"/>
          <w:lang w:eastAsia="fr-FR"/>
        </w:rPr>
        <w:t>Le mandataire du groupement conjoint est ainsi solidaire, pour l’exécution du marché public, de chacun des membres du groupement pour ses obligations contractuelles à l’égard de l’acheteur.</w:t>
      </w:r>
    </w:p>
    <w:p w14:paraId="7973F96F" w14:textId="77777777" w:rsidR="00F05454" w:rsidRPr="00433732" w:rsidRDefault="00F05454" w:rsidP="00964741">
      <w:pPr>
        <w:pStyle w:val="Paragraphedeliste"/>
        <w:widowControl/>
        <w:spacing w:after="0" w:line="240" w:lineRule="auto"/>
        <w:ind w:left="284"/>
        <w:rPr>
          <w:rFonts w:cs="Arial"/>
          <w:sz w:val="10"/>
          <w:szCs w:val="10"/>
          <w:lang w:eastAsia="fr-FR"/>
        </w:rPr>
      </w:pPr>
    </w:p>
    <w:p w14:paraId="25795275" w14:textId="7D2F3D94" w:rsidR="007C5D16" w:rsidRPr="00A71FCC" w:rsidRDefault="007C5D16" w:rsidP="00964741">
      <w:pPr>
        <w:pStyle w:val="Paragraphedeliste"/>
        <w:widowControl/>
        <w:numPr>
          <w:ilvl w:val="0"/>
          <w:numId w:val="5"/>
        </w:numPr>
        <w:spacing w:after="0" w:line="240" w:lineRule="auto"/>
        <w:ind w:left="284"/>
        <w:rPr>
          <w:rFonts w:cs="Arial"/>
          <w:szCs w:val="20"/>
          <w:lang w:eastAsia="fr-FR"/>
        </w:rPr>
      </w:pPr>
      <w:r w:rsidRPr="00A71FCC">
        <w:rPr>
          <w:rFonts w:cs="Arial"/>
          <w:szCs w:val="20"/>
          <w:lang w:eastAsia="fr-FR"/>
        </w:rPr>
        <w:t xml:space="preserve">En cas de choix du </w:t>
      </w:r>
      <w:r w:rsidRPr="00A71FCC">
        <w:rPr>
          <w:rFonts w:cs="Arial"/>
          <w:b/>
          <w:szCs w:val="20"/>
          <w:lang w:eastAsia="fr-FR"/>
        </w:rPr>
        <w:t>groupement solidaire</w:t>
      </w:r>
      <w:r w:rsidRPr="00A71FCC">
        <w:rPr>
          <w:rFonts w:cs="Arial"/>
          <w:szCs w:val="20"/>
          <w:lang w:eastAsia="fr-FR"/>
        </w:rPr>
        <w:t>, le paiement s'effectue sur un compte unique géré par le mandataire du groupement. En cas de demande du groupement, le paiement peut s’effectuer sur des comptes séparés (</w:t>
      </w:r>
      <w:r w:rsidRPr="00A71FCC">
        <w:rPr>
          <w:szCs w:val="20"/>
        </w:rPr>
        <w:t>chaque membre du groupement percevant directement les sommes se rapportant à l'exécution de ses propres prestations)</w:t>
      </w:r>
      <w:r w:rsidRPr="00A71FCC">
        <w:rPr>
          <w:rFonts w:cs="Arial"/>
          <w:szCs w:val="20"/>
          <w:lang w:eastAsia="fr-FR"/>
        </w:rPr>
        <w:t>,</w:t>
      </w:r>
      <w:r w:rsidRPr="00A71FCC">
        <w:rPr>
          <w:szCs w:val="20"/>
        </w:rPr>
        <w:t xml:space="preserve"> le groupement doit pour cela faire apparaître cette demande </w:t>
      </w:r>
      <w:r w:rsidRPr="00A71FCC">
        <w:rPr>
          <w:szCs w:val="20"/>
        </w:rPr>
        <w:lastRenderedPageBreak/>
        <w:t xml:space="preserve">dans l’acte d’engagement à la rubrique B3 - Compte (s) à </w:t>
      </w:r>
      <w:r w:rsidR="006C64A6" w:rsidRPr="00A71FCC">
        <w:rPr>
          <w:szCs w:val="20"/>
        </w:rPr>
        <w:t>créditer</w:t>
      </w:r>
      <w:r w:rsidR="006C64A6" w:rsidRPr="00A71FCC">
        <w:rPr>
          <w:b/>
          <w:szCs w:val="20"/>
        </w:rPr>
        <w:t xml:space="preserve"> </w:t>
      </w:r>
      <w:r w:rsidR="006C64A6" w:rsidRPr="00A71FCC">
        <w:rPr>
          <w:szCs w:val="20"/>
        </w:rPr>
        <w:t>et</w:t>
      </w:r>
      <w:r w:rsidRPr="00A71FCC">
        <w:rPr>
          <w:szCs w:val="20"/>
        </w:rPr>
        <w:t xml:space="preserve"> joindre l’ensemble des RIB nécessaires</w:t>
      </w:r>
      <w:r w:rsidRPr="00A71FCC">
        <w:rPr>
          <w:rFonts w:cs="Arial"/>
          <w:szCs w:val="20"/>
          <w:lang w:eastAsia="fr-FR"/>
        </w:rPr>
        <w:t>.</w:t>
      </w:r>
    </w:p>
    <w:p w14:paraId="42B3645D" w14:textId="77777777" w:rsidR="00A70DC1" w:rsidRPr="00D9208E" w:rsidRDefault="00A70DC1" w:rsidP="00A70DC1">
      <w:pPr>
        <w:pStyle w:val="Paragraphedeliste"/>
        <w:widowControl/>
        <w:spacing w:after="0" w:line="240" w:lineRule="auto"/>
        <w:rPr>
          <w:rFonts w:cs="Arial"/>
          <w:sz w:val="10"/>
          <w:szCs w:val="10"/>
          <w:lang w:eastAsia="fr-FR"/>
        </w:rPr>
      </w:pPr>
    </w:p>
    <w:p w14:paraId="5CB3E8DE" w14:textId="0EC09EF5" w:rsidR="00BD3F91" w:rsidRPr="00A71FCC" w:rsidRDefault="00BD3F91" w:rsidP="006F009D">
      <w:pPr>
        <w:widowControl/>
        <w:autoSpaceDE w:val="0"/>
        <w:autoSpaceDN w:val="0"/>
        <w:adjustRightInd w:val="0"/>
        <w:spacing w:after="0" w:line="240" w:lineRule="auto"/>
        <w:rPr>
          <w:rFonts w:eastAsia="Times New Roman" w:cs="Arial"/>
          <w:i/>
          <w:iCs/>
          <w:sz w:val="18"/>
          <w:szCs w:val="18"/>
          <w:lang w:eastAsia="fr-FR"/>
        </w:rPr>
      </w:pPr>
      <w:r w:rsidRPr="00A71FCC">
        <w:rPr>
          <w:rFonts w:eastAsia="Times New Roman" w:cs="Arial"/>
          <w:i/>
          <w:iCs/>
          <w:sz w:val="18"/>
          <w:szCs w:val="18"/>
          <w:lang w:eastAsia="fr-FR"/>
        </w:rPr>
        <w:t>R</w:t>
      </w:r>
      <w:r w:rsidR="00A71FCC">
        <w:rPr>
          <w:rFonts w:eastAsia="Times New Roman" w:cs="Arial"/>
          <w:i/>
          <w:iCs/>
          <w:sz w:val="18"/>
          <w:szCs w:val="18"/>
          <w:lang w:eastAsia="fr-FR"/>
        </w:rPr>
        <w:t>emarque</w:t>
      </w:r>
      <w:r w:rsidRPr="00A71FCC">
        <w:rPr>
          <w:rFonts w:eastAsia="Times New Roman" w:cs="Arial"/>
          <w:i/>
          <w:iCs/>
          <w:sz w:val="18"/>
          <w:szCs w:val="18"/>
          <w:lang w:eastAsia="fr-FR"/>
        </w:rPr>
        <w:t> : La Plate-forme des achats de l’Etat (PLACE) met à la disposition des candidats une bourse à la cotraitance leur permettant d’être mis en relation avec des entreprises souhaitant répondre à la consultation sous la forme d’un groupement momentané d’entreprises. Pour plus de renseignements, se reporter au « Guide utilisateur général Entreprise » disponible sur PLACE à la rubrique « Aide ».</w:t>
      </w:r>
    </w:p>
    <w:p w14:paraId="7CF969C8" w14:textId="25A2E4E4" w:rsidR="005035FC" w:rsidRPr="00A71FCC" w:rsidRDefault="00A71FCC" w:rsidP="00A71FCC">
      <w:pPr>
        <w:pStyle w:val="Titre4"/>
        <w:numPr>
          <w:ilvl w:val="0"/>
          <w:numId w:val="0"/>
        </w:numPr>
        <w:ind w:left="864" w:hanging="864"/>
        <w:rPr>
          <w:rFonts w:ascii="AMU Monument Grotesk" w:hAnsi="AMU Monument Grotesk"/>
          <w:i w:val="0"/>
          <w:iCs w:val="0"/>
          <w:color w:val="auto"/>
          <w:szCs w:val="20"/>
        </w:rPr>
      </w:pPr>
      <w:bookmarkStart w:id="47" w:name="_Toc349476109"/>
      <w:bookmarkStart w:id="48" w:name="_Toc352859761"/>
      <w:bookmarkStart w:id="49" w:name="_Toc384980787"/>
      <w:bookmarkStart w:id="50" w:name="_Toc408965755"/>
      <w:bookmarkStart w:id="51" w:name="_Toc338254465"/>
      <w:bookmarkStart w:id="52" w:name="_Toc434346402"/>
      <w:r w:rsidRPr="00A71FCC">
        <w:rPr>
          <w:rFonts w:ascii="AMU Monument Grotesk" w:hAnsi="AMU Monument Grotesk"/>
          <w:i w:val="0"/>
          <w:iCs w:val="0"/>
          <w:color w:val="auto"/>
          <w:szCs w:val="20"/>
        </w:rPr>
        <w:t xml:space="preserve">6.2 </w:t>
      </w:r>
      <w:r w:rsidR="00B96C08" w:rsidRPr="00A71FCC">
        <w:rPr>
          <w:rFonts w:ascii="AMU Monument Grotesk" w:hAnsi="AMU Monument Grotesk"/>
          <w:i w:val="0"/>
          <w:iCs w:val="0"/>
          <w:color w:val="auto"/>
          <w:szCs w:val="20"/>
        </w:rPr>
        <w:t>Sous-traitance</w:t>
      </w:r>
      <w:bookmarkEnd w:id="47"/>
      <w:bookmarkEnd w:id="48"/>
      <w:bookmarkEnd w:id="49"/>
      <w:bookmarkEnd w:id="50"/>
      <w:r w:rsidR="00B96C08" w:rsidRPr="00A71FCC">
        <w:rPr>
          <w:rFonts w:ascii="AMU Monument Grotesk" w:hAnsi="AMU Monument Grotesk"/>
          <w:i w:val="0"/>
          <w:iCs w:val="0"/>
          <w:color w:val="auto"/>
          <w:szCs w:val="20"/>
        </w:rPr>
        <w:t xml:space="preserve"> </w:t>
      </w:r>
      <w:bookmarkEnd w:id="51"/>
      <w:bookmarkEnd w:id="52"/>
    </w:p>
    <w:p w14:paraId="21FD6C59" w14:textId="478C88C0" w:rsidR="00E551CE" w:rsidRDefault="00A71FCC" w:rsidP="00A71FCC">
      <w:pPr>
        <w:tabs>
          <w:tab w:val="left" w:pos="2410"/>
          <w:tab w:val="left" w:pos="2977"/>
          <w:tab w:val="left" w:pos="4536"/>
          <w:tab w:val="left" w:pos="5812"/>
        </w:tabs>
        <w:spacing w:after="0" w:line="240" w:lineRule="auto"/>
        <w:ind w:right="284"/>
        <w:rPr>
          <w:rFonts w:eastAsia="Batang" w:cs="Arial"/>
          <w:szCs w:val="20"/>
        </w:rPr>
      </w:pPr>
      <w:r>
        <w:rPr>
          <w:rFonts w:eastAsia="Batang" w:cs="Arial"/>
          <w:szCs w:val="20"/>
        </w:rPr>
        <w:t>Sans objet</w:t>
      </w:r>
    </w:p>
    <w:p w14:paraId="73D6D56F" w14:textId="77777777" w:rsidR="00964741" w:rsidRDefault="00964741" w:rsidP="00A71FCC">
      <w:pPr>
        <w:tabs>
          <w:tab w:val="left" w:pos="2410"/>
          <w:tab w:val="left" w:pos="2977"/>
          <w:tab w:val="left" w:pos="4536"/>
          <w:tab w:val="left" w:pos="5812"/>
        </w:tabs>
        <w:spacing w:after="0" w:line="240" w:lineRule="auto"/>
        <w:ind w:right="284"/>
        <w:rPr>
          <w:rFonts w:eastAsia="Batang" w:cs="Arial"/>
          <w:szCs w:val="20"/>
        </w:rPr>
      </w:pPr>
    </w:p>
    <w:p w14:paraId="643BB0B5" w14:textId="77777777" w:rsidR="00964741" w:rsidRPr="0047611D" w:rsidRDefault="00964741" w:rsidP="00A71FCC">
      <w:pPr>
        <w:tabs>
          <w:tab w:val="left" w:pos="2410"/>
          <w:tab w:val="left" w:pos="2977"/>
          <w:tab w:val="left" w:pos="4536"/>
          <w:tab w:val="left" w:pos="5812"/>
        </w:tabs>
        <w:spacing w:after="0" w:line="240" w:lineRule="auto"/>
        <w:ind w:right="284"/>
        <w:rPr>
          <w:rFonts w:eastAsia="Batang" w:cs="Arial"/>
          <w:i/>
          <w:sz w:val="16"/>
          <w:szCs w:val="16"/>
        </w:rPr>
      </w:pPr>
    </w:p>
    <w:p w14:paraId="7425936E" w14:textId="064A08EA" w:rsidR="00CF1339" w:rsidRPr="00A71FCC" w:rsidRDefault="00BC6754" w:rsidP="00872A84">
      <w:pPr>
        <w:pStyle w:val="Titre1"/>
      </w:pPr>
      <w:bookmarkStart w:id="53" w:name="_Hlk131681585"/>
      <w:bookmarkStart w:id="54" w:name="_Toc472347431"/>
      <w:r w:rsidRPr="00A71FCC">
        <w:t>VARIANTE</w:t>
      </w:r>
      <w:r w:rsidR="00B95A11" w:rsidRPr="00A71FCC">
        <w:t>-</w:t>
      </w:r>
      <w:bookmarkEnd w:id="53"/>
      <w:r w:rsidR="00A71FCC" w:rsidRPr="00A71FCC">
        <w:t>PSE -</w:t>
      </w:r>
      <w:r w:rsidRPr="00A71FCC">
        <w:t xml:space="preserve"> VISITE - </w:t>
      </w:r>
      <w:r w:rsidR="00B2305E" w:rsidRPr="00A71FCC">
        <w:t>PRESTATIONS SIMILAIRES</w:t>
      </w:r>
      <w:bookmarkEnd w:id="54"/>
      <w:r w:rsidR="00B2305E" w:rsidRPr="00A71FCC">
        <w:t xml:space="preserve"> </w:t>
      </w:r>
    </w:p>
    <w:p w14:paraId="6095C6EA" w14:textId="77777777" w:rsidR="005035FC" w:rsidRPr="00A71FCC" w:rsidRDefault="00592985" w:rsidP="006F009D">
      <w:pPr>
        <w:widowControl/>
        <w:spacing w:after="0" w:line="240" w:lineRule="auto"/>
        <w:rPr>
          <w:rFonts w:eastAsia="Times New Roman" w:cs="Arial"/>
          <w:b/>
          <w:sz w:val="8"/>
          <w:szCs w:val="8"/>
          <w:lang w:eastAsia="fr-FR"/>
        </w:rPr>
      </w:pPr>
      <w:r w:rsidRPr="00A71FCC">
        <w:rPr>
          <w:rFonts w:eastAsia="Times New Roman" w:cs="Arial"/>
          <w:b/>
          <w:sz w:val="8"/>
          <w:szCs w:val="8"/>
          <w:lang w:eastAsia="fr-FR"/>
        </w:rPr>
        <w:t xml:space="preserve"> </w:t>
      </w:r>
    </w:p>
    <w:p w14:paraId="2D5F1547" w14:textId="4D92588B" w:rsidR="00987EC6" w:rsidRPr="00A71FCC" w:rsidRDefault="00A71FCC" w:rsidP="00A71FCC">
      <w:pPr>
        <w:pStyle w:val="Paragraphedeliste"/>
        <w:widowControl/>
        <w:numPr>
          <w:ilvl w:val="0"/>
          <w:numId w:val="26"/>
        </w:numPr>
        <w:spacing w:after="0" w:line="240" w:lineRule="auto"/>
        <w:rPr>
          <w:b/>
          <w:szCs w:val="20"/>
          <w:u w:val="single"/>
        </w:rPr>
      </w:pPr>
      <w:r w:rsidRPr="00A71FCC">
        <w:rPr>
          <w:rFonts w:cs="Arial"/>
          <w:szCs w:val="20"/>
          <w:u w:val="single"/>
          <w:lang w:eastAsia="zh-CN"/>
        </w:rPr>
        <w:t xml:space="preserve"> </w:t>
      </w:r>
      <w:r w:rsidRPr="00A71FCC">
        <w:rPr>
          <w:rFonts w:eastAsia="Times New Roman" w:cs="Arial"/>
          <w:b/>
          <w:szCs w:val="20"/>
          <w:u w:val="single"/>
          <w:lang w:eastAsia="fr-FR"/>
        </w:rPr>
        <w:t>Variantes </w:t>
      </w:r>
      <w:r w:rsidR="005035FC" w:rsidRPr="00A71FCC">
        <w:rPr>
          <w:rFonts w:eastAsia="Times New Roman" w:cs="Arial"/>
          <w:b/>
          <w:szCs w:val="20"/>
          <w:u w:val="single"/>
          <w:lang w:eastAsia="fr-FR"/>
        </w:rPr>
        <w:t>:</w:t>
      </w:r>
      <w:r w:rsidR="005035FC" w:rsidRPr="00A71FCC">
        <w:rPr>
          <w:rFonts w:eastAsia="Times New Roman" w:cs="Arial"/>
          <w:szCs w:val="20"/>
          <w:u w:val="single"/>
          <w:lang w:eastAsia="fr-FR"/>
        </w:rPr>
        <w:t xml:space="preserve"> </w:t>
      </w:r>
      <w:r w:rsidRPr="00A71FCC">
        <w:rPr>
          <w:rFonts w:eastAsia="Times New Roman"/>
          <w:szCs w:val="20"/>
          <w:lang w:eastAsia="zh-CN"/>
        </w:rPr>
        <w:fldChar w:fldCharType="begin">
          <w:ffData>
            <w:name w:val=""/>
            <w:enabled/>
            <w:calcOnExit w:val="0"/>
            <w:checkBox>
              <w:size w:val="20"/>
              <w:default w:val="1"/>
            </w:checkBox>
          </w:ffData>
        </w:fldChar>
      </w:r>
      <w:r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A71FCC">
        <w:rPr>
          <w:rFonts w:eastAsia="Times New Roman"/>
          <w:szCs w:val="20"/>
          <w:lang w:eastAsia="zh-CN"/>
        </w:rPr>
        <w:fldChar w:fldCharType="end"/>
      </w:r>
      <w:r w:rsidR="00592985" w:rsidRPr="00A71FCC">
        <w:rPr>
          <w:rFonts w:eastAsia="Times New Roman"/>
          <w:szCs w:val="20"/>
          <w:lang w:eastAsia="fr-FR"/>
        </w:rPr>
        <w:t xml:space="preserve"> </w:t>
      </w:r>
      <w:r w:rsidR="00592985" w:rsidRPr="00A71FCC">
        <w:rPr>
          <w:rFonts w:eastAsia="Times New Roman" w:cs="Arial"/>
          <w:bCs/>
          <w:szCs w:val="20"/>
          <w:lang w:eastAsia="fr-FR"/>
        </w:rPr>
        <w:t>NON</w:t>
      </w:r>
      <w:r w:rsidRPr="00A71FCC">
        <w:rPr>
          <w:rFonts w:eastAsia="Times New Roman" w:cs="Arial"/>
          <w:bCs/>
          <w:szCs w:val="20"/>
          <w:lang w:eastAsia="fr-FR"/>
        </w:rPr>
        <w:t xml:space="preserve"> </w:t>
      </w:r>
      <w:r w:rsidRPr="00A71FCC">
        <w:rPr>
          <w:rFonts w:eastAsia="Times New Roman" w:cs="Arial"/>
          <w:bCs/>
          <w:szCs w:val="20"/>
          <w:lang w:eastAsia="fr-FR"/>
        </w:rPr>
        <w:tab/>
      </w:r>
      <w:r w:rsidR="00DF0FA7" w:rsidRPr="00A71FCC">
        <w:rPr>
          <w:rFonts w:eastAsia="Times New Roman" w:cs="Arial"/>
          <w:bCs/>
          <w:szCs w:val="20"/>
          <w:lang w:eastAsia="fr-FR"/>
        </w:rPr>
        <w:fldChar w:fldCharType="begin">
          <w:ffData>
            <w:name w:val=""/>
            <w:enabled/>
            <w:calcOnExit w:val="0"/>
            <w:checkBox>
              <w:size w:val="20"/>
              <w:default w:val="0"/>
            </w:checkBox>
          </w:ffData>
        </w:fldChar>
      </w:r>
      <w:r w:rsidR="00592985" w:rsidRPr="00A71FCC">
        <w:rPr>
          <w:rFonts w:eastAsia="Times New Roman" w:cs="Arial"/>
          <w:bCs/>
          <w:szCs w:val="20"/>
          <w:lang w:eastAsia="fr-FR"/>
        </w:rPr>
        <w:instrText xml:space="preserve"> FORMCHECKBOX </w:instrText>
      </w:r>
      <w:r w:rsidR="00EF7A75">
        <w:rPr>
          <w:rFonts w:eastAsia="Times New Roman" w:cs="Arial"/>
          <w:bCs/>
          <w:szCs w:val="20"/>
          <w:lang w:eastAsia="fr-FR"/>
        </w:rPr>
      </w:r>
      <w:r w:rsidR="00EF7A75">
        <w:rPr>
          <w:rFonts w:eastAsia="Times New Roman" w:cs="Arial"/>
          <w:bCs/>
          <w:szCs w:val="20"/>
          <w:lang w:eastAsia="fr-FR"/>
        </w:rPr>
        <w:fldChar w:fldCharType="separate"/>
      </w:r>
      <w:r w:rsidR="00DF0FA7" w:rsidRPr="00A71FCC">
        <w:rPr>
          <w:rFonts w:eastAsia="Times New Roman" w:cs="Arial"/>
          <w:bCs/>
          <w:szCs w:val="20"/>
          <w:lang w:eastAsia="fr-FR"/>
        </w:rPr>
        <w:fldChar w:fldCharType="end"/>
      </w:r>
      <w:r w:rsidR="00592985" w:rsidRPr="00A71FCC">
        <w:rPr>
          <w:rFonts w:eastAsia="Times New Roman" w:cs="Arial"/>
          <w:bCs/>
          <w:szCs w:val="20"/>
          <w:lang w:eastAsia="fr-FR"/>
        </w:rPr>
        <w:t xml:space="preserve"> OUI. </w:t>
      </w:r>
      <w:r w:rsidR="00161240" w:rsidRPr="00A71FCC">
        <w:rPr>
          <w:rFonts w:eastAsia="Times New Roman" w:cs="Arial"/>
          <w:bCs/>
          <w:szCs w:val="20"/>
          <w:lang w:eastAsia="fr-FR"/>
        </w:rPr>
        <w:t xml:space="preserve">      </w:t>
      </w:r>
    </w:p>
    <w:p w14:paraId="45D1143D" w14:textId="5A13217C" w:rsidR="00B92D16" w:rsidRDefault="00A71FCC" w:rsidP="00B92D16">
      <w:pPr>
        <w:pStyle w:val="Paragraphedeliste"/>
        <w:widowControl/>
        <w:numPr>
          <w:ilvl w:val="0"/>
          <w:numId w:val="26"/>
        </w:numPr>
        <w:spacing w:after="0" w:line="240" w:lineRule="auto"/>
        <w:rPr>
          <w:rFonts w:eastAsia="Times New Roman" w:cs="Arial"/>
          <w:szCs w:val="20"/>
          <w:u w:val="single"/>
          <w:lang w:eastAsia="fr-FR"/>
        </w:rPr>
      </w:pPr>
      <w:r w:rsidRPr="00A71FCC">
        <w:rPr>
          <w:b/>
          <w:szCs w:val="20"/>
          <w:u w:val="single"/>
          <w:lang w:eastAsia="zh-CN"/>
        </w:rPr>
        <w:t>Prestation(s) supplémentaire(s) éventuelle(s) -</w:t>
      </w:r>
      <w:r w:rsidR="00ED0E6C" w:rsidRPr="00A71FCC">
        <w:rPr>
          <w:b/>
          <w:szCs w:val="20"/>
          <w:u w:val="single"/>
          <w:lang w:eastAsia="zh-CN"/>
        </w:rPr>
        <w:t xml:space="preserve"> (PSE)</w:t>
      </w:r>
      <w:r w:rsidR="00987EC6" w:rsidRPr="00A71FCC">
        <w:rPr>
          <w:rFonts w:eastAsia="Times New Roman" w:cs="Arial"/>
          <w:b/>
          <w:szCs w:val="20"/>
          <w:u w:val="single"/>
          <w:lang w:eastAsia="fr-FR"/>
        </w:rPr>
        <w:t>:</w:t>
      </w:r>
      <w:r w:rsidR="00987EC6" w:rsidRPr="00A71FCC">
        <w:rPr>
          <w:rFonts w:eastAsia="Times New Roman" w:cs="Arial"/>
          <w:szCs w:val="20"/>
          <w:u w:val="single"/>
          <w:lang w:eastAsia="fr-FR"/>
        </w:rPr>
        <w:t xml:space="preserve"> </w:t>
      </w:r>
      <w:r w:rsidR="00B92D16">
        <w:rPr>
          <w:rFonts w:eastAsia="Times New Roman"/>
          <w:szCs w:val="20"/>
          <w:lang w:eastAsia="zh-CN"/>
        </w:rPr>
        <w:fldChar w:fldCharType="begin">
          <w:ffData>
            <w:name w:val=""/>
            <w:enabled/>
            <w:calcOnExit w:val="0"/>
            <w:checkBox>
              <w:size w:val="20"/>
              <w:default w:val="0"/>
            </w:checkBox>
          </w:ffData>
        </w:fldChar>
      </w:r>
      <w:r w:rsidR="00B92D16">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00B92D16">
        <w:rPr>
          <w:rFonts w:eastAsia="Times New Roman"/>
          <w:szCs w:val="20"/>
          <w:lang w:eastAsia="zh-CN"/>
        </w:rPr>
        <w:fldChar w:fldCharType="end"/>
      </w:r>
      <w:r w:rsidRPr="00A71FCC">
        <w:rPr>
          <w:rFonts w:eastAsia="Times New Roman"/>
          <w:szCs w:val="20"/>
          <w:lang w:eastAsia="fr-FR"/>
        </w:rPr>
        <w:t xml:space="preserve"> </w:t>
      </w:r>
      <w:r w:rsidRPr="00A71FCC">
        <w:rPr>
          <w:rFonts w:eastAsia="Times New Roman" w:cs="Arial"/>
          <w:bCs/>
          <w:szCs w:val="20"/>
          <w:lang w:eastAsia="fr-FR"/>
        </w:rPr>
        <w:t xml:space="preserve">NON </w:t>
      </w:r>
      <w:r w:rsidRPr="00A71FCC">
        <w:rPr>
          <w:rFonts w:eastAsia="Times New Roman" w:cs="Arial"/>
          <w:bCs/>
          <w:szCs w:val="20"/>
          <w:lang w:eastAsia="fr-FR"/>
        </w:rPr>
        <w:tab/>
      </w:r>
      <w:r w:rsidR="00B92D16">
        <w:rPr>
          <w:rFonts w:eastAsia="Times New Roman" w:cs="Arial"/>
          <w:bCs/>
          <w:szCs w:val="20"/>
          <w:lang w:eastAsia="fr-FR"/>
        </w:rPr>
        <w:fldChar w:fldCharType="begin">
          <w:ffData>
            <w:name w:val=""/>
            <w:enabled/>
            <w:calcOnExit w:val="0"/>
            <w:checkBox>
              <w:size w:val="20"/>
              <w:default w:val="1"/>
            </w:checkBox>
          </w:ffData>
        </w:fldChar>
      </w:r>
      <w:r w:rsidR="00B92D16">
        <w:rPr>
          <w:rFonts w:eastAsia="Times New Roman" w:cs="Arial"/>
          <w:bCs/>
          <w:szCs w:val="20"/>
          <w:lang w:eastAsia="fr-FR"/>
        </w:rPr>
        <w:instrText xml:space="preserve"> FORMCHECKBOX </w:instrText>
      </w:r>
      <w:r w:rsidR="00EF7A75">
        <w:rPr>
          <w:rFonts w:eastAsia="Times New Roman" w:cs="Arial"/>
          <w:bCs/>
          <w:szCs w:val="20"/>
          <w:lang w:eastAsia="fr-FR"/>
        </w:rPr>
      </w:r>
      <w:r w:rsidR="00EF7A75">
        <w:rPr>
          <w:rFonts w:eastAsia="Times New Roman" w:cs="Arial"/>
          <w:bCs/>
          <w:szCs w:val="20"/>
          <w:lang w:eastAsia="fr-FR"/>
        </w:rPr>
        <w:fldChar w:fldCharType="separate"/>
      </w:r>
      <w:r w:rsidR="00B92D16">
        <w:rPr>
          <w:rFonts w:eastAsia="Times New Roman" w:cs="Arial"/>
          <w:bCs/>
          <w:szCs w:val="20"/>
          <w:lang w:eastAsia="fr-FR"/>
        </w:rPr>
        <w:fldChar w:fldCharType="end"/>
      </w:r>
      <w:r w:rsidRPr="00A71FCC">
        <w:rPr>
          <w:rFonts w:eastAsia="Times New Roman" w:cs="Arial"/>
          <w:bCs/>
          <w:szCs w:val="20"/>
          <w:lang w:eastAsia="fr-FR"/>
        </w:rPr>
        <w:t xml:space="preserve"> OUI.</w:t>
      </w:r>
      <w:r w:rsidR="00B92D16">
        <w:rPr>
          <w:rFonts w:eastAsia="Times New Roman" w:cs="Arial"/>
          <w:bCs/>
          <w:szCs w:val="20"/>
          <w:lang w:eastAsia="fr-FR"/>
        </w:rPr>
        <w:t> </w:t>
      </w:r>
      <w:r w:rsidR="00B92D16">
        <w:rPr>
          <w:rFonts w:eastAsia="Times New Roman" w:cs="Arial"/>
          <w:szCs w:val="20"/>
          <w:u w:val="single"/>
          <w:lang w:eastAsia="fr-FR"/>
        </w:rPr>
        <w:t>:</w:t>
      </w:r>
    </w:p>
    <w:p w14:paraId="5171EAE8" w14:textId="77777777" w:rsidR="00E73535" w:rsidRDefault="00B92D16" w:rsidP="00B92D16">
      <w:pPr>
        <w:widowControl/>
        <w:spacing w:after="0" w:line="240" w:lineRule="auto"/>
        <w:rPr>
          <w:bCs/>
          <w:szCs w:val="20"/>
        </w:rPr>
      </w:pPr>
      <w:r w:rsidRPr="00E73535">
        <w:rPr>
          <w:b/>
          <w:bCs/>
          <w:color w:val="FF0000"/>
          <w:szCs w:val="20"/>
          <w:lang w:eastAsia="zh-CN"/>
        </w:rPr>
        <w:t>Pour les lots 1,2,3 5 et 6,</w:t>
      </w:r>
      <w:r w:rsidRPr="00E73535">
        <w:rPr>
          <w:color w:val="FF0000"/>
          <w:szCs w:val="20"/>
          <w:lang w:eastAsia="zh-CN"/>
        </w:rPr>
        <w:t xml:space="preserve"> </w:t>
      </w:r>
      <w:r>
        <w:rPr>
          <w:szCs w:val="20"/>
          <w:lang w:eastAsia="zh-CN"/>
        </w:rPr>
        <w:t>u</w:t>
      </w:r>
      <w:r w:rsidRPr="00B92D16">
        <w:rPr>
          <w:szCs w:val="20"/>
          <w:lang w:eastAsia="zh-CN"/>
        </w:rPr>
        <w:t>ne PSE</w:t>
      </w:r>
      <w:r>
        <w:rPr>
          <w:szCs w:val="20"/>
          <w:lang w:eastAsia="zh-CN"/>
        </w:rPr>
        <w:t xml:space="preserve"> facultative</w:t>
      </w:r>
      <w:r w:rsidRPr="00B92D16">
        <w:rPr>
          <w:szCs w:val="20"/>
          <w:lang w:eastAsia="zh-CN"/>
        </w:rPr>
        <w:t xml:space="preserve"> est prévue dans le cadre du présent marché (cf. CCP) et doit être remise en sus de la prestation de base. </w:t>
      </w:r>
      <w:r w:rsidRPr="00B92D16">
        <w:rPr>
          <w:bCs/>
          <w:szCs w:val="20"/>
        </w:rPr>
        <w:t xml:space="preserve">Cette PSE consiste en une prestation supplémentaire à savoir : </w:t>
      </w:r>
    </w:p>
    <w:p w14:paraId="264F24A1" w14:textId="77777777" w:rsidR="00E73535" w:rsidRPr="00E73535" w:rsidRDefault="00E73535" w:rsidP="00E73535">
      <w:pPr>
        <w:widowControl/>
        <w:spacing w:after="0" w:line="240" w:lineRule="auto"/>
        <w:rPr>
          <w:bCs/>
          <w:szCs w:val="20"/>
        </w:rPr>
      </w:pPr>
      <w:r w:rsidRPr="00E73535">
        <w:rPr>
          <w:b/>
          <w:bCs/>
          <w:szCs w:val="20"/>
        </w:rPr>
        <w:t>Reprises des fournitures non utilisées</w:t>
      </w:r>
    </w:p>
    <w:p w14:paraId="453D0A6E" w14:textId="62813508" w:rsidR="00E73535" w:rsidRPr="00E73535" w:rsidRDefault="00E73535" w:rsidP="00E73535">
      <w:pPr>
        <w:widowControl/>
        <w:spacing w:after="0" w:line="240" w:lineRule="auto"/>
        <w:rPr>
          <w:bCs/>
          <w:szCs w:val="20"/>
        </w:rPr>
      </w:pPr>
      <w:r w:rsidRPr="00E73535">
        <w:rPr>
          <w:bCs/>
          <w:szCs w:val="20"/>
        </w:rPr>
        <w:t>La société peut proposer un service de reprise des fournitures livrées et non utilisées à la demande du pouvoir adjudicateur</w:t>
      </w:r>
      <w:r>
        <w:rPr>
          <w:bCs/>
          <w:szCs w:val="20"/>
        </w:rPr>
        <w:t xml:space="preserve">. </w:t>
      </w:r>
    </w:p>
    <w:p w14:paraId="51C604E9" w14:textId="77777777" w:rsidR="00E73535" w:rsidRPr="00E73535" w:rsidRDefault="00E73535" w:rsidP="00E73535">
      <w:pPr>
        <w:widowControl/>
        <w:spacing w:after="0" w:line="240" w:lineRule="auto"/>
        <w:rPr>
          <w:bCs/>
          <w:szCs w:val="20"/>
        </w:rPr>
      </w:pPr>
      <w:r w:rsidRPr="00E73535">
        <w:rPr>
          <w:b/>
          <w:bCs/>
          <w:szCs w:val="20"/>
          <w:u w:val="single"/>
        </w:rPr>
        <w:t>Les fournitures susceptibles d'être concernées par cette reprise sont  :</w:t>
      </w:r>
    </w:p>
    <w:p w14:paraId="557C7757" w14:textId="77777777" w:rsidR="00B91289" w:rsidRDefault="00E73535" w:rsidP="00E73535">
      <w:pPr>
        <w:widowControl/>
        <w:spacing w:after="0" w:line="240" w:lineRule="auto"/>
        <w:rPr>
          <w:bCs/>
          <w:szCs w:val="20"/>
        </w:rPr>
      </w:pPr>
      <w:r w:rsidRPr="00E73535">
        <w:rPr>
          <w:b/>
          <w:bCs/>
          <w:szCs w:val="20"/>
        </w:rPr>
        <w:t>-neuves, non utilisées et dans leur emballage d'origine (intact et non ouvert) ;</w:t>
      </w:r>
    </w:p>
    <w:p w14:paraId="774BD8B2" w14:textId="797AC84D" w:rsidR="00E73535" w:rsidRPr="00E73535" w:rsidRDefault="00B91289" w:rsidP="00E73535">
      <w:pPr>
        <w:widowControl/>
        <w:spacing w:after="0" w:line="240" w:lineRule="auto"/>
        <w:rPr>
          <w:bCs/>
          <w:szCs w:val="20"/>
        </w:rPr>
      </w:pPr>
      <w:r w:rsidRPr="00B91289">
        <w:rPr>
          <w:b/>
          <w:szCs w:val="20"/>
        </w:rPr>
        <w:t>- n’ont pas</w:t>
      </w:r>
      <w:r>
        <w:rPr>
          <w:bCs/>
          <w:szCs w:val="20"/>
        </w:rPr>
        <w:t xml:space="preserve"> </w:t>
      </w:r>
      <w:r w:rsidR="00E73535" w:rsidRPr="00E73535">
        <w:rPr>
          <w:b/>
          <w:bCs/>
          <w:szCs w:val="20"/>
        </w:rPr>
        <w:t>fait l'objet d'une personnalisation ou d'un marquage spécifique au pouvoir adjudicateur.</w:t>
      </w:r>
    </w:p>
    <w:p w14:paraId="33C50E17" w14:textId="77777777" w:rsidR="00E73535" w:rsidRPr="00E73535" w:rsidRDefault="00E73535" w:rsidP="00E73535">
      <w:pPr>
        <w:widowControl/>
        <w:spacing w:after="0" w:line="240" w:lineRule="auto"/>
        <w:rPr>
          <w:bCs/>
          <w:szCs w:val="20"/>
        </w:rPr>
      </w:pPr>
      <w:r w:rsidRPr="00E73535">
        <w:rPr>
          <w:b/>
          <w:bCs/>
          <w:szCs w:val="20"/>
        </w:rPr>
        <w:t>-ont été conservées conformément aux conditions de stockage prescrites par le titulaire lors de l’achat du produit  (température ambiante, réfrigération, protection de la lumière, etc.) ;</w:t>
      </w:r>
    </w:p>
    <w:p w14:paraId="29BA51B6" w14:textId="0A403197" w:rsidR="00E73535" w:rsidRPr="00E73535" w:rsidRDefault="00E73535" w:rsidP="00E73535">
      <w:pPr>
        <w:widowControl/>
        <w:spacing w:after="0" w:line="240" w:lineRule="auto"/>
        <w:rPr>
          <w:bCs/>
          <w:szCs w:val="20"/>
        </w:rPr>
      </w:pPr>
      <w:r w:rsidRPr="00E73535">
        <w:rPr>
          <w:bCs/>
          <w:szCs w:val="20"/>
        </w:rPr>
        <w:t> </w:t>
      </w:r>
      <w:r w:rsidRPr="00E73535">
        <w:rPr>
          <w:bCs/>
          <w:i/>
          <w:iCs/>
          <w:szCs w:val="20"/>
        </w:rPr>
        <w:t>Les Frais de transport sont à la charge du titulaire sachant que sauf disposition contraire mentionné par</w:t>
      </w:r>
      <w:r w:rsidR="002F2433">
        <w:rPr>
          <w:bCs/>
          <w:i/>
          <w:iCs/>
          <w:szCs w:val="20"/>
        </w:rPr>
        <w:t xml:space="preserve"> </w:t>
      </w:r>
      <w:r w:rsidRPr="00E73535">
        <w:rPr>
          <w:bCs/>
          <w:i/>
          <w:iCs/>
          <w:szCs w:val="20"/>
        </w:rPr>
        <w:t>le PA, le lieu de reprise est le</w:t>
      </w:r>
      <w:r w:rsidR="002F2433">
        <w:rPr>
          <w:bCs/>
          <w:i/>
          <w:iCs/>
          <w:szCs w:val="20"/>
        </w:rPr>
        <w:t xml:space="preserve"> </w:t>
      </w:r>
      <w:r w:rsidRPr="00E73535">
        <w:rPr>
          <w:bCs/>
          <w:i/>
          <w:iCs/>
          <w:szCs w:val="20"/>
        </w:rPr>
        <w:t>lieu de livraison initial.</w:t>
      </w:r>
    </w:p>
    <w:p w14:paraId="6BDD8649" w14:textId="77777777" w:rsidR="00E73535" w:rsidRPr="00E73535" w:rsidRDefault="00E73535" w:rsidP="00E73535">
      <w:pPr>
        <w:widowControl/>
        <w:spacing w:after="0" w:line="240" w:lineRule="auto"/>
        <w:rPr>
          <w:bCs/>
          <w:szCs w:val="20"/>
        </w:rPr>
      </w:pPr>
      <w:r w:rsidRPr="00E73535">
        <w:rPr>
          <w:b/>
          <w:bCs/>
          <w:szCs w:val="20"/>
          <w:u w:val="single"/>
        </w:rPr>
        <w:t>La société précise dans son offre :</w:t>
      </w:r>
    </w:p>
    <w:p w14:paraId="2C759030" w14:textId="77777777" w:rsidR="00E73535" w:rsidRPr="00E73535" w:rsidRDefault="00E73535" w:rsidP="00E73535">
      <w:pPr>
        <w:widowControl/>
        <w:spacing w:after="0" w:line="240" w:lineRule="auto"/>
        <w:rPr>
          <w:bCs/>
          <w:szCs w:val="20"/>
        </w:rPr>
      </w:pPr>
      <w:r w:rsidRPr="00E73535">
        <w:rPr>
          <w:bCs/>
          <w:szCs w:val="20"/>
        </w:rPr>
        <w:t>-le pourcentage du prix d'achat repris (sur la base des prix figurant au bordereau des prix)</w:t>
      </w:r>
      <w:r w:rsidRPr="00E73535">
        <w:rPr>
          <w:bCs/>
          <w:szCs w:val="20"/>
        </w:rPr>
        <w:br/>
        <w:t xml:space="preserve">-le délai maximal pendant lequel les fournitures peuvent être reprises à compter de leur livraison  </w:t>
      </w:r>
    </w:p>
    <w:p w14:paraId="35294A0B" w14:textId="7232FF41" w:rsidR="00E73535" w:rsidRPr="00E73535" w:rsidRDefault="00E73535" w:rsidP="00E73535">
      <w:pPr>
        <w:widowControl/>
        <w:spacing w:after="0" w:line="240" w:lineRule="auto"/>
        <w:rPr>
          <w:bCs/>
          <w:szCs w:val="20"/>
        </w:rPr>
      </w:pPr>
      <w:r w:rsidRPr="00E73535">
        <w:rPr>
          <w:bCs/>
          <w:szCs w:val="20"/>
        </w:rPr>
        <w:t>-les modalités pratiques de la reprise (délais d'enlèvement, formalités ou exigences éventuelles comme par exemple s</w:t>
      </w:r>
      <w:r>
        <w:rPr>
          <w:bCs/>
          <w:szCs w:val="20"/>
        </w:rPr>
        <w:t xml:space="preserve">’il existe une </w:t>
      </w:r>
      <w:r w:rsidRPr="00E73535">
        <w:rPr>
          <w:bCs/>
          <w:szCs w:val="20"/>
        </w:rPr>
        <w:t>exigence d'une durée minimale de péremption restant au moment de la reprise ).</w:t>
      </w:r>
    </w:p>
    <w:p w14:paraId="6484DB31" w14:textId="77777777" w:rsidR="00E73535" w:rsidRDefault="00E73535" w:rsidP="00B92D16">
      <w:pPr>
        <w:pStyle w:val="Sansinterligne"/>
        <w:jc w:val="both"/>
        <w:rPr>
          <w:rFonts w:ascii="AMU Monument Grotesk" w:hAnsi="AMU Monument Grotesk"/>
          <w:sz w:val="20"/>
          <w:szCs w:val="20"/>
          <w:u w:val="single"/>
        </w:rPr>
      </w:pPr>
    </w:p>
    <w:p w14:paraId="0C48E847" w14:textId="297765B0" w:rsidR="00B92D16" w:rsidRDefault="00B92D16" w:rsidP="00B92D16">
      <w:pPr>
        <w:pStyle w:val="Sansinterligne"/>
        <w:jc w:val="both"/>
        <w:rPr>
          <w:rFonts w:ascii="AMU Monument Grotesk" w:hAnsi="AMU Monument Grotesk"/>
          <w:sz w:val="20"/>
          <w:szCs w:val="20"/>
        </w:rPr>
      </w:pPr>
      <w:r w:rsidRPr="004A124D">
        <w:rPr>
          <w:rFonts w:ascii="AMU Monument Grotesk" w:hAnsi="AMU Monument Grotesk"/>
          <w:sz w:val="20"/>
          <w:szCs w:val="20"/>
          <w:u w:val="single"/>
        </w:rPr>
        <w:t>La PSE étant facultative, la société n’est pas dans l’obligation de proposer celle-ci dans son offre</w:t>
      </w:r>
      <w:r w:rsidRPr="004A124D">
        <w:rPr>
          <w:rFonts w:ascii="AMU Monument Grotesk" w:hAnsi="AMU Monument Grotesk"/>
          <w:sz w:val="20"/>
          <w:szCs w:val="20"/>
        </w:rPr>
        <w:t>. Si la société décide de présenter la PSE, elle doit alors obligatoirement présenter celle-ci accompagnée de la prestation de base.</w:t>
      </w:r>
    </w:p>
    <w:p w14:paraId="64039ED1" w14:textId="77777777" w:rsidR="00B92D16" w:rsidRPr="004A124D" w:rsidRDefault="00B92D16" w:rsidP="00B92D16">
      <w:pPr>
        <w:pStyle w:val="Sansinterligne"/>
        <w:pBdr>
          <w:top w:val="single" w:sz="4" w:space="1" w:color="auto"/>
          <w:left w:val="single" w:sz="4" w:space="4" w:color="auto"/>
          <w:bottom w:val="single" w:sz="4" w:space="1" w:color="auto"/>
          <w:right w:val="single" w:sz="4" w:space="4" w:color="auto"/>
        </w:pBdr>
        <w:jc w:val="both"/>
        <w:rPr>
          <w:rFonts w:ascii="AMU Monument Grotesk" w:hAnsi="AMU Monument Grotesk"/>
          <w:sz w:val="20"/>
          <w:szCs w:val="20"/>
        </w:rPr>
      </w:pPr>
      <w:r w:rsidRPr="004A124D">
        <w:rPr>
          <w:rFonts w:ascii="AMU Monument Grotesk" w:hAnsi="AMU Monument Grotesk"/>
          <w:sz w:val="20"/>
          <w:szCs w:val="20"/>
        </w:rPr>
        <w:t>La PSE sera réalisée sous deux conditions :</w:t>
      </w:r>
    </w:p>
    <w:p w14:paraId="79F0AC83" w14:textId="77777777" w:rsidR="00B92D16" w:rsidRPr="004A124D" w:rsidRDefault="00B92D16" w:rsidP="00B92D16">
      <w:pPr>
        <w:pStyle w:val="Sansinterligne"/>
        <w:pBdr>
          <w:top w:val="single" w:sz="4" w:space="1" w:color="auto"/>
          <w:left w:val="single" w:sz="4" w:space="4" w:color="auto"/>
          <w:bottom w:val="single" w:sz="4" w:space="1" w:color="auto"/>
          <w:right w:val="single" w:sz="4" w:space="4" w:color="auto"/>
        </w:pBdr>
        <w:jc w:val="both"/>
        <w:rPr>
          <w:rFonts w:ascii="AMU Monument Grotesk" w:hAnsi="AMU Monument Grotesk"/>
          <w:sz w:val="20"/>
          <w:szCs w:val="20"/>
        </w:rPr>
      </w:pPr>
      <w:r w:rsidRPr="004A124D">
        <w:rPr>
          <w:rFonts w:ascii="AMU Monument Grotesk" w:hAnsi="AMU Monument Grotesk"/>
          <w:sz w:val="20"/>
          <w:szCs w:val="20"/>
        </w:rPr>
        <w:t>-Si le titulaire a répondu dans le cadre de son offre à la PSE</w:t>
      </w:r>
    </w:p>
    <w:p w14:paraId="21170FB5" w14:textId="77777777" w:rsidR="00B92D16" w:rsidRPr="004A124D" w:rsidRDefault="00B92D16" w:rsidP="00B92D16">
      <w:pPr>
        <w:pStyle w:val="Sansinterligne"/>
        <w:pBdr>
          <w:top w:val="single" w:sz="4" w:space="1" w:color="auto"/>
          <w:left w:val="single" w:sz="4" w:space="4" w:color="auto"/>
          <w:bottom w:val="single" w:sz="4" w:space="1" w:color="auto"/>
          <w:right w:val="single" w:sz="4" w:space="4" w:color="auto"/>
        </w:pBdr>
        <w:jc w:val="both"/>
        <w:rPr>
          <w:rFonts w:ascii="AMU Monument Grotesk" w:hAnsi="AMU Monument Grotesk"/>
          <w:sz w:val="20"/>
          <w:szCs w:val="20"/>
        </w:rPr>
      </w:pPr>
      <w:r w:rsidRPr="004A124D">
        <w:rPr>
          <w:rFonts w:ascii="AMU Monument Grotesk" w:hAnsi="AMU Monument Grotesk"/>
          <w:sz w:val="20"/>
          <w:szCs w:val="20"/>
        </w:rPr>
        <w:t xml:space="preserve">-Si AMU décide de la retenir pour l’exécution du marché. </w:t>
      </w:r>
    </w:p>
    <w:p w14:paraId="2B46B188" w14:textId="1133A75E" w:rsidR="005035FC" w:rsidRPr="00A71FCC" w:rsidRDefault="00A71FCC" w:rsidP="00A71FCC">
      <w:pPr>
        <w:pStyle w:val="Paragraphedeliste"/>
        <w:widowControl/>
        <w:numPr>
          <w:ilvl w:val="0"/>
          <w:numId w:val="26"/>
        </w:numPr>
        <w:spacing w:after="0" w:line="240" w:lineRule="auto"/>
        <w:rPr>
          <w:rFonts w:eastAsia="Times New Roman"/>
          <w:b/>
          <w:szCs w:val="20"/>
          <w:u w:val="single"/>
          <w:lang w:eastAsia="zh-CN"/>
        </w:rPr>
      </w:pPr>
      <w:bookmarkStart w:id="55" w:name="_Hlk104294731"/>
      <w:r w:rsidRPr="00A71FCC">
        <w:rPr>
          <w:rFonts w:cs="Arial"/>
          <w:b/>
          <w:position w:val="-1"/>
          <w:szCs w:val="20"/>
          <w:u w:val="single"/>
        </w:rPr>
        <w:t>Visite au cours de la consultation </w:t>
      </w:r>
      <w:r w:rsidR="005035FC" w:rsidRPr="00A71FCC">
        <w:rPr>
          <w:rFonts w:cs="Arial"/>
          <w:b/>
          <w:position w:val="-1"/>
          <w:szCs w:val="20"/>
        </w:rPr>
        <w:t xml:space="preserve">:   </w:t>
      </w:r>
      <w:r w:rsidR="005035FC" w:rsidRPr="00A71FCC">
        <w:rPr>
          <w:rFonts w:eastAsia="Times New Roman"/>
          <w:b/>
          <w:szCs w:val="20"/>
          <w:lang w:eastAsia="zh-CN"/>
        </w:rPr>
        <w:t xml:space="preserve">   </w:t>
      </w:r>
      <w:r w:rsidRPr="00A71FCC">
        <w:rPr>
          <w:rFonts w:eastAsia="Times New Roman"/>
          <w:szCs w:val="20"/>
          <w:lang w:eastAsia="zh-CN"/>
        </w:rPr>
        <w:fldChar w:fldCharType="begin">
          <w:ffData>
            <w:name w:val=""/>
            <w:enabled/>
            <w:calcOnExit w:val="0"/>
            <w:checkBox>
              <w:size w:val="20"/>
              <w:default w:val="1"/>
            </w:checkBox>
          </w:ffData>
        </w:fldChar>
      </w:r>
      <w:r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A71FCC">
        <w:rPr>
          <w:rFonts w:eastAsia="Times New Roman"/>
          <w:szCs w:val="20"/>
          <w:lang w:eastAsia="zh-CN"/>
        </w:rPr>
        <w:fldChar w:fldCharType="end"/>
      </w:r>
      <w:r w:rsidRPr="00A71FCC">
        <w:rPr>
          <w:rFonts w:eastAsia="Times New Roman"/>
          <w:szCs w:val="20"/>
          <w:lang w:eastAsia="fr-FR"/>
        </w:rPr>
        <w:t xml:space="preserve"> </w:t>
      </w:r>
      <w:r w:rsidRPr="00A71FCC">
        <w:rPr>
          <w:rFonts w:eastAsia="Times New Roman" w:cs="Arial"/>
          <w:bCs/>
          <w:szCs w:val="20"/>
          <w:lang w:eastAsia="fr-FR"/>
        </w:rPr>
        <w:t xml:space="preserve">NON </w:t>
      </w:r>
      <w:r w:rsidRPr="00A71FCC">
        <w:rPr>
          <w:rFonts w:eastAsia="Times New Roman" w:cs="Arial"/>
          <w:bCs/>
          <w:szCs w:val="20"/>
          <w:lang w:eastAsia="fr-FR"/>
        </w:rPr>
        <w:tab/>
      </w:r>
      <w:r w:rsidRPr="00A71FCC">
        <w:rPr>
          <w:rFonts w:eastAsia="Times New Roman" w:cs="Arial"/>
          <w:bCs/>
          <w:szCs w:val="20"/>
          <w:lang w:eastAsia="fr-FR"/>
        </w:rPr>
        <w:fldChar w:fldCharType="begin">
          <w:ffData>
            <w:name w:val=""/>
            <w:enabled/>
            <w:calcOnExit w:val="0"/>
            <w:checkBox>
              <w:size w:val="20"/>
              <w:default w:val="0"/>
            </w:checkBox>
          </w:ffData>
        </w:fldChar>
      </w:r>
      <w:r w:rsidRPr="00A71FCC">
        <w:rPr>
          <w:rFonts w:eastAsia="Times New Roman" w:cs="Arial"/>
          <w:bCs/>
          <w:szCs w:val="20"/>
          <w:lang w:eastAsia="fr-FR"/>
        </w:rPr>
        <w:instrText xml:space="preserve"> FORMCHECKBOX </w:instrText>
      </w:r>
      <w:r w:rsidR="00EF7A75">
        <w:rPr>
          <w:rFonts w:eastAsia="Times New Roman" w:cs="Arial"/>
          <w:bCs/>
          <w:szCs w:val="20"/>
          <w:lang w:eastAsia="fr-FR"/>
        </w:rPr>
      </w:r>
      <w:r w:rsidR="00EF7A75">
        <w:rPr>
          <w:rFonts w:eastAsia="Times New Roman" w:cs="Arial"/>
          <w:bCs/>
          <w:szCs w:val="20"/>
          <w:lang w:eastAsia="fr-FR"/>
        </w:rPr>
        <w:fldChar w:fldCharType="separate"/>
      </w:r>
      <w:r w:rsidRPr="00A71FCC">
        <w:rPr>
          <w:rFonts w:eastAsia="Times New Roman" w:cs="Arial"/>
          <w:bCs/>
          <w:szCs w:val="20"/>
          <w:lang w:eastAsia="fr-FR"/>
        </w:rPr>
        <w:fldChar w:fldCharType="end"/>
      </w:r>
      <w:r w:rsidRPr="00A71FCC">
        <w:rPr>
          <w:rFonts w:eastAsia="Times New Roman" w:cs="Arial"/>
          <w:bCs/>
          <w:szCs w:val="20"/>
          <w:lang w:eastAsia="fr-FR"/>
        </w:rPr>
        <w:t xml:space="preserve"> OUI.       </w:t>
      </w:r>
      <w:r w:rsidR="005035FC" w:rsidRPr="00A71FCC">
        <w:rPr>
          <w:rFonts w:eastAsia="Times New Roman"/>
          <w:b/>
          <w:szCs w:val="20"/>
          <w:lang w:eastAsia="zh-CN"/>
        </w:rPr>
        <w:t xml:space="preserve"> </w:t>
      </w:r>
      <w:r w:rsidR="006E4269" w:rsidRPr="00A71FCC">
        <w:rPr>
          <w:rFonts w:eastAsia="Times New Roman"/>
          <w:b/>
          <w:szCs w:val="20"/>
          <w:lang w:eastAsia="zh-CN"/>
        </w:rPr>
        <w:tab/>
      </w:r>
    </w:p>
    <w:bookmarkEnd w:id="55"/>
    <w:p w14:paraId="3E988332" w14:textId="5C581545" w:rsidR="00964741" w:rsidRPr="00B92D16" w:rsidRDefault="00A71FCC" w:rsidP="00B92D16">
      <w:pPr>
        <w:pStyle w:val="Paragraphedeliste"/>
        <w:numPr>
          <w:ilvl w:val="0"/>
          <w:numId w:val="26"/>
        </w:numPr>
        <w:autoSpaceDE w:val="0"/>
        <w:autoSpaceDN w:val="0"/>
        <w:adjustRightInd w:val="0"/>
        <w:spacing w:before="100" w:beforeAutospacing="1"/>
        <w:rPr>
          <w:rFonts w:cs="Arial"/>
          <w:b/>
          <w:szCs w:val="20"/>
          <w:u w:val="single"/>
        </w:rPr>
      </w:pPr>
      <w:r w:rsidRPr="00A71FCC">
        <w:rPr>
          <w:rFonts w:cs="Arial"/>
          <w:b/>
          <w:position w:val="-1"/>
          <w:szCs w:val="20"/>
          <w:u w:val="single"/>
        </w:rPr>
        <w:t xml:space="preserve">Marché de fourniture complémentaire </w:t>
      </w:r>
      <w:r w:rsidR="0012299A" w:rsidRPr="00A71FCC">
        <w:rPr>
          <w:rFonts w:cs="Arial"/>
          <w:b/>
          <w:position w:val="-1"/>
          <w:szCs w:val="20"/>
          <w:u w:val="single"/>
        </w:rPr>
        <w:t>[</w:t>
      </w:r>
      <w:r w:rsidR="005F0CEB" w:rsidRPr="00A71FCC">
        <w:rPr>
          <w:rFonts w:cs="Arial"/>
          <w:b/>
          <w:szCs w:val="20"/>
          <w:u w:val="single"/>
        </w:rPr>
        <w:t>[marché(s) passés sans publicité ni mise en concurrence préalables</w:t>
      </w:r>
      <w:r w:rsidR="0012299A" w:rsidRPr="00A71FCC">
        <w:rPr>
          <w:rFonts w:cs="Arial"/>
          <w:position w:val="-1"/>
          <w:szCs w:val="20"/>
          <w:u w:val="single"/>
        </w:rPr>
        <w:t>]</w:t>
      </w:r>
      <w:r w:rsidR="0012299A" w:rsidRPr="00A71FCC">
        <w:rPr>
          <w:rFonts w:cs="Arial"/>
          <w:position w:val="-1"/>
          <w:szCs w:val="20"/>
        </w:rPr>
        <w:t xml:space="preserve"> </w:t>
      </w:r>
      <w:r w:rsidR="005035FC" w:rsidRPr="00A71FCC">
        <w:rPr>
          <w:rFonts w:cs="Arial"/>
          <w:position w:val="-1"/>
          <w:szCs w:val="20"/>
        </w:rPr>
        <w:t>:</w:t>
      </w:r>
      <w:r w:rsidR="0083017A" w:rsidRPr="00A71FCC">
        <w:rPr>
          <w:rFonts w:cs="Arial"/>
          <w:szCs w:val="20"/>
          <w:lang w:eastAsia="fr-FR"/>
        </w:rPr>
        <w:t xml:space="preserve"> </w:t>
      </w:r>
      <w:r w:rsidR="0083017A" w:rsidRPr="00A71FCC">
        <w:rPr>
          <w:szCs w:val="20"/>
        </w:rPr>
        <w:t>Se reporter à l’article 6.</w:t>
      </w:r>
      <w:r w:rsidRPr="00A71FCC">
        <w:rPr>
          <w:szCs w:val="20"/>
        </w:rPr>
        <w:t>6</w:t>
      </w:r>
      <w:r w:rsidR="0083017A" w:rsidRPr="00A71FCC">
        <w:rPr>
          <w:szCs w:val="20"/>
        </w:rPr>
        <w:t xml:space="preserve"> </w:t>
      </w:r>
      <w:r w:rsidRPr="00A71FCC">
        <w:rPr>
          <w:szCs w:val="20"/>
        </w:rPr>
        <w:t xml:space="preserve">du </w:t>
      </w:r>
      <w:r w:rsidR="0083017A" w:rsidRPr="00A71FCC">
        <w:rPr>
          <w:szCs w:val="20"/>
        </w:rPr>
        <w:t>CCP.</w:t>
      </w:r>
    </w:p>
    <w:p w14:paraId="0BDFBC88" w14:textId="3CEB1A6A" w:rsidR="005035FC" w:rsidRPr="0047611D" w:rsidRDefault="00AD273E" w:rsidP="00872A84">
      <w:pPr>
        <w:pStyle w:val="Titre1"/>
      </w:pPr>
      <w:bookmarkStart w:id="56" w:name="_Toc472347432"/>
      <w:r w:rsidRPr="0047611D">
        <w:t>PRESENTATION ET CONTENU DES PROPOSITIONS</w:t>
      </w:r>
      <w:bookmarkEnd w:id="56"/>
      <w:r w:rsidRPr="0047611D">
        <w:t xml:space="preserve"> </w:t>
      </w:r>
    </w:p>
    <w:p w14:paraId="725FE30D" w14:textId="76F60753" w:rsidR="00020E30" w:rsidRPr="00A71FCC" w:rsidRDefault="00B96C08" w:rsidP="00A71FCC">
      <w:pPr>
        <w:tabs>
          <w:tab w:val="left" w:pos="840"/>
        </w:tabs>
        <w:spacing w:after="0" w:line="240" w:lineRule="auto"/>
        <w:rPr>
          <w:rFonts w:cs="Arial"/>
          <w:szCs w:val="20"/>
          <w:u w:val="single"/>
        </w:rPr>
      </w:pPr>
      <w:r w:rsidRPr="00A71FCC">
        <w:rPr>
          <w:rFonts w:cs="Arial"/>
          <w:szCs w:val="20"/>
        </w:rPr>
        <w:t xml:space="preserve">Pour sa proposition, </w:t>
      </w:r>
      <w:r w:rsidR="009F6F71" w:rsidRPr="00A71FCC">
        <w:rPr>
          <w:rFonts w:cs="Arial"/>
          <w:szCs w:val="20"/>
        </w:rPr>
        <w:t>l</w:t>
      </w:r>
      <w:r w:rsidR="00F47EA4" w:rsidRPr="00A71FCC">
        <w:rPr>
          <w:rFonts w:cs="Arial"/>
          <w:szCs w:val="20"/>
        </w:rPr>
        <w:t>a société</w:t>
      </w:r>
      <w:r w:rsidRPr="00A71FCC">
        <w:rPr>
          <w:rFonts w:cs="Arial"/>
          <w:szCs w:val="20"/>
        </w:rPr>
        <w:t xml:space="preserve"> doit produire un dossier </w:t>
      </w:r>
      <w:r w:rsidRPr="00A71FCC">
        <w:rPr>
          <w:rFonts w:cs="Arial"/>
          <w:szCs w:val="20"/>
          <w:u w:val="single"/>
        </w:rPr>
        <w:t>complet</w:t>
      </w:r>
      <w:r w:rsidRPr="00A71FCC">
        <w:rPr>
          <w:rFonts w:cs="Arial"/>
          <w:szCs w:val="20"/>
        </w:rPr>
        <w:t xml:space="preserve">, comprenant les pièces relatives à </w:t>
      </w:r>
      <w:r w:rsidRPr="00A71FCC">
        <w:rPr>
          <w:rFonts w:cs="Arial"/>
          <w:b/>
          <w:szCs w:val="20"/>
        </w:rPr>
        <w:t xml:space="preserve">la candidature </w:t>
      </w:r>
      <w:r w:rsidRPr="00A71FCC">
        <w:rPr>
          <w:rFonts w:cs="Arial"/>
          <w:szCs w:val="20"/>
        </w:rPr>
        <w:t xml:space="preserve">et les pièces relatives à </w:t>
      </w:r>
      <w:r w:rsidRPr="00A71FCC">
        <w:rPr>
          <w:rFonts w:cs="Arial"/>
          <w:b/>
          <w:szCs w:val="20"/>
        </w:rPr>
        <w:t>l’offre</w:t>
      </w:r>
      <w:r w:rsidRPr="00A71FCC">
        <w:rPr>
          <w:rFonts w:cs="Arial"/>
          <w:szCs w:val="20"/>
        </w:rPr>
        <w:t xml:space="preserve"> mentionnées dans le présent article.</w:t>
      </w:r>
      <w:r w:rsidR="00020E30" w:rsidRPr="00A71FCC">
        <w:rPr>
          <w:rFonts w:cs="Arial"/>
          <w:szCs w:val="20"/>
        </w:rPr>
        <w:t xml:space="preserve"> Au stade de la remise des pli</w:t>
      </w:r>
      <w:r w:rsidR="009A177F" w:rsidRPr="00A71FCC">
        <w:rPr>
          <w:rFonts w:cs="Arial"/>
          <w:szCs w:val="20"/>
        </w:rPr>
        <w:t>s</w:t>
      </w:r>
      <w:r w:rsidR="00020E30" w:rsidRPr="00A71FCC">
        <w:rPr>
          <w:rFonts w:cs="Arial"/>
          <w:szCs w:val="20"/>
        </w:rPr>
        <w:t xml:space="preserve"> (offre et candidature), </w:t>
      </w:r>
      <w:r w:rsidR="00020E30" w:rsidRPr="00A71FCC">
        <w:rPr>
          <w:rFonts w:cs="Arial"/>
          <w:b/>
          <w:szCs w:val="20"/>
          <w:u w:val="single"/>
        </w:rPr>
        <w:t>il n’est pas demandé aux sociétés de signer</w:t>
      </w:r>
      <w:r w:rsidR="00020E30" w:rsidRPr="00A71FCC">
        <w:rPr>
          <w:rFonts w:cs="Arial"/>
          <w:szCs w:val="20"/>
          <w:u w:val="single"/>
        </w:rPr>
        <w:t xml:space="preserve"> les documents </w:t>
      </w:r>
      <w:r w:rsidR="009364B5" w:rsidRPr="00A71FCC">
        <w:rPr>
          <w:rFonts w:cs="Arial"/>
          <w:szCs w:val="20"/>
          <w:u w:val="single"/>
        </w:rPr>
        <w:t xml:space="preserve">mentionnés </w:t>
      </w:r>
      <w:r w:rsidR="00020E30" w:rsidRPr="00A71FCC">
        <w:rPr>
          <w:rFonts w:cs="Arial"/>
          <w:szCs w:val="20"/>
          <w:u w:val="single"/>
        </w:rPr>
        <w:t>aux articles 8.1 et 8.2.</w:t>
      </w:r>
    </w:p>
    <w:p w14:paraId="23009705" w14:textId="4889866E" w:rsidR="001E7EDB" w:rsidRDefault="00B96C08" w:rsidP="00A71FCC">
      <w:pPr>
        <w:spacing w:after="0" w:line="240" w:lineRule="auto"/>
        <w:rPr>
          <w:rFonts w:cs="Arial"/>
          <w:szCs w:val="20"/>
        </w:rPr>
      </w:pPr>
      <w:r w:rsidRPr="00A71FCC">
        <w:rPr>
          <w:rFonts w:cs="Arial"/>
          <w:szCs w:val="20"/>
          <w:u w:val="single"/>
        </w:rPr>
        <w:t>Tous</w:t>
      </w:r>
      <w:r w:rsidRPr="00A71FCC">
        <w:rPr>
          <w:rFonts w:cs="Arial"/>
          <w:szCs w:val="20"/>
        </w:rPr>
        <w:t xml:space="preserve"> les documents constituant ou accompagnant la proposition </w:t>
      </w:r>
      <w:r w:rsidR="0058730F" w:rsidRPr="00A71FCC">
        <w:rPr>
          <w:rFonts w:cs="Arial"/>
          <w:szCs w:val="20"/>
        </w:rPr>
        <w:t xml:space="preserve">(relevant de la candidature et de l’offre) </w:t>
      </w:r>
      <w:r w:rsidRPr="00A71FCC">
        <w:rPr>
          <w:rFonts w:cs="Arial"/>
          <w:szCs w:val="20"/>
        </w:rPr>
        <w:t>doivent être en français ou traduits s’ils é</w:t>
      </w:r>
      <w:r w:rsidR="00D46ECC" w:rsidRPr="00A71FCC">
        <w:rPr>
          <w:rFonts w:cs="Arial"/>
          <w:szCs w:val="20"/>
        </w:rPr>
        <w:t>manent d’une autorité étrangère.</w:t>
      </w:r>
    </w:p>
    <w:p w14:paraId="7E73315D" w14:textId="77777777" w:rsidR="00A71FCC" w:rsidRPr="00433732" w:rsidRDefault="00A71FCC" w:rsidP="00A71FCC">
      <w:pPr>
        <w:spacing w:after="0" w:line="240" w:lineRule="auto"/>
        <w:rPr>
          <w:rFonts w:cs="Arial"/>
          <w:sz w:val="10"/>
          <w:szCs w:val="10"/>
        </w:rPr>
      </w:pPr>
    </w:p>
    <w:p w14:paraId="020424AA" w14:textId="3098DF8E" w:rsidR="00B866CE" w:rsidRPr="00A71FCC" w:rsidRDefault="000F2363" w:rsidP="00A71FCC">
      <w:pPr>
        <w:spacing w:after="0" w:line="240" w:lineRule="auto"/>
        <w:rPr>
          <w:rFonts w:cs="Arial"/>
          <w:szCs w:val="20"/>
          <w:u w:val="single"/>
        </w:rPr>
      </w:pPr>
      <w:r w:rsidRPr="00A71FCC">
        <w:rPr>
          <w:rFonts w:cs="Arial"/>
          <w:szCs w:val="20"/>
          <w:u w:val="single"/>
        </w:rPr>
        <w:t>Conformément à l’article R2113-1 du Code la Commande Publique</w:t>
      </w:r>
      <w:r w:rsidR="00A71FCC" w:rsidRPr="00A71FCC">
        <w:rPr>
          <w:rFonts w:cs="Arial"/>
          <w:szCs w:val="20"/>
          <w:u w:val="single"/>
        </w:rPr>
        <w:t>, l</w:t>
      </w:r>
      <w:r w:rsidR="00CF54C0" w:rsidRPr="00A71FCC">
        <w:rPr>
          <w:rFonts w:cs="Arial"/>
          <w:szCs w:val="20"/>
        </w:rPr>
        <w:t xml:space="preserve">a </w:t>
      </w:r>
      <w:r w:rsidR="00CF54C0" w:rsidRPr="00A71FCC">
        <w:rPr>
          <w:rFonts w:cs="Arial"/>
          <w:b/>
          <w:szCs w:val="20"/>
        </w:rPr>
        <w:t>consultatio</w:t>
      </w:r>
      <w:r w:rsidR="008F240B" w:rsidRPr="00A71FCC">
        <w:rPr>
          <w:rFonts w:cs="Arial"/>
          <w:b/>
          <w:szCs w:val="20"/>
        </w:rPr>
        <w:t>n comport</w:t>
      </w:r>
      <w:r w:rsidR="00F70B9E" w:rsidRPr="00A71FCC">
        <w:rPr>
          <w:rFonts w:cs="Arial"/>
          <w:b/>
          <w:szCs w:val="20"/>
        </w:rPr>
        <w:t>ant plusieurs lots</w:t>
      </w:r>
      <w:r w:rsidR="00F70B9E" w:rsidRPr="00A71FCC">
        <w:rPr>
          <w:rFonts w:cs="Arial"/>
          <w:szCs w:val="20"/>
        </w:rPr>
        <w:t xml:space="preserve">, </w:t>
      </w:r>
      <w:r w:rsidR="00F70B9E" w:rsidRPr="00A71FCC">
        <w:rPr>
          <w:szCs w:val="20"/>
        </w:rPr>
        <w:t xml:space="preserve">les opérateurs économiques </w:t>
      </w:r>
      <w:r w:rsidR="00F70B9E" w:rsidRPr="00A71FCC">
        <w:rPr>
          <w:b/>
          <w:szCs w:val="20"/>
        </w:rPr>
        <w:t>peuvent soumissionner pour un seul lot, plusieurs lots ou tous les lots</w:t>
      </w:r>
      <w:r w:rsidR="002D5A7C" w:rsidRPr="00A71FCC">
        <w:rPr>
          <w:b/>
          <w:szCs w:val="20"/>
        </w:rPr>
        <w:t xml:space="preserve">. </w:t>
      </w:r>
      <w:r w:rsidR="00B41BB2" w:rsidRPr="00A71FCC">
        <w:rPr>
          <w:rFonts w:eastAsia="Times New Roman" w:cs="Arial"/>
          <w:szCs w:val="20"/>
          <w:lang w:eastAsia="fr-FR"/>
        </w:rPr>
        <w:lastRenderedPageBreak/>
        <w:t xml:space="preserve">L’opérateur économique devra faire une offre pour chaque lot </w:t>
      </w:r>
      <w:r w:rsidR="00473CD2" w:rsidRPr="00A71FCC">
        <w:rPr>
          <w:rFonts w:eastAsia="Times New Roman" w:cs="Arial"/>
          <w:szCs w:val="20"/>
          <w:lang w:eastAsia="fr-FR"/>
        </w:rPr>
        <w:t>auquel il souhaite se présenter.</w:t>
      </w:r>
      <w:r w:rsidR="002D5A7C" w:rsidRPr="00A71FCC">
        <w:rPr>
          <w:rFonts w:eastAsia="Times New Roman" w:cs="Arial"/>
          <w:szCs w:val="20"/>
          <w:lang w:eastAsia="fr-FR"/>
        </w:rPr>
        <w:t xml:space="preserve"> </w:t>
      </w:r>
      <w:r w:rsidR="00B41BB2" w:rsidRPr="00A71FCC">
        <w:rPr>
          <w:rFonts w:cs="Arial"/>
          <w:szCs w:val="20"/>
        </w:rPr>
        <w:t>Les offres seront examinées lot par lot.</w:t>
      </w:r>
    </w:p>
    <w:p w14:paraId="74F02F81" w14:textId="3A63947D" w:rsidR="005035FC" w:rsidRPr="00A71FCC" w:rsidRDefault="00B96C08" w:rsidP="00A71FCC">
      <w:pPr>
        <w:pStyle w:val="Titre4"/>
        <w:numPr>
          <w:ilvl w:val="1"/>
          <w:numId w:val="27"/>
        </w:numPr>
        <w:spacing w:line="240" w:lineRule="auto"/>
        <w:rPr>
          <w:rFonts w:ascii="AMU Monument Grotesk" w:hAnsi="AMU Monument Grotesk"/>
          <w:i w:val="0"/>
          <w:iCs w:val="0"/>
          <w:color w:val="auto"/>
          <w:szCs w:val="20"/>
        </w:rPr>
      </w:pPr>
      <w:bookmarkStart w:id="57" w:name="_Toc362288486"/>
      <w:r w:rsidRPr="00A71FCC">
        <w:rPr>
          <w:rFonts w:ascii="AMU Monument Grotesk" w:hAnsi="AMU Monument Grotesk"/>
          <w:i w:val="0"/>
          <w:iCs w:val="0"/>
          <w:color w:val="auto"/>
          <w:szCs w:val="20"/>
        </w:rPr>
        <w:t>Pièces à fournir relatives à la candidature </w:t>
      </w:r>
      <w:bookmarkEnd w:id="57"/>
    </w:p>
    <w:p w14:paraId="3D5B5A0E" w14:textId="77777777" w:rsidR="00B96C08" w:rsidRPr="00A71FCC" w:rsidRDefault="00B96C08" w:rsidP="00A71FCC">
      <w:pPr>
        <w:tabs>
          <w:tab w:val="left" w:pos="840"/>
        </w:tabs>
        <w:spacing w:after="0" w:line="240" w:lineRule="auto"/>
        <w:rPr>
          <w:rFonts w:cs="Arial"/>
          <w:szCs w:val="20"/>
        </w:rPr>
      </w:pPr>
      <w:r w:rsidRPr="00A71FCC">
        <w:rPr>
          <w:rFonts w:cs="Arial"/>
          <w:szCs w:val="20"/>
        </w:rPr>
        <w:t>La candidature doit contenir les pièces suivantes :</w:t>
      </w:r>
    </w:p>
    <w:p w14:paraId="749A9E07" w14:textId="77777777" w:rsidR="00B96C08" w:rsidRPr="00A71FCC" w:rsidRDefault="00316E3E" w:rsidP="00A71FCC">
      <w:pPr>
        <w:widowControl/>
        <w:spacing w:after="0" w:line="240" w:lineRule="auto"/>
        <w:rPr>
          <w:rFonts w:cs="Arial"/>
          <w:bCs/>
          <w:szCs w:val="20"/>
        </w:rPr>
      </w:pPr>
      <w:r w:rsidRPr="00A71FCC">
        <w:rPr>
          <w:rFonts w:eastAsia="Times New Roman"/>
          <w:szCs w:val="20"/>
          <w:lang w:eastAsia="zh-CN"/>
        </w:rPr>
        <w:fldChar w:fldCharType="begin">
          <w:ffData>
            <w:name w:val=""/>
            <w:enabled/>
            <w:calcOnExit w:val="0"/>
            <w:checkBox>
              <w:size w:val="20"/>
              <w:default w:val="1"/>
            </w:checkBox>
          </w:ffData>
        </w:fldChar>
      </w:r>
      <w:r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A71FCC">
        <w:rPr>
          <w:rFonts w:eastAsia="Times New Roman"/>
          <w:szCs w:val="20"/>
          <w:lang w:eastAsia="zh-CN"/>
        </w:rPr>
        <w:fldChar w:fldCharType="end"/>
      </w:r>
      <w:r w:rsidR="00CF54C0" w:rsidRPr="00A71FCC">
        <w:rPr>
          <w:szCs w:val="20"/>
        </w:rPr>
        <w:t xml:space="preserve"> </w:t>
      </w:r>
      <w:r w:rsidR="0082503A" w:rsidRPr="00A71FCC">
        <w:rPr>
          <w:rFonts w:cs="Arial"/>
          <w:b/>
          <w:szCs w:val="20"/>
        </w:rPr>
        <w:t xml:space="preserve">Le DC1 - </w:t>
      </w:r>
      <w:r w:rsidR="00B96C08" w:rsidRPr="00A71FCC">
        <w:rPr>
          <w:rFonts w:cs="Arial"/>
          <w:b/>
          <w:szCs w:val="20"/>
        </w:rPr>
        <w:t xml:space="preserve">« Lettre de candidature - </w:t>
      </w:r>
      <w:r w:rsidR="00492715" w:rsidRPr="00A71FCC">
        <w:rPr>
          <w:rFonts w:cs="Arial"/>
          <w:b/>
          <w:szCs w:val="20"/>
        </w:rPr>
        <w:t>D</w:t>
      </w:r>
      <w:r w:rsidR="00D32168" w:rsidRPr="00A71FCC">
        <w:rPr>
          <w:rFonts w:cs="Arial"/>
          <w:b/>
          <w:szCs w:val="20"/>
        </w:rPr>
        <w:t>ésignation</w:t>
      </w:r>
      <w:r w:rsidR="00B96C08" w:rsidRPr="00A71FCC">
        <w:rPr>
          <w:rFonts w:cs="Arial"/>
          <w:b/>
          <w:szCs w:val="20"/>
        </w:rPr>
        <w:t xml:space="preserve"> du mandataire par ses co-traitants »</w:t>
      </w:r>
      <w:r w:rsidR="00B96C08" w:rsidRPr="00A71FCC">
        <w:rPr>
          <w:rFonts w:cs="Arial"/>
          <w:bCs/>
          <w:szCs w:val="20"/>
        </w:rPr>
        <w:t xml:space="preserve"> (utiliser </w:t>
      </w:r>
      <w:r w:rsidR="00385DF7" w:rsidRPr="00A71FCC">
        <w:rPr>
          <w:rFonts w:cs="Arial"/>
          <w:bCs/>
          <w:szCs w:val="20"/>
        </w:rPr>
        <w:t xml:space="preserve">de préférence </w:t>
      </w:r>
      <w:r w:rsidR="00B96C08" w:rsidRPr="00A71FCC">
        <w:rPr>
          <w:rFonts w:cs="Arial"/>
          <w:bCs/>
          <w:szCs w:val="20"/>
        </w:rPr>
        <w:t xml:space="preserve">l’imprimé </w:t>
      </w:r>
      <w:proofErr w:type="spellStart"/>
      <w:r w:rsidR="00B96C08" w:rsidRPr="00A71FCC">
        <w:rPr>
          <w:rFonts w:cs="Arial"/>
          <w:bCs/>
          <w:szCs w:val="20"/>
        </w:rPr>
        <w:t>cerfa</w:t>
      </w:r>
      <w:proofErr w:type="spellEnd"/>
      <w:r w:rsidR="00B96C08" w:rsidRPr="00A71FCC">
        <w:rPr>
          <w:rFonts w:cs="Arial"/>
          <w:bCs/>
          <w:szCs w:val="20"/>
        </w:rPr>
        <w:t xml:space="preserve"> </w:t>
      </w:r>
      <w:r w:rsidR="00B96C08" w:rsidRPr="00A71FCC">
        <w:rPr>
          <w:rFonts w:cs="Arial"/>
          <w:bCs/>
          <w:smallCaps/>
          <w:szCs w:val="20"/>
        </w:rPr>
        <w:t>DC1 joint au DCE*</w:t>
      </w:r>
      <w:r w:rsidR="00B96C08" w:rsidRPr="00A71FCC">
        <w:rPr>
          <w:rFonts w:cs="Arial"/>
          <w:bCs/>
          <w:szCs w:val="20"/>
        </w:rPr>
        <w:t>) ;</w:t>
      </w:r>
      <w:r w:rsidR="00B96C08" w:rsidRPr="00A71FCC">
        <w:rPr>
          <w:rFonts w:cs="Arial"/>
          <w:szCs w:val="20"/>
        </w:rPr>
        <w:t xml:space="preserve"> Ce formulaire doit être </w:t>
      </w:r>
      <w:r w:rsidR="00B96C08" w:rsidRPr="00A71FCC">
        <w:rPr>
          <w:rFonts w:cs="Arial"/>
          <w:bCs/>
          <w:szCs w:val="20"/>
        </w:rPr>
        <w:t xml:space="preserve">dûment </w:t>
      </w:r>
      <w:r w:rsidR="004A7606" w:rsidRPr="00A71FCC">
        <w:rPr>
          <w:rFonts w:cs="Arial"/>
          <w:bCs/>
          <w:szCs w:val="20"/>
        </w:rPr>
        <w:t>renseigné.</w:t>
      </w:r>
    </w:p>
    <w:p w14:paraId="6AAD75AA" w14:textId="77777777" w:rsidR="00290B29" w:rsidRPr="00433732" w:rsidRDefault="00290B29" w:rsidP="00A71FCC">
      <w:pPr>
        <w:widowControl/>
        <w:spacing w:after="0" w:line="240" w:lineRule="auto"/>
        <w:rPr>
          <w:sz w:val="10"/>
          <w:szCs w:val="10"/>
        </w:rPr>
      </w:pPr>
    </w:p>
    <w:p w14:paraId="7CA06061" w14:textId="10180404" w:rsidR="00812C7E" w:rsidRPr="00A71FCC" w:rsidRDefault="00441E70" w:rsidP="00D9208E">
      <w:pPr>
        <w:spacing w:after="0" w:line="240" w:lineRule="auto"/>
        <w:rPr>
          <w:sz w:val="18"/>
          <w:szCs w:val="18"/>
        </w:rPr>
      </w:pPr>
      <w:r w:rsidRPr="00A71FCC">
        <w:rPr>
          <w:bCs/>
          <w:sz w:val="18"/>
          <w:szCs w:val="18"/>
        </w:rPr>
        <w:t xml:space="preserve">Rem : </w:t>
      </w:r>
      <w:r w:rsidR="00812C7E" w:rsidRPr="00A71FCC">
        <w:rPr>
          <w:bCs/>
          <w:sz w:val="18"/>
          <w:szCs w:val="18"/>
        </w:rPr>
        <w:t>En cas de candidature groupée, il est recommandé de renseigner un seul formulaire DC1</w:t>
      </w:r>
      <w:r w:rsidR="008D3CF6" w:rsidRPr="00A71FCC">
        <w:rPr>
          <w:bCs/>
          <w:sz w:val="18"/>
          <w:szCs w:val="18"/>
        </w:rPr>
        <w:t xml:space="preserve"> pour l’ensemble du groupement</w:t>
      </w:r>
      <w:r w:rsidR="00812C7E" w:rsidRPr="00A71FCC">
        <w:rPr>
          <w:bCs/>
          <w:sz w:val="18"/>
          <w:szCs w:val="18"/>
        </w:rPr>
        <w:t>.</w:t>
      </w:r>
      <w:r w:rsidR="00812C7E" w:rsidRPr="00A71FCC">
        <w:rPr>
          <w:b/>
          <w:bCs/>
          <w:sz w:val="18"/>
          <w:szCs w:val="18"/>
        </w:rPr>
        <w:t xml:space="preserve"> </w:t>
      </w:r>
      <w:r w:rsidR="00812C7E" w:rsidRPr="00A71FCC">
        <w:rPr>
          <w:bCs/>
          <w:sz w:val="18"/>
          <w:szCs w:val="18"/>
        </w:rPr>
        <w:t xml:space="preserve">Chaque membre du groupement peut, toutefois, remplir chacun un formulaire DC1. Le dossier de candidature sera alors constitué d’autant de formulaires DC1 que de membres du groupement. </w:t>
      </w:r>
      <w:r w:rsidR="00812C7E" w:rsidRPr="00A71FCC">
        <w:rPr>
          <w:sz w:val="18"/>
          <w:szCs w:val="18"/>
        </w:rPr>
        <w:t>Dans ce cas, il appartient à chacun des membres de renseigner, de manière identique, les rubriques qui concernent le groupement dans son ensemble, notamment celle relative à la désignation du mandataire (rubrique G).</w:t>
      </w:r>
    </w:p>
    <w:p w14:paraId="2F9E7282" w14:textId="77777777" w:rsidR="00016E08" w:rsidRPr="00A71FCC" w:rsidRDefault="00016E08" w:rsidP="00D9208E">
      <w:pPr>
        <w:spacing w:after="0" w:line="240" w:lineRule="auto"/>
        <w:rPr>
          <w:sz w:val="10"/>
          <w:szCs w:val="10"/>
        </w:rPr>
      </w:pPr>
    </w:p>
    <w:p w14:paraId="6C9BB612" w14:textId="708A2360" w:rsidR="00016E08" w:rsidRPr="00A71FCC" w:rsidRDefault="00433E0A" w:rsidP="00D9208E">
      <w:pPr>
        <w:spacing w:after="0" w:line="240" w:lineRule="auto"/>
        <w:rPr>
          <w:rFonts w:cs="Arial"/>
          <w:szCs w:val="20"/>
        </w:rPr>
      </w:pPr>
      <w:r w:rsidRPr="00A71FCC">
        <w:rPr>
          <w:rFonts w:cs="Arial"/>
          <w:szCs w:val="20"/>
        </w:rPr>
        <w:t>La consultation étant allotie :</w:t>
      </w:r>
      <w:r w:rsidR="00016E08" w:rsidRPr="00A71FCC">
        <w:rPr>
          <w:rFonts w:cs="Arial"/>
          <w:szCs w:val="20"/>
        </w:rPr>
        <w:t xml:space="preserve"> Le candidat indiquera sur le DC1 sur quel(s) lot(s) il se présente (il peut joindre un DC1 commun pour l’ensemble des lots auquel il candidate).</w:t>
      </w:r>
    </w:p>
    <w:p w14:paraId="2CA4D05E" w14:textId="77777777" w:rsidR="00812C7E" w:rsidRPr="00A71FCC" w:rsidRDefault="00812C7E" w:rsidP="00D9208E">
      <w:pPr>
        <w:spacing w:after="0" w:line="240" w:lineRule="auto"/>
        <w:rPr>
          <w:szCs w:val="20"/>
        </w:rPr>
      </w:pPr>
    </w:p>
    <w:p w14:paraId="49DA7B7E" w14:textId="77777777" w:rsidR="004936CB" w:rsidRPr="00A71FCC" w:rsidRDefault="00316E3E" w:rsidP="00D9208E">
      <w:pPr>
        <w:spacing w:after="0" w:line="240" w:lineRule="auto"/>
        <w:rPr>
          <w:rFonts w:cs="Arial"/>
          <w:szCs w:val="20"/>
        </w:rPr>
      </w:pPr>
      <w:r w:rsidRPr="00A71FCC">
        <w:rPr>
          <w:rFonts w:eastAsia="Times New Roman"/>
          <w:szCs w:val="20"/>
          <w:lang w:eastAsia="zh-CN"/>
        </w:rPr>
        <w:fldChar w:fldCharType="begin">
          <w:ffData>
            <w:name w:val=""/>
            <w:enabled/>
            <w:calcOnExit w:val="0"/>
            <w:checkBox>
              <w:size w:val="20"/>
              <w:default w:val="1"/>
            </w:checkBox>
          </w:ffData>
        </w:fldChar>
      </w:r>
      <w:r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A71FCC">
        <w:rPr>
          <w:rFonts w:eastAsia="Times New Roman"/>
          <w:szCs w:val="20"/>
          <w:lang w:eastAsia="zh-CN"/>
        </w:rPr>
        <w:fldChar w:fldCharType="end"/>
      </w:r>
      <w:r w:rsidR="00290B29" w:rsidRPr="00A71FCC">
        <w:rPr>
          <w:szCs w:val="20"/>
        </w:rPr>
        <w:t xml:space="preserve"> </w:t>
      </w:r>
      <w:r w:rsidR="0082503A" w:rsidRPr="00A71FCC">
        <w:rPr>
          <w:rFonts w:cs="Arial"/>
          <w:b/>
          <w:szCs w:val="20"/>
        </w:rPr>
        <w:t>Le DC2 -</w:t>
      </w:r>
      <w:r w:rsidR="00B96C08" w:rsidRPr="00A71FCC">
        <w:rPr>
          <w:rFonts w:cs="Arial"/>
          <w:b/>
          <w:szCs w:val="20"/>
        </w:rPr>
        <w:t xml:space="preserve"> « Déclaration du candidat individuel ou du membre du groupement </w:t>
      </w:r>
      <w:r w:rsidR="00B96C08" w:rsidRPr="00A71FCC">
        <w:rPr>
          <w:rFonts w:cs="Arial"/>
          <w:bCs/>
          <w:szCs w:val="20"/>
        </w:rPr>
        <w:t xml:space="preserve">» (utiliser </w:t>
      </w:r>
      <w:r w:rsidR="00385DF7" w:rsidRPr="00A71FCC">
        <w:rPr>
          <w:rFonts w:cs="Arial"/>
          <w:bCs/>
          <w:szCs w:val="20"/>
        </w:rPr>
        <w:t xml:space="preserve">de préférence </w:t>
      </w:r>
      <w:r w:rsidR="00B96C08" w:rsidRPr="00A71FCC">
        <w:rPr>
          <w:rFonts w:cs="Arial"/>
          <w:bCs/>
          <w:szCs w:val="20"/>
        </w:rPr>
        <w:t xml:space="preserve">l’imprimé </w:t>
      </w:r>
      <w:proofErr w:type="spellStart"/>
      <w:r w:rsidR="00B96C08" w:rsidRPr="00A71FCC">
        <w:rPr>
          <w:rFonts w:cs="Arial"/>
          <w:bCs/>
          <w:szCs w:val="20"/>
        </w:rPr>
        <w:t>cerfa</w:t>
      </w:r>
      <w:proofErr w:type="spellEnd"/>
      <w:r w:rsidR="00B96C08" w:rsidRPr="00A71FCC">
        <w:rPr>
          <w:rFonts w:cs="Arial"/>
          <w:bCs/>
          <w:szCs w:val="20"/>
        </w:rPr>
        <w:t xml:space="preserve"> DC2 joint au DCE*) ;</w:t>
      </w:r>
      <w:r w:rsidR="00B96C08" w:rsidRPr="00A71FCC">
        <w:rPr>
          <w:rFonts w:cs="Arial"/>
          <w:szCs w:val="20"/>
        </w:rPr>
        <w:t xml:space="preserve"> Ce formulaire </w:t>
      </w:r>
      <w:r w:rsidR="00C47F09" w:rsidRPr="00A71FCC">
        <w:rPr>
          <w:rFonts w:cs="Arial"/>
          <w:szCs w:val="20"/>
        </w:rPr>
        <w:t xml:space="preserve">DC2 </w:t>
      </w:r>
      <w:r w:rsidR="00B96C08" w:rsidRPr="00A71FCC">
        <w:rPr>
          <w:rFonts w:cs="Arial"/>
          <w:szCs w:val="20"/>
        </w:rPr>
        <w:t xml:space="preserve">complète le DC1 et doit être </w:t>
      </w:r>
      <w:r w:rsidR="00B96C08" w:rsidRPr="00A71FCC">
        <w:rPr>
          <w:rFonts w:cs="Arial"/>
          <w:bCs/>
          <w:szCs w:val="20"/>
        </w:rPr>
        <w:t xml:space="preserve">dûment </w:t>
      </w:r>
      <w:r w:rsidR="00B96C08" w:rsidRPr="00A71FCC">
        <w:rPr>
          <w:rFonts w:cs="Arial"/>
          <w:szCs w:val="20"/>
        </w:rPr>
        <w:t>renseigné</w:t>
      </w:r>
      <w:r w:rsidR="00B96C08" w:rsidRPr="00A71FCC">
        <w:rPr>
          <w:rFonts w:cs="Arial"/>
          <w:bCs/>
          <w:szCs w:val="20"/>
        </w:rPr>
        <w:t>.</w:t>
      </w:r>
      <w:r w:rsidR="004936CB" w:rsidRPr="00A71FCC">
        <w:rPr>
          <w:rFonts w:cs="Arial"/>
          <w:bCs/>
          <w:szCs w:val="20"/>
        </w:rPr>
        <w:t xml:space="preserve"> </w:t>
      </w:r>
    </w:p>
    <w:p w14:paraId="5DC06657" w14:textId="380574A9" w:rsidR="00A6785C" w:rsidRPr="00433732" w:rsidRDefault="00A6785C" w:rsidP="00433732">
      <w:pPr>
        <w:widowControl/>
        <w:tabs>
          <w:tab w:val="left" w:pos="3969"/>
        </w:tabs>
        <w:spacing w:after="0" w:line="240" w:lineRule="auto"/>
        <w:rPr>
          <w:rFonts w:cs="Arial"/>
          <w:szCs w:val="20"/>
        </w:rPr>
      </w:pPr>
      <w:r w:rsidRPr="00A71FCC">
        <w:rPr>
          <w:rFonts w:cs="Arial"/>
          <w:bCs/>
          <w:szCs w:val="20"/>
        </w:rPr>
        <w:t xml:space="preserve">Ce formulaire </w:t>
      </w:r>
      <w:r w:rsidRPr="00A71FCC">
        <w:rPr>
          <w:rFonts w:cs="Arial"/>
          <w:b/>
          <w:bCs/>
          <w:szCs w:val="20"/>
        </w:rPr>
        <w:t>comprend</w:t>
      </w:r>
      <w:r w:rsidRPr="00A71FCC">
        <w:rPr>
          <w:rFonts w:cs="Arial"/>
          <w:bCs/>
          <w:szCs w:val="20"/>
        </w:rPr>
        <w:t xml:space="preserve"> la </w:t>
      </w:r>
      <w:r w:rsidRPr="00A71FCC">
        <w:rPr>
          <w:rFonts w:cs="Arial"/>
          <w:b/>
          <w:szCs w:val="20"/>
          <w:u w:val="single"/>
        </w:rPr>
        <w:t>présentation des capacités du candidat</w:t>
      </w:r>
      <w:r w:rsidRPr="00A71FCC">
        <w:rPr>
          <w:rFonts w:cs="Arial"/>
          <w:szCs w:val="20"/>
        </w:rPr>
        <w:t xml:space="preserve">. </w:t>
      </w:r>
      <w:r w:rsidRPr="00A71FCC">
        <w:rPr>
          <w:rFonts w:cs="Arial"/>
          <w:bCs/>
          <w:szCs w:val="20"/>
        </w:rPr>
        <w:t xml:space="preserve">Cette présentation permet à l’administration </w:t>
      </w:r>
      <w:r w:rsidR="009C2657" w:rsidRPr="00A71FCC">
        <w:rPr>
          <w:rFonts w:cs="Arial"/>
          <w:bCs/>
          <w:szCs w:val="20"/>
        </w:rPr>
        <w:t xml:space="preserve">de </w:t>
      </w:r>
      <w:r w:rsidR="009C2657" w:rsidRPr="00433732">
        <w:rPr>
          <w:rFonts w:cs="Arial"/>
          <w:bCs/>
          <w:szCs w:val="20"/>
        </w:rPr>
        <w:t xml:space="preserve">vérifier </w:t>
      </w:r>
      <w:r w:rsidRPr="00433732">
        <w:rPr>
          <w:rFonts w:cs="Arial"/>
          <w:bCs/>
          <w:szCs w:val="20"/>
        </w:rPr>
        <w:t xml:space="preserve">les </w:t>
      </w:r>
      <w:r w:rsidRPr="00433732">
        <w:rPr>
          <w:rFonts w:cs="Arial"/>
          <w:b/>
          <w:bCs/>
          <w:szCs w:val="20"/>
        </w:rPr>
        <w:t>capacités économiques et financières, techniques et professionnelles du candidat</w:t>
      </w:r>
      <w:r w:rsidRPr="00433732">
        <w:rPr>
          <w:rFonts w:cs="Arial"/>
          <w:szCs w:val="20"/>
        </w:rPr>
        <w:t xml:space="preserve">. </w:t>
      </w:r>
    </w:p>
    <w:p w14:paraId="1FD19AFF" w14:textId="77777777" w:rsidR="009A7A5C" w:rsidRPr="00433732" w:rsidRDefault="009A7A5C" w:rsidP="00433732">
      <w:pPr>
        <w:spacing w:after="0" w:line="240" w:lineRule="auto"/>
        <w:rPr>
          <w:rFonts w:cs="Arial"/>
          <w:sz w:val="10"/>
          <w:szCs w:val="10"/>
        </w:rPr>
      </w:pPr>
    </w:p>
    <w:p w14:paraId="03D4EA57" w14:textId="046E82AC" w:rsidR="009A7A5C" w:rsidRPr="00433732" w:rsidRDefault="009A7A5C" w:rsidP="00433732">
      <w:pPr>
        <w:spacing w:after="0" w:line="240" w:lineRule="auto"/>
        <w:rPr>
          <w:rFonts w:cs="Arial"/>
          <w:bCs/>
          <w:i/>
          <w:sz w:val="18"/>
          <w:szCs w:val="18"/>
        </w:rPr>
      </w:pPr>
      <w:r w:rsidRPr="00433732">
        <w:rPr>
          <w:rFonts w:cs="Arial"/>
          <w:sz w:val="18"/>
          <w:szCs w:val="18"/>
        </w:rPr>
        <w:t>Remarque : le candidat (</w:t>
      </w:r>
      <w:r w:rsidRPr="00433732">
        <w:rPr>
          <w:rFonts w:cs="Arial"/>
          <w:sz w:val="18"/>
          <w:szCs w:val="18"/>
          <w:u w:val="single"/>
        </w:rPr>
        <w:t>candidat individuel</w:t>
      </w:r>
      <w:r w:rsidRPr="00433732">
        <w:rPr>
          <w:rFonts w:cs="Arial"/>
          <w:sz w:val="18"/>
          <w:szCs w:val="18"/>
        </w:rPr>
        <w:t xml:space="preserve"> ou </w:t>
      </w:r>
      <w:r w:rsidRPr="00433732">
        <w:rPr>
          <w:rFonts w:cs="Arial"/>
          <w:sz w:val="18"/>
          <w:szCs w:val="18"/>
          <w:u w:val="single"/>
        </w:rPr>
        <w:t>chacun</w:t>
      </w:r>
      <w:r w:rsidRPr="00433732">
        <w:rPr>
          <w:rFonts w:cs="Arial"/>
          <w:sz w:val="18"/>
          <w:szCs w:val="18"/>
        </w:rPr>
        <w:t xml:space="preserve"> des membres si groupement) peut indiquer ses capacités </w:t>
      </w:r>
      <w:r w:rsidRPr="00433732">
        <w:rPr>
          <w:rFonts w:cs="Arial"/>
          <w:b/>
          <w:bCs/>
          <w:sz w:val="18"/>
          <w:szCs w:val="18"/>
        </w:rPr>
        <w:t>directement dans le formulaire DC2</w:t>
      </w:r>
      <w:r w:rsidRPr="00433732">
        <w:rPr>
          <w:rFonts w:cs="Arial"/>
          <w:sz w:val="18"/>
          <w:szCs w:val="18"/>
        </w:rPr>
        <w:t xml:space="preserve">, ou encore les joindre </w:t>
      </w:r>
      <w:r w:rsidRPr="00433732">
        <w:rPr>
          <w:rFonts w:cs="Arial"/>
          <w:b/>
          <w:bCs/>
          <w:sz w:val="18"/>
          <w:szCs w:val="18"/>
        </w:rPr>
        <w:t>sous toute autre forme de présentation (ex : DUME -Document unique de marché européen)</w:t>
      </w:r>
      <w:r w:rsidRPr="00433732">
        <w:rPr>
          <w:rFonts w:cs="Arial"/>
          <w:sz w:val="18"/>
          <w:szCs w:val="18"/>
        </w:rPr>
        <w:t>.</w:t>
      </w:r>
      <w:r w:rsidRPr="00433732">
        <w:rPr>
          <w:rFonts w:cs="Arial"/>
          <w:bCs/>
          <w:i/>
          <w:sz w:val="18"/>
          <w:szCs w:val="18"/>
        </w:rPr>
        <w:t xml:space="preserve">  En cas d’utilisation du DC2 : le DC2 comprenant la présentation des capacités est complété </w:t>
      </w:r>
      <w:r w:rsidRPr="00433732">
        <w:rPr>
          <w:rFonts w:cs="Arial"/>
          <w:bCs/>
          <w:i/>
          <w:sz w:val="18"/>
          <w:szCs w:val="18"/>
          <w:u w:val="single"/>
        </w:rPr>
        <w:t>par le candidat individuel</w:t>
      </w:r>
      <w:r w:rsidRPr="00433732">
        <w:rPr>
          <w:rFonts w:cs="Arial"/>
          <w:bCs/>
          <w:i/>
          <w:sz w:val="18"/>
          <w:szCs w:val="18"/>
        </w:rPr>
        <w:t xml:space="preserve">, en </w:t>
      </w:r>
      <w:r w:rsidRPr="00433732">
        <w:rPr>
          <w:rFonts w:cs="Arial"/>
          <w:bCs/>
          <w:i/>
          <w:sz w:val="18"/>
          <w:szCs w:val="18"/>
          <w:u w:val="single"/>
        </w:rPr>
        <w:t>cas de candidature groupée</w:t>
      </w:r>
      <w:r w:rsidRPr="00433732">
        <w:rPr>
          <w:rFonts w:cs="Arial"/>
          <w:b/>
          <w:bCs/>
          <w:i/>
          <w:sz w:val="18"/>
          <w:szCs w:val="18"/>
        </w:rPr>
        <w:t>, chacun des membres du groupement doivent présenter leurs capacités en fournissant un DC2.</w:t>
      </w:r>
      <w:r w:rsidRPr="00433732">
        <w:rPr>
          <w:rFonts w:cs="Arial"/>
          <w:bCs/>
          <w:i/>
          <w:sz w:val="18"/>
          <w:szCs w:val="18"/>
        </w:rPr>
        <w:t xml:space="preserve"> Le DC2 est fourni </w:t>
      </w:r>
      <w:r w:rsidRPr="00433732">
        <w:rPr>
          <w:rFonts w:cs="Arial"/>
          <w:b/>
          <w:bCs/>
          <w:i/>
          <w:sz w:val="18"/>
          <w:szCs w:val="18"/>
        </w:rPr>
        <w:t>pour chacun des lots</w:t>
      </w:r>
      <w:r w:rsidRPr="00433732">
        <w:rPr>
          <w:rFonts w:cs="Arial"/>
          <w:bCs/>
          <w:i/>
          <w:sz w:val="18"/>
          <w:szCs w:val="18"/>
        </w:rPr>
        <w:t xml:space="preserve"> de la consultation auquel les candidats souhaitent se présenter.</w:t>
      </w:r>
    </w:p>
    <w:p w14:paraId="0F139761" w14:textId="34D7698E" w:rsidR="00A6785C" w:rsidRPr="00A71FCC" w:rsidRDefault="00A6785C" w:rsidP="00433732">
      <w:pPr>
        <w:widowControl/>
        <w:tabs>
          <w:tab w:val="left" w:pos="3969"/>
        </w:tabs>
        <w:spacing w:after="0" w:line="240" w:lineRule="auto"/>
        <w:rPr>
          <w:rFonts w:cs="Arial"/>
          <w:szCs w:val="20"/>
        </w:rPr>
      </w:pPr>
    </w:p>
    <w:p w14:paraId="7DA31D1B" w14:textId="43E1E557" w:rsidR="004667E2" w:rsidRPr="00A71FCC" w:rsidRDefault="006B0385" w:rsidP="00433732">
      <w:pPr>
        <w:spacing w:line="240" w:lineRule="auto"/>
        <w:rPr>
          <w:rFonts w:cs="Arial"/>
          <w:szCs w:val="20"/>
        </w:rPr>
      </w:pPr>
      <w:r w:rsidRPr="00A71FCC">
        <w:rPr>
          <w:rFonts w:cs="Arial"/>
          <w:bCs/>
          <w:szCs w:val="20"/>
        </w:rPr>
        <w:t xml:space="preserve">Pour </w:t>
      </w:r>
      <w:r w:rsidR="00B857CF" w:rsidRPr="00A71FCC">
        <w:rPr>
          <w:rFonts w:cs="Arial"/>
          <w:bCs/>
          <w:szCs w:val="20"/>
        </w:rPr>
        <w:t xml:space="preserve">la présente </w:t>
      </w:r>
      <w:r w:rsidRPr="00A71FCC">
        <w:rPr>
          <w:rFonts w:cs="Arial"/>
          <w:bCs/>
          <w:szCs w:val="20"/>
        </w:rPr>
        <w:t xml:space="preserve">consultation, </w:t>
      </w:r>
      <w:r w:rsidRPr="00A71FCC">
        <w:rPr>
          <w:rFonts w:cs="Arial"/>
          <w:szCs w:val="20"/>
        </w:rPr>
        <w:t>l</w:t>
      </w:r>
      <w:r w:rsidR="00B96C08" w:rsidRPr="00A71FCC">
        <w:rPr>
          <w:rFonts w:cs="Arial"/>
          <w:szCs w:val="20"/>
        </w:rPr>
        <w:t>a présent</w:t>
      </w:r>
      <w:r w:rsidRPr="00A71FCC">
        <w:rPr>
          <w:rFonts w:cs="Arial"/>
          <w:szCs w:val="20"/>
        </w:rPr>
        <w:t xml:space="preserve">ation du candidat </w:t>
      </w:r>
      <w:r w:rsidR="002922A3" w:rsidRPr="00A71FCC">
        <w:rPr>
          <w:rFonts w:cs="Arial"/>
          <w:b/>
          <w:szCs w:val="20"/>
        </w:rPr>
        <w:t xml:space="preserve">doit </w:t>
      </w:r>
      <w:r w:rsidRPr="00A71FCC">
        <w:rPr>
          <w:rFonts w:cs="Arial"/>
          <w:b/>
          <w:szCs w:val="20"/>
        </w:rPr>
        <w:t>comprend</w:t>
      </w:r>
      <w:r w:rsidR="002922A3" w:rsidRPr="00A71FCC">
        <w:rPr>
          <w:rFonts w:cs="Arial"/>
          <w:b/>
          <w:szCs w:val="20"/>
        </w:rPr>
        <w:t>re</w:t>
      </w:r>
      <w:r w:rsidRPr="00A71FCC">
        <w:rPr>
          <w:rFonts w:cs="Arial"/>
          <w:szCs w:val="20"/>
        </w:rPr>
        <w:t xml:space="preserve"> les informations </w:t>
      </w:r>
      <w:r w:rsidR="00B96C08" w:rsidRPr="00A71FCC">
        <w:rPr>
          <w:rFonts w:cs="Arial"/>
          <w:szCs w:val="20"/>
        </w:rPr>
        <w:t>suivant</w:t>
      </w:r>
      <w:r w:rsidRPr="00A71FCC">
        <w:rPr>
          <w:rFonts w:cs="Arial"/>
          <w:szCs w:val="20"/>
        </w:rPr>
        <w:t>e</w:t>
      </w:r>
      <w:r w:rsidR="00B96C08" w:rsidRPr="00A71FCC">
        <w:rPr>
          <w:rFonts w:cs="Arial"/>
          <w:szCs w:val="20"/>
        </w:rPr>
        <w:t>s:</w:t>
      </w:r>
    </w:p>
    <w:p w14:paraId="487C132E" w14:textId="77777777" w:rsidR="004667E2" w:rsidRPr="00A71FCC" w:rsidRDefault="004667E2" w:rsidP="00433732">
      <w:pPr>
        <w:pStyle w:val="Paragraphedeliste"/>
        <w:widowControl/>
        <w:numPr>
          <w:ilvl w:val="0"/>
          <w:numId w:val="15"/>
        </w:numPr>
        <w:tabs>
          <w:tab w:val="left" w:pos="0"/>
        </w:tabs>
        <w:spacing w:before="80" w:after="80" w:line="240" w:lineRule="auto"/>
        <w:rPr>
          <w:rFonts w:cs="Arial"/>
          <w:b/>
          <w:szCs w:val="20"/>
          <w:u w:val="single"/>
        </w:rPr>
      </w:pPr>
      <w:r w:rsidRPr="00A71FCC">
        <w:rPr>
          <w:rFonts w:cs="Arial"/>
          <w:b/>
          <w:i/>
          <w:szCs w:val="20"/>
          <w:u w:val="single"/>
        </w:rPr>
        <w:t>Pour la</w:t>
      </w:r>
      <w:r w:rsidRPr="00A71FCC">
        <w:rPr>
          <w:rFonts w:cs="Arial"/>
          <w:b/>
          <w:szCs w:val="20"/>
          <w:u w:val="single"/>
        </w:rPr>
        <w:t xml:space="preserve"> </w:t>
      </w:r>
      <w:r w:rsidRPr="00A71FCC">
        <w:rPr>
          <w:rFonts w:cs="Arial"/>
          <w:b/>
          <w:i/>
          <w:szCs w:val="20"/>
          <w:u w:val="single"/>
        </w:rPr>
        <w:t>capacité économique et financière</w:t>
      </w:r>
      <w:r w:rsidRPr="00A71FCC">
        <w:rPr>
          <w:rFonts w:cs="Arial"/>
          <w:b/>
          <w:szCs w:val="20"/>
          <w:u w:val="single"/>
        </w:rPr>
        <w:t xml:space="preserve"> </w:t>
      </w:r>
      <w:r w:rsidR="00F8115C" w:rsidRPr="00A71FCC">
        <w:rPr>
          <w:rFonts w:cs="Arial"/>
          <w:b/>
          <w:szCs w:val="20"/>
          <w:u w:val="single"/>
        </w:rPr>
        <w:t>(Cf. rubrique F1 du DC2) </w:t>
      </w:r>
      <w:r w:rsidRPr="00A71FCC">
        <w:rPr>
          <w:rFonts w:cs="Arial"/>
          <w:b/>
          <w:szCs w:val="20"/>
          <w:u w:val="single"/>
        </w:rPr>
        <w:t>:</w:t>
      </w:r>
    </w:p>
    <w:p w14:paraId="5AF89810" w14:textId="4D888181" w:rsidR="00864872" w:rsidRPr="00A71FCC" w:rsidRDefault="004667E2" w:rsidP="00D9208E">
      <w:pPr>
        <w:widowControl/>
        <w:tabs>
          <w:tab w:val="left" w:pos="0"/>
        </w:tabs>
        <w:spacing w:before="80" w:after="0" w:line="240" w:lineRule="auto"/>
        <w:rPr>
          <w:rFonts w:cs="Arial"/>
          <w:szCs w:val="20"/>
        </w:rPr>
      </w:pPr>
      <w:r w:rsidRPr="00A71FCC">
        <w:rPr>
          <w:rFonts w:eastAsia="Times New Roman"/>
          <w:szCs w:val="20"/>
          <w:lang w:eastAsia="zh-CN"/>
        </w:rPr>
        <w:t xml:space="preserve"> </w:t>
      </w:r>
      <w:r w:rsidR="0044348D" w:rsidRPr="00A71FCC">
        <w:rPr>
          <w:rFonts w:eastAsia="Times New Roman"/>
          <w:szCs w:val="20"/>
          <w:lang w:eastAsia="zh-CN"/>
        </w:rPr>
        <w:fldChar w:fldCharType="begin">
          <w:ffData>
            <w:name w:val=""/>
            <w:enabled/>
            <w:calcOnExit w:val="0"/>
            <w:checkBox>
              <w:size w:val="20"/>
              <w:default w:val="1"/>
            </w:checkBox>
          </w:ffData>
        </w:fldChar>
      </w:r>
      <w:r w:rsidR="0044348D"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0044348D" w:rsidRPr="00A71FCC">
        <w:rPr>
          <w:rFonts w:eastAsia="Times New Roman"/>
          <w:szCs w:val="20"/>
          <w:lang w:eastAsia="zh-CN"/>
        </w:rPr>
        <w:fldChar w:fldCharType="end"/>
      </w:r>
      <w:r w:rsidRPr="00A71FCC">
        <w:rPr>
          <w:szCs w:val="20"/>
        </w:rPr>
        <w:t xml:space="preserve"> </w:t>
      </w:r>
      <w:r w:rsidRPr="00A71FCC">
        <w:rPr>
          <w:rFonts w:cs="Arial"/>
          <w:b/>
          <w:szCs w:val="20"/>
        </w:rPr>
        <w:t>Le chiffre</w:t>
      </w:r>
      <w:r w:rsidRPr="00A71FCC">
        <w:rPr>
          <w:rFonts w:cs="Arial"/>
          <w:b/>
          <w:bCs/>
          <w:szCs w:val="20"/>
        </w:rPr>
        <w:t xml:space="preserve"> d’affaires global annuel du candidat</w:t>
      </w:r>
      <w:r w:rsidRPr="00A71FCC">
        <w:rPr>
          <w:rFonts w:cs="Arial"/>
          <w:bCs/>
          <w:szCs w:val="20"/>
        </w:rPr>
        <w:t xml:space="preserve"> </w:t>
      </w:r>
      <w:r w:rsidRPr="00433732">
        <w:rPr>
          <w:rFonts w:cs="Arial"/>
          <w:bCs/>
          <w:szCs w:val="20"/>
          <w:u w:val="single"/>
        </w:rPr>
        <w:t>sur le dernier exercice disponible</w:t>
      </w:r>
      <w:r w:rsidRPr="00433732">
        <w:rPr>
          <w:rFonts w:cs="Arial"/>
          <w:bCs/>
          <w:szCs w:val="20"/>
        </w:rPr>
        <w:t xml:space="preserve"> (en euros HT)</w:t>
      </w:r>
      <w:r w:rsidR="00FB469E" w:rsidRPr="00433732">
        <w:rPr>
          <w:rFonts w:cs="Arial"/>
          <w:bCs/>
          <w:szCs w:val="20"/>
        </w:rPr>
        <w:t xml:space="preserve"> en fonction de la date de création de l’entreprise ou du début d’activité de l’opérateur</w:t>
      </w:r>
      <w:r w:rsidR="00FB469E" w:rsidRPr="00A71FCC">
        <w:rPr>
          <w:rFonts w:cs="Arial"/>
          <w:bCs/>
          <w:szCs w:val="20"/>
        </w:rPr>
        <w:t xml:space="preserve"> économique</w:t>
      </w:r>
      <w:r w:rsidRPr="00A71FCC">
        <w:rPr>
          <w:rFonts w:cs="Arial"/>
          <w:szCs w:val="20"/>
        </w:rPr>
        <w:t xml:space="preserve">. </w:t>
      </w:r>
    </w:p>
    <w:p w14:paraId="3AD2A518" w14:textId="2FFCCDF5" w:rsidR="005502D0" w:rsidRPr="00A71FCC" w:rsidRDefault="005502D0" w:rsidP="00433732">
      <w:pPr>
        <w:pStyle w:val="Default"/>
        <w:jc w:val="both"/>
        <w:rPr>
          <w:rFonts w:ascii="AMU Monument Grotesk" w:eastAsia="Calibri" w:hAnsi="AMU Monument Grotesk"/>
          <w:color w:val="auto"/>
          <w:sz w:val="20"/>
          <w:szCs w:val="20"/>
          <w:lang w:eastAsia="fr-FR"/>
        </w:rPr>
      </w:pPr>
      <w:r w:rsidRPr="00A71FCC">
        <w:rPr>
          <w:rFonts w:ascii="AMU Monument Grotesk" w:hAnsi="AMU Monument Grotesk"/>
          <w:color w:val="auto"/>
          <w:sz w:val="20"/>
          <w:szCs w:val="20"/>
        </w:rPr>
        <w:t>Le candidat qui n'est pas en mesure de produire les renseignements ou documents demandés par l’acheteur peut prouver sa capacité par tout autre moyen considéré comme approprié par l’acheteur.</w:t>
      </w:r>
    </w:p>
    <w:p w14:paraId="6847A75C" w14:textId="77777777" w:rsidR="00AF36CA" w:rsidRPr="00A71FCC" w:rsidRDefault="00AF36CA" w:rsidP="00433732">
      <w:pPr>
        <w:pStyle w:val="Default"/>
        <w:jc w:val="both"/>
        <w:rPr>
          <w:rFonts w:ascii="AMU Monument Grotesk" w:eastAsia="Calibri" w:hAnsi="AMU Monument Grotesk"/>
          <w:color w:val="auto"/>
          <w:sz w:val="20"/>
          <w:szCs w:val="20"/>
          <w:lang w:eastAsia="fr-FR"/>
        </w:rPr>
      </w:pPr>
    </w:p>
    <w:p w14:paraId="1FEC6E8F" w14:textId="18D6A6B1" w:rsidR="00B96C08" w:rsidRPr="00A71FCC" w:rsidRDefault="00B96C08" w:rsidP="00433732">
      <w:pPr>
        <w:pStyle w:val="Paragraphedeliste"/>
        <w:widowControl/>
        <w:numPr>
          <w:ilvl w:val="0"/>
          <w:numId w:val="15"/>
        </w:numPr>
        <w:spacing w:after="0" w:line="240" w:lineRule="auto"/>
        <w:rPr>
          <w:rFonts w:cs="Arial"/>
          <w:b/>
          <w:szCs w:val="20"/>
          <w:u w:val="single"/>
        </w:rPr>
      </w:pPr>
      <w:r w:rsidRPr="00A71FCC">
        <w:rPr>
          <w:rFonts w:cs="Arial"/>
          <w:b/>
          <w:i/>
          <w:szCs w:val="20"/>
          <w:u w:val="single"/>
        </w:rPr>
        <w:t>Pour les</w:t>
      </w:r>
      <w:r w:rsidRPr="00A71FCC">
        <w:rPr>
          <w:rFonts w:cs="Arial"/>
          <w:b/>
          <w:szCs w:val="20"/>
          <w:u w:val="single"/>
        </w:rPr>
        <w:t xml:space="preserve"> </w:t>
      </w:r>
      <w:r w:rsidR="00FE7F29" w:rsidRPr="00A71FCC">
        <w:rPr>
          <w:rFonts w:cs="Arial"/>
          <w:b/>
          <w:i/>
          <w:szCs w:val="20"/>
          <w:u w:val="single"/>
        </w:rPr>
        <w:t xml:space="preserve">capacités </w:t>
      </w:r>
      <w:r w:rsidRPr="00A71FCC">
        <w:rPr>
          <w:rFonts w:cs="Arial"/>
          <w:b/>
          <w:i/>
          <w:szCs w:val="20"/>
          <w:u w:val="single"/>
        </w:rPr>
        <w:t>professionnelles</w:t>
      </w:r>
      <w:r w:rsidR="00EB2A9E" w:rsidRPr="00A71FCC">
        <w:rPr>
          <w:rFonts w:cs="Arial"/>
          <w:b/>
          <w:i/>
          <w:szCs w:val="20"/>
          <w:u w:val="single"/>
        </w:rPr>
        <w:t xml:space="preserve"> et techniques</w:t>
      </w:r>
      <w:r w:rsidRPr="00A71FCC">
        <w:rPr>
          <w:rFonts w:cs="Arial"/>
          <w:b/>
          <w:szCs w:val="20"/>
          <w:u w:val="single"/>
        </w:rPr>
        <w:t> </w:t>
      </w:r>
      <w:r w:rsidR="00F8115C" w:rsidRPr="00A71FCC">
        <w:rPr>
          <w:rFonts w:cs="Arial"/>
          <w:b/>
          <w:szCs w:val="20"/>
          <w:u w:val="single"/>
        </w:rPr>
        <w:t>(Cf. rubrique G1 du DC2) </w:t>
      </w:r>
      <w:r w:rsidRPr="00A71FCC">
        <w:rPr>
          <w:rFonts w:cs="Arial"/>
          <w:b/>
          <w:szCs w:val="20"/>
          <w:u w:val="single"/>
        </w:rPr>
        <w:t>:</w:t>
      </w:r>
    </w:p>
    <w:p w14:paraId="4C5A1A46" w14:textId="08DD0569" w:rsidR="00CC5FCC" w:rsidRPr="00A71FCC" w:rsidRDefault="0044348D" w:rsidP="00872A84">
      <w:pPr>
        <w:spacing w:before="120" w:after="0" w:line="240" w:lineRule="auto"/>
        <w:rPr>
          <w:rFonts w:cs="Arial"/>
          <w:szCs w:val="20"/>
        </w:rPr>
      </w:pPr>
      <w:r w:rsidRPr="00A71FCC">
        <w:rPr>
          <w:rFonts w:eastAsia="Times New Roman"/>
          <w:szCs w:val="20"/>
          <w:lang w:eastAsia="zh-CN"/>
        </w:rPr>
        <w:fldChar w:fldCharType="begin">
          <w:ffData>
            <w:name w:val=""/>
            <w:enabled/>
            <w:calcOnExit w:val="0"/>
            <w:checkBox>
              <w:size w:val="20"/>
              <w:default w:val="1"/>
            </w:checkBox>
          </w:ffData>
        </w:fldChar>
      </w:r>
      <w:r w:rsidRPr="00A71FC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A71FCC">
        <w:rPr>
          <w:rFonts w:eastAsia="Times New Roman"/>
          <w:szCs w:val="20"/>
          <w:lang w:eastAsia="zh-CN"/>
        </w:rPr>
        <w:fldChar w:fldCharType="end"/>
      </w:r>
      <w:r w:rsidR="00F85133" w:rsidRPr="00A71FCC">
        <w:rPr>
          <w:szCs w:val="20"/>
        </w:rPr>
        <w:t xml:space="preserve"> </w:t>
      </w:r>
      <w:r w:rsidR="00074351" w:rsidRPr="00A71FCC">
        <w:rPr>
          <w:rFonts w:cs="Arial"/>
          <w:b/>
          <w:szCs w:val="20"/>
        </w:rPr>
        <w:t>Les r</w:t>
      </w:r>
      <w:r w:rsidR="00B96C08" w:rsidRPr="00A71FCC">
        <w:rPr>
          <w:rFonts w:cs="Arial"/>
          <w:b/>
          <w:szCs w:val="20"/>
        </w:rPr>
        <w:t>éférences</w:t>
      </w:r>
      <w:r w:rsidR="00B96C08" w:rsidRPr="00A71FCC">
        <w:rPr>
          <w:rFonts w:cs="Arial"/>
          <w:szCs w:val="20"/>
        </w:rPr>
        <w:t xml:space="preserve"> de prestations comparables au marché qui met en évidence l’expérience du candidat sur les marchés de même type, au titre des </w:t>
      </w:r>
      <w:r w:rsidR="00B96C08" w:rsidRPr="00A71FCC">
        <w:rPr>
          <w:rFonts w:cs="Arial"/>
          <w:b/>
          <w:szCs w:val="20"/>
          <w:u w:val="single"/>
        </w:rPr>
        <w:t xml:space="preserve">3 </w:t>
      </w:r>
      <w:r w:rsidR="00B96C08" w:rsidRPr="00A71FCC">
        <w:rPr>
          <w:rFonts w:cs="Arial"/>
          <w:szCs w:val="20"/>
          <w:u w:val="single"/>
        </w:rPr>
        <w:t xml:space="preserve">dernières </w:t>
      </w:r>
      <w:r w:rsidR="00433732" w:rsidRPr="00A71FCC">
        <w:rPr>
          <w:rFonts w:cs="Arial"/>
          <w:szCs w:val="20"/>
          <w:u w:val="single"/>
        </w:rPr>
        <w:t xml:space="preserve">années </w:t>
      </w:r>
      <w:r w:rsidR="00433732" w:rsidRPr="00A71FCC">
        <w:rPr>
          <w:rFonts w:cs="Arial"/>
          <w:szCs w:val="20"/>
        </w:rPr>
        <w:t>auprès</w:t>
      </w:r>
      <w:r w:rsidR="00B96C08" w:rsidRPr="00A71FCC">
        <w:rPr>
          <w:rFonts w:cs="Arial"/>
          <w:szCs w:val="20"/>
        </w:rPr>
        <w:t xml:space="preserve"> de structures équivalentes</w:t>
      </w:r>
      <w:r w:rsidR="008D718C" w:rsidRPr="00A71FCC">
        <w:rPr>
          <w:rFonts w:cs="Arial"/>
          <w:szCs w:val="20"/>
        </w:rPr>
        <w:t xml:space="preserve"> (</w:t>
      </w:r>
      <w:r w:rsidR="00B96C08" w:rsidRPr="00A71FCC">
        <w:rPr>
          <w:rFonts w:cs="Arial"/>
          <w:szCs w:val="20"/>
        </w:rPr>
        <w:t>date</w:t>
      </w:r>
      <w:r w:rsidR="00B42E64" w:rsidRPr="00A71FCC">
        <w:rPr>
          <w:rFonts w:cs="Arial"/>
          <w:szCs w:val="20"/>
        </w:rPr>
        <w:t xml:space="preserve"> </w:t>
      </w:r>
      <w:r w:rsidR="008D718C" w:rsidRPr="00A71FCC">
        <w:rPr>
          <w:rFonts w:cs="Arial"/>
          <w:szCs w:val="20"/>
        </w:rPr>
        <w:t xml:space="preserve">du marché, </w:t>
      </w:r>
      <w:r w:rsidR="00B96C08" w:rsidRPr="00A71FCC">
        <w:rPr>
          <w:rFonts w:cs="Arial"/>
          <w:szCs w:val="20"/>
        </w:rPr>
        <w:t>montant d</w:t>
      </w:r>
      <w:r w:rsidR="00CD1F77" w:rsidRPr="00A71FCC">
        <w:rPr>
          <w:rFonts w:cs="Arial"/>
          <w:szCs w:val="20"/>
        </w:rPr>
        <w:t>u marché</w:t>
      </w:r>
      <w:r w:rsidR="00F90CC4" w:rsidRPr="00A71FCC">
        <w:rPr>
          <w:rFonts w:cs="Arial"/>
          <w:szCs w:val="20"/>
        </w:rPr>
        <w:t>,</w:t>
      </w:r>
      <w:r w:rsidR="00AF0BEB" w:rsidRPr="00A71FCC">
        <w:rPr>
          <w:rFonts w:cs="Arial"/>
          <w:szCs w:val="20"/>
        </w:rPr>
        <w:t xml:space="preserve"> destinataire</w:t>
      </w:r>
      <w:r w:rsidR="004D49E2" w:rsidRPr="00A71FCC">
        <w:rPr>
          <w:rFonts w:cs="Arial"/>
          <w:szCs w:val="20"/>
        </w:rPr>
        <w:t xml:space="preserve"> public ou privée</w:t>
      </w:r>
      <w:r w:rsidR="00AF0BEB" w:rsidRPr="00A71FCC">
        <w:rPr>
          <w:rFonts w:cs="Arial"/>
          <w:szCs w:val="20"/>
        </w:rPr>
        <w:t>,</w:t>
      </w:r>
      <w:r w:rsidR="00F90CC4" w:rsidRPr="00A71FCC">
        <w:rPr>
          <w:rFonts w:cs="Arial"/>
          <w:szCs w:val="20"/>
        </w:rPr>
        <w:t xml:space="preserve"> etc.</w:t>
      </w:r>
      <w:r w:rsidR="008D718C" w:rsidRPr="00A71FCC">
        <w:rPr>
          <w:rFonts w:cs="Arial"/>
          <w:szCs w:val="20"/>
        </w:rPr>
        <w:t>)</w:t>
      </w:r>
      <w:r w:rsidR="00B96C08" w:rsidRPr="00A71FCC">
        <w:rPr>
          <w:rFonts w:cs="Arial"/>
          <w:szCs w:val="20"/>
        </w:rPr>
        <w:t xml:space="preserve">. </w:t>
      </w:r>
    </w:p>
    <w:p w14:paraId="37AEBD5B" w14:textId="77777777" w:rsidR="00A734ED" w:rsidRPr="00A71FCC" w:rsidRDefault="00B96C08" w:rsidP="00433732">
      <w:pPr>
        <w:spacing w:before="120" w:line="240" w:lineRule="auto"/>
        <w:rPr>
          <w:rFonts w:cs="Arial"/>
          <w:szCs w:val="20"/>
        </w:rPr>
      </w:pPr>
      <w:r w:rsidRPr="00A71FCC">
        <w:rPr>
          <w:rFonts w:cs="Arial"/>
          <w:szCs w:val="20"/>
        </w:rPr>
        <w:t>Si le candidat ne dispose pas des références demandées, il pourra présenter tout moyen de preuve équivalent permettant de justifier d’un niveau de compétences professionnelles suffisant pour exécuter le marché.</w:t>
      </w:r>
    </w:p>
    <w:p w14:paraId="0E3B9F5D" w14:textId="222554EE" w:rsidR="008D40E0" w:rsidRPr="00A71FCC" w:rsidRDefault="0044348D" w:rsidP="00D9208E">
      <w:pPr>
        <w:pStyle w:val="StyleListepucesRouge1"/>
        <w:spacing w:after="0"/>
        <w:jc w:val="both"/>
        <w:rPr>
          <w:rFonts w:ascii="AMU Monument Grotesk" w:hAnsi="AMU Monument Grotesk"/>
          <w:color w:val="auto"/>
          <w:sz w:val="20"/>
        </w:rPr>
      </w:pPr>
      <w:r w:rsidRPr="00A71FCC">
        <w:rPr>
          <w:rFonts w:ascii="AMU Monument Grotesk" w:eastAsia="Times New Roman" w:hAnsi="AMU Monument Grotesk"/>
          <w:color w:val="auto"/>
          <w:sz w:val="20"/>
          <w:lang w:eastAsia="zh-CN"/>
        </w:rPr>
        <w:fldChar w:fldCharType="begin">
          <w:ffData>
            <w:name w:val=""/>
            <w:enabled/>
            <w:calcOnExit w:val="0"/>
            <w:checkBox>
              <w:size w:val="20"/>
              <w:default w:val="1"/>
            </w:checkBox>
          </w:ffData>
        </w:fldChar>
      </w:r>
      <w:r w:rsidRPr="00A71FCC">
        <w:rPr>
          <w:rFonts w:ascii="AMU Monument Grotesk" w:eastAsia="Times New Roman" w:hAnsi="AMU Monument Grotesk"/>
          <w:color w:val="auto"/>
          <w:sz w:val="20"/>
          <w:lang w:eastAsia="zh-CN"/>
        </w:rPr>
        <w:instrText xml:space="preserve"> FORMCHECKBOX </w:instrText>
      </w:r>
      <w:r w:rsidR="00EF7A75">
        <w:rPr>
          <w:rFonts w:ascii="AMU Monument Grotesk" w:eastAsia="Times New Roman" w:hAnsi="AMU Monument Grotesk"/>
          <w:color w:val="auto"/>
          <w:sz w:val="20"/>
          <w:lang w:eastAsia="zh-CN"/>
        </w:rPr>
      </w:r>
      <w:r w:rsidR="00EF7A75">
        <w:rPr>
          <w:rFonts w:ascii="AMU Monument Grotesk" w:eastAsia="Times New Roman" w:hAnsi="AMU Monument Grotesk"/>
          <w:color w:val="auto"/>
          <w:sz w:val="20"/>
          <w:lang w:eastAsia="zh-CN"/>
        </w:rPr>
        <w:fldChar w:fldCharType="separate"/>
      </w:r>
      <w:r w:rsidRPr="00A71FCC">
        <w:rPr>
          <w:rFonts w:ascii="AMU Monument Grotesk" w:eastAsia="Times New Roman" w:hAnsi="AMU Monument Grotesk"/>
          <w:color w:val="auto"/>
          <w:sz w:val="20"/>
          <w:lang w:eastAsia="zh-CN"/>
        </w:rPr>
        <w:fldChar w:fldCharType="end"/>
      </w:r>
      <w:r w:rsidR="00F85133" w:rsidRPr="00A71FCC">
        <w:rPr>
          <w:rFonts w:ascii="AMU Monument Grotesk" w:hAnsi="AMU Monument Grotesk"/>
          <w:color w:val="auto"/>
          <w:sz w:val="20"/>
        </w:rPr>
        <w:t xml:space="preserve"> </w:t>
      </w:r>
      <w:r w:rsidR="00433732" w:rsidRPr="00433732">
        <w:rPr>
          <w:rFonts w:ascii="AMU Monument Grotesk" w:hAnsi="AMU Monument Grotesk"/>
          <w:color w:val="auto"/>
          <w:sz w:val="20"/>
        </w:rPr>
        <w:t xml:space="preserve">La </w:t>
      </w:r>
      <w:r w:rsidR="00433732" w:rsidRPr="00433732">
        <w:rPr>
          <w:rFonts w:ascii="AMU Monument Grotesk" w:hAnsi="AMU Monument Grotesk"/>
          <w:b/>
          <w:color w:val="auto"/>
          <w:sz w:val="20"/>
        </w:rPr>
        <w:t>description des capacités techniques du candidat</w:t>
      </w:r>
      <w:r w:rsidR="00433732" w:rsidRPr="00433732">
        <w:rPr>
          <w:rFonts w:ascii="AMU Monument Grotesk" w:hAnsi="AMU Monument Grotesk"/>
          <w:color w:val="auto"/>
          <w:sz w:val="20"/>
        </w:rPr>
        <w:t xml:space="preserve"> dans les domaines concernés par le marché, tels que ses moyens humains, techniques et matériels.</w:t>
      </w:r>
    </w:p>
    <w:p w14:paraId="5F68002C" w14:textId="142B89BE" w:rsidR="00914705" w:rsidRPr="00D9208E" w:rsidRDefault="009605CD" w:rsidP="00433732">
      <w:pPr>
        <w:pStyle w:val="Default"/>
        <w:jc w:val="both"/>
        <w:rPr>
          <w:rFonts w:ascii="AMU Monument Grotesk" w:hAnsi="AMU Monument Grotesk"/>
          <w:bCs/>
          <w:color w:val="auto"/>
          <w:sz w:val="20"/>
          <w:szCs w:val="20"/>
        </w:rPr>
      </w:pPr>
      <w:r w:rsidRPr="00A71FCC">
        <w:rPr>
          <w:rFonts w:ascii="AMU Monument Grotesk" w:hAnsi="AMU Monument Grotesk"/>
          <w:color w:val="auto"/>
          <w:sz w:val="20"/>
          <w:szCs w:val="20"/>
        </w:rPr>
        <w:t xml:space="preserve">     </w:t>
      </w:r>
      <w:r w:rsidRPr="00A71FCC">
        <w:rPr>
          <w:rFonts w:ascii="AMU Monument Grotesk" w:hAnsi="AMU Monument Grotesk"/>
          <w:bCs/>
          <w:color w:val="auto"/>
          <w:sz w:val="20"/>
          <w:szCs w:val="20"/>
        </w:rPr>
        <w:t xml:space="preserve">    </w:t>
      </w:r>
    </w:p>
    <w:p w14:paraId="07BCD0AB" w14:textId="25395163" w:rsidR="00E04485" w:rsidRPr="00A71FCC" w:rsidRDefault="00441E70" w:rsidP="00D9208E">
      <w:pPr>
        <w:spacing w:after="0" w:line="240" w:lineRule="auto"/>
        <w:rPr>
          <w:rFonts w:cs="Arial"/>
          <w:i/>
          <w:szCs w:val="20"/>
          <w:u w:val="single"/>
        </w:rPr>
      </w:pPr>
      <w:r w:rsidRPr="00A71FCC">
        <w:rPr>
          <w:rFonts w:cs="Arial"/>
          <w:b/>
          <w:i/>
          <w:szCs w:val="20"/>
          <w:u w:val="single"/>
        </w:rPr>
        <w:t>Remarques</w:t>
      </w:r>
      <w:r w:rsidR="009D6482" w:rsidRPr="00A71FCC">
        <w:rPr>
          <w:rFonts w:cs="Arial"/>
          <w:b/>
          <w:i/>
          <w:szCs w:val="20"/>
          <w:u w:val="single"/>
        </w:rPr>
        <w:t xml:space="preserve"> générales</w:t>
      </w:r>
      <w:r w:rsidR="00E04485" w:rsidRPr="00A71FCC">
        <w:rPr>
          <w:rFonts w:cs="Arial"/>
          <w:i/>
          <w:szCs w:val="20"/>
          <w:u w:val="single"/>
        </w:rPr>
        <w:t xml:space="preserve"> : </w:t>
      </w:r>
    </w:p>
    <w:p w14:paraId="51A43115" w14:textId="0F580E6F" w:rsidR="00B96C08" w:rsidRPr="00433732" w:rsidRDefault="00E04485" w:rsidP="00433732">
      <w:pPr>
        <w:spacing w:line="240" w:lineRule="auto"/>
        <w:rPr>
          <w:rFonts w:cs="Arial"/>
          <w:i/>
          <w:sz w:val="18"/>
          <w:szCs w:val="18"/>
        </w:rPr>
      </w:pPr>
      <w:r w:rsidRPr="00433732">
        <w:rPr>
          <w:rFonts w:cs="Arial"/>
          <w:i/>
          <w:sz w:val="18"/>
          <w:szCs w:val="18"/>
        </w:rPr>
        <w:t>-</w:t>
      </w:r>
      <w:r w:rsidR="00433732" w:rsidRPr="00433732">
        <w:rPr>
          <w:rFonts w:cs="Arial"/>
          <w:b/>
          <w:i/>
          <w:sz w:val="18"/>
          <w:szCs w:val="18"/>
        </w:rPr>
        <w:t>R</w:t>
      </w:r>
      <w:r w:rsidR="00625855" w:rsidRPr="00433732">
        <w:rPr>
          <w:rFonts w:cs="Arial"/>
          <w:b/>
          <w:i/>
          <w:sz w:val="18"/>
          <w:szCs w:val="18"/>
        </w:rPr>
        <w:t>em 1</w:t>
      </w:r>
      <w:r w:rsidR="00625855" w:rsidRPr="00433732">
        <w:rPr>
          <w:rFonts w:cs="Arial"/>
          <w:i/>
          <w:sz w:val="18"/>
          <w:szCs w:val="18"/>
        </w:rPr>
        <w:t xml:space="preserve"> : </w:t>
      </w:r>
      <w:r w:rsidR="00B96C08" w:rsidRPr="00433732">
        <w:rPr>
          <w:rFonts w:cs="Arial"/>
          <w:i/>
          <w:sz w:val="18"/>
          <w:szCs w:val="18"/>
        </w:rPr>
        <w:t xml:space="preserve">La présentation </w:t>
      </w:r>
      <w:r w:rsidR="00622312" w:rsidRPr="00433732">
        <w:rPr>
          <w:rFonts w:cs="Arial"/>
          <w:i/>
          <w:sz w:val="18"/>
          <w:szCs w:val="18"/>
        </w:rPr>
        <w:t xml:space="preserve">des capacités du candidat </w:t>
      </w:r>
      <w:r w:rsidR="00B96C08" w:rsidRPr="00433732">
        <w:rPr>
          <w:rFonts w:cs="Arial"/>
          <w:i/>
          <w:sz w:val="18"/>
          <w:szCs w:val="18"/>
        </w:rPr>
        <w:t xml:space="preserve">peut aussi </w:t>
      </w:r>
      <w:r w:rsidR="00622312" w:rsidRPr="00433732">
        <w:rPr>
          <w:rFonts w:cs="Arial"/>
          <w:i/>
          <w:sz w:val="18"/>
          <w:szCs w:val="18"/>
        </w:rPr>
        <w:t xml:space="preserve">comporter </w:t>
      </w:r>
      <w:r w:rsidR="00B96C08" w:rsidRPr="00433732">
        <w:rPr>
          <w:rFonts w:cs="Arial"/>
          <w:i/>
          <w:sz w:val="18"/>
          <w:szCs w:val="18"/>
        </w:rPr>
        <w:t>toute autre pièce que le candidat estime de nature à appuyer sa candidature.</w:t>
      </w:r>
    </w:p>
    <w:p w14:paraId="22FBC0C8" w14:textId="4D5904A6" w:rsidR="00C472C2" w:rsidRPr="00433732" w:rsidRDefault="00C472C2" w:rsidP="00433732">
      <w:pPr>
        <w:tabs>
          <w:tab w:val="left" w:pos="840"/>
        </w:tabs>
        <w:spacing w:line="240" w:lineRule="auto"/>
        <w:rPr>
          <w:rFonts w:cs="Arial"/>
          <w:i/>
          <w:sz w:val="18"/>
          <w:szCs w:val="18"/>
        </w:rPr>
      </w:pPr>
      <w:r w:rsidRPr="00433732">
        <w:rPr>
          <w:rFonts w:cs="Arial"/>
          <w:i/>
          <w:sz w:val="18"/>
          <w:szCs w:val="18"/>
        </w:rPr>
        <w:t>-</w:t>
      </w:r>
      <w:r w:rsidR="00206AAB" w:rsidRPr="00433732">
        <w:rPr>
          <w:rFonts w:cs="Arial"/>
          <w:b/>
          <w:i/>
          <w:sz w:val="18"/>
          <w:szCs w:val="18"/>
        </w:rPr>
        <w:t>Rem 2</w:t>
      </w:r>
      <w:r w:rsidR="00206AAB" w:rsidRPr="00433732">
        <w:rPr>
          <w:rFonts w:cs="Arial"/>
          <w:i/>
          <w:sz w:val="18"/>
          <w:szCs w:val="18"/>
        </w:rPr>
        <w:t xml:space="preserve"> : </w:t>
      </w:r>
      <w:r w:rsidRPr="00433732">
        <w:rPr>
          <w:rFonts w:cs="Arial"/>
          <w:i/>
          <w:sz w:val="18"/>
          <w:szCs w:val="18"/>
        </w:rPr>
        <w:t xml:space="preserve">Pour justifier de ses capacités (économique </w:t>
      </w:r>
      <w:r w:rsidR="00E81825" w:rsidRPr="00433732">
        <w:rPr>
          <w:rFonts w:cs="Arial"/>
          <w:i/>
          <w:sz w:val="18"/>
          <w:szCs w:val="18"/>
        </w:rPr>
        <w:t xml:space="preserve">et financière, professionnelles </w:t>
      </w:r>
      <w:r w:rsidRPr="00433732">
        <w:rPr>
          <w:rFonts w:cs="Arial"/>
          <w:i/>
          <w:sz w:val="18"/>
          <w:szCs w:val="18"/>
        </w:rPr>
        <w:t>et techniques) le candidat, même s'il s'agit d'un groupement, peut demander que soient également prises en compte les capacités d'autres opérateurs économiques, quelle que soit la nature juridique des liens existant entre ces opérateurs et lui</w:t>
      </w:r>
      <w:r w:rsidR="00967998" w:rsidRPr="00433732">
        <w:rPr>
          <w:rFonts w:cs="Arial"/>
          <w:i/>
          <w:sz w:val="18"/>
          <w:szCs w:val="18"/>
        </w:rPr>
        <w:t xml:space="preserve"> (exemple sous-traitance, </w:t>
      </w:r>
      <w:r w:rsidR="00967998" w:rsidRPr="00433732">
        <w:rPr>
          <w:rFonts w:cs="Arial"/>
          <w:i/>
          <w:sz w:val="18"/>
          <w:szCs w:val="18"/>
        </w:rPr>
        <w:lastRenderedPageBreak/>
        <w:t>filiale, entreprise tierce, etc.).</w:t>
      </w:r>
      <w:r w:rsidRPr="00433732">
        <w:rPr>
          <w:rFonts w:cs="Arial"/>
          <w:i/>
          <w:sz w:val="18"/>
          <w:szCs w:val="18"/>
        </w:rPr>
        <w:t xml:space="preserve"> Dans ce cas, il justifie des capacités de ce ou ces opérateurs économiques (rubrique </w:t>
      </w:r>
      <w:r w:rsidR="005A579A" w:rsidRPr="00433732">
        <w:rPr>
          <w:rFonts w:cs="Arial"/>
          <w:i/>
          <w:sz w:val="18"/>
          <w:szCs w:val="18"/>
        </w:rPr>
        <w:t>H</w:t>
      </w:r>
      <w:r w:rsidRPr="00433732">
        <w:rPr>
          <w:rFonts w:cs="Arial"/>
          <w:i/>
          <w:sz w:val="18"/>
          <w:szCs w:val="18"/>
        </w:rPr>
        <w:t xml:space="preserve"> du DC2) et apporte la preuve </w:t>
      </w:r>
      <w:r w:rsidR="00700C2E" w:rsidRPr="00433732">
        <w:rPr>
          <w:rFonts w:cs="Arial"/>
          <w:i/>
          <w:sz w:val="18"/>
          <w:szCs w:val="18"/>
        </w:rPr>
        <w:t xml:space="preserve">par tout moyen approprié </w:t>
      </w:r>
      <w:r w:rsidRPr="00433732">
        <w:rPr>
          <w:rFonts w:cs="Arial"/>
          <w:i/>
          <w:sz w:val="18"/>
          <w:szCs w:val="18"/>
        </w:rPr>
        <w:t>qu'il en disposera pour l'exécution du marché.</w:t>
      </w:r>
    </w:p>
    <w:p w14:paraId="3E48E5A0" w14:textId="6C3D3D88" w:rsidR="00D14052" w:rsidRDefault="00D06FA0" w:rsidP="00433732">
      <w:pPr>
        <w:spacing w:line="240" w:lineRule="auto"/>
        <w:rPr>
          <w:rFonts w:eastAsia="Times New Roman" w:cs="Arial"/>
          <w:sz w:val="18"/>
          <w:szCs w:val="18"/>
          <w:lang w:eastAsia="fr-FR"/>
        </w:rPr>
      </w:pPr>
      <w:r w:rsidRPr="00433732">
        <w:rPr>
          <w:rFonts w:cs="Arial"/>
          <w:bCs/>
          <w:i/>
          <w:iCs/>
          <w:sz w:val="18"/>
          <w:szCs w:val="18"/>
        </w:rPr>
        <w:t>-</w:t>
      </w:r>
      <w:r w:rsidR="00206AAB" w:rsidRPr="00433732">
        <w:rPr>
          <w:rFonts w:cs="Arial"/>
          <w:b/>
          <w:bCs/>
          <w:i/>
          <w:iCs/>
          <w:sz w:val="18"/>
          <w:szCs w:val="18"/>
        </w:rPr>
        <w:t>Rem 3</w:t>
      </w:r>
      <w:r w:rsidR="00206AAB" w:rsidRPr="00433732">
        <w:rPr>
          <w:rFonts w:cs="Arial"/>
          <w:bCs/>
          <w:i/>
          <w:iCs/>
          <w:sz w:val="18"/>
          <w:szCs w:val="18"/>
        </w:rPr>
        <w:t xml:space="preserve"> : </w:t>
      </w:r>
      <w:r w:rsidR="0016083E" w:rsidRPr="00433732">
        <w:rPr>
          <w:rFonts w:cs="Arial"/>
          <w:bCs/>
          <w:i/>
          <w:iCs/>
          <w:sz w:val="18"/>
          <w:szCs w:val="18"/>
        </w:rPr>
        <w:t>C</w:t>
      </w:r>
      <w:r w:rsidR="006C5F2B" w:rsidRPr="00433732">
        <w:rPr>
          <w:rFonts w:cs="Arial"/>
          <w:bCs/>
          <w:i/>
          <w:iCs/>
          <w:sz w:val="18"/>
          <w:szCs w:val="18"/>
        </w:rPr>
        <w:t xml:space="preserve">onformément à l’article </w:t>
      </w:r>
      <w:r w:rsidR="00D84459" w:rsidRPr="00433732">
        <w:rPr>
          <w:rFonts w:cs="Arial"/>
          <w:bCs/>
          <w:i/>
          <w:iCs/>
          <w:sz w:val="18"/>
          <w:szCs w:val="18"/>
        </w:rPr>
        <w:t>R2143-13 du Code de la commande Publique</w:t>
      </w:r>
      <w:r w:rsidR="006C5F2B" w:rsidRPr="00433732">
        <w:rPr>
          <w:rFonts w:cs="Arial"/>
          <w:bCs/>
          <w:i/>
          <w:iCs/>
          <w:sz w:val="18"/>
          <w:szCs w:val="18"/>
        </w:rPr>
        <w:t xml:space="preserve">, </w:t>
      </w:r>
      <w:r w:rsidR="00A95F01" w:rsidRPr="00433732">
        <w:rPr>
          <w:rFonts w:eastAsia="Times New Roman" w:cs="Arial"/>
          <w:sz w:val="18"/>
          <w:szCs w:val="18"/>
          <w:lang w:eastAsia="fr-FR"/>
        </w:rPr>
        <w:t>l</w:t>
      </w:r>
      <w:r w:rsidR="00C07151" w:rsidRPr="00433732">
        <w:rPr>
          <w:rFonts w:eastAsia="Times New Roman" w:cs="Arial"/>
          <w:sz w:val="18"/>
          <w:szCs w:val="18"/>
          <w:lang w:eastAsia="fr-FR"/>
        </w:rPr>
        <w:t>es candidats ne sont pas tenus de fournir les documents justificatifs et moyens de preuve que l’acheteur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1368BE07" w14:textId="77777777" w:rsidR="00433732" w:rsidRPr="00433732" w:rsidRDefault="00433732" w:rsidP="00433732">
      <w:pPr>
        <w:spacing w:after="0" w:line="240" w:lineRule="auto"/>
        <w:rPr>
          <w:rStyle w:val="Lienhypertexte"/>
          <w:rFonts w:eastAsia="Times New Roman" w:cs="Arial"/>
          <w:color w:val="auto"/>
          <w:sz w:val="10"/>
          <w:szCs w:val="10"/>
          <w:u w:val="none"/>
          <w:lang w:eastAsia="fr-FR"/>
        </w:rPr>
      </w:pPr>
    </w:p>
    <w:p w14:paraId="4D804927" w14:textId="19DD54F9" w:rsidR="00D14052" w:rsidRPr="00A71FCC" w:rsidRDefault="00AA14C1" w:rsidP="00433732">
      <w:pPr>
        <w:pStyle w:val="Default"/>
        <w:pBdr>
          <w:top w:val="single" w:sz="4" w:space="1" w:color="auto"/>
          <w:left w:val="single" w:sz="4" w:space="4" w:color="auto"/>
          <w:bottom w:val="single" w:sz="4" w:space="1" w:color="auto"/>
          <w:right w:val="single" w:sz="4" w:space="4" w:color="auto"/>
        </w:pBdr>
        <w:jc w:val="both"/>
        <w:rPr>
          <w:rFonts w:ascii="AMU Monument Grotesk" w:hAnsi="AMU Monument Grotesk"/>
          <w:bCs/>
          <w:color w:val="auto"/>
          <w:sz w:val="20"/>
          <w:szCs w:val="20"/>
          <w:u w:val="single"/>
        </w:rPr>
      </w:pPr>
      <w:r w:rsidRPr="00A71FCC">
        <w:rPr>
          <w:rFonts w:ascii="AMU Monument Grotesk" w:hAnsi="AMU Monument Grotesk"/>
          <w:bCs/>
          <w:color w:val="auto"/>
          <w:sz w:val="20"/>
          <w:szCs w:val="20"/>
        </w:rPr>
        <w:t>L</w:t>
      </w:r>
      <w:r w:rsidR="00D14052" w:rsidRPr="00A71FCC">
        <w:rPr>
          <w:rFonts w:ascii="AMU Monument Grotesk" w:hAnsi="AMU Monument Grotesk"/>
          <w:bCs/>
          <w:color w:val="auto"/>
          <w:sz w:val="20"/>
          <w:szCs w:val="20"/>
        </w:rPr>
        <w:t xml:space="preserve">es candidats </w:t>
      </w:r>
      <w:r w:rsidR="00D14052" w:rsidRPr="00A71FCC">
        <w:rPr>
          <w:rFonts w:ascii="AMU Monument Grotesk" w:hAnsi="AMU Monument Grotesk"/>
          <w:bCs/>
          <w:color w:val="auto"/>
          <w:sz w:val="20"/>
          <w:szCs w:val="20"/>
          <w:u w:val="single"/>
        </w:rPr>
        <w:t>ne sont pas tenus de fournir</w:t>
      </w:r>
      <w:r w:rsidR="00D14052" w:rsidRPr="00A71FCC">
        <w:rPr>
          <w:rFonts w:ascii="AMU Monument Grotesk" w:hAnsi="AMU Monument Grotesk"/>
          <w:bCs/>
          <w:color w:val="auto"/>
          <w:sz w:val="20"/>
          <w:szCs w:val="20"/>
        </w:rPr>
        <w:t xml:space="preserve"> les documents justificatifs et moyens de preuve </w:t>
      </w:r>
      <w:r w:rsidR="00D14052" w:rsidRPr="00A71FCC">
        <w:rPr>
          <w:rFonts w:ascii="AMU Monument Grotesk" w:hAnsi="AMU Monument Grotesk"/>
          <w:bCs/>
          <w:color w:val="auto"/>
          <w:sz w:val="20"/>
          <w:szCs w:val="20"/>
          <w:u w:val="single"/>
        </w:rPr>
        <w:t>qui ont déjà été transmis au service acheteur</w:t>
      </w:r>
      <w:r w:rsidR="00D14052" w:rsidRPr="00A71FCC">
        <w:rPr>
          <w:rFonts w:ascii="AMU Monument Grotesk" w:hAnsi="AMU Monument Grotesk"/>
          <w:bCs/>
          <w:color w:val="auto"/>
          <w:sz w:val="20"/>
          <w:szCs w:val="20"/>
        </w:rPr>
        <w:t xml:space="preserve"> concerné lors d’une précédente consultation </w:t>
      </w:r>
      <w:r w:rsidR="00D14052" w:rsidRPr="00A71FCC">
        <w:rPr>
          <w:rFonts w:ascii="AMU Monument Grotesk" w:hAnsi="AMU Monument Grotesk"/>
          <w:bCs/>
          <w:color w:val="auto"/>
          <w:sz w:val="20"/>
          <w:szCs w:val="20"/>
          <w:u w:val="single"/>
        </w:rPr>
        <w:t>et qui demeurent valable</w:t>
      </w:r>
      <w:r w:rsidR="00B668A9" w:rsidRPr="00A71FCC">
        <w:rPr>
          <w:rFonts w:ascii="AMU Monument Grotesk" w:hAnsi="AMU Monument Grotesk"/>
          <w:bCs/>
          <w:i/>
          <w:iCs/>
          <w:color w:val="auto"/>
          <w:sz w:val="20"/>
          <w:szCs w:val="20"/>
        </w:rPr>
        <w:t xml:space="preserve"> (article R2143-14 du Code de la commande Publique</w:t>
      </w:r>
      <w:r w:rsidR="00B668A9" w:rsidRPr="00A71FCC">
        <w:rPr>
          <w:rFonts w:ascii="AMU Monument Grotesk" w:hAnsi="AMU Monument Grotesk"/>
          <w:bCs/>
          <w:color w:val="auto"/>
          <w:sz w:val="20"/>
          <w:szCs w:val="20"/>
          <w:u w:val="single"/>
        </w:rPr>
        <w:t>)</w:t>
      </w:r>
      <w:r w:rsidR="00D14052" w:rsidRPr="00A71FCC">
        <w:rPr>
          <w:rFonts w:ascii="AMU Monument Grotesk" w:hAnsi="AMU Monument Grotesk"/>
          <w:bCs/>
          <w:color w:val="auto"/>
          <w:sz w:val="20"/>
          <w:szCs w:val="20"/>
          <w:u w:val="single"/>
        </w:rPr>
        <w:t>.</w:t>
      </w:r>
    </w:p>
    <w:p w14:paraId="4D832DA5" w14:textId="0C14D8B9" w:rsidR="00D14052" w:rsidRPr="00A71FCC" w:rsidRDefault="00D14052" w:rsidP="00433732">
      <w:pPr>
        <w:pStyle w:val="Default"/>
        <w:pBdr>
          <w:top w:val="single" w:sz="4" w:space="1" w:color="auto"/>
          <w:left w:val="single" w:sz="4" w:space="4" w:color="auto"/>
          <w:bottom w:val="single" w:sz="4" w:space="1" w:color="auto"/>
          <w:right w:val="single" w:sz="4" w:space="4" w:color="auto"/>
        </w:pBdr>
        <w:jc w:val="both"/>
        <w:rPr>
          <w:rFonts w:ascii="AMU Monument Grotesk" w:hAnsi="AMU Monument Grotesk"/>
          <w:b/>
          <w:bCs/>
          <w:color w:val="auto"/>
          <w:sz w:val="20"/>
          <w:szCs w:val="20"/>
        </w:rPr>
      </w:pPr>
      <w:r w:rsidRPr="00A71FCC">
        <w:rPr>
          <w:rFonts w:ascii="AMU Monument Grotesk" w:hAnsi="AMU Monument Grotesk"/>
          <w:b/>
          <w:bCs/>
          <w:color w:val="auto"/>
          <w:sz w:val="20"/>
          <w:szCs w:val="20"/>
        </w:rPr>
        <w:t>A cet effet, si la société ne souhaite pas fournir à nouveau les documents justificatifs et moyens de preuve</w:t>
      </w:r>
      <w:r w:rsidR="00F90FA1" w:rsidRPr="00A71FCC">
        <w:rPr>
          <w:rFonts w:ascii="AMU Monument Grotesk" w:hAnsi="AMU Monument Grotesk"/>
          <w:b/>
          <w:bCs/>
          <w:color w:val="auto"/>
          <w:sz w:val="20"/>
          <w:szCs w:val="20"/>
        </w:rPr>
        <w:t xml:space="preserve"> demandés dans le RC</w:t>
      </w:r>
      <w:r w:rsidRPr="00A71FCC">
        <w:rPr>
          <w:rFonts w:ascii="AMU Monument Grotesk" w:hAnsi="AMU Monument Grotesk"/>
          <w:b/>
          <w:bCs/>
          <w:color w:val="auto"/>
          <w:sz w:val="20"/>
          <w:szCs w:val="20"/>
        </w:rPr>
        <w:t>, celle-ci indique au Pôle des marchés </w:t>
      </w:r>
      <w:r w:rsidR="00B66797" w:rsidRPr="00A71FCC">
        <w:rPr>
          <w:rFonts w:ascii="AMU Monument Grotesk" w:hAnsi="AMU Monument Grotesk"/>
          <w:b/>
          <w:bCs/>
          <w:color w:val="auto"/>
          <w:sz w:val="20"/>
          <w:szCs w:val="20"/>
        </w:rPr>
        <w:t>les informations suivantes</w:t>
      </w:r>
      <w:r w:rsidRPr="00A71FCC">
        <w:rPr>
          <w:rFonts w:ascii="AMU Monument Grotesk" w:hAnsi="AMU Monument Grotesk"/>
          <w:b/>
          <w:bCs/>
          <w:color w:val="auto"/>
          <w:sz w:val="20"/>
          <w:szCs w:val="20"/>
        </w:rPr>
        <w:t>:</w:t>
      </w:r>
    </w:p>
    <w:p w14:paraId="6DF38AE5" w14:textId="1B1D7143" w:rsidR="00F90FA1" w:rsidRPr="00A71FCC" w:rsidRDefault="00D14052" w:rsidP="004337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Arial"/>
          <w:b/>
          <w:bCs/>
          <w:szCs w:val="20"/>
        </w:rPr>
      </w:pPr>
      <w:r w:rsidRPr="00A71FCC">
        <w:rPr>
          <w:b/>
          <w:bCs/>
          <w:szCs w:val="20"/>
        </w:rPr>
        <w:t>-</w:t>
      </w:r>
      <w:r w:rsidR="00F90FA1" w:rsidRPr="00A71FCC">
        <w:rPr>
          <w:rFonts w:cs="Arial"/>
          <w:b/>
          <w:bCs/>
          <w:szCs w:val="20"/>
        </w:rPr>
        <w:t xml:space="preserve"> Les </w:t>
      </w:r>
      <w:r w:rsidR="00EF7524" w:rsidRPr="00A71FCC">
        <w:rPr>
          <w:rFonts w:cs="Arial"/>
          <w:b/>
          <w:bCs/>
          <w:szCs w:val="20"/>
        </w:rPr>
        <w:t>piè</w:t>
      </w:r>
      <w:r w:rsidR="00F90FA1" w:rsidRPr="00A71FCC">
        <w:rPr>
          <w:rFonts w:cs="Arial"/>
          <w:b/>
          <w:bCs/>
          <w:szCs w:val="20"/>
        </w:rPr>
        <w:t xml:space="preserve">ces concernées déjà fournies dans une </w:t>
      </w:r>
      <w:r w:rsidR="00F90FA1" w:rsidRPr="00A71FCC">
        <w:rPr>
          <w:rFonts w:cs="Arial"/>
          <w:b/>
          <w:bCs/>
          <w:szCs w:val="20"/>
          <w:u w:val="single"/>
        </w:rPr>
        <w:t>précédente consultation</w:t>
      </w:r>
      <w:r w:rsidR="00F90FA1" w:rsidRPr="00A71FCC">
        <w:rPr>
          <w:rFonts w:cs="Arial"/>
          <w:b/>
          <w:bCs/>
          <w:szCs w:val="20"/>
        </w:rPr>
        <w:t xml:space="preserve"> qui demeurent valables pour la présente consultation;</w:t>
      </w:r>
    </w:p>
    <w:p w14:paraId="58673A9B" w14:textId="77777777" w:rsidR="00F90FA1" w:rsidRPr="00A71FCC" w:rsidRDefault="00F90FA1" w:rsidP="00433732">
      <w:pPr>
        <w:pStyle w:val="Default"/>
        <w:pBdr>
          <w:top w:val="single" w:sz="4" w:space="1" w:color="auto"/>
          <w:left w:val="single" w:sz="4" w:space="4" w:color="auto"/>
          <w:bottom w:val="single" w:sz="4" w:space="1" w:color="auto"/>
          <w:right w:val="single" w:sz="4" w:space="4" w:color="auto"/>
        </w:pBdr>
        <w:jc w:val="both"/>
        <w:rPr>
          <w:rFonts w:ascii="AMU Monument Grotesk" w:hAnsi="AMU Monument Grotesk"/>
          <w:b/>
          <w:bCs/>
          <w:color w:val="auto"/>
          <w:sz w:val="20"/>
          <w:szCs w:val="20"/>
        </w:rPr>
      </w:pPr>
      <w:r w:rsidRPr="00A71FCC">
        <w:rPr>
          <w:rFonts w:ascii="AMU Monument Grotesk" w:eastAsia="Calibri" w:hAnsi="AMU Monument Grotesk"/>
          <w:b/>
          <w:bCs/>
          <w:color w:val="auto"/>
          <w:sz w:val="20"/>
          <w:szCs w:val="20"/>
        </w:rPr>
        <w:t>-</w:t>
      </w:r>
      <w:r w:rsidRPr="00A71FCC">
        <w:rPr>
          <w:rFonts w:ascii="AMU Monument Grotesk" w:hAnsi="AMU Monument Grotesk"/>
          <w:b/>
          <w:bCs/>
          <w:color w:val="auto"/>
          <w:sz w:val="20"/>
          <w:szCs w:val="20"/>
        </w:rPr>
        <w:t xml:space="preserve">L’objet et le numéro de la </w:t>
      </w:r>
      <w:r w:rsidRPr="00A71FCC">
        <w:rPr>
          <w:rFonts w:ascii="AMU Monument Grotesk" w:eastAsia="Calibri" w:hAnsi="AMU Monument Grotesk"/>
          <w:b/>
          <w:bCs/>
          <w:color w:val="auto"/>
          <w:sz w:val="20"/>
          <w:szCs w:val="20"/>
          <w:u w:val="single"/>
        </w:rPr>
        <w:t>précédente consultation</w:t>
      </w:r>
      <w:r w:rsidRPr="00A71FCC">
        <w:rPr>
          <w:rFonts w:ascii="AMU Monument Grotesk" w:eastAsia="Calibri" w:hAnsi="AMU Monument Grotesk"/>
          <w:b/>
          <w:bCs/>
          <w:color w:val="auto"/>
          <w:sz w:val="20"/>
          <w:szCs w:val="20"/>
        </w:rPr>
        <w:t xml:space="preserve"> concernée</w:t>
      </w:r>
      <w:r w:rsidRPr="00A71FCC">
        <w:rPr>
          <w:rFonts w:ascii="AMU Monument Grotesk" w:hAnsi="AMU Monument Grotesk"/>
          <w:b/>
          <w:bCs/>
          <w:color w:val="auto"/>
          <w:sz w:val="20"/>
          <w:szCs w:val="20"/>
        </w:rPr>
        <w:t xml:space="preserve"> pour laquelle elle a déjà candidaté </w:t>
      </w:r>
    </w:p>
    <w:p w14:paraId="2984CD49" w14:textId="77777777" w:rsidR="00F90FA1" w:rsidRPr="00433732" w:rsidRDefault="00F90FA1" w:rsidP="00433732">
      <w:pPr>
        <w:pStyle w:val="Default"/>
        <w:pBdr>
          <w:top w:val="single" w:sz="4" w:space="1" w:color="auto"/>
          <w:left w:val="single" w:sz="4" w:space="4" w:color="auto"/>
          <w:bottom w:val="single" w:sz="4" w:space="1" w:color="auto"/>
          <w:right w:val="single" w:sz="4" w:space="4" w:color="auto"/>
        </w:pBdr>
        <w:jc w:val="both"/>
        <w:rPr>
          <w:rFonts w:ascii="AMU Monument Grotesk" w:hAnsi="AMU Monument Grotesk"/>
          <w:b/>
          <w:bCs/>
          <w:color w:val="auto"/>
          <w:sz w:val="10"/>
          <w:szCs w:val="10"/>
        </w:rPr>
      </w:pPr>
    </w:p>
    <w:p w14:paraId="01CD3129" w14:textId="1FA78518" w:rsidR="00D34DD4" w:rsidRPr="00A71FCC" w:rsidRDefault="00B66797" w:rsidP="00433732">
      <w:pPr>
        <w:pStyle w:val="Default"/>
        <w:pBdr>
          <w:top w:val="single" w:sz="4" w:space="1" w:color="auto"/>
          <w:left w:val="single" w:sz="4" w:space="4" w:color="auto"/>
          <w:bottom w:val="single" w:sz="4" w:space="1" w:color="auto"/>
          <w:right w:val="single" w:sz="4" w:space="4" w:color="auto"/>
        </w:pBdr>
        <w:jc w:val="both"/>
        <w:rPr>
          <w:rFonts w:ascii="AMU Monument Grotesk" w:hAnsi="AMU Monument Grotesk"/>
          <w:b/>
          <w:bCs/>
          <w:color w:val="auto"/>
          <w:sz w:val="20"/>
          <w:szCs w:val="20"/>
          <w:u w:val="single"/>
        </w:rPr>
      </w:pPr>
      <w:r w:rsidRPr="00A71FCC">
        <w:rPr>
          <w:rFonts w:ascii="AMU Monument Grotesk" w:hAnsi="AMU Monument Grotesk"/>
          <w:b/>
          <w:bCs/>
          <w:color w:val="auto"/>
          <w:sz w:val="20"/>
          <w:szCs w:val="20"/>
        </w:rPr>
        <w:t>Le</w:t>
      </w:r>
      <w:r w:rsidR="00C61CE9" w:rsidRPr="00A71FCC">
        <w:rPr>
          <w:rFonts w:ascii="AMU Monument Grotesk" w:hAnsi="AMU Monument Grotesk"/>
          <w:b/>
          <w:bCs/>
          <w:color w:val="auto"/>
          <w:sz w:val="20"/>
          <w:szCs w:val="20"/>
        </w:rPr>
        <w:t xml:space="preserve"> candida</w:t>
      </w:r>
      <w:r w:rsidR="000101F6" w:rsidRPr="00A71FCC">
        <w:rPr>
          <w:rFonts w:ascii="AMU Monument Grotesk" w:hAnsi="AMU Monument Grotesk"/>
          <w:b/>
          <w:bCs/>
          <w:color w:val="auto"/>
          <w:sz w:val="20"/>
          <w:szCs w:val="20"/>
        </w:rPr>
        <w:t>t</w:t>
      </w:r>
      <w:r w:rsidR="00C61CE9" w:rsidRPr="00A71FCC">
        <w:rPr>
          <w:rFonts w:ascii="AMU Monument Grotesk" w:hAnsi="AMU Monument Grotesk"/>
          <w:b/>
          <w:bCs/>
          <w:color w:val="auto"/>
          <w:sz w:val="20"/>
          <w:szCs w:val="20"/>
        </w:rPr>
        <w:t xml:space="preserve"> pourra </w:t>
      </w:r>
      <w:r w:rsidRPr="00A71FCC">
        <w:rPr>
          <w:rFonts w:ascii="AMU Monument Grotesk" w:hAnsi="AMU Monument Grotesk"/>
          <w:b/>
          <w:bCs/>
          <w:color w:val="auto"/>
          <w:sz w:val="20"/>
          <w:szCs w:val="20"/>
        </w:rPr>
        <w:t>indiquer</w:t>
      </w:r>
      <w:r w:rsidR="00D34DD4" w:rsidRPr="00A71FCC">
        <w:rPr>
          <w:rFonts w:ascii="AMU Monument Grotesk" w:hAnsi="AMU Monument Grotesk"/>
          <w:b/>
          <w:bCs/>
          <w:color w:val="auto"/>
          <w:sz w:val="20"/>
          <w:szCs w:val="20"/>
        </w:rPr>
        <w:t xml:space="preserve"> ces informations </w:t>
      </w:r>
      <w:r w:rsidR="00D34DD4" w:rsidRPr="00A71FCC">
        <w:rPr>
          <w:rFonts w:ascii="AMU Monument Grotesk" w:hAnsi="AMU Monument Grotesk"/>
          <w:b/>
          <w:bCs/>
          <w:color w:val="auto"/>
          <w:sz w:val="20"/>
          <w:szCs w:val="20"/>
          <w:u w:val="single"/>
        </w:rPr>
        <w:t xml:space="preserve">sur le DC1 à la rubrique </w:t>
      </w:r>
      <w:r w:rsidR="00D34DD4" w:rsidRPr="00A71FCC">
        <w:rPr>
          <w:rFonts w:ascii="AMU Monument Grotesk" w:hAnsi="AMU Monument Grotesk"/>
          <w:b/>
          <w:color w:val="auto"/>
          <w:sz w:val="20"/>
          <w:szCs w:val="20"/>
          <w:u w:val="single"/>
        </w:rPr>
        <w:t>F3 – Capacités</w:t>
      </w:r>
      <w:r w:rsidR="00D34DD4" w:rsidRPr="00A71FCC">
        <w:rPr>
          <w:rFonts w:ascii="AMU Monument Grotesk" w:hAnsi="AMU Monument Grotesk"/>
          <w:b/>
          <w:color w:val="auto"/>
          <w:sz w:val="20"/>
          <w:szCs w:val="20"/>
        </w:rPr>
        <w:t xml:space="preserve"> ou </w:t>
      </w:r>
      <w:r w:rsidR="00682F84" w:rsidRPr="00A71FCC">
        <w:rPr>
          <w:rFonts w:ascii="AMU Monument Grotesk" w:hAnsi="AMU Monument Grotesk"/>
          <w:b/>
          <w:color w:val="auto"/>
          <w:sz w:val="20"/>
          <w:szCs w:val="20"/>
          <w:u w:val="single"/>
        </w:rPr>
        <w:t xml:space="preserve">sur un </w:t>
      </w:r>
      <w:r w:rsidR="00D34DD4" w:rsidRPr="00A71FCC">
        <w:rPr>
          <w:rFonts w:ascii="AMU Monument Grotesk" w:hAnsi="AMU Monument Grotesk"/>
          <w:b/>
          <w:color w:val="auto"/>
          <w:sz w:val="20"/>
          <w:szCs w:val="20"/>
          <w:u w:val="single"/>
        </w:rPr>
        <w:t>document libre</w:t>
      </w:r>
      <w:r w:rsidR="00D73F0E" w:rsidRPr="00A71FCC">
        <w:rPr>
          <w:rFonts w:ascii="AMU Monument Grotesk" w:hAnsi="AMU Monument Grotesk"/>
          <w:b/>
          <w:color w:val="auto"/>
          <w:sz w:val="20"/>
          <w:szCs w:val="20"/>
          <w:u w:val="single"/>
        </w:rPr>
        <w:t>.</w:t>
      </w:r>
    </w:p>
    <w:p w14:paraId="29587C7E" w14:textId="77777777" w:rsidR="00D9208E" w:rsidRDefault="00D9208E" w:rsidP="00D9208E">
      <w:pPr>
        <w:spacing w:after="0"/>
        <w:rPr>
          <w:rFonts w:eastAsia="Times New Roman" w:cs="Arial"/>
          <w:b/>
          <w:szCs w:val="20"/>
          <w:lang w:eastAsia="fr-FR"/>
        </w:rPr>
      </w:pPr>
    </w:p>
    <w:p w14:paraId="19D94FDC" w14:textId="70813EF0" w:rsidR="00896F60" w:rsidRPr="00A71FCC" w:rsidRDefault="00D06FA0" w:rsidP="00872A84">
      <w:pPr>
        <w:spacing w:after="0" w:line="240" w:lineRule="auto"/>
        <w:rPr>
          <w:rFonts w:eastAsia="Times New Roman" w:cs="Arial"/>
          <w:b/>
          <w:szCs w:val="20"/>
          <w:lang w:eastAsia="fr-FR"/>
        </w:rPr>
      </w:pPr>
      <w:r w:rsidRPr="00A71FCC">
        <w:rPr>
          <w:rFonts w:eastAsia="Times New Roman" w:cs="Arial"/>
          <w:b/>
          <w:szCs w:val="20"/>
          <w:lang w:eastAsia="fr-FR"/>
        </w:rPr>
        <w:t xml:space="preserve">Examen des candidatures : </w:t>
      </w:r>
    </w:p>
    <w:p w14:paraId="0027471C" w14:textId="3B153896" w:rsidR="00171BA2" w:rsidRPr="00A71FCC" w:rsidRDefault="00756849" w:rsidP="000A5DBC">
      <w:pPr>
        <w:spacing w:line="240" w:lineRule="auto"/>
        <w:rPr>
          <w:rFonts w:cs="Arial"/>
          <w:szCs w:val="20"/>
          <w:lang w:eastAsia="fr-FR"/>
        </w:rPr>
      </w:pPr>
      <w:r w:rsidRPr="00A71FCC">
        <w:rPr>
          <w:rFonts w:cs="Arial"/>
          <w:szCs w:val="20"/>
          <w:lang w:eastAsia="fr-FR"/>
        </w:rPr>
        <w:t xml:space="preserve">La vérification des conditions de participation s’effectue </w:t>
      </w:r>
      <w:r w:rsidR="00653EBF" w:rsidRPr="00A71FCC">
        <w:rPr>
          <w:rFonts w:cs="Arial"/>
          <w:szCs w:val="20"/>
          <w:lang w:eastAsia="fr-FR"/>
        </w:rPr>
        <w:t xml:space="preserve">selon les dispositions mentionnées </w:t>
      </w:r>
      <w:r w:rsidR="004210AA" w:rsidRPr="00A71FCC">
        <w:rPr>
          <w:rFonts w:cs="Arial"/>
          <w:szCs w:val="20"/>
          <w:lang w:eastAsia="fr-FR"/>
        </w:rPr>
        <w:t xml:space="preserve">aux </w:t>
      </w:r>
      <w:r w:rsidR="0019461B" w:rsidRPr="00A71FCC">
        <w:rPr>
          <w:rFonts w:cs="Arial"/>
          <w:szCs w:val="20"/>
          <w:lang w:eastAsia="fr-FR"/>
        </w:rPr>
        <w:t>article</w:t>
      </w:r>
      <w:r w:rsidR="004210AA" w:rsidRPr="00A71FCC">
        <w:rPr>
          <w:rFonts w:cs="Arial"/>
          <w:szCs w:val="20"/>
          <w:lang w:eastAsia="fr-FR"/>
        </w:rPr>
        <w:t>s</w:t>
      </w:r>
      <w:r w:rsidR="0019461B" w:rsidRPr="00A71FCC">
        <w:rPr>
          <w:rFonts w:cs="Arial"/>
          <w:szCs w:val="20"/>
          <w:lang w:eastAsia="fr-FR"/>
        </w:rPr>
        <w:t xml:space="preserve"> </w:t>
      </w:r>
      <w:r w:rsidR="00091DB4" w:rsidRPr="00A71FCC">
        <w:rPr>
          <w:rFonts w:cs="Arial"/>
          <w:bCs/>
          <w:i/>
          <w:iCs/>
          <w:szCs w:val="20"/>
        </w:rPr>
        <w:t>R2144-1</w:t>
      </w:r>
      <w:r w:rsidR="00DD2A93" w:rsidRPr="00A71FCC">
        <w:rPr>
          <w:rFonts w:cs="Arial"/>
          <w:bCs/>
          <w:i/>
          <w:iCs/>
          <w:szCs w:val="20"/>
        </w:rPr>
        <w:t xml:space="preserve"> à R2144-7</w:t>
      </w:r>
      <w:r w:rsidR="0019461B" w:rsidRPr="00A71FCC">
        <w:rPr>
          <w:rFonts w:cs="Arial"/>
          <w:bCs/>
          <w:i/>
          <w:iCs/>
          <w:szCs w:val="20"/>
        </w:rPr>
        <w:t xml:space="preserve"> du Code de la commande Publique</w:t>
      </w:r>
      <w:r w:rsidRPr="00A71FCC">
        <w:rPr>
          <w:rFonts w:cs="Arial"/>
          <w:szCs w:val="20"/>
          <w:lang w:eastAsia="fr-FR"/>
        </w:rPr>
        <w:t xml:space="preserve">. </w:t>
      </w:r>
      <w:r w:rsidR="00C619AF" w:rsidRPr="00A71FCC">
        <w:rPr>
          <w:rFonts w:cs="Arial"/>
          <w:szCs w:val="20"/>
          <w:lang w:eastAsia="fr-FR"/>
        </w:rPr>
        <w:t>L</w:t>
      </w:r>
      <w:r w:rsidR="00362465" w:rsidRPr="00A71FCC">
        <w:rPr>
          <w:rFonts w:cs="Arial"/>
          <w:szCs w:val="20"/>
          <w:lang w:eastAsia="fr-FR"/>
        </w:rPr>
        <w:t>a</w:t>
      </w:r>
      <w:r w:rsidR="004327B2" w:rsidRPr="00A71FCC">
        <w:rPr>
          <w:rFonts w:cs="Arial"/>
          <w:szCs w:val="20"/>
          <w:lang w:eastAsia="fr-FR"/>
        </w:rPr>
        <w:t xml:space="preserve"> vérification </w:t>
      </w:r>
      <w:r w:rsidR="002A5E0B" w:rsidRPr="00A71FCC">
        <w:rPr>
          <w:rFonts w:cs="Arial"/>
          <w:szCs w:val="20"/>
          <w:lang w:eastAsia="fr-FR"/>
        </w:rPr>
        <w:t>des</w:t>
      </w:r>
      <w:r w:rsidR="00471BC5" w:rsidRPr="00A71FCC">
        <w:rPr>
          <w:rFonts w:cs="Arial"/>
          <w:szCs w:val="20"/>
          <w:lang w:eastAsia="fr-FR"/>
        </w:rPr>
        <w:t xml:space="preserve"> capacités</w:t>
      </w:r>
      <w:r w:rsidR="004327B2" w:rsidRPr="00A71FCC">
        <w:rPr>
          <w:rFonts w:cs="Arial"/>
          <w:szCs w:val="20"/>
          <w:lang w:eastAsia="fr-FR"/>
        </w:rPr>
        <w:t xml:space="preserve"> des candidats </w:t>
      </w:r>
      <w:r w:rsidR="00763D41" w:rsidRPr="00A71FCC">
        <w:rPr>
          <w:rFonts w:cs="Arial"/>
          <w:szCs w:val="20"/>
          <w:lang w:eastAsia="fr-FR"/>
        </w:rPr>
        <w:t>peut être</w:t>
      </w:r>
      <w:r w:rsidR="004327B2" w:rsidRPr="00A71FCC">
        <w:rPr>
          <w:rFonts w:cs="Arial"/>
          <w:szCs w:val="20"/>
          <w:lang w:eastAsia="fr-FR"/>
        </w:rPr>
        <w:t xml:space="preserve"> effectuée, </w:t>
      </w:r>
      <w:r w:rsidR="004327B2" w:rsidRPr="00A71FCC">
        <w:rPr>
          <w:rFonts w:cs="Arial"/>
          <w:b/>
          <w:szCs w:val="20"/>
          <w:lang w:eastAsia="fr-FR"/>
        </w:rPr>
        <w:t>à tout moment de la procédure</w:t>
      </w:r>
      <w:r w:rsidR="004327B2" w:rsidRPr="00A71FCC">
        <w:rPr>
          <w:rFonts w:cs="Arial"/>
          <w:szCs w:val="20"/>
          <w:lang w:eastAsia="fr-FR"/>
        </w:rPr>
        <w:t xml:space="preserve"> et au plus tar</w:t>
      </w:r>
      <w:r w:rsidR="002B6585" w:rsidRPr="00A71FCC">
        <w:rPr>
          <w:rFonts w:cs="Arial"/>
          <w:szCs w:val="20"/>
          <w:lang w:eastAsia="fr-FR"/>
        </w:rPr>
        <w:t>d avant l’attribution du marché.</w:t>
      </w:r>
    </w:p>
    <w:p w14:paraId="063E67E0" w14:textId="51C62E22" w:rsidR="001452BB" w:rsidRPr="00A71FCC" w:rsidRDefault="00EB4AB1" w:rsidP="000A5DBC">
      <w:pPr>
        <w:pStyle w:val="Commentaire"/>
      </w:pPr>
      <w:r w:rsidRPr="00A71FCC">
        <w:rPr>
          <w:rFonts w:eastAsia="Times New Roman" w:cs="Arial"/>
          <w:lang w:eastAsia="fr-FR"/>
        </w:rPr>
        <w:t xml:space="preserve">Au vu des seuls renseignements relatifs aux candidatures, </w:t>
      </w:r>
      <w:r w:rsidRPr="00A71FCC">
        <w:rPr>
          <w:rFonts w:eastAsia="Times New Roman" w:cs="Arial"/>
          <w:b/>
          <w:lang w:eastAsia="fr-FR"/>
        </w:rPr>
        <w:t xml:space="preserve">les candidatures qui ne peuvent être admises </w:t>
      </w:r>
      <w:r w:rsidR="00763D41" w:rsidRPr="00A71FCC">
        <w:rPr>
          <w:rFonts w:eastAsia="Times New Roman" w:cs="Arial"/>
          <w:b/>
          <w:lang w:eastAsia="fr-FR"/>
        </w:rPr>
        <w:t xml:space="preserve">sont éliminées </w:t>
      </w:r>
      <w:r w:rsidR="008F2115" w:rsidRPr="00A71FCC">
        <w:rPr>
          <w:rFonts w:eastAsia="Times New Roman" w:cs="Arial"/>
          <w:lang w:eastAsia="fr-FR"/>
        </w:rPr>
        <w:t>en application</w:t>
      </w:r>
      <w:r w:rsidRPr="00A71FCC">
        <w:rPr>
          <w:rFonts w:eastAsia="Times New Roman" w:cs="Arial"/>
          <w:lang w:eastAsia="fr-FR"/>
        </w:rPr>
        <w:t xml:space="preserve"> de</w:t>
      </w:r>
      <w:r w:rsidR="00763D41" w:rsidRPr="00A71FCC">
        <w:rPr>
          <w:rFonts w:eastAsia="Times New Roman" w:cs="Arial"/>
          <w:lang w:eastAsia="fr-FR"/>
        </w:rPr>
        <w:t xml:space="preserve"> l’article</w:t>
      </w:r>
      <w:r w:rsidRPr="00A71FCC">
        <w:t xml:space="preserve"> </w:t>
      </w:r>
      <w:r w:rsidR="00763D41" w:rsidRPr="00A71FCC">
        <w:rPr>
          <w:rFonts w:cs="Arial"/>
          <w:bCs/>
          <w:i/>
          <w:iCs/>
        </w:rPr>
        <w:t>R2144-7 du Code de la commande Publique</w:t>
      </w:r>
      <w:r w:rsidR="00763D41" w:rsidRPr="00A71FCC">
        <w:t xml:space="preserve">. </w:t>
      </w:r>
      <w:r w:rsidRPr="00A71FCC">
        <w:rPr>
          <w:rFonts w:eastAsia="Times New Roman" w:cs="Arial"/>
          <w:lang w:eastAsia="fr-FR"/>
        </w:rPr>
        <w:t>Les candidats non retenus en sont informés conformément</w:t>
      </w:r>
      <w:r w:rsidR="00D247DC" w:rsidRPr="00A71FCC">
        <w:rPr>
          <w:rFonts w:eastAsia="Times New Roman" w:cs="Arial"/>
          <w:lang w:eastAsia="fr-FR"/>
        </w:rPr>
        <w:t xml:space="preserve"> aux dispositions</w:t>
      </w:r>
      <w:r w:rsidRPr="00A71FCC">
        <w:t xml:space="preserve"> </w:t>
      </w:r>
      <w:r w:rsidR="00D247DC" w:rsidRPr="00A71FCC">
        <w:t xml:space="preserve">de l’article </w:t>
      </w:r>
      <w:r w:rsidR="000D6C5B" w:rsidRPr="00A71FCC">
        <w:t>R. 2181-1</w:t>
      </w:r>
      <w:r w:rsidR="008F2115" w:rsidRPr="00A71FCC">
        <w:t xml:space="preserve"> </w:t>
      </w:r>
      <w:r w:rsidR="008F2115" w:rsidRPr="00A71FCC">
        <w:rPr>
          <w:rFonts w:cs="Arial"/>
          <w:bCs/>
          <w:i/>
          <w:iCs/>
        </w:rPr>
        <w:t>7 du Code de la commande Publique</w:t>
      </w:r>
      <w:r w:rsidR="00D247DC" w:rsidRPr="00A71FCC">
        <w:t>.</w:t>
      </w:r>
    </w:p>
    <w:p w14:paraId="2323A9B5" w14:textId="736EEBF6" w:rsidR="008B6537" w:rsidRPr="00433732" w:rsidRDefault="00B96C08" w:rsidP="000A5DBC">
      <w:pPr>
        <w:tabs>
          <w:tab w:val="num" w:pos="852"/>
        </w:tabs>
        <w:spacing w:line="240" w:lineRule="auto"/>
        <w:rPr>
          <w:sz w:val="18"/>
          <w:szCs w:val="18"/>
        </w:rPr>
      </w:pPr>
      <w:r w:rsidRPr="00433732">
        <w:rPr>
          <w:rFonts w:cs="Arial"/>
          <w:i/>
          <w:sz w:val="18"/>
          <w:szCs w:val="18"/>
        </w:rPr>
        <w:t xml:space="preserve">* Ces formulaires types sont fournis </w:t>
      </w:r>
      <w:r w:rsidR="002225F5" w:rsidRPr="00433732">
        <w:rPr>
          <w:rFonts w:cs="Arial"/>
          <w:i/>
          <w:sz w:val="18"/>
          <w:szCs w:val="18"/>
        </w:rPr>
        <w:t>le DCE</w:t>
      </w:r>
      <w:r w:rsidRPr="00433732">
        <w:rPr>
          <w:rFonts w:cs="Arial"/>
          <w:i/>
          <w:sz w:val="18"/>
          <w:szCs w:val="18"/>
        </w:rPr>
        <w:t xml:space="preserve">. Ils peuvent aussi être téléchargés gratuitement sur le site Internet du Ministère de l’Economie : </w:t>
      </w:r>
      <w:bookmarkStart w:id="58" w:name="_Toc362288487"/>
      <w:r w:rsidR="00287D2C" w:rsidRPr="00433732">
        <w:rPr>
          <w:rFonts w:cs="Arial"/>
          <w:sz w:val="18"/>
          <w:szCs w:val="18"/>
        </w:rPr>
        <w:t xml:space="preserve">l’adresse : </w:t>
      </w:r>
      <w:hyperlink r:id="rId13" w:history="1">
        <w:r w:rsidR="00CC35B1" w:rsidRPr="00433732">
          <w:rPr>
            <w:rStyle w:val="Lienhypertexte"/>
            <w:rFonts w:cs="Arial"/>
            <w:color w:val="auto"/>
            <w:sz w:val="18"/>
            <w:szCs w:val="18"/>
          </w:rPr>
          <w:t>https://www.economie.gouv.fr/daj/formulaires-declaration-du-candidat</w:t>
        </w:r>
      </w:hyperlink>
    </w:p>
    <w:p w14:paraId="68C5A600" w14:textId="4D73B55C" w:rsidR="00B96C08" w:rsidRPr="00433732" w:rsidRDefault="005035FC" w:rsidP="000A5DBC">
      <w:pPr>
        <w:pStyle w:val="Titre4"/>
        <w:numPr>
          <w:ilvl w:val="1"/>
          <w:numId w:val="27"/>
        </w:numPr>
        <w:spacing w:line="240" w:lineRule="auto"/>
        <w:rPr>
          <w:rFonts w:ascii="AMU Monument Grotesk" w:hAnsi="AMU Monument Grotesk"/>
          <w:i w:val="0"/>
          <w:iCs w:val="0"/>
          <w:color w:val="auto"/>
          <w:szCs w:val="20"/>
        </w:rPr>
      </w:pPr>
      <w:r w:rsidRPr="00433732">
        <w:rPr>
          <w:rFonts w:ascii="AMU Monument Grotesk" w:hAnsi="AMU Monument Grotesk"/>
          <w:i w:val="0"/>
          <w:iCs w:val="0"/>
          <w:color w:val="auto"/>
          <w:szCs w:val="20"/>
        </w:rPr>
        <w:t xml:space="preserve"> </w:t>
      </w:r>
      <w:r w:rsidR="00B96C08" w:rsidRPr="00433732">
        <w:rPr>
          <w:rFonts w:ascii="AMU Monument Grotesk" w:hAnsi="AMU Monument Grotesk"/>
          <w:i w:val="0"/>
          <w:iCs w:val="0"/>
          <w:color w:val="auto"/>
          <w:szCs w:val="20"/>
        </w:rPr>
        <w:t>Pièces à fournir relatives à l’offre </w:t>
      </w:r>
      <w:bookmarkEnd w:id="58"/>
    </w:p>
    <w:p w14:paraId="64F2996A" w14:textId="449F184B" w:rsidR="008B0E34" w:rsidRPr="00A71FCC" w:rsidRDefault="00B96C08" w:rsidP="000A5DBC">
      <w:pPr>
        <w:pStyle w:val="Paragraphedeliste"/>
        <w:spacing w:after="240" w:line="240" w:lineRule="auto"/>
        <w:ind w:left="0"/>
        <w:rPr>
          <w:rFonts w:cs="Arial"/>
          <w:szCs w:val="20"/>
        </w:rPr>
      </w:pPr>
      <w:r w:rsidRPr="00A71FCC">
        <w:rPr>
          <w:rFonts w:cs="Arial"/>
          <w:szCs w:val="20"/>
        </w:rPr>
        <w:t>L’offre doit contenir les pièces suivantes</w:t>
      </w:r>
      <w:r w:rsidR="00433732">
        <w:rPr>
          <w:rFonts w:cs="Arial"/>
          <w:szCs w:val="20"/>
        </w:rPr>
        <w:t>.</w:t>
      </w:r>
    </w:p>
    <w:p w14:paraId="49F46B7F" w14:textId="1991F3EC" w:rsidR="005E63AE" w:rsidRPr="000A5DBC" w:rsidRDefault="004451B3" w:rsidP="000A5DBC">
      <w:pPr>
        <w:spacing w:after="0" w:line="240" w:lineRule="auto"/>
        <w:rPr>
          <w:szCs w:val="20"/>
        </w:rPr>
      </w:pPr>
      <w:r w:rsidRPr="000A5DBC">
        <w:rPr>
          <w:szCs w:val="20"/>
        </w:rPr>
        <w:fldChar w:fldCharType="begin">
          <w:ffData>
            <w:name w:val=""/>
            <w:enabled/>
            <w:calcOnExit/>
            <w:helpText w:type="text" w:val="X"/>
            <w:checkBox>
              <w:size w:val="18"/>
              <w:default w:val="1"/>
            </w:checkBox>
          </w:ffData>
        </w:fldChar>
      </w:r>
      <w:r w:rsidRPr="000A5DBC">
        <w:rPr>
          <w:szCs w:val="20"/>
        </w:rPr>
        <w:instrText xml:space="preserve"> FORMCHECKBOX </w:instrText>
      </w:r>
      <w:r w:rsidR="00EF7A75">
        <w:rPr>
          <w:szCs w:val="20"/>
        </w:rPr>
      </w:r>
      <w:r w:rsidR="00EF7A75">
        <w:rPr>
          <w:szCs w:val="20"/>
        </w:rPr>
        <w:fldChar w:fldCharType="separate"/>
      </w:r>
      <w:r w:rsidRPr="000A5DBC">
        <w:rPr>
          <w:szCs w:val="20"/>
        </w:rPr>
        <w:fldChar w:fldCharType="end"/>
      </w:r>
      <w:r w:rsidR="008B0E34" w:rsidRPr="000A5DBC">
        <w:rPr>
          <w:szCs w:val="20"/>
        </w:rPr>
        <w:t xml:space="preserve"> </w:t>
      </w:r>
      <w:r w:rsidR="007D752D" w:rsidRPr="000A5DBC">
        <w:rPr>
          <w:b/>
          <w:szCs w:val="20"/>
        </w:rPr>
        <w:t>L</w:t>
      </w:r>
      <w:r w:rsidR="008B0E34" w:rsidRPr="000A5DBC">
        <w:rPr>
          <w:b/>
          <w:szCs w:val="20"/>
        </w:rPr>
        <w:t>e bordereau de prix (B.P)</w:t>
      </w:r>
      <w:r w:rsidR="00FF3CFD" w:rsidRPr="000A5DBC">
        <w:rPr>
          <w:b/>
          <w:szCs w:val="20"/>
        </w:rPr>
        <w:t>-</w:t>
      </w:r>
      <w:r w:rsidR="008B0E34" w:rsidRPr="000A5DBC">
        <w:rPr>
          <w:b/>
          <w:szCs w:val="20"/>
        </w:rPr>
        <w:t xml:space="preserve"> annexe 1 de l’AE</w:t>
      </w:r>
      <w:r w:rsidR="005E63AE" w:rsidRPr="000A5DBC">
        <w:rPr>
          <w:rFonts w:cs="Arial"/>
          <w:b/>
          <w:bCs/>
          <w:szCs w:val="20"/>
        </w:rPr>
        <w:t xml:space="preserve"> </w:t>
      </w:r>
      <w:r w:rsidR="005E63AE" w:rsidRPr="000A5DBC">
        <w:rPr>
          <w:bCs/>
          <w:szCs w:val="20"/>
        </w:rPr>
        <w:t xml:space="preserve">complété et daté pour chaque </w:t>
      </w:r>
      <w:r w:rsidR="000A5DBC" w:rsidRPr="000A5DBC">
        <w:rPr>
          <w:bCs/>
          <w:szCs w:val="20"/>
        </w:rPr>
        <w:t>lot concerné</w:t>
      </w:r>
      <w:r w:rsidR="005E63AE" w:rsidRPr="000A5DBC">
        <w:rPr>
          <w:bCs/>
          <w:szCs w:val="20"/>
        </w:rPr>
        <w:t xml:space="preserve"> </w:t>
      </w:r>
      <w:r w:rsidR="005E63AE" w:rsidRPr="000A5DBC">
        <w:rPr>
          <w:szCs w:val="20"/>
        </w:rPr>
        <w:t xml:space="preserve">; </w:t>
      </w:r>
    </w:p>
    <w:p w14:paraId="79FEF4D8" w14:textId="609EF1C9" w:rsidR="006F3E47" w:rsidRPr="00A71FCC" w:rsidRDefault="00920850" w:rsidP="00D9208E">
      <w:pPr>
        <w:spacing w:after="0" w:line="240" w:lineRule="auto"/>
        <w:rPr>
          <w:rFonts w:eastAsia="Times New Roman"/>
          <w:b/>
          <w:bCs/>
          <w:szCs w:val="20"/>
          <w:lang w:eastAsia="fr-FR"/>
        </w:rPr>
      </w:pPr>
      <w:r w:rsidRPr="000A5DBC">
        <w:rPr>
          <w:b/>
          <w:szCs w:val="20"/>
        </w:rPr>
        <w:t>Rappel</w:t>
      </w:r>
      <w:r w:rsidRPr="000A5DBC">
        <w:rPr>
          <w:szCs w:val="20"/>
          <w:lang w:eastAsia="fr-FR"/>
        </w:rPr>
        <w:t> :</w:t>
      </w:r>
      <w:r w:rsidRPr="000A5DBC">
        <w:rPr>
          <w:szCs w:val="20"/>
        </w:rPr>
        <w:t xml:space="preserve"> l’AE sera remis </w:t>
      </w:r>
      <w:r w:rsidRPr="000A5DBC">
        <w:rPr>
          <w:b/>
          <w:szCs w:val="20"/>
        </w:rPr>
        <w:t>en fin de procédure</w:t>
      </w:r>
      <w:r w:rsidRPr="000A5DBC">
        <w:rPr>
          <w:szCs w:val="20"/>
        </w:rPr>
        <w:t xml:space="preserve"> au </w:t>
      </w:r>
      <w:r w:rsidR="001B4974" w:rsidRPr="000A5DBC">
        <w:rPr>
          <w:szCs w:val="20"/>
        </w:rPr>
        <w:t xml:space="preserve">seul opérateur économique </w:t>
      </w:r>
      <w:r w:rsidRPr="000A5DBC">
        <w:rPr>
          <w:szCs w:val="20"/>
        </w:rPr>
        <w:t>retenu</w:t>
      </w:r>
      <w:r w:rsidRPr="000A5DBC">
        <w:rPr>
          <w:szCs w:val="20"/>
          <w:u w:val="single"/>
        </w:rPr>
        <w:t xml:space="preserve"> pour signature</w:t>
      </w:r>
      <w:r w:rsidRPr="000A5DBC">
        <w:rPr>
          <w:szCs w:val="20"/>
        </w:rPr>
        <w:t xml:space="preserve"> conformément à l’article 11 du RC</w:t>
      </w:r>
      <w:r w:rsidR="00D9208E">
        <w:rPr>
          <w:szCs w:val="20"/>
        </w:rPr>
        <w:t xml:space="preserve">. </w:t>
      </w:r>
      <w:r w:rsidR="006F3E47" w:rsidRPr="000A5DBC">
        <w:rPr>
          <w:rFonts w:eastAsia="Times New Roman"/>
          <w:b/>
          <w:bCs/>
          <w:szCs w:val="20"/>
          <w:u w:val="single"/>
          <w:lang w:eastAsia="fr-FR"/>
        </w:rPr>
        <w:t>Pour rappel :</w:t>
      </w:r>
      <w:r w:rsidR="006F3E47" w:rsidRPr="000A5DBC">
        <w:rPr>
          <w:rFonts w:eastAsia="Times New Roman"/>
          <w:b/>
          <w:bCs/>
          <w:szCs w:val="20"/>
          <w:lang w:eastAsia="fr-FR"/>
        </w:rPr>
        <w:t xml:space="preserve"> Les prix doivent comprendre les éléments à l’article 9.1 du CCP.</w:t>
      </w:r>
    </w:p>
    <w:p w14:paraId="1D9E84DC" w14:textId="1E7378FE" w:rsidR="006F3E47" w:rsidRPr="00D9208E" w:rsidRDefault="006F3E47" w:rsidP="00D9208E">
      <w:pPr>
        <w:spacing w:after="0" w:line="240" w:lineRule="auto"/>
        <w:rPr>
          <w:b/>
          <w:sz w:val="10"/>
          <w:szCs w:val="10"/>
        </w:rPr>
      </w:pPr>
    </w:p>
    <w:p w14:paraId="38CB65E6" w14:textId="7FC542B2" w:rsidR="000A5DBC" w:rsidRPr="000A5DBC" w:rsidRDefault="000A5DBC" w:rsidP="00D9208E">
      <w:pPr>
        <w:widowControl/>
        <w:spacing w:after="0" w:line="240" w:lineRule="auto"/>
        <w:rPr>
          <w:b/>
          <w:color w:val="FF0000"/>
          <w:sz w:val="24"/>
          <w:szCs w:val="24"/>
        </w:rPr>
      </w:pPr>
      <w:r w:rsidRPr="00510668">
        <w:rPr>
          <w:b/>
          <w:color w:val="FF0000"/>
          <w:sz w:val="22"/>
        </w:rPr>
        <w:t>Le candidat doit remplir obligatoirement toutes les lignes du BPU</w:t>
      </w:r>
      <w:r w:rsidRPr="00510668">
        <w:rPr>
          <w:color w:val="FF0000"/>
          <w:sz w:val="22"/>
        </w:rPr>
        <w:t> </w:t>
      </w:r>
      <w:r w:rsidRPr="00510668">
        <w:rPr>
          <w:b/>
          <w:color w:val="FF0000"/>
          <w:sz w:val="22"/>
        </w:rPr>
        <w:t>ainsi que le taux de remise accordée pour les autres produits. Dans le cas contraire, l’offre pourrait être considérée comme irrégulière</w:t>
      </w:r>
      <w:r w:rsidRPr="00510668">
        <w:rPr>
          <w:b/>
          <w:color w:val="FF0000"/>
          <w:sz w:val="24"/>
          <w:szCs w:val="24"/>
        </w:rPr>
        <w:t>.</w:t>
      </w:r>
    </w:p>
    <w:p w14:paraId="46F9FA60" w14:textId="77777777" w:rsidR="00364634" w:rsidRPr="00D9208E" w:rsidRDefault="00364634" w:rsidP="006F009D">
      <w:pPr>
        <w:widowControl/>
        <w:spacing w:after="0" w:line="240" w:lineRule="auto"/>
        <w:rPr>
          <w:rFonts w:eastAsia="Times New Roman"/>
          <w:bCs/>
          <w:sz w:val="10"/>
          <w:szCs w:val="10"/>
          <w:lang w:eastAsia="fr-FR"/>
        </w:rPr>
      </w:pPr>
    </w:p>
    <w:p w14:paraId="0E587D5C" w14:textId="77777777" w:rsidR="000A5DBC" w:rsidRPr="000A5DBC" w:rsidRDefault="000A5DBC" w:rsidP="000A5DBC">
      <w:pPr>
        <w:spacing w:line="240" w:lineRule="auto"/>
        <w:rPr>
          <w:rFonts w:cs="Arial"/>
          <w:szCs w:val="20"/>
        </w:rPr>
      </w:pPr>
      <w:r w:rsidRPr="000A5DBC">
        <w:rPr>
          <w:rFonts w:eastAsia="Times New Roman"/>
          <w:szCs w:val="20"/>
          <w:lang w:eastAsia="zh-CN"/>
        </w:rPr>
        <w:fldChar w:fldCharType="begin">
          <w:ffData>
            <w:name w:val=""/>
            <w:enabled/>
            <w:calcOnExit w:val="0"/>
            <w:checkBox>
              <w:size w:val="20"/>
              <w:default w:val="1"/>
            </w:checkBox>
          </w:ffData>
        </w:fldChar>
      </w:r>
      <w:r w:rsidRPr="000A5DB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0A5DBC">
        <w:rPr>
          <w:rFonts w:eastAsia="Times New Roman"/>
          <w:szCs w:val="20"/>
          <w:lang w:eastAsia="zh-CN"/>
        </w:rPr>
        <w:fldChar w:fldCharType="end"/>
      </w:r>
      <w:r w:rsidRPr="000A5DBC">
        <w:rPr>
          <w:b/>
          <w:szCs w:val="20"/>
        </w:rPr>
        <w:t>Le dernier catalogue</w:t>
      </w:r>
      <w:r w:rsidRPr="000A5DBC">
        <w:rPr>
          <w:szCs w:val="20"/>
        </w:rPr>
        <w:t xml:space="preserve">, </w:t>
      </w:r>
      <w:r w:rsidRPr="000A5DBC">
        <w:rPr>
          <w:b/>
          <w:szCs w:val="20"/>
        </w:rPr>
        <w:t>de préférence sous format dématérialisé</w:t>
      </w:r>
      <w:r w:rsidRPr="000A5DBC">
        <w:rPr>
          <w:szCs w:val="20"/>
        </w:rPr>
        <w:t xml:space="preserve"> (en indiquant, dans l’offre un lien vers un site web, ou en le scannant, ou en fournissant un support informatique, tel que clef USB etc…) </w:t>
      </w:r>
      <w:r w:rsidRPr="000A5DBC">
        <w:rPr>
          <w:b/>
          <w:szCs w:val="20"/>
        </w:rPr>
        <w:t>ou sous format papier</w:t>
      </w:r>
      <w:r w:rsidRPr="000A5DBC">
        <w:rPr>
          <w:szCs w:val="20"/>
        </w:rPr>
        <w:t>. Dans le cas de la remise d’un catalogue « papier » ou d’un support informatique physique, ceux-ci seront remis dans les conditions indiquées à l’article 9.1.3 du présent RC.</w:t>
      </w:r>
    </w:p>
    <w:p w14:paraId="711D5640" w14:textId="6C45D5F3" w:rsidR="000A5DBC" w:rsidRPr="000A5DBC" w:rsidRDefault="000A5DBC" w:rsidP="000A5DBC">
      <w:pPr>
        <w:spacing w:line="240" w:lineRule="auto"/>
        <w:rPr>
          <w:rFonts w:eastAsia="Times New Roman"/>
          <w:b/>
          <w:szCs w:val="20"/>
          <w:lang w:eastAsia="zh-CN"/>
        </w:rPr>
      </w:pPr>
      <w:r w:rsidRPr="000A5DBC">
        <w:rPr>
          <w:b/>
          <w:szCs w:val="20"/>
          <w:u w:val="single"/>
        </w:rPr>
        <w:t>UNIQUEMENT :</w:t>
      </w:r>
      <w:r w:rsidRPr="000A5DBC">
        <w:rPr>
          <w:szCs w:val="20"/>
          <w:u w:val="single"/>
        </w:rPr>
        <w:t xml:space="preserve"> </w:t>
      </w:r>
      <w:r w:rsidRPr="000A5DBC">
        <w:rPr>
          <w:rFonts w:eastAsia="Times New Roman"/>
          <w:b/>
          <w:szCs w:val="20"/>
          <w:u w:val="single"/>
          <w:lang w:eastAsia="zh-CN"/>
        </w:rPr>
        <w:t>pour le lot 7</w:t>
      </w:r>
      <w:r w:rsidRPr="000A5DBC">
        <w:rPr>
          <w:rFonts w:eastAsia="Times New Roman"/>
          <w:b/>
          <w:szCs w:val="20"/>
          <w:lang w:eastAsia="zh-CN"/>
        </w:rPr>
        <w:t xml:space="preserve"> : </w:t>
      </w:r>
    </w:p>
    <w:p w14:paraId="1AEE5AFE" w14:textId="52AC28E4" w:rsidR="000A5DBC" w:rsidRPr="000A5DBC" w:rsidRDefault="000A5DBC" w:rsidP="000A5DBC">
      <w:pPr>
        <w:spacing w:line="240" w:lineRule="auto"/>
        <w:rPr>
          <w:rFonts w:eastAsia="Times New Roman"/>
          <w:b/>
          <w:szCs w:val="20"/>
          <w:lang w:eastAsia="zh-CN"/>
        </w:rPr>
      </w:pPr>
      <w:r w:rsidRPr="000A5DBC">
        <w:rPr>
          <w:rFonts w:eastAsia="Times New Roman"/>
          <w:szCs w:val="20"/>
          <w:lang w:eastAsia="zh-CN"/>
        </w:rPr>
        <w:fldChar w:fldCharType="begin">
          <w:ffData>
            <w:name w:val=""/>
            <w:enabled/>
            <w:calcOnExit w:val="0"/>
            <w:checkBox>
              <w:size w:val="20"/>
              <w:default w:val="1"/>
            </w:checkBox>
          </w:ffData>
        </w:fldChar>
      </w:r>
      <w:r w:rsidRPr="000A5DB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0A5DBC">
        <w:rPr>
          <w:rFonts w:eastAsia="Times New Roman"/>
          <w:szCs w:val="20"/>
          <w:lang w:eastAsia="zh-CN"/>
        </w:rPr>
        <w:fldChar w:fldCharType="end"/>
      </w:r>
      <w:r w:rsidRPr="000A5DBC">
        <w:rPr>
          <w:rFonts w:eastAsia="Times New Roman"/>
          <w:szCs w:val="20"/>
          <w:lang w:eastAsia="zh-CN"/>
        </w:rPr>
        <w:t xml:space="preserve"> </w:t>
      </w:r>
      <w:r w:rsidRPr="000A5DBC">
        <w:rPr>
          <w:rFonts w:eastAsia="Times New Roman"/>
          <w:b/>
          <w:szCs w:val="20"/>
          <w:lang w:eastAsia="zh-CN"/>
        </w:rPr>
        <w:t>La programmation de la formation demandée au CCP.</w:t>
      </w:r>
    </w:p>
    <w:p w14:paraId="45257B25" w14:textId="47D74B5B" w:rsidR="000A5DBC" w:rsidRPr="000A5DBC" w:rsidRDefault="000A5DBC" w:rsidP="000A5DBC">
      <w:pPr>
        <w:spacing w:line="240" w:lineRule="auto"/>
        <w:rPr>
          <w:rFonts w:eastAsia="Times New Roman"/>
          <w:b/>
          <w:szCs w:val="20"/>
          <w:lang w:eastAsia="zh-CN"/>
        </w:rPr>
      </w:pPr>
      <w:r w:rsidRPr="000A5DBC">
        <w:rPr>
          <w:b/>
          <w:szCs w:val="20"/>
          <w:u w:val="single"/>
        </w:rPr>
        <w:t>UNIQUEMENT :</w:t>
      </w:r>
      <w:r w:rsidRPr="000A5DBC">
        <w:rPr>
          <w:szCs w:val="20"/>
          <w:u w:val="single"/>
        </w:rPr>
        <w:t xml:space="preserve"> </w:t>
      </w:r>
      <w:r w:rsidRPr="000A5DBC">
        <w:rPr>
          <w:rFonts w:eastAsia="Times New Roman"/>
          <w:b/>
          <w:szCs w:val="20"/>
          <w:u w:val="single"/>
          <w:lang w:eastAsia="zh-CN"/>
        </w:rPr>
        <w:t xml:space="preserve">pour le lot </w:t>
      </w:r>
      <w:r w:rsidR="00510668">
        <w:rPr>
          <w:rFonts w:eastAsia="Times New Roman"/>
          <w:b/>
          <w:szCs w:val="20"/>
          <w:u w:val="single"/>
          <w:lang w:eastAsia="zh-CN"/>
        </w:rPr>
        <w:t>4</w:t>
      </w:r>
      <w:r w:rsidRPr="000A5DBC">
        <w:rPr>
          <w:rFonts w:eastAsia="Times New Roman"/>
          <w:b/>
          <w:szCs w:val="20"/>
          <w:u w:val="single"/>
          <w:lang w:eastAsia="zh-CN"/>
        </w:rPr>
        <w:t xml:space="preserve"> : </w:t>
      </w:r>
    </w:p>
    <w:p w14:paraId="49F20F1C" w14:textId="77777777" w:rsidR="000A5DBC" w:rsidRPr="000A5DBC" w:rsidRDefault="000A5DBC" w:rsidP="000A5DBC">
      <w:pPr>
        <w:spacing w:line="240" w:lineRule="auto"/>
        <w:rPr>
          <w:szCs w:val="20"/>
        </w:rPr>
      </w:pPr>
      <w:r w:rsidRPr="000A5DBC">
        <w:rPr>
          <w:rFonts w:eastAsia="Times New Roman"/>
          <w:szCs w:val="20"/>
          <w:lang w:eastAsia="zh-CN"/>
        </w:rPr>
        <w:fldChar w:fldCharType="begin">
          <w:ffData>
            <w:name w:val=""/>
            <w:enabled/>
            <w:calcOnExit w:val="0"/>
            <w:checkBox>
              <w:size w:val="20"/>
              <w:default w:val="1"/>
            </w:checkBox>
          </w:ffData>
        </w:fldChar>
      </w:r>
      <w:r w:rsidRPr="000A5DB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0A5DBC">
        <w:rPr>
          <w:rFonts w:eastAsia="Times New Roman"/>
          <w:szCs w:val="20"/>
          <w:lang w:eastAsia="zh-CN"/>
        </w:rPr>
        <w:fldChar w:fldCharType="end"/>
      </w:r>
      <w:r w:rsidRPr="000A5DBC">
        <w:rPr>
          <w:b/>
          <w:szCs w:val="20"/>
        </w:rPr>
        <w:t>Les modalités de fabrication des dents artificielles</w:t>
      </w:r>
    </w:p>
    <w:p w14:paraId="663A88C0" w14:textId="77777777" w:rsidR="000A5DBC" w:rsidRPr="000A5DBC" w:rsidRDefault="000A5DBC" w:rsidP="000A5DBC">
      <w:pPr>
        <w:spacing w:after="0" w:line="240" w:lineRule="auto"/>
        <w:rPr>
          <w:rFonts w:cs="Helvetica"/>
          <w:szCs w:val="20"/>
        </w:rPr>
      </w:pPr>
      <w:r w:rsidRPr="000A5DBC">
        <w:rPr>
          <w:rFonts w:eastAsia="Times New Roman"/>
          <w:szCs w:val="20"/>
          <w:lang w:eastAsia="zh-CN"/>
        </w:rPr>
        <w:lastRenderedPageBreak/>
        <w:fldChar w:fldCharType="begin">
          <w:ffData>
            <w:name w:val=""/>
            <w:enabled/>
            <w:calcOnExit w:val="0"/>
            <w:checkBox>
              <w:size w:val="20"/>
              <w:default w:val="1"/>
            </w:checkBox>
          </w:ffData>
        </w:fldChar>
      </w:r>
      <w:r w:rsidRPr="000A5DBC">
        <w:rPr>
          <w:rFonts w:eastAsia="Times New Roman"/>
          <w:szCs w:val="20"/>
          <w:lang w:eastAsia="zh-CN"/>
        </w:rPr>
        <w:instrText xml:space="preserve"> FORMCHECKBOX </w:instrText>
      </w:r>
      <w:r w:rsidR="00EF7A75">
        <w:rPr>
          <w:rFonts w:eastAsia="Times New Roman"/>
          <w:szCs w:val="20"/>
          <w:lang w:eastAsia="zh-CN"/>
        </w:rPr>
      </w:r>
      <w:r w:rsidR="00EF7A75">
        <w:rPr>
          <w:rFonts w:eastAsia="Times New Roman"/>
          <w:szCs w:val="20"/>
          <w:lang w:eastAsia="zh-CN"/>
        </w:rPr>
        <w:fldChar w:fldCharType="separate"/>
      </w:r>
      <w:r w:rsidRPr="000A5DBC">
        <w:rPr>
          <w:rFonts w:eastAsia="Times New Roman"/>
          <w:szCs w:val="20"/>
          <w:lang w:eastAsia="zh-CN"/>
        </w:rPr>
        <w:fldChar w:fldCharType="end"/>
      </w:r>
      <w:r w:rsidRPr="000A5DBC">
        <w:rPr>
          <w:b/>
          <w:szCs w:val="20"/>
        </w:rPr>
        <w:t>Les échantillons suivants</w:t>
      </w:r>
      <w:r w:rsidRPr="000A5DBC">
        <w:rPr>
          <w:szCs w:val="20"/>
        </w:rPr>
        <w:t xml:space="preserve"> </w:t>
      </w:r>
      <w:r w:rsidRPr="000A5DBC">
        <w:rPr>
          <w:b/>
          <w:szCs w:val="20"/>
        </w:rPr>
        <w:t>avec un</w:t>
      </w:r>
      <w:r w:rsidRPr="000A5DBC">
        <w:rPr>
          <w:szCs w:val="20"/>
        </w:rPr>
        <w:t xml:space="preserve"> </w:t>
      </w:r>
      <w:r w:rsidRPr="000A5DBC">
        <w:rPr>
          <w:rFonts w:cs="Helvetica"/>
          <w:b/>
          <w:szCs w:val="20"/>
        </w:rPr>
        <w:t xml:space="preserve">minimum de 3 exemplaires de chaque type de dent pour évaluation par 3 opérateurs différents. </w:t>
      </w:r>
      <w:r w:rsidRPr="000A5DBC">
        <w:rPr>
          <w:b/>
          <w:szCs w:val="20"/>
        </w:rPr>
        <w:t>(</w:t>
      </w:r>
      <w:proofErr w:type="spellStart"/>
      <w:r w:rsidRPr="000A5DBC">
        <w:rPr>
          <w:b/>
          <w:szCs w:val="20"/>
        </w:rPr>
        <w:t>C.f</w:t>
      </w:r>
      <w:proofErr w:type="spellEnd"/>
      <w:r w:rsidRPr="000A5DBC">
        <w:rPr>
          <w:b/>
          <w:szCs w:val="20"/>
        </w:rPr>
        <w:t>. article 9.1.3 ci-dessous) :</w:t>
      </w:r>
    </w:p>
    <w:p w14:paraId="6E9D16F2" w14:textId="4FC73A24" w:rsidR="000A5DBC" w:rsidRPr="000A5DBC" w:rsidRDefault="00D9208E" w:rsidP="00964741">
      <w:pPr>
        <w:pStyle w:val="Paragraphedeliste"/>
        <w:numPr>
          <w:ilvl w:val="0"/>
          <w:numId w:val="28"/>
        </w:numPr>
        <w:spacing w:after="0" w:line="240" w:lineRule="auto"/>
        <w:ind w:left="567"/>
        <w:rPr>
          <w:rFonts w:cs="Helvetica"/>
          <w:szCs w:val="20"/>
        </w:rPr>
      </w:pPr>
      <w:r w:rsidRPr="000A5DBC">
        <w:rPr>
          <w:rFonts w:cs="Helvetica"/>
          <w:szCs w:val="20"/>
        </w:rPr>
        <w:t>Une</w:t>
      </w:r>
      <w:r w:rsidR="000A5DBC" w:rsidRPr="000A5DBC">
        <w:rPr>
          <w:rFonts w:cs="Helvetica"/>
          <w:szCs w:val="20"/>
        </w:rPr>
        <w:t xml:space="preserve"> incisive centrale maxillaire opaque sans cavité d’accès,</w:t>
      </w:r>
    </w:p>
    <w:p w14:paraId="1B864305" w14:textId="2474225B" w:rsidR="000A5DBC" w:rsidRPr="000A5DBC" w:rsidRDefault="00D9208E" w:rsidP="00964741">
      <w:pPr>
        <w:pStyle w:val="Paragraphedeliste"/>
        <w:numPr>
          <w:ilvl w:val="0"/>
          <w:numId w:val="28"/>
        </w:numPr>
        <w:spacing w:after="0" w:line="240" w:lineRule="auto"/>
        <w:ind w:left="567"/>
        <w:rPr>
          <w:rFonts w:cs="Helvetica"/>
          <w:szCs w:val="20"/>
        </w:rPr>
      </w:pPr>
      <w:r w:rsidRPr="000A5DBC">
        <w:rPr>
          <w:rFonts w:cs="Helvetica"/>
          <w:szCs w:val="20"/>
        </w:rPr>
        <w:t>Une</w:t>
      </w:r>
      <w:r w:rsidR="000A5DBC" w:rsidRPr="000A5DBC">
        <w:rPr>
          <w:rFonts w:cs="Helvetica"/>
          <w:szCs w:val="20"/>
        </w:rPr>
        <w:t xml:space="preserve"> prémolaire maxillaire opaque sans cavité d’accès présentant une configuration canalaire de type 2,</w:t>
      </w:r>
    </w:p>
    <w:p w14:paraId="08C5C919" w14:textId="1AE6D998" w:rsidR="000A5DBC" w:rsidRPr="000A5DBC" w:rsidRDefault="00D9208E" w:rsidP="00964741">
      <w:pPr>
        <w:pStyle w:val="Paragraphedeliste"/>
        <w:numPr>
          <w:ilvl w:val="0"/>
          <w:numId w:val="28"/>
        </w:numPr>
        <w:spacing w:after="0" w:line="240" w:lineRule="auto"/>
        <w:ind w:left="567"/>
        <w:rPr>
          <w:rFonts w:cs="Helvetica"/>
          <w:szCs w:val="20"/>
        </w:rPr>
      </w:pPr>
      <w:r w:rsidRPr="000A5DBC">
        <w:rPr>
          <w:rFonts w:cs="Helvetica"/>
          <w:szCs w:val="20"/>
        </w:rPr>
        <w:t>Une</w:t>
      </w:r>
      <w:r w:rsidR="000A5DBC" w:rsidRPr="000A5DBC">
        <w:rPr>
          <w:rFonts w:cs="Helvetica"/>
          <w:szCs w:val="20"/>
        </w:rPr>
        <w:t xml:space="preserve"> molaire mandibulaire opaque avec cavité d’accès,</w:t>
      </w:r>
    </w:p>
    <w:p w14:paraId="23A5D898" w14:textId="3100A14D" w:rsidR="00BE73EA" w:rsidRPr="000A5DBC" w:rsidRDefault="00D9208E" w:rsidP="00964741">
      <w:pPr>
        <w:pStyle w:val="Paragraphedeliste"/>
        <w:numPr>
          <w:ilvl w:val="0"/>
          <w:numId w:val="28"/>
        </w:numPr>
        <w:spacing w:after="0" w:line="240" w:lineRule="auto"/>
        <w:ind w:left="567"/>
        <w:rPr>
          <w:rStyle w:val="Lienhypertexte"/>
          <w:rFonts w:cs="Helvetica"/>
          <w:color w:val="auto"/>
          <w:szCs w:val="20"/>
          <w:u w:val="none"/>
        </w:rPr>
      </w:pPr>
      <w:r w:rsidRPr="000A5DBC">
        <w:rPr>
          <w:rFonts w:cs="Helvetica"/>
          <w:szCs w:val="20"/>
        </w:rPr>
        <w:t>Une</w:t>
      </w:r>
      <w:r w:rsidR="000A5DBC" w:rsidRPr="000A5DBC">
        <w:rPr>
          <w:rFonts w:cs="Helvetica"/>
          <w:szCs w:val="20"/>
        </w:rPr>
        <w:t xml:space="preserve"> molaire maxillaire opaque sans cavité d’accès présentant un MV2.</w:t>
      </w:r>
    </w:p>
    <w:p w14:paraId="54FA189D" w14:textId="454C4026" w:rsidR="00BE73EA" w:rsidRPr="00D9208E" w:rsidRDefault="00BE73EA" w:rsidP="00CC35B1">
      <w:pPr>
        <w:tabs>
          <w:tab w:val="left" w:pos="840"/>
        </w:tabs>
        <w:spacing w:after="0" w:line="240" w:lineRule="auto"/>
        <w:rPr>
          <w:rFonts w:cs="Arial"/>
          <w:sz w:val="10"/>
          <w:szCs w:val="10"/>
          <w:highlight w:val="yellow"/>
        </w:rPr>
      </w:pPr>
    </w:p>
    <w:p w14:paraId="55AB1EE6" w14:textId="53BEDC8E" w:rsidR="00656D50" w:rsidRDefault="00D314E0" w:rsidP="00656D50">
      <w:pPr>
        <w:tabs>
          <w:tab w:val="left" w:pos="840"/>
        </w:tabs>
        <w:spacing w:after="0" w:line="240" w:lineRule="auto"/>
        <w:rPr>
          <w:rFonts w:cs="Arial"/>
          <w:szCs w:val="20"/>
        </w:rPr>
      </w:pPr>
      <w:r w:rsidRPr="000A5DBC">
        <w:rPr>
          <w:rFonts w:cs="Arial"/>
          <w:b/>
          <w:szCs w:val="20"/>
        </w:rPr>
        <w:t>Examen des offres</w:t>
      </w:r>
      <w:r w:rsidRPr="000A5DBC">
        <w:rPr>
          <w:rFonts w:cs="Arial"/>
          <w:szCs w:val="20"/>
        </w:rPr>
        <w:t xml:space="preserve"> : se reporter à l’article 10 du </w:t>
      </w:r>
      <w:r w:rsidR="00CF5C54" w:rsidRPr="000A5DBC">
        <w:rPr>
          <w:rFonts w:cs="Arial"/>
          <w:szCs w:val="20"/>
        </w:rPr>
        <w:t xml:space="preserve">présent </w:t>
      </w:r>
      <w:r w:rsidRPr="000A5DBC">
        <w:rPr>
          <w:rFonts w:cs="Arial"/>
          <w:szCs w:val="20"/>
        </w:rPr>
        <w:t>RC.</w:t>
      </w:r>
    </w:p>
    <w:p w14:paraId="48077EC7" w14:textId="77777777" w:rsidR="00964741" w:rsidRDefault="00964741" w:rsidP="00656D50">
      <w:pPr>
        <w:tabs>
          <w:tab w:val="left" w:pos="840"/>
        </w:tabs>
        <w:spacing w:after="0" w:line="240" w:lineRule="auto"/>
        <w:rPr>
          <w:rFonts w:cs="Arial"/>
          <w:szCs w:val="20"/>
        </w:rPr>
      </w:pPr>
    </w:p>
    <w:p w14:paraId="6DD969B8" w14:textId="77777777" w:rsidR="00964741" w:rsidRPr="000A5DBC" w:rsidRDefault="00964741" w:rsidP="00656D50">
      <w:pPr>
        <w:tabs>
          <w:tab w:val="left" w:pos="840"/>
        </w:tabs>
        <w:spacing w:after="0" w:line="240" w:lineRule="auto"/>
        <w:rPr>
          <w:rFonts w:cs="Arial"/>
          <w:szCs w:val="20"/>
        </w:rPr>
      </w:pPr>
    </w:p>
    <w:p w14:paraId="1439EBDB" w14:textId="0F475537" w:rsidR="007D37DA" w:rsidRPr="0047611D" w:rsidRDefault="00B96C08" w:rsidP="00872A84">
      <w:pPr>
        <w:pStyle w:val="Titre1"/>
      </w:pPr>
      <w:bookmarkStart w:id="59" w:name="_Toc362288488"/>
      <w:bookmarkStart w:id="60" w:name="_Toc472347433"/>
      <w:r w:rsidRPr="0047611D">
        <w:t>DEROULEMENT DE LA PROCEDURE</w:t>
      </w:r>
      <w:bookmarkEnd w:id="59"/>
      <w:r w:rsidRPr="0047611D">
        <w:t xml:space="preserve"> </w:t>
      </w:r>
      <w:r w:rsidR="000E28E2" w:rsidRPr="0047611D">
        <w:t xml:space="preserve">- NEGOCIATION </w:t>
      </w:r>
      <w:bookmarkEnd w:id="60"/>
    </w:p>
    <w:p w14:paraId="58D54191" w14:textId="40ED817A" w:rsidR="00E24711" w:rsidRPr="000A5DBC" w:rsidRDefault="000A5DBC" w:rsidP="000A5DBC">
      <w:pPr>
        <w:pStyle w:val="Titre4"/>
        <w:numPr>
          <w:ilvl w:val="0"/>
          <w:numId w:val="0"/>
        </w:numPr>
        <w:spacing w:before="0" w:line="240" w:lineRule="auto"/>
        <w:rPr>
          <w:rFonts w:ascii="AMU Monument Grotesk" w:hAnsi="AMU Monument Grotesk"/>
          <w:i w:val="0"/>
          <w:iCs w:val="0"/>
          <w:color w:val="auto"/>
          <w:szCs w:val="20"/>
        </w:rPr>
      </w:pPr>
      <w:bookmarkStart w:id="61" w:name="_Toc338254473"/>
      <w:bookmarkStart w:id="62" w:name="_Toc362288489"/>
      <w:r w:rsidRPr="000A5DBC">
        <w:rPr>
          <w:rFonts w:ascii="AMU Monument Grotesk" w:hAnsi="AMU Monument Grotesk"/>
          <w:i w:val="0"/>
          <w:iCs w:val="0"/>
          <w:color w:val="auto"/>
          <w:szCs w:val="20"/>
        </w:rPr>
        <w:t xml:space="preserve">9.1 </w:t>
      </w:r>
      <w:r w:rsidR="00B96C08" w:rsidRPr="000A5DBC">
        <w:rPr>
          <w:rFonts w:ascii="AMU Monument Grotesk" w:hAnsi="AMU Monument Grotesk"/>
          <w:i w:val="0"/>
          <w:iCs w:val="0"/>
          <w:color w:val="auto"/>
          <w:szCs w:val="20"/>
        </w:rPr>
        <w:t xml:space="preserve">Conditions de remise des propositions </w:t>
      </w:r>
      <w:bookmarkEnd w:id="61"/>
      <w:bookmarkEnd w:id="62"/>
    </w:p>
    <w:p w14:paraId="13CECD71" w14:textId="5DF35963" w:rsidR="004F2C17" w:rsidRPr="000A5DBC" w:rsidRDefault="0089104F" w:rsidP="007F3FC9">
      <w:pPr>
        <w:spacing w:after="0" w:line="240" w:lineRule="auto"/>
        <w:rPr>
          <w:rFonts w:cs="Arial"/>
          <w:b/>
          <w:szCs w:val="20"/>
          <w:u w:val="single"/>
        </w:rPr>
      </w:pPr>
      <w:r w:rsidRPr="000A5DBC">
        <w:rPr>
          <w:rFonts w:cs="Arial"/>
          <w:b/>
          <w:szCs w:val="20"/>
          <w:u w:val="single"/>
        </w:rPr>
        <w:t xml:space="preserve">9.1.1 </w:t>
      </w:r>
      <w:r w:rsidR="00B626C6" w:rsidRPr="000A5DBC">
        <w:rPr>
          <w:rFonts w:cs="Arial"/>
          <w:b/>
          <w:szCs w:val="20"/>
          <w:u w:val="single"/>
        </w:rPr>
        <w:t>La société</w:t>
      </w:r>
      <w:r w:rsidR="004D71A9" w:rsidRPr="000A5DBC">
        <w:rPr>
          <w:rFonts w:cs="Arial"/>
          <w:b/>
          <w:szCs w:val="20"/>
          <w:u w:val="single"/>
        </w:rPr>
        <w:t xml:space="preserve"> remet sa proposition </w:t>
      </w:r>
      <w:r w:rsidR="00115D41" w:rsidRPr="000A5DBC">
        <w:rPr>
          <w:rFonts w:cs="Arial"/>
          <w:b/>
          <w:szCs w:val="20"/>
          <w:u w:val="single"/>
        </w:rPr>
        <w:t xml:space="preserve">OBLIGATOIREMENT </w:t>
      </w:r>
      <w:r w:rsidR="004D71A9" w:rsidRPr="000A5DBC">
        <w:rPr>
          <w:rFonts w:cs="Arial"/>
          <w:b/>
          <w:szCs w:val="20"/>
          <w:u w:val="single"/>
        </w:rPr>
        <w:t>par voie électronique</w:t>
      </w:r>
      <w:r w:rsidR="007169E3" w:rsidRPr="000A5DBC">
        <w:rPr>
          <w:rFonts w:cs="Arial"/>
          <w:b/>
          <w:szCs w:val="20"/>
          <w:u w:val="single"/>
        </w:rPr>
        <w:t xml:space="preserve"> </w:t>
      </w:r>
    </w:p>
    <w:p w14:paraId="763E567F" w14:textId="03B903E9" w:rsidR="002A06E4" w:rsidRDefault="004268A3" w:rsidP="000A5DBC">
      <w:pPr>
        <w:spacing w:after="0" w:line="240" w:lineRule="auto"/>
        <w:rPr>
          <w:rFonts w:cs="Arial"/>
          <w:b/>
          <w:szCs w:val="20"/>
        </w:rPr>
      </w:pPr>
      <w:r w:rsidRPr="000A5DBC">
        <w:rPr>
          <w:rFonts w:cs="Arial"/>
          <w:szCs w:val="20"/>
          <w:u w:val="single"/>
        </w:rPr>
        <w:t>Attention</w:t>
      </w:r>
      <w:r w:rsidRPr="000A5DBC">
        <w:rPr>
          <w:rFonts w:cs="Arial"/>
          <w:szCs w:val="20"/>
        </w:rPr>
        <w:t xml:space="preserve"> : </w:t>
      </w:r>
      <w:r w:rsidR="00B626C6" w:rsidRPr="000A5DBC">
        <w:rPr>
          <w:rFonts w:cs="Arial"/>
          <w:szCs w:val="20"/>
        </w:rPr>
        <w:t>la société</w:t>
      </w:r>
      <w:r w:rsidRPr="000A5DBC">
        <w:rPr>
          <w:rFonts w:cs="Arial"/>
          <w:szCs w:val="20"/>
        </w:rPr>
        <w:t xml:space="preserve"> transmet son offre </w:t>
      </w:r>
      <w:r w:rsidRPr="000A5DBC">
        <w:rPr>
          <w:rFonts w:cs="Arial"/>
          <w:b/>
          <w:szCs w:val="20"/>
        </w:rPr>
        <w:t>en une seule fois</w:t>
      </w:r>
      <w:r w:rsidRPr="000A5DBC">
        <w:rPr>
          <w:rFonts w:cs="Arial"/>
          <w:szCs w:val="20"/>
        </w:rPr>
        <w:t xml:space="preserve">. Si </w:t>
      </w:r>
      <w:r w:rsidR="004F2C17" w:rsidRPr="000A5DBC">
        <w:rPr>
          <w:rFonts w:cs="Arial"/>
          <w:szCs w:val="20"/>
        </w:rPr>
        <w:t>pour un même marché</w:t>
      </w:r>
      <w:r w:rsidR="00444819" w:rsidRPr="000A5DBC">
        <w:rPr>
          <w:rFonts w:cs="Arial"/>
          <w:szCs w:val="20"/>
        </w:rPr>
        <w:t xml:space="preserve"> (lot)</w:t>
      </w:r>
      <w:r w:rsidR="004F2C17" w:rsidRPr="000A5DBC">
        <w:rPr>
          <w:rFonts w:cs="Arial"/>
          <w:szCs w:val="20"/>
        </w:rPr>
        <w:t xml:space="preserve"> </w:t>
      </w:r>
      <w:r w:rsidRPr="000A5DBC">
        <w:rPr>
          <w:rFonts w:cs="Arial"/>
          <w:szCs w:val="20"/>
        </w:rPr>
        <w:t xml:space="preserve">plusieurs offres sont successivement transmises par </w:t>
      </w:r>
      <w:r w:rsidR="004F6908" w:rsidRPr="000A5DBC">
        <w:rPr>
          <w:rFonts w:cs="Arial"/>
          <w:szCs w:val="20"/>
        </w:rPr>
        <w:t>un même soumission</w:t>
      </w:r>
      <w:r w:rsidR="00C563BC" w:rsidRPr="000A5DBC">
        <w:rPr>
          <w:rFonts w:cs="Arial"/>
          <w:szCs w:val="20"/>
        </w:rPr>
        <w:t>n</w:t>
      </w:r>
      <w:r w:rsidR="004F6908" w:rsidRPr="000A5DBC">
        <w:rPr>
          <w:rFonts w:cs="Arial"/>
          <w:szCs w:val="20"/>
        </w:rPr>
        <w:t>aire</w:t>
      </w:r>
      <w:r w:rsidRPr="000A5DBC">
        <w:rPr>
          <w:rFonts w:cs="Arial"/>
          <w:szCs w:val="20"/>
        </w:rPr>
        <w:t xml:space="preserve">, </w:t>
      </w:r>
      <w:r w:rsidRPr="000A5DBC">
        <w:rPr>
          <w:rFonts w:cs="Arial"/>
          <w:b/>
          <w:szCs w:val="20"/>
        </w:rPr>
        <w:t xml:space="preserve">seule est ouverte la dernière offre reçue par l’acheteur dans le délai fixé pour la </w:t>
      </w:r>
      <w:r w:rsidR="00CA18A7" w:rsidRPr="000A5DBC">
        <w:rPr>
          <w:rFonts w:cs="Arial"/>
          <w:b/>
          <w:szCs w:val="20"/>
        </w:rPr>
        <w:t>réception</w:t>
      </w:r>
      <w:r w:rsidRPr="000A5DBC">
        <w:rPr>
          <w:rFonts w:cs="Arial"/>
          <w:b/>
          <w:szCs w:val="20"/>
        </w:rPr>
        <w:t xml:space="preserve"> des </w:t>
      </w:r>
      <w:r w:rsidR="008F42F2" w:rsidRPr="000A5DBC">
        <w:rPr>
          <w:rFonts w:cs="Arial"/>
          <w:b/>
          <w:szCs w:val="20"/>
        </w:rPr>
        <w:t>plis</w:t>
      </w:r>
      <w:r w:rsidR="00E24711" w:rsidRPr="000A5DBC">
        <w:rPr>
          <w:rFonts w:cs="Arial"/>
          <w:szCs w:val="20"/>
        </w:rPr>
        <w:t>.</w:t>
      </w:r>
      <w:r w:rsidR="00C31021" w:rsidRPr="000A5DBC">
        <w:rPr>
          <w:szCs w:val="20"/>
        </w:rPr>
        <w:t xml:space="preserve"> </w:t>
      </w:r>
      <w:r w:rsidR="00C31021" w:rsidRPr="000A5DBC">
        <w:rPr>
          <w:rFonts w:cs="Arial"/>
          <w:szCs w:val="20"/>
        </w:rPr>
        <w:t>Les plis antérieurs seront rejetés sans être examinés.</w:t>
      </w:r>
      <w:r w:rsidR="00872A84">
        <w:rPr>
          <w:rFonts w:cs="Arial"/>
          <w:szCs w:val="20"/>
        </w:rPr>
        <w:t xml:space="preserve"> </w:t>
      </w:r>
      <w:r w:rsidR="001E4AAD" w:rsidRPr="000A5DBC">
        <w:rPr>
          <w:rFonts w:cs="Arial"/>
          <w:b/>
          <w:szCs w:val="20"/>
        </w:rPr>
        <w:t>NB : Les documents de l’offre fournis dans le DCE, et qui sont à renseigner par la société, sont remis dans leur format d’origine (ou OpenOffice).</w:t>
      </w:r>
    </w:p>
    <w:p w14:paraId="24BAB447" w14:textId="77777777" w:rsidR="000A5DBC" w:rsidRDefault="000A5DBC" w:rsidP="000A5DBC">
      <w:pPr>
        <w:spacing w:after="0" w:line="240" w:lineRule="auto"/>
        <w:rPr>
          <w:rFonts w:cs="Arial"/>
          <w:b/>
          <w:szCs w:val="20"/>
        </w:rPr>
      </w:pPr>
    </w:p>
    <w:p w14:paraId="5E4CE925" w14:textId="3330E7EE" w:rsidR="00683B3A" w:rsidRPr="000A5DBC" w:rsidRDefault="0089104F" w:rsidP="000A5DBC">
      <w:pPr>
        <w:spacing w:after="0" w:line="240" w:lineRule="auto"/>
        <w:rPr>
          <w:rFonts w:cs="Arial"/>
          <w:szCs w:val="20"/>
        </w:rPr>
      </w:pPr>
      <w:r w:rsidRPr="000A5DBC">
        <w:rPr>
          <w:rFonts w:cs="Arial"/>
          <w:b/>
          <w:szCs w:val="20"/>
          <w:u w:val="single"/>
        </w:rPr>
        <w:t xml:space="preserve">9.1.2 </w:t>
      </w:r>
      <w:r w:rsidR="009E1C12" w:rsidRPr="000A5DBC">
        <w:rPr>
          <w:rFonts w:cs="Arial"/>
          <w:b/>
          <w:szCs w:val="20"/>
          <w:u w:val="single"/>
        </w:rPr>
        <w:t>Modalité de r</w:t>
      </w:r>
      <w:r w:rsidR="00683B3A" w:rsidRPr="000A5DBC">
        <w:rPr>
          <w:rFonts w:cs="Arial"/>
          <w:b/>
          <w:szCs w:val="20"/>
          <w:u w:val="single"/>
        </w:rPr>
        <w:t>emise par voie électronique</w:t>
      </w:r>
    </w:p>
    <w:p w14:paraId="4799210F" w14:textId="4EA2488B" w:rsidR="00B07212" w:rsidRPr="000A5DBC" w:rsidRDefault="00B6288C" w:rsidP="000A5DBC">
      <w:pPr>
        <w:spacing w:after="0" w:line="240" w:lineRule="auto"/>
        <w:rPr>
          <w:rFonts w:cs="Arial"/>
          <w:szCs w:val="20"/>
        </w:rPr>
      </w:pPr>
      <w:r w:rsidRPr="000A5DBC">
        <w:rPr>
          <w:rFonts w:cs="Arial"/>
          <w:bCs/>
          <w:szCs w:val="20"/>
        </w:rPr>
        <w:t>La société</w:t>
      </w:r>
      <w:r w:rsidR="00B758CC" w:rsidRPr="000A5DBC">
        <w:rPr>
          <w:rFonts w:cs="Arial"/>
          <w:bCs/>
          <w:szCs w:val="20"/>
        </w:rPr>
        <w:t xml:space="preserve"> </w:t>
      </w:r>
      <w:r w:rsidR="00354F48" w:rsidRPr="000A5DBC">
        <w:rPr>
          <w:rFonts w:cs="Arial"/>
          <w:bCs/>
          <w:szCs w:val="20"/>
        </w:rPr>
        <w:t>remet</w:t>
      </w:r>
      <w:r w:rsidR="00B758CC" w:rsidRPr="000A5DBC">
        <w:rPr>
          <w:rFonts w:cs="Arial"/>
          <w:bCs/>
          <w:szCs w:val="20"/>
        </w:rPr>
        <w:t xml:space="preserve"> sa proposition de</w:t>
      </w:r>
      <w:r w:rsidR="00B758CC" w:rsidRPr="000A5DBC">
        <w:rPr>
          <w:rFonts w:cs="Arial"/>
          <w:b/>
          <w:bCs/>
          <w:szCs w:val="20"/>
        </w:rPr>
        <w:t xml:space="preserve"> manière dématérialisée</w:t>
      </w:r>
      <w:r w:rsidR="00E30FC0" w:rsidRPr="000A5DBC">
        <w:rPr>
          <w:rFonts w:cs="Arial"/>
          <w:szCs w:val="20"/>
        </w:rPr>
        <w:t xml:space="preserve"> </w:t>
      </w:r>
      <w:r w:rsidR="005D185C" w:rsidRPr="000A5DBC">
        <w:rPr>
          <w:rFonts w:cs="Arial"/>
          <w:szCs w:val="20"/>
        </w:rPr>
        <w:t>sur le site de la</w:t>
      </w:r>
      <w:r w:rsidR="00E30FC0" w:rsidRPr="000A5DBC">
        <w:rPr>
          <w:rFonts w:cs="Arial"/>
          <w:szCs w:val="20"/>
        </w:rPr>
        <w:t xml:space="preserve"> plate-forme des achats de l’Etat – PLACE (profil acheteur) </w:t>
      </w:r>
      <w:r w:rsidR="00B07212" w:rsidRPr="000A5DBC">
        <w:rPr>
          <w:rFonts w:cs="Arial"/>
          <w:szCs w:val="20"/>
        </w:rPr>
        <w:t>à l’adresse indiquée à la page de garde du présent RC, cf. « </w:t>
      </w:r>
      <w:r w:rsidR="00AC0DED" w:rsidRPr="000A5DBC">
        <w:rPr>
          <w:rFonts w:cs="Arial"/>
          <w:b/>
          <w:szCs w:val="20"/>
        </w:rPr>
        <w:t>LIEN DE LA PRESENTE CONSULTATION</w:t>
      </w:r>
      <w:r w:rsidR="00AC0DED" w:rsidRPr="000A5DBC">
        <w:rPr>
          <w:rFonts w:cs="Arial"/>
          <w:szCs w:val="20"/>
        </w:rPr>
        <w:t> </w:t>
      </w:r>
      <w:r w:rsidR="00B07212" w:rsidRPr="000A5DBC">
        <w:rPr>
          <w:rFonts w:cs="Arial"/>
          <w:szCs w:val="20"/>
        </w:rPr>
        <w:t>» (p 1)</w:t>
      </w:r>
      <w:r w:rsidR="00872A84">
        <w:rPr>
          <w:rFonts w:cs="Arial"/>
          <w:szCs w:val="20"/>
        </w:rPr>
        <w:t>.</w:t>
      </w:r>
    </w:p>
    <w:p w14:paraId="10EA862B" w14:textId="41D85946" w:rsidR="0042764A" w:rsidRPr="000A5DBC" w:rsidRDefault="00E30FC0" w:rsidP="000A5DBC">
      <w:pPr>
        <w:spacing w:after="0" w:line="240" w:lineRule="auto"/>
        <w:rPr>
          <w:rFonts w:cs="Arial"/>
          <w:szCs w:val="20"/>
        </w:rPr>
      </w:pPr>
      <w:r w:rsidRPr="000A5DBC">
        <w:rPr>
          <w:rFonts w:cs="Arial"/>
          <w:szCs w:val="20"/>
        </w:rPr>
        <w:t>Sur la page de la consultation qui s'affiche, aller à la rubrique "action</w:t>
      </w:r>
      <w:r w:rsidR="00742629" w:rsidRPr="000A5DBC">
        <w:rPr>
          <w:rFonts w:cs="Arial"/>
          <w:szCs w:val="20"/>
        </w:rPr>
        <w:t>s</w:t>
      </w:r>
      <w:r w:rsidRPr="000A5DBC">
        <w:rPr>
          <w:rFonts w:cs="Arial"/>
          <w:szCs w:val="20"/>
        </w:rPr>
        <w:t>", cliquer sur</w:t>
      </w:r>
      <w:r w:rsidR="00742629" w:rsidRPr="000A5DBC">
        <w:rPr>
          <w:rFonts w:cs="Arial"/>
          <w:szCs w:val="20"/>
        </w:rPr>
        <w:t xml:space="preserve"> le pictogramme</w:t>
      </w:r>
      <w:r w:rsidRPr="000A5DBC">
        <w:rPr>
          <w:rFonts w:cs="Arial"/>
          <w:szCs w:val="20"/>
        </w:rPr>
        <w:t xml:space="preserve"> "accéder à la consultation", puis </w:t>
      </w:r>
      <w:r w:rsidR="0042764A" w:rsidRPr="000A5DBC">
        <w:rPr>
          <w:rFonts w:cs="Arial"/>
          <w:szCs w:val="20"/>
        </w:rPr>
        <w:t>aller à la rubrique</w:t>
      </w:r>
      <w:r w:rsidR="00B758CC" w:rsidRPr="000A5DBC">
        <w:rPr>
          <w:rFonts w:cs="Arial"/>
          <w:szCs w:val="20"/>
        </w:rPr>
        <w:t xml:space="preserve"> " dépôt ".</w:t>
      </w:r>
    </w:p>
    <w:p w14:paraId="1029ECA7" w14:textId="77777777" w:rsidR="004267C5" w:rsidRPr="000A5DBC" w:rsidRDefault="004267C5" w:rsidP="000A5DBC">
      <w:pPr>
        <w:spacing w:after="0" w:line="240" w:lineRule="auto"/>
        <w:rPr>
          <w:rFonts w:cs="Arial"/>
          <w:szCs w:val="20"/>
        </w:rPr>
      </w:pPr>
    </w:p>
    <w:p w14:paraId="5F449DDA" w14:textId="5EDB837D" w:rsidR="00F83B84" w:rsidRPr="000A5DBC" w:rsidRDefault="00F83B84" w:rsidP="000A5DBC">
      <w:pPr>
        <w:spacing w:after="0" w:line="240" w:lineRule="auto"/>
        <w:rPr>
          <w:rFonts w:cs="Arial"/>
          <w:szCs w:val="20"/>
        </w:rPr>
      </w:pPr>
      <w:r w:rsidRPr="000A5DBC">
        <w:rPr>
          <w:rFonts w:cs="Arial"/>
          <w:szCs w:val="20"/>
        </w:rPr>
        <w:t>Un guide d’utilisation à destination des entreprises est disponible sur le site dans l’onglet « aide ». En cas de difficultés, il est possible de contacter le support « clients » grâce au lien « Assistance » de l’onglet « Aide » de la plateforme (pour cela la société devra préalablement créer un ticket sur PLACE) ou bien au numéro qui vous sera communiqué après établissement du ticket sur PLACE :</w:t>
      </w:r>
    </w:p>
    <w:p w14:paraId="33686BA8" w14:textId="7374C907" w:rsidR="007F758C" w:rsidRPr="000A5DBC" w:rsidRDefault="00402060" w:rsidP="00722AB9">
      <w:pPr>
        <w:rPr>
          <w:rFonts w:eastAsia="Times New Roman"/>
          <w:bCs/>
          <w:szCs w:val="20"/>
          <w:u w:val="single"/>
          <w:lang w:eastAsia="fr-FR"/>
        </w:rPr>
      </w:pPr>
      <w:r w:rsidRPr="000A5DBC">
        <w:rPr>
          <w:rFonts w:cs="Arial"/>
          <w:szCs w:val="20"/>
        </w:rPr>
        <w:t xml:space="preserve"> </w:t>
      </w:r>
      <w:hyperlink r:id="rId14" w:history="1">
        <w:r w:rsidR="007F758C" w:rsidRPr="000A5DBC">
          <w:rPr>
            <w:rFonts w:eastAsia="Times New Roman"/>
            <w:bCs/>
            <w:szCs w:val="20"/>
            <w:u w:val="single"/>
            <w:lang w:eastAsia="fr-FR"/>
          </w:rPr>
          <w:t>https://www.marches-publics.gouv.fr/index.php?page=entreprise.EntrepriseAide</w:t>
        </w:r>
      </w:hyperlink>
    </w:p>
    <w:p w14:paraId="4F4FDE3F" w14:textId="24D663BD" w:rsidR="00EF0448" w:rsidRPr="000A5DBC" w:rsidRDefault="00B758CC" w:rsidP="00FC51D7">
      <w:pPr>
        <w:rPr>
          <w:rFonts w:cs="Arial"/>
          <w:szCs w:val="20"/>
        </w:rPr>
      </w:pPr>
      <w:r w:rsidRPr="000A5DBC">
        <w:rPr>
          <w:rFonts w:cs="Arial"/>
          <w:szCs w:val="20"/>
        </w:rPr>
        <w:t>Afin de garantir au mieux le bon déroulement de cette procéd</w:t>
      </w:r>
      <w:r w:rsidR="00423E3D" w:rsidRPr="000A5DBC">
        <w:rPr>
          <w:rFonts w:cs="Arial"/>
          <w:szCs w:val="20"/>
        </w:rPr>
        <w:t xml:space="preserve">ure dématérialisée, la société </w:t>
      </w:r>
      <w:r w:rsidRPr="000A5DBC">
        <w:rPr>
          <w:rFonts w:cs="Arial"/>
          <w:szCs w:val="20"/>
        </w:rPr>
        <w:t>doit tenir co</w:t>
      </w:r>
      <w:r w:rsidR="007773A2" w:rsidRPr="000A5DBC">
        <w:rPr>
          <w:rFonts w:cs="Arial"/>
          <w:szCs w:val="20"/>
        </w:rPr>
        <w:t>mpte des indicati</w:t>
      </w:r>
      <w:r w:rsidR="00587A54" w:rsidRPr="000A5DBC">
        <w:rPr>
          <w:rFonts w:cs="Arial"/>
          <w:szCs w:val="20"/>
        </w:rPr>
        <w:t>ons indiqué à l’article 12 du RC.</w:t>
      </w:r>
    </w:p>
    <w:p w14:paraId="49A2A7D4" w14:textId="77777777" w:rsidR="00C75D41" w:rsidRPr="000A5DBC" w:rsidRDefault="00D03F40" w:rsidP="000A5DBC">
      <w:pPr>
        <w:pStyle w:val="Paragraphedeliste"/>
        <w:numPr>
          <w:ilvl w:val="2"/>
          <w:numId w:val="12"/>
        </w:numPr>
        <w:rPr>
          <w:rFonts w:cs="Arial"/>
          <w:b/>
          <w:bCs/>
          <w:szCs w:val="20"/>
          <w:u w:val="single"/>
        </w:rPr>
      </w:pPr>
      <w:r w:rsidRPr="000A5DBC">
        <w:rPr>
          <w:rFonts w:cs="Arial"/>
          <w:b/>
          <w:bCs/>
          <w:szCs w:val="20"/>
          <w:u w:val="single"/>
        </w:rPr>
        <w:t>Mod</w:t>
      </w:r>
      <w:r w:rsidR="00D54874" w:rsidRPr="000A5DBC">
        <w:rPr>
          <w:rFonts w:cs="Arial"/>
          <w:b/>
          <w:bCs/>
          <w:szCs w:val="20"/>
          <w:u w:val="single"/>
        </w:rPr>
        <w:t>e</w:t>
      </w:r>
      <w:r w:rsidRPr="000A5DBC">
        <w:rPr>
          <w:rFonts w:cs="Arial"/>
          <w:b/>
          <w:bCs/>
          <w:szCs w:val="20"/>
          <w:u w:val="single"/>
        </w:rPr>
        <w:t xml:space="preserve"> de transmission</w:t>
      </w:r>
      <w:r w:rsidR="00B13D16" w:rsidRPr="000A5DBC">
        <w:rPr>
          <w:rFonts w:cs="Arial"/>
          <w:b/>
          <w:bCs/>
          <w:szCs w:val="20"/>
          <w:u w:val="single"/>
        </w:rPr>
        <w:t xml:space="preserve"> spécifique</w:t>
      </w:r>
      <w:r w:rsidR="007D5835" w:rsidRPr="000A5DBC">
        <w:rPr>
          <w:rFonts w:cs="Arial"/>
          <w:b/>
          <w:bCs/>
          <w:szCs w:val="20"/>
          <w:u w:val="single"/>
        </w:rPr>
        <w:t> </w:t>
      </w:r>
      <w:r w:rsidR="009C6A92" w:rsidRPr="000A5DBC">
        <w:rPr>
          <w:rFonts w:cs="Arial"/>
          <w:b/>
          <w:bCs/>
          <w:szCs w:val="20"/>
          <w:u w:val="single"/>
        </w:rPr>
        <w:t>applicable à</w:t>
      </w:r>
      <w:r w:rsidR="00D54874" w:rsidRPr="000A5DBC">
        <w:rPr>
          <w:rFonts w:cs="Arial"/>
          <w:b/>
          <w:bCs/>
          <w:szCs w:val="20"/>
          <w:u w:val="single"/>
        </w:rPr>
        <w:t xml:space="preserve"> certains documents dans le cadre de</w:t>
      </w:r>
      <w:r w:rsidR="009C6A92" w:rsidRPr="000A5DBC">
        <w:rPr>
          <w:rFonts w:cs="Arial"/>
          <w:b/>
          <w:bCs/>
          <w:szCs w:val="20"/>
          <w:u w:val="single"/>
        </w:rPr>
        <w:t xml:space="preserve"> </w:t>
      </w:r>
      <w:r w:rsidR="00424E93" w:rsidRPr="000A5DBC">
        <w:rPr>
          <w:rFonts w:cs="Arial"/>
          <w:b/>
          <w:bCs/>
          <w:szCs w:val="20"/>
          <w:u w:val="single"/>
        </w:rPr>
        <w:t xml:space="preserve">la présente consultation </w:t>
      </w:r>
      <w:r w:rsidR="007D5835" w:rsidRPr="000A5DBC">
        <w:rPr>
          <w:rFonts w:cs="Arial"/>
          <w:b/>
          <w:bCs/>
          <w:szCs w:val="20"/>
          <w:u w:val="single"/>
        </w:rPr>
        <w:t>:</w:t>
      </w:r>
      <w:r w:rsidR="00B5298A" w:rsidRPr="000A5DBC">
        <w:rPr>
          <w:rFonts w:cs="Arial"/>
          <w:b/>
          <w:bCs/>
          <w:szCs w:val="20"/>
          <w:u w:val="single"/>
        </w:rPr>
        <w:t xml:space="preserve">  </w:t>
      </w:r>
    </w:p>
    <w:p w14:paraId="518A327B" w14:textId="49771728" w:rsidR="000A5DBC" w:rsidRDefault="000A5DBC" w:rsidP="000A5DBC">
      <w:pPr>
        <w:spacing w:after="0" w:line="240" w:lineRule="auto"/>
        <w:rPr>
          <w:rFonts w:cs="Arial"/>
          <w:szCs w:val="20"/>
        </w:rPr>
      </w:pPr>
      <w:r>
        <w:rPr>
          <w:rFonts w:cs="Arial"/>
          <w:szCs w:val="20"/>
        </w:rPr>
        <w:t>Pour le lot 4 uniquement, s</w:t>
      </w:r>
      <w:r w:rsidRPr="000A5DBC">
        <w:rPr>
          <w:rFonts w:cs="Arial"/>
          <w:szCs w:val="20"/>
        </w:rPr>
        <w:t>euls</w:t>
      </w:r>
      <w:r w:rsidRPr="000A5DBC">
        <w:rPr>
          <w:rFonts w:cs="Arial"/>
          <w:b/>
          <w:szCs w:val="20"/>
          <w:u w:val="single"/>
        </w:rPr>
        <w:t xml:space="preserve"> les échantillons (uniquement pour le lot 17) listés à l’article 8.2 </w:t>
      </w:r>
      <w:r>
        <w:rPr>
          <w:rFonts w:cs="Arial"/>
          <w:b/>
          <w:szCs w:val="20"/>
          <w:u w:val="single"/>
        </w:rPr>
        <w:t xml:space="preserve">du présent RC </w:t>
      </w:r>
      <w:r w:rsidRPr="000A5DBC">
        <w:rPr>
          <w:rFonts w:cs="Arial"/>
          <w:b/>
          <w:szCs w:val="20"/>
          <w:u w:val="single"/>
        </w:rPr>
        <w:t>et le catalogue (format papier ou support informatique (USB par exemple)</w:t>
      </w:r>
      <w:r>
        <w:rPr>
          <w:rFonts w:cs="Arial"/>
          <w:b/>
          <w:szCs w:val="20"/>
          <w:u w:val="single"/>
        </w:rPr>
        <w:t xml:space="preserve"> </w:t>
      </w:r>
      <w:r w:rsidRPr="000A5DBC">
        <w:rPr>
          <w:rFonts w:cs="Arial"/>
          <w:b/>
          <w:szCs w:val="20"/>
          <w:u w:val="single"/>
        </w:rPr>
        <w:t xml:space="preserve">seront </w:t>
      </w:r>
      <w:r w:rsidRPr="000A5DBC">
        <w:rPr>
          <w:rFonts w:cs="Arial"/>
          <w:szCs w:val="20"/>
        </w:rPr>
        <w:t xml:space="preserve">transmis par le candidat de la manière suivante : </w:t>
      </w:r>
    </w:p>
    <w:p w14:paraId="6F29BF78" w14:textId="77777777" w:rsidR="000A5DBC" w:rsidRPr="000A5DBC" w:rsidRDefault="000A5DBC" w:rsidP="000A5DBC">
      <w:pPr>
        <w:spacing w:after="0" w:line="240" w:lineRule="auto"/>
        <w:rPr>
          <w:rFonts w:cs="Arial"/>
          <w:b/>
          <w:szCs w:val="20"/>
        </w:rPr>
      </w:pPr>
    </w:p>
    <w:p w14:paraId="3DBF7512" w14:textId="77777777" w:rsidR="000A5DBC" w:rsidRPr="000A5DBC" w:rsidRDefault="000A5DBC" w:rsidP="000A5DBC">
      <w:pPr>
        <w:spacing w:after="0" w:line="240" w:lineRule="auto"/>
        <w:rPr>
          <w:rFonts w:cs="Arial"/>
          <w:szCs w:val="20"/>
        </w:rPr>
      </w:pPr>
      <w:r w:rsidRPr="000A5DBC">
        <w:rPr>
          <w:rFonts w:cs="Arial"/>
          <w:szCs w:val="20"/>
        </w:rPr>
        <w:t>Ils doivent être placés sous un pli scellé comportant le nom du candidat et la mention lisible suivante:</w:t>
      </w:r>
    </w:p>
    <w:p w14:paraId="74FB0BF4" w14:textId="04F15685" w:rsidR="000A5DBC" w:rsidRPr="000A5DBC" w:rsidRDefault="000A5DBC" w:rsidP="00D9208E">
      <w:pPr>
        <w:pStyle w:val="Pieddepage"/>
        <w:jc w:val="center"/>
        <w:rPr>
          <w:rFonts w:cs="Arial"/>
          <w:b/>
          <w:i/>
          <w:szCs w:val="20"/>
        </w:rPr>
      </w:pPr>
      <w:r w:rsidRPr="000A5DBC">
        <w:rPr>
          <w:rFonts w:cs="Arial"/>
          <w:b/>
          <w:bCs/>
          <w:i/>
          <w:szCs w:val="20"/>
        </w:rPr>
        <w:t xml:space="preserve">Consultation </w:t>
      </w:r>
      <w:r>
        <w:rPr>
          <w:rFonts w:cs="Arial"/>
          <w:b/>
          <w:bCs/>
          <w:i/>
          <w:szCs w:val="20"/>
        </w:rPr>
        <w:t>AMU74-2026</w:t>
      </w:r>
      <w:r w:rsidRPr="000A5DBC">
        <w:rPr>
          <w:rFonts w:cs="Arial"/>
          <w:b/>
          <w:bCs/>
          <w:i/>
          <w:szCs w:val="20"/>
        </w:rPr>
        <w:t xml:space="preserve"> – </w:t>
      </w:r>
      <w:r w:rsidR="00D9208E">
        <w:rPr>
          <w:rFonts w:cs="Arial"/>
          <w:b/>
          <w:bCs/>
          <w:i/>
          <w:szCs w:val="20"/>
        </w:rPr>
        <w:t xml:space="preserve">LOT n°4 - </w:t>
      </w:r>
      <w:r w:rsidRPr="000A5DBC">
        <w:rPr>
          <w:b/>
          <w:i/>
          <w:szCs w:val="20"/>
        </w:rPr>
        <w:t xml:space="preserve">Fourniture de matériels et consommables pour les TP de l’Ecole de Médecine Dentaire. </w:t>
      </w:r>
      <w:r w:rsidRPr="000A5DBC">
        <w:rPr>
          <w:rFonts w:cs="Arial"/>
          <w:b/>
          <w:i/>
          <w:szCs w:val="20"/>
        </w:rPr>
        <w:t>Ne pas ouvrir ».</w:t>
      </w:r>
    </w:p>
    <w:p w14:paraId="5E06765E" w14:textId="77777777" w:rsidR="000A5DBC" w:rsidRPr="000A5DBC" w:rsidRDefault="000A5DBC" w:rsidP="000A5DBC">
      <w:pPr>
        <w:spacing w:before="120" w:after="0" w:line="240" w:lineRule="auto"/>
        <w:rPr>
          <w:rFonts w:cs="Arial"/>
          <w:szCs w:val="20"/>
        </w:rPr>
      </w:pPr>
      <w:proofErr w:type="gramStart"/>
      <w:r w:rsidRPr="000A5DBC">
        <w:rPr>
          <w:rFonts w:cs="Arial"/>
          <w:szCs w:val="20"/>
        </w:rPr>
        <w:t>et</w:t>
      </w:r>
      <w:proofErr w:type="gramEnd"/>
      <w:r w:rsidRPr="000A5DBC">
        <w:rPr>
          <w:rFonts w:cs="Arial"/>
          <w:szCs w:val="20"/>
        </w:rPr>
        <w:t xml:space="preserve"> envoyés par tout moyen permettant de déterminer de façon certaine la date et l'heure de leur réception, </w:t>
      </w:r>
      <w:r w:rsidRPr="000A5DBC">
        <w:rPr>
          <w:rFonts w:cs="Arial"/>
          <w:b/>
          <w:szCs w:val="20"/>
          <w:u w:val="single"/>
        </w:rPr>
        <w:t>AVANT la date et l’heure limites de réception des plis</w:t>
      </w:r>
      <w:r w:rsidRPr="000A5DBC">
        <w:rPr>
          <w:rFonts w:cs="Arial"/>
          <w:szCs w:val="20"/>
        </w:rPr>
        <w:t>, à l’adresse suivante :</w:t>
      </w:r>
    </w:p>
    <w:p w14:paraId="38F7CF30" w14:textId="25204DB3" w:rsidR="000A5DBC" w:rsidRDefault="000A5DBC" w:rsidP="000A5DBC">
      <w:pPr>
        <w:spacing w:before="120" w:after="0" w:line="240" w:lineRule="auto"/>
        <w:rPr>
          <w:rFonts w:eastAsia="Times New Roman" w:cs="Arial"/>
          <w:b/>
          <w:bCs/>
          <w:szCs w:val="20"/>
          <w:lang w:eastAsia="fr-FR"/>
        </w:rPr>
      </w:pPr>
      <w:r w:rsidRPr="000A5DBC">
        <w:rPr>
          <w:rFonts w:eastAsia="Times New Roman" w:cs="Arial"/>
          <w:b/>
          <w:bCs/>
          <w:szCs w:val="20"/>
          <w:lang w:eastAsia="fr-FR"/>
        </w:rPr>
        <w:t xml:space="preserve">Aix-Marseille Université. Direction de la Commande Publique. Pôle des Marchés Publics. Faculté des Sciences Médicales et Paramédicales. Porte </w:t>
      </w:r>
      <w:r w:rsidR="00D9208E">
        <w:rPr>
          <w:rFonts w:eastAsia="Times New Roman" w:cs="Arial"/>
          <w:b/>
          <w:bCs/>
          <w:szCs w:val="20"/>
          <w:lang w:eastAsia="fr-FR"/>
        </w:rPr>
        <w:t>bleu</w:t>
      </w:r>
      <w:r w:rsidRPr="000A5DBC">
        <w:rPr>
          <w:rFonts w:eastAsia="Times New Roman" w:cs="Arial"/>
          <w:b/>
          <w:bCs/>
          <w:szCs w:val="20"/>
          <w:lang w:eastAsia="fr-FR"/>
        </w:rPr>
        <w:t xml:space="preserve"> N° </w:t>
      </w:r>
      <w:r w:rsidR="00D9208E">
        <w:rPr>
          <w:rFonts w:eastAsia="Times New Roman" w:cs="Arial"/>
          <w:b/>
          <w:bCs/>
          <w:szCs w:val="20"/>
          <w:lang w:eastAsia="fr-FR"/>
        </w:rPr>
        <w:t>1400</w:t>
      </w:r>
      <w:r w:rsidRPr="000A5DBC">
        <w:rPr>
          <w:rFonts w:eastAsia="Times New Roman" w:cs="Arial"/>
          <w:b/>
          <w:bCs/>
          <w:szCs w:val="20"/>
          <w:lang w:eastAsia="fr-FR"/>
        </w:rPr>
        <w:t xml:space="preserve">. </w:t>
      </w:r>
      <w:r w:rsidR="00D9208E">
        <w:rPr>
          <w:rFonts w:eastAsia="Times New Roman" w:cs="Arial"/>
          <w:b/>
          <w:bCs/>
          <w:szCs w:val="20"/>
          <w:lang w:eastAsia="fr-FR"/>
        </w:rPr>
        <w:t>1er</w:t>
      </w:r>
      <w:r w:rsidRPr="000A5DBC">
        <w:rPr>
          <w:rFonts w:eastAsia="Times New Roman" w:cs="Arial"/>
          <w:b/>
          <w:bCs/>
          <w:szCs w:val="20"/>
          <w:lang w:eastAsia="fr-FR"/>
        </w:rPr>
        <w:t xml:space="preserve"> étage. 27, boulevard Jean Moulin 13385 Marseille Cédex 05.</w:t>
      </w:r>
    </w:p>
    <w:p w14:paraId="160EBF8F" w14:textId="77777777" w:rsidR="00D9208E" w:rsidRDefault="00D9208E" w:rsidP="000A5DBC">
      <w:pPr>
        <w:widowControl/>
        <w:spacing w:before="120" w:after="0" w:line="240" w:lineRule="auto"/>
        <w:rPr>
          <w:b/>
          <w:szCs w:val="20"/>
        </w:rPr>
      </w:pPr>
      <w:r w:rsidRPr="00D9208E">
        <w:rPr>
          <w:b/>
          <w:szCs w:val="20"/>
        </w:rPr>
        <w:lastRenderedPageBreak/>
        <w:t xml:space="preserve">Si la société souhaite effectuer une remise en main propre, celle-ci doit s’assurer d’avoir lors de la remise de son pli, un récépissé de dépôt délivré par l’administration. </w:t>
      </w:r>
    </w:p>
    <w:p w14:paraId="68F1B3A7" w14:textId="77777777" w:rsidR="00D9208E" w:rsidRDefault="00D9208E" w:rsidP="00D9208E">
      <w:pPr>
        <w:spacing w:after="0"/>
        <w:rPr>
          <w:rFonts w:ascii="Verdana" w:hAnsi="Verdana"/>
          <w:b/>
          <w:i/>
          <w:sz w:val="16"/>
          <w:szCs w:val="16"/>
        </w:rPr>
      </w:pPr>
    </w:p>
    <w:p w14:paraId="2C450D60" w14:textId="64AB14A6" w:rsidR="00D9208E" w:rsidRPr="00964741" w:rsidRDefault="00D9208E" w:rsidP="00D9208E">
      <w:pPr>
        <w:spacing w:after="0"/>
        <w:rPr>
          <w:rFonts w:ascii="Verdana" w:hAnsi="Verdana"/>
          <w:b/>
          <w:i/>
          <w:color w:val="FF0000"/>
          <w:sz w:val="16"/>
          <w:szCs w:val="16"/>
        </w:rPr>
      </w:pPr>
      <w:r w:rsidRPr="00964741">
        <w:rPr>
          <w:rFonts w:ascii="Verdana" w:hAnsi="Verdana"/>
          <w:b/>
          <w:i/>
          <w:color w:val="FF0000"/>
          <w:sz w:val="16"/>
          <w:szCs w:val="16"/>
        </w:rPr>
        <w:t xml:space="preserve">Le pôle des marchés publics Campus Timone étant fermé du </w:t>
      </w:r>
      <w:r w:rsidR="00391214">
        <w:rPr>
          <w:rFonts w:ascii="Verdana" w:hAnsi="Verdana"/>
          <w:b/>
          <w:i/>
          <w:color w:val="FF0000"/>
          <w:sz w:val="16"/>
          <w:szCs w:val="16"/>
        </w:rPr>
        <w:t>27 juillet</w:t>
      </w:r>
      <w:r w:rsidRPr="00964741">
        <w:rPr>
          <w:rFonts w:ascii="Verdana" w:hAnsi="Verdana"/>
          <w:b/>
          <w:i/>
          <w:color w:val="FF0000"/>
          <w:sz w:val="16"/>
          <w:szCs w:val="16"/>
        </w:rPr>
        <w:t xml:space="preserve"> au </w:t>
      </w:r>
      <w:r w:rsidR="00391214">
        <w:rPr>
          <w:rFonts w:ascii="Verdana" w:hAnsi="Verdana"/>
          <w:b/>
          <w:i/>
          <w:color w:val="FF0000"/>
          <w:sz w:val="16"/>
          <w:szCs w:val="16"/>
        </w:rPr>
        <w:t>14 aout inclus</w:t>
      </w:r>
      <w:r w:rsidRPr="00964741">
        <w:rPr>
          <w:rFonts w:ascii="Verdana" w:hAnsi="Verdana"/>
          <w:b/>
          <w:i/>
          <w:color w:val="FF0000"/>
          <w:sz w:val="16"/>
          <w:szCs w:val="16"/>
        </w:rPr>
        <w:t>, ces échantillons ne pourront pas être remis en main propre durant cette période</w:t>
      </w:r>
    </w:p>
    <w:p w14:paraId="08A2AFC6" w14:textId="404A5561" w:rsidR="000A5DBC" w:rsidRPr="00D9208E" w:rsidRDefault="000A5DBC" w:rsidP="00D9208E">
      <w:pPr>
        <w:widowControl/>
        <w:spacing w:before="120" w:after="0" w:line="240" w:lineRule="auto"/>
        <w:jc w:val="center"/>
        <w:rPr>
          <w:rFonts w:eastAsia="Times New Roman" w:cs="Arial"/>
          <w:bCs/>
          <w:szCs w:val="20"/>
          <w:lang w:eastAsia="fr-FR"/>
        </w:rPr>
      </w:pPr>
      <w:r w:rsidRPr="00D9208E">
        <w:rPr>
          <w:rFonts w:eastAsia="Times New Roman" w:cs="Arial"/>
          <w:bCs/>
          <w:szCs w:val="20"/>
          <w:lang w:eastAsia="fr-FR"/>
        </w:rPr>
        <w:t>(Horaires du bureau en cas de remise en main propre : du lundi au vendredi, hormis les jours fériés, de 8h30 à 12h00 et de 13h00 à 1</w:t>
      </w:r>
      <w:r w:rsidR="00D9208E">
        <w:rPr>
          <w:rFonts w:eastAsia="Times New Roman" w:cs="Arial"/>
          <w:bCs/>
          <w:szCs w:val="20"/>
          <w:lang w:eastAsia="fr-FR"/>
        </w:rPr>
        <w:t>6</w:t>
      </w:r>
      <w:r w:rsidRPr="00D9208E">
        <w:rPr>
          <w:rFonts w:eastAsia="Times New Roman" w:cs="Arial"/>
          <w:bCs/>
          <w:szCs w:val="20"/>
          <w:lang w:eastAsia="fr-FR"/>
        </w:rPr>
        <w:t>h00).</w:t>
      </w:r>
    </w:p>
    <w:p w14:paraId="151DD3FD" w14:textId="77777777" w:rsidR="00E24711" w:rsidRPr="009263C7" w:rsidRDefault="00E24711" w:rsidP="009263C7">
      <w:pPr>
        <w:spacing w:after="0"/>
        <w:rPr>
          <w:b/>
          <w:szCs w:val="20"/>
        </w:rPr>
      </w:pPr>
      <w:r w:rsidRPr="009263C7">
        <w:rPr>
          <w:b/>
          <w:szCs w:val="20"/>
        </w:rPr>
        <w:t xml:space="preserve">9.2 - </w:t>
      </w:r>
      <w:r w:rsidR="00C47D33" w:rsidRPr="009263C7">
        <w:rPr>
          <w:b/>
          <w:szCs w:val="20"/>
        </w:rPr>
        <w:t>Négociation</w:t>
      </w:r>
      <w:r w:rsidR="00934622" w:rsidRPr="009263C7">
        <w:rPr>
          <w:b/>
          <w:szCs w:val="20"/>
        </w:rPr>
        <w:t xml:space="preserve"> </w:t>
      </w:r>
      <w:r w:rsidR="003462DD" w:rsidRPr="009263C7">
        <w:rPr>
          <w:b/>
          <w:szCs w:val="20"/>
        </w:rPr>
        <w:t xml:space="preserve"> </w:t>
      </w:r>
      <w:r w:rsidR="00A93CB4" w:rsidRPr="009263C7">
        <w:rPr>
          <w:b/>
          <w:szCs w:val="20"/>
        </w:rPr>
        <w:t xml:space="preserve"> </w:t>
      </w:r>
    </w:p>
    <w:p w14:paraId="0928F72C" w14:textId="7070CF1F" w:rsidR="00E24711" w:rsidRDefault="000A5DBC" w:rsidP="00DB7579">
      <w:pPr>
        <w:rPr>
          <w:b/>
          <w:szCs w:val="20"/>
        </w:rPr>
      </w:pPr>
      <w:r>
        <w:rPr>
          <w:szCs w:val="20"/>
        </w:rPr>
        <w:fldChar w:fldCharType="begin">
          <w:ffData>
            <w:name w:val=""/>
            <w:enabled/>
            <w:calcOnExit w:val="0"/>
            <w:checkBox>
              <w:size w:val="20"/>
              <w:default w:val="1"/>
            </w:checkBox>
          </w:ffData>
        </w:fldChar>
      </w:r>
      <w:r>
        <w:rPr>
          <w:szCs w:val="20"/>
        </w:rPr>
        <w:instrText xml:space="preserve"> FORMCHECKBOX </w:instrText>
      </w:r>
      <w:r w:rsidR="00EF7A75">
        <w:rPr>
          <w:szCs w:val="20"/>
        </w:rPr>
      </w:r>
      <w:r w:rsidR="00EF7A75">
        <w:rPr>
          <w:szCs w:val="20"/>
        </w:rPr>
        <w:fldChar w:fldCharType="separate"/>
      </w:r>
      <w:r>
        <w:rPr>
          <w:szCs w:val="20"/>
        </w:rPr>
        <w:fldChar w:fldCharType="end"/>
      </w:r>
      <w:r w:rsidR="00DB7579" w:rsidRPr="000A5DBC">
        <w:rPr>
          <w:szCs w:val="20"/>
        </w:rPr>
        <w:t xml:space="preserve"> </w:t>
      </w:r>
      <w:r w:rsidR="00DB7579" w:rsidRPr="000A5DBC">
        <w:rPr>
          <w:b/>
          <w:szCs w:val="20"/>
        </w:rPr>
        <w:t>Sans objet</w:t>
      </w:r>
      <w:r w:rsidR="00F847EE" w:rsidRPr="000A5DBC">
        <w:rPr>
          <w:b/>
          <w:szCs w:val="20"/>
        </w:rPr>
        <w:t xml:space="preserve"> (Appel d’offres)</w:t>
      </w:r>
      <w:r w:rsidR="00DB7579" w:rsidRPr="000A5DBC">
        <w:rPr>
          <w:b/>
          <w:szCs w:val="20"/>
        </w:rPr>
        <w:t xml:space="preserve"> </w:t>
      </w:r>
    </w:p>
    <w:p w14:paraId="34D35BC1" w14:textId="77777777" w:rsidR="00964741" w:rsidRPr="00964741" w:rsidRDefault="00964741" w:rsidP="00DB7579">
      <w:pPr>
        <w:rPr>
          <w:b/>
          <w:sz w:val="10"/>
          <w:szCs w:val="10"/>
          <w:highlight w:val="yellow"/>
        </w:rPr>
      </w:pPr>
    </w:p>
    <w:p w14:paraId="57361B66" w14:textId="77777777" w:rsidR="000C0DD9" w:rsidRPr="0047611D" w:rsidRDefault="000C0DD9" w:rsidP="00872A84">
      <w:pPr>
        <w:pStyle w:val="Titre1"/>
      </w:pPr>
      <w:r w:rsidRPr="0047611D">
        <w:t xml:space="preserve">JUGEMENT DES OFFRES </w:t>
      </w:r>
    </w:p>
    <w:p w14:paraId="2E7040A5" w14:textId="23B7CA74" w:rsidR="000206BE" w:rsidRPr="00E60780" w:rsidRDefault="009C3BEB" w:rsidP="00E60780">
      <w:pPr>
        <w:spacing w:after="0" w:line="240" w:lineRule="auto"/>
        <w:rPr>
          <w:rFonts w:cs="Arial"/>
          <w:szCs w:val="20"/>
        </w:rPr>
      </w:pPr>
      <w:r w:rsidRPr="00E60780">
        <w:rPr>
          <w:rFonts w:cs="Arial"/>
          <w:szCs w:val="20"/>
        </w:rPr>
        <w:t>L</w:t>
      </w:r>
      <w:r w:rsidR="00B96C08" w:rsidRPr="00E60780">
        <w:rPr>
          <w:rFonts w:cs="Arial"/>
          <w:szCs w:val="20"/>
        </w:rPr>
        <w:t>e pouvoir adjudicateur choisit l’offre économiquement la plus avantageuse en prenant en compte le</w:t>
      </w:r>
      <w:r w:rsidR="00D15348" w:rsidRPr="00E60780">
        <w:rPr>
          <w:rFonts w:cs="Arial"/>
          <w:szCs w:val="20"/>
        </w:rPr>
        <w:t>(</w:t>
      </w:r>
      <w:r w:rsidR="00B96C08" w:rsidRPr="00E60780">
        <w:rPr>
          <w:rFonts w:cs="Arial"/>
          <w:szCs w:val="20"/>
        </w:rPr>
        <w:t>s</w:t>
      </w:r>
      <w:r w:rsidR="00D15348" w:rsidRPr="00E60780">
        <w:rPr>
          <w:rFonts w:cs="Arial"/>
          <w:szCs w:val="20"/>
        </w:rPr>
        <w:t>)</w:t>
      </w:r>
      <w:r w:rsidR="00B96C08" w:rsidRPr="00E60780">
        <w:rPr>
          <w:rFonts w:cs="Arial"/>
          <w:szCs w:val="20"/>
        </w:rPr>
        <w:t xml:space="preserve"> critère</w:t>
      </w:r>
      <w:r w:rsidR="00D15348" w:rsidRPr="00E60780">
        <w:rPr>
          <w:rFonts w:cs="Arial"/>
          <w:szCs w:val="20"/>
        </w:rPr>
        <w:t>(</w:t>
      </w:r>
      <w:r w:rsidR="00B96C08" w:rsidRPr="00E60780">
        <w:rPr>
          <w:rFonts w:cs="Arial"/>
          <w:szCs w:val="20"/>
        </w:rPr>
        <w:t>s</w:t>
      </w:r>
      <w:r w:rsidR="00D15348" w:rsidRPr="00E60780">
        <w:rPr>
          <w:rFonts w:cs="Arial"/>
          <w:szCs w:val="20"/>
        </w:rPr>
        <w:t>)</w:t>
      </w:r>
      <w:r w:rsidR="00B96C08" w:rsidRPr="00E60780">
        <w:rPr>
          <w:rFonts w:cs="Arial"/>
          <w:szCs w:val="20"/>
        </w:rPr>
        <w:t xml:space="preserve"> </w:t>
      </w:r>
      <w:r w:rsidR="00080E62" w:rsidRPr="00E60780">
        <w:rPr>
          <w:rFonts w:cs="Arial"/>
          <w:szCs w:val="20"/>
        </w:rPr>
        <w:t>d’attribution</w:t>
      </w:r>
      <w:r w:rsidR="00B96C08" w:rsidRPr="00E60780">
        <w:rPr>
          <w:rFonts w:cs="Arial"/>
          <w:szCs w:val="20"/>
        </w:rPr>
        <w:t xml:space="preserve"> pondéré</w:t>
      </w:r>
      <w:r w:rsidR="00D15348" w:rsidRPr="00E60780">
        <w:rPr>
          <w:rFonts w:cs="Arial"/>
          <w:szCs w:val="20"/>
        </w:rPr>
        <w:t>(</w:t>
      </w:r>
      <w:r w:rsidR="00B96C08" w:rsidRPr="00E60780">
        <w:rPr>
          <w:rFonts w:cs="Arial"/>
          <w:szCs w:val="20"/>
        </w:rPr>
        <w:t>s</w:t>
      </w:r>
      <w:r w:rsidR="00D15348" w:rsidRPr="00E60780">
        <w:rPr>
          <w:rFonts w:cs="Arial"/>
          <w:szCs w:val="20"/>
        </w:rPr>
        <w:t>)</w:t>
      </w:r>
      <w:r w:rsidR="00B96C08" w:rsidRPr="00E60780">
        <w:rPr>
          <w:rFonts w:cs="Arial"/>
          <w:szCs w:val="20"/>
        </w:rPr>
        <w:t xml:space="preserve"> et énuméré</w:t>
      </w:r>
      <w:r w:rsidR="00D15348" w:rsidRPr="00E60780">
        <w:rPr>
          <w:rFonts w:cs="Arial"/>
          <w:szCs w:val="20"/>
        </w:rPr>
        <w:t>(</w:t>
      </w:r>
      <w:r w:rsidR="00B96C08" w:rsidRPr="00E60780">
        <w:rPr>
          <w:rFonts w:cs="Arial"/>
          <w:szCs w:val="20"/>
        </w:rPr>
        <w:t>s</w:t>
      </w:r>
      <w:r w:rsidR="00D15348" w:rsidRPr="00E60780">
        <w:rPr>
          <w:rFonts w:cs="Arial"/>
          <w:szCs w:val="20"/>
        </w:rPr>
        <w:t>)</w:t>
      </w:r>
      <w:r w:rsidR="00B96C08" w:rsidRPr="00E60780">
        <w:rPr>
          <w:rFonts w:cs="Arial"/>
          <w:szCs w:val="20"/>
        </w:rPr>
        <w:t xml:space="preserve"> ci-dessous </w:t>
      </w:r>
      <w:r w:rsidR="003010CF" w:rsidRPr="00E60780">
        <w:rPr>
          <w:rFonts w:cs="Arial"/>
          <w:szCs w:val="20"/>
        </w:rPr>
        <w:t>applicable</w:t>
      </w:r>
      <w:r w:rsidR="00E60780">
        <w:rPr>
          <w:rFonts w:cs="Arial"/>
          <w:szCs w:val="20"/>
        </w:rPr>
        <w:t> :</w:t>
      </w:r>
    </w:p>
    <w:p w14:paraId="15E750E8" w14:textId="77777777" w:rsidR="00CC1497" w:rsidRPr="009263C7" w:rsidRDefault="00CC1497" w:rsidP="002B319A">
      <w:pPr>
        <w:spacing w:after="0"/>
        <w:rPr>
          <w:rFonts w:cs="Arial"/>
          <w:sz w:val="10"/>
          <w:szCs w:val="10"/>
        </w:rPr>
      </w:pPr>
    </w:p>
    <w:p w14:paraId="3083EA32" w14:textId="3470A4E2" w:rsidR="00A04CBB" w:rsidRPr="00A04CBB" w:rsidRDefault="00A04CBB" w:rsidP="00A04CBB">
      <w:pPr>
        <w:pStyle w:val="Paragraphedeliste"/>
        <w:numPr>
          <w:ilvl w:val="0"/>
          <w:numId w:val="29"/>
        </w:numPr>
        <w:spacing w:after="0" w:line="240" w:lineRule="auto"/>
        <w:rPr>
          <w:rFonts w:cs="Arial"/>
          <w:szCs w:val="20"/>
        </w:rPr>
      </w:pPr>
      <w:r w:rsidRPr="00A04CBB">
        <w:rPr>
          <w:rFonts w:cs="Arial"/>
          <w:szCs w:val="20"/>
        </w:rPr>
        <w:t xml:space="preserve">Pour l’ensemble des lots </w:t>
      </w:r>
      <w:r w:rsidRPr="00A04CBB">
        <w:rPr>
          <w:rFonts w:cs="Arial"/>
          <w:b/>
          <w:szCs w:val="20"/>
        </w:rPr>
        <w:t>(à l’exception du lot 4),</w:t>
      </w:r>
      <w:r w:rsidRPr="00A04CBB">
        <w:rPr>
          <w:rFonts w:cs="Arial"/>
          <w:szCs w:val="20"/>
        </w:rPr>
        <w:t xml:space="preserve"> le critère d’attribution unique </w:t>
      </w:r>
      <w:r>
        <w:rPr>
          <w:rFonts w:cs="Arial"/>
          <w:szCs w:val="20"/>
        </w:rPr>
        <w:t xml:space="preserve">est le </w:t>
      </w:r>
      <w:r w:rsidRPr="00A04CBB">
        <w:rPr>
          <w:rFonts w:cs="Arial"/>
          <w:szCs w:val="20"/>
        </w:rPr>
        <w:t>prix </w:t>
      </w:r>
    </w:p>
    <w:p w14:paraId="29F04089" w14:textId="77777777" w:rsidR="00A04CBB" w:rsidRPr="00A04CBB" w:rsidRDefault="00A04CBB" w:rsidP="009263C7">
      <w:pPr>
        <w:pStyle w:val="Paragraphedeliste"/>
        <w:spacing w:after="0" w:line="240" w:lineRule="auto"/>
        <w:ind w:left="0"/>
        <w:rPr>
          <w:rFonts w:cs="Arial"/>
          <w:b/>
          <w:bCs/>
          <w:szCs w:val="20"/>
          <w:u w:val="thick" w:color="000000"/>
        </w:rPr>
      </w:pPr>
      <w:r w:rsidRPr="00A04CBB">
        <w:rPr>
          <w:rFonts w:cs="Arial"/>
          <w:b/>
          <w:bCs/>
          <w:szCs w:val="20"/>
          <w:u w:val="thick" w:color="000000"/>
        </w:rPr>
        <w:t>Critè</w:t>
      </w:r>
      <w:r w:rsidRPr="00A04CBB">
        <w:rPr>
          <w:rFonts w:cs="Arial"/>
          <w:b/>
          <w:bCs/>
          <w:spacing w:val="-1"/>
          <w:szCs w:val="20"/>
          <w:u w:val="thick" w:color="000000"/>
        </w:rPr>
        <w:t>r</w:t>
      </w:r>
      <w:r w:rsidRPr="00A04CBB">
        <w:rPr>
          <w:rFonts w:cs="Arial"/>
          <w:b/>
          <w:bCs/>
          <w:szCs w:val="20"/>
          <w:u w:val="thick" w:color="000000"/>
        </w:rPr>
        <w:t>e unique : Prix (Noté sur 100 points)</w:t>
      </w:r>
    </w:p>
    <w:p w14:paraId="00E89D31" w14:textId="77777777" w:rsidR="00A04CBB" w:rsidRPr="00A04CBB" w:rsidRDefault="00A04CBB" w:rsidP="00A04CBB">
      <w:pPr>
        <w:widowControl/>
        <w:spacing w:before="80" w:after="80" w:line="240" w:lineRule="auto"/>
        <w:rPr>
          <w:rFonts w:cs="Arial"/>
          <w:b/>
          <w:bCs/>
          <w:szCs w:val="20"/>
          <w:u w:val="thick" w:color="000000"/>
        </w:rPr>
      </w:pPr>
      <w:r w:rsidRPr="00A04CBB">
        <w:rPr>
          <w:rFonts w:cs="Arial"/>
          <w:szCs w:val="20"/>
          <w:lang w:eastAsia="fr-FR"/>
        </w:rPr>
        <w:t xml:space="preserve">La note du prix </w:t>
      </w:r>
      <w:r w:rsidRPr="00A04CBB">
        <w:rPr>
          <w:rFonts w:eastAsia="Times New Roman" w:cs="Arial"/>
          <w:szCs w:val="20"/>
          <w:lang w:eastAsia="fr-FR"/>
        </w:rPr>
        <w:t>est calculée de la manière suivante :</w:t>
      </w:r>
    </w:p>
    <w:p w14:paraId="76E316F9" w14:textId="77777777" w:rsidR="00A04CBB" w:rsidRPr="00A04CBB" w:rsidRDefault="00A04CBB" w:rsidP="00A04CBB">
      <w:pPr>
        <w:widowControl/>
        <w:spacing w:before="80" w:after="80" w:line="240" w:lineRule="auto"/>
        <w:rPr>
          <w:rFonts w:cs="Arial"/>
          <w:szCs w:val="20"/>
          <w:lang w:eastAsia="fr-FR"/>
        </w:rPr>
      </w:pPr>
      <w:r w:rsidRPr="00A04CBB">
        <w:rPr>
          <w:rFonts w:cs="Arial"/>
          <w:szCs w:val="20"/>
          <w:lang w:eastAsia="fr-FR"/>
        </w:rPr>
        <w:t xml:space="preserve"> [Montant HT du candidat ayant présenté l’offre la moins élevée] / [Montant HT du candidat analysé] X 100. </w:t>
      </w:r>
    </w:p>
    <w:p w14:paraId="59F7D339" w14:textId="77777777" w:rsidR="00A04CBB" w:rsidRPr="00A04CBB" w:rsidRDefault="00A04CBB" w:rsidP="00A04CBB">
      <w:pPr>
        <w:widowControl/>
        <w:pBdr>
          <w:top w:val="single" w:sz="4" w:space="1" w:color="auto"/>
          <w:left w:val="single" w:sz="4" w:space="4" w:color="auto"/>
          <w:bottom w:val="single" w:sz="4" w:space="1" w:color="auto"/>
          <w:right w:val="single" w:sz="4" w:space="4" w:color="auto"/>
        </w:pBdr>
        <w:spacing w:after="0" w:line="240" w:lineRule="auto"/>
        <w:rPr>
          <w:rFonts w:cs="Arial"/>
          <w:szCs w:val="20"/>
          <w:u w:val="single"/>
          <w:lang w:eastAsia="fr-FR"/>
        </w:rPr>
      </w:pPr>
      <w:r w:rsidRPr="00A04CBB">
        <w:rPr>
          <w:rFonts w:eastAsia="MS Mincho" w:cs="Arial"/>
          <w:szCs w:val="20"/>
          <w:lang w:eastAsia="ja-JP"/>
        </w:rPr>
        <w:t>Ce montant sert uniquement de mesure</w:t>
      </w:r>
      <w:r w:rsidRPr="00A04CBB">
        <w:rPr>
          <w:rFonts w:eastAsia="MS Mincho" w:cs="Arial"/>
          <w:b/>
          <w:szCs w:val="20"/>
          <w:lang w:eastAsia="ja-JP"/>
        </w:rPr>
        <w:t xml:space="preserve"> pour comparer les offres entre elles</w:t>
      </w:r>
      <w:r w:rsidRPr="00A04CBB">
        <w:rPr>
          <w:b/>
          <w:szCs w:val="20"/>
          <w:lang w:eastAsia="fr-FR"/>
        </w:rPr>
        <w:t xml:space="preserve"> et ne préjuge pas du montant qui sera commandé</w:t>
      </w:r>
      <w:r w:rsidRPr="00A04CBB">
        <w:rPr>
          <w:rFonts w:eastAsia="MS Mincho" w:cs="Arial"/>
          <w:b/>
          <w:szCs w:val="20"/>
          <w:lang w:eastAsia="ja-JP"/>
        </w:rPr>
        <w:t>.</w:t>
      </w:r>
    </w:p>
    <w:p w14:paraId="136F0C60" w14:textId="77777777" w:rsidR="00A04CBB" w:rsidRPr="00A04CBB" w:rsidRDefault="00A04CBB" w:rsidP="00A04CBB">
      <w:pPr>
        <w:widowControl/>
        <w:pBdr>
          <w:top w:val="single" w:sz="4" w:space="1" w:color="auto"/>
          <w:left w:val="single" w:sz="4" w:space="4" w:color="auto"/>
          <w:bottom w:val="single" w:sz="4" w:space="1" w:color="auto"/>
          <w:right w:val="single" w:sz="4" w:space="4" w:color="auto"/>
        </w:pBdr>
        <w:spacing w:after="0" w:line="240" w:lineRule="auto"/>
        <w:rPr>
          <w:rFonts w:eastAsia="MS Mincho" w:cs="Arial"/>
          <w:szCs w:val="20"/>
          <w:lang w:eastAsia="ja-JP"/>
        </w:rPr>
      </w:pPr>
      <w:r w:rsidRPr="00A04CBB">
        <w:rPr>
          <w:rFonts w:eastAsia="MS Mincho" w:cs="Arial"/>
          <w:b/>
          <w:szCs w:val="20"/>
          <w:lang w:eastAsia="ja-JP"/>
        </w:rPr>
        <w:t xml:space="preserve"> </w:t>
      </w:r>
      <w:r w:rsidRPr="00A04CBB">
        <w:rPr>
          <w:rFonts w:cs="Arial"/>
          <w:szCs w:val="20"/>
          <w:u w:val="single"/>
          <w:lang w:eastAsia="fr-FR"/>
        </w:rPr>
        <w:t xml:space="preserve">Il est précisé que ce montant n’a pas valeur contractuelle et n’engage pas l’administration </w:t>
      </w:r>
    </w:p>
    <w:p w14:paraId="263A7593" w14:textId="77777777" w:rsidR="00A04CBB" w:rsidRPr="00A04CBB" w:rsidRDefault="00A04CBB" w:rsidP="00A04CBB">
      <w:pPr>
        <w:widowControl/>
        <w:pBdr>
          <w:top w:val="single" w:sz="4" w:space="1" w:color="auto"/>
          <w:left w:val="single" w:sz="4" w:space="4" w:color="auto"/>
          <w:bottom w:val="single" w:sz="4" w:space="1" w:color="auto"/>
          <w:right w:val="single" w:sz="4" w:space="4" w:color="auto"/>
        </w:pBdr>
        <w:autoSpaceDE w:val="0"/>
        <w:autoSpaceDN w:val="0"/>
        <w:spacing w:after="0" w:line="240" w:lineRule="auto"/>
        <w:rPr>
          <w:rFonts w:cs="Arial"/>
          <w:i/>
          <w:szCs w:val="20"/>
          <w:lang w:eastAsia="fr-FR"/>
        </w:rPr>
      </w:pPr>
      <w:r w:rsidRPr="00A04CBB">
        <w:rPr>
          <w:rFonts w:cs="Arial"/>
          <w:i/>
          <w:szCs w:val="20"/>
          <w:lang w:eastAsia="fr-FR"/>
        </w:rPr>
        <w:t>Si au cours de l’analyse des offres l’université constate des erreurs, elle recalculera le montant sur la base des prix unitaires mentionnés.</w:t>
      </w:r>
    </w:p>
    <w:p w14:paraId="2BBD52CF" w14:textId="77777777" w:rsidR="00A04CBB" w:rsidRPr="00A04CBB" w:rsidRDefault="00A04CBB" w:rsidP="00A04CBB">
      <w:pPr>
        <w:widowControl/>
        <w:pBdr>
          <w:top w:val="single" w:sz="4" w:space="1" w:color="auto"/>
          <w:left w:val="single" w:sz="4" w:space="4" w:color="auto"/>
          <w:bottom w:val="single" w:sz="4" w:space="1" w:color="auto"/>
          <w:right w:val="single" w:sz="4" w:space="4" w:color="auto"/>
        </w:pBdr>
        <w:autoSpaceDE w:val="0"/>
        <w:autoSpaceDN w:val="0"/>
        <w:spacing w:after="0" w:line="240" w:lineRule="auto"/>
        <w:rPr>
          <w:rFonts w:cs="Arial"/>
          <w:i/>
          <w:szCs w:val="20"/>
          <w:lang w:eastAsia="fr-FR"/>
        </w:rPr>
      </w:pPr>
      <w:r w:rsidRPr="00A04CBB">
        <w:rPr>
          <w:rFonts w:cs="Arial"/>
          <w:i/>
          <w:szCs w:val="20"/>
          <w:lang w:eastAsia="fr-FR"/>
        </w:rPr>
        <w:t>Le montant ainsi recalculé servira à l’attribution de la note relative au critère du prix.</w:t>
      </w:r>
    </w:p>
    <w:p w14:paraId="191E90D7" w14:textId="77777777" w:rsidR="00A04CBB" w:rsidRPr="00A04CBB" w:rsidRDefault="00A04CBB" w:rsidP="00A04CBB">
      <w:pPr>
        <w:widowControl/>
        <w:pBdr>
          <w:top w:val="single" w:sz="4" w:space="1" w:color="auto"/>
          <w:left w:val="single" w:sz="4" w:space="4" w:color="auto"/>
          <w:bottom w:val="single" w:sz="4" w:space="1" w:color="auto"/>
          <w:right w:val="single" w:sz="4" w:space="4" w:color="auto"/>
        </w:pBdr>
        <w:autoSpaceDE w:val="0"/>
        <w:autoSpaceDN w:val="0"/>
        <w:spacing w:after="0" w:line="240" w:lineRule="auto"/>
        <w:rPr>
          <w:rFonts w:cs="Arial"/>
          <w:b/>
          <w:szCs w:val="20"/>
          <w:u w:val="single"/>
          <w:lang w:eastAsia="fr-FR"/>
        </w:rPr>
      </w:pPr>
      <w:r w:rsidRPr="00A04CBB">
        <w:rPr>
          <w:rFonts w:cs="Arial"/>
          <w:b/>
          <w:szCs w:val="20"/>
          <w:u w:val="single"/>
          <w:lang w:eastAsia="fr-FR"/>
        </w:rPr>
        <w:t>Des contrôles aléatoires seront faits sur les produits et références proposés dans le BPU, sur la base des catalogues fournis avec l’offre. En cas d’incohérence, l’offre pourra être considérée comme irrégulière.</w:t>
      </w:r>
    </w:p>
    <w:p w14:paraId="515392E2" w14:textId="77777777" w:rsidR="00A04CBB" w:rsidRDefault="00A04CBB" w:rsidP="006F009D">
      <w:pPr>
        <w:pStyle w:val="Paragraphedeliste"/>
        <w:ind w:left="0"/>
        <w:rPr>
          <w:rFonts w:cs="Arial"/>
          <w:b/>
          <w:bCs/>
          <w:szCs w:val="20"/>
          <w:u w:val="thick" w:color="000000"/>
        </w:rPr>
      </w:pPr>
    </w:p>
    <w:p w14:paraId="5E921FA6" w14:textId="77777777" w:rsidR="00A04CBB" w:rsidRPr="00A04CBB" w:rsidRDefault="00A04CBB" w:rsidP="00A04CBB">
      <w:pPr>
        <w:pStyle w:val="Paragraphedeliste"/>
        <w:numPr>
          <w:ilvl w:val="0"/>
          <w:numId w:val="29"/>
        </w:numPr>
        <w:spacing w:after="0" w:line="240" w:lineRule="auto"/>
        <w:rPr>
          <w:rFonts w:cs="Arial"/>
          <w:szCs w:val="20"/>
        </w:rPr>
      </w:pPr>
      <w:r w:rsidRPr="00A04CBB">
        <w:rPr>
          <w:rFonts w:cs="Arial"/>
          <w:b/>
          <w:szCs w:val="20"/>
        </w:rPr>
        <w:t>Pour le lot 4 uniquement,</w:t>
      </w:r>
      <w:r w:rsidRPr="00A04CBB">
        <w:rPr>
          <w:rFonts w:cs="Arial"/>
          <w:szCs w:val="20"/>
        </w:rPr>
        <w:t xml:space="preserve"> les critères d’attribution pondérés et énumérés ci-dessous applicables :</w:t>
      </w:r>
    </w:p>
    <w:p w14:paraId="26D503AA" w14:textId="77777777" w:rsidR="00A04CBB" w:rsidRPr="00A04CBB" w:rsidRDefault="00A04CBB" w:rsidP="00A04CBB">
      <w:pPr>
        <w:pStyle w:val="Paragraphedeliste"/>
        <w:spacing w:after="0" w:line="240" w:lineRule="auto"/>
        <w:rPr>
          <w:rFonts w:cs="Arial"/>
          <w:szCs w:val="20"/>
          <w:highlight w:val="yellow"/>
        </w:rPr>
      </w:pPr>
    </w:p>
    <w:p w14:paraId="54FA5ADC" w14:textId="77777777" w:rsidR="00A04CBB" w:rsidRPr="00CC3720" w:rsidRDefault="00A04CBB" w:rsidP="00CC3720">
      <w:pPr>
        <w:spacing w:line="240" w:lineRule="auto"/>
        <w:rPr>
          <w:rFonts w:cs="Arial"/>
          <w:b/>
          <w:bCs/>
          <w:szCs w:val="20"/>
          <w:u w:val="thick" w:color="000000"/>
        </w:rPr>
      </w:pPr>
      <w:r w:rsidRPr="00CC3720">
        <w:rPr>
          <w:rFonts w:cs="Arial"/>
          <w:b/>
          <w:bCs/>
          <w:szCs w:val="20"/>
          <w:u w:val="thick" w:color="000000"/>
        </w:rPr>
        <w:t>Critè</w:t>
      </w:r>
      <w:r w:rsidRPr="00CC3720">
        <w:rPr>
          <w:rFonts w:cs="Arial"/>
          <w:b/>
          <w:bCs/>
          <w:spacing w:val="-1"/>
          <w:szCs w:val="20"/>
          <w:u w:val="thick" w:color="000000"/>
        </w:rPr>
        <w:t>r</w:t>
      </w:r>
      <w:r w:rsidRPr="00CC3720">
        <w:rPr>
          <w:rFonts w:cs="Arial"/>
          <w:b/>
          <w:bCs/>
          <w:szCs w:val="20"/>
          <w:u w:val="thick" w:color="000000"/>
        </w:rPr>
        <w:t>e 1 : Valeur te</w:t>
      </w:r>
      <w:r w:rsidRPr="00CC3720">
        <w:rPr>
          <w:rFonts w:cs="Arial"/>
          <w:b/>
          <w:bCs/>
          <w:spacing w:val="-1"/>
          <w:szCs w:val="20"/>
          <w:u w:val="thick" w:color="000000"/>
        </w:rPr>
        <w:t>c</w:t>
      </w:r>
      <w:r w:rsidRPr="00CC3720">
        <w:rPr>
          <w:rFonts w:cs="Arial"/>
          <w:b/>
          <w:bCs/>
          <w:szCs w:val="20"/>
          <w:u w:val="thick" w:color="000000"/>
        </w:rPr>
        <w:t>hn</w:t>
      </w:r>
      <w:r w:rsidRPr="00CC3720">
        <w:rPr>
          <w:rFonts w:cs="Arial"/>
          <w:b/>
          <w:bCs/>
          <w:spacing w:val="-2"/>
          <w:szCs w:val="20"/>
          <w:u w:val="thick" w:color="000000"/>
        </w:rPr>
        <w:t>i</w:t>
      </w:r>
      <w:r w:rsidRPr="00CC3720">
        <w:rPr>
          <w:rFonts w:cs="Arial"/>
          <w:b/>
          <w:bCs/>
          <w:szCs w:val="20"/>
          <w:u w:val="thick" w:color="000000"/>
        </w:rPr>
        <w:t>que de l’offre (sur 80 points)</w:t>
      </w:r>
    </w:p>
    <w:p w14:paraId="237C9C6A" w14:textId="77777777" w:rsidR="00A04CBB" w:rsidRPr="00CC3720" w:rsidRDefault="00A04CBB" w:rsidP="00CC3720">
      <w:pPr>
        <w:spacing w:line="240" w:lineRule="auto"/>
        <w:rPr>
          <w:color w:val="FF0000"/>
          <w:szCs w:val="20"/>
        </w:rPr>
      </w:pPr>
      <w:r w:rsidRPr="00CC3720">
        <w:rPr>
          <w:szCs w:val="20"/>
        </w:rPr>
        <w:t xml:space="preserve">Tous les sous critères sont évalués par les opérateurs </w:t>
      </w:r>
      <w:r w:rsidRPr="00CC3720">
        <w:rPr>
          <w:szCs w:val="20"/>
          <w:u w:val="single"/>
        </w:rPr>
        <w:t>comparativement à une dent naturelle.</w:t>
      </w:r>
    </w:p>
    <w:tbl>
      <w:tblPr>
        <w:tblStyle w:val="Grilledutableau"/>
        <w:tblW w:w="9923" w:type="dxa"/>
        <w:tblInd w:w="-289" w:type="dxa"/>
        <w:tblLook w:val="04A0" w:firstRow="1" w:lastRow="0" w:firstColumn="1" w:lastColumn="0" w:noHBand="0" w:noVBand="1"/>
      </w:tblPr>
      <w:tblGrid>
        <w:gridCol w:w="3828"/>
        <w:gridCol w:w="2149"/>
        <w:gridCol w:w="1166"/>
        <w:gridCol w:w="1221"/>
        <w:gridCol w:w="1559"/>
      </w:tblGrid>
      <w:tr w:rsidR="00CC3720" w:rsidRPr="00CC3720" w14:paraId="48E35367" w14:textId="77777777" w:rsidTr="00D66DE7">
        <w:trPr>
          <w:trHeight w:val="671"/>
        </w:trPr>
        <w:tc>
          <w:tcPr>
            <w:tcW w:w="3828" w:type="dxa"/>
            <w:shd w:val="clear" w:color="auto" w:fill="F2F2F2" w:themeFill="background1" w:themeFillShade="F2"/>
            <w:vAlign w:val="center"/>
          </w:tcPr>
          <w:p w14:paraId="7E8956F6" w14:textId="77777777" w:rsidR="00CC3720" w:rsidRPr="00CC3720" w:rsidRDefault="00CC3720" w:rsidP="00CC3720">
            <w:pPr>
              <w:spacing w:line="240" w:lineRule="auto"/>
              <w:jc w:val="center"/>
              <w:rPr>
                <w:szCs w:val="20"/>
              </w:rPr>
            </w:pPr>
            <w:r w:rsidRPr="00CC3720">
              <w:rPr>
                <w:szCs w:val="20"/>
              </w:rPr>
              <w:t>Sous Critère</w:t>
            </w:r>
          </w:p>
        </w:tc>
        <w:tc>
          <w:tcPr>
            <w:tcW w:w="2149" w:type="dxa"/>
            <w:shd w:val="clear" w:color="auto" w:fill="F2F2F2" w:themeFill="background1" w:themeFillShade="F2"/>
            <w:vAlign w:val="center"/>
          </w:tcPr>
          <w:p w14:paraId="75DA0E01" w14:textId="77777777" w:rsidR="00CC3720" w:rsidRPr="00CC3720" w:rsidRDefault="00CC3720" w:rsidP="00CC3720">
            <w:pPr>
              <w:spacing w:line="240" w:lineRule="auto"/>
              <w:jc w:val="center"/>
              <w:rPr>
                <w:szCs w:val="20"/>
              </w:rPr>
            </w:pPr>
            <w:r w:rsidRPr="00CC3720">
              <w:rPr>
                <w:szCs w:val="20"/>
              </w:rPr>
              <w:t>Type d’évaluation</w:t>
            </w:r>
          </w:p>
        </w:tc>
        <w:tc>
          <w:tcPr>
            <w:tcW w:w="1166" w:type="dxa"/>
            <w:shd w:val="clear" w:color="auto" w:fill="F2F2F2" w:themeFill="background1" w:themeFillShade="F2"/>
            <w:vAlign w:val="center"/>
          </w:tcPr>
          <w:p w14:paraId="49583945" w14:textId="77777777" w:rsidR="00CC3720" w:rsidRPr="00CC3720" w:rsidRDefault="00CC3720" w:rsidP="00CC3720">
            <w:pPr>
              <w:spacing w:line="240" w:lineRule="auto"/>
              <w:jc w:val="center"/>
              <w:rPr>
                <w:szCs w:val="20"/>
              </w:rPr>
            </w:pPr>
            <w:r w:rsidRPr="00CC3720">
              <w:rPr>
                <w:szCs w:val="20"/>
              </w:rPr>
              <w:t>Notation</w:t>
            </w:r>
            <w:r w:rsidRPr="00CC3720">
              <w:rPr>
                <w:b/>
                <w:szCs w:val="20"/>
              </w:rPr>
              <w:t>*</w:t>
            </w:r>
          </w:p>
        </w:tc>
        <w:tc>
          <w:tcPr>
            <w:tcW w:w="1221" w:type="dxa"/>
            <w:shd w:val="clear" w:color="auto" w:fill="F2F2F2" w:themeFill="background1" w:themeFillShade="F2"/>
            <w:vAlign w:val="center"/>
          </w:tcPr>
          <w:p w14:paraId="2559AB31" w14:textId="49509EEF" w:rsidR="00CC3720" w:rsidRPr="00CC3720" w:rsidRDefault="00CC3720" w:rsidP="00CC3720">
            <w:pPr>
              <w:spacing w:line="240" w:lineRule="auto"/>
              <w:jc w:val="center"/>
              <w:rPr>
                <w:szCs w:val="20"/>
              </w:rPr>
            </w:pPr>
            <w:r w:rsidRPr="00CC3720">
              <w:rPr>
                <w:szCs w:val="20"/>
              </w:rPr>
              <w:t>Coefficient</w:t>
            </w:r>
          </w:p>
        </w:tc>
        <w:tc>
          <w:tcPr>
            <w:tcW w:w="1559" w:type="dxa"/>
            <w:shd w:val="clear" w:color="auto" w:fill="F2F2F2" w:themeFill="background1" w:themeFillShade="F2"/>
          </w:tcPr>
          <w:p w14:paraId="756499BE" w14:textId="699F1972" w:rsidR="00CC3720" w:rsidRPr="00CC3720" w:rsidRDefault="00CC3720" w:rsidP="00CC3720">
            <w:pPr>
              <w:spacing w:line="240" w:lineRule="auto"/>
              <w:jc w:val="center"/>
              <w:rPr>
                <w:szCs w:val="20"/>
              </w:rPr>
            </w:pPr>
            <w:r w:rsidRPr="00CC3720">
              <w:rPr>
                <w:szCs w:val="20"/>
              </w:rPr>
              <w:t>Note pondérée maximale</w:t>
            </w:r>
          </w:p>
        </w:tc>
      </w:tr>
      <w:tr w:rsidR="00CC3720" w:rsidRPr="00CC3720" w14:paraId="20BAC05C" w14:textId="77777777" w:rsidTr="00D66DE7">
        <w:trPr>
          <w:trHeight w:val="388"/>
        </w:trPr>
        <w:tc>
          <w:tcPr>
            <w:tcW w:w="3828" w:type="dxa"/>
            <w:vAlign w:val="center"/>
          </w:tcPr>
          <w:p w14:paraId="5403640B" w14:textId="77777777" w:rsidR="00CC3720" w:rsidRPr="00CC3720" w:rsidRDefault="00CC3720" w:rsidP="00872A84">
            <w:pPr>
              <w:spacing w:after="0" w:line="240" w:lineRule="auto"/>
              <w:jc w:val="center"/>
              <w:rPr>
                <w:szCs w:val="20"/>
              </w:rPr>
            </w:pPr>
            <w:r w:rsidRPr="00CC3720">
              <w:rPr>
                <w:szCs w:val="20"/>
              </w:rPr>
              <w:t>Anatomie externe de la dent</w:t>
            </w:r>
          </w:p>
        </w:tc>
        <w:tc>
          <w:tcPr>
            <w:tcW w:w="2149" w:type="dxa"/>
            <w:vAlign w:val="center"/>
          </w:tcPr>
          <w:p w14:paraId="2121DABB" w14:textId="77777777" w:rsidR="00CC3720" w:rsidRPr="00CC3720" w:rsidRDefault="00CC3720" w:rsidP="00872A84">
            <w:pPr>
              <w:spacing w:after="0" w:line="240" w:lineRule="auto"/>
              <w:jc w:val="center"/>
              <w:rPr>
                <w:szCs w:val="20"/>
              </w:rPr>
            </w:pPr>
            <w:r w:rsidRPr="00CC3720">
              <w:rPr>
                <w:szCs w:val="20"/>
              </w:rPr>
              <w:t>Examen visuel</w:t>
            </w:r>
          </w:p>
        </w:tc>
        <w:tc>
          <w:tcPr>
            <w:tcW w:w="1166" w:type="dxa"/>
            <w:vMerge w:val="restart"/>
            <w:vAlign w:val="center"/>
          </w:tcPr>
          <w:p w14:paraId="2AD0FE85" w14:textId="77777777" w:rsidR="00CC3720" w:rsidRPr="00CC3720" w:rsidRDefault="00CC3720" w:rsidP="00872A84">
            <w:pPr>
              <w:spacing w:after="0" w:line="240" w:lineRule="auto"/>
              <w:jc w:val="center"/>
              <w:rPr>
                <w:szCs w:val="20"/>
              </w:rPr>
            </w:pPr>
            <w:r w:rsidRPr="00CC3720">
              <w:rPr>
                <w:szCs w:val="20"/>
              </w:rPr>
              <w:t>De 1 à 5</w:t>
            </w:r>
          </w:p>
        </w:tc>
        <w:tc>
          <w:tcPr>
            <w:tcW w:w="1221" w:type="dxa"/>
            <w:vAlign w:val="center"/>
          </w:tcPr>
          <w:p w14:paraId="0C19D8BF" w14:textId="34EE0FC4"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391ED80B" w14:textId="54EF7463" w:rsidR="00CC3720" w:rsidRPr="00CC3720" w:rsidRDefault="00CC3720" w:rsidP="00872A84">
            <w:pPr>
              <w:spacing w:after="0" w:line="240" w:lineRule="auto"/>
              <w:jc w:val="center"/>
              <w:rPr>
                <w:szCs w:val="20"/>
              </w:rPr>
            </w:pPr>
            <w:r w:rsidRPr="00CC3720">
              <w:rPr>
                <w:szCs w:val="20"/>
              </w:rPr>
              <w:t>10</w:t>
            </w:r>
          </w:p>
        </w:tc>
      </w:tr>
      <w:tr w:rsidR="00CC3720" w:rsidRPr="00CC3720" w14:paraId="1D462C8C" w14:textId="77777777" w:rsidTr="00D66DE7">
        <w:trPr>
          <w:trHeight w:val="776"/>
        </w:trPr>
        <w:tc>
          <w:tcPr>
            <w:tcW w:w="3828" w:type="dxa"/>
            <w:vAlign w:val="center"/>
          </w:tcPr>
          <w:p w14:paraId="37724584" w14:textId="77777777" w:rsidR="00CC3720" w:rsidRPr="00CC3720" w:rsidRDefault="00CC3720" w:rsidP="00872A84">
            <w:pPr>
              <w:spacing w:after="0" w:line="240" w:lineRule="auto"/>
              <w:jc w:val="center"/>
              <w:rPr>
                <w:szCs w:val="20"/>
              </w:rPr>
            </w:pPr>
            <w:r w:rsidRPr="00CC3720">
              <w:rPr>
                <w:szCs w:val="20"/>
              </w:rPr>
              <w:t>Anatomie interne de la dent</w:t>
            </w:r>
          </w:p>
        </w:tc>
        <w:tc>
          <w:tcPr>
            <w:tcW w:w="2149" w:type="dxa"/>
            <w:vAlign w:val="center"/>
          </w:tcPr>
          <w:p w14:paraId="35E1A65B" w14:textId="77777777" w:rsidR="00CC3720" w:rsidRPr="00CC3720" w:rsidRDefault="00CC3720" w:rsidP="00872A84">
            <w:pPr>
              <w:spacing w:after="0" w:line="240" w:lineRule="auto"/>
              <w:jc w:val="center"/>
              <w:rPr>
                <w:szCs w:val="20"/>
              </w:rPr>
            </w:pPr>
            <w:r w:rsidRPr="00CC3720">
              <w:rPr>
                <w:szCs w:val="20"/>
              </w:rPr>
              <w:t>Examen visuel</w:t>
            </w:r>
          </w:p>
          <w:p w14:paraId="2CB7BCE3" w14:textId="77777777" w:rsidR="00CC3720" w:rsidRPr="00CC3720" w:rsidRDefault="00CC3720" w:rsidP="00872A84">
            <w:pPr>
              <w:spacing w:after="0" w:line="240" w:lineRule="auto"/>
              <w:jc w:val="center"/>
              <w:rPr>
                <w:szCs w:val="20"/>
              </w:rPr>
            </w:pPr>
            <w:r w:rsidRPr="00CC3720">
              <w:rPr>
                <w:szCs w:val="20"/>
              </w:rPr>
              <w:t>Examen radiologique</w:t>
            </w:r>
          </w:p>
        </w:tc>
        <w:tc>
          <w:tcPr>
            <w:tcW w:w="1166" w:type="dxa"/>
            <w:vMerge/>
            <w:vAlign w:val="center"/>
          </w:tcPr>
          <w:p w14:paraId="1FD6236A" w14:textId="77777777" w:rsidR="00CC3720" w:rsidRPr="00CC3720" w:rsidRDefault="00CC3720" w:rsidP="00872A84">
            <w:pPr>
              <w:spacing w:after="0" w:line="240" w:lineRule="auto"/>
              <w:jc w:val="center"/>
              <w:rPr>
                <w:szCs w:val="20"/>
              </w:rPr>
            </w:pPr>
          </w:p>
        </w:tc>
        <w:tc>
          <w:tcPr>
            <w:tcW w:w="1221" w:type="dxa"/>
            <w:vAlign w:val="center"/>
          </w:tcPr>
          <w:p w14:paraId="577E5933" w14:textId="2BDF9CFC"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5A401DD7" w14:textId="0150CA7B" w:rsidR="00CC3720" w:rsidRPr="00CC3720" w:rsidRDefault="00CC3720" w:rsidP="00872A84">
            <w:pPr>
              <w:spacing w:after="0" w:line="240" w:lineRule="auto"/>
              <w:jc w:val="center"/>
              <w:rPr>
                <w:szCs w:val="20"/>
              </w:rPr>
            </w:pPr>
            <w:r w:rsidRPr="00CC3720">
              <w:rPr>
                <w:szCs w:val="20"/>
              </w:rPr>
              <w:t>10</w:t>
            </w:r>
          </w:p>
        </w:tc>
      </w:tr>
      <w:tr w:rsidR="00CC3720" w:rsidRPr="00CC3720" w14:paraId="4A8E5F30" w14:textId="77777777" w:rsidTr="00D66DE7">
        <w:trPr>
          <w:trHeight w:val="535"/>
        </w:trPr>
        <w:tc>
          <w:tcPr>
            <w:tcW w:w="3828" w:type="dxa"/>
            <w:vAlign w:val="center"/>
          </w:tcPr>
          <w:p w14:paraId="2827B44D" w14:textId="77777777" w:rsidR="00CC3720" w:rsidRPr="00CC3720" w:rsidRDefault="00CC3720" w:rsidP="00872A84">
            <w:pPr>
              <w:spacing w:after="0" w:line="240" w:lineRule="auto"/>
              <w:jc w:val="center"/>
              <w:rPr>
                <w:szCs w:val="20"/>
              </w:rPr>
            </w:pPr>
            <w:r w:rsidRPr="00CC3720">
              <w:rPr>
                <w:szCs w:val="20"/>
              </w:rPr>
              <w:t>Nombre et localisation des entrées canalaire</w:t>
            </w:r>
          </w:p>
        </w:tc>
        <w:tc>
          <w:tcPr>
            <w:tcW w:w="2149" w:type="dxa"/>
            <w:vAlign w:val="center"/>
          </w:tcPr>
          <w:p w14:paraId="163CC5B7" w14:textId="77777777" w:rsidR="00CC3720" w:rsidRPr="00CC3720" w:rsidRDefault="00CC3720" w:rsidP="00872A84">
            <w:pPr>
              <w:spacing w:after="0" w:line="240" w:lineRule="auto"/>
              <w:jc w:val="center"/>
              <w:rPr>
                <w:szCs w:val="20"/>
              </w:rPr>
            </w:pPr>
            <w:r w:rsidRPr="00CC3720">
              <w:rPr>
                <w:szCs w:val="20"/>
              </w:rPr>
              <w:t>Examen visuel</w:t>
            </w:r>
          </w:p>
          <w:p w14:paraId="3479CBDB" w14:textId="77777777" w:rsidR="00CC3720" w:rsidRPr="00CC3720" w:rsidRDefault="00CC3720" w:rsidP="00872A84">
            <w:pPr>
              <w:spacing w:after="0" w:line="240" w:lineRule="auto"/>
              <w:jc w:val="center"/>
              <w:rPr>
                <w:szCs w:val="20"/>
              </w:rPr>
            </w:pPr>
            <w:r w:rsidRPr="00CC3720">
              <w:rPr>
                <w:szCs w:val="20"/>
              </w:rPr>
              <w:t>Examen tactile</w:t>
            </w:r>
          </w:p>
        </w:tc>
        <w:tc>
          <w:tcPr>
            <w:tcW w:w="1166" w:type="dxa"/>
            <w:vMerge/>
            <w:vAlign w:val="center"/>
          </w:tcPr>
          <w:p w14:paraId="3F8E6A40" w14:textId="77777777" w:rsidR="00CC3720" w:rsidRPr="00CC3720" w:rsidRDefault="00CC3720" w:rsidP="00872A84">
            <w:pPr>
              <w:spacing w:after="0" w:line="240" w:lineRule="auto"/>
              <w:jc w:val="center"/>
              <w:rPr>
                <w:szCs w:val="20"/>
              </w:rPr>
            </w:pPr>
          </w:p>
        </w:tc>
        <w:tc>
          <w:tcPr>
            <w:tcW w:w="1221" w:type="dxa"/>
            <w:vAlign w:val="center"/>
          </w:tcPr>
          <w:p w14:paraId="5D2F4E8F" w14:textId="3C962DAA"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00600162" w14:textId="137477A6" w:rsidR="00CC3720" w:rsidRPr="00CC3720" w:rsidRDefault="00CC3720" w:rsidP="00872A84">
            <w:pPr>
              <w:spacing w:after="0" w:line="240" w:lineRule="auto"/>
              <w:jc w:val="center"/>
              <w:rPr>
                <w:szCs w:val="20"/>
              </w:rPr>
            </w:pPr>
            <w:r w:rsidRPr="00CC3720">
              <w:rPr>
                <w:szCs w:val="20"/>
              </w:rPr>
              <w:t>10</w:t>
            </w:r>
          </w:p>
        </w:tc>
      </w:tr>
      <w:tr w:rsidR="00CC3720" w:rsidRPr="00CC3720" w14:paraId="68871E9A" w14:textId="77777777" w:rsidTr="00D66DE7">
        <w:trPr>
          <w:trHeight w:val="940"/>
        </w:trPr>
        <w:tc>
          <w:tcPr>
            <w:tcW w:w="3828" w:type="dxa"/>
            <w:vAlign w:val="center"/>
          </w:tcPr>
          <w:p w14:paraId="52E6873C" w14:textId="77777777" w:rsidR="00CC3720" w:rsidRPr="00CC3720" w:rsidRDefault="00CC3720" w:rsidP="00872A84">
            <w:pPr>
              <w:spacing w:after="0" w:line="240" w:lineRule="auto"/>
              <w:jc w:val="center"/>
              <w:rPr>
                <w:szCs w:val="20"/>
              </w:rPr>
            </w:pPr>
            <w:r w:rsidRPr="00CC3720">
              <w:rPr>
                <w:szCs w:val="20"/>
              </w:rPr>
              <w:t>Sensation au cours de la réalisation de la cavité d’accès (évaluation dureté dentine simulée)</w:t>
            </w:r>
          </w:p>
        </w:tc>
        <w:tc>
          <w:tcPr>
            <w:tcW w:w="2149" w:type="dxa"/>
            <w:vAlign w:val="center"/>
          </w:tcPr>
          <w:p w14:paraId="70DED79E" w14:textId="77777777" w:rsidR="00CC3720" w:rsidRPr="00CC3720" w:rsidRDefault="00CC3720" w:rsidP="00872A84">
            <w:pPr>
              <w:spacing w:after="0" w:line="240" w:lineRule="auto"/>
              <w:jc w:val="center"/>
              <w:rPr>
                <w:szCs w:val="20"/>
              </w:rPr>
            </w:pPr>
            <w:r w:rsidRPr="00CC3720">
              <w:rPr>
                <w:szCs w:val="20"/>
              </w:rPr>
              <w:t>Examen tactile</w:t>
            </w:r>
          </w:p>
        </w:tc>
        <w:tc>
          <w:tcPr>
            <w:tcW w:w="1166" w:type="dxa"/>
            <w:vMerge/>
            <w:vAlign w:val="center"/>
          </w:tcPr>
          <w:p w14:paraId="3002CBE6" w14:textId="77777777" w:rsidR="00CC3720" w:rsidRPr="00CC3720" w:rsidRDefault="00CC3720" w:rsidP="00872A84">
            <w:pPr>
              <w:spacing w:after="0" w:line="240" w:lineRule="auto"/>
              <w:jc w:val="center"/>
              <w:rPr>
                <w:szCs w:val="20"/>
              </w:rPr>
            </w:pPr>
          </w:p>
        </w:tc>
        <w:tc>
          <w:tcPr>
            <w:tcW w:w="1221" w:type="dxa"/>
            <w:vAlign w:val="center"/>
          </w:tcPr>
          <w:p w14:paraId="68629C7C" w14:textId="77777777" w:rsidR="00CC3720" w:rsidRPr="00CC3720" w:rsidRDefault="00CC3720" w:rsidP="00872A84">
            <w:pPr>
              <w:spacing w:after="0" w:line="240" w:lineRule="auto"/>
              <w:jc w:val="center"/>
              <w:rPr>
                <w:szCs w:val="20"/>
              </w:rPr>
            </w:pPr>
          </w:p>
          <w:p w14:paraId="5A556CD7" w14:textId="2A1A3710"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6EDB5C0F" w14:textId="761EE029" w:rsidR="00CC3720" w:rsidRPr="00CC3720" w:rsidRDefault="00CC3720" w:rsidP="00872A84">
            <w:pPr>
              <w:spacing w:after="0" w:line="240" w:lineRule="auto"/>
              <w:jc w:val="center"/>
              <w:rPr>
                <w:szCs w:val="20"/>
              </w:rPr>
            </w:pPr>
            <w:r w:rsidRPr="00CC3720">
              <w:rPr>
                <w:szCs w:val="20"/>
              </w:rPr>
              <w:t>10</w:t>
            </w:r>
          </w:p>
        </w:tc>
      </w:tr>
      <w:tr w:rsidR="00CC3720" w:rsidRPr="00CC3720" w14:paraId="5090EA0C" w14:textId="77777777" w:rsidTr="00D66DE7">
        <w:trPr>
          <w:trHeight w:val="940"/>
        </w:trPr>
        <w:tc>
          <w:tcPr>
            <w:tcW w:w="3828" w:type="dxa"/>
            <w:vAlign w:val="center"/>
          </w:tcPr>
          <w:p w14:paraId="22ADEE9D" w14:textId="77777777" w:rsidR="00CC3720" w:rsidRPr="00CC3720" w:rsidRDefault="00CC3720" w:rsidP="00872A84">
            <w:pPr>
              <w:spacing w:after="0" w:line="240" w:lineRule="auto"/>
              <w:jc w:val="center"/>
              <w:rPr>
                <w:szCs w:val="20"/>
              </w:rPr>
            </w:pPr>
            <w:r w:rsidRPr="00CC3720">
              <w:rPr>
                <w:szCs w:val="20"/>
              </w:rPr>
              <w:t>Sensation au cours de la mise en forme (évaluation dureté dentine simulée et production de copeaux)</w:t>
            </w:r>
          </w:p>
        </w:tc>
        <w:tc>
          <w:tcPr>
            <w:tcW w:w="2149" w:type="dxa"/>
            <w:vAlign w:val="center"/>
          </w:tcPr>
          <w:p w14:paraId="05A7B4DC" w14:textId="77777777" w:rsidR="00CC3720" w:rsidRPr="00CC3720" w:rsidRDefault="00CC3720" w:rsidP="00872A84">
            <w:pPr>
              <w:spacing w:after="0" w:line="240" w:lineRule="auto"/>
              <w:jc w:val="center"/>
              <w:rPr>
                <w:szCs w:val="20"/>
              </w:rPr>
            </w:pPr>
            <w:r w:rsidRPr="00CC3720">
              <w:rPr>
                <w:szCs w:val="20"/>
              </w:rPr>
              <w:t>Examen tactile</w:t>
            </w:r>
          </w:p>
        </w:tc>
        <w:tc>
          <w:tcPr>
            <w:tcW w:w="1166" w:type="dxa"/>
            <w:vMerge/>
            <w:vAlign w:val="center"/>
          </w:tcPr>
          <w:p w14:paraId="0DD21BC4" w14:textId="77777777" w:rsidR="00CC3720" w:rsidRPr="00CC3720" w:rsidRDefault="00CC3720" w:rsidP="00872A84">
            <w:pPr>
              <w:spacing w:after="0" w:line="240" w:lineRule="auto"/>
              <w:jc w:val="center"/>
              <w:rPr>
                <w:szCs w:val="20"/>
              </w:rPr>
            </w:pPr>
          </w:p>
        </w:tc>
        <w:tc>
          <w:tcPr>
            <w:tcW w:w="1221" w:type="dxa"/>
            <w:vAlign w:val="center"/>
          </w:tcPr>
          <w:p w14:paraId="3F7EF095" w14:textId="4ABF1783" w:rsidR="00CC3720" w:rsidRPr="00CC3720" w:rsidRDefault="00CC3720" w:rsidP="00872A84">
            <w:pPr>
              <w:spacing w:after="0" w:line="240" w:lineRule="auto"/>
              <w:jc w:val="center"/>
              <w:rPr>
                <w:szCs w:val="20"/>
              </w:rPr>
            </w:pPr>
            <w:r w:rsidRPr="00CC3720">
              <w:rPr>
                <w:szCs w:val="20"/>
              </w:rPr>
              <w:t>4</w:t>
            </w:r>
          </w:p>
        </w:tc>
        <w:tc>
          <w:tcPr>
            <w:tcW w:w="1559" w:type="dxa"/>
            <w:vAlign w:val="center"/>
          </w:tcPr>
          <w:p w14:paraId="51E691CC" w14:textId="198A8DD4" w:rsidR="00CC3720" w:rsidRPr="00CC3720" w:rsidRDefault="00CC3720" w:rsidP="00872A84">
            <w:pPr>
              <w:spacing w:after="0" w:line="240" w:lineRule="auto"/>
              <w:jc w:val="center"/>
              <w:rPr>
                <w:szCs w:val="20"/>
              </w:rPr>
            </w:pPr>
            <w:r w:rsidRPr="00CC3720">
              <w:rPr>
                <w:szCs w:val="20"/>
              </w:rPr>
              <w:t>20</w:t>
            </w:r>
          </w:p>
        </w:tc>
      </w:tr>
      <w:tr w:rsidR="00CC3720" w:rsidRPr="00CC3720" w14:paraId="45AA6C17" w14:textId="77777777" w:rsidTr="00D66DE7">
        <w:trPr>
          <w:trHeight w:val="940"/>
        </w:trPr>
        <w:tc>
          <w:tcPr>
            <w:tcW w:w="3828" w:type="dxa"/>
            <w:vAlign w:val="center"/>
          </w:tcPr>
          <w:p w14:paraId="626FBADB" w14:textId="77777777" w:rsidR="00CC3720" w:rsidRPr="00CC3720" w:rsidRDefault="00CC3720" w:rsidP="00872A84">
            <w:pPr>
              <w:spacing w:after="0" w:line="240" w:lineRule="auto"/>
              <w:jc w:val="center"/>
              <w:rPr>
                <w:szCs w:val="20"/>
              </w:rPr>
            </w:pPr>
            <w:r w:rsidRPr="00CC3720">
              <w:rPr>
                <w:szCs w:val="20"/>
              </w:rPr>
              <w:lastRenderedPageBreak/>
              <w:t xml:space="preserve">Possibilité d’obturer en </w:t>
            </w:r>
            <w:proofErr w:type="spellStart"/>
            <w:r w:rsidRPr="00CC3720">
              <w:rPr>
                <w:szCs w:val="20"/>
              </w:rPr>
              <w:t>thermocompaction</w:t>
            </w:r>
            <w:proofErr w:type="spellEnd"/>
            <w:r w:rsidRPr="00CC3720">
              <w:rPr>
                <w:szCs w:val="20"/>
              </w:rPr>
              <w:t xml:space="preserve"> sans dégradation du matériau composant la dent</w:t>
            </w:r>
          </w:p>
        </w:tc>
        <w:tc>
          <w:tcPr>
            <w:tcW w:w="2149" w:type="dxa"/>
            <w:vAlign w:val="center"/>
          </w:tcPr>
          <w:p w14:paraId="73603DFF" w14:textId="77777777" w:rsidR="00CC3720" w:rsidRPr="00CC3720" w:rsidRDefault="00CC3720" w:rsidP="00872A84">
            <w:pPr>
              <w:spacing w:after="0" w:line="240" w:lineRule="auto"/>
              <w:jc w:val="center"/>
              <w:rPr>
                <w:szCs w:val="20"/>
              </w:rPr>
            </w:pPr>
            <w:r w:rsidRPr="00CC3720">
              <w:rPr>
                <w:szCs w:val="20"/>
              </w:rPr>
              <w:t>Examen tactile</w:t>
            </w:r>
          </w:p>
          <w:p w14:paraId="4E3742B1" w14:textId="77777777" w:rsidR="00CC3720" w:rsidRPr="00CC3720" w:rsidRDefault="00CC3720" w:rsidP="00872A84">
            <w:pPr>
              <w:spacing w:after="0" w:line="240" w:lineRule="auto"/>
              <w:jc w:val="center"/>
              <w:rPr>
                <w:szCs w:val="20"/>
              </w:rPr>
            </w:pPr>
            <w:r w:rsidRPr="00CC3720">
              <w:rPr>
                <w:szCs w:val="20"/>
              </w:rPr>
              <w:t>Examen radiologique</w:t>
            </w:r>
          </w:p>
        </w:tc>
        <w:tc>
          <w:tcPr>
            <w:tcW w:w="1166" w:type="dxa"/>
            <w:vMerge/>
            <w:vAlign w:val="center"/>
          </w:tcPr>
          <w:p w14:paraId="39065F3C" w14:textId="77777777" w:rsidR="00CC3720" w:rsidRPr="00CC3720" w:rsidRDefault="00CC3720" w:rsidP="00872A84">
            <w:pPr>
              <w:spacing w:after="0" w:line="240" w:lineRule="auto"/>
              <w:jc w:val="center"/>
              <w:rPr>
                <w:szCs w:val="20"/>
              </w:rPr>
            </w:pPr>
          </w:p>
        </w:tc>
        <w:tc>
          <w:tcPr>
            <w:tcW w:w="1221" w:type="dxa"/>
            <w:vAlign w:val="center"/>
          </w:tcPr>
          <w:p w14:paraId="51E3805E" w14:textId="1FF5C6FF"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226C6E43" w14:textId="736FC2B9" w:rsidR="00CC3720" w:rsidRPr="00CC3720" w:rsidRDefault="00CC3720" w:rsidP="00872A84">
            <w:pPr>
              <w:spacing w:after="0" w:line="240" w:lineRule="auto"/>
              <w:jc w:val="center"/>
              <w:rPr>
                <w:szCs w:val="20"/>
              </w:rPr>
            </w:pPr>
            <w:r w:rsidRPr="00CC3720">
              <w:rPr>
                <w:szCs w:val="20"/>
              </w:rPr>
              <w:t>10</w:t>
            </w:r>
          </w:p>
        </w:tc>
      </w:tr>
      <w:tr w:rsidR="00CC3720" w:rsidRPr="00CC3720" w14:paraId="3EF27279" w14:textId="77777777" w:rsidTr="00D66DE7">
        <w:trPr>
          <w:trHeight w:val="388"/>
        </w:trPr>
        <w:tc>
          <w:tcPr>
            <w:tcW w:w="3828" w:type="dxa"/>
            <w:tcBorders>
              <w:bottom w:val="single" w:sz="4" w:space="0" w:color="auto"/>
            </w:tcBorders>
            <w:vAlign w:val="center"/>
          </w:tcPr>
          <w:p w14:paraId="3601972E" w14:textId="77777777" w:rsidR="00CC3720" w:rsidRPr="00CC3720" w:rsidRDefault="00CC3720" w:rsidP="00872A84">
            <w:pPr>
              <w:spacing w:after="0" w:line="240" w:lineRule="auto"/>
              <w:jc w:val="center"/>
              <w:rPr>
                <w:szCs w:val="20"/>
              </w:rPr>
            </w:pPr>
            <w:r w:rsidRPr="00CC3720">
              <w:rPr>
                <w:szCs w:val="20"/>
              </w:rPr>
              <w:t>Qualité de la radio opacité de la dent</w:t>
            </w:r>
          </w:p>
        </w:tc>
        <w:tc>
          <w:tcPr>
            <w:tcW w:w="2149" w:type="dxa"/>
            <w:tcBorders>
              <w:bottom w:val="single" w:sz="4" w:space="0" w:color="auto"/>
            </w:tcBorders>
            <w:vAlign w:val="center"/>
          </w:tcPr>
          <w:p w14:paraId="76119DF8" w14:textId="77777777" w:rsidR="00CC3720" w:rsidRPr="00CC3720" w:rsidRDefault="00CC3720" w:rsidP="00872A84">
            <w:pPr>
              <w:spacing w:after="0" w:line="240" w:lineRule="auto"/>
              <w:jc w:val="center"/>
              <w:rPr>
                <w:szCs w:val="20"/>
              </w:rPr>
            </w:pPr>
            <w:r w:rsidRPr="00CC3720">
              <w:rPr>
                <w:szCs w:val="20"/>
              </w:rPr>
              <w:t>Examen radiologique</w:t>
            </w:r>
          </w:p>
        </w:tc>
        <w:tc>
          <w:tcPr>
            <w:tcW w:w="1166" w:type="dxa"/>
            <w:vMerge/>
            <w:tcBorders>
              <w:bottom w:val="single" w:sz="4" w:space="0" w:color="auto"/>
            </w:tcBorders>
            <w:vAlign w:val="center"/>
          </w:tcPr>
          <w:p w14:paraId="1CE62044" w14:textId="77777777" w:rsidR="00CC3720" w:rsidRPr="00CC3720" w:rsidRDefault="00CC3720" w:rsidP="00872A84">
            <w:pPr>
              <w:spacing w:after="0" w:line="240" w:lineRule="auto"/>
              <w:jc w:val="center"/>
              <w:rPr>
                <w:szCs w:val="20"/>
              </w:rPr>
            </w:pPr>
          </w:p>
        </w:tc>
        <w:tc>
          <w:tcPr>
            <w:tcW w:w="1221" w:type="dxa"/>
            <w:vAlign w:val="center"/>
          </w:tcPr>
          <w:p w14:paraId="36837857" w14:textId="32DFE646" w:rsidR="00CC3720" w:rsidRPr="00CC3720" w:rsidRDefault="00CC3720" w:rsidP="00872A84">
            <w:pPr>
              <w:spacing w:after="0" w:line="240" w:lineRule="auto"/>
              <w:jc w:val="center"/>
              <w:rPr>
                <w:szCs w:val="20"/>
              </w:rPr>
            </w:pPr>
            <w:r w:rsidRPr="00CC3720">
              <w:rPr>
                <w:szCs w:val="20"/>
              </w:rPr>
              <w:t>2</w:t>
            </w:r>
          </w:p>
        </w:tc>
        <w:tc>
          <w:tcPr>
            <w:tcW w:w="1559" w:type="dxa"/>
            <w:vAlign w:val="center"/>
          </w:tcPr>
          <w:p w14:paraId="7A565944" w14:textId="218E22B4" w:rsidR="00CC3720" w:rsidRPr="00CC3720" w:rsidRDefault="00CC3720" w:rsidP="00872A84">
            <w:pPr>
              <w:spacing w:after="0" w:line="240" w:lineRule="auto"/>
              <w:jc w:val="center"/>
              <w:rPr>
                <w:szCs w:val="20"/>
              </w:rPr>
            </w:pPr>
            <w:r w:rsidRPr="00CC3720">
              <w:rPr>
                <w:szCs w:val="20"/>
              </w:rPr>
              <w:t>10</w:t>
            </w:r>
          </w:p>
        </w:tc>
      </w:tr>
    </w:tbl>
    <w:p w14:paraId="5D36FE1B" w14:textId="77777777" w:rsidR="00A04CBB" w:rsidRPr="00CC3720" w:rsidRDefault="00A04CBB" w:rsidP="00CC3720">
      <w:pPr>
        <w:spacing w:after="0" w:line="240" w:lineRule="auto"/>
        <w:rPr>
          <w:b/>
          <w:szCs w:val="20"/>
        </w:rPr>
      </w:pPr>
    </w:p>
    <w:p w14:paraId="761E6438" w14:textId="32D62ADC" w:rsidR="00A04CBB" w:rsidRPr="00CC3720" w:rsidRDefault="00A04CBB" w:rsidP="00CC3720">
      <w:pPr>
        <w:spacing w:after="0" w:line="240" w:lineRule="auto"/>
        <w:rPr>
          <w:szCs w:val="20"/>
        </w:rPr>
      </w:pPr>
      <w:r w:rsidRPr="00CC3720">
        <w:rPr>
          <w:b/>
          <w:szCs w:val="20"/>
        </w:rPr>
        <w:t>*Les éléments de la valeur technique</w:t>
      </w:r>
      <w:r w:rsidRPr="00CC3720">
        <w:rPr>
          <w:szCs w:val="20"/>
        </w:rPr>
        <w:t xml:space="preserve"> seront analysés </w:t>
      </w:r>
      <w:r w:rsidRPr="00CC3720">
        <w:rPr>
          <w:szCs w:val="20"/>
          <w:u w:val="single"/>
        </w:rPr>
        <w:t>pour chaque sous-critère</w:t>
      </w:r>
      <w:r w:rsidRPr="00CC3720">
        <w:rPr>
          <w:szCs w:val="20"/>
        </w:rPr>
        <w:t xml:space="preserve"> sur la base des échantillons fournis. Le barème s’inspirera de la cotation suivante :</w:t>
      </w:r>
    </w:p>
    <w:p w14:paraId="06F7B780" w14:textId="77777777" w:rsidR="00A04CBB" w:rsidRPr="00CC3720" w:rsidRDefault="00A04CBB" w:rsidP="00CC3720">
      <w:pPr>
        <w:spacing w:after="0" w:line="240" w:lineRule="auto"/>
        <w:rPr>
          <w:szCs w:val="20"/>
        </w:rPr>
      </w:pPr>
      <w:r w:rsidRPr="00CC3720">
        <w:rPr>
          <w:szCs w:val="20"/>
        </w:rPr>
        <w:t>Note sur 1 : offre très insuffisante au regard des exigences attendues</w:t>
      </w:r>
    </w:p>
    <w:p w14:paraId="6847666A" w14:textId="77777777" w:rsidR="00A04CBB" w:rsidRPr="00CC3720" w:rsidRDefault="00A04CBB" w:rsidP="00CC3720">
      <w:pPr>
        <w:spacing w:after="0" w:line="240" w:lineRule="auto"/>
        <w:rPr>
          <w:szCs w:val="20"/>
        </w:rPr>
      </w:pPr>
      <w:r w:rsidRPr="00CC3720">
        <w:rPr>
          <w:szCs w:val="20"/>
        </w:rPr>
        <w:t xml:space="preserve">Note sur 2 : offre insuffisante au regard des exigences attendues </w:t>
      </w:r>
    </w:p>
    <w:p w14:paraId="1630E433" w14:textId="77777777" w:rsidR="00A04CBB" w:rsidRPr="00CC3720" w:rsidRDefault="00A04CBB" w:rsidP="00CC3720">
      <w:pPr>
        <w:spacing w:after="0" w:line="240" w:lineRule="auto"/>
        <w:rPr>
          <w:szCs w:val="20"/>
        </w:rPr>
      </w:pPr>
      <w:r w:rsidRPr="00CC3720">
        <w:rPr>
          <w:szCs w:val="20"/>
        </w:rPr>
        <w:t>Note sur 3 : offre moyenne au regard des exigences attendues</w:t>
      </w:r>
    </w:p>
    <w:p w14:paraId="6CAF3D62" w14:textId="77777777" w:rsidR="00A04CBB" w:rsidRPr="00CC3720" w:rsidRDefault="00A04CBB" w:rsidP="00CC3720">
      <w:pPr>
        <w:spacing w:after="0" w:line="240" w:lineRule="auto"/>
        <w:rPr>
          <w:szCs w:val="20"/>
        </w:rPr>
      </w:pPr>
      <w:r w:rsidRPr="00CC3720">
        <w:rPr>
          <w:szCs w:val="20"/>
        </w:rPr>
        <w:t>Note sur 4 : offre satisfaisante au regard des exigences attendues</w:t>
      </w:r>
    </w:p>
    <w:p w14:paraId="19D2D609" w14:textId="77777777" w:rsidR="00A04CBB" w:rsidRPr="00CC3720" w:rsidRDefault="00A04CBB" w:rsidP="00CC3720">
      <w:pPr>
        <w:spacing w:after="0" w:line="240" w:lineRule="auto"/>
        <w:rPr>
          <w:szCs w:val="20"/>
        </w:rPr>
      </w:pPr>
      <w:r w:rsidRPr="00CC3720">
        <w:rPr>
          <w:szCs w:val="20"/>
        </w:rPr>
        <w:t>Note sur 5 : offre excellente au regard des exigences attendues</w:t>
      </w:r>
    </w:p>
    <w:p w14:paraId="4869CD71" w14:textId="77777777" w:rsidR="00A04CBB" w:rsidRPr="00CC3720" w:rsidRDefault="00A04CBB" w:rsidP="00CC3720">
      <w:pPr>
        <w:spacing w:after="0" w:line="240" w:lineRule="auto"/>
        <w:rPr>
          <w:szCs w:val="20"/>
        </w:rPr>
      </w:pPr>
    </w:p>
    <w:p w14:paraId="1DFB4E68" w14:textId="77777777" w:rsidR="00A04CBB" w:rsidRPr="00CC3720" w:rsidRDefault="00A04CBB" w:rsidP="00872A84">
      <w:pPr>
        <w:spacing w:after="0" w:line="240" w:lineRule="auto"/>
        <w:rPr>
          <w:szCs w:val="20"/>
        </w:rPr>
      </w:pPr>
      <w:r w:rsidRPr="00CC3720">
        <w:rPr>
          <w:b/>
          <w:szCs w:val="20"/>
        </w:rPr>
        <w:t>Pour chaque sous-critère, la note obtenue sur 5 points maximum</w:t>
      </w:r>
      <w:r w:rsidRPr="00CC3720">
        <w:rPr>
          <w:szCs w:val="20"/>
        </w:rPr>
        <w:t xml:space="preserve"> sera affectée de son </w:t>
      </w:r>
      <w:r w:rsidRPr="00CC3720">
        <w:rPr>
          <w:b/>
          <w:szCs w:val="20"/>
        </w:rPr>
        <w:t xml:space="preserve">coefficient </w:t>
      </w:r>
      <w:r w:rsidRPr="00CC3720">
        <w:rPr>
          <w:szCs w:val="20"/>
        </w:rPr>
        <w:t>pour ramener à la notation correspondant au sous-critère concerné.</w:t>
      </w:r>
    </w:p>
    <w:p w14:paraId="6CCBB0A1" w14:textId="4A9A0965" w:rsidR="00A04CBB" w:rsidRPr="00CC3720" w:rsidRDefault="00A04CBB" w:rsidP="00872A84">
      <w:pPr>
        <w:widowControl/>
        <w:spacing w:after="0" w:line="240" w:lineRule="auto"/>
        <w:rPr>
          <w:rFonts w:eastAsia="Times New Roman" w:cs="Calibri"/>
          <w:szCs w:val="20"/>
          <w:shd w:val="clear" w:color="auto" w:fill="FFFFFF"/>
          <w:lang w:eastAsia="fr-FR"/>
        </w:rPr>
      </w:pPr>
      <w:r w:rsidRPr="00CC3720">
        <w:rPr>
          <w:rFonts w:eastAsia="Times New Roman" w:cs="Calibri"/>
          <w:szCs w:val="20"/>
          <w:shd w:val="clear" w:color="auto" w:fill="FFFFFF"/>
          <w:lang w:eastAsia="fr-FR"/>
        </w:rPr>
        <w:t>La note totale obtenue pour le critère de la valeur technique des candidats (correspondant à la somme des notes de chaque sous-critère) est ensuite rapportée à l'aide de la formule suivante :</w:t>
      </w:r>
      <w:r w:rsidRPr="00CC3720">
        <w:rPr>
          <w:rFonts w:eastAsia="Times New Roman" w:cs="Calibri"/>
          <w:szCs w:val="20"/>
          <w:lang w:eastAsia="fr-FR"/>
        </w:rPr>
        <w:br/>
      </w:r>
      <w:r w:rsidRPr="00CC3720">
        <w:rPr>
          <w:rFonts w:eastAsia="Times New Roman" w:cs="Calibri"/>
          <w:szCs w:val="20"/>
          <w:shd w:val="clear" w:color="auto" w:fill="FFFFFF"/>
          <w:lang w:eastAsia="fr-FR"/>
        </w:rPr>
        <w:t>[note sur la Valeur technique obtenue par le candidat] / [note sur la Valeur technique obtenue par le candidat ayant la meilleure offre] X 80</w:t>
      </w:r>
      <w:r w:rsidR="00CC3720">
        <w:rPr>
          <w:rFonts w:eastAsia="Times New Roman" w:cs="Calibri"/>
          <w:szCs w:val="20"/>
          <w:shd w:val="clear" w:color="auto" w:fill="FFFFFF"/>
          <w:lang w:eastAsia="fr-FR"/>
        </w:rPr>
        <w:t>.</w:t>
      </w:r>
    </w:p>
    <w:p w14:paraId="5D43F6EA" w14:textId="26F5120F" w:rsidR="00A04CBB" w:rsidRPr="00CC3720" w:rsidRDefault="00A04CBB" w:rsidP="00872A84">
      <w:pPr>
        <w:spacing w:after="0" w:line="240" w:lineRule="auto"/>
        <w:rPr>
          <w:szCs w:val="20"/>
        </w:rPr>
      </w:pPr>
      <w:r w:rsidRPr="00CC3720">
        <w:rPr>
          <w:rFonts w:eastAsia="Times New Roman" w:cs="Calibri"/>
          <w:szCs w:val="20"/>
          <w:shd w:val="clear" w:color="auto" w:fill="FFFFFF"/>
          <w:lang w:eastAsia="fr-FR"/>
        </w:rPr>
        <w:t>Le candidat recevant la meilleure note sur la valeur technique obtiendra ainsi 80 points</w:t>
      </w:r>
      <w:r w:rsidR="00CC3720" w:rsidRPr="00CC3720">
        <w:rPr>
          <w:rFonts w:eastAsia="Times New Roman" w:cs="Calibri"/>
          <w:szCs w:val="20"/>
          <w:shd w:val="clear" w:color="auto" w:fill="FFFFFF"/>
          <w:lang w:eastAsia="fr-FR"/>
        </w:rPr>
        <w:t>.</w:t>
      </w:r>
    </w:p>
    <w:p w14:paraId="1364548A" w14:textId="77777777" w:rsidR="00A04CBB" w:rsidRPr="00A04CBB" w:rsidRDefault="00A04CBB" w:rsidP="00A04CBB">
      <w:pPr>
        <w:spacing w:after="0"/>
        <w:rPr>
          <w:szCs w:val="20"/>
          <w:highlight w:val="yellow"/>
        </w:rPr>
      </w:pPr>
    </w:p>
    <w:p w14:paraId="0B0BEA55" w14:textId="77777777" w:rsidR="00A04CBB" w:rsidRPr="00CC3720" w:rsidRDefault="00A04CBB" w:rsidP="00A04CBB">
      <w:pPr>
        <w:widowControl/>
        <w:spacing w:before="80" w:after="80" w:line="240" w:lineRule="auto"/>
        <w:ind w:left="360"/>
        <w:rPr>
          <w:rFonts w:cs="Arial"/>
          <w:b/>
          <w:bCs/>
          <w:szCs w:val="20"/>
          <w:u w:val="thick" w:color="000000"/>
        </w:rPr>
      </w:pPr>
      <w:r w:rsidRPr="00CC3720">
        <w:rPr>
          <w:rFonts w:cs="Arial"/>
          <w:b/>
          <w:bCs/>
          <w:szCs w:val="20"/>
          <w:u w:val="thick" w:color="000000"/>
        </w:rPr>
        <w:t>Critè</w:t>
      </w:r>
      <w:r w:rsidRPr="00CC3720">
        <w:rPr>
          <w:rFonts w:cs="Arial"/>
          <w:b/>
          <w:bCs/>
          <w:spacing w:val="-1"/>
          <w:szCs w:val="20"/>
          <w:u w:val="thick" w:color="000000"/>
        </w:rPr>
        <w:t>r</w:t>
      </w:r>
      <w:r w:rsidRPr="00CC3720">
        <w:rPr>
          <w:rFonts w:cs="Arial"/>
          <w:b/>
          <w:bCs/>
          <w:szCs w:val="20"/>
          <w:u w:val="thick" w:color="000000"/>
        </w:rPr>
        <w:t>e 2 : P</w:t>
      </w:r>
      <w:r w:rsidRPr="00CC3720">
        <w:rPr>
          <w:rFonts w:cs="Arial"/>
          <w:b/>
          <w:bCs/>
          <w:spacing w:val="-1"/>
          <w:szCs w:val="20"/>
          <w:u w:val="thick" w:color="000000"/>
        </w:rPr>
        <w:t>r</w:t>
      </w:r>
      <w:r w:rsidRPr="00CC3720">
        <w:rPr>
          <w:rFonts w:cs="Arial"/>
          <w:b/>
          <w:bCs/>
          <w:szCs w:val="20"/>
          <w:u w:val="thick" w:color="000000"/>
        </w:rPr>
        <w:t>ix (sur 20 points)</w:t>
      </w:r>
    </w:p>
    <w:p w14:paraId="49680F78" w14:textId="77777777" w:rsidR="00A04CBB" w:rsidRPr="00CC3720" w:rsidRDefault="00A04CBB" w:rsidP="009263C7">
      <w:pPr>
        <w:widowControl/>
        <w:spacing w:before="80" w:after="0" w:line="240" w:lineRule="auto"/>
        <w:rPr>
          <w:rFonts w:cs="Arial"/>
          <w:b/>
          <w:bCs/>
          <w:szCs w:val="20"/>
          <w:u w:val="thick" w:color="000000"/>
        </w:rPr>
      </w:pPr>
      <w:r w:rsidRPr="00CC3720">
        <w:rPr>
          <w:rFonts w:cs="Arial"/>
          <w:szCs w:val="20"/>
          <w:lang w:eastAsia="fr-FR"/>
        </w:rPr>
        <w:t xml:space="preserve">La note du prix </w:t>
      </w:r>
      <w:r w:rsidRPr="00CC3720">
        <w:rPr>
          <w:rFonts w:eastAsia="Times New Roman" w:cs="Arial"/>
          <w:szCs w:val="20"/>
          <w:lang w:eastAsia="fr-FR"/>
        </w:rPr>
        <w:t>est calculée de la manière suivante :</w:t>
      </w:r>
    </w:p>
    <w:p w14:paraId="3826546C" w14:textId="77777777" w:rsidR="00A04CBB" w:rsidRPr="00CC3720" w:rsidRDefault="00A04CBB" w:rsidP="009263C7">
      <w:pPr>
        <w:widowControl/>
        <w:spacing w:before="80" w:after="0" w:line="240" w:lineRule="auto"/>
        <w:rPr>
          <w:rFonts w:cs="Arial"/>
          <w:szCs w:val="20"/>
          <w:lang w:eastAsia="fr-FR"/>
        </w:rPr>
      </w:pPr>
      <w:r w:rsidRPr="00CC3720">
        <w:rPr>
          <w:rFonts w:cs="Arial"/>
          <w:szCs w:val="20"/>
          <w:lang w:eastAsia="fr-FR"/>
        </w:rPr>
        <w:t xml:space="preserve"> [Montant HT du candidat ayant présenté l’offre la moins élevée] / [Montant HT du candidat analysé] X 20 </w:t>
      </w:r>
    </w:p>
    <w:p w14:paraId="3181874E" w14:textId="77777777" w:rsidR="00A04CBB" w:rsidRPr="00CC3720" w:rsidRDefault="00A04CBB" w:rsidP="009263C7">
      <w:pPr>
        <w:widowControl/>
        <w:spacing w:before="80" w:after="0" w:line="240" w:lineRule="auto"/>
        <w:rPr>
          <w:rFonts w:cs="Arial"/>
          <w:szCs w:val="20"/>
          <w:lang w:eastAsia="fr-FR"/>
        </w:rPr>
      </w:pPr>
      <w:r w:rsidRPr="00CC3720">
        <w:rPr>
          <w:rFonts w:cs="Arial"/>
          <w:szCs w:val="20"/>
          <w:highlight w:val="yellow"/>
        </w:rPr>
        <w:t xml:space="preserve">Le </w:t>
      </w:r>
      <w:r w:rsidRPr="00CC3720">
        <w:rPr>
          <w:rFonts w:cs="Arial"/>
          <w:szCs w:val="20"/>
          <w:highlight w:val="yellow"/>
          <w:lang w:eastAsia="fr-FR"/>
        </w:rPr>
        <w:t>montant pris en compte est le montant total HT indiqué au bordereau des prix unitaires (BPU).</w:t>
      </w:r>
    </w:p>
    <w:p w14:paraId="1FE1FDB7" w14:textId="77777777" w:rsidR="00CC3720" w:rsidRPr="009263C7" w:rsidRDefault="00CC3720" w:rsidP="00A04CBB">
      <w:pPr>
        <w:widowControl/>
        <w:spacing w:before="80" w:after="80" w:line="240" w:lineRule="auto"/>
        <w:rPr>
          <w:rFonts w:cs="Arial"/>
          <w:i/>
          <w:sz w:val="10"/>
          <w:szCs w:val="10"/>
          <w:u w:val="single"/>
          <w:lang w:eastAsia="fr-FR"/>
        </w:rPr>
      </w:pPr>
    </w:p>
    <w:p w14:paraId="51308D88" w14:textId="77777777" w:rsidR="00A04CBB" w:rsidRPr="00CC3720" w:rsidRDefault="00A04CBB" w:rsidP="00A04CBB">
      <w:pPr>
        <w:widowControl/>
        <w:pBdr>
          <w:top w:val="single" w:sz="4" w:space="1" w:color="auto"/>
          <w:left w:val="single" w:sz="4" w:space="4" w:color="auto"/>
          <w:bottom w:val="single" w:sz="4" w:space="1" w:color="auto"/>
          <w:right w:val="single" w:sz="4" w:space="4" w:color="auto"/>
        </w:pBdr>
        <w:spacing w:after="0" w:line="240" w:lineRule="auto"/>
        <w:rPr>
          <w:rFonts w:eastAsia="MS Mincho" w:cs="Arial"/>
          <w:szCs w:val="20"/>
          <w:lang w:eastAsia="ja-JP"/>
        </w:rPr>
      </w:pPr>
      <w:r w:rsidRPr="00CC3720">
        <w:rPr>
          <w:rFonts w:eastAsia="MS Mincho" w:cs="Arial"/>
          <w:szCs w:val="20"/>
          <w:lang w:eastAsia="ja-JP"/>
        </w:rPr>
        <w:t>Ce montant pris en compte sert uniquement de mesure</w:t>
      </w:r>
      <w:r w:rsidRPr="00CC3720">
        <w:rPr>
          <w:rFonts w:eastAsia="MS Mincho" w:cs="Arial"/>
          <w:b/>
          <w:szCs w:val="20"/>
          <w:lang w:eastAsia="ja-JP"/>
        </w:rPr>
        <w:t xml:space="preserve"> pour comparer les offres entre elles</w:t>
      </w:r>
      <w:r w:rsidRPr="00CC3720">
        <w:rPr>
          <w:b/>
          <w:szCs w:val="20"/>
          <w:lang w:eastAsia="fr-FR"/>
        </w:rPr>
        <w:t xml:space="preserve"> et ne préjuge pas du montant qui sera commandé</w:t>
      </w:r>
      <w:r w:rsidRPr="00CC3720">
        <w:rPr>
          <w:rFonts w:eastAsia="MS Mincho" w:cs="Arial"/>
          <w:b/>
          <w:szCs w:val="20"/>
          <w:lang w:eastAsia="ja-JP"/>
        </w:rPr>
        <w:t xml:space="preserve">. </w:t>
      </w:r>
      <w:r w:rsidRPr="00CC3720">
        <w:rPr>
          <w:rFonts w:cs="Arial"/>
          <w:szCs w:val="20"/>
          <w:u w:val="single"/>
          <w:lang w:eastAsia="fr-FR"/>
        </w:rPr>
        <w:t xml:space="preserve">Il est précisé qu’il n’a pas valeur contractuelle et n’engage pas l’administration. </w:t>
      </w:r>
      <w:r w:rsidRPr="00CC3720">
        <w:rPr>
          <w:rFonts w:cs="Arial"/>
          <w:i/>
          <w:szCs w:val="20"/>
          <w:lang w:eastAsia="fr-FR"/>
        </w:rPr>
        <w:t>Si au cours de l’analyse des offres l’université constate des erreurs, elle recalculera le montant du prix global sur la base des prix unitaires mentionnés sur le BPU.</w:t>
      </w:r>
    </w:p>
    <w:p w14:paraId="30A0B55C" w14:textId="3BCF2521" w:rsidR="00A04CBB" w:rsidRDefault="00A04CBB" w:rsidP="00A04CBB">
      <w:pPr>
        <w:widowControl/>
        <w:pBdr>
          <w:top w:val="single" w:sz="4" w:space="1" w:color="auto"/>
          <w:left w:val="single" w:sz="4" w:space="4" w:color="auto"/>
          <w:bottom w:val="single" w:sz="4" w:space="1" w:color="auto"/>
          <w:right w:val="single" w:sz="4" w:space="4" w:color="auto"/>
        </w:pBdr>
        <w:autoSpaceDE w:val="0"/>
        <w:autoSpaceDN w:val="0"/>
        <w:spacing w:after="0" w:line="240" w:lineRule="auto"/>
        <w:rPr>
          <w:rFonts w:cs="Arial"/>
          <w:i/>
          <w:szCs w:val="20"/>
          <w:lang w:eastAsia="fr-FR"/>
        </w:rPr>
      </w:pPr>
      <w:r w:rsidRPr="00CC3720">
        <w:rPr>
          <w:rFonts w:cs="Arial"/>
          <w:i/>
          <w:szCs w:val="20"/>
          <w:lang w:eastAsia="fr-FR"/>
        </w:rPr>
        <w:t>Le montant ainsi recalculé servira à l’attribution de la note relative au critère du prix.</w:t>
      </w:r>
    </w:p>
    <w:p w14:paraId="106D457D" w14:textId="42195E66" w:rsidR="00CC3720" w:rsidRPr="00CC3720" w:rsidRDefault="00CC3720" w:rsidP="00A04CBB">
      <w:pPr>
        <w:widowControl/>
        <w:pBdr>
          <w:top w:val="single" w:sz="4" w:space="1" w:color="auto"/>
          <w:left w:val="single" w:sz="4" w:space="4" w:color="auto"/>
          <w:bottom w:val="single" w:sz="4" w:space="1" w:color="auto"/>
          <w:right w:val="single" w:sz="4" w:space="4" w:color="auto"/>
        </w:pBdr>
        <w:autoSpaceDE w:val="0"/>
        <w:autoSpaceDN w:val="0"/>
        <w:spacing w:after="0" w:line="240" w:lineRule="auto"/>
        <w:rPr>
          <w:rFonts w:cs="Arial"/>
          <w:b/>
          <w:bCs/>
          <w:i/>
          <w:szCs w:val="20"/>
          <w:lang w:eastAsia="fr-FR"/>
        </w:rPr>
      </w:pPr>
      <w:r w:rsidRPr="00CC3720">
        <w:rPr>
          <w:rFonts w:cs="Arial"/>
          <w:b/>
          <w:bCs/>
          <w:i/>
          <w:szCs w:val="20"/>
          <w:lang w:eastAsia="fr-FR"/>
        </w:rPr>
        <w:t>Des contrôles aléatoires seront faits sur les produits et références proposés dans le BPU, sur la base des catalogues fournis avec l’offre. En cas d’incohérence, l’offre pourra être considérée comme irrégulière</w:t>
      </w:r>
    </w:p>
    <w:p w14:paraId="205A58CD" w14:textId="77777777" w:rsidR="00A04CBB" w:rsidRPr="009263C7" w:rsidRDefault="00A04CBB" w:rsidP="00A04CBB">
      <w:pPr>
        <w:spacing w:after="0" w:line="240" w:lineRule="auto"/>
        <w:rPr>
          <w:rFonts w:ascii="Verdana" w:hAnsi="Verdana" w:cs="Arial"/>
          <w:b/>
          <w:position w:val="-1"/>
          <w:sz w:val="18"/>
          <w:szCs w:val="18"/>
        </w:rPr>
      </w:pPr>
    </w:p>
    <w:p w14:paraId="3E3D2564" w14:textId="78A82DE2" w:rsidR="009263C7" w:rsidRPr="009263C7" w:rsidRDefault="009263C7" w:rsidP="009263C7">
      <w:pPr>
        <w:spacing w:after="0" w:line="240" w:lineRule="auto"/>
        <w:rPr>
          <w:rFonts w:cs="Arial"/>
          <w:szCs w:val="20"/>
        </w:rPr>
      </w:pPr>
      <w:r w:rsidRPr="009263C7">
        <w:rPr>
          <w:rFonts w:cs="Arial"/>
          <w:b/>
          <w:position w:val="-1"/>
          <w:szCs w:val="20"/>
        </w:rPr>
        <w:t>Pour le lot 4, la totalité d</w:t>
      </w:r>
      <w:r w:rsidRPr="009263C7">
        <w:rPr>
          <w:rFonts w:cs="Arial"/>
          <w:b/>
          <w:spacing w:val="-1"/>
          <w:position w:val="-1"/>
          <w:szCs w:val="20"/>
        </w:rPr>
        <w:t>e</w:t>
      </w:r>
      <w:r w:rsidRPr="009263C7">
        <w:rPr>
          <w:rFonts w:cs="Arial"/>
          <w:b/>
          <w:position w:val="-1"/>
          <w:szCs w:val="20"/>
        </w:rPr>
        <w:t>s critèr</w:t>
      </w:r>
      <w:r w:rsidRPr="009263C7">
        <w:rPr>
          <w:rFonts w:cs="Arial"/>
          <w:b/>
          <w:spacing w:val="-1"/>
          <w:position w:val="-1"/>
          <w:szCs w:val="20"/>
        </w:rPr>
        <w:t>e</w:t>
      </w:r>
      <w:r w:rsidRPr="009263C7">
        <w:rPr>
          <w:rFonts w:cs="Arial"/>
          <w:b/>
          <w:position w:val="-1"/>
          <w:szCs w:val="20"/>
        </w:rPr>
        <w:t xml:space="preserve">s </w:t>
      </w:r>
      <w:r w:rsidRPr="009263C7">
        <w:rPr>
          <w:rFonts w:cs="Arial"/>
          <w:b/>
          <w:spacing w:val="-1"/>
          <w:position w:val="-1"/>
          <w:szCs w:val="20"/>
        </w:rPr>
        <w:t>e</w:t>
      </w:r>
      <w:r w:rsidRPr="009263C7">
        <w:rPr>
          <w:rFonts w:cs="Arial"/>
          <w:b/>
          <w:spacing w:val="1"/>
          <w:position w:val="-1"/>
          <w:szCs w:val="20"/>
        </w:rPr>
        <w:t>s</w:t>
      </w:r>
      <w:r w:rsidRPr="009263C7">
        <w:rPr>
          <w:rFonts w:cs="Arial"/>
          <w:b/>
          <w:position w:val="-1"/>
          <w:szCs w:val="20"/>
        </w:rPr>
        <w:t>t notée sur 1</w:t>
      </w:r>
      <w:r w:rsidRPr="009263C7">
        <w:rPr>
          <w:rFonts w:cs="Arial"/>
          <w:b/>
          <w:spacing w:val="-1"/>
          <w:position w:val="-1"/>
          <w:szCs w:val="20"/>
        </w:rPr>
        <w:t>0</w:t>
      </w:r>
      <w:r w:rsidRPr="009263C7">
        <w:rPr>
          <w:rFonts w:cs="Arial"/>
          <w:b/>
          <w:position w:val="-1"/>
          <w:szCs w:val="20"/>
        </w:rPr>
        <w:t>0</w:t>
      </w:r>
      <w:r w:rsidRPr="009263C7">
        <w:rPr>
          <w:rFonts w:cs="Arial"/>
          <w:b/>
          <w:spacing w:val="-1"/>
          <w:position w:val="-1"/>
          <w:szCs w:val="20"/>
        </w:rPr>
        <w:t xml:space="preserve"> </w:t>
      </w:r>
      <w:r w:rsidRPr="009263C7">
        <w:rPr>
          <w:rFonts w:cs="Arial"/>
          <w:b/>
          <w:position w:val="-1"/>
          <w:szCs w:val="20"/>
        </w:rPr>
        <w:t xml:space="preserve">points. </w:t>
      </w:r>
      <w:r w:rsidRPr="009263C7">
        <w:rPr>
          <w:rFonts w:cs="Arial"/>
          <w:szCs w:val="20"/>
        </w:rPr>
        <w:t xml:space="preserve">Chaque note est arrondie </w:t>
      </w:r>
      <w:r w:rsidRPr="009263C7">
        <w:rPr>
          <w:rFonts w:cs="Arial"/>
          <w:b/>
          <w:szCs w:val="20"/>
        </w:rPr>
        <w:t>au centième supérieur</w:t>
      </w:r>
    </w:p>
    <w:p w14:paraId="4AD0406C" w14:textId="77777777" w:rsidR="009263C7" w:rsidRPr="009263C7" w:rsidRDefault="009263C7" w:rsidP="009263C7">
      <w:pPr>
        <w:spacing w:after="0" w:line="240" w:lineRule="auto"/>
        <w:rPr>
          <w:szCs w:val="20"/>
        </w:rPr>
      </w:pPr>
      <w:r w:rsidRPr="009263C7">
        <w:rPr>
          <w:szCs w:val="20"/>
        </w:rPr>
        <w:t>En cas d’égalité de points, l’offre présentant la meilleure note sur le critère prépondérant sera classée première.</w:t>
      </w:r>
    </w:p>
    <w:p w14:paraId="324459EF" w14:textId="77777777" w:rsidR="009263C7" w:rsidRPr="009263C7" w:rsidRDefault="009263C7" w:rsidP="009263C7">
      <w:pPr>
        <w:spacing w:line="240" w:lineRule="auto"/>
        <w:rPr>
          <w:rFonts w:cs="Arial"/>
          <w:szCs w:val="20"/>
        </w:rPr>
      </w:pPr>
      <w:r w:rsidRPr="009263C7">
        <w:rPr>
          <w:rFonts w:cs="Arial"/>
          <w:szCs w:val="20"/>
        </w:rPr>
        <w:t>Pour l’ensemble des lots, au cours de l’analyse des offres, si une offre paraît anormalement basse, l’université demande les précisions qu'elle juge utiles et vérifie les justifications fournies par la société. En cas d’absence de réponse de la société dans les délais fixés par AMU, l’offre sera alors rejetée.</w:t>
      </w:r>
    </w:p>
    <w:p w14:paraId="033AF27B" w14:textId="77777777" w:rsidR="009263C7" w:rsidRPr="009263C7" w:rsidRDefault="009263C7" w:rsidP="009263C7">
      <w:pPr>
        <w:spacing w:line="240" w:lineRule="auto"/>
        <w:rPr>
          <w:rFonts w:cs="Arial"/>
          <w:position w:val="-1"/>
          <w:szCs w:val="20"/>
        </w:rPr>
      </w:pPr>
      <w:r w:rsidRPr="009263C7">
        <w:rPr>
          <w:rFonts w:cs="Arial"/>
          <w:position w:val="-1"/>
          <w:szCs w:val="20"/>
        </w:rPr>
        <w:t>Les offres régulières, acceptables et appropriées, et qui n’ont pas été rejetées pour offre anormalement basse, sont classées par ordre décroissant en appliquant les critères d’attribution. L’offre la mieux classée considérée comme l’offre économiquement la plus avantageuse sera retenue.</w:t>
      </w:r>
      <w:r w:rsidRPr="009263C7">
        <w:rPr>
          <w:rFonts w:cs="Arial"/>
          <w:szCs w:val="20"/>
        </w:rPr>
        <w:t xml:space="preserve"> </w:t>
      </w:r>
    </w:p>
    <w:p w14:paraId="07750532" w14:textId="77777777" w:rsidR="009263C7" w:rsidRDefault="009263C7" w:rsidP="009263C7">
      <w:pPr>
        <w:spacing w:line="240" w:lineRule="auto"/>
        <w:rPr>
          <w:rFonts w:cs="Arial"/>
          <w:szCs w:val="20"/>
        </w:rPr>
      </w:pPr>
      <w:r w:rsidRPr="009263C7">
        <w:rPr>
          <w:rFonts w:cs="Arial"/>
          <w:szCs w:val="20"/>
        </w:rPr>
        <w:t>Par</w:t>
      </w:r>
      <w:r w:rsidRPr="009263C7">
        <w:rPr>
          <w:rFonts w:cs="Arial"/>
          <w:spacing w:val="1"/>
          <w:szCs w:val="20"/>
        </w:rPr>
        <w:t xml:space="preserve"> </w:t>
      </w:r>
      <w:r w:rsidRPr="009263C7">
        <w:rPr>
          <w:rFonts w:cs="Arial"/>
          <w:szCs w:val="20"/>
        </w:rPr>
        <w:t>ailleurs,</w:t>
      </w:r>
      <w:r w:rsidRPr="009263C7">
        <w:rPr>
          <w:rFonts w:cs="Arial"/>
          <w:spacing w:val="1"/>
          <w:szCs w:val="20"/>
        </w:rPr>
        <w:t xml:space="preserve"> </w:t>
      </w:r>
      <w:r w:rsidRPr="009263C7">
        <w:rPr>
          <w:rFonts w:cs="Arial"/>
          <w:szCs w:val="20"/>
        </w:rPr>
        <w:t>AMU</w:t>
      </w:r>
      <w:r w:rsidRPr="009263C7">
        <w:rPr>
          <w:rFonts w:cs="Arial"/>
          <w:spacing w:val="1"/>
          <w:szCs w:val="20"/>
        </w:rPr>
        <w:t xml:space="preserve"> </w:t>
      </w:r>
      <w:r w:rsidRPr="009263C7">
        <w:rPr>
          <w:rFonts w:cs="Arial"/>
          <w:szCs w:val="20"/>
        </w:rPr>
        <w:t>se</w:t>
      </w:r>
      <w:r w:rsidRPr="009263C7">
        <w:rPr>
          <w:rFonts w:cs="Arial"/>
          <w:spacing w:val="1"/>
          <w:szCs w:val="20"/>
        </w:rPr>
        <w:t xml:space="preserve"> </w:t>
      </w:r>
      <w:r w:rsidRPr="009263C7">
        <w:rPr>
          <w:rFonts w:cs="Arial"/>
          <w:szCs w:val="20"/>
        </w:rPr>
        <w:t>réserve</w:t>
      </w:r>
      <w:r w:rsidRPr="009263C7">
        <w:rPr>
          <w:rFonts w:cs="Arial"/>
          <w:spacing w:val="1"/>
          <w:szCs w:val="20"/>
        </w:rPr>
        <w:t xml:space="preserve"> </w:t>
      </w:r>
      <w:r w:rsidRPr="009263C7">
        <w:rPr>
          <w:rFonts w:cs="Arial"/>
          <w:szCs w:val="20"/>
        </w:rPr>
        <w:t>le</w:t>
      </w:r>
      <w:r w:rsidRPr="009263C7">
        <w:rPr>
          <w:rFonts w:cs="Arial"/>
          <w:spacing w:val="1"/>
          <w:szCs w:val="20"/>
        </w:rPr>
        <w:t xml:space="preserve"> </w:t>
      </w:r>
      <w:r w:rsidRPr="009263C7">
        <w:rPr>
          <w:rFonts w:cs="Arial"/>
          <w:szCs w:val="20"/>
        </w:rPr>
        <w:t>dro</w:t>
      </w:r>
      <w:r w:rsidRPr="009263C7">
        <w:rPr>
          <w:rFonts w:cs="Arial"/>
          <w:spacing w:val="-1"/>
          <w:szCs w:val="20"/>
        </w:rPr>
        <w:t>i</w:t>
      </w:r>
      <w:r w:rsidRPr="009263C7">
        <w:rPr>
          <w:rFonts w:cs="Arial"/>
          <w:szCs w:val="20"/>
        </w:rPr>
        <w:t>t</w:t>
      </w:r>
      <w:r w:rsidRPr="009263C7">
        <w:rPr>
          <w:rFonts w:cs="Arial"/>
          <w:spacing w:val="1"/>
          <w:szCs w:val="20"/>
        </w:rPr>
        <w:t xml:space="preserve"> </w:t>
      </w:r>
      <w:r w:rsidRPr="009263C7">
        <w:rPr>
          <w:rFonts w:cs="Arial"/>
          <w:szCs w:val="20"/>
        </w:rPr>
        <w:t>de</w:t>
      </w:r>
      <w:r w:rsidRPr="009263C7">
        <w:rPr>
          <w:rFonts w:cs="Arial"/>
          <w:spacing w:val="1"/>
          <w:szCs w:val="20"/>
        </w:rPr>
        <w:t xml:space="preserve"> </w:t>
      </w:r>
      <w:r w:rsidRPr="009263C7">
        <w:rPr>
          <w:rFonts w:cs="Arial"/>
          <w:szCs w:val="20"/>
        </w:rPr>
        <w:t>ne</w:t>
      </w:r>
      <w:r w:rsidRPr="009263C7">
        <w:rPr>
          <w:rFonts w:cs="Arial"/>
          <w:spacing w:val="1"/>
          <w:szCs w:val="20"/>
        </w:rPr>
        <w:t xml:space="preserve"> </w:t>
      </w:r>
      <w:r w:rsidRPr="009263C7">
        <w:rPr>
          <w:rFonts w:cs="Arial"/>
          <w:szCs w:val="20"/>
        </w:rPr>
        <w:t>pas don</w:t>
      </w:r>
      <w:r w:rsidRPr="009263C7">
        <w:rPr>
          <w:rFonts w:cs="Arial"/>
          <w:spacing w:val="-1"/>
          <w:szCs w:val="20"/>
        </w:rPr>
        <w:t>n</w:t>
      </w:r>
      <w:r w:rsidRPr="009263C7">
        <w:rPr>
          <w:rFonts w:cs="Arial"/>
          <w:szCs w:val="20"/>
        </w:rPr>
        <w:t>er suite à la co</w:t>
      </w:r>
      <w:r w:rsidRPr="009263C7">
        <w:rPr>
          <w:rFonts w:cs="Arial"/>
          <w:spacing w:val="-1"/>
          <w:szCs w:val="20"/>
        </w:rPr>
        <w:t>n</w:t>
      </w:r>
      <w:r w:rsidRPr="009263C7">
        <w:rPr>
          <w:rFonts w:cs="Arial"/>
          <w:spacing w:val="1"/>
          <w:szCs w:val="20"/>
        </w:rPr>
        <w:t>s</w:t>
      </w:r>
      <w:r w:rsidRPr="009263C7">
        <w:rPr>
          <w:rFonts w:cs="Arial"/>
          <w:szCs w:val="20"/>
        </w:rPr>
        <w:t>ultat</w:t>
      </w:r>
      <w:r w:rsidRPr="009263C7">
        <w:rPr>
          <w:rFonts w:cs="Arial"/>
          <w:spacing w:val="-1"/>
          <w:szCs w:val="20"/>
        </w:rPr>
        <w:t>i</w:t>
      </w:r>
      <w:r w:rsidRPr="009263C7">
        <w:rPr>
          <w:rFonts w:cs="Arial"/>
          <w:szCs w:val="20"/>
        </w:rPr>
        <w:t>on à tout m</w:t>
      </w:r>
      <w:r w:rsidRPr="009263C7">
        <w:rPr>
          <w:rFonts w:cs="Arial"/>
          <w:spacing w:val="-1"/>
          <w:szCs w:val="20"/>
        </w:rPr>
        <w:t>o</w:t>
      </w:r>
      <w:r w:rsidRPr="009263C7">
        <w:rPr>
          <w:rFonts w:cs="Arial"/>
          <w:szCs w:val="20"/>
        </w:rPr>
        <w:t>ment.</w:t>
      </w:r>
    </w:p>
    <w:p w14:paraId="4A4999B1" w14:textId="77777777" w:rsidR="00964741" w:rsidRPr="00964741" w:rsidRDefault="00964741" w:rsidP="009263C7">
      <w:pPr>
        <w:spacing w:line="240" w:lineRule="auto"/>
        <w:rPr>
          <w:rFonts w:cs="Arial"/>
          <w:sz w:val="10"/>
          <w:szCs w:val="10"/>
        </w:rPr>
      </w:pPr>
    </w:p>
    <w:p w14:paraId="7EA19E68" w14:textId="72A5FF7E" w:rsidR="00C42CD9" w:rsidRPr="0047611D" w:rsidRDefault="002C6569" w:rsidP="00872A84">
      <w:pPr>
        <w:pStyle w:val="Titre1"/>
      </w:pPr>
      <w:bookmarkStart w:id="63" w:name="_Toc472347435"/>
      <w:r w:rsidRPr="0047611D">
        <w:lastRenderedPageBreak/>
        <w:t xml:space="preserve">PIECES A FOURNIR PAR </w:t>
      </w:r>
      <w:r w:rsidR="00E94FAD" w:rsidRPr="0047611D">
        <w:t>LA SOCIETE A LAQUELLE</w:t>
      </w:r>
      <w:r w:rsidRPr="0047611D">
        <w:t xml:space="preserve"> IL EST ENVISAGE D’ATTRIBUER LE MARCHE</w:t>
      </w:r>
      <w:bookmarkEnd w:id="63"/>
      <w:r w:rsidR="00E303D5" w:rsidRPr="0047611D">
        <w:t xml:space="preserve"> </w:t>
      </w:r>
    </w:p>
    <w:p w14:paraId="10E28E0A" w14:textId="1D2EA8E6" w:rsidR="00C42CD9" w:rsidRPr="009263C7" w:rsidRDefault="007850E6" w:rsidP="009263C7">
      <w:pPr>
        <w:spacing w:after="0"/>
        <w:rPr>
          <w:b/>
          <w:szCs w:val="20"/>
        </w:rPr>
      </w:pPr>
      <w:r w:rsidRPr="009263C7">
        <w:rPr>
          <w:b/>
          <w:szCs w:val="20"/>
        </w:rPr>
        <w:t xml:space="preserve">11.1 </w:t>
      </w:r>
      <w:r w:rsidR="00C42CD9" w:rsidRPr="009263C7">
        <w:rPr>
          <w:b/>
          <w:szCs w:val="20"/>
        </w:rPr>
        <w:t>P</w:t>
      </w:r>
      <w:r w:rsidR="009263C7" w:rsidRPr="009263C7">
        <w:rPr>
          <w:b/>
          <w:szCs w:val="20"/>
        </w:rPr>
        <w:t>ieces à fournir</w:t>
      </w:r>
    </w:p>
    <w:p w14:paraId="75FBD502" w14:textId="6B0FD13B" w:rsidR="00486631" w:rsidRPr="009263C7" w:rsidRDefault="002C6569" w:rsidP="009263C7">
      <w:pPr>
        <w:spacing w:after="0" w:line="240" w:lineRule="auto"/>
        <w:rPr>
          <w:szCs w:val="20"/>
        </w:rPr>
      </w:pPr>
      <w:r w:rsidRPr="009263C7">
        <w:rPr>
          <w:szCs w:val="20"/>
        </w:rPr>
        <w:t>C</w:t>
      </w:r>
      <w:r w:rsidR="003F4D3F" w:rsidRPr="009263C7">
        <w:rPr>
          <w:szCs w:val="20"/>
        </w:rPr>
        <w:t xml:space="preserve">onformément à l’arrêté du </w:t>
      </w:r>
      <w:r w:rsidR="002C4763" w:rsidRPr="009263C7">
        <w:rPr>
          <w:b/>
          <w:szCs w:val="20"/>
          <w:u w:val="single"/>
        </w:rPr>
        <w:t xml:space="preserve">22/03/19 </w:t>
      </w:r>
      <w:r w:rsidR="003F4D3F" w:rsidRPr="009263C7">
        <w:rPr>
          <w:szCs w:val="20"/>
        </w:rPr>
        <w:t xml:space="preserve">fixant « la liste des impôts, taxes, contributions ou cotisations sociales donnant lieu à la délivrance de certificats pour l’attribution </w:t>
      </w:r>
      <w:r w:rsidR="002C4763" w:rsidRPr="009263C7">
        <w:rPr>
          <w:szCs w:val="20"/>
        </w:rPr>
        <w:t>des contrats de la commande publique</w:t>
      </w:r>
      <w:r w:rsidR="003F4D3F" w:rsidRPr="009263C7">
        <w:rPr>
          <w:szCs w:val="20"/>
        </w:rPr>
        <w:t xml:space="preserve">», et </w:t>
      </w:r>
      <w:r w:rsidR="00C176AF" w:rsidRPr="009263C7">
        <w:rPr>
          <w:szCs w:val="20"/>
        </w:rPr>
        <w:t xml:space="preserve">aux articles </w:t>
      </w:r>
      <w:r w:rsidR="00E303D5" w:rsidRPr="009263C7">
        <w:rPr>
          <w:szCs w:val="20"/>
        </w:rPr>
        <w:t xml:space="preserve">R2144-4, </w:t>
      </w:r>
      <w:r w:rsidR="00C176AF" w:rsidRPr="009263C7">
        <w:rPr>
          <w:b/>
          <w:bCs/>
          <w:szCs w:val="20"/>
        </w:rPr>
        <w:t>R2143-6</w:t>
      </w:r>
      <w:r w:rsidR="00C176AF" w:rsidRPr="009263C7">
        <w:rPr>
          <w:szCs w:val="20"/>
        </w:rPr>
        <w:t xml:space="preserve"> à R2143-10 du Code de la Commande Publique</w:t>
      </w:r>
      <w:r w:rsidRPr="009263C7">
        <w:rPr>
          <w:szCs w:val="20"/>
        </w:rPr>
        <w:t xml:space="preserve"> et sous réserve des dispositio</w:t>
      </w:r>
      <w:r w:rsidR="00F5033F" w:rsidRPr="009263C7">
        <w:rPr>
          <w:szCs w:val="20"/>
        </w:rPr>
        <w:t xml:space="preserve">ns de l’article </w:t>
      </w:r>
      <w:r w:rsidR="007D6D61" w:rsidRPr="009263C7">
        <w:rPr>
          <w:szCs w:val="20"/>
        </w:rPr>
        <w:t>R2143-13 du même code</w:t>
      </w:r>
      <w:r w:rsidR="000F6683" w:rsidRPr="009263C7">
        <w:rPr>
          <w:szCs w:val="20"/>
        </w:rPr>
        <w:t xml:space="preserve"> </w:t>
      </w:r>
      <w:r w:rsidRPr="009263C7">
        <w:rPr>
          <w:szCs w:val="20"/>
        </w:rPr>
        <w:t>(cf. article</w:t>
      </w:r>
      <w:r w:rsidR="00F5033F" w:rsidRPr="009263C7">
        <w:rPr>
          <w:szCs w:val="20"/>
        </w:rPr>
        <w:t xml:space="preserve"> 8.1 </w:t>
      </w:r>
      <w:r w:rsidRPr="009263C7">
        <w:rPr>
          <w:szCs w:val="20"/>
        </w:rPr>
        <w:t>relatif aux pièces à fournir au titre de la candidature</w:t>
      </w:r>
      <w:r w:rsidR="000F6683" w:rsidRPr="009263C7">
        <w:rPr>
          <w:szCs w:val="20"/>
        </w:rPr>
        <w:t xml:space="preserve">-remarque </w:t>
      </w:r>
      <w:r w:rsidR="00A1594D" w:rsidRPr="009263C7">
        <w:rPr>
          <w:szCs w:val="20"/>
        </w:rPr>
        <w:t>3</w:t>
      </w:r>
      <w:r w:rsidR="000F6683" w:rsidRPr="009263C7">
        <w:rPr>
          <w:szCs w:val="20"/>
        </w:rPr>
        <w:t>/</w:t>
      </w:r>
      <w:r w:rsidRPr="009263C7">
        <w:rPr>
          <w:szCs w:val="20"/>
        </w:rPr>
        <w:t xml:space="preserve">), </w:t>
      </w:r>
      <w:r w:rsidR="002E7A7E" w:rsidRPr="009263C7">
        <w:rPr>
          <w:szCs w:val="20"/>
        </w:rPr>
        <w:t>l</w:t>
      </w:r>
      <w:r w:rsidR="00CC1185" w:rsidRPr="009263C7">
        <w:rPr>
          <w:szCs w:val="20"/>
        </w:rPr>
        <w:t>’opérateur économique</w:t>
      </w:r>
      <w:r w:rsidR="005B5339" w:rsidRPr="009263C7">
        <w:rPr>
          <w:szCs w:val="20"/>
        </w:rPr>
        <w:t xml:space="preserve"> </w:t>
      </w:r>
      <w:r w:rsidR="007A7A7F" w:rsidRPr="009263C7">
        <w:rPr>
          <w:szCs w:val="20"/>
        </w:rPr>
        <w:t>auquel</w:t>
      </w:r>
      <w:r w:rsidRPr="009263C7">
        <w:rPr>
          <w:szCs w:val="20"/>
        </w:rPr>
        <w:t xml:space="preserve"> il est envisagé d’attribuer le marché </w:t>
      </w:r>
      <w:r w:rsidR="005F04AE" w:rsidRPr="009263C7">
        <w:rPr>
          <w:b/>
          <w:szCs w:val="20"/>
        </w:rPr>
        <w:t>remettra</w:t>
      </w:r>
      <w:r w:rsidRPr="009263C7">
        <w:rPr>
          <w:b/>
          <w:szCs w:val="20"/>
        </w:rPr>
        <w:t xml:space="preserve"> dans un </w:t>
      </w:r>
      <w:r w:rsidR="00F5033F" w:rsidRPr="009263C7">
        <w:rPr>
          <w:b/>
          <w:szCs w:val="20"/>
        </w:rPr>
        <w:t>délai d’une semaine</w:t>
      </w:r>
      <w:r w:rsidR="00F5033F" w:rsidRPr="009263C7">
        <w:rPr>
          <w:szCs w:val="20"/>
        </w:rPr>
        <w:t xml:space="preserve"> </w:t>
      </w:r>
      <w:r w:rsidRPr="009263C7">
        <w:rPr>
          <w:szCs w:val="20"/>
        </w:rPr>
        <w:t xml:space="preserve">à compter de la réception de la demande de l’administration les documents énumérés ci-dessous, selon les modalités fixées par celle-ci. </w:t>
      </w:r>
    </w:p>
    <w:p w14:paraId="5927B113" w14:textId="097BD48A" w:rsidR="0064378B" w:rsidRDefault="003A0EAF" w:rsidP="009263C7">
      <w:pPr>
        <w:pStyle w:val="Paragraphedeliste"/>
        <w:numPr>
          <w:ilvl w:val="0"/>
          <w:numId w:val="11"/>
        </w:numPr>
        <w:spacing w:after="0" w:line="240" w:lineRule="auto"/>
        <w:ind w:right="14"/>
        <w:rPr>
          <w:b/>
          <w:szCs w:val="20"/>
          <w:u w:val="single"/>
        </w:rPr>
      </w:pPr>
      <w:r w:rsidRPr="009263C7">
        <w:rPr>
          <w:b/>
          <w:szCs w:val="20"/>
          <w:u w:val="single"/>
        </w:rPr>
        <w:t xml:space="preserve">Il sera fourni </w:t>
      </w:r>
      <w:r w:rsidR="00DB0AF4" w:rsidRPr="009263C7">
        <w:rPr>
          <w:b/>
          <w:szCs w:val="20"/>
          <w:u w:val="single"/>
        </w:rPr>
        <w:t>les éléments indi</w:t>
      </w:r>
      <w:r w:rsidR="004B194B" w:rsidRPr="009263C7">
        <w:rPr>
          <w:b/>
          <w:szCs w:val="20"/>
          <w:u w:val="single"/>
        </w:rPr>
        <w:t>qués en</w:t>
      </w:r>
      <w:r w:rsidR="00EA577F" w:rsidRPr="009263C7">
        <w:rPr>
          <w:b/>
          <w:szCs w:val="20"/>
          <w:u w:val="single"/>
        </w:rPr>
        <w:t xml:space="preserve"> P.J </w:t>
      </w:r>
      <w:r w:rsidR="00DB0AF4" w:rsidRPr="009263C7">
        <w:rPr>
          <w:b/>
          <w:szCs w:val="20"/>
          <w:u w:val="single"/>
        </w:rPr>
        <w:t xml:space="preserve">du courrier </w:t>
      </w:r>
      <w:r w:rsidR="00E94FAD" w:rsidRPr="009263C7">
        <w:rPr>
          <w:b/>
          <w:szCs w:val="20"/>
          <w:u w:val="single"/>
        </w:rPr>
        <w:t>à la société à laquelle</w:t>
      </w:r>
      <w:r w:rsidR="00DB0AF4" w:rsidRPr="009263C7">
        <w:rPr>
          <w:b/>
          <w:szCs w:val="20"/>
          <w:u w:val="single"/>
        </w:rPr>
        <w:t xml:space="preserve"> il est envisagé d’attribuer le marché conformément</w:t>
      </w:r>
      <w:r w:rsidR="004B194B" w:rsidRPr="009263C7">
        <w:rPr>
          <w:b/>
          <w:szCs w:val="20"/>
          <w:u w:val="single"/>
        </w:rPr>
        <w:t xml:space="preserve"> aux</w:t>
      </w:r>
      <w:r w:rsidR="00C03487" w:rsidRPr="009263C7">
        <w:rPr>
          <w:b/>
          <w:szCs w:val="20"/>
          <w:u w:val="single"/>
        </w:rPr>
        <w:t xml:space="preserve"> articles susmentionnés du code</w:t>
      </w:r>
      <w:r w:rsidR="00A93981" w:rsidRPr="009263C7">
        <w:rPr>
          <w:b/>
          <w:szCs w:val="20"/>
          <w:u w:val="single"/>
        </w:rPr>
        <w:t xml:space="preserve"> </w:t>
      </w:r>
      <w:r w:rsidR="00B17AF3" w:rsidRPr="009263C7">
        <w:rPr>
          <w:b/>
          <w:szCs w:val="20"/>
          <w:u w:val="single"/>
        </w:rPr>
        <w:t xml:space="preserve">et </w:t>
      </w:r>
      <w:r w:rsidR="00DB0AF4" w:rsidRPr="009263C7">
        <w:rPr>
          <w:b/>
          <w:szCs w:val="20"/>
          <w:u w:val="single"/>
        </w:rPr>
        <w:t>de</w:t>
      </w:r>
      <w:r w:rsidR="0033236E" w:rsidRPr="009263C7">
        <w:rPr>
          <w:b/>
          <w:szCs w:val="20"/>
          <w:u w:val="single"/>
        </w:rPr>
        <w:t xml:space="preserve"> l’arrêté du 22/03/19 </w:t>
      </w:r>
      <w:r w:rsidR="00060E17" w:rsidRPr="009263C7">
        <w:rPr>
          <w:b/>
          <w:szCs w:val="20"/>
          <w:u w:val="single"/>
        </w:rPr>
        <w:t xml:space="preserve">(voir en fin de document </w:t>
      </w:r>
      <w:r w:rsidR="0064378B" w:rsidRPr="009263C7">
        <w:rPr>
          <w:b/>
          <w:szCs w:val="20"/>
          <w:u w:val="single"/>
        </w:rPr>
        <w:t xml:space="preserve">MODELE A/ “Annexe 1 du courrier de demande </w:t>
      </w:r>
      <w:r w:rsidR="00937E91" w:rsidRPr="009263C7">
        <w:rPr>
          <w:b/>
          <w:szCs w:val="20"/>
          <w:u w:val="single"/>
        </w:rPr>
        <w:t>à l’opérateur économique auquel</w:t>
      </w:r>
      <w:r w:rsidR="0064378B" w:rsidRPr="009263C7">
        <w:rPr>
          <w:b/>
          <w:szCs w:val="20"/>
          <w:u w:val="single"/>
        </w:rPr>
        <w:t xml:space="preserve"> il est envisagé d’attribuer le marché “)</w:t>
      </w:r>
    </w:p>
    <w:p w14:paraId="6532DF7D" w14:textId="77777777" w:rsidR="00872A84" w:rsidRPr="009263C7" w:rsidRDefault="00872A84" w:rsidP="00872A84">
      <w:pPr>
        <w:pStyle w:val="Paragraphedeliste"/>
        <w:spacing w:after="0" w:line="240" w:lineRule="auto"/>
        <w:ind w:right="14"/>
        <w:rPr>
          <w:b/>
          <w:szCs w:val="20"/>
          <w:u w:val="single"/>
        </w:rPr>
      </w:pPr>
    </w:p>
    <w:p w14:paraId="62C10FC6" w14:textId="4687166B" w:rsidR="00231189" w:rsidRPr="009263C7" w:rsidRDefault="0064378B" w:rsidP="009263C7">
      <w:pPr>
        <w:spacing w:after="0" w:line="240" w:lineRule="auto"/>
        <w:rPr>
          <w:i/>
          <w:strike/>
          <w:sz w:val="18"/>
          <w:szCs w:val="18"/>
        </w:rPr>
      </w:pPr>
      <w:r w:rsidRPr="009263C7">
        <w:rPr>
          <w:i/>
          <w:sz w:val="18"/>
          <w:szCs w:val="18"/>
        </w:rPr>
        <w:t>Remarque : l</w:t>
      </w:r>
      <w:r w:rsidR="00586DAB" w:rsidRPr="009263C7">
        <w:rPr>
          <w:i/>
          <w:sz w:val="18"/>
          <w:szCs w:val="18"/>
        </w:rPr>
        <w:t>es attestations fiscales et sociales sont à fournir uniquement dans le cas où l’université serait dans l’impossibilité de se les procurer directement, notamment si l’attributaire pressenti est un groupement d’opérateurs</w:t>
      </w:r>
      <w:r w:rsidR="00022F85" w:rsidRPr="009263C7">
        <w:rPr>
          <w:i/>
          <w:sz w:val="18"/>
          <w:szCs w:val="18"/>
        </w:rPr>
        <w:t xml:space="preserve"> économiques</w:t>
      </w:r>
      <w:r w:rsidR="00FD4519" w:rsidRPr="009263C7">
        <w:rPr>
          <w:i/>
          <w:sz w:val="18"/>
          <w:szCs w:val="18"/>
        </w:rPr>
        <w:t xml:space="preserve"> ou</w:t>
      </w:r>
      <w:r w:rsidR="00586DAB" w:rsidRPr="009263C7">
        <w:rPr>
          <w:i/>
          <w:sz w:val="18"/>
          <w:szCs w:val="18"/>
        </w:rPr>
        <w:t xml:space="preserve"> s’il ne dispose pas d’un numéro de SIRET</w:t>
      </w:r>
      <w:r w:rsidR="00FD4519" w:rsidRPr="009263C7">
        <w:rPr>
          <w:i/>
          <w:sz w:val="18"/>
          <w:szCs w:val="18"/>
        </w:rPr>
        <w:t>.</w:t>
      </w:r>
      <w:r w:rsidR="00586DAB" w:rsidRPr="009263C7">
        <w:rPr>
          <w:i/>
          <w:sz w:val="18"/>
          <w:szCs w:val="18"/>
        </w:rPr>
        <w:t xml:space="preserve"> </w:t>
      </w:r>
    </w:p>
    <w:p w14:paraId="0FCB23A9" w14:textId="6AC91246" w:rsidR="008D6ECE" w:rsidRPr="009263C7" w:rsidRDefault="008217EB" w:rsidP="009263C7">
      <w:pPr>
        <w:spacing w:after="0" w:line="240" w:lineRule="auto"/>
        <w:rPr>
          <w:i/>
          <w:sz w:val="18"/>
          <w:szCs w:val="18"/>
        </w:rPr>
      </w:pPr>
      <w:r w:rsidRPr="009263C7">
        <w:rPr>
          <w:i/>
          <w:sz w:val="18"/>
          <w:szCs w:val="18"/>
        </w:rPr>
        <w:t>Remarque</w:t>
      </w:r>
      <w:r w:rsidR="0033693B" w:rsidRPr="009263C7">
        <w:rPr>
          <w:i/>
          <w:sz w:val="18"/>
          <w:szCs w:val="18"/>
        </w:rPr>
        <w:t xml:space="preserve"> 2</w:t>
      </w:r>
      <w:r w:rsidRPr="009263C7">
        <w:rPr>
          <w:i/>
          <w:sz w:val="18"/>
          <w:szCs w:val="18"/>
        </w:rPr>
        <w:t> :</w:t>
      </w:r>
      <w:r w:rsidR="003F7DA0" w:rsidRPr="009263C7">
        <w:rPr>
          <w:i/>
          <w:sz w:val="18"/>
          <w:szCs w:val="18"/>
        </w:rPr>
        <w:t xml:space="preserve"> </w:t>
      </w:r>
      <w:r w:rsidR="008D6ECE" w:rsidRPr="009263C7">
        <w:rPr>
          <w:i/>
          <w:sz w:val="18"/>
          <w:szCs w:val="18"/>
        </w:rPr>
        <w:t xml:space="preserve">Le candidat </w:t>
      </w:r>
      <w:r w:rsidR="008F2AE3" w:rsidRPr="009263C7">
        <w:rPr>
          <w:i/>
          <w:sz w:val="18"/>
          <w:szCs w:val="18"/>
        </w:rPr>
        <w:t>établi à l’étranger produit les certificats, attestations</w:t>
      </w:r>
      <w:r w:rsidR="00591679" w:rsidRPr="009263C7">
        <w:rPr>
          <w:i/>
          <w:sz w:val="18"/>
          <w:szCs w:val="18"/>
        </w:rPr>
        <w:t xml:space="preserve"> ou documents équivalents</w:t>
      </w:r>
      <w:r w:rsidR="008F2AE3" w:rsidRPr="009263C7">
        <w:rPr>
          <w:i/>
          <w:sz w:val="18"/>
          <w:szCs w:val="18"/>
        </w:rPr>
        <w:t xml:space="preserve"> des administrations et organismes de son pay</w:t>
      </w:r>
      <w:r w:rsidR="00591679" w:rsidRPr="009263C7">
        <w:rPr>
          <w:i/>
          <w:sz w:val="18"/>
          <w:szCs w:val="18"/>
        </w:rPr>
        <w:t xml:space="preserve">s d’origine ou d’établissement. </w:t>
      </w:r>
      <w:r w:rsidR="008D6ECE" w:rsidRPr="009263C7">
        <w:rPr>
          <w:i/>
          <w:sz w:val="18"/>
          <w:szCs w:val="18"/>
        </w:rPr>
        <w:t xml:space="preserve">Lorsqu'un </w:t>
      </w:r>
      <w:r w:rsidR="00591679" w:rsidRPr="009263C7">
        <w:rPr>
          <w:i/>
          <w:sz w:val="18"/>
          <w:szCs w:val="18"/>
        </w:rPr>
        <w:t xml:space="preserve">document </w:t>
      </w:r>
      <w:r w:rsidR="008D6ECE" w:rsidRPr="009263C7">
        <w:rPr>
          <w:i/>
          <w:sz w:val="18"/>
          <w:szCs w:val="18"/>
        </w:rPr>
        <w:t>n'est pas délivré par le pays concerné, il peut être remplacé par une déclaration sous serment ou solennelle faite par l'intéressé devant l'autorité judiciaire ou administrative compétente, un notaire ou un organisme professionnel qualifié du pays.</w:t>
      </w:r>
    </w:p>
    <w:p w14:paraId="7F23B5B3" w14:textId="77777777" w:rsidR="00C00238" w:rsidRPr="009263C7" w:rsidRDefault="004D26DF" w:rsidP="009263C7">
      <w:pPr>
        <w:widowControl/>
        <w:autoSpaceDE w:val="0"/>
        <w:autoSpaceDN w:val="0"/>
        <w:adjustRightInd w:val="0"/>
        <w:spacing w:after="0" w:line="240" w:lineRule="auto"/>
        <w:rPr>
          <w:rFonts w:eastAsia="Times New Roman" w:cs="Arial"/>
          <w:i/>
          <w:sz w:val="18"/>
          <w:szCs w:val="18"/>
          <w:lang w:eastAsia="fr-FR"/>
        </w:rPr>
      </w:pPr>
      <w:r w:rsidRPr="009263C7">
        <w:rPr>
          <w:rFonts w:eastAsia="Times New Roman" w:cs="Arial"/>
          <w:i/>
          <w:sz w:val="18"/>
          <w:szCs w:val="18"/>
          <w:lang w:eastAsia="fr-FR"/>
        </w:rPr>
        <w:t>Si l’opérateur économique retenu est un groupement, il sera fait la demande pour chaque membre</w:t>
      </w:r>
      <w:r w:rsidR="00ED5C24" w:rsidRPr="009263C7">
        <w:rPr>
          <w:rFonts w:eastAsia="Times New Roman" w:cs="Arial"/>
          <w:i/>
          <w:sz w:val="18"/>
          <w:szCs w:val="18"/>
          <w:lang w:eastAsia="fr-FR"/>
        </w:rPr>
        <w:t xml:space="preserve"> du </w:t>
      </w:r>
      <w:r w:rsidR="00F23632" w:rsidRPr="009263C7">
        <w:rPr>
          <w:rFonts w:eastAsia="Times New Roman" w:cs="Arial"/>
          <w:i/>
          <w:sz w:val="18"/>
          <w:szCs w:val="18"/>
          <w:lang w:eastAsia="fr-FR"/>
        </w:rPr>
        <w:t>groupement.</w:t>
      </w:r>
    </w:p>
    <w:p w14:paraId="17FE93C8" w14:textId="77777777" w:rsidR="00C00238" w:rsidRDefault="00C00238" w:rsidP="006F009D">
      <w:pPr>
        <w:widowControl/>
        <w:autoSpaceDE w:val="0"/>
        <w:autoSpaceDN w:val="0"/>
        <w:adjustRightInd w:val="0"/>
        <w:spacing w:after="0" w:line="240" w:lineRule="auto"/>
        <w:rPr>
          <w:rFonts w:eastAsia="Times New Roman" w:cs="Arial"/>
          <w:szCs w:val="20"/>
          <w:lang w:eastAsia="fr-FR"/>
        </w:rPr>
      </w:pPr>
    </w:p>
    <w:p w14:paraId="0B35F5EF" w14:textId="77777777" w:rsidR="00872A84" w:rsidRPr="009263C7" w:rsidRDefault="00872A84" w:rsidP="006F009D">
      <w:pPr>
        <w:widowControl/>
        <w:autoSpaceDE w:val="0"/>
        <w:autoSpaceDN w:val="0"/>
        <w:adjustRightInd w:val="0"/>
        <w:spacing w:after="0" w:line="240" w:lineRule="auto"/>
        <w:rPr>
          <w:rFonts w:eastAsia="Times New Roman" w:cs="Arial"/>
          <w:szCs w:val="20"/>
          <w:lang w:eastAsia="fr-FR"/>
        </w:rPr>
      </w:pPr>
    </w:p>
    <w:p w14:paraId="1C782DF5" w14:textId="77777777" w:rsidR="003A0EAF" w:rsidRPr="009263C7" w:rsidRDefault="00C00238" w:rsidP="00C4498E">
      <w:pPr>
        <w:pStyle w:val="Paragraphedeliste"/>
        <w:numPr>
          <w:ilvl w:val="0"/>
          <w:numId w:val="11"/>
        </w:numPr>
        <w:rPr>
          <w:b/>
          <w:szCs w:val="20"/>
          <w:u w:val="single"/>
        </w:rPr>
      </w:pPr>
      <w:r w:rsidRPr="009263C7">
        <w:rPr>
          <w:b/>
          <w:szCs w:val="20"/>
          <w:u w:val="single"/>
        </w:rPr>
        <w:t>Il sera également demandé</w:t>
      </w:r>
      <w:r w:rsidR="003A0EAF" w:rsidRPr="009263C7">
        <w:rPr>
          <w:b/>
          <w:szCs w:val="20"/>
          <w:u w:val="single"/>
        </w:rPr>
        <w:t> :</w:t>
      </w:r>
    </w:p>
    <w:p w14:paraId="4987E2B9" w14:textId="243993F1" w:rsidR="0066615D" w:rsidRPr="009263C7" w:rsidRDefault="00EF219A" w:rsidP="009263C7">
      <w:pPr>
        <w:pStyle w:val="Paragraphedeliste"/>
        <w:numPr>
          <w:ilvl w:val="0"/>
          <w:numId w:val="7"/>
        </w:numPr>
        <w:spacing w:after="0" w:line="240" w:lineRule="auto"/>
        <w:rPr>
          <w:szCs w:val="20"/>
        </w:rPr>
      </w:pPr>
      <w:r w:rsidRPr="009263C7">
        <w:rPr>
          <w:rFonts w:cs="Arial"/>
          <w:b/>
          <w:bCs/>
          <w:szCs w:val="20"/>
        </w:rPr>
        <w:t xml:space="preserve">L’acte d’engagement </w:t>
      </w:r>
      <w:r w:rsidR="005E6788" w:rsidRPr="009263C7">
        <w:rPr>
          <w:rFonts w:cs="Arial"/>
          <w:bCs/>
          <w:szCs w:val="20"/>
        </w:rPr>
        <w:t xml:space="preserve">imprimé « Attri1 » </w:t>
      </w:r>
      <w:r w:rsidRPr="009263C7">
        <w:rPr>
          <w:rFonts w:cs="Arial"/>
          <w:bCs/>
          <w:szCs w:val="20"/>
        </w:rPr>
        <w:t>(</w:t>
      </w:r>
      <w:r w:rsidR="005E6788" w:rsidRPr="009263C7">
        <w:rPr>
          <w:rFonts w:cs="Arial"/>
          <w:bCs/>
          <w:szCs w:val="20"/>
        </w:rPr>
        <w:t xml:space="preserve">et le cas échéant annexes de l’AE) </w:t>
      </w:r>
      <w:r w:rsidRPr="009263C7">
        <w:rPr>
          <w:rFonts w:cs="Arial"/>
          <w:szCs w:val="20"/>
        </w:rPr>
        <w:t xml:space="preserve">complété, daté et </w:t>
      </w:r>
      <w:r w:rsidRPr="009263C7">
        <w:rPr>
          <w:rFonts w:cs="Arial"/>
          <w:b/>
          <w:szCs w:val="20"/>
        </w:rPr>
        <w:t>signé</w:t>
      </w:r>
      <w:r w:rsidRPr="009263C7">
        <w:rPr>
          <w:rFonts w:cs="Arial"/>
          <w:szCs w:val="20"/>
        </w:rPr>
        <w:t xml:space="preserve"> </w:t>
      </w:r>
    </w:p>
    <w:p w14:paraId="7D11C16C" w14:textId="77777777" w:rsidR="0066615D" w:rsidRPr="009263C7" w:rsidRDefault="00D128BE" w:rsidP="009263C7">
      <w:pPr>
        <w:pStyle w:val="Paragraphedeliste"/>
        <w:spacing w:after="0" w:line="240" w:lineRule="auto"/>
        <w:rPr>
          <w:iCs/>
          <w:szCs w:val="20"/>
        </w:rPr>
      </w:pPr>
      <w:r w:rsidRPr="009263C7">
        <w:rPr>
          <w:szCs w:val="20"/>
        </w:rPr>
        <w:t>Si l’opérateur retenu est un groupement</w:t>
      </w:r>
      <w:r w:rsidRPr="009263C7">
        <w:rPr>
          <w:iCs/>
          <w:szCs w:val="20"/>
        </w:rPr>
        <w:t xml:space="preserve">, le mandataire devra fournir un document d’habilitation signé par les autres membres du groupement et précisant les conditions de cette habilitation. </w:t>
      </w:r>
    </w:p>
    <w:p w14:paraId="2D3653DB" w14:textId="77777777" w:rsidR="0066615D" w:rsidRPr="009263C7" w:rsidRDefault="004F5EEB" w:rsidP="009263C7">
      <w:pPr>
        <w:pStyle w:val="Paragraphedeliste"/>
        <w:numPr>
          <w:ilvl w:val="0"/>
          <w:numId w:val="7"/>
        </w:numPr>
        <w:spacing w:after="0" w:line="240" w:lineRule="auto"/>
        <w:rPr>
          <w:szCs w:val="20"/>
        </w:rPr>
      </w:pPr>
      <w:proofErr w:type="gramStart"/>
      <w:r w:rsidRPr="009263C7">
        <w:rPr>
          <w:b/>
          <w:iCs/>
          <w:szCs w:val="20"/>
        </w:rPr>
        <w:t>un</w:t>
      </w:r>
      <w:proofErr w:type="gramEnd"/>
      <w:r w:rsidRPr="009263C7">
        <w:rPr>
          <w:b/>
          <w:iCs/>
          <w:szCs w:val="20"/>
        </w:rPr>
        <w:t xml:space="preserve"> RIB original</w:t>
      </w:r>
      <w:r w:rsidRPr="009263C7">
        <w:rPr>
          <w:iCs/>
          <w:szCs w:val="20"/>
        </w:rPr>
        <w:t xml:space="preserve"> dont le libellé devra être en correspondance avec celui figurant à l’acte d’engagement ; </w:t>
      </w:r>
    </w:p>
    <w:p w14:paraId="183BC9B5" w14:textId="77777777" w:rsidR="0066615D" w:rsidRPr="009263C7" w:rsidRDefault="004F5EEB" w:rsidP="009263C7">
      <w:pPr>
        <w:pStyle w:val="Paragraphedeliste"/>
        <w:numPr>
          <w:ilvl w:val="0"/>
          <w:numId w:val="7"/>
        </w:numPr>
        <w:spacing w:after="0" w:line="240" w:lineRule="auto"/>
        <w:rPr>
          <w:szCs w:val="20"/>
        </w:rPr>
      </w:pPr>
      <w:proofErr w:type="gramStart"/>
      <w:r w:rsidRPr="009263C7">
        <w:rPr>
          <w:iCs/>
          <w:szCs w:val="20"/>
        </w:rPr>
        <w:t>le</w:t>
      </w:r>
      <w:proofErr w:type="gramEnd"/>
      <w:r w:rsidRPr="009263C7">
        <w:rPr>
          <w:iCs/>
          <w:szCs w:val="20"/>
        </w:rPr>
        <w:t xml:space="preserve"> cas échéant, la </w:t>
      </w:r>
      <w:r w:rsidRPr="009263C7">
        <w:rPr>
          <w:b/>
          <w:iCs/>
          <w:szCs w:val="20"/>
        </w:rPr>
        <w:t>déclaration de sous-traitance</w:t>
      </w:r>
      <w:r w:rsidRPr="009263C7">
        <w:rPr>
          <w:iCs/>
          <w:szCs w:val="20"/>
        </w:rPr>
        <w:t xml:space="preserve"> datée et </w:t>
      </w:r>
      <w:r w:rsidRPr="009263C7">
        <w:rPr>
          <w:b/>
          <w:iCs/>
          <w:szCs w:val="20"/>
        </w:rPr>
        <w:t>signée</w:t>
      </w:r>
      <w:r w:rsidRPr="009263C7">
        <w:rPr>
          <w:iCs/>
          <w:szCs w:val="20"/>
        </w:rPr>
        <w:t>.</w:t>
      </w:r>
    </w:p>
    <w:p w14:paraId="075411A6" w14:textId="14A79537" w:rsidR="0066615D" w:rsidRPr="009263C7" w:rsidRDefault="00F63701" w:rsidP="009263C7">
      <w:pPr>
        <w:pStyle w:val="Paragraphedeliste"/>
        <w:numPr>
          <w:ilvl w:val="0"/>
          <w:numId w:val="7"/>
        </w:numPr>
        <w:spacing w:after="0" w:line="240" w:lineRule="auto"/>
        <w:rPr>
          <w:szCs w:val="20"/>
        </w:rPr>
      </w:pPr>
      <w:proofErr w:type="gramStart"/>
      <w:r w:rsidRPr="009263C7">
        <w:rPr>
          <w:szCs w:val="20"/>
        </w:rPr>
        <w:t>une</w:t>
      </w:r>
      <w:proofErr w:type="gramEnd"/>
      <w:r w:rsidRPr="009263C7">
        <w:rPr>
          <w:szCs w:val="20"/>
        </w:rPr>
        <w:t xml:space="preserve"> attestation d'assurance en cours de validité</w:t>
      </w:r>
    </w:p>
    <w:p w14:paraId="573E8617" w14:textId="6F708552" w:rsidR="00351D75" w:rsidRPr="009263C7" w:rsidRDefault="008D2A94" w:rsidP="009263C7">
      <w:pPr>
        <w:pStyle w:val="Paragraphedeliste"/>
        <w:numPr>
          <w:ilvl w:val="0"/>
          <w:numId w:val="7"/>
        </w:numPr>
        <w:spacing w:after="0" w:line="240" w:lineRule="auto"/>
        <w:rPr>
          <w:szCs w:val="20"/>
        </w:rPr>
      </w:pPr>
      <w:r w:rsidRPr="009263C7">
        <w:rPr>
          <w:rFonts w:cs="Arial"/>
          <w:bCs/>
          <w:i/>
          <w:iCs/>
          <w:szCs w:val="20"/>
        </w:rPr>
        <w:t xml:space="preserve">Conformément à l’article </w:t>
      </w:r>
      <w:r w:rsidR="0080769C" w:rsidRPr="009263C7">
        <w:rPr>
          <w:rFonts w:cs="Arial"/>
          <w:bCs/>
          <w:i/>
          <w:iCs/>
          <w:szCs w:val="20"/>
        </w:rPr>
        <w:t>R214</w:t>
      </w:r>
      <w:r w:rsidR="002B0F9B" w:rsidRPr="009263C7">
        <w:rPr>
          <w:rFonts w:cs="Arial"/>
          <w:bCs/>
          <w:i/>
          <w:iCs/>
          <w:szCs w:val="20"/>
        </w:rPr>
        <w:t>4</w:t>
      </w:r>
      <w:r w:rsidR="0080769C" w:rsidRPr="009263C7">
        <w:rPr>
          <w:rFonts w:cs="Arial"/>
          <w:bCs/>
          <w:i/>
          <w:iCs/>
          <w:szCs w:val="20"/>
        </w:rPr>
        <w:t>-3 du Code de la Commande Publique</w:t>
      </w:r>
      <w:r w:rsidRPr="009263C7">
        <w:rPr>
          <w:rFonts w:cs="Arial"/>
          <w:szCs w:val="20"/>
          <w:lang w:eastAsia="fr-FR"/>
        </w:rPr>
        <w:t xml:space="preserve">, </w:t>
      </w:r>
      <w:r w:rsidRPr="009263C7">
        <w:rPr>
          <w:rFonts w:cs="Arial"/>
          <w:b/>
          <w:szCs w:val="20"/>
          <w:lang w:eastAsia="fr-FR"/>
        </w:rPr>
        <w:t>la vérification des capacités du candidat retenu peut être effectuée avant l’attribution du marché</w:t>
      </w:r>
      <w:r w:rsidRPr="009263C7">
        <w:rPr>
          <w:rFonts w:cs="Arial"/>
          <w:szCs w:val="20"/>
          <w:lang w:eastAsia="fr-FR"/>
        </w:rPr>
        <w:t>. Pour cela, l’université pourra également demander des compléments relatifs à sa candidature.</w:t>
      </w:r>
    </w:p>
    <w:p w14:paraId="4F3F7BC2" w14:textId="77777777" w:rsidR="009263C7" w:rsidRPr="00872A84" w:rsidRDefault="009263C7" w:rsidP="009263C7">
      <w:pPr>
        <w:pStyle w:val="Paragraphedeliste"/>
        <w:spacing w:after="0" w:line="240" w:lineRule="auto"/>
        <w:rPr>
          <w:sz w:val="10"/>
          <w:szCs w:val="10"/>
        </w:rPr>
      </w:pPr>
    </w:p>
    <w:p w14:paraId="106F15EA" w14:textId="33B4CF99" w:rsidR="003F3D10" w:rsidRPr="009263C7" w:rsidRDefault="003F3D10" w:rsidP="009263C7">
      <w:pPr>
        <w:spacing w:after="0" w:line="240" w:lineRule="auto"/>
        <w:ind w:right="-283"/>
        <w:rPr>
          <w:b/>
          <w:bCs/>
          <w:szCs w:val="20"/>
          <w:u w:val="single"/>
        </w:rPr>
      </w:pPr>
      <w:r w:rsidRPr="009263C7">
        <w:rPr>
          <w:b/>
          <w:bCs/>
          <w:szCs w:val="20"/>
          <w:u w:val="single"/>
        </w:rPr>
        <w:t>Si la société retenue ne produit pas le(s) document(s) demandés dans le courrier dans le délai imparti, elle pourra perdre le bénéfice de l’attribution. L’acheteur pourra alors solliciter la société dont l’offre a été classée après la sienne</w:t>
      </w:r>
      <w:r w:rsidR="00DA3886" w:rsidRPr="009263C7">
        <w:rPr>
          <w:b/>
          <w:bCs/>
          <w:szCs w:val="20"/>
          <w:u w:val="single"/>
        </w:rPr>
        <w:t>.</w:t>
      </w:r>
    </w:p>
    <w:p w14:paraId="104348E4" w14:textId="6763E11F" w:rsidR="002E05D5" w:rsidRPr="009263C7" w:rsidRDefault="002E05D5" w:rsidP="009263C7">
      <w:pPr>
        <w:spacing w:after="0" w:line="240" w:lineRule="auto"/>
        <w:ind w:right="-284"/>
        <w:rPr>
          <w:szCs w:val="20"/>
        </w:rPr>
      </w:pPr>
      <w:r w:rsidRPr="009263C7">
        <w:rPr>
          <w:szCs w:val="20"/>
        </w:rPr>
        <w:t xml:space="preserve">Par ailleurs, conformément à l’article R2181-7 du code de la commande publique, si après le choix de l’attributaire celui-ci se trouve, par suite d'un cas fortuit ou d'un cas de force majeure, dans l'impossibilité d'exécuter le marché, </w:t>
      </w:r>
      <w:r w:rsidRPr="009263C7">
        <w:rPr>
          <w:b/>
          <w:bCs/>
          <w:szCs w:val="20"/>
        </w:rPr>
        <w:t>l'acheteur peut solliciter le soumissionnaire dont l'offre a été classée immédiatement après.</w:t>
      </w:r>
      <w:r w:rsidRPr="009263C7">
        <w:rPr>
          <w:szCs w:val="20"/>
        </w:rPr>
        <w:t xml:space="preserve"> Si nécessaire, cette procédure peut être reproduite auprès des autres soumissionnaires dans l'ordre du classement des offres.</w:t>
      </w:r>
    </w:p>
    <w:p w14:paraId="10A86ACF" w14:textId="77777777" w:rsidR="003F3D10" w:rsidRPr="0047611D" w:rsidRDefault="003F3D10" w:rsidP="003F3D10">
      <w:pPr>
        <w:pStyle w:val="Paragraphedeliste"/>
        <w:ind w:right="-283"/>
        <w:rPr>
          <w:b/>
          <w:bCs/>
          <w:szCs w:val="20"/>
          <w:u w:val="single"/>
        </w:rPr>
      </w:pPr>
    </w:p>
    <w:p w14:paraId="09B0872C" w14:textId="34E1631F" w:rsidR="00A02539" w:rsidRPr="009263C7" w:rsidRDefault="007850E6" w:rsidP="009263C7">
      <w:pPr>
        <w:tabs>
          <w:tab w:val="left" w:pos="840"/>
        </w:tabs>
        <w:spacing w:after="0"/>
        <w:rPr>
          <w:rFonts w:cs="Arial"/>
          <w:b/>
          <w:szCs w:val="20"/>
        </w:rPr>
      </w:pPr>
      <w:r w:rsidRPr="009263C7">
        <w:rPr>
          <w:rFonts w:cs="Arial"/>
          <w:b/>
          <w:szCs w:val="20"/>
        </w:rPr>
        <w:t xml:space="preserve">11.2 </w:t>
      </w:r>
      <w:r w:rsidR="009263C7" w:rsidRPr="009263C7">
        <w:rPr>
          <w:rFonts w:cs="Arial"/>
          <w:b/>
          <w:szCs w:val="20"/>
        </w:rPr>
        <w:t xml:space="preserve">Modalité de transmission par la société </w:t>
      </w:r>
      <w:r w:rsidR="009263C7" w:rsidRPr="009263C7">
        <w:rPr>
          <w:rFonts w:cs="Arial"/>
          <w:b/>
          <w:szCs w:val="20"/>
          <w:u w:val="single"/>
        </w:rPr>
        <w:t>attributaire</w:t>
      </w:r>
      <w:r w:rsidR="009263C7" w:rsidRPr="009263C7">
        <w:rPr>
          <w:rFonts w:cs="Arial"/>
          <w:b/>
          <w:szCs w:val="20"/>
        </w:rPr>
        <w:t xml:space="preserve"> du marché</w:t>
      </w:r>
    </w:p>
    <w:p w14:paraId="14D24FC3" w14:textId="27AEA35F" w:rsidR="00317680" w:rsidRPr="009263C7" w:rsidRDefault="00317680" w:rsidP="00317680">
      <w:pPr>
        <w:pStyle w:val="xmsonormal"/>
        <w:spacing w:before="0" w:beforeAutospacing="0" w:after="0" w:afterAutospacing="0"/>
        <w:jc w:val="both"/>
        <w:rPr>
          <w:rFonts w:ascii="AMU Monument Grotesk" w:hAnsi="AMU Monument Grotesk"/>
          <w:sz w:val="20"/>
          <w:szCs w:val="20"/>
        </w:rPr>
      </w:pPr>
      <w:r w:rsidRPr="009263C7">
        <w:rPr>
          <w:rFonts w:ascii="AMU Monument Grotesk" w:hAnsi="AMU Monument Grotesk"/>
          <w:sz w:val="20"/>
          <w:szCs w:val="20"/>
          <w:u w:val="single"/>
        </w:rPr>
        <w:t>Transmission électronique </w:t>
      </w:r>
      <w:r w:rsidR="000E01F4" w:rsidRPr="009263C7">
        <w:rPr>
          <w:rFonts w:ascii="AMU Monument Grotesk" w:hAnsi="AMU Monument Grotesk"/>
          <w:sz w:val="20"/>
          <w:szCs w:val="20"/>
        </w:rPr>
        <w:t>: les documents à fournir (</w:t>
      </w:r>
      <w:proofErr w:type="spellStart"/>
      <w:r w:rsidR="000E01F4" w:rsidRPr="009263C7">
        <w:rPr>
          <w:rFonts w:ascii="AMU Monument Grotesk" w:hAnsi="AMU Monument Grotesk"/>
          <w:sz w:val="20"/>
          <w:szCs w:val="20"/>
        </w:rPr>
        <w:t>cf</w:t>
      </w:r>
      <w:proofErr w:type="spellEnd"/>
      <w:r w:rsidR="000E01F4" w:rsidRPr="009263C7">
        <w:rPr>
          <w:rFonts w:ascii="AMU Monument Grotesk" w:hAnsi="AMU Monument Grotesk"/>
          <w:sz w:val="20"/>
          <w:szCs w:val="20"/>
        </w:rPr>
        <w:t xml:space="preserve"> article 11.1) </w:t>
      </w:r>
      <w:r w:rsidRPr="009263C7">
        <w:rPr>
          <w:rFonts w:ascii="AMU Monument Grotesk" w:hAnsi="AMU Monument Grotesk"/>
          <w:sz w:val="20"/>
          <w:szCs w:val="20"/>
        </w:rPr>
        <w:t xml:space="preserve">par </w:t>
      </w:r>
      <w:r w:rsidR="000E01F4" w:rsidRPr="009263C7">
        <w:rPr>
          <w:rFonts w:ascii="AMU Monument Grotesk" w:hAnsi="AMU Monument Grotesk"/>
          <w:sz w:val="20"/>
          <w:szCs w:val="20"/>
        </w:rPr>
        <w:t xml:space="preserve">la société retenue </w:t>
      </w:r>
      <w:r w:rsidRPr="009263C7">
        <w:rPr>
          <w:rFonts w:ascii="AMU Monument Grotesk" w:hAnsi="AMU Monument Grotesk"/>
          <w:sz w:val="20"/>
          <w:szCs w:val="20"/>
        </w:rPr>
        <w:t xml:space="preserve">sont </w:t>
      </w:r>
      <w:r w:rsidR="000E01F4" w:rsidRPr="009263C7">
        <w:rPr>
          <w:rFonts w:ascii="AMU Monument Grotesk" w:hAnsi="AMU Monument Grotesk"/>
          <w:sz w:val="20"/>
          <w:szCs w:val="20"/>
        </w:rPr>
        <w:t>remis</w:t>
      </w:r>
      <w:r w:rsidRPr="009263C7">
        <w:rPr>
          <w:rFonts w:ascii="AMU Monument Grotesk" w:hAnsi="AMU Monument Grotesk"/>
          <w:sz w:val="20"/>
          <w:szCs w:val="20"/>
        </w:rPr>
        <w:t xml:space="preserve"> sur la Plate-forme de dématérialisation PLACE en utilisant la fonctionnalité </w:t>
      </w:r>
      <w:r w:rsidRPr="009263C7">
        <w:rPr>
          <w:rFonts w:ascii="AMU Monument Grotesk" w:hAnsi="AMU Monument Grotesk"/>
          <w:b/>
          <w:bCs/>
          <w:sz w:val="20"/>
          <w:szCs w:val="20"/>
        </w:rPr>
        <w:t>« répondre »</w:t>
      </w:r>
      <w:r w:rsidRPr="009263C7">
        <w:rPr>
          <w:rFonts w:ascii="AMU Monument Grotesk" w:hAnsi="AMU Monument Grotesk"/>
          <w:sz w:val="20"/>
          <w:szCs w:val="20"/>
        </w:rPr>
        <w:t xml:space="preserve"> apparaissant en bas à droite du message </w:t>
      </w:r>
      <w:r w:rsidR="00E26B75" w:rsidRPr="009263C7">
        <w:rPr>
          <w:rFonts w:ascii="AMU Monument Grotesk" w:hAnsi="AMU Monument Grotesk"/>
          <w:sz w:val="20"/>
          <w:szCs w:val="20"/>
        </w:rPr>
        <w:t xml:space="preserve">qui sera </w:t>
      </w:r>
      <w:r w:rsidRPr="009263C7">
        <w:rPr>
          <w:rFonts w:ascii="AMU Monument Grotesk" w:hAnsi="AMU Monument Grotesk"/>
          <w:sz w:val="20"/>
          <w:szCs w:val="20"/>
        </w:rPr>
        <w:t xml:space="preserve">envoyé par </w:t>
      </w:r>
      <w:r w:rsidR="00E26B75" w:rsidRPr="009263C7">
        <w:rPr>
          <w:rFonts w:ascii="AMU Monument Grotesk" w:hAnsi="AMU Monument Grotesk"/>
          <w:sz w:val="20"/>
          <w:szCs w:val="20"/>
        </w:rPr>
        <w:t xml:space="preserve">l’administration via </w:t>
      </w:r>
      <w:r w:rsidRPr="009263C7">
        <w:rPr>
          <w:rFonts w:ascii="AMU Monument Grotesk" w:hAnsi="AMU Monument Grotesk"/>
          <w:sz w:val="20"/>
          <w:szCs w:val="20"/>
        </w:rPr>
        <w:t>PLACE.</w:t>
      </w:r>
    </w:p>
    <w:p w14:paraId="634AAA2E" w14:textId="77777777" w:rsidR="00317680" w:rsidRPr="009263C7" w:rsidRDefault="00317680" w:rsidP="00317680">
      <w:pPr>
        <w:pStyle w:val="xmsonormal"/>
        <w:spacing w:before="0" w:beforeAutospacing="0" w:after="0" w:afterAutospacing="0"/>
        <w:jc w:val="both"/>
        <w:rPr>
          <w:rFonts w:ascii="AMU Monument Grotesk" w:hAnsi="AMU Monument Grotesk"/>
          <w:sz w:val="20"/>
          <w:szCs w:val="20"/>
        </w:rPr>
      </w:pPr>
      <w:r w:rsidRPr="009263C7">
        <w:rPr>
          <w:rFonts w:ascii="AMU Monument Grotesk" w:hAnsi="AMU Monument Grotesk"/>
          <w:sz w:val="20"/>
          <w:szCs w:val="20"/>
        </w:rPr>
        <w:t> </w:t>
      </w:r>
    </w:p>
    <w:p w14:paraId="426F8558" w14:textId="23717827" w:rsidR="00317680" w:rsidRPr="009263C7" w:rsidRDefault="00317680" w:rsidP="00317680">
      <w:pPr>
        <w:pStyle w:val="xmsonormal"/>
        <w:spacing w:before="0" w:beforeAutospacing="0" w:after="0" w:afterAutospacing="0"/>
        <w:jc w:val="both"/>
        <w:rPr>
          <w:rFonts w:ascii="AMU Monument Grotesk" w:hAnsi="AMU Monument Grotesk"/>
          <w:sz w:val="20"/>
          <w:szCs w:val="20"/>
        </w:rPr>
      </w:pPr>
      <w:r w:rsidRPr="009263C7">
        <w:rPr>
          <w:rFonts w:ascii="AMU Monument Grotesk" w:hAnsi="AMU Monument Grotesk"/>
          <w:sz w:val="20"/>
          <w:szCs w:val="20"/>
          <w:u w:val="single"/>
        </w:rPr>
        <w:t>En ce qui concerne le(les) documents(s) devant être remis signé(s) :</w:t>
      </w:r>
    </w:p>
    <w:p w14:paraId="0D160D96" w14:textId="2C573424" w:rsidR="00317680" w:rsidRPr="009263C7" w:rsidRDefault="00317680" w:rsidP="009263C7">
      <w:pPr>
        <w:pStyle w:val="xmsonormal"/>
        <w:numPr>
          <w:ilvl w:val="0"/>
          <w:numId w:val="31"/>
        </w:numPr>
        <w:spacing w:before="0" w:beforeAutospacing="0" w:after="0" w:afterAutospacing="0"/>
        <w:ind w:left="426"/>
        <w:jc w:val="both"/>
        <w:rPr>
          <w:rFonts w:ascii="AMU Monument Grotesk" w:hAnsi="AMU Monument Grotesk"/>
          <w:sz w:val="20"/>
          <w:szCs w:val="20"/>
        </w:rPr>
      </w:pPr>
      <w:r w:rsidRPr="009263C7">
        <w:rPr>
          <w:rFonts w:ascii="AMU Monument Grotesk" w:hAnsi="AMU Monument Grotesk"/>
          <w:b/>
          <w:bCs/>
          <w:sz w:val="20"/>
          <w:szCs w:val="20"/>
        </w:rPr>
        <w:lastRenderedPageBreak/>
        <w:t xml:space="preserve">Si </w:t>
      </w:r>
      <w:r w:rsidR="00BC146B" w:rsidRPr="009263C7">
        <w:rPr>
          <w:rFonts w:ascii="AMU Monument Grotesk" w:hAnsi="AMU Monument Grotesk"/>
          <w:b/>
          <w:bCs/>
          <w:sz w:val="20"/>
          <w:szCs w:val="20"/>
        </w:rPr>
        <w:t>la société attributaire</w:t>
      </w:r>
      <w:r w:rsidRPr="009263C7">
        <w:rPr>
          <w:rFonts w:ascii="AMU Monument Grotesk" w:hAnsi="AMU Monument Grotesk"/>
          <w:b/>
          <w:bCs/>
          <w:sz w:val="20"/>
          <w:szCs w:val="20"/>
        </w:rPr>
        <w:t xml:space="preserve"> dispose de la signature électronique</w:t>
      </w:r>
      <w:r w:rsidRPr="009263C7">
        <w:rPr>
          <w:rFonts w:ascii="AMU Monument Grotesk" w:hAnsi="AMU Monument Grotesk"/>
          <w:sz w:val="20"/>
          <w:szCs w:val="20"/>
        </w:rPr>
        <w:t xml:space="preserve">, la personne habilitée à engager la société ou dûment habilitée par celle-ci </w:t>
      </w:r>
      <w:r w:rsidR="00BC146B" w:rsidRPr="009263C7">
        <w:rPr>
          <w:rFonts w:ascii="AMU Monument Grotesk" w:hAnsi="AMU Monument Grotesk"/>
          <w:sz w:val="20"/>
          <w:szCs w:val="20"/>
        </w:rPr>
        <w:t xml:space="preserve">(joindre dans ce cas une délégation de signature ou de pouvoir) </w:t>
      </w:r>
      <w:r w:rsidRPr="009263C7">
        <w:rPr>
          <w:rFonts w:ascii="AMU Monument Grotesk" w:hAnsi="AMU Monument Grotesk"/>
          <w:sz w:val="20"/>
          <w:szCs w:val="20"/>
        </w:rPr>
        <w:t>signera électroniquement les documents concernés, pour envoi dématérialisé via PLACE selon les modalités indiquées ci-dessus (voir « transmission électronique »)</w:t>
      </w:r>
    </w:p>
    <w:p w14:paraId="577BB0F8" w14:textId="56828559" w:rsidR="00481CA0" w:rsidRPr="009263C7" w:rsidRDefault="00BC146B" w:rsidP="009263C7">
      <w:pPr>
        <w:pStyle w:val="Paragraphedeliste"/>
        <w:tabs>
          <w:tab w:val="left" w:pos="840"/>
        </w:tabs>
        <w:spacing w:after="0" w:line="240" w:lineRule="auto"/>
        <w:ind w:left="360"/>
        <w:rPr>
          <w:rFonts w:cs="Arial"/>
          <w:bCs/>
          <w:szCs w:val="20"/>
        </w:rPr>
      </w:pPr>
      <w:r w:rsidRPr="009263C7">
        <w:rPr>
          <w:rFonts w:cs="Arial"/>
          <w:bCs/>
          <w:szCs w:val="20"/>
          <w:u w:val="single"/>
        </w:rPr>
        <w:t xml:space="preserve">Se </w:t>
      </w:r>
      <w:r w:rsidR="00FE3DEB" w:rsidRPr="009263C7">
        <w:rPr>
          <w:rFonts w:cs="Arial"/>
          <w:bCs/>
          <w:szCs w:val="20"/>
          <w:u w:val="single"/>
        </w:rPr>
        <w:t xml:space="preserve">reporter </w:t>
      </w:r>
      <w:r w:rsidRPr="009263C7">
        <w:rPr>
          <w:rFonts w:cs="Arial"/>
          <w:bCs/>
          <w:szCs w:val="20"/>
          <w:u w:val="single"/>
        </w:rPr>
        <w:t>également</w:t>
      </w:r>
      <w:r w:rsidRPr="009263C7">
        <w:rPr>
          <w:rFonts w:cs="Arial"/>
          <w:bCs/>
          <w:szCs w:val="20"/>
        </w:rPr>
        <w:t xml:space="preserve"> </w:t>
      </w:r>
      <w:r w:rsidR="00FE3DEB" w:rsidRPr="009263C7">
        <w:rPr>
          <w:rFonts w:cs="Arial"/>
          <w:bCs/>
          <w:szCs w:val="20"/>
        </w:rPr>
        <w:t xml:space="preserve">à l’article 12 du RC </w:t>
      </w:r>
      <w:r w:rsidR="009A6A3F" w:rsidRPr="009263C7">
        <w:rPr>
          <w:rFonts w:cs="Arial"/>
          <w:bCs/>
          <w:szCs w:val="20"/>
        </w:rPr>
        <w:t>et notamment</w:t>
      </w:r>
      <w:r w:rsidR="00FE3DEB" w:rsidRPr="009263C7">
        <w:rPr>
          <w:rFonts w:cs="Arial"/>
          <w:bCs/>
          <w:szCs w:val="20"/>
        </w:rPr>
        <w:t xml:space="preserve"> « authentification et signature électronique ».</w:t>
      </w:r>
    </w:p>
    <w:p w14:paraId="3F410A09" w14:textId="043C009C" w:rsidR="00481CA0" w:rsidRPr="009263C7" w:rsidRDefault="00481CA0" w:rsidP="009263C7">
      <w:pPr>
        <w:pStyle w:val="Paragraphedeliste"/>
        <w:tabs>
          <w:tab w:val="left" w:pos="840"/>
        </w:tabs>
        <w:spacing w:after="0" w:line="240" w:lineRule="auto"/>
        <w:ind w:left="360"/>
        <w:rPr>
          <w:rFonts w:cs="Arial"/>
          <w:bCs/>
          <w:i/>
          <w:szCs w:val="20"/>
        </w:rPr>
      </w:pPr>
      <w:r w:rsidRPr="009263C7">
        <w:rPr>
          <w:rFonts w:cs="Arial"/>
          <w:bCs/>
          <w:i/>
          <w:szCs w:val="20"/>
        </w:rPr>
        <w:t xml:space="preserve">La société indique sur le(s) document(s) le nom du signataire ainsi que sa qualité. En cas de groupement, il sera également fourni le </w:t>
      </w:r>
      <w:r w:rsidRPr="009263C7">
        <w:rPr>
          <w:i/>
          <w:iCs/>
          <w:szCs w:val="20"/>
        </w:rPr>
        <w:t>document d’habilitation signé.</w:t>
      </w:r>
    </w:p>
    <w:p w14:paraId="7B88ECBF" w14:textId="77777777" w:rsidR="00E26B75" w:rsidRPr="00872A84" w:rsidRDefault="00E26B75" w:rsidP="009263C7">
      <w:pPr>
        <w:tabs>
          <w:tab w:val="left" w:pos="840"/>
        </w:tabs>
        <w:spacing w:after="0" w:line="240" w:lineRule="auto"/>
        <w:rPr>
          <w:rFonts w:cs="Arial"/>
          <w:bCs/>
          <w:i/>
          <w:sz w:val="10"/>
          <w:szCs w:val="10"/>
        </w:rPr>
      </w:pPr>
    </w:p>
    <w:p w14:paraId="2EF0961D" w14:textId="4407422F" w:rsidR="00481CA0" w:rsidRPr="009263C7" w:rsidRDefault="00BC146B" w:rsidP="009263C7">
      <w:pPr>
        <w:pStyle w:val="xmsonormal"/>
        <w:widowControl w:val="0"/>
        <w:numPr>
          <w:ilvl w:val="0"/>
          <w:numId w:val="30"/>
        </w:numPr>
        <w:spacing w:before="0" w:beforeAutospacing="0" w:after="0" w:afterAutospacing="0"/>
        <w:ind w:left="360"/>
        <w:jc w:val="both"/>
        <w:rPr>
          <w:rFonts w:ascii="AMU Monument Grotesk" w:hAnsi="AMU Monument Grotesk"/>
          <w:sz w:val="20"/>
          <w:szCs w:val="20"/>
        </w:rPr>
      </w:pPr>
      <w:r w:rsidRPr="009263C7">
        <w:rPr>
          <w:rFonts w:ascii="AMU Monument Grotesk" w:hAnsi="AMU Monument Grotesk"/>
          <w:b/>
          <w:bCs/>
          <w:sz w:val="20"/>
          <w:szCs w:val="20"/>
        </w:rPr>
        <w:t>Si la société attributaire ne dispose pas de la signature électronique</w:t>
      </w:r>
      <w:r w:rsidRPr="009263C7">
        <w:rPr>
          <w:rFonts w:ascii="AMU Monument Grotesk" w:hAnsi="AMU Monument Grotesk"/>
          <w:sz w:val="20"/>
          <w:szCs w:val="20"/>
        </w:rPr>
        <w:t xml:space="preserve">, la personne habilitée à engager la société ou dûment habilitée par celle-ci ci (joindre dans ce cas une délégation de signature ou de pouvoir) signera manuscritement les documents concernés et scannera ces documents pour envoi dématérialisé via PLACE selon les modalités indiquées ci-dessus (voir « transmission électronique »)      </w:t>
      </w:r>
    </w:p>
    <w:p w14:paraId="3784625B" w14:textId="3E1DAE54" w:rsidR="00E55C85" w:rsidRPr="009263C7" w:rsidRDefault="00E55C85" w:rsidP="009263C7">
      <w:pPr>
        <w:pStyle w:val="Paragraphedeliste"/>
        <w:widowControl/>
        <w:spacing w:after="0" w:line="240" w:lineRule="auto"/>
        <w:ind w:left="360" w:right="-142"/>
        <w:rPr>
          <w:rFonts w:eastAsia="Times New Roman"/>
          <w:b/>
          <w:szCs w:val="20"/>
          <w:lang w:eastAsia="fr-FR"/>
        </w:rPr>
      </w:pPr>
      <w:r w:rsidRPr="009263C7">
        <w:rPr>
          <w:rFonts w:eastAsia="Times New Roman"/>
          <w:bCs/>
          <w:szCs w:val="20"/>
          <w:lang w:eastAsia="fr-FR"/>
        </w:rPr>
        <w:t xml:space="preserve">Dans ce cas, </w:t>
      </w:r>
      <w:r w:rsidR="006D776B" w:rsidRPr="009263C7">
        <w:rPr>
          <w:bCs/>
          <w:szCs w:val="20"/>
        </w:rPr>
        <w:t>en parallèle,</w:t>
      </w:r>
      <w:r w:rsidR="006D776B" w:rsidRPr="009263C7">
        <w:rPr>
          <w:rFonts w:eastAsia="Times New Roman"/>
          <w:bCs/>
          <w:szCs w:val="20"/>
          <w:lang w:eastAsia="fr-FR"/>
        </w:rPr>
        <w:t xml:space="preserve"> </w:t>
      </w:r>
      <w:r w:rsidRPr="009263C7">
        <w:rPr>
          <w:rFonts w:eastAsia="Times New Roman"/>
          <w:bCs/>
          <w:szCs w:val="20"/>
          <w:lang w:eastAsia="fr-FR"/>
        </w:rPr>
        <w:t>il est également demandé à la société de fournir par courrier</w:t>
      </w:r>
      <w:r w:rsidRPr="009263C7">
        <w:rPr>
          <w:rFonts w:eastAsia="Times New Roman"/>
          <w:b/>
          <w:bCs/>
          <w:szCs w:val="20"/>
          <w:lang w:eastAsia="fr-FR"/>
        </w:rPr>
        <w:t xml:space="preserve"> l’original </w:t>
      </w:r>
      <w:r w:rsidR="00F21389" w:rsidRPr="009263C7">
        <w:rPr>
          <w:szCs w:val="20"/>
        </w:rPr>
        <w:t>des documents concernés</w:t>
      </w:r>
      <w:r w:rsidR="00F21389" w:rsidRPr="009263C7">
        <w:rPr>
          <w:rFonts w:eastAsia="Times New Roman"/>
          <w:bCs/>
          <w:szCs w:val="20"/>
          <w:lang w:eastAsia="fr-FR"/>
        </w:rPr>
        <w:t xml:space="preserve"> </w:t>
      </w:r>
      <w:r w:rsidRPr="009263C7">
        <w:rPr>
          <w:rFonts w:eastAsia="Times New Roman"/>
          <w:bCs/>
          <w:szCs w:val="20"/>
          <w:lang w:eastAsia="fr-FR"/>
        </w:rPr>
        <w:t xml:space="preserve">à l’adresse suivante : </w:t>
      </w:r>
      <w:r w:rsidR="009263C7" w:rsidRPr="009263C7">
        <w:rPr>
          <w:rFonts w:eastAsia="Times New Roman"/>
          <w:b/>
          <w:bCs/>
          <w:szCs w:val="20"/>
          <w:lang w:eastAsia="fr-FR"/>
        </w:rPr>
        <w:t>Aix-Marseille Université -Direction de la Commande Publique- Pôle des marchés publics. Faculté des Sciences Médicales et Paramédicales de Marseille - 27 boulevard Jean Moulin - 13385 Marseille cedex 05.</w:t>
      </w:r>
    </w:p>
    <w:p w14:paraId="75ED8178" w14:textId="77777777" w:rsidR="00E55C85" w:rsidRPr="009263C7" w:rsidRDefault="00E55C85" w:rsidP="00E26B75">
      <w:pPr>
        <w:pStyle w:val="xmsonormal"/>
        <w:widowControl w:val="0"/>
        <w:spacing w:before="0" w:beforeAutospacing="0" w:after="0" w:afterAutospacing="0"/>
        <w:jc w:val="both"/>
        <w:rPr>
          <w:rFonts w:ascii="AMU Monument Grotesk" w:hAnsi="AMU Monument Grotesk"/>
          <w:sz w:val="20"/>
          <w:szCs w:val="20"/>
          <w:highlight w:val="green"/>
        </w:rPr>
      </w:pPr>
    </w:p>
    <w:p w14:paraId="292F13F6" w14:textId="78090EEC" w:rsidR="00116C07" w:rsidRDefault="00481CA0" w:rsidP="009263C7">
      <w:pPr>
        <w:tabs>
          <w:tab w:val="left" w:pos="840"/>
        </w:tabs>
        <w:spacing w:after="0" w:line="240" w:lineRule="auto"/>
        <w:rPr>
          <w:i/>
          <w:iCs/>
          <w:szCs w:val="20"/>
        </w:rPr>
      </w:pPr>
      <w:r w:rsidRPr="009263C7">
        <w:rPr>
          <w:rFonts w:cs="Arial"/>
          <w:bCs/>
          <w:i/>
          <w:szCs w:val="20"/>
        </w:rPr>
        <w:t xml:space="preserve">La société indique sur le(s) document(s) le nom du signataire ainsi que sa qualité. En cas de groupement, il sera également fourni le </w:t>
      </w:r>
      <w:r w:rsidRPr="009263C7">
        <w:rPr>
          <w:i/>
          <w:iCs/>
          <w:szCs w:val="20"/>
        </w:rPr>
        <w:t>document d’habilitation signé.</w:t>
      </w:r>
    </w:p>
    <w:p w14:paraId="3660D92F" w14:textId="77777777" w:rsidR="00872A84" w:rsidRDefault="00872A84" w:rsidP="009263C7">
      <w:pPr>
        <w:tabs>
          <w:tab w:val="left" w:pos="840"/>
        </w:tabs>
        <w:spacing w:after="0" w:line="240" w:lineRule="auto"/>
        <w:rPr>
          <w:i/>
          <w:iCs/>
          <w:szCs w:val="20"/>
        </w:rPr>
      </w:pPr>
    </w:p>
    <w:p w14:paraId="3C11B331" w14:textId="77777777" w:rsidR="00872A84" w:rsidRDefault="00872A84" w:rsidP="009263C7">
      <w:pPr>
        <w:tabs>
          <w:tab w:val="left" w:pos="840"/>
        </w:tabs>
        <w:spacing w:after="0" w:line="240" w:lineRule="auto"/>
        <w:rPr>
          <w:i/>
          <w:iCs/>
          <w:szCs w:val="20"/>
        </w:rPr>
      </w:pPr>
    </w:p>
    <w:p w14:paraId="0E1D954B" w14:textId="77777777" w:rsidR="001C771A" w:rsidRPr="0047611D" w:rsidRDefault="0066615D" w:rsidP="00872A84">
      <w:pPr>
        <w:pStyle w:val="Titre1"/>
      </w:pPr>
      <w:bookmarkStart w:id="64" w:name="_Toc472347436"/>
      <w:r w:rsidRPr="0047611D">
        <w:t>GENERALITE DU SITE DE PLACE -SPECIFICITES DE LA REMISE DES PLIS PAR VOIE ELECTRONIQUE ET SIGNATURE ELECTRONIQUE</w:t>
      </w:r>
      <w:bookmarkEnd w:id="64"/>
    </w:p>
    <w:p w14:paraId="18B2AC80" w14:textId="05202FF8" w:rsidR="0066615D" w:rsidRPr="009263C7" w:rsidRDefault="009263C7" w:rsidP="009263C7">
      <w:pPr>
        <w:pStyle w:val="Titre4"/>
        <w:numPr>
          <w:ilvl w:val="0"/>
          <w:numId w:val="0"/>
        </w:numPr>
        <w:ind w:left="864" w:hanging="864"/>
        <w:rPr>
          <w:rFonts w:ascii="AMU Monument Grotesk" w:hAnsi="AMU Monument Grotesk"/>
          <w:i w:val="0"/>
          <w:iCs w:val="0"/>
          <w:color w:val="auto"/>
        </w:rPr>
      </w:pPr>
      <w:r w:rsidRPr="009263C7">
        <w:rPr>
          <w:rFonts w:ascii="AMU Monument Grotesk" w:hAnsi="AMU Monument Grotesk"/>
          <w:i w:val="0"/>
          <w:iCs w:val="0"/>
          <w:color w:val="auto"/>
        </w:rPr>
        <w:t xml:space="preserve">12.1 </w:t>
      </w:r>
      <w:r w:rsidR="001255EF" w:rsidRPr="009263C7">
        <w:rPr>
          <w:rFonts w:ascii="AMU Monument Grotesk" w:hAnsi="AMU Monument Grotesk"/>
          <w:i w:val="0"/>
          <w:iCs w:val="0"/>
          <w:color w:val="auto"/>
        </w:rPr>
        <w:t>Généralité</w:t>
      </w:r>
      <w:r w:rsidR="00D64BA9" w:rsidRPr="009263C7">
        <w:rPr>
          <w:rFonts w:ascii="AMU Monument Grotesk" w:hAnsi="AMU Monument Grotesk"/>
          <w:i w:val="0"/>
          <w:iCs w:val="0"/>
          <w:color w:val="auto"/>
        </w:rPr>
        <w:t>s</w:t>
      </w:r>
      <w:r w:rsidR="001255EF" w:rsidRPr="009263C7">
        <w:rPr>
          <w:rFonts w:ascii="AMU Monument Grotesk" w:hAnsi="AMU Monument Grotesk"/>
          <w:i w:val="0"/>
          <w:iCs w:val="0"/>
          <w:color w:val="auto"/>
        </w:rPr>
        <w:t xml:space="preserve"> du site de PLACE</w:t>
      </w:r>
    </w:p>
    <w:p w14:paraId="19907282" w14:textId="77777777" w:rsidR="001C771A" w:rsidRPr="009263C7" w:rsidRDefault="00DB11B8" w:rsidP="009263C7">
      <w:pPr>
        <w:spacing w:after="0" w:line="240" w:lineRule="auto"/>
        <w:rPr>
          <w:rFonts w:cs="Arial"/>
          <w:szCs w:val="20"/>
          <w:highlight w:val="yellow"/>
        </w:rPr>
      </w:pPr>
      <w:r w:rsidRPr="009263C7">
        <w:rPr>
          <w:rFonts w:eastAsia="Times New Roman" w:cs="Arial"/>
          <w:bCs/>
          <w:szCs w:val="20"/>
          <w:lang w:eastAsia="fr-FR"/>
        </w:rPr>
        <w:t>L</w:t>
      </w:r>
      <w:r w:rsidR="007F5B00" w:rsidRPr="009263C7">
        <w:rPr>
          <w:rFonts w:cs="Arial"/>
          <w:szCs w:val="20"/>
        </w:rPr>
        <w:t xml:space="preserve">a </w:t>
      </w:r>
      <w:r w:rsidR="001C771A" w:rsidRPr="009263C7">
        <w:rPr>
          <w:rFonts w:cs="Arial"/>
          <w:szCs w:val="20"/>
        </w:rPr>
        <w:t xml:space="preserve">procédure dématérialisée se fait par l’intermédiaire du site </w:t>
      </w:r>
      <w:hyperlink r:id="rId15" w:history="1">
        <w:r w:rsidR="0066615D" w:rsidRPr="009263C7">
          <w:rPr>
            <w:rStyle w:val="Lienhypertexte"/>
            <w:rFonts w:cs="Arial"/>
            <w:color w:val="auto"/>
            <w:szCs w:val="20"/>
          </w:rPr>
          <w:t>www.marches-publics.gouv.fr</w:t>
        </w:r>
      </w:hyperlink>
      <w:r w:rsidR="0066615D" w:rsidRPr="009263C7">
        <w:rPr>
          <w:rFonts w:cs="Arial"/>
          <w:szCs w:val="20"/>
        </w:rPr>
        <w:t xml:space="preserve"> </w:t>
      </w:r>
    </w:p>
    <w:p w14:paraId="5585AE0E" w14:textId="08498A0A" w:rsidR="00332DDF" w:rsidRPr="009263C7" w:rsidRDefault="001C771A" w:rsidP="009263C7">
      <w:pPr>
        <w:spacing w:line="240" w:lineRule="auto"/>
        <w:rPr>
          <w:rFonts w:eastAsia="Times New Roman" w:cs="Arial"/>
          <w:bCs/>
          <w:szCs w:val="20"/>
          <w:lang w:eastAsia="fr-FR"/>
        </w:rPr>
      </w:pPr>
      <w:r w:rsidRPr="009263C7">
        <w:rPr>
          <w:rFonts w:cs="Arial"/>
          <w:szCs w:val="20"/>
        </w:rPr>
        <w:t>Ce site est libre d’accès et permet les échanges des documents dans le cadre de la consultation. Le lieu des échanges est appelé Plateforme des achats de l’Etat</w:t>
      </w:r>
      <w:r w:rsidR="001F3C5F" w:rsidRPr="009263C7">
        <w:rPr>
          <w:rFonts w:cs="Arial"/>
          <w:szCs w:val="20"/>
        </w:rPr>
        <w:t xml:space="preserve"> (ou PLACE)</w:t>
      </w:r>
      <w:r w:rsidRPr="009263C7">
        <w:rPr>
          <w:rFonts w:cs="Arial"/>
          <w:szCs w:val="20"/>
        </w:rPr>
        <w:t xml:space="preserve">. Les </w:t>
      </w:r>
      <w:r w:rsidR="00332A1C" w:rsidRPr="009263C7">
        <w:rPr>
          <w:rFonts w:cs="Arial"/>
          <w:szCs w:val="20"/>
        </w:rPr>
        <w:t>sociétés</w:t>
      </w:r>
      <w:r w:rsidRPr="009263C7">
        <w:rPr>
          <w:rFonts w:cs="Arial"/>
          <w:szCs w:val="20"/>
        </w:rPr>
        <w:t xml:space="preserve"> ont la possibilité de retirer directement le DCE dans sa totalité, poser des questions sur le DCE, répondre par voie électronique, être tenus informés </w:t>
      </w:r>
      <w:r w:rsidR="00AD05AC" w:rsidRPr="009263C7">
        <w:rPr>
          <w:rFonts w:cs="Arial"/>
          <w:szCs w:val="20"/>
        </w:rPr>
        <w:t>des réponses de l’administration, des report</w:t>
      </w:r>
      <w:r w:rsidR="007622BC" w:rsidRPr="009263C7">
        <w:rPr>
          <w:rFonts w:cs="Arial"/>
          <w:szCs w:val="20"/>
        </w:rPr>
        <w:t>s</w:t>
      </w:r>
      <w:r w:rsidR="00AD05AC" w:rsidRPr="009263C7">
        <w:rPr>
          <w:rFonts w:cs="Arial"/>
          <w:szCs w:val="20"/>
        </w:rPr>
        <w:t xml:space="preserve"> de délai, </w:t>
      </w:r>
      <w:r w:rsidRPr="009263C7">
        <w:rPr>
          <w:rFonts w:cs="Arial"/>
          <w:szCs w:val="20"/>
        </w:rPr>
        <w:t>des rejets, télécharger les demandes de précision, les mises au point et y répondre.</w:t>
      </w:r>
      <w:r w:rsidR="00AD05AC" w:rsidRPr="009263C7">
        <w:rPr>
          <w:rFonts w:eastAsia="Times New Roman" w:cs="Arial"/>
          <w:bCs/>
          <w:szCs w:val="20"/>
          <w:lang w:eastAsia="fr-FR"/>
        </w:rPr>
        <w:t xml:space="preserve"> </w:t>
      </w:r>
    </w:p>
    <w:p w14:paraId="04733E35" w14:textId="77777777" w:rsidR="003B30B8" w:rsidRPr="009263C7" w:rsidRDefault="003B30B8" w:rsidP="009263C7">
      <w:pPr>
        <w:widowControl/>
        <w:spacing w:after="0" w:line="240" w:lineRule="auto"/>
        <w:rPr>
          <w:rFonts w:eastAsia="Times New Roman" w:cs="Arial"/>
          <w:b/>
          <w:bCs/>
          <w:szCs w:val="20"/>
          <w:lang w:eastAsia="fr-FR"/>
        </w:rPr>
      </w:pPr>
      <w:r w:rsidRPr="009263C7">
        <w:rPr>
          <w:rFonts w:eastAsia="Times New Roman" w:cs="Arial"/>
          <w:b/>
          <w:bCs/>
          <w:szCs w:val="20"/>
          <w:lang w:eastAsia="fr-FR"/>
        </w:rPr>
        <w:t>Utilisation de la plate-forme de dématérialisation :</w:t>
      </w:r>
    </w:p>
    <w:p w14:paraId="5426390A" w14:textId="17514186" w:rsidR="003B30B8" w:rsidRPr="009263C7" w:rsidRDefault="00332A1C" w:rsidP="009263C7">
      <w:pPr>
        <w:widowControl/>
        <w:spacing w:after="0" w:line="240" w:lineRule="auto"/>
        <w:rPr>
          <w:rFonts w:eastAsia="Times New Roman" w:cs="Arial"/>
          <w:bCs/>
          <w:szCs w:val="20"/>
          <w:lang w:eastAsia="fr-FR"/>
        </w:rPr>
      </w:pPr>
      <w:r w:rsidRPr="009263C7">
        <w:rPr>
          <w:rFonts w:eastAsia="Times New Roman" w:cs="Arial"/>
          <w:bCs/>
          <w:szCs w:val="20"/>
          <w:lang w:eastAsia="fr-FR"/>
        </w:rPr>
        <w:t>La société</w:t>
      </w:r>
      <w:r w:rsidR="003B30B8" w:rsidRPr="009263C7">
        <w:rPr>
          <w:rFonts w:eastAsia="Times New Roman" w:cs="Arial"/>
          <w:bCs/>
          <w:szCs w:val="20"/>
          <w:lang w:eastAsia="fr-FR"/>
        </w:rPr>
        <w:t xml:space="preserve"> devra se référer aux prérequis techniques et aux conditions générales d’utilisation disponibles sur le site </w:t>
      </w:r>
      <w:hyperlink r:id="rId16" w:history="1">
        <w:r w:rsidR="007F7B6B" w:rsidRPr="009263C7">
          <w:rPr>
            <w:rStyle w:val="Lienhypertexte"/>
            <w:rFonts w:eastAsia="Times New Roman" w:cs="Arial"/>
            <w:bCs/>
            <w:color w:val="auto"/>
            <w:szCs w:val="20"/>
            <w:lang w:eastAsia="fr-FR"/>
          </w:rPr>
          <w:t>www.marches-publics.gouv.fr</w:t>
        </w:r>
      </w:hyperlink>
      <w:r w:rsidR="007F7B6B" w:rsidRPr="009263C7">
        <w:rPr>
          <w:rFonts w:eastAsia="Times New Roman" w:cs="Arial"/>
          <w:bCs/>
          <w:szCs w:val="20"/>
          <w:u w:val="single"/>
          <w:lang w:eastAsia="fr-FR"/>
        </w:rPr>
        <w:t xml:space="preserve"> </w:t>
      </w:r>
      <w:r w:rsidR="003B30B8" w:rsidRPr="009263C7">
        <w:rPr>
          <w:rFonts w:eastAsia="Times New Roman" w:cs="Arial"/>
          <w:bCs/>
          <w:szCs w:val="20"/>
          <w:lang w:eastAsia="fr-FR"/>
        </w:rPr>
        <w:t>pour toute action sur ledit site. Dans le déroulement de la procédure, le soumissionnaire est donc lié par le présent règlement de la consultation ainsi que par les conditions d’utilisation de la salle des marchés figurant sur le site</w:t>
      </w:r>
      <w:r w:rsidR="003B30B8" w:rsidRPr="009263C7">
        <w:rPr>
          <w:rFonts w:eastAsia="Times New Roman" w:cs="Arial"/>
          <w:bCs/>
          <w:szCs w:val="20"/>
          <w:u w:val="single"/>
          <w:lang w:eastAsia="fr-FR"/>
        </w:rPr>
        <w:t xml:space="preserve"> </w:t>
      </w:r>
      <w:hyperlink r:id="rId17" w:history="1">
        <w:r w:rsidR="00652A52" w:rsidRPr="009263C7">
          <w:rPr>
            <w:rStyle w:val="Lienhypertexte"/>
            <w:rFonts w:eastAsia="Times New Roman" w:cs="Arial"/>
            <w:bCs/>
            <w:color w:val="auto"/>
            <w:szCs w:val="20"/>
            <w:lang w:eastAsia="fr-FR"/>
          </w:rPr>
          <w:t>www.marches-publics.gouv.fr</w:t>
        </w:r>
      </w:hyperlink>
      <w:r w:rsidR="00652A52" w:rsidRPr="009263C7">
        <w:rPr>
          <w:rFonts w:eastAsia="Times New Roman" w:cs="Arial"/>
          <w:bCs/>
          <w:szCs w:val="20"/>
          <w:u w:val="single"/>
          <w:lang w:eastAsia="fr-FR"/>
        </w:rPr>
        <w:t xml:space="preserve"> </w:t>
      </w:r>
    </w:p>
    <w:p w14:paraId="596720E7" w14:textId="77777777" w:rsidR="002226D2" w:rsidRPr="00872A84" w:rsidRDefault="002226D2" w:rsidP="009263C7">
      <w:pPr>
        <w:spacing w:after="0" w:line="240" w:lineRule="auto"/>
        <w:rPr>
          <w:rFonts w:eastAsia="Times New Roman" w:cs="Arial"/>
          <w:bCs/>
          <w:sz w:val="10"/>
          <w:szCs w:val="10"/>
          <w:lang w:eastAsia="fr-FR"/>
        </w:rPr>
      </w:pPr>
    </w:p>
    <w:p w14:paraId="646629D0" w14:textId="77777777" w:rsidR="00B22A51" w:rsidRPr="009263C7" w:rsidRDefault="00B22A51" w:rsidP="009263C7">
      <w:pPr>
        <w:spacing w:after="0" w:line="240" w:lineRule="auto"/>
        <w:rPr>
          <w:rFonts w:cs="Arial"/>
          <w:szCs w:val="20"/>
        </w:rPr>
      </w:pPr>
      <w:r w:rsidRPr="009263C7">
        <w:rPr>
          <w:rFonts w:cs="Arial"/>
          <w:szCs w:val="20"/>
        </w:rPr>
        <w:t xml:space="preserve">Rappel : Un guide d’utilisation à destination des entreprises est disponible sur le site dans l’onglet « aide ». </w:t>
      </w:r>
    </w:p>
    <w:p w14:paraId="542D7666" w14:textId="5835A784" w:rsidR="005A1C47" w:rsidRPr="009263C7" w:rsidRDefault="00B22A51" w:rsidP="009263C7">
      <w:pPr>
        <w:spacing w:after="0" w:line="240" w:lineRule="auto"/>
        <w:rPr>
          <w:rFonts w:cs="Arial"/>
          <w:bCs/>
          <w:szCs w:val="20"/>
        </w:rPr>
      </w:pPr>
      <w:r w:rsidRPr="009263C7">
        <w:rPr>
          <w:rFonts w:cs="Arial"/>
          <w:szCs w:val="20"/>
        </w:rPr>
        <w:t>En cas de difficultés, il est possible de contacter le suppor</w:t>
      </w:r>
      <w:r w:rsidR="007F758C" w:rsidRPr="009263C7">
        <w:rPr>
          <w:rFonts w:cs="Arial"/>
          <w:szCs w:val="20"/>
        </w:rPr>
        <w:t xml:space="preserve">t « clients » </w:t>
      </w:r>
      <w:r w:rsidR="00B0471A" w:rsidRPr="009263C7">
        <w:rPr>
          <w:rFonts w:cs="Arial"/>
          <w:szCs w:val="20"/>
        </w:rPr>
        <w:t>grâce au lien « Assistance » de l’onglet « Aide » de la plateforme (pour cela la société devra préalablement créer un ticket sur PLACE)</w:t>
      </w:r>
      <w:r w:rsidR="009263C7">
        <w:rPr>
          <w:rFonts w:cs="Arial"/>
          <w:szCs w:val="20"/>
        </w:rPr>
        <w:t> :</w:t>
      </w:r>
    </w:p>
    <w:p w14:paraId="3E5EFFFB" w14:textId="5FEA7126" w:rsidR="00EF2C50" w:rsidRDefault="00EF7A75" w:rsidP="009263C7">
      <w:pPr>
        <w:spacing w:line="240" w:lineRule="auto"/>
        <w:rPr>
          <w:rFonts w:eastAsia="Times New Roman"/>
          <w:bCs/>
          <w:szCs w:val="20"/>
          <w:u w:val="single"/>
          <w:lang w:eastAsia="fr-FR"/>
        </w:rPr>
      </w:pPr>
      <w:hyperlink r:id="rId18" w:history="1">
        <w:r w:rsidR="007F758C" w:rsidRPr="009263C7">
          <w:rPr>
            <w:rFonts w:eastAsia="Times New Roman"/>
            <w:bCs/>
            <w:szCs w:val="20"/>
            <w:u w:val="single"/>
            <w:lang w:eastAsia="fr-FR"/>
          </w:rPr>
          <w:t>https://www.marches-publics.gouv.fr/index.php?page=entreprise.EntrepriseAide</w:t>
        </w:r>
      </w:hyperlink>
    </w:p>
    <w:p w14:paraId="5D8F1DD8" w14:textId="77777777" w:rsidR="003B30B8" w:rsidRPr="009263C7" w:rsidRDefault="003B30B8" w:rsidP="009263C7">
      <w:pPr>
        <w:widowControl/>
        <w:spacing w:after="0" w:line="240" w:lineRule="auto"/>
        <w:rPr>
          <w:rFonts w:eastAsia="Times New Roman" w:cs="Arial"/>
          <w:bCs/>
          <w:szCs w:val="20"/>
          <w:lang w:eastAsia="fr-FR"/>
        </w:rPr>
      </w:pPr>
      <w:r w:rsidRPr="009263C7">
        <w:rPr>
          <w:rFonts w:eastAsia="Times New Roman" w:cs="Arial"/>
          <w:bCs/>
          <w:szCs w:val="20"/>
          <w:lang w:eastAsia="fr-FR"/>
        </w:rPr>
        <w:t>Le pouvoir adjudicateur s’engage sur l’intégrité des documents mis en ligne. Ces mêmes documents sont disponibles imprimés sur papier et conservés dans les locaux du service des marchés de l’Université et dans ce cas sont les seul</w:t>
      </w:r>
      <w:r w:rsidR="00C36D78" w:rsidRPr="009263C7">
        <w:rPr>
          <w:rFonts w:eastAsia="Times New Roman" w:cs="Arial"/>
          <w:bCs/>
          <w:szCs w:val="20"/>
          <w:lang w:eastAsia="fr-FR"/>
        </w:rPr>
        <w:t>s faisant foi sous cette forme.</w:t>
      </w:r>
    </w:p>
    <w:p w14:paraId="5678C341" w14:textId="77777777" w:rsidR="001255EF" w:rsidRPr="009263C7" w:rsidRDefault="001255EF" w:rsidP="009263C7">
      <w:pPr>
        <w:widowControl/>
        <w:spacing w:after="0" w:line="240" w:lineRule="auto"/>
        <w:rPr>
          <w:rFonts w:cs="Arial"/>
          <w:b/>
          <w:szCs w:val="20"/>
        </w:rPr>
      </w:pPr>
    </w:p>
    <w:p w14:paraId="71E78202" w14:textId="1C6AB372" w:rsidR="00FC0C98" w:rsidRPr="009263C7" w:rsidRDefault="009263C7" w:rsidP="009263C7">
      <w:pPr>
        <w:pStyle w:val="Titre4"/>
        <w:numPr>
          <w:ilvl w:val="0"/>
          <w:numId w:val="0"/>
        </w:numPr>
        <w:spacing w:line="240" w:lineRule="auto"/>
        <w:ind w:left="864" w:hanging="864"/>
        <w:rPr>
          <w:rFonts w:ascii="AMU Monument Grotesk" w:hAnsi="AMU Monument Grotesk"/>
          <w:i w:val="0"/>
          <w:iCs w:val="0"/>
          <w:color w:val="auto"/>
          <w:szCs w:val="20"/>
        </w:rPr>
      </w:pPr>
      <w:r w:rsidRPr="009263C7">
        <w:rPr>
          <w:rFonts w:ascii="AMU Monument Grotesk" w:hAnsi="AMU Monument Grotesk"/>
          <w:i w:val="0"/>
          <w:iCs w:val="0"/>
          <w:color w:val="auto"/>
          <w:szCs w:val="20"/>
        </w:rPr>
        <w:t>12.2 Spécificités</w:t>
      </w:r>
      <w:r w:rsidR="00FC0C98" w:rsidRPr="009263C7">
        <w:rPr>
          <w:rFonts w:ascii="AMU Monument Grotesk" w:hAnsi="AMU Monument Grotesk"/>
          <w:i w:val="0"/>
          <w:iCs w:val="0"/>
          <w:color w:val="auto"/>
          <w:szCs w:val="20"/>
        </w:rPr>
        <w:t xml:space="preserve"> de la remise des plis par voie électronique </w:t>
      </w:r>
    </w:p>
    <w:p w14:paraId="3B6BDF7E" w14:textId="5E11019F" w:rsidR="00264E55" w:rsidRPr="009263C7" w:rsidRDefault="007773A2" w:rsidP="009263C7">
      <w:pPr>
        <w:widowControl/>
        <w:numPr>
          <w:ilvl w:val="0"/>
          <w:numId w:val="3"/>
        </w:numPr>
        <w:spacing w:after="0" w:line="240" w:lineRule="auto"/>
        <w:ind w:left="284"/>
        <w:rPr>
          <w:rFonts w:cs="Arial"/>
          <w:szCs w:val="20"/>
          <w:u w:val="single"/>
        </w:rPr>
      </w:pPr>
      <w:r w:rsidRPr="009263C7">
        <w:rPr>
          <w:rFonts w:cs="Arial"/>
          <w:szCs w:val="20"/>
          <w:u w:val="single"/>
        </w:rPr>
        <w:t>Formats des fichiers transmis</w:t>
      </w:r>
    </w:p>
    <w:p w14:paraId="54782499" w14:textId="161B73C2" w:rsidR="00691A77" w:rsidRPr="009263C7" w:rsidRDefault="00A50616" w:rsidP="009263C7">
      <w:pPr>
        <w:widowControl/>
        <w:spacing w:after="0" w:line="240" w:lineRule="auto"/>
        <w:rPr>
          <w:rFonts w:eastAsia="Times New Roman" w:cs="Arial"/>
          <w:bCs/>
          <w:szCs w:val="20"/>
          <w:lang w:eastAsia="fr-FR"/>
        </w:rPr>
      </w:pPr>
      <w:r w:rsidRPr="009263C7">
        <w:rPr>
          <w:rFonts w:cs="Arial"/>
          <w:szCs w:val="20"/>
        </w:rPr>
        <w:t xml:space="preserve">Les </w:t>
      </w:r>
      <w:r w:rsidR="00C2004A" w:rsidRPr="009263C7">
        <w:rPr>
          <w:rFonts w:cs="Arial"/>
          <w:szCs w:val="20"/>
        </w:rPr>
        <w:t>pièces transmises par l</w:t>
      </w:r>
      <w:r w:rsidR="00332A1C" w:rsidRPr="009263C7">
        <w:rPr>
          <w:rFonts w:cs="Arial"/>
          <w:szCs w:val="20"/>
        </w:rPr>
        <w:t>a société</w:t>
      </w:r>
      <w:r w:rsidR="00C2004A" w:rsidRPr="009263C7">
        <w:rPr>
          <w:rFonts w:cs="Arial"/>
          <w:szCs w:val="20"/>
        </w:rPr>
        <w:t xml:space="preserve"> doivent être présentées dans</w:t>
      </w:r>
      <w:r w:rsidRPr="009263C7">
        <w:rPr>
          <w:rFonts w:cs="Arial"/>
          <w:szCs w:val="20"/>
        </w:rPr>
        <w:t xml:space="preserve"> </w:t>
      </w:r>
      <w:r w:rsidR="00691A77" w:rsidRPr="009263C7">
        <w:rPr>
          <w:rFonts w:eastAsia="Times New Roman" w:cs="Arial"/>
          <w:bCs/>
          <w:szCs w:val="20"/>
          <w:lang w:eastAsia="fr-FR"/>
        </w:rPr>
        <w:t>un format de f</w:t>
      </w:r>
      <w:r w:rsidR="00D03397" w:rsidRPr="009263C7">
        <w:rPr>
          <w:rFonts w:eastAsia="Times New Roman" w:cs="Arial"/>
          <w:bCs/>
          <w:szCs w:val="20"/>
          <w:lang w:eastAsia="fr-FR"/>
        </w:rPr>
        <w:t xml:space="preserve">ichiers largement disponible : </w:t>
      </w:r>
      <w:r w:rsidR="00691A77" w:rsidRPr="009263C7">
        <w:rPr>
          <w:rFonts w:eastAsia="Times New Roman" w:cs="Arial"/>
          <w:bCs/>
          <w:szCs w:val="20"/>
          <w:lang w:eastAsia="fr-FR"/>
        </w:rPr>
        <w:t xml:space="preserve">.zip, Word, Excel, </w:t>
      </w:r>
      <w:proofErr w:type="spellStart"/>
      <w:r w:rsidR="00691A77" w:rsidRPr="009263C7">
        <w:rPr>
          <w:rFonts w:eastAsia="Times New Roman" w:cs="Arial"/>
          <w:bCs/>
          <w:szCs w:val="20"/>
          <w:lang w:eastAsia="fr-FR"/>
        </w:rPr>
        <w:t>Pdf</w:t>
      </w:r>
      <w:proofErr w:type="spellEnd"/>
      <w:r w:rsidR="00964741">
        <w:rPr>
          <w:rFonts w:eastAsia="Times New Roman" w:cs="Arial"/>
          <w:bCs/>
          <w:szCs w:val="20"/>
          <w:lang w:eastAsia="fr-FR"/>
        </w:rPr>
        <w:t xml:space="preserve">. </w:t>
      </w:r>
      <w:r w:rsidR="00691A77" w:rsidRPr="009263C7">
        <w:rPr>
          <w:rFonts w:eastAsia="Times New Roman" w:cs="Arial"/>
          <w:bCs/>
          <w:szCs w:val="20"/>
          <w:lang w:eastAsia="fr-FR"/>
        </w:rPr>
        <w:t>Les formats .exe et les macros ne sont pas autorisés.</w:t>
      </w:r>
    </w:p>
    <w:p w14:paraId="2020ED2E" w14:textId="7F055E42" w:rsidR="00691A77" w:rsidRPr="009263C7" w:rsidRDefault="00691A77" w:rsidP="009263C7">
      <w:pPr>
        <w:widowControl/>
        <w:spacing w:after="0" w:line="240" w:lineRule="auto"/>
        <w:rPr>
          <w:rFonts w:eastAsia="Times New Roman" w:cs="Arial"/>
          <w:b/>
          <w:bCs/>
          <w:szCs w:val="20"/>
          <w:lang w:eastAsia="fr-FR"/>
        </w:rPr>
      </w:pPr>
      <w:r w:rsidRPr="009263C7">
        <w:rPr>
          <w:rFonts w:eastAsia="Times New Roman" w:cs="Arial"/>
          <w:bCs/>
          <w:szCs w:val="20"/>
          <w:lang w:eastAsia="fr-FR"/>
        </w:rPr>
        <w:t xml:space="preserve">Pour les marchés comportant des bordereaux des prix </w:t>
      </w:r>
      <w:r w:rsidR="00C20DA8" w:rsidRPr="009263C7">
        <w:rPr>
          <w:rFonts w:eastAsia="Times New Roman" w:cs="Arial"/>
          <w:bCs/>
          <w:szCs w:val="20"/>
          <w:lang w:eastAsia="fr-FR"/>
        </w:rPr>
        <w:t>(BPU</w:t>
      </w:r>
      <w:r w:rsidRPr="009263C7">
        <w:rPr>
          <w:rFonts w:eastAsia="Times New Roman" w:cs="Arial"/>
          <w:bCs/>
          <w:szCs w:val="20"/>
          <w:lang w:eastAsia="fr-FR"/>
        </w:rPr>
        <w:t>)</w:t>
      </w:r>
      <w:r w:rsidR="00D03397" w:rsidRPr="009263C7">
        <w:rPr>
          <w:rFonts w:eastAsia="Times New Roman" w:cs="Arial"/>
          <w:bCs/>
          <w:szCs w:val="20"/>
          <w:lang w:eastAsia="fr-FR"/>
        </w:rPr>
        <w:t xml:space="preserve">, ceux-ci parviendront </w:t>
      </w:r>
      <w:r w:rsidR="00D03397" w:rsidRPr="009263C7">
        <w:rPr>
          <w:rFonts w:eastAsia="Times New Roman" w:cs="Arial"/>
          <w:b/>
          <w:bCs/>
          <w:szCs w:val="20"/>
          <w:lang w:eastAsia="fr-FR"/>
        </w:rPr>
        <w:t>au format .</w:t>
      </w:r>
      <w:proofErr w:type="spellStart"/>
      <w:r w:rsidR="00D03397" w:rsidRPr="009263C7">
        <w:rPr>
          <w:rFonts w:eastAsia="Times New Roman" w:cs="Arial"/>
          <w:b/>
          <w:bCs/>
          <w:szCs w:val="20"/>
          <w:lang w:eastAsia="fr-FR"/>
        </w:rPr>
        <w:t>xls</w:t>
      </w:r>
      <w:proofErr w:type="spellEnd"/>
      <w:r w:rsidRPr="009263C7">
        <w:rPr>
          <w:rFonts w:eastAsia="Times New Roman" w:cs="Arial"/>
          <w:b/>
          <w:bCs/>
          <w:szCs w:val="20"/>
          <w:lang w:eastAsia="fr-FR"/>
        </w:rPr>
        <w:t>.</w:t>
      </w:r>
    </w:p>
    <w:p w14:paraId="2A37D142" w14:textId="3C619EBE" w:rsidR="00691A77" w:rsidRPr="009263C7" w:rsidRDefault="001B538E" w:rsidP="009263C7">
      <w:pPr>
        <w:widowControl/>
        <w:spacing w:after="0" w:line="240" w:lineRule="auto"/>
        <w:rPr>
          <w:rFonts w:eastAsia="Times New Roman" w:cs="Arial"/>
          <w:bCs/>
          <w:szCs w:val="20"/>
          <w:lang w:eastAsia="fr-FR"/>
        </w:rPr>
      </w:pPr>
      <w:r w:rsidRPr="009263C7">
        <w:rPr>
          <w:rFonts w:eastAsia="Times New Roman" w:cs="Arial"/>
          <w:bCs/>
          <w:szCs w:val="20"/>
          <w:lang w:eastAsia="fr-FR"/>
        </w:rPr>
        <w:lastRenderedPageBreak/>
        <w:t>La société</w:t>
      </w:r>
      <w:r w:rsidR="00691A77" w:rsidRPr="009263C7">
        <w:rPr>
          <w:rFonts w:eastAsia="Times New Roman" w:cs="Arial"/>
          <w:bCs/>
          <w:szCs w:val="20"/>
          <w:lang w:eastAsia="fr-FR"/>
        </w:rPr>
        <w:t xml:space="preserve"> est invité</w:t>
      </w:r>
      <w:r w:rsidRPr="009263C7">
        <w:rPr>
          <w:rFonts w:eastAsia="Times New Roman" w:cs="Arial"/>
          <w:bCs/>
          <w:szCs w:val="20"/>
          <w:lang w:eastAsia="fr-FR"/>
        </w:rPr>
        <w:t>e</w:t>
      </w:r>
      <w:r w:rsidR="00691A77" w:rsidRPr="009263C7">
        <w:rPr>
          <w:rFonts w:eastAsia="Times New Roman" w:cs="Arial"/>
          <w:bCs/>
          <w:szCs w:val="20"/>
          <w:lang w:eastAsia="fr-FR"/>
        </w:rPr>
        <w:t xml:space="preserve"> à ne pas utiliser de macro-instructions dans les documents transmis et à faire en sorte que sa candidature et/ou son offre ne soient pas trop volumineuses.</w:t>
      </w:r>
    </w:p>
    <w:p w14:paraId="3A6398C2" w14:textId="77777777" w:rsidR="00264E55" w:rsidRPr="009263C7" w:rsidRDefault="00264E55" w:rsidP="009263C7">
      <w:pPr>
        <w:widowControl/>
        <w:spacing w:after="0" w:line="240" w:lineRule="auto"/>
        <w:rPr>
          <w:rFonts w:cs="Arial"/>
          <w:szCs w:val="20"/>
          <w:u w:val="single"/>
        </w:rPr>
      </w:pPr>
    </w:p>
    <w:p w14:paraId="19E824C5" w14:textId="5A9C6EFD" w:rsidR="007773A2" w:rsidRPr="009263C7" w:rsidRDefault="007773A2" w:rsidP="009263C7">
      <w:pPr>
        <w:widowControl/>
        <w:numPr>
          <w:ilvl w:val="0"/>
          <w:numId w:val="3"/>
        </w:numPr>
        <w:spacing w:after="0" w:line="240" w:lineRule="auto"/>
        <w:ind w:left="284"/>
        <w:rPr>
          <w:rFonts w:cs="Arial"/>
          <w:szCs w:val="20"/>
          <w:u w:val="single"/>
        </w:rPr>
      </w:pPr>
      <w:r w:rsidRPr="009263C7">
        <w:rPr>
          <w:rFonts w:cs="Arial"/>
          <w:szCs w:val="20"/>
          <w:u w:val="single"/>
        </w:rPr>
        <w:t>Anti-virus</w:t>
      </w:r>
    </w:p>
    <w:p w14:paraId="79D74852" w14:textId="16746454" w:rsidR="007773A2" w:rsidRPr="009263C7" w:rsidRDefault="001B538E" w:rsidP="00964741">
      <w:pPr>
        <w:widowControl/>
        <w:spacing w:after="0" w:line="240" w:lineRule="auto"/>
        <w:rPr>
          <w:rFonts w:eastAsia="Times New Roman" w:cs="Arial"/>
          <w:bCs/>
          <w:szCs w:val="20"/>
          <w:lang w:eastAsia="fr-FR"/>
        </w:rPr>
      </w:pPr>
      <w:r w:rsidRPr="009263C7">
        <w:rPr>
          <w:rFonts w:cs="Arial"/>
          <w:szCs w:val="20"/>
        </w:rPr>
        <w:t>La société</w:t>
      </w:r>
      <w:r w:rsidR="007773A2" w:rsidRPr="009263C7">
        <w:rPr>
          <w:rFonts w:cs="Arial"/>
          <w:szCs w:val="20"/>
        </w:rPr>
        <w:t xml:space="preserve"> s’assure avant la constitution du pli que les fichiers transmis ne comportent pas de virus. Le pli est analysé et vérifié par les antivirus de l’administration. Seule l’analyse par ces antivirus fait foi et détermine si le pli peut être ouvert ou non. L’analyse d’aucun autre antivirus ne sera opposable à l’administration.</w:t>
      </w:r>
      <w:r w:rsidR="00B22A51" w:rsidRPr="009263C7">
        <w:rPr>
          <w:rFonts w:eastAsia="Times New Roman" w:cs="Arial"/>
          <w:bCs/>
          <w:szCs w:val="20"/>
          <w:lang w:eastAsia="fr-FR"/>
        </w:rPr>
        <w:t xml:space="preserve"> </w:t>
      </w:r>
    </w:p>
    <w:p w14:paraId="02A21A7A" w14:textId="00A8350F" w:rsidR="007773A2" w:rsidRPr="009263C7" w:rsidRDefault="007773A2" w:rsidP="00964741">
      <w:pPr>
        <w:spacing w:line="240" w:lineRule="auto"/>
        <w:rPr>
          <w:rFonts w:cs="Arial"/>
          <w:szCs w:val="20"/>
        </w:rPr>
      </w:pPr>
      <w:r w:rsidRPr="009263C7">
        <w:rPr>
          <w:rFonts w:cs="Arial"/>
          <w:szCs w:val="20"/>
        </w:rPr>
        <w:t xml:space="preserve">Si un virus est détecté, le pli sera considéré comme n’ayant pas été reçu, </w:t>
      </w:r>
      <w:r w:rsidR="000129D2" w:rsidRPr="009263C7">
        <w:rPr>
          <w:rFonts w:cs="Arial"/>
          <w:szCs w:val="20"/>
        </w:rPr>
        <w:t>la société</w:t>
      </w:r>
      <w:r w:rsidRPr="009263C7">
        <w:rPr>
          <w:rFonts w:cs="Arial"/>
          <w:szCs w:val="20"/>
        </w:rPr>
        <w:t xml:space="preserve"> en sera averti</w:t>
      </w:r>
      <w:r w:rsidR="000129D2" w:rsidRPr="009263C7">
        <w:rPr>
          <w:rFonts w:cs="Arial"/>
          <w:szCs w:val="20"/>
        </w:rPr>
        <w:t>e</w:t>
      </w:r>
      <w:r w:rsidRPr="009263C7">
        <w:rPr>
          <w:rFonts w:cs="Arial"/>
          <w:szCs w:val="20"/>
        </w:rPr>
        <w:t xml:space="preserve"> grâce aux renseignements saisis lors de son identification. Dans ce cas, </w:t>
      </w:r>
      <w:r w:rsidR="005617E2" w:rsidRPr="009263C7">
        <w:rPr>
          <w:rFonts w:cs="Arial"/>
          <w:szCs w:val="20"/>
        </w:rPr>
        <w:t>il sera procédé</w:t>
      </w:r>
      <w:r w:rsidRPr="009263C7">
        <w:rPr>
          <w:rFonts w:cs="Arial"/>
          <w:szCs w:val="20"/>
        </w:rPr>
        <w:t xml:space="preserve"> à l’ouve</w:t>
      </w:r>
      <w:r w:rsidR="00465C9B" w:rsidRPr="009263C7">
        <w:rPr>
          <w:rFonts w:cs="Arial"/>
          <w:szCs w:val="20"/>
        </w:rPr>
        <w:t xml:space="preserve">rture de la copie de sauvegarde </w:t>
      </w:r>
      <w:r w:rsidR="007A1B4F" w:rsidRPr="009263C7">
        <w:rPr>
          <w:rFonts w:cs="Arial"/>
          <w:szCs w:val="20"/>
        </w:rPr>
        <w:t xml:space="preserve">si celle-ci a été remise par </w:t>
      </w:r>
      <w:r w:rsidR="00DB08E2" w:rsidRPr="009263C7">
        <w:rPr>
          <w:rFonts w:cs="Arial"/>
          <w:szCs w:val="20"/>
        </w:rPr>
        <w:t>la société</w:t>
      </w:r>
      <w:r w:rsidR="007A1B4F" w:rsidRPr="009263C7">
        <w:rPr>
          <w:rFonts w:cs="Arial"/>
          <w:szCs w:val="20"/>
        </w:rPr>
        <w:t xml:space="preserve"> selon les modalités</w:t>
      </w:r>
      <w:r w:rsidR="00465C9B" w:rsidRPr="009263C7">
        <w:rPr>
          <w:rFonts w:cs="Arial"/>
          <w:szCs w:val="20"/>
        </w:rPr>
        <w:t xml:space="preserve"> fixées </w:t>
      </w:r>
      <w:r w:rsidR="007A1B4F" w:rsidRPr="009263C7">
        <w:rPr>
          <w:rFonts w:cs="Arial"/>
          <w:szCs w:val="20"/>
        </w:rPr>
        <w:t>ci-après</w:t>
      </w:r>
      <w:r w:rsidRPr="009263C7">
        <w:rPr>
          <w:rFonts w:cs="Arial"/>
          <w:szCs w:val="20"/>
        </w:rPr>
        <w:t>.</w:t>
      </w:r>
    </w:p>
    <w:p w14:paraId="1FDE77EA" w14:textId="46A02EB5" w:rsidR="004D4289" w:rsidRDefault="004D4289" w:rsidP="00964741">
      <w:pPr>
        <w:spacing w:after="0" w:line="240" w:lineRule="auto"/>
        <w:rPr>
          <w:rFonts w:eastAsia="Times New Roman" w:cs="Arial"/>
          <w:bCs/>
          <w:szCs w:val="20"/>
          <w:lang w:eastAsia="fr-FR"/>
        </w:rPr>
      </w:pPr>
      <w:r w:rsidRPr="009263C7">
        <w:rPr>
          <w:rFonts w:eastAsia="Times New Roman" w:cs="Arial"/>
          <w:bCs/>
          <w:szCs w:val="20"/>
          <w:lang w:eastAsia="fr-FR"/>
        </w:rPr>
        <w:t xml:space="preserve">NB : Tout document électronique envoyé par </w:t>
      </w:r>
      <w:r w:rsidR="00771707" w:rsidRPr="009263C7">
        <w:rPr>
          <w:rFonts w:eastAsia="Times New Roman" w:cs="Arial"/>
          <w:bCs/>
          <w:szCs w:val="20"/>
          <w:lang w:eastAsia="fr-FR"/>
        </w:rPr>
        <w:t>une société</w:t>
      </w:r>
      <w:r w:rsidRPr="009263C7">
        <w:rPr>
          <w:rFonts w:eastAsia="Times New Roman" w:cs="Arial"/>
          <w:bCs/>
          <w:szCs w:val="20"/>
          <w:lang w:eastAsia="fr-FR"/>
        </w:rPr>
        <w:t xml:space="preserve"> dans lequel un virus informatique est détecté par l’Université peut faire l’objet d’un archivage de sécurité sans lecture dudit document.</w:t>
      </w:r>
    </w:p>
    <w:p w14:paraId="33526CD3" w14:textId="77777777" w:rsidR="009263C7" w:rsidRPr="009263C7" w:rsidRDefault="009263C7" w:rsidP="009263C7">
      <w:pPr>
        <w:spacing w:after="0" w:line="240" w:lineRule="auto"/>
        <w:rPr>
          <w:rFonts w:cs="Arial"/>
          <w:szCs w:val="20"/>
        </w:rPr>
      </w:pPr>
    </w:p>
    <w:p w14:paraId="34AB0B53" w14:textId="39DF890F" w:rsidR="007773A2" w:rsidRPr="009263C7" w:rsidRDefault="007773A2" w:rsidP="009263C7">
      <w:pPr>
        <w:widowControl/>
        <w:numPr>
          <w:ilvl w:val="0"/>
          <w:numId w:val="3"/>
        </w:numPr>
        <w:spacing w:after="0" w:line="240" w:lineRule="auto"/>
        <w:ind w:left="426"/>
        <w:rPr>
          <w:rFonts w:cs="Arial"/>
          <w:szCs w:val="20"/>
          <w:u w:val="single"/>
        </w:rPr>
      </w:pPr>
      <w:r w:rsidRPr="009263C7">
        <w:rPr>
          <w:rFonts w:cs="Arial"/>
          <w:szCs w:val="20"/>
          <w:u w:val="single"/>
        </w:rPr>
        <w:t>Gestion des hors délais</w:t>
      </w:r>
    </w:p>
    <w:p w14:paraId="0B218442" w14:textId="34BB193D" w:rsidR="0039497D" w:rsidRPr="009263C7" w:rsidRDefault="0039497D" w:rsidP="009263C7">
      <w:pPr>
        <w:widowControl/>
        <w:spacing w:after="0" w:line="240" w:lineRule="auto"/>
        <w:rPr>
          <w:rFonts w:eastAsia="Times New Roman" w:cs="Arial"/>
          <w:bCs/>
          <w:szCs w:val="20"/>
          <w:lang w:eastAsia="fr-FR"/>
        </w:rPr>
      </w:pPr>
      <w:r w:rsidRPr="009263C7">
        <w:rPr>
          <w:rFonts w:eastAsia="Times New Roman" w:cs="Arial"/>
          <w:bCs/>
          <w:szCs w:val="20"/>
          <w:lang w:eastAsia="fr-FR"/>
        </w:rPr>
        <w:t>Tout pli transmis par voie électronique qui parviendrait au-delà de la date et de l’heure limites de dépôt s</w:t>
      </w:r>
      <w:r w:rsidR="00AF4193" w:rsidRPr="009263C7">
        <w:rPr>
          <w:rFonts w:eastAsia="Times New Roman" w:cs="Arial"/>
          <w:bCs/>
          <w:szCs w:val="20"/>
          <w:lang w:eastAsia="fr-FR"/>
        </w:rPr>
        <w:t xml:space="preserve">era considéré comme hors délai. </w:t>
      </w:r>
      <w:r w:rsidRPr="009263C7">
        <w:rPr>
          <w:rFonts w:eastAsia="Times New Roman" w:cs="Arial"/>
          <w:bCs/>
          <w:szCs w:val="20"/>
          <w:lang w:eastAsia="fr-FR"/>
        </w:rPr>
        <w:t xml:space="preserve">Les plis parvenus après cette date et heure, pour quelque motif que ce soit, ne seront pas ouverts. </w:t>
      </w:r>
      <w:r w:rsidR="00771707" w:rsidRPr="009263C7">
        <w:rPr>
          <w:rFonts w:eastAsia="Times New Roman" w:cs="Arial"/>
          <w:bCs/>
          <w:szCs w:val="20"/>
          <w:lang w:eastAsia="fr-FR"/>
        </w:rPr>
        <w:t>La société</w:t>
      </w:r>
      <w:r w:rsidRPr="009263C7">
        <w:rPr>
          <w:rFonts w:eastAsia="Times New Roman" w:cs="Arial"/>
          <w:bCs/>
          <w:szCs w:val="20"/>
          <w:lang w:eastAsia="fr-FR"/>
        </w:rPr>
        <w:t xml:space="preserve"> en sera informé</w:t>
      </w:r>
      <w:r w:rsidR="00771707" w:rsidRPr="009263C7">
        <w:rPr>
          <w:rFonts w:eastAsia="Times New Roman" w:cs="Arial"/>
          <w:bCs/>
          <w:szCs w:val="20"/>
          <w:lang w:eastAsia="fr-FR"/>
        </w:rPr>
        <w:t>e</w:t>
      </w:r>
      <w:r w:rsidRPr="009263C7">
        <w:rPr>
          <w:rFonts w:eastAsia="Times New Roman" w:cs="Arial"/>
          <w:bCs/>
          <w:szCs w:val="20"/>
          <w:lang w:eastAsia="fr-FR"/>
        </w:rPr>
        <w:t>. Seuls seront ouverts les plis reçus dans les délais.</w:t>
      </w:r>
    </w:p>
    <w:p w14:paraId="1FDB957F" w14:textId="63566F63" w:rsidR="007773A2" w:rsidRPr="009263C7" w:rsidRDefault="00AF4193" w:rsidP="009263C7">
      <w:pPr>
        <w:spacing w:before="120" w:line="240" w:lineRule="auto"/>
        <w:rPr>
          <w:rFonts w:cs="Arial"/>
          <w:szCs w:val="20"/>
        </w:rPr>
      </w:pPr>
      <w:r w:rsidRPr="009263C7">
        <w:rPr>
          <w:rFonts w:cs="Arial"/>
          <w:szCs w:val="20"/>
        </w:rPr>
        <w:t>Pour cela, l</w:t>
      </w:r>
      <w:r w:rsidR="007773A2" w:rsidRPr="009263C7">
        <w:rPr>
          <w:rFonts w:cs="Arial"/>
          <w:szCs w:val="20"/>
        </w:rPr>
        <w:t>’intégralité de la transmission des documents sur le site doit avoir été réalisée AVANT la date et l’heure limite</w:t>
      </w:r>
      <w:r w:rsidR="00BF3699" w:rsidRPr="009263C7">
        <w:rPr>
          <w:rFonts w:cs="Arial"/>
          <w:szCs w:val="20"/>
        </w:rPr>
        <w:t>s</w:t>
      </w:r>
      <w:r w:rsidR="007773A2" w:rsidRPr="009263C7">
        <w:rPr>
          <w:rFonts w:cs="Arial"/>
          <w:szCs w:val="20"/>
        </w:rPr>
        <w:t xml:space="preserve"> de réception des plis. Tout pli dont le téléchargement sur le serveur ne serait pas achevé à la date et l’heure impartie sera considéré comme reçue hors délai. Il convient donc de tenir compte du délai d’envoi et de traitement des documents par le serveur.</w:t>
      </w:r>
    </w:p>
    <w:p w14:paraId="77911C4C" w14:textId="7F9ACB01" w:rsidR="00B37AA5" w:rsidRPr="009263C7" w:rsidRDefault="00B37AA5" w:rsidP="009263C7">
      <w:pPr>
        <w:spacing w:after="0" w:line="240" w:lineRule="auto"/>
        <w:rPr>
          <w:rFonts w:cs="Arial"/>
          <w:szCs w:val="20"/>
        </w:rPr>
      </w:pPr>
      <w:r w:rsidRPr="009263C7">
        <w:rPr>
          <w:rFonts w:cs="Arial"/>
          <w:szCs w:val="20"/>
        </w:rPr>
        <w:t>Le chiffrement assure la confidentialité du contenu de l’offre</w:t>
      </w:r>
      <w:r w:rsidR="0042530D" w:rsidRPr="009263C7">
        <w:rPr>
          <w:rFonts w:cs="Arial"/>
          <w:szCs w:val="20"/>
        </w:rPr>
        <w:t>/du pli</w:t>
      </w:r>
      <w:r w:rsidRPr="009263C7">
        <w:rPr>
          <w:rFonts w:cs="Arial"/>
          <w:szCs w:val="20"/>
        </w:rPr>
        <w:t xml:space="preserve"> des </w:t>
      </w:r>
      <w:r w:rsidR="0042530D" w:rsidRPr="009263C7">
        <w:rPr>
          <w:rFonts w:cs="Arial"/>
          <w:szCs w:val="20"/>
        </w:rPr>
        <w:t>sociétés</w:t>
      </w:r>
      <w:r w:rsidRPr="009263C7">
        <w:rPr>
          <w:rFonts w:cs="Arial"/>
          <w:szCs w:val="20"/>
        </w:rPr>
        <w:t xml:space="preserve"> à l’aide d’une clé secrète produite par un algorithme cryptographique. Les </w:t>
      </w:r>
      <w:r w:rsidR="0042530D" w:rsidRPr="009263C7">
        <w:rPr>
          <w:rFonts w:cs="Arial"/>
          <w:szCs w:val="20"/>
        </w:rPr>
        <w:t>sociétés</w:t>
      </w:r>
      <w:r w:rsidRPr="009263C7">
        <w:rPr>
          <w:rFonts w:cs="Arial"/>
          <w:szCs w:val="20"/>
        </w:rPr>
        <w:t xml:space="preserve"> doivent tenir compte du temps d’acheminement de leur réponse sur PLACE.</w:t>
      </w:r>
      <w:r w:rsidR="00872A84">
        <w:rPr>
          <w:rFonts w:cs="Arial"/>
          <w:szCs w:val="20"/>
        </w:rPr>
        <w:t xml:space="preserve"> </w:t>
      </w:r>
      <w:r w:rsidRPr="009263C7">
        <w:rPr>
          <w:rFonts w:cs="Arial"/>
          <w:szCs w:val="20"/>
        </w:rPr>
        <w:t xml:space="preserve">À titre indicatif, le temps d’acheminement d’une réponse sur PLACE avec un débit moyen (128 </w:t>
      </w:r>
      <w:proofErr w:type="spellStart"/>
      <w:r w:rsidRPr="009263C7">
        <w:rPr>
          <w:rFonts w:cs="Arial"/>
          <w:szCs w:val="20"/>
        </w:rPr>
        <w:t>kbs</w:t>
      </w:r>
      <w:proofErr w:type="spellEnd"/>
      <w:r w:rsidRPr="009263C7">
        <w:rPr>
          <w:rFonts w:cs="Arial"/>
          <w:szCs w:val="20"/>
        </w:rPr>
        <w:t>), est</w:t>
      </w:r>
      <w:r w:rsidR="00B13E4B" w:rsidRPr="009263C7">
        <w:rPr>
          <w:rFonts w:cs="Arial"/>
          <w:szCs w:val="20"/>
        </w:rPr>
        <w:t xml:space="preserve"> </w:t>
      </w:r>
      <w:r w:rsidRPr="009263C7">
        <w:rPr>
          <w:rFonts w:cs="Arial"/>
          <w:szCs w:val="20"/>
        </w:rPr>
        <w:t>d’une minute par Mo.</w:t>
      </w:r>
    </w:p>
    <w:p w14:paraId="4C926BC9" w14:textId="5C2CF944" w:rsidR="00725592" w:rsidRPr="009263C7" w:rsidRDefault="00B37AA5" w:rsidP="009263C7">
      <w:pPr>
        <w:spacing w:after="0" w:line="240" w:lineRule="auto"/>
        <w:rPr>
          <w:rFonts w:cs="Arial"/>
          <w:szCs w:val="20"/>
        </w:rPr>
      </w:pPr>
      <w:r w:rsidRPr="009263C7">
        <w:rPr>
          <w:rFonts w:cs="Arial"/>
          <w:szCs w:val="20"/>
        </w:rPr>
        <w:t>Le temps d’acheminement correspond au délai de chiffrement et de transmission du pli compris entre la</w:t>
      </w:r>
      <w:r w:rsidR="00D6102B" w:rsidRPr="009263C7">
        <w:rPr>
          <w:rFonts w:cs="Arial"/>
          <w:szCs w:val="20"/>
        </w:rPr>
        <w:t xml:space="preserve"> </w:t>
      </w:r>
      <w:r w:rsidRPr="009263C7">
        <w:rPr>
          <w:rFonts w:cs="Arial"/>
          <w:szCs w:val="20"/>
        </w:rPr>
        <w:t>validation finale par l</w:t>
      </w:r>
      <w:r w:rsidR="00332A1C" w:rsidRPr="009263C7">
        <w:rPr>
          <w:rFonts w:cs="Arial"/>
          <w:szCs w:val="20"/>
        </w:rPr>
        <w:t xml:space="preserve">a société </w:t>
      </w:r>
      <w:r w:rsidRPr="009263C7">
        <w:rPr>
          <w:rFonts w:cs="Arial"/>
          <w:szCs w:val="20"/>
        </w:rPr>
        <w:t>du formulaire de réponse de la consultation et la confirmation du dépôt de la</w:t>
      </w:r>
      <w:r w:rsidR="00C6069A" w:rsidRPr="009263C7">
        <w:rPr>
          <w:rFonts w:cs="Arial"/>
          <w:szCs w:val="20"/>
        </w:rPr>
        <w:t xml:space="preserve"> </w:t>
      </w:r>
      <w:r w:rsidRPr="009263C7">
        <w:rPr>
          <w:rFonts w:cs="Arial"/>
          <w:szCs w:val="20"/>
        </w:rPr>
        <w:t>réponse.</w:t>
      </w:r>
    </w:p>
    <w:p w14:paraId="785D8FFE" w14:textId="77777777" w:rsidR="007A5657" w:rsidRPr="009263C7" w:rsidRDefault="007A5657" w:rsidP="009263C7">
      <w:pPr>
        <w:widowControl/>
        <w:spacing w:after="0" w:line="240" w:lineRule="auto"/>
        <w:rPr>
          <w:rFonts w:eastAsia="Times New Roman" w:cs="Arial"/>
          <w:bCs/>
          <w:szCs w:val="20"/>
          <w:lang w:eastAsia="fr-FR"/>
        </w:rPr>
      </w:pPr>
    </w:p>
    <w:p w14:paraId="563F4F33" w14:textId="72088B54" w:rsidR="000646D3" w:rsidRPr="009263C7" w:rsidRDefault="007773A2" w:rsidP="00964741">
      <w:pPr>
        <w:widowControl/>
        <w:numPr>
          <w:ilvl w:val="0"/>
          <w:numId w:val="3"/>
        </w:numPr>
        <w:spacing w:after="0" w:line="240" w:lineRule="auto"/>
        <w:ind w:left="284"/>
        <w:rPr>
          <w:rFonts w:cs="Arial"/>
          <w:szCs w:val="20"/>
          <w:u w:val="single"/>
        </w:rPr>
      </w:pPr>
      <w:r w:rsidRPr="009263C7">
        <w:rPr>
          <w:rFonts w:cs="Arial"/>
          <w:szCs w:val="20"/>
          <w:u w:val="single"/>
        </w:rPr>
        <w:t>Copie de sauvegarde :</w:t>
      </w:r>
    </w:p>
    <w:p w14:paraId="55CE4DC3" w14:textId="2510C5B2" w:rsidR="00334F6D" w:rsidRPr="009263C7" w:rsidRDefault="007773A2" w:rsidP="00964741">
      <w:pPr>
        <w:spacing w:after="0" w:line="240" w:lineRule="auto"/>
        <w:rPr>
          <w:rFonts w:cs="Arial"/>
          <w:szCs w:val="20"/>
        </w:rPr>
      </w:pPr>
      <w:r w:rsidRPr="009263C7">
        <w:rPr>
          <w:rFonts w:cs="Arial"/>
          <w:szCs w:val="20"/>
        </w:rPr>
        <w:t xml:space="preserve">En application de l’arrêté </w:t>
      </w:r>
      <w:r w:rsidR="00000177" w:rsidRPr="009263C7">
        <w:rPr>
          <w:bCs/>
          <w:szCs w:val="20"/>
        </w:rPr>
        <w:t xml:space="preserve">du </w:t>
      </w:r>
      <w:r w:rsidR="00325E06" w:rsidRPr="009263C7">
        <w:rPr>
          <w:bCs/>
          <w:szCs w:val="20"/>
        </w:rPr>
        <w:t>22/03/19</w:t>
      </w:r>
      <w:r w:rsidR="00000177" w:rsidRPr="009263C7">
        <w:rPr>
          <w:szCs w:val="20"/>
        </w:rPr>
        <w:t xml:space="preserve"> fixant les modalités de mise à disposition des documents de la consultation et de la copie de sauvegarde</w:t>
      </w:r>
      <w:r w:rsidR="00E07ACE" w:rsidRPr="009263C7">
        <w:rPr>
          <w:szCs w:val="20"/>
        </w:rPr>
        <w:t xml:space="preserve"> (annexe 6 du Code de la Commande Publique)</w:t>
      </w:r>
      <w:r w:rsidRPr="009263C7">
        <w:rPr>
          <w:rFonts w:cs="Arial"/>
          <w:szCs w:val="20"/>
        </w:rPr>
        <w:t xml:space="preserve">, lorsqu’un pli est envoyé par voie électronique, une version sur support physique (support physique électronique ou sur support papier) peut également être envoyée dans le délai imparti </w:t>
      </w:r>
      <w:r w:rsidR="009F3744" w:rsidRPr="009263C7">
        <w:rPr>
          <w:rFonts w:cs="Arial"/>
          <w:szCs w:val="20"/>
        </w:rPr>
        <w:t>pour la réception des plis.</w:t>
      </w:r>
    </w:p>
    <w:p w14:paraId="668A23CE" w14:textId="736BBD63" w:rsidR="00B44717" w:rsidRPr="00964741" w:rsidRDefault="007773A2" w:rsidP="00964741">
      <w:pPr>
        <w:spacing w:after="0" w:line="240" w:lineRule="auto"/>
        <w:rPr>
          <w:rFonts w:cs="Arial"/>
          <w:szCs w:val="20"/>
        </w:rPr>
      </w:pPr>
      <w:r w:rsidRPr="009263C7">
        <w:rPr>
          <w:rFonts w:cs="Arial"/>
          <w:szCs w:val="20"/>
        </w:rPr>
        <w:t>Cette copie</w:t>
      </w:r>
      <w:r w:rsidR="00AC1DC4" w:rsidRPr="009263C7">
        <w:rPr>
          <w:rFonts w:cs="Arial"/>
          <w:szCs w:val="20"/>
        </w:rPr>
        <w:t xml:space="preserve"> de sauvegarde</w:t>
      </w:r>
      <w:r w:rsidRPr="009263C7">
        <w:rPr>
          <w:rFonts w:cs="Arial"/>
          <w:szCs w:val="20"/>
        </w:rPr>
        <w:t xml:space="preserve"> doit être placée sous un pli scellé comportant le nom de sa société et la mention </w:t>
      </w:r>
      <w:r w:rsidRPr="00964741">
        <w:rPr>
          <w:rFonts w:cs="Arial"/>
          <w:szCs w:val="20"/>
        </w:rPr>
        <w:t>lisible </w:t>
      </w:r>
      <w:r w:rsidR="00334F6D" w:rsidRPr="00964741">
        <w:rPr>
          <w:rFonts w:cs="Arial"/>
          <w:szCs w:val="20"/>
        </w:rPr>
        <w:t>suivante</w:t>
      </w:r>
      <w:r w:rsidRPr="00964741">
        <w:rPr>
          <w:rFonts w:cs="Arial"/>
          <w:szCs w:val="20"/>
        </w:rPr>
        <w:t>:</w:t>
      </w:r>
    </w:p>
    <w:p w14:paraId="370ACF10" w14:textId="680D24FF" w:rsidR="00964741" w:rsidRPr="00964741" w:rsidRDefault="00964741" w:rsidP="00964741">
      <w:pPr>
        <w:spacing w:after="0" w:line="240" w:lineRule="auto"/>
        <w:jc w:val="center"/>
        <w:rPr>
          <w:rFonts w:cs="Arial"/>
          <w:color w:val="00B0F0"/>
          <w:szCs w:val="20"/>
        </w:rPr>
      </w:pPr>
      <w:r w:rsidRPr="00964741">
        <w:rPr>
          <w:rFonts w:cs="Arial"/>
          <w:b/>
          <w:bCs/>
          <w:szCs w:val="20"/>
        </w:rPr>
        <w:t xml:space="preserve">« Consultation </w:t>
      </w:r>
      <w:r w:rsidRPr="00964741">
        <w:rPr>
          <w:rFonts w:eastAsia="Batang" w:cs="Arial"/>
          <w:szCs w:val="20"/>
        </w:rPr>
        <w:t>AMU</w:t>
      </w:r>
      <w:r>
        <w:rPr>
          <w:rFonts w:eastAsia="Batang" w:cs="Arial"/>
          <w:szCs w:val="20"/>
        </w:rPr>
        <w:t xml:space="preserve">74-2026 – </w:t>
      </w:r>
      <w:r w:rsidRPr="00964741">
        <w:rPr>
          <w:rFonts w:eastAsia="Batang" w:cs="Arial"/>
          <w:b/>
          <w:bCs/>
          <w:szCs w:val="20"/>
        </w:rPr>
        <w:t>F</w:t>
      </w:r>
      <w:r w:rsidRPr="00964741">
        <w:rPr>
          <w:rFonts w:cs="Arial"/>
          <w:b/>
          <w:bCs/>
          <w:szCs w:val="20"/>
        </w:rPr>
        <w:t xml:space="preserve">ourniture de matériels et consommables pour les TP de l’Ecole de Médecine Dentaire- </w:t>
      </w:r>
      <w:r w:rsidRPr="00964741">
        <w:rPr>
          <w:rFonts w:cs="Arial"/>
          <w:szCs w:val="20"/>
          <w:u w:val="single"/>
        </w:rPr>
        <w:t>COPIE DE SAUVEGARDE</w:t>
      </w:r>
      <w:r w:rsidRPr="00964741">
        <w:rPr>
          <w:rFonts w:cs="Arial"/>
          <w:szCs w:val="20"/>
        </w:rPr>
        <w:t> ne pas ouvrir ».</w:t>
      </w:r>
    </w:p>
    <w:p w14:paraId="34B65F52" w14:textId="77777777" w:rsidR="00964741" w:rsidRPr="00964741" w:rsidRDefault="00964741" w:rsidP="00964741">
      <w:pPr>
        <w:spacing w:before="120" w:after="0" w:line="240" w:lineRule="auto"/>
        <w:rPr>
          <w:rFonts w:cs="Arial"/>
          <w:szCs w:val="20"/>
        </w:rPr>
      </w:pPr>
      <w:r w:rsidRPr="00964741">
        <w:rPr>
          <w:rFonts w:cs="Arial"/>
          <w:szCs w:val="20"/>
        </w:rPr>
        <w:t>Elle doit être envoyée</w:t>
      </w:r>
      <w:r w:rsidRPr="00964741">
        <w:rPr>
          <w:szCs w:val="20"/>
        </w:rPr>
        <w:t xml:space="preserve"> </w:t>
      </w:r>
      <w:r w:rsidRPr="00964741">
        <w:rPr>
          <w:rFonts w:cs="Arial"/>
          <w:szCs w:val="20"/>
        </w:rPr>
        <w:t xml:space="preserve">par tout moyen </w:t>
      </w:r>
      <w:r w:rsidRPr="00964741">
        <w:rPr>
          <w:rFonts w:cs="Arial"/>
          <w:b/>
          <w:szCs w:val="20"/>
        </w:rPr>
        <w:t>(à l’exception de la remise en mains propres)</w:t>
      </w:r>
      <w:r w:rsidRPr="00964741">
        <w:rPr>
          <w:rFonts w:cs="Arial"/>
          <w:szCs w:val="20"/>
        </w:rPr>
        <w:t xml:space="preserve"> permettant de </w:t>
      </w:r>
      <w:r w:rsidRPr="00964741">
        <w:rPr>
          <w:rFonts w:cs="Arial"/>
          <w:b/>
          <w:szCs w:val="20"/>
        </w:rPr>
        <w:t>déterminer de façon certaine</w:t>
      </w:r>
      <w:r w:rsidRPr="00964741">
        <w:rPr>
          <w:rFonts w:cs="Arial"/>
          <w:szCs w:val="20"/>
        </w:rPr>
        <w:t xml:space="preserve"> la date et l'heure de sa réception, </w:t>
      </w:r>
      <w:r w:rsidRPr="00964741">
        <w:rPr>
          <w:rFonts w:cs="Arial"/>
          <w:b/>
          <w:szCs w:val="20"/>
        </w:rPr>
        <w:t>AVANT la date et l’heure limites de réception</w:t>
      </w:r>
      <w:r w:rsidRPr="00964741">
        <w:rPr>
          <w:rFonts w:cs="Arial"/>
          <w:szCs w:val="20"/>
        </w:rPr>
        <w:t>, à l’adresse suivante :</w:t>
      </w:r>
    </w:p>
    <w:p w14:paraId="5373A3B4" w14:textId="77777777" w:rsidR="00964741" w:rsidRPr="00964741" w:rsidRDefault="00964741" w:rsidP="00964741">
      <w:pPr>
        <w:widowControl/>
        <w:spacing w:after="0" w:line="240" w:lineRule="auto"/>
        <w:jc w:val="center"/>
        <w:rPr>
          <w:rFonts w:eastAsia="Times New Roman" w:cs="Arial"/>
          <w:b/>
          <w:bCs/>
          <w:szCs w:val="20"/>
          <w:lang w:eastAsia="fr-FR"/>
        </w:rPr>
      </w:pPr>
      <w:r w:rsidRPr="00964741">
        <w:rPr>
          <w:rFonts w:eastAsia="Times New Roman" w:cs="Arial"/>
          <w:b/>
          <w:bCs/>
          <w:szCs w:val="20"/>
          <w:lang w:eastAsia="fr-FR"/>
        </w:rPr>
        <w:t>Université d’Aix-Marseille (AMU)</w:t>
      </w:r>
    </w:p>
    <w:p w14:paraId="165C2535" w14:textId="77777777" w:rsidR="00964741" w:rsidRPr="00964741" w:rsidRDefault="00964741" w:rsidP="00964741">
      <w:pPr>
        <w:widowControl/>
        <w:spacing w:after="0" w:line="240" w:lineRule="auto"/>
        <w:jc w:val="center"/>
        <w:rPr>
          <w:rFonts w:eastAsia="Times New Roman" w:cs="Arial"/>
          <w:b/>
          <w:bCs/>
          <w:szCs w:val="20"/>
          <w:lang w:eastAsia="fr-FR"/>
        </w:rPr>
      </w:pPr>
      <w:r w:rsidRPr="00964741">
        <w:rPr>
          <w:rFonts w:eastAsia="Times New Roman" w:cs="Arial"/>
          <w:b/>
          <w:bCs/>
          <w:szCs w:val="20"/>
          <w:lang w:eastAsia="fr-FR"/>
        </w:rPr>
        <w:t>Direction de la Commande Publique, Pôle des Marchés Publics Campus Timone</w:t>
      </w:r>
    </w:p>
    <w:p w14:paraId="680C1C8C" w14:textId="77777777" w:rsidR="00964741" w:rsidRPr="00964741" w:rsidRDefault="00964741" w:rsidP="00964741">
      <w:pPr>
        <w:widowControl/>
        <w:spacing w:after="0" w:line="240" w:lineRule="auto"/>
        <w:jc w:val="center"/>
        <w:rPr>
          <w:rFonts w:eastAsia="Times New Roman" w:cs="Arial"/>
          <w:b/>
          <w:bCs/>
          <w:szCs w:val="20"/>
          <w:lang w:eastAsia="fr-FR"/>
        </w:rPr>
      </w:pPr>
      <w:r w:rsidRPr="00964741">
        <w:rPr>
          <w:rFonts w:eastAsia="Times New Roman" w:cs="Arial"/>
          <w:b/>
          <w:bCs/>
          <w:szCs w:val="20"/>
          <w:lang w:eastAsia="fr-FR"/>
        </w:rPr>
        <w:t>Faculté des Sciences Médicales et Paramédicales de Marseille</w:t>
      </w:r>
    </w:p>
    <w:p w14:paraId="33B00CD6" w14:textId="77777777" w:rsidR="00964741" w:rsidRPr="00964741" w:rsidRDefault="00964741" w:rsidP="00964741">
      <w:pPr>
        <w:widowControl/>
        <w:spacing w:after="0" w:line="240" w:lineRule="auto"/>
        <w:jc w:val="center"/>
        <w:rPr>
          <w:rFonts w:eastAsia="Times New Roman" w:cs="Arial"/>
          <w:b/>
          <w:bCs/>
          <w:szCs w:val="20"/>
          <w:lang w:eastAsia="fr-FR"/>
        </w:rPr>
      </w:pPr>
      <w:r w:rsidRPr="00964741">
        <w:rPr>
          <w:rFonts w:eastAsia="Times New Roman" w:cs="Arial"/>
          <w:b/>
          <w:bCs/>
          <w:szCs w:val="20"/>
          <w:lang w:eastAsia="fr-FR"/>
        </w:rPr>
        <w:t>27, boulevard Jean Moulin, 13385 MARSEILLE CEDEX 05</w:t>
      </w:r>
    </w:p>
    <w:p w14:paraId="5AA0B4F7" w14:textId="578BB935" w:rsidR="00334F6D" w:rsidRPr="009263C7" w:rsidRDefault="00334F6D" w:rsidP="00964741">
      <w:pPr>
        <w:widowControl/>
        <w:spacing w:after="0" w:line="240" w:lineRule="auto"/>
        <w:rPr>
          <w:rFonts w:eastAsia="Times New Roman" w:cs="Arial"/>
          <w:szCs w:val="20"/>
          <w:lang w:eastAsia="fr-FR"/>
        </w:rPr>
      </w:pPr>
      <w:r w:rsidRPr="00964741">
        <w:rPr>
          <w:rFonts w:eastAsia="Times New Roman" w:cs="Arial"/>
          <w:szCs w:val="20"/>
          <w:lang w:eastAsia="fr-FR"/>
        </w:rPr>
        <w:t xml:space="preserve">(Horaires du bureau en cas de </w:t>
      </w:r>
      <w:r w:rsidRPr="00964741">
        <w:rPr>
          <w:rFonts w:eastAsia="Times New Roman" w:cs="Arial"/>
          <w:b/>
          <w:bCs/>
          <w:szCs w:val="20"/>
          <w:lang w:eastAsia="fr-FR"/>
        </w:rPr>
        <w:t>remise en main propre</w:t>
      </w:r>
      <w:r w:rsidRPr="00964741">
        <w:rPr>
          <w:rFonts w:eastAsia="Times New Roman" w:cs="Arial"/>
          <w:szCs w:val="20"/>
          <w:lang w:eastAsia="fr-FR"/>
        </w:rPr>
        <w:t> </w:t>
      </w:r>
      <w:r w:rsidR="00ED6403" w:rsidRPr="00964741">
        <w:rPr>
          <w:rFonts w:eastAsia="Times New Roman" w:cs="Arial"/>
          <w:szCs w:val="20"/>
          <w:lang w:eastAsia="fr-FR"/>
        </w:rPr>
        <w:t xml:space="preserve">de la copie de sauvegarde </w:t>
      </w:r>
      <w:r w:rsidRPr="00964741">
        <w:rPr>
          <w:rFonts w:eastAsia="Times New Roman" w:cs="Arial"/>
          <w:szCs w:val="20"/>
          <w:lang w:eastAsia="fr-FR"/>
        </w:rPr>
        <w:t>: du lundi au vendredi, hormis les jours fériés, de 9h</w:t>
      </w:r>
      <w:r w:rsidR="00964741" w:rsidRPr="00964741">
        <w:rPr>
          <w:rFonts w:eastAsia="Times New Roman" w:cs="Arial"/>
          <w:szCs w:val="20"/>
          <w:lang w:eastAsia="fr-FR"/>
        </w:rPr>
        <w:t>0</w:t>
      </w:r>
      <w:r w:rsidRPr="00964741">
        <w:rPr>
          <w:rFonts w:eastAsia="Times New Roman" w:cs="Arial"/>
          <w:szCs w:val="20"/>
          <w:lang w:eastAsia="fr-FR"/>
        </w:rPr>
        <w:t>0 à 12h00 et de 14h00 à 16h00)</w:t>
      </w:r>
    </w:p>
    <w:p w14:paraId="70488C1F" w14:textId="29C4C0EC" w:rsidR="00E85306" w:rsidRPr="009263C7" w:rsidRDefault="00E85306" w:rsidP="00964741">
      <w:pPr>
        <w:widowControl/>
        <w:spacing w:after="0" w:line="240" w:lineRule="auto"/>
        <w:rPr>
          <w:rFonts w:eastAsia="Times New Roman" w:cs="Arial"/>
          <w:szCs w:val="20"/>
          <w:lang w:eastAsia="fr-FR"/>
        </w:rPr>
      </w:pPr>
      <w:r w:rsidRPr="009263C7">
        <w:rPr>
          <w:rFonts w:eastAsia="Times New Roman" w:cs="Arial"/>
          <w:szCs w:val="20"/>
          <w:lang w:eastAsia="fr-FR"/>
        </w:rPr>
        <w:t xml:space="preserve">La société est alertée sur le fait que le pli devra arriver avant la date et l’heure limites de réception des plis </w:t>
      </w:r>
      <w:r w:rsidRPr="009263C7">
        <w:rPr>
          <w:rFonts w:eastAsia="Times New Roman" w:cs="Arial"/>
          <w:b/>
          <w:szCs w:val="20"/>
          <w:lang w:eastAsia="fr-FR"/>
        </w:rPr>
        <w:t>au Pôle des marchés publics</w:t>
      </w:r>
      <w:r w:rsidRPr="009263C7">
        <w:rPr>
          <w:rFonts w:eastAsia="Times New Roman" w:cs="Arial"/>
          <w:szCs w:val="20"/>
          <w:lang w:eastAsia="fr-FR"/>
        </w:rPr>
        <w:t xml:space="preserve"> dont l’adresse est précisée ci-dessus. </w:t>
      </w:r>
    </w:p>
    <w:p w14:paraId="39D45E53" w14:textId="77777777" w:rsidR="00F1500D" w:rsidRPr="00964741" w:rsidRDefault="00F1500D" w:rsidP="00964741">
      <w:pPr>
        <w:widowControl/>
        <w:spacing w:after="0" w:line="240" w:lineRule="auto"/>
        <w:rPr>
          <w:rFonts w:eastAsia="Times New Roman" w:cs="Arial"/>
          <w:bCs/>
          <w:sz w:val="10"/>
          <w:szCs w:val="10"/>
          <w:lang w:eastAsia="fr-FR"/>
        </w:rPr>
      </w:pPr>
    </w:p>
    <w:p w14:paraId="111BED7C" w14:textId="72E8CF3D" w:rsidR="002F2D04" w:rsidRPr="009263C7" w:rsidRDefault="002F2D04" w:rsidP="00964741">
      <w:pPr>
        <w:widowControl/>
        <w:spacing w:after="0" w:line="240" w:lineRule="auto"/>
        <w:rPr>
          <w:rFonts w:eastAsia="Times New Roman" w:cs="Arial"/>
          <w:bCs/>
          <w:szCs w:val="20"/>
          <w:lang w:eastAsia="fr-FR"/>
        </w:rPr>
      </w:pPr>
      <w:r w:rsidRPr="009263C7">
        <w:rPr>
          <w:rFonts w:eastAsia="Times New Roman" w:cs="Arial"/>
          <w:bCs/>
          <w:szCs w:val="20"/>
          <w:lang w:eastAsia="fr-FR"/>
        </w:rPr>
        <w:lastRenderedPageBreak/>
        <w:t>La transmission des plis est horodatée et fait l’objet d</w:t>
      </w:r>
      <w:r w:rsidR="00F52CC9" w:rsidRPr="009263C7">
        <w:rPr>
          <w:rFonts w:eastAsia="Times New Roman" w:cs="Arial"/>
          <w:bCs/>
          <w:szCs w:val="20"/>
          <w:lang w:eastAsia="fr-FR"/>
        </w:rPr>
        <w:t>’une date certaine de réception.</w:t>
      </w:r>
    </w:p>
    <w:p w14:paraId="2A347374" w14:textId="77777777" w:rsidR="00E85306" w:rsidRDefault="00E85306" w:rsidP="00964741">
      <w:pPr>
        <w:widowControl/>
        <w:spacing w:after="0" w:line="240" w:lineRule="auto"/>
        <w:rPr>
          <w:rFonts w:eastAsia="Times New Roman" w:cs="Arial"/>
          <w:szCs w:val="20"/>
          <w:highlight w:val="yellow"/>
          <w:lang w:eastAsia="fr-FR"/>
        </w:rPr>
      </w:pPr>
      <w:r w:rsidRPr="009263C7">
        <w:rPr>
          <w:rFonts w:eastAsia="Times New Roman" w:cs="Arial"/>
          <w:szCs w:val="20"/>
          <w:highlight w:val="yellow"/>
          <w:lang w:eastAsia="fr-FR"/>
        </w:rPr>
        <w:t xml:space="preserve">Si la société souhaite effectuer </w:t>
      </w:r>
      <w:r w:rsidRPr="009263C7">
        <w:rPr>
          <w:rFonts w:eastAsia="Times New Roman" w:cs="Arial"/>
          <w:b/>
          <w:szCs w:val="20"/>
          <w:highlight w:val="yellow"/>
          <w:lang w:eastAsia="fr-FR"/>
        </w:rPr>
        <w:t>une remise en main propre</w:t>
      </w:r>
      <w:r w:rsidRPr="009263C7">
        <w:rPr>
          <w:rFonts w:eastAsia="Times New Roman" w:cs="Arial"/>
          <w:szCs w:val="20"/>
          <w:highlight w:val="yellow"/>
          <w:lang w:eastAsia="fr-FR"/>
        </w:rPr>
        <w:t xml:space="preserve">, celle-ci doit s’assurer d’avoir lors de la remise de son pli, </w:t>
      </w:r>
      <w:r w:rsidRPr="009263C7">
        <w:rPr>
          <w:rFonts w:eastAsia="Times New Roman" w:cs="Arial"/>
          <w:b/>
          <w:szCs w:val="20"/>
          <w:highlight w:val="yellow"/>
          <w:lang w:eastAsia="fr-FR"/>
        </w:rPr>
        <w:t>1 récépissé de dépôt délivré par l’administration</w:t>
      </w:r>
      <w:r w:rsidRPr="009263C7">
        <w:rPr>
          <w:rFonts w:eastAsia="Times New Roman" w:cs="Arial"/>
          <w:szCs w:val="20"/>
          <w:highlight w:val="yellow"/>
          <w:lang w:eastAsia="fr-FR"/>
        </w:rPr>
        <w:t>.</w:t>
      </w:r>
    </w:p>
    <w:p w14:paraId="3EAB1231" w14:textId="77777777" w:rsidR="00964741" w:rsidRPr="00964741" w:rsidRDefault="00964741" w:rsidP="00964741">
      <w:pPr>
        <w:widowControl/>
        <w:spacing w:after="0" w:line="240" w:lineRule="auto"/>
        <w:rPr>
          <w:rFonts w:eastAsia="Times New Roman" w:cs="Arial"/>
          <w:sz w:val="10"/>
          <w:szCs w:val="10"/>
          <w:highlight w:val="yellow"/>
          <w:lang w:eastAsia="fr-FR"/>
        </w:rPr>
      </w:pPr>
    </w:p>
    <w:p w14:paraId="5669B115" w14:textId="133C5B8C" w:rsidR="00964741" w:rsidRPr="00964741" w:rsidRDefault="00964741" w:rsidP="00964741">
      <w:pPr>
        <w:spacing w:after="0" w:line="240" w:lineRule="auto"/>
        <w:rPr>
          <w:rFonts w:ascii="Verdana" w:hAnsi="Verdana"/>
          <w:b/>
          <w:i/>
          <w:color w:val="FF0000"/>
          <w:sz w:val="16"/>
          <w:szCs w:val="16"/>
        </w:rPr>
      </w:pPr>
      <w:r w:rsidRPr="00964741">
        <w:rPr>
          <w:rFonts w:ascii="Verdana" w:hAnsi="Verdana"/>
          <w:b/>
          <w:i/>
          <w:color w:val="FF0000"/>
          <w:sz w:val="16"/>
          <w:szCs w:val="16"/>
        </w:rPr>
        <w:t xml:space="preserve">Le pôle des marchés publics Campus Timone étant fermé du </w:t>
      </w:r>
      <w:r w:rsidR="009322B0">
        <w:rPr>
          <w:rFonts w:ascii="Verdana" w:hAnsi="Verdana"/>
          <w:b/>
          <w:i/>
          <w:color w:val="FF0000"/>
          <w:sz w:val="16"/>
          <w:szCs w:val="16"/>
        </w:rPr>
        <w:t>2</w:t>
      </w:r>
      <w:r w:rsidR="005B2E5D">
        <w:rPr>
          <w:rFonts w:ascii="Verdana" w:hAnsi="Verdana"/>
          <w:b/>
          <w:i/>
          <w:color w:val="FF0000"/>
          <w:sz w:val="16"/>
          <w:szCs w:val="16"/>
        </w:rPr>
        <w:t>7</w:t>
      </w:r>
      <w:r w:rsidR="009322B0">
        <w:rPr>
          <w:rFonts w:ascii="Verdana" w:hAnsi="Verdana"/>
          <w:b/>
          <w:i/>
          <w:color w:val="FF0000"/>
          <w:sz w:val="16"/>
          <w:szCs w:val="16"/>
        </w:rPr>
        <w:t xml:space="preserve"> juillet</w:t>
      </w:r>
      <w:r w:rsidRPr="00964741">
        <w:rPr>
          <w:rFonts w:ascii="Verdana" w:hAnsi="Verdana"/>
          <w:b/>
          <w:i/>
          <w:color w:val="FF0000"/>
          <w:sz w:val="16"/>
          <w:szCs w:val="16"/>
        </w:rPr>
        <w:t xml:space="preserve"> au </w:t>
      </w:r>
      <w:r w:rsidR="009322B0">
        <w:rPr>
          <w:rFonts w:ascii="Verdana" w:hAnsi="Verdana"/>
          <w:b/>
          <w:i/>
          <w:color w:val="FF0000"/>
          <w:sz w:val="16"/>
          <w:szCs w:val="16"/>
        </w:rPr>
        <w:t>1</w:t>
      </w:r>
      <w:r w:rsidR="005B2E5D">
        <w:rPr>
          <w:rFonts w:ascii="Verdana" w:hAnsi="Verdana"/>
          <w:b/>
          <w:i/>
          <w:color w:val="FF0000"/>
          <w:sz w:val="16"/>
          <w:szCs w:val="16"/>
        </w:rPr>
        <w:t>4</w:t>
      </w:r>
      <w:r w:rsidR="009322B0">
        <w:rPr>
          <w:rFonts w:ascii="Verdana" w:hAnsi="Verdana"/>
          <w:b/>
          <w:i/>
          <w:color w:val="FF0000"/>
          <w:sz w:val="16"/>
          <w:szCs w:val="16"/>
        </w:rPr>
        <w:t xml:space="preserve"> aout</w:t>
      </w:r>
      <w:r w:rsidRPr="00964741">
        <w:rPr>
          <w:rFonts w:ascii="Verdana" w:hAnsi="Verdana"/>
          <w:b/>
          <w:i/>
          <w:color w:val="FF0000"/>
          <w:sz w:val="16"/>
          <w:szCs w:val="16"/>
        </w:rPr>
        <w:t xml:space="preserve"> 2026</w:t>
      </w:r>
      <w:r w:rsidR="005B2E5D">
        <w:rPr>
          <w:rFonts w:ascii="Verdana" w:hAnsi="Verdana"/>
          <w:b/>
          <w:i/>
          <w:color w:val="FF0000"/>
          <w:sz w:val="16"/>
          <w:szCs w:val="16"/>
        </w:rPr>
        <w:t xml:space="preserve"> inclus</w:t>
      </w:r>
      <w:r w:rsidRPr="00964741">
        <w:rPr>
          <w:rFonts w:ascii="Verdana" w:hAnsi="Verdana"/>
          <w:b/>
          <w:i/>
          <w:color w:val="FF0000"/>
          <w:sz w:val="16"/>
          <w:szCs w:val="16"/>
        </w:rPr>
        <w:t>, la copie de sauvegarde ne pourra être remise en main propre durant cette période.</w:t>
      </w:r>
    </w:p>
    <w:p w14:paraId="6A2D21F5" w14:textId="281B4E45" w:rsidR="00E85306" w:rsidRPr="009263C7" w:rsidRDefault="00E85306" w:rsidP="00872A84">
      <w:pPr>
        <w:widowControl/>
        <w:spacing w:after="0" w:line="240" w:lineRule="auto"/>
        <w:rPr>
          <w:rFonts w:eastAsia="Times New Roman" w:cs="Arial"/>
          <w:szCs w:val="20"/>
          <w:lang w:eastAsia="fr-FR"/>
        </w:rPr>
      </w:pPr>
    </w:p>
    <w:p w14:paraId="51E689CB" w14:textId="2064C8AA" w:rsidR="000B6D34" w:rsidRPr="009263C7" w:rsidRDefault="007773A2" w:rsidP="00872A84">
      <w:pPr>
        <w:spacing w:after="0" w:line="240" w:lineRule="auto"/>
        <w:rPr>
          <w:rFonts w:eastAsia="Times New Roman" w:cs="Arial"/>
          <w:bCs/>
          <w:szCs w:val="20"/>
          <w:lang w:eastAsia="fr-FR"/>
        </w:rPr>
      </w:pPr>
      <w:r w:rsidRPr="009263C7">
        <w:rPr>
          <w:rFonts w:cs="Arial"/>
          <w:szCs w:val="20"/>
        </w:rPr>
        <w:t>La copie de</w:t>
      </w:r>
      <w:r w:rsidR="00841B8C" w:rsidRPr="009263C7">
        <w:rPr>
          <w:rFonts w:cs="Arial"/>
          <w:szCs w:val="20"/>
        </w:rPr>
        <w:t xml:space="preserve"> sauvegarde pourra être ouverte</w:t>
      </w:r>
      <w:r w:rsidRPr="009263C7">
        <w:rPr>
          <w:rFonts w:cs="Arial"/>
          <w:szCs w:val="20"/>
        </w:rPr>
        <w:t xml:space="preserve"> dans les conditions de l’article </w:t>
      </w:r>
      <w:r w:rsidR="00000177" w:rsidRPr="009263C7">
        <w:rPr>
          <w:rFonts w:cs="Arial"/>
          <w:szCs w:val="20"/>
        </w:rPr>
        <w:t xml:space="preserve">2 </w:t>
      </w:r>
      <w:r w:rsidRPr="009263C7">
        <w:rPr>
          <w:rFonts w:cs="Arial"/>
          <w:szCs w:val="20"/>
        </w:rPr>
        <w:t xml:space="preserve">de l’arrêté </w:t>
      </w:r>
      <w:r w:rsidR="003F4678" w:rsidRPr="009263C7">
        <w:rPr>
          <w:bCs/>
          <w:szCs w:val="20"/>
        </w:rPr>
        <w:t>du 22/03/19</w:t>
      </w:r>
      <w:r w:rsidR="003F4678" w:rsidRPr="009263C7">
        <w:rPr>
          <w:szCs w:val="20"/>
        </w:rPr>
        <w:t xml:space="preserve"> </w:t>
      </w:r>
      <w:r w:rsidR="00000177" w:rsidRPr="009263C7">
        <w:rPr>
          <w:szCs w:val="20"/>
        </w:rPr>
        <w:t>susmentionné</w:t>
      </w:r>
      <w:r w:rsidR="001C0E20" w:rsidRPr="009263C7">
        <w:rPr>
          <w:rFonts w:cs="Arial"/>
          <w:szCs w:val="20"/>
        </w:rPr>
        <w:t xml:space="preserve">, et sous réserve d’être parvenue </w:t>
      </w:r>
      <w:r w:rsidR="008F4795" w:rsidRPr="009263C7">
        <w:rPr>
          <w:rFonts w:cs="Arial"/>
          <w:szCs w:val="20"/>
        </w:rPr>
        <w:t>à l’université</w:t>
      </w:r>
      <w:r w:rsidR="001C0E20" w:rsidRPr="009263C7">
        <w:rPr>
          <w:rFonts w:cs="Arial"/>
          <w:szCs w:val="20"/>
        </w:rPr>
        <w:t xml:space="preserve"> avant la date</w:t>
      </w:r>
      <w:r w:rsidR="00BF3699" w:rsidRPr="009263C7">
        <w:rPr>
          <w:rFonts w:cs="Arial"/>
          <w:szCs w:val="20"/>
        </w:rPr>
        <w:t xml:space="preserve"> et l’heure</w:t>
      </w:r>
      <w:r w:rsidR="001C0E20" w:rsidRPr="009263C7">
        <w:rPr>
          <w:rFonts w:cs="Arial"/>
          <w:szCs w:val="20"/>
        </w:rPr>
        <w:t xml:space="preserve"> limite</w:t>
      </w:r>
      <w:r w:rsidR="00BF3699" w:rsidRPr="009263C7">
        <w:rPr>
          <w:rFonts w:cs="Arial"/>
          <w:szCs w:val="20"/>
        </w:rPr>
        <w:t>s</w:t>
      </w:r>
      <w:r w:rsidR="001C0E20" w:rsidRPr="009263C7">
        <w:rPr>
          <w:rFonts w:cs="Arial"/>
          <w:szCs w:val="20"/>
        </w:rPr>
        <w:t xml:space="preserve"> de </w:t>
      </w:r>
      <w:r w:rsidR="000A538F" w:rsidRPr="009263C7">
        <w:rPr>
          <w:rFonts w:cs="Arial"/>
          <w:szCs w:val="20"/>
        </w:rPr>
        <w:t>réception</w:t>
      </w:r>
      <w:r w:rsidR="00E844B8" w:rsidRPr="009263C7">
        <w:rPr>
          <w:rFonts w:cs="Arial"/>
          <w:szCs w:val="20"/>
        </w:rPr>
        <w:t xml:space="preserve"> des plis</w:t>
      </w:r>
      <w:r w:rsidR="001C0E20" w:rsidRPr="009263C7">
        <w:rPr>
          <w:rFonts w:cs="Arial"/>
          <w:szCs w:val="20"/>
        </w:rPr>
        <w:t>.</w:t>
      </w:r>
      <w:r w:rsidR="00964741">
        <w:rPr>
          <w:rFonts w:cs="Arial"/>
          <w:szCs w:val="20"/>
        </w:rPr>
        <w:t xml:space="preserve"> </w:t>
      </w:r>
      <w:r w:rsidR="000B6D34" w:rsidRPr="009263C7">
        <w:rPr>
          <w:rFonts w:eastAsia="Times New Roman" w:cs="Arial"/>
          <w:bCs/>
          <w:szCs w:val="20"/>
          <w:lang w:eastAsia="fr-FR"/>
        </w:rPr>
        <w:t>NB : si le pli contenant la copie de sauvegarde n’est pas ouvert, il est détruit par l’université.</w:t>
      </w:r>
    </w:p>
    <w:p w14:paraId="1441130E" w14:textId="77777777" w:rsidR="00962119" w:rsidRPr="009263C7" w:rsidRDefault="00962119" w:rsidP="00872A84">
      <w:pPr>
        <w:widowControl/>
        <w:spacing w:after="0" w:line="240" w:lineRule="auto"/>
        <w:rPr>
          <w:rFonts w:eastAsia="Times New Roman" w:cs="Arial"/>
          <w:bCs/>
          <w:szCs w:val="20"/>
          <w:lang w:eastAsia="fr-FR"/>
        </w:rPr>
      </w:pPr>
    </w:p>
    <w:p w14:paraId="1F84BF8D" w14:textId="30287FE8" w:rsidR="000B6D34" w:rsidRPr="009263C7" w:rsidRDefault="000B6D34" w:rsidP="00872A84">
      <w:pPr>
        <w:widowControl/>
        <w:tabs>
          <w:tab w:val="left" w:pos="6521"/>
        </w:tabs>
        <w:spacing w:after="0" w:line="240" w:lineRule="auto"/>
        <w:rPr>
          <w:rFonts w:eastAsia="Times New Roman" w:cs="Arial"/>
          <w:bCs/>
          <w:i/>
          <w:szCs w:val="20"/>
          <w:lang w:eastAsia="fr-FR"/>
        </w:rPr>
      </w:pPr>
      <w:r w:rsidRPr="009263C7">
        <w:rPr>
          <w:rFonts w:eastAsia="Times New Roman" w:cs="Arial"/>
          <w:b/>
          <w:i/>
          <w:szCs w:val="20"/>
          <w:lang w:eastAsia="fr-FR"/>
        </w:rPr>
        <w:t>En cas d'appel d'offres ouvert</w:t>
      </w:r>
      <w:r w:rsidRPr="009263C7">
        <w:rPr>
          <w:rFonts w:eastAsia="Times New Roman" w:cs="Arial"/>
          <w:bCs/>
          <w:i/>
          <w:szCs w:val="20"/>
          <w:lang w:eastAsia="fr-FR"/>
        </w:rPr>
        <w:t xml:space="preserve">, si une candidature transmise par voie électronique </w:t>
      </w:r>
      <w:r w:rsidRPr="009263C7">
        <w:rPr>
          <w:rFonts w:eastAsia="Times New Roman" w:cs="Arial"/>
          <w:b/>
          <w:i/>
          <w:szCs w:val="20"/>
          <w:lang w:eastAsia="fr-FR"/>
        </w:rPr>
        <w:t>est rejetée</w:t>
      </w:r>
      <w:r w:rsidRPr="009263C7">
        <w:rPr>
          <w:rFonts w:eastAsia="Times New Roman" w:cs="Arial"/>
          <w:bCs/>
          <w:i/>
          <w:szCs w:val="20"/>
          <w:lang w:eastAsia="fr-FR"/>
        </w:rPr>
        <w:t>,</w:t>
      </w:r>
      <w:r w:rsidR="005C2823" w:rsidRPr="009263C7">
        <w:rPr>
          <w:rFonts w:eastAsia="Times New Roman" w:cs="Arial"/>
          <w:bCs/>
          <w:i/>
          <w:szCs w:val="20"/>
          <w:lang w:eastAsia="fr-FR"/>
        </w:rPr>
        <w:t xml:space="preserve"> </w:t>
      </w:r>
      <w:r w:rsidRPr="009263C7">
        <w:rPr>
          <w:rFonts w:eastAsia="Times New Roman" w:cs="Arial"/>
          <w:bCs/>
          <w:i/>
          <w:szCs w:val="20"/>
          <w:lang w:eastAsia="fr-FR"/>
        </w:rPr>
        <w:t>l’offre correspondante est effacée des fichiers du pouvoir adjudicateur, sans avoir été lue. Le candidat en est informé. Si la transmission électronique était accompagnée d'une copie de sauvegarde, cette dernière est détruite, sans avoir été ouverte. En cas d'appel d'offres ouvert ou de concours ouvert, lorsque la candidature et l'offre sont envoyées sur un support physique électronique, si la candidature n'est pas admise, le support portant l'offre correspondante est détruit sans que celle-ci n'ait été lue.</w:t>
      </w:r>
    </w:p>
    <w:p w14:paraId="42090771" w14:textId="5231875D" w:rsidR="00FC0C98" w:rsidRPr="009263C7" w:rsidRDefault="00FC0C98" w:rsidP="00872A84">
      <w:pPr>
        <w:widowControl/>
        <w:spacing w:after="0" w:line="240" w:lineRule="auto"/>
        <w:rPr>
          <w:rFonts w:eastAsia="Times New Roman" w:cs="Arial"/>
          <w:bCs/>
          <w:szCs w:val="20"/>
          <w:lang w:eastAsia="fr-FR"/>
        </w:rPr>
      </w:pPr>
      <w:r w:rsidRPr="009263C7">
        <w:rPr>
          <w:rFonts w:eastAsia="Times New Roman" w:cs="Arial"/>
          <w:bCs/>
          <w:szCs w:val="20"/>
          <w:lang w:eastAsia="fr-FR"/>
        </w:rPr>
        <w:t>Dans le cas de candidatures groupées, le mandataire assure la sécurité et l’authenticité des informations transmises au nom des membres du groupement.</w:t>
      </w:r>
    </w:p>
    <w:p w14:paraId="1E70724D" w14:textId="77777777" w:rsidR="00FC0C98" w:rsidRPr="00872A84" w:rsidRDefault="00FC0C98" w:rsidP="006F009D">
      <w:pPr>
        <w:widowControl/>
        <w:spacing w:after="0" w:line="240" w:lineRule="auto"/>
        <w:rPr>
          <w:rFonts w:eastAsia="Times New Roman" w:cs="Arial"/>
          <w:b/>
          <w:bCs/>
          <w:sz w:val="10"/>
          <w:szCs w:val="10"/>
          <w:lang w:eastAsia="fr-FR"/>
        </w:rPr>
      </w:pPr>
    </w:p>
    <w:p w14:paraId="3FB8256C" w14:textId="13D4C4FA" w:rsidR="00C917D3" w:rsidRPr="009263C7" w:rsidRDefault="006A3E00" w:rsidP="00964741">
      <w:pPr>
        <w:widowControl/>
        <w:numPr>
          <w:ilvl w:val="0"/>
          <w:numId w:val="3"/>
        </w:numPr>
        <w:spacing w:after="0" w:line="240" w:lineRule="auto"/>
        <w:ind w:left="284"/>
        <w:rPr>
          <w:rFonts w:eastAsia="Times New Roman" w:cs="Arial"/>
          <w:b/>
          <w:bCs/>
          <w:szCs w:val="20"/>
          <w:lang w:eastAsia="fr-FR"/>
        </w:rPr>
      </w:pPr>
      <w:r w:rsidRPr="009263C7">
        <w:rPr>
          <w:rFonts w:eastAsia="Times New Roman" w:cs="Arial"/>
          <w:bCs/>
          <w:szCs w:val="20"/>
          <w:u w:val="single"/>
          <w:lang w:eastAsia="fr-FR"/>
        </w:rPr>
        <w:t>Ordre d’ouverture des plis</w:t>
      </w:r>
      <w:r w:rsidR="00667F51" w:rsidRPr="009263C7">
        <w:rPr>
          <w:rFonts w:eastAsia="Times New Roman" w:cs="Arial"/>
          <w:bCs/>
          <w:szCs w:val="20"/>
          <w:u w:val="single"/>
          <w:lang w:eastAsia="fr-FR"/>
        </w:rPr>
        <w:t> </w:t>
      </w:r>
      <w:r w:rsidR="00667F51" w:rsidRPr="009263C7">
        <w:rPr>
          <w:rFonts w:eastAsia="Times New Roman" w:cs="Arial"/>
          <w:b/>
          <w:bCs/>
          <w:szCs w:val="20"/>
          <w:lang w:eastAsia="fr-FR"/>
        </w:rPr>
        <w:t xml:space="preserve">: </w:t>
      </w:r>
      <w:r w:rsidR="00C917D3" w:rsidRPr="009263C7">
        <w:rPr>
          <w:rFonts w:eastAsia="Times New Roman" w:cs="Arial"/>
          <w:bCs/>
          <w:szCs w:val="20"/>
          <w:lang w:eastAsia="fr-FR"/>
        </w:rPr>
        <w:t xml:space="preserve">L’université procèdera à l’ouverture </w:t>
      </w:r>
      <w:r w:rsidR="001919DE" w:rsidRPr="009263C7">
        <w:rPr>
          <w:rFonts w:eastAsia="Times New Roman" w:cs="Arial"/>
          <w:bCs/>
          <w:szCs w:val="20"/>
          <w:lang w:eastAsia="fr-FR"/>
        </w:rPr>
        <w:t xml:space="preserve">des </w:t>
      </w:r>
      <w:r w:rsidR="00667F51" w:rsidRPr="009263C7">
        <w:rPr>
          <w:rFonts w:eastAsia="Times New Roman" w:cs="Arial"/>
          <w:bCs/>
          <w:szCs w:val="20"/>
          <w:lang w:eastAsia="fr-FR"/>
        </w:rPr>
        <w:t xml:space="preserve">plis </w:t>
      </w:r>
      <w:r w:rsidR="00C917D3" w:rsidRPr="009263C7">
        <w:rPr>
          <w:rFonts w:eastAsia="Times New Roman" w:cs="Arial"/>
          <w:bCs/>
          <w:szCs w:val="20"/>
          <w:lang w:eastAsia="fr-FR"/>
        </w:rPr>
        <w:t>par ordre d’arrivée.</w:t>
      </w:r>
    </w:p>
    <w:p w14:paraId="3A4D724A" w14:textId="74C172C4" w:rsidR="00851A2E" w:rsidRPr="009263C7" w:rsidRDefault="00851A2E" w:rsidP="006F009D">
      <w:pPr>
        <w:widowControl/>
        <w:spacing w:after="0" w:line="240" w:lineRule="auto"/>
        <w:rPr>
          <w:rFonts w:eastAsia="Times New Roman" w:cs="Arial"/>
          <w:bCs/>
          <w:szCs w:val="20"/>
          <w:lang w:eastAsia="fr-FR"/>
        </w:rPr>
      </w:pPr>
    </w:p>
    <w:p w14:paraId="67569328" w14:textId="1EB15B3A" w:rsidR="00FC0C98" w:rsidRPr="00872A84" w:rsidRDefault="00872A84" w:rsidP="00872A84">
      <w:pPr>
        <w:pStyle w:val="Titre4"/>
        <w:numPr>
          <w:ilvl w:val="0"/>
          <w:numId w:val="0"/>
        </w:numPr>
        <w:spacing w:before="0" w:line="240" w:lineRule="auto"/>
        <w:ind w:left="864" w:hanging="864"/>
        <w:rPr>
          <w:rFonts w:ascii="AMU Monument Grotesk" w:hAnsi="AMU Monument Grotesk"/>
          <w:i w:val="0"/>
          <w:iCs w:val="0"/>
          <w:color w:val="auto"/>
          <w:szCs w:val="20"/>
        </w:rPr>
      </w:pPr>
      <w:r w:rsidRPr="00872A84">
        <w:rPr>
          <w:rFonts w:ascii="AMU Monument Grotesk" w:hAnsi="AMU Monument Grotesk"/>
          <w:i w:val="0"/>
          <w:iCs w:val="0"/>
          <w:color w:val="auto"/>
          <w:szCs w:val="20"/>
        </w:rPr>
        <w:t xml:space="preserve">12.3 </w:t>
      </w:r>
      <w:r w:rsidR="00FC0C98" w:rsidRPr="00872A84">
        <w:rPr>
          <w:rFonts w:ascii="AMU Monument Grotesk" w:hAnsi="AMU Monument Grotesk"/>
          <w:i w:val="0"/>
          <w:iCs w:val="0"/>
          <w:color w:val="auto"/>
          <w:szCs w:val="20"/>
        </w:rPr>
        <w:t>Spécificités de la signat</w:t>
      </w:r>
      <w:r w:rsidR="00B03DC8" w:rsidRPr="00872A84">
        <w:rPr>
          <w:rFonts w:ascii="AMU Monument Grotesk" w:hAnsi="AMU Monument Grotesk"/>
          <w:i w:val="0"/>
          <w:iCs w:val="0"/>
          <w:color w:val="auto"/>
          <w:szCs w:val="20"/>
        </w:rPr>
        <w:t>u</w:t>
      </w:r>
      <w:r w:rsidR="00FC0C98" w:rsidRPr="00872A84">
        <w:rPr>
          <w:rFonts w:ascii="AMU Monument Grotesk" w:hAnsi="AMU Monument Grotesk"/>
          <w:i w:val="0"/>
          <w:iCs w:val="0"/>
          <w:color w:val="auto"/>
          <w:szCs w:val="20"/>
        </w:rPr>
        <w:t>re électronique – Phase attribution du marché</w:t>
      </w:r>
    </w:p>
    <w:p w14:paraId="780DEAF9" w14:textId="119983D3" w:rsidR="00FC0C98" w:rsidRPr="009263C7" w:rsidRDefault="00FC0C98" w:rsidP="006F009D">
      <w:pPr>
        <w:widowControl/>
        <w:spacing w:after="0" w:line="240" w:lineRule="auto"/>
        <w:rPr>
          <w:rFonts w:cs="Arial"/>
          <w:szCs w:val="20"/>
        </w:rPr>
      </w:pPr>
      <w:r w:rsidRPr="009263C7">
        <w:rPr>
          <w:rFonts w:eastAsia="Times New Roman" w:cs="Arial"/>
          <w:bCs/>
          <w:szCs w:val="20"/>
          <w:lang w:eastAsia="fr-FR"/>
        </w:rPr>
        <w:t xml:space="preserve">Le pli transmis par voie électronique doit être envoyé dans des conditions qui permettent d’authentifier la signature </w:t>
      </w:r>
      <w:r w:rsidRPr="009263C7">
        <w:rPr>
          <w:rFonts w:eastAsia="Times New Roman" w:cs="Arial"/>
          <w:b/>
          <w:szCs w:val="20"/>
          <w:lang w:eastAsia="fr-FR"/>
        </w:rPr>
        <w:t>d</w:t>
      </w:r>
      <w:r w:rsidR="00067486" w:rsidRPr="009263C7">
        <w:rPr>
          <w:rFonts w:eastAsia="Times New Roman" w:cs="Arial"/>
          <w:b/>
          <w:szCs w:val="20"/>
          <w:lang w:eastAsia="fr-FR"/>
        </w:rPr>
        <w:t xml:space="preserve">e la société </w:t>
      </w:r>
      <w:r w:rsidR="0045268B" w:rsidRPr="009263C7">
        <w:rPr>
          <w:rFonts w:eastAsia="Times New Roman" w:cs="Arial"/>
          <w:b/>
          <w:szCs w:val="20"/>
          <w:lang w:eastAsia="fr-FR"/>
        </w:rPr>
        <w:t xml:space="preserve">soumissionnaire </w:t>
      </w:r>
      <w:r w:rsidR="00067486" w:rsidRPr="009263C7">
        <w:rPr>
          <w:rFonts w:eastAsia="Times New Roman" w:cs="Arial"/>
          <w:b/>
          <w:szCs w:val="20"/>
          <w:lang w:eastAsia="fr-FR"/>
        </w:rPr>
        <w:t>à laquelle</w:t>
      </w:r>
      <w:r w:rsidRPr="009263C7">
        <w:rPr>
          <w:rFonts w:eastAsia="Times New Roman" w:cs="Arial"/>
          <w:b/>
          <w:bCs/>
          <w:szCs w:val="20"/>
          <w:lang w:eastAsia="fr-FR"/>
        </w:rPr>
        <w:t xml:space="preserve"> il est envisagé d’attribuer le marché</w:t>
      </w:r>
      <w:r w:rsidRPr="009263C7">
        <w:rPr>
          <w:rFonts w:eastAsia="Times New Roman" w:cs="Arial"/>
          <w:bCs/>
          <w:szCs w:val="20"/>
          <w:lang w:eastAsia="fr-FR"/>
        </w:rPr>
        <w:t xml:space="preserve">. </w:t>
      </w:r>
      <w:r w:rsidRPr="009263C7">
        <w:rPr>
          <w:rFonts w:cs="Arial"/>
          <w:szCs w:val="20"/>
        </w:rPr>
        <w:t xml:space="preserve">Afin de garantir au mieux le bon déroulement de cette procédure dématérialisée, </w:t>
      </w:r>
      <w:r w:rsidR="009B5663" w:rsidRPr="009263C7">
        <w:rPr>
          <w:rFonts w:cs="Arial"/>
          <w:szCs w:val="20"/>
        </w:rPr>
        <w:t>la société</w:t>
      </w:r>
      <w:r w:rsidRPr="009263C7">
        <w:rPr>
          <w:rFonts w:cs="Arial"/>
          <w:szCs w:val="20"/>
        </w:rPr>
        <w:t xml:space="preserve"> remettant son pli de manière dématérialisée doit tenir compte des indications indiqué</w:t>
      </w:r>
      <w:r w:rsidR="00BD0F18" w:rsidRPr="009263C7">
        <w:rPr>
          <w:rFonts w:cs="Arial"/>
          <w:szCs w:val="20"/>
        </w:rPr>
        <w:t>es</w:t>
      </w:r>
      <w:r w:rsidRPr="009263C7">
        <w:rPr>
          <w:rFonts w:cs="Arial"/>
          <w:szCs w:val="20"/>
        </w:rPr>
        <w:t xml:space="preserve"> ci-dessous.</w:t>
      </w:r>
    </w:p>
    <w:p w14:paraId="53BFC718" w14:textId="77777777" w:rsidR="00694F16" w:rsidRPr="009263C7" w:rsidRDefault="00694F16" w:rsidP="006F009D">
      <w:pPr>
        <w:widowControl/>
        <w:spacing w:after="0" w:line="240" w:lineRule="auto"/>
        <w:rPr>
          <w:rFonts w:cs="Arial"/>
          <w:szCs w:val="20"/>
        </w:rPr>
      </w:pPr>
    </w:p>
    <w:p w14:paraId="120A7A02" w14:textId="38EB9A22" w:rsidR="00FC0C98" w:rsidRPr="009263C7" w:rsidRDefault="00695C1A" w:rsidP="00695C1A">
      <w:pPr>
        <w:widowControl/>
        <w:spacing w:after="0" w:line="240" w:lineRule="auto"/>
        <w:rPr>
          <w:rFonts w:cs="Arial"/>
          <w:szCs w:val="20"/>
          <w:u w:val="single"/>
        </w:rPr>
      </w:pPr>
      <w:r w:rsidRPr="009263C7">
        <w:rPr>
          <w:rFonts w:cs="Arial"/>
          <w:szCs w:val="20"/>
          <w:u w:val="single"/>
        </w:rPr>
        <w:t>a)</w:t>
      </w:r>
      <w:r w:rsidR="00D21BF8" w:rsidRPr="009263C7">
        <w:rPr>
          <w:rFonts w:cs="Arial"/>
          <w:szCs w:val="20"/>
          <w:u w:val="single"/>
        </w:rPr>
        <w:t xml:space="preserve"> </w:t>
      </w:r>
      <w:r w:rsidR="00FC0C98" w:rsidRPr="009263C7">
        <w:rPr>
          <w:rFonts w:cs="Arial"/>
          <w:szCs w:val="20"/>
          <w:u w:val="single"/>
        </w:rPr>
        <w:t>Authentification et signature électronique :</w:t>
      </w:r>
    </w:p>
    <w:p w14:paraId="53A53146" w14:textId="77777777" w:rsidR="00F63CE9" w:rsidRPr="009263C7" w:rsidRDefault="00F63CE9" w:rsidP="00872A84">
      <w:pPr>
        <w:spacing w:line="240" w:lineRule="auto"/>
        <w:rPr>
          <w:b/>
          <w:bCs/>
          <w:szCs w:val="20"/>
        </w:rPr>
      </w:pPr>
      <w:r w:rsidRPr="009263C7">
        <w:rPr>
          <w:szCs w:val="20"/>
        </w:rPr>
        <w:t xml:space="preserve">Conformément à </w:t>
      </w:r>
      <w:hyperlink r:id="rId19" w:history="1">
        <w:r w:rsidRPr="009263C7">
          <w:rPr>
            <w:rStyle w:val="Lienhypertexte"/>
            <w:color w:val="auto"/>
            <w:szCs w:val="20"/>
          </w:rPr>
          <w:t>l’arrêté du 22 mars 2019 relatif à la signature électronique des contrats de la commande publique</w:t>
        </w:r>
      </w:hyperlink>
      <w:r w:rsidRPr="009263C7">
        <w:rPr>
          <w:b/>
          <w:bCs/>
          <w:szCs w:val="20"/>
        </w:rPr>
        <w:t xml:space="preserve"> </w:t>
      </w:r>
      <w:r w:rsidRPr="009263C7">
        <w:rPr>
          <w:szCs w:val="20"/>
        </w:rPr>
        <w:t xml:space="preserve">(Annexe n°12 du Code de la Commande Publique), tous les documents pour lesquels la signature est exigée, doivent être signés par l’opérateur économique au moyen </w:t>
      </w:r>
      <w:r w:rsidRPr="009263C7">
        <w:rPr>
          <w:b/>
          <w:bCs/>
          <w:szCs w:val="20"/>
        </w:rPr>
        <w:t xml:space="preserve">d’un certificat de signature électronique. </w:t>
      </w:r>
    </w:p>
    <w:p w14:paraId="03603655" w14:textId="77777777" w:rsidR="00F63CE9" w:rsidRPr="00872A84" w:rsidRDefault="00F63CE9" w:rsidP="00872A84">
      <w:pPr>
        <w:spacing w:after="0" w:line="240" w:lineRule="auto"/>
        <w:rPr>
          <w:szCs w:val="20"/>
        </w:rPr>
      </w:pPr>
      <w:r w:rsidRPr="00872A84">
        <w:rPr>
          <w:szCs w:val="20"/>
        </w:rPr>
        <w:t xml:space="preserve">Le détenteur du certificat de signature doit être </w:t>
      </w:r>
      <w:r w:rsidRPr="00872A84">
        <w:rPr>
          <w:szCs w:val="20"/>
          <w:u w:val="single"/>
        </w:rPr>
        <w:t>une personne habilitée à engager l’opérateur économique ou dument habilitée par celle-ci</w:t>
      </w:r>
      <w:r w:rsidRPr="00872A84">
        <w:rPr>
          <w:szCs w:val="20"/>
        </w:rPr>
        <w:t xml:space="preserve">. Dans ce dernier cas, devra être aussi jointe à la proposition, </w:t>
      </w:r>
      <w:r w:rsidRPr="00872A84">
        <w:rPr>
          <w:szCs w:val="20"/>
          <w:u w:val="single"/>
        </w:rPr>
        <w:t>une délégation de signature ou de pouvoir</w:t>
      </w:r>
      <w:r w:rsidRPr="00872A84">
        <w:rPr>
          <w:szCs w:val="20"/>
        </w:rPr>
        <w:t xml:space="preserve"> établie par la personne juridiquement habilitée à engager l’opérateur économique. </w:t>
      </w:r>
    </w:p>
    <w:p w14:paraId="2FDCA7B3" w14:textId="2115F904" w:rsidR="00F63CE9" w:rsidRDefault="00F63CE9" w:rsidP="00872A84">
      <w:pPr>
        <w:spacing w:after="0" w:line="240" w:lineRule="auto"/>
        <w:rPr>
          <w:szCs w:val="20"/>
        </w:rPr>
      </w:pPr>
      <w:r w:rsidRPr="009263C7">
        <w:rPr>
          <w:szCs w:val="20"/>
        </w:rPr>
        <w:t>Les frais de certification sont à la charge de chaque opérateur économique.</w:t>
      </w:r>
      <w:r w:rsidR="00872A84">
        <w:rPr>
          <w:szCs w:val="20"/>
        </w:rPr>
        <w:t xml:space="preserve"> </w:t>
      </w:r>
      <w:r w:rsidRPr="009263C7">
        <w:rPr>
          <w:szCs w:val="20"/>
        </w:rPr>
        <w:t>Il appartient à l’opérateur économique de vérifier lors du dépôt de son pli que son certificat de signature électronique est bien</w:t>
      </w:r>
      <w:r w:rsidRPr="009263C7">
        <w:rPr>
          <w:b/>
          <w:bCs/>
          <w:szCs w:val="20"/>
        </w:rPr>
        <w:t xml:space="preserve"> valide</w:t>
      </w:r>
      <w:r w:rsidRPr="009263C7">
        <w:rPr>
          <w:szCs w:val="20"/>
        </w:rPr>
        <w:t>.</w:t>
      </w:r>
    </w:p>
    <w:p w14:paraId="62017C5A" w14:textId="77777777" w:rsidR="00872A84" w:rsidRPr="00872A84" w:rsidRDefault="00872A84" w:rsidP="00872A84">
      <w:pPr>
        <w:spacing w:after="0" w:line="240" w:lineRule="auto"/>
        <w:rPr>
          <w:sz w:val="10"/>
          <w:szCs w:val="10"/>
        </w:rPr>
      </w:pPr>
    </w:p>
    <w:p w14:paraId="3F1A59D1" w14:textId="77777777" w:rsidR="00F63CE9" w:rsidRPr="009263C7" w:rsidRDefault="00F63CE9" w:rsidP="00872A84">
      <w:pPr>
        <w:autoSpaceDE w:val="0"/>
        <w:autoSpaceDN w:val="0"/>
        <w:adjustRightInd w:val="0"/>
        <w:spacing w:after="0" w:line="240" w:lineRule="auto"/>
        <w:rPr>
          <w:szCs w:val="20"/>
        </w:rPr>
      </w:pPr>
      <w:r w:rsidRPr="009263C7">
        <w:rPr>
          <w:szCs w:val="20"/>
        </w:rPr>
        <w:t xml:space="preserve">Par application de l’arrêté du 22 mars 2019 relatif à la signature électronique dans la commande publique, le signataire doit respecter les conditions relatives : </w:t>
      </w:r>
    </w:p>
    <w:p w14:paraId="2BC5C8D3" w14:textId="77777777" w:rsidR="00F63CE9" w:rsidRPr="009263C7" w:rsidRDefault="00F63CE9" w:rsidP="00872A84">
      <w:pPr>
        <w:widowControl/>
        <w:numPr>
          <w:ilvl w:val="0"/>
          <w:numId w:val="16"/>
        </w:numPr>
        <w:autoSpaceDE w:val="0"/>
        <w:autoSpaceDN w:val="0"/>
        <w:adjustRightInd w:val="0"/>
        <w:spacing w:after="13" w:line="240" w:lineRule="auto"/>
        <w:ind w:left="142" w:hanging="142"/>
        <w:rPr>
          <w:szCs w:val="20"/>
        </w:rPr>
      </w:pPr>
      <w:proofErr w:type="gramStart"/>
      <w:r w:rsidRPr="009263C7">
        <w:rPr>
          <w:b/>
          <w:bCs/>
          <w:szCs w:val="20"/>
        </w:rPr>
        <w:t>au</w:t>
      </w:r>
      <w:proofErr w:type="gramEnd"/>
      <w:r w:rsidRPr="009263C7">
        <w:rPr>
          <w:b/>
          <w:bCs/>
          <w:szCs w:val="20"/>
        </w:rPr>
        <w:t xml:space="preserve"> certificat de signature électronique</w:t>
      </w:r>
      <w:r w:rsidRPr="009263C7">
        <w:rPr>
          <w:szCs w:val="20"/>
        </w:rPr>
        <w:t xml:space="preserve">, </w:t>
      </w:r>
    </w:p>
    <w:p w14:paraId="6C2B3155" w14:textId="356CD8CC" w:rsidR="00F63CE9" w:rsidRPr="009263C7" w:rsidRDefault="00F63CE9" w:rsidP="00872A84">
      <w:pPr>
        <w:widowControl/>
        <w:numPr>
          <w:ilvl w:val="0"/>
          <w:numId w:val="16"/>
        </w:numPr>
        <w:autoSpaceDE w:val="0"/>
        <w:autoSpaceDN w:val="0"/>
        <w:adjustRightInd w:val="0"/>
        <w:spacing w:after="13" w:line="240" w:lineRule="auto"/>
        <w:ind w:left="142" w:hanging="142"/>
        <w:rPr>
          <w:szCs w:val="20"/>
        </w:rPr>
      </w:pPr>
      <w:proofErr w:type="gramStart"/>
      <w:r w:rsidRPr="009263C7">
        <w:rPr>
          <w:b/>
          <w:bCs/>
          <w:szCs w:val="20"/>
        </w:rPr>
        <w:t>à</w:t>
      </w:r>
      <w:proofErr w:type="gramEnd"/>
      <w:r w:rsidRPr="009263C7">
        <w:rPr>
          <w:b/>
          <w:bCs/>
          <w:szCs w:val="20"/>
        </w:rPr>
        <w:t xml:space="preserve"> l'outil de signature électronique, utilisé pour apposer la signature avec le certificat utilisé</w:t>
      </w:r>
      <w:r w:rsidRPr="009263C7">
        <w:rPr>
          <w:szCs w:val="20"/>
        </w:rPr>
        <w:t xml:space="preserve"> (logiciel, service en ligne à l’instar du profil d’acheteur de l’acheteur, parapheur électronique, etc.), conforme aux formats réglementaires dans l'un des trois formats acceptés et devant produire des jetons de signature*. </w:t>
      </w:r>
    </w:p>
    <w:p w14:paraId="50108848" w14:textId="77777777" w:rsidR="00F63CE9" w:rsidRPr="00872A84" w:rsidRDefault="00F63CE9" w:rsidP="00872A84">
      <w:pPr>
        <w:autoSpaceDE w:val="0"/>
        <w:autoSpaceDN w:val="0"/>
        <w:adjustRightInd w:val="0"/>
        <w:spacing w:after="0" w:line="240" w:lineRule="auto"/>
        <w:ind w:hanging="426"/>
        <w:rPr>
          <w:sz w:val="10"/>
          <w:szCs w:val="10"/>
        </w:rPr>
      </w:pPr>
    </w:p>
    <w:p w14:paraId="25491C7B" w14:textId="77777777" w:rsidR="00F63CE9" w:rsidRPr="009263C7" w:rsidRDefault="00F63CE9" w:rsidP="00872A84">
      <w:pPr>
        <w:autoSpaceDE w:val="0"/>
        <w:autoSpaceDN w:val="0"/>
        <w:adjustRightInd w:val="0"/>
        <w:spacing w:after="0" w:line="240" w:lineRule="auto"/>
        <w:rPr>
          <w:szCs w:val="20"/>
        </w:rPr>
      </w:pPr>
      <w:r w:rsidRPr="009263C7">
        <w:rPr>
          <w:i/>
          <w:iCs/>
          <w:szCs w:val="20"/>
        </w:rPr>
        <w:t xml:space="preserve">* Le jeton d'horodatage peut être enveloppé dans le fichier d'origine ou bien apparaître sous la forme d'un fichier autonome (non enveloppé). </w:t>
      </w:r>
    </w:p>
    <w:p w14:paraId="7EEC6B21" w14:textId="77777777" w:rsidR="00FC0C98" w:rsidRPr="009263C7" w:rsidRDefault="00FC0C98" w:rsidP="00872A84">
      <w:pPr>
        <w:spacing w:line="240" w:lineRule="auto"/>
        <w:rPr>
          <w:rFonts w:cs="Arial"/>
          <w:szCs w:val="20"/>
        </w:rPr>
      </w:pPr>
    </w:p>
    <w:p w14:paraId="4ED6C9D9" w14:textId="5873A860" w:rsidR="00FC0C98" w:rsidRPr="009263C7" w:rsidRDefault="00695C1A" w:rsidP="00872A84">
      <w:pPr>
        <w:spacing w:after="0" w:line="240" w:lineRule="auto"/>
        <w:rPr>
          <w:rFonts w:cs="Arial"/>
          <w:szCs w:val="20"/>
          <w:u w:val="single"/>
        </w:rPr>
      </w:pPr>
      <w:r w:rsidRPr="009263C7">
        <w:rPr>
          <w:rFonts w:cs="Arial"/>
          <w:szCs w:val="20"/>
          <w:u w:val="single"/>
        </w:rPr>
        <w:t>b</w:t>
      </w:r>
      <w:r w:rsidR="00FC0C98" w:rsidRPr="009263C7">
        <w:rPr>
          <w:rFonts w:cs="Arial"/>
          <w:szCs w:val="20"/>
          <w:u w:val="single"/>
        </w:rPr>
        <w:t>) Exigences relatives aux certificats de signature</w:t>
      </w:r>
    </w:p>
    <w:p w14:paraId="6554708C" w14:textId="77777777" w:rsidR="005563FA" w:rsidRPr="009263C7" w:rsidRDefault="005563FA" w:rsidP="00872A84">
      <w:pPr>
        <w:autoSpaceDE w:val="0"/>
        <w:autoSpaceDN w:val="0"/>
        <w:adjustRightInd w:val="0"/>
        <w:spacing w:after="0" w:line="240" w:lineRule="auto"/>
        <w:rPr>
          <w:szCs w:val="20"/>
        </w:rPr>
      </w:pPr>
      <w:r w:rsidRPr="009263C7">
        <w:rPr>
          <w:szCs w:val="20"/>
        </w:rPr>
        <w:t xml:space="preserve">La signature électronique doit reposer sur un certificat qualifié, conforme au Règlement (UE) n ° 910/2014 du Parlement européen et du Conseil du 23 juillet 2014 sur l’identification électronique et les services de </w:t>
      </w:r>
      <w:r w:rsidRPr="009263C7">
        <w:rPr>
          <w:szCs w:val="20"/>
        </w:rPr>
        <w:lastRenderedPageBreak/>
        <w:t>confiance pour les transactions électroniques au sein du marché intérieur (</w:t>
      </w:r>
      <w:proofErr w:type="spellStart"/>
      <w:r w:rsidRPr="009263C7">
        <w:rPr>
          <w:b/>
          <w:bCs/>
          <w:szCs w:val="20"/>
        </w:rPr>
        <w:t>eIDAS</w:t>
      </w:r>
      <w:proofErr w:type="spellEnd"/>
      <w:r w:rsidRPr="009263C7">
        <w:rPr>
          <w:szCs w:val="20"/>
        </w:rPr>
        <w:t xml:space="preserve">). </w:t>
      </w:r>
    </w:p>
    <w:p w14:paraId="736E85D2" w14:textId="77777777" w:rsidR="005563FA" w:rsidRPr="009263C7" w:rsidRDefault="005563FA" w:rsidP="00872A84">
      <w:pPr>
        <w:autoSpaceDE w:val="0"/>
        <w:autoSpaceDN w:val="0"/>
        <w:adjustRightInd w:val="0"/>
        <w:spacing w:after="0" w:line="240" w:lineRule="auto"/>
        <w:rPr>
          <w:b/>
          <w:bCs/>
          <w:szCs w:val="20"/>
        </w:rPr>
      </w:pPr>
      <w:r w:rsidRPr="009263C7">
        <w:rPr>
          <w:b/>
          <w:bCs/>
          <w:szCs w:val="20"/>
        </w:rPr>
        <w:t xml:space="preserve">Sont autorisées : </w:t>
      </w:r>
    </w:p>
    <w:p w14:paraId="7210B6C2" w14:textId="77777777" w:rsidR="005563FA" w:rsidRPr="009263C7" w:rsidRDefault="005563FA" w:rsidP="00872A84">
      <w:pPr>
        <w:widowControl/>
        <w:numPr>
          <w:ilvl w:val="0"/>
          <w:numId w:val="18"/>
        </w:numPr>
        <w:autoSpaceDE w:val="0"/>
        <w:autoSpaceDN w:val="0"/>
        <w:adjustRightInd w:val="0"/>
        <w:spacing w:after="13" w:line="240" w:lineRule="auto"/>
        <w:ind w:left="426"/>
        <w:rPr>
          <w:szCs w:val="20"/>
        </w:rPr>
      </w:pPr>
      <w:proofErr w:type="gramStart"/>
      <w:r w:rsidRPr="009263C7">
        <w:rPr>
          <w:szCs w:val="20"/>
        </w:rPr>
        <w:t>la</w:t>
      </w:r>
      <w:proofErr w:type="gramEnd"/>
      <w:r w:rsidRPr="009263C7">
        <w:rPr>
          <w:szCs w:val="20"/>
        </w:rPr>
        <w:t xml:space="preserve"> signature électronique avancée avec certificat qualifié (niveau 3), </w:t>
      </w:r>
    </w:p>
    <w:p w14:paraId="064018DB" w14:textId="77777777" w:rsidR="005563FA" w:rsidRPr="009263C7" w:rsidRDefault="005563FA" w:rsidP="00872A84">
      <w:pPr>
        <w:widowControl/>
        <w:numPr>
          <w:ilvl w:val="0"/>
          <w:numId w:val="18"/>
        </w:numPr>
        <w:autoSpaceDE w:val="0"/>
        <w:autoSpaceDN w:val="0"/>
        <w:adjustRightInd w:val="0"/>
        <w:spacing w:after="0" w:line="240" w:lineRule="auto"/>
        <w:ind w:left="426"/>
        <w:rPr>
          <w:szCs w:val="20"/>
        </w:rPr>
      </w:pPr>
      <w:proofErr w:type="gramStart"/>
      <w:r w:rsidRPr="009263C7">
        <w:rPr>
          <w:szCs w:val="20"/>
        </w:rPr>
        <w:t>la</w:t>
      </w:r>
      <w:proofErr w:type="gramEnd"/>
      <w:r w:rsidRPr="009263C7">
        <w:rPr>
          <w:szCs w:val="20"/>
        </w:rPr>
        <w:t xml:space="preserve"> signature électronique qualifiée (niveau 4). </w:t>
      </w:r>
    </w:p>
    <w:p w14:paraId="5E889221" w14:textId="77777777" w:rsidR="005563FA" w:rsidRPr="009263C7" w:rsidRDefault="005563FA" w:rsidP="00872A84">
      <w:pPr>
        <w:autoSpaceDE w:val="0"/>
        <w:autoSpaceDN w:val="0"/>
        <w:adjustRightInd w:val="0"/>
        <w:spacing w:after="0" w:line="240" w:lineRule="auto"/>
        <w:rPr>
          <w:b/>
          <w:bCs/>
          <w:szCs w:val="20"/>
        </w:rPr>
      </w:pPr>
      <w:r w:rsidRPr="009263C7">
        <w:rPr>
          <w:b/>
          <w:bCs/>
          <w:szCs w:val="20"/>
        </w:rPr>
        <w:t xml:space="preserve">Le certificat de signature du signataire respecte au moins le niveau de sécurité préconisé. </w:t>
      </w:r>
    </w:p>
    <w:p w14:paraId="385AE869" w14:textId="77777777" w:rsidR="005563FA" w:rsidRPr="009263C7" w:rsidRDefault="005563FA" w:rsidP="00872A84">
      <w:pPr>
        <w:autoSpaceDE w:val="0"/>
        <w:autoSpaceDN w:val="0"/>
        <w:adjustRightInd w:val="0"/>
        <w:spacing w:after="0" w:line="240" w:lineRule="auto"/>
        <w:rPr>
          <w:szCs w:val="20"/>
        </w:rPr>
      </w:pPr>
    </w:p>
    <w:p w14:paraId="1292D79E" w14:textId="77777777" w:rsidR="005563FA" w:rsidRPr="009263C7" w:rsidRDefault="005563FA" w:rsidP="00872A84">
      <w:pPr>
        <w:autoSpaceDE w:val="0"/>
        <w:autoSpaceDN w:val="0"/>
        <w:adjustRightInd w:val="0"/>
        <w:spacing w:after="0" w:line="240" w:lineRule="auto"/>
        <w:ind w:right="-283"/>
        <w:rPr>
          <w:b/>
          <w:bCs/>
          <w:szCs w:val="20"/>
          <w:u w:val="single"/>
        </w:rPr>
      </w:pPr>
      <w:r w:rsidRPr="009263C7">
        <w:rPr>
          <w:b/>
          <w:bCs/>
          <w:szCs w:val="20"/>
          <w:u w:val="single"/>
        </w:rPr>
        <w:t>1</w:t>
      </w:r>
      <w:r w:rsidRPr="009263C7">
        <w:rPr>
          <w:b/>
          <w:bCs/>
          <w:szCs w:val="20"/>
          <w:u w:val="single"/>
          <w:vertAlign w:val="superscript"/>
        </w:rPr>
        <w:t>er</w:t>
      </w:r>
      <w:r w:rsidRPr="009263C7">
        <w:rPr>
          <w:b/>
          <w:bCs/>
          <w:szCs w:val="20"/>
          <w:u w:val="single"/>
        </w:rPr>
        <w:t xml:space="preserve"> cas : certificat qualifié délivré par un prestataire de service de confiance qualifié et répondant aux exigences du règlement européen </w:t>
      </w:r>
      <w:proofErr w:type="spellStart"/>
      <w:r w:rsidRPr="009263C7">
        <w:rPr>
          <w:b/>
          <w:bCs/>
          <w:szCs w:val="20"/>
          <w:u w:val="single"/>
        </w:rPr>
        <w:t>eIDAS</w:t>
      </w:r>
      <w:proofErr w:type="spellEnd"/>
      <w:r w:rsidRPr="009263C7">
        <w:rPr>
          <w:b/>
          <w:bCs/>
          <w:szCs w:val="20"/>
          <w:u w:val="single"/>
        </w:rPr>
        <w:t xml:space="preserve"> et notamment celles de son annexe I : </w:t>
      </w:r>
    </w:p>
    <w:p w14:paraId="162A7B6B" w14:textId="71BE4199" w:rsidR="008A78DB" w:rsidRPr="00872A84" w:rsidRDefault="00EF7A75" w:rsidP="00872A84">
      <w:pPr>
        <w:widowControl/>
        <w:numPr>
          <w:ilvl w:val="0"/>
          <w:numId w:val="32"/>
        </w:numPr>
        <w:autoSpaceDE w:val="0"/>
        <w:autoSpaceDN w:val="0"/>
        <w:adjustRightInd w:val="0"/>
        <w:spacing w:after="4" w:line="240" w:lineRule="auto"/>
        <w:ind w:left="426"/>
        <w:rPr>
          <w:rStyle w:val="Lienhypertexte"/>
          <w:color w:val="auto"/>
          <w:szCs w:val="20"/>
          <w:u w:val="none"/>
        </w:rPr>
      </w:pPr>
      <w:hyperlink r:id="rId20" w:history="1">
        <w:r w:rsidR="008A78DB" w:rsidRPr="009263C7">
          <w:rPr>
            <w:rStyle w:val="Lienhypertexte"/>
            <w:color w:val="auto"/>
            <w:szCs w:val="20"/>
          </w:rPr>
          <w:t>https://cyber.gouv.fr/la-liste-nationale-de-confiance</w:t>
        </w:r>
      </w:hyperlink>
    </w:p>
    <w:p w14:paraId="0F53F7BD" w14:textId="12BF84F9" w:rsidR="008A78DB" w:rsidRPr="009263C7" w:rsidRDefault="00EF7A75" w:rsidP="00872A84">
      <w:pPr>
        <w:widowControl/>
        <w:numPr>
          <w:ilvl w:val="0"/>
          <w:numId w:val="32"/>
        </w:numPr>
        <w:autoSpaceDE w:val="0"/>
        <w:autoSpaceDN w:val="0"/>
        <w:adjustRightInd w:val="0"/>
        <w:spacing w:after="0" w:line="240" w:lineRule="auto"/>
        <w:ind w:left="426"/>
        <w:rPr>
          <w:szCs w:val="20"/>
        </w:rPr>
      </w:pPr>
      <w:hyperlink r:id="rId21" w:history="1">
        <w:r w:rsidR="008A78DB" w:rsidRPr="009263C7">
          <w:rPr>
            <w:rStyle w:val="Lienhypertexte"/>
            <w:color w:val="auto"/>
            <w:szCs w:val="20"/>
          </w:rPr>
          <w:t>https://digital-strategy.ec.europa.eu/en/policies/eidas-regulation</w:t>
        </w:r>
      </w:hyperlink>
    </w:p>
    <w:p w14:paraId="0BA46B12" w14:textId="580F0E98" w:rsidR="005563FA" w:rsidRPr="009263C7" w:rsidRDefault="005563FA" w:rsidP="00872A84">
      <w:pPr>
        <w:widowControl/>
        <w:autoSpaceDE w:val="0"/>
        <w:autoSpaceDN w:val="0"/>
        <w:adjustRightInd w:val="0"/>
        <w:spacing w:after="0" w:line="240" w:lineRule="auto"/>
        <w:ind w:left="426"/>
        <w:rPr>
          <w:szCs w:val="20"/>
        </w:rPr>
      </w:pPr>
      <w:r w:rsidRPr="009263C7">
        <w:rPr>
          <w:szCs w:val="20"/>
        </w:rPr>
        <w:t xml:space="preserve"> </w:t>
      </w:r>
    </w:p>
    <w:p w14:paraId="3DAC5041" w14:textId="77777777" w:rsidR="005563FA" w:rsidRPr="009263C7" w:rsidRDefault="005563FA" w:rsidP="00872A84">
      <w:pPr>
        <w:autoSpaceDE w:val="0"/>
        <w:autoSpaceDN w:val="0"/>
        <w:adjustRightInd w:val="0"/>
        <w:spacing w:after="0" w:line="240" w:lineRule="auto"/>
        <w:rPr>
          <w:b/>
          <w:bCs/>
          <w:szCs w:val="20"/>
        </w:rPr>
      </w:pPr>
      <w:r w:rsidRPr="009263C7">
        <w:rPr>
          <w:szCs w:val="20"/>
        </w:rPr>
        <w:t xml:space="preserve">Lorsque le signataire utilise un certificat délivré par un prestataire de service de confiance qualifié répondant aux exigences du règlement européen </w:t>
      </w:r>
      <w:proofErr w:type="spellStart"/>
      <w:r w:rsidRPr="009263C7">
        <w:rPr>
          <w:szCs w:val="20"/>
        </w:rPr>
        <w:t>eIDAS</w:t>
      </w:r>
      <w:proofErr w:type="spellEnd"/>
      <w:r w:rsidRPr="009263C7">
        <w:rPr>
          <w:szCs w:val="20"/>
        </w:rPr>
        <w:t xml:space="preserve"> et l’outil de création de signature électronique proposé par le profil d’acheteur de l’acheteur, </w:t>
      </w:r>
      <w:r w:rsidRPr="009263C7">
        <w:rPr>
          <w:b/>
          <w:bCs/>
          <w:szCs w:val="20"/>
        </w:rPr>
        <w:t xml:space="preserve">le signataire n'a aucun justificatif à fournir sur la procédure de vérification de la signature électronique. </w:t>
      </w:r>
    </w:p>
    <w:p w14:paraId="168FA8BB" w14:textId="77777777" w:rsidR="005563FA" w:rsidRPr="009263C7" w:rsidRDefault="005563FA" w:rsidP="00872A84">
      <w:pPr>
        <w:autoSpaceDE w:val="0"/>
        <w:autoSpaceDN w:val="0"/>
        <w:adjustRightInd w:val="0"/>
        <w:spacing w:after="0" w:line="240" w:lineRule="auto"/>
        <w:rPr>
          <w:szCs w:val="20"/>
        </w:rPr>
      </w:pPr>
    </w:p>
    <w:p w14:paraId="2048BC9E" w14:textId="77777777" w:rsidR="005563FA" w:rsidRPr="009263C7" w:rsidRDefault="005563FA" w:rsidP="00872A84">
      <w:pPr>
        <w:autoSpaceDE w:val="0"/>
        <w:autoSpaceDN w:val="0"/>
        <w:adjustRightInd w:val="0"/>
        <w:spacing w:after="0" w:line="240" w:lineRule="auto"/>
        <w:rPr>
          <w:b/>
          <w:bCs/>
          <w:szCs w:val="20"/>
          <w:u w:val="single"/>
        </w:rPr>
      </w:pPr>
      <w:r w:rsidRPr="009263C7">
        <w:rPr>
          <w:b/>
          <w:bCs/>
          <w:szCs w:val="20"/>
          <w:u w:val="single"/>
        </w:rPr>
        <w:t xml:space="preserve">2ème cas : certificat délivré par une autorité de certification, française ou étrangère, qui répond aux exigences équivalentes du règlement européen </w:t>
      </w:r>
      <w:proofErr w:type="spellStart"/>
      <w:r w:rsidRPr="009263C7">
        <w:rPr>
          <w:b/>
          <w:bCs/>
          <w:szCs w:val="20"/>
          <w:u w:val="single"/>
        </w:rPr>
        <w:t>eIDAS</w:t>
      </w:r>
      <w:proofErr w:type="spellEnd"/>
      <w:r w:rsidRPr="009263C7">
        <w:rPr>
          <w:b/>
          <w:bCs/>
          <w:szCs w:val="20"/>
          <w:u w:val="single"/>
        </w:rPr>
        <w:t xml:space="preserve"> et notamment celles de son annexe I. </w:t>
      </w:r>
    </w:p>
    <w:p w14:paraId="5129FDAC" w14:textId="54AFB99B" w:rsidR="005563FA" w:rsidRPr="009263C7" w:rsidRDefault="00A774FE" w:rsidP="00F1128B">
      <w:pPr>
        <w:autoSpaceDE w:val="0"/>
        <w:autoSpaceDN w:val="0"/>
        <w:adjustRightInd w:val="0"/>
        <w:spacing w:after="0" w:line="240" w:lineRule="auto"/>
        <w:rPr>
          <w:szCs w:val="20"/>
        </w:rPr>
      </w:pPr>
      <w:r w:rsidRPr="009263C7">
        <w:rPr>
          <w:szCs w:val="20"/>
        </w:rPr>
        <w:t>Dans ce cas, l</w:t>
      </w:r>
      <w:r w:rsidR="005563FA" w:rsidRPr="009263C7">
        <w:rPr>
          <w:szCs w:val="20"/>
        </w:rPr>
        <w:t xml:space="preserve">e signataire remet </w:t>
      </w:r>
      <w:r w:rsidR="005563FA" w:rsidRPr="009263C7">
        <w:rPr>
          <w:b/>
          <w:bCs/>
          <w:szCs w:val="20"/>
        </w:rPr>
        <w:t>gratuitement,</w:t>
      </w:r>
      <w:r w:rsidR="005563FA" w:rsidRPr="009263C7">
        <w:rPr>
          <w:szCs w:val="20"/>
        </w:rPr>
        <w:t xml:space="preserve"> lors du dépôt de document signé, </w:t>
      </w:r>
      <w:r w:rsidR="005563FA" w:rsidRPr="009263C7">
        <w:rPr>
          <w:b/>
          <w:bCs/>
          <w:szCs w:val="20"/>
        </w:rPr>
        <w:t>le mode d’emploi</w:t>
      </w:r>
      <w:r w:rsidR="005563FA" w:rsidRPr="009263C7">
        <w:rPr>
          <w:szCs w:val="20"/>
        </w:rPr>
        <w:t xml:space="preserve"> et tous </w:t>
      </w:r>
      <w:r w:rsidR="005563FA" w:rsidRPr="009263C7">
        <w:rPr>
          <w:b/>
          <w:bCs/>
          <w:szCs w:val="20"/>
        </w:rPr>
        <w:t>les éléments nécessaires permettant de procéder à la vérification de la validité de la signature électronique</w:t>
      </w:r>
      <w:r w:rsidR="005563FA" w:rsidRPr="009263C7">
        <w:rPr>
          <w:szCs w:val="20"/>
        </w:rPr>
        <w:t xml:space="preserve"> prévue à l’article 6 de l’arrêté du 22 mars 2019 relatif à la signature électronique dans la commande publique. </w:t>
      </w:r>
    </w:p>
    <w:p w14:paraId="127C6AF0" w14:textId="77777777" w:rsidR="006B5FB4" w:rsidRPr="00872A84" w:rsidRDefault="006B5FB4" w:rsidP="00F1128B">
      <w:pPr>
        <w:autoSpaceDE w:val="0"/>
        <w:autoSpaceDN w:val="0"/>
        <w:adjustRightInd w:val="0"/>
        <w:spacing w:after="0" w:line="240" w:lineRule="auto"/>
        <w:rPr>
          <w:sz w:val="10"/>
          <w:szCs w:val="10"/>
        </w:rPr>
      </w:pPr>
    </w:p>
    <w:p w14:paraId="441206EA" w14:textId="77777777" w:rsidR="00130E7B" w:rsidRPr="009263C7" w:rsidRDefault="005563FA" w:rsidP="00F1128B">
      <w:pPr>
        <w:spacing w:after="0" w:line="240" w:lineRule="auto"/>
        <w:rPr>
          <w:szCs w:val="20"/>
        </w:rPr>
      </w:pPr>
      <w:r w:rsidRPr="009263C7">
        <w:rPr>
          <w:szCs w:val="20"/>
        </w:rPr>
        <w:t>En application des dispositions de l’article 10 de l’arrêté du 22 mars 2019 relatif à la signature électronique dans la commande publique, il est possible d’utiliser un certificat qualifié de signature électronique délivré en application de l’arrêté du 15 juin 2012 relatif à la signature électronique dans les marchés publics (certificats conformes au référentiel général de sécurité ou RGS) et ce jusqu'au terme de sa validité.</w:t>
      </w:r>
    </w:p>
    <w:p w14:paraId="559101AE" w14:textId="7A034EAE" w:rsidR="00130E7B" w:rsidRPr="009263C7" w:rsidRDefault="00130E7B" w:rsidP="00872A84">
      <w:pPr>
        <w:spacing w:after="0"/>
        <w:rPr>
          <w:szCs w:val="20"/>
        </w:rPr>
      </w:pPr>
      <w:r w:rsidRPr="009263C7">
        <w:rPr>
          <w:szCs w:val="20"/>
        </w:rPr>
        <w:t xml:space="preserve">c) </w:t>
      </w:r>
      <w:r w:rsidRPr="009263C7">
        <w:rPr>
          <w:szCs w:val="20"/>
          <w:u w:val="single"/>
        </w:rPr>
        <w:t xml:space="preserve">Exigences relatives à l’outil de signature utilisé pour signer les fichiers </w:t>
      </w:r>
    </w:p>
    <w:p w14:paraId="3EEB78DF" w14:textId="77777777" w:rsidR="00130E7B" w:rsidRPr="009263C7" w:rsidRDefault="00130E7B" w:rsidP="00872A84">
      <w:pPr>
        <w:autoSpaceDE w:val="0"/>
        <w:autoSpaceDN w:val="0"/>
        <w:adjustRightInd w:val="0"/>
        <w:spacing w:after="0" w:line="240" w:lineRule="auto"/>
        <w:rPr>
          <w:szCs w:val="20"/>
        </w:rPr>
      </w:pPr>
      <w:r w:rsidRPr="009263C7">
        <w:rPr>
          <w:szCs w:val="20"/>
        </w:rPr>
        <w:t xml:space="preserve">Le signataire utilise l’outil de signature électronique de son choix. S’il utilise un autre outil de signature que celui du profil d’acheteur, </w:t>
      </w:r>
      <w:r w:rsidRPr="009263C7">
        <w:rPr>
          <w:b/>
          <w:bCs/>
          <w:szCs w:val="20"/>
        </w:rPr>
        <w:t>cet outil doit être conforme aux exigences</w:t>
      </w:r>
      <w:r w:rsidRPr="009263C7">
        <w:rPr>
          <w:szCs w:val="20"/>
        </w:rPr>
        <w:t xml:space="preserve"> du règlement européen </w:t>
      </w:r>
      <w:proofErr w:type="spellStart"/>
      <w:r w:rsidRPr="009263C7">
        <w:rPr>
          <w:szCs w:val="20"/>
        </w:rPr>
        <w:t>eIDAS</w:t>
      </w:r>
      <w:proofErr w:type="spellEnd"/>
      <w:r w:rsidRPr="009263C7">
        <w:rPr>
          <w:szCs w:val="20"/>
        </w:rPr>
        <w:t xml:space="preserve"> et notamment celles fixées à son annexe II. </w:t>
      </w:r>
    </w:p>
    <w:p w14:paraId="20901D3B" w14:textId="77777777" w:rsidR="00130E7B" w:rsidRPr="009263C7" w:rsidRDefault="00130E7B" w:rsidP="00872A84">
      <w:pPr>
        <w:autoSpaceDE w:val="0"/>
        <w:autoSpaceDN w:val="0"/>
        <w:adjustRightInd w:val="0"/>
        <w:spacing w:after="0" w:line="240" w:lineRule="auto"/>
        <w:rPr>
          <w:szCs w:val="20"/>
        </w:rPr>
      </w:pPr>
      <w:r w:rsidRPr="009263C7">
        <w:rPr>
          <w:szCs w:val="20"/>
        </w:rPr>
        <w:t xml:space="preserve">Quels que soient l’outil utilisé, celui-ci ne doit </w:t>
      </w:r>
      <w:r w:rsidRPr="009263C7">
        <w:rPr>
          <w:b/>
          <w:bCs/>
          <w:szCs w:val="20"/>
        </w:rPr>
        <w:t>ni modifier le document signé ni porter atteinte à son intégrité</w:t>
      </w:r>
      <w:r w:rsidRPr="009263C7">
        <w:rPr>
          <w:szCs w:val="20"/>
        </w:rPr>
        <w:t xml:space="preserve">. </w:t>
      </w:r>
    </w:p>
    <w:p w14:paraId="3FE60E1B" w14:textId="77777777" w:rsidR="00130E7B" w:rsidRPr="009263C7" w:rsidRDefault="00130E7B" w:rsidP="00872A84">
      <w:pPr>
        <w:autoSpaceDE w:val="0"/>
        <w:autoSpaceDN w:val="0"/>
        <w:adjustRightInd w:val="0"/>
        <w:spacing w:after="0" w:line="240" w:lineRule="auto"/>
        <w:rPr>
          <w:szCs w:val="20"/>
        </w:rPr>
      </w:pPr>
      <w:r w:rsidRPr="009263C7">
        <w:rPr>
          <w:b/>
          <w:bCs/>
          <w:szCs w:val="20"/>
        </w:rPr>
        <w:t>Les formats de signature</w:t>
      </w:r>
      <w:r w:rsidRPr="009263C7">
        <w:rPr>
          <w:szCs w:val="20"/>
        </w:rPr>
        <w:t xml:space="preserve"> sont </w:t>
      </w:r>
      <w:proofErr w:type="spellStart"/>
      <w:r w:rsidRPr="009263C7">
        <w:rPr>
          <w:szCs w:val="20"/>
        </w:rPr>
        <w:t>XAdES</w:t>
      </w:r>
      <w:proofErr w:type="spellEnd"/>
      <w:r w:rsidRPr="009263C7">
        <w:rPr>
          <w:szCs w:val="20"/>
        </w:rPr>
        <w:t xml:space="preserve">, </w:t>
      </w:r>
      <w:proofErr w:type="spellStart"/>
      <w:r w:rsidRPr="009263C7">
        <w:rPr>
          <w:szCs w:val="20"/>
        </w:rPr>
        <w:t>CAdES</w:t>
      </w:r>
      <w:proofErr w:type="spellEnd"/>
      <w:r w:rsidRPr="009263C7">
        <w:rPr>
          <w:szCs w:val="20"/>
        </w:rPr>
        <w:t xml:space="preserve"> ou </w:t>
      </w:r>
      <w:proofErr w:type="spellStart"/>
      <w:r w:rsidRPr="009263C7">
        <w:rPr>
          <w:szCs w:val="20"/>
        </w:rPr>
        <w:t>PAdES</w:t>
      </w:r>
      <w:proofErr w:type="spellEnd"/>
      <w:r w:rsidRPr="009263C7">
        <w:rPr>
          <w:szCs w:val="20"/>
        </w:rPr>
        <w:t xml:space="preserve"> tels que mentionnés à l’article 3 de l’arrêté du 22/03/2019 précité. </w:t>
      </w:r>
    </w:p>
    <w:p w14:paraId="77B809E2" w14:textId="1943C897" w:rsidR="00130E7B" w:rsidRPr="009263C7" w:rsidRDefault="00130E7B" w:rsidP="00872A84">
      <w:pPr>
        <w:autoSpaceDE w:val="0"/>
        <w:autoSpaceDN w:val="0"/>
        <w:adjustRightInd w:val="0"/>
        <w:spacing w:after="0" w:line="240" w:lineRule="auto"/>
        <w:rPr>
          <w:szCs w:val="20"/>
        </w:rPr>
      </w:pPr>
      <w:r w:rsidRPr="00872A84">
        <w:rPr>
          <w:noProof/>
          <w:color w:val="FF0000"/>
          <w:szCs w:val="20"/>
        </w:rPr>
        <w:drawing>
          <wp:anchor distT="0" distB="0" distL="114300" distR="114300" simplePos="0" relativeHeight="251660288" behindDoc="0" locked="0" layoutInCell="1" allowOverlap="1" wp14:anchorId="3658086D" wp14:editId="6A48194F">
            <wp:simplePos x="0" y="0"/>
            <wp:positionH relativeFrom="column">
              <wp:posOffset>-436880</wp:posOffset>
            </wp:positionH>
            <wp:positionV relativeFrom="paragraph">
              <wp:posOffset>71120</wp:posOffset>
            </wp:positionV>
            <wp:extent cx="323850" cy="323850"/>
            <wp:effectExtent l="0" t="0" r="0" b="0"/>
            <wp:wrapNone/>
            <wp:docPr id="1" name="Graphique 1" descr="Avertissemen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Avertissement contour"/>
                    <pic:cNvPicPr/>
                  </pic:nvPicPr>
                  <pic:blipFill>
                    <a:blip r:embed="rId22">
                      <a:extLst>
                        <a:ext uri="{96DAC541-7B7A-43D3-8B79-37D633B846F1}">
                          <asvg:svgBlip xmlns:asvg="http://schemas.microsoft.com/office/drawing/2016/SVG/main" r:embed="rId23"/>
                        </a:ext>
                      </a:extLst>
                    </a:blip>
                    <a:stretch>
                      <a:fillRect/>
                    </a:stretch>
                  </pic:blipFill>
                  <pic:spPr>
                    <a:xfrm>
                      <a:off x="0" y="0"/>
                      <a:ext cx="323850" cy="323850"/>
                    </a:xfrm>
                    <a:prstGeom prst="rect">
                      <a:avLst/>
                    </a:prstGeom>
                  </pic:spPr>
                </pic:pic>
              </a:graphicData>
            </a:graphic>
          </wp:anchor>
        </w:drawing>
      </w:r>
    </w:p>
    <w:p w14:paraId="3B47034A" w14:textId="14C8276B" w:rsidR="004B7C34" w:rsidRPr="00872A84" w:rsidRDefault="00B91D2C" w:rsidP="00872A84">
      <w:pPr>
        <w:spacing w:after="0" w:line="240" w:lineRule="auto"/>
        <w:rPr>
          <w:rFonts w:cs="Arial"/>
          <w:color w:val="FF0000"/>
          <w:szCs w:val="20"/>
        </w:rPr>
      </w:pPr>
      <w:r w:rsidRPr="00872A84">
        <w:rPr>
          <w:rFonts w:cs="Arial"/>
          <w:color w:val="FF0000"/>
          <w:szCs w:val="20"/>
        </w:rPr>
        <w:t xml:space="preserve">- </w:t>
      </w:r>
      <w:r w:rsidR="004B7C34" w:rsidRPr="00872A84">
        <w:rPr>
          <w:rFonts w:cs="Arial"/>
          <w:color w:val="FF0000"/>
          <w:szCs w:val="20"/>
        </w:rPr>
        <w:t xml:space="preserve">Une signature manuscrite numérisée (scannée) ne vaut pas </w:t>
      </w:r>
      <w:r w:rsidR="004B7C34" w:rsidRPr="00872A84">
        <w:rPr>
          <w:rFonts w:cs="Arial"/>
          <w:b/>
          <w:color w:val="FF0000"/>
          <w:szCs w:val="20"/>
        </w:rPr>
        <w:t>signature électronique</w:t>
      </w:r>
      <w:r w:rsidR="004B7C34" w:rsidRPr="00872A84">
        <w:rPr>
          <w:rFonts w:cs="Arial"/>
          <w:color w:val="FF0000"/>
          <w:szCs w:val="20"/>
        </w:rPr>
        <w:t>.</w:t>
      </w:r>
    </w:p>
    <w:p w14:paraId="6A600867" w14:textId="77777777" w:rsidR="00130E7B" w:rsidRPr="009263C7" w:rsidRDefault="00130E7B" w:rsidP="00872A84">
      <w:pPr>
        <w:autoSpaceDE w:val="0"/>
        <w:autoSpaceDN w:val="0"/>
        <w:adjustRightInd w:val="0"/>
        <w:spacing w:after="0" w:line="240" w:lineRule="auto"/>
        <w:rPr>
          <w:szCs w:val="20"/>
        </w:rPr>
      </w:pPr>
      <w:r w:rsidRPr="009263C7">
        <w:rPr>
          <w:b/>
          <w:bCs/>
          <w:szCs w:val="20"/>
        </w:rPr>
        <w:t>Un fichier compressé signé ne vaut pas signature des documents qu'il contient.</w:t>
      </w:r>
      <w:r w:rsidRPr="009263C7">
        <w:rPr>
          <w:szCs w:val="20"/>
        </w:rPr>
        <w:t xml:space="preserve"> En cas de fichier compressé, quel que soit le format, chaque document pour lequel une signature est requise doit être signé séparément. </w:t>
      </w:r>
    </w:p>
    <w:p w14:paraId="012F4771" w14:textId="77777777" w:rsidR="00130E7B" w:rsidRPr="009263C7" w:rsidRDefault="00130E7B" w:rsidP="00872A84">
      <w:pPr>
        <w:autoSpaceDE w:val="0"/>
        <w:autoSpaceDN w:val="0"/>
        <w:adjustRightInd w:val="0"/>
        <w:spacing w:after="0" w:line="240" w:lineRule="auto"/>
        <w:rPr>
          <w:szCs w:val="20"/>
        </w:rPr>
      </w:pPr>
    </w:p>
    <w:p w14:paraId="0DD45C5F" w14:textId="007BE344" w:rsidR="00130E7B" w:rsidRPr="009263C7" w:rsidRDefault="00130E7B" w:rsidP="00872A84">
      <w:pPr>
        <w:widowControl/>
        <w:autoSpaceDE w:val="0"/>
        <w:autoSpaceDN w:val="0"/>
        <w:adjustRightInd w:val="0"/>
        <w:spacing w:after="0" w:line="240" w:lineRule="auto"/>
        <w:rPr>
          <w:szCs w:val="20"/>
          <w:u w:val="single"/>
        </w:rPr>
      </w:pPr>
      <w:r w:rsidRPr="009263C7">
        <w:rPr>
          <w:szCs w:val="20"/>
        </w:rPr>
        <w:t>d)</w:t>
      </w:r>
      <w:r w:rsidRPr="009263C7">
        <w:rPr>
          <w:szCs w:val="20"/>
          <w:u w:val="single"/>
        </w:rPr>
        <w:t xml:space="preserve"> Informations complémentaires </w:t>
      </w:r>
    </w:p>
    <w:p w14:paraId="3C378969" w14:textId="28C8B383" w:rsidR="00130E7B" w:rsidRPr="00872A84" w:rsidRDefault="00130E7B" w:rsidP="00872A84">
      <w:pPr>
        <w:autoSpaceDE w:val="0"/>
        <w:autoSpaceDN w:val="0"/>
        <w:adjustRightInd w:val="0"/>
        <w:spacing w:after="0" w:line="240" w:lineRule="auto"/>
        <w:rPr>
          <w:b/>
          <w:bCs/>
          <w:color w:val="FF0000"/>
          <w:szCs w:val="20"/>
        </w:rPr>
      </w:pPr>
      <w:r w:rsidRPr="00872A84">
        <w:rPr>
          <w:noProof/>
          <w:color w:val="FF0000"/>
          <w:szCs w:val="20"/>
        </w:rPr>
        <w:drawing>
          <wp:anchor distT="0" distB="0" distL="114300" distR="114300" simplePos="0" relativeHeight="251661312" behindDoc="0" locked="0" layoutInCell="1" allowOverlap="1" wp14:anchorId="6AFFE920" wp14:editId="769F735F">
            <wp:simplePos x="0" y="0"/>
            <wp:positionH relativeFrom="column">
              <wp:posOffset>-438150</wp:posOffset>
            </wp:positionH>
            <wp:positionV relativeFrom="paragraph">
              <wp:posOffset>109855</wp:posOffset>
            </wp:positionV>
            <wp:extent cx="323850" cy="323850"/>
            <wp:effectExtent l="0" t="0" r="0" b="0"/>
            <wp:wrapNone/>
            <wp:docPr id="2" name="Graphique 2" descr="Avertissemen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Avertissement contour"/>
                    <pic:cNvPicPr/>
                  </pic:nvPicPr>
                  <pic:blipFill>
                    <a:blip r:embed="rId22">
                      <a:extLst>
                        <a:ext uri="{96DAC541-7B7A-43D3-8B79-37D633B846F1}">
                          <asvg:svgBlip xmlns:asvg="http://schemas.microsoft.com/office/drawing/2016/SVG/main" r:embed="rId23"/>
                        </a:ext>
                      </a:extLst>
                    </a:blip>
                    <a:stretch>
                      <a:fillRect/>
                    </a:stretch>
                  </pic:blipFill>
                  <pic:spPr>
                    <a:xfrm>
                      <a:off x="0" y="0"/>
                      <a:ext cx="323850" cy="323850"/>
                    </a:xfrm>
                    <a:prstGeom prst="rect">
                      <a:avLst/>
                    </a:prstGeom>
                  </pic:spPr>
                </pic:pic>
              </a:graphicData>
            </a:graphic>
          </wp:anchor>
        </w:drawing>
      </w:r>
      <w:r w:rsidR="00B91D2C" w:rsidRPr="00872A84">
        <w:rPr>
          <w:b/>
          <w:bCs/>
          <w:color w:val="FF0000"/>
          <w:szCs w:val="20"/>
        </w:rPr>
        <w:t xml:space="preserve">- </w:t>
      </w:r>
      <w:r w:rsidRPr="00872A84">
        <w:rPr>
          <w:b/>
          <w:bCs/>
          <w:color w:val="FF0000"/>
          <w:szCs w:val="20"/>
        </w:rPr>
        <w:t>Une signature manuscrite scannée</w:t>
      </w:r>
      <w:r w:rsidR="004B7C34" w:rsidRPr="00872A84">
        <w:rPr>
          <w:b/>
          <w:bCs/>
          <w:color w:val="FF0000"/>
          <w:szCs w:val="20"/>
        </w:rPr>
        <w:t xml:space="preserve"> (exemple : zip signé),</w:t>
      </w:r>
      <w:r w:rsidRPr="00872A84">
        <w:rPr>
          <w:b/>
          <w:bCs/>
          <w:color w:val="FF0000"/>
          <w:szCs w:val="20"/>
        </w:rPr>
        <w:t xml:space="preserve"> ne donne pas la qualité d’original à ce document. Elle constitue une copie de la signature manuscrite et ne peut pas remplacer la signature électronique. </w:t>
      </w:r>
    </w:p>
    <w:p w14:paraId="399F54F4" w14:textId="77777777" w:rsidR="00130E7B" w:rsidRPr="00872A84" w:rsidRDefault="00130E7B" w:rsidP="00872A84">
      <w:pPr>
        <w:autoSpaceDE w:val="0"/>
        <w:autoSpaceDN w:val="0"/>
        <w:adjustRightInd w:val="0"/>
        <w:spacing w:after="0" w:line="240" w:lineRule="auto"/>
        <w:rPr>
          <w:sz w:val="10"/>
          <w:szCs w:val="10"/>
        </w:rPr>
      </w:pPr>
    </w:p>
    <w:p w14:paraId="308AE1AB" w14:textId="77777777" w:rsidR="00130E7B" w:rsidRPr="009263C7" w:rsidRDefault="00130E7B" w:rsidP="00872A84">
      <w:pPr>
        <w:autoSpaceDE w:val="0"/>
        <w:autoSpaceDN w:val="0"/>
        <w:adjustRightInd w:val="0"/>
        <w:spacing w:after="0" w:line="240" w:lineRule="auto"/>
        <w:rPr>
          <w:szCs w:val="20"/>
        </w:rPr>
      </w:pPr>
      <w:r w:rsidRPr="009263C7">
        <w:rPr>
          <w:b/>
          <w:bCs/>
          <w:szCs w:val="20"/>
        </w:rPr>
        <w:t>Le signataire doit avoir le pouvoir d'engager</w:t>
      </w:r>
      <w:r w:rsidRPr="009263C7">
        <w:rPr>
          <w:szCs w:val="20"/>
        </w:rPr>
        <w:t xml:space="preserve"> l’opérateur économique. Seul signe le représentant légal de l’entité ou toute personne disposant d’une délégation de signature. </w:t>
      </w:r>
    </w:p>
    <w:p w14:paraId="30B6DF25" w14:textId="77777777" w:rsidR="00130E7B" w:rsidRPr="009263C7" w:rsidRDefault="00130E7B" w:rsidP="00872A84">
      <w:pPr>
        <w:autoSpaceDE w:val="0"/>
        <w:autoSpaceDN w:val="0"/>
        <w:adjustRightInd w:val="0"/>
        <w:spacing w:after="0" w:line="240" w:lineRule="auto"/>
        <w:rPr>
          <w:szCs w:val="20"/>
        </w:rPr>
      </w:pPr>
      <w:r w:rsidRPr="009263C7">
        <w:rPr>
          <w:szCs w:val="20"/>
        </w:rPr>
        <w:t xml:space="preserve">Si le signataire est un candidat individuel, signe la personne ayant qualité à engager l’opérateur économique. </w:t>
      </w:r>
    </w:p>
    <w:p w14:paraId="729B6954" w14:textId="77777777" w:rsidR="00130E7B" w:rsidRPr="009263C7" w:rsidRDefault="00130E7B" w:rsidP="00872A84">
      <w:pPr>
        <w:autoSpaceDE w:val="0"/>
        <w:autoSpaceDN w:val="0"/>
        <w:adjustRightInd w:val="0"/>
        <w:spacing w:after="0" w:line="240" w:lineRule="auto"/>
        <w:rPr>
          <w:szCs w:val="20"/>
        </w:rPr>
      </w:pPr>
    </w:p>
    <w:p w14:paraId="4F24A204" w14:textId="56B01B0C" w:rsidR="00130E7B" w:rsidRPr="009263C7" w:rsidRDefault="00130E7B" w:rsidP="00872A84">
      <w:pPr>
        <w:spacing w:after="0" w:line="240" w:lineRule="auto"/>
        <w:rPr>
          <w:rFonts w:eastAsia="Times New Roman"/>
          <w:bCs/>
          <w:szCs w:val="20"/>
          <w:lang w:eastAsia="fr-FR"/>
        </w:rPr>
      </w:pPr>
      <w:r w:rsidRPr="009263C7">
        <w:rPr>
          <w:b/>
          <w:bCs/>
          <w:szCs w:val="20"/>
          <w:u w:val="single"/>
        </w:rPr>
        <w:t>Dans la situation d’un groupement d’opérateurs économiques</w:t>
      </w:r>
      <w:r w:rsidR="001C0D81" w:rsidRPr="009263C7">
        <w:rPr>
          <w:szCs w:val="20"/>
        </w:rPr>
        <w:t xml:space="preserve"> : </w:t>
      </w:r>
      <w:r w:rsidRPr="009263C7">
        <w:rPr>
          <w:b/>
          <w:bCs/>
          <w:szCs w:val="20"/>
        </w:rPr>
        <w:t>soit</w:t>
      </w:r>
      <w:r w:rsidRPr="009263C7">
        <w:rPr>
          <w:szCs w:val="20"/>
        </w:rPr>
        <w:t xml:space="preserve"> tous les membres du groupement </w:t>
      </w:r>
      <w:r w:rsidRPr="009263C7">
        <w:rPr>
          <w:szCs w:val="20"/>
        </w:rPr>
        <w:lastRenderedPageBreak/>
        <w:t xml:space="preserve">signent, </w:t>
      </w:r>
      <w:r w:rsidRPr="009263C7">
        <w:rPr>
          <w:b/>
          <w:bCs/>
          <w:szCs w:val="20"/>
        </w:rPr>
        <w:t>soit</w:t>
      </w:r>
      <w:r w:rsidRPr="009263C7">
        <w:rPr>
          <w:szCs w:val="20"/>
        </w:rPr>
        <w:t xml:space="preserve"> le mandataire qui doit justifier des habilitations nécessaires pour représenter les autres membres du groupement. </w:t>
      </w:r>
      <w:r w:rsidRPr="009263C7">
        <w:rPr>
          <w:rFonts w:eastAsia="Times New Roman"/>
          <w:b/>
          <w:szCs w:val="20"/>
          <w:lang w:eastAsia="fr-FR"/>
        </w:rPr>
        <w:t>Le mandataire</w:t>
      </w:r>
      <w:r w:rsidRPr="009263C7">
        <w:rPr>
          <w:rFonts w:eastAsia="Times New Roman"/>
          <w:bCs/>
          <w:szCs w:val="20"/>
          <w:lang w:eastAsia="fr-FR"/>
        </w:rPr>
        <w:t xml:space="preserve"> assure la sécurité et l’authenticité des informations transmises au nom des membres du groupement.</w:t>
      </w:r>
    </w:p>
    <w:p w14:paraId="4B685FE0" w14:textId="77777777" w:rsidR="00130E7B" w:rsidRPr="009263C7" w:rsidRDefault="00130E7B" w:rsidP="00872A84">
      <w:pPr>
        <w:spacing w:after="0" w:line="240" w:lineRule="auto"/>
        <w:rPr>
          <w:rFonts w:eastAsia="Times New Roman"/>
          <w:bCs/>
          <w:szCs w:val="20"/>
          <w:lang w:eastAsia="fr-FR"/>
        </w:rPr>
      </w:pPr>
      <w:r w:rsidRPr="009263C7">
        <w:rPr>
          <w:rFonts w:eastAsia="Times New Roman"/>
          <w:bCs/>
          <w:szCs w:val="20"/>
          <w:lang w:eastAsia="fr-FR"/>
        </w:rPr>
        <w:t>La transmission des plis est horodatée et fait l’objet d’une date certaine de réception.</w:t>
      </w:r>
    </w:p>
    <w:p w14:paraId="7E32E7D7" w14:textId="77777777" w:rsidR="00130E7B" w:rsidRPr="009263C7" w:rsidRDefault="00130E7B" w:rsidP="00872A84">
      <w:pPr>
        <w:autoSpaceDE w:val="0"/>
        <w:autoSpaceDN w:val="0"/>
        <w:adjustRightInd w:val="0"/>
        <w:spacing w:after="0" w:line="240" w:lineRule="auto"/>
        <w:rPr>
          <w:b/>
          <w:bCs/>
          <w:szCs w:val="20"/>
        </w:rPr>
      </w:pPr>
    </w:p>
    <w:p w14:paraId="01F530A6" w14:textId="60962473" w:rsidR="00130E7B" w:rsidRPr="009263C7" w:rsidRDefault="00130E7B" w:rsidP="00872A84">
      <w:pPr>
        <w:autoSpaceDE w:val="0"/>
        <w:autoSpaceDN w:val="0"/>
        <w:adjustRightInd w:val="0"/>
        <w:spacing w:after="0" w:line="240" w:lineRule="auto"/>
        <w:rPr>
          <w:szCs w:val="20"/>
        </w:rPr>
      </w:pPr>
      <w:r w:rsidRPr="009263C7">
        <w:rPr>
          <w:b/>
          <w:bCs/>
          <w:szCs w:val="20"/>
        </w:rPr>
        <w:t xml:space="preserve">Si l’attributaire ne dispose pas d’un certificat de signature électronique et n’a pas la capacité de s’en procurer un dans les délais, les pièces dont la signature est exigée seront signées manuscritement puis transmises à l’adresse mentionnée dans la demande </w:t>
      </w:r>
      <w:r w:rsidR="00DA664B" w:rsidRPr="009263C7">
        <w:rPr>
          <w:b/>
          <w:bCs/>
          <w:szCs w:val="20"/>
        </w:rPr>
        <w:t>d’Aix-Marseille Université</w:t>
      </w:r>
      <w:r w:rsidRPr="009263C7">
        <w:rPr>
          <w:b/>
          <w:bCs/>
          <w:szCs w:val="20"/>
        </w:rPr>
        <w:t xml:space="preserve">. </w:t>
      </w:r>
    </w:p>
    <w:p w14:paraId="71009712" w14:textId="77777777" w:rsidR="00520C63" w:rsidRPr="009263C7" w:rsidRDefault="00520C63" w:rsidP="00872A84">
      <w:pPr>
        <w:spacing w:line="240" w:lineRule="auto"/>
        <w:rPr>
          <w:rFonts w:cs="Arial"/>
          <w:szCs w:val="20"/>
          <w:highlight w:val="cyan"/>
          <w:u w:val="single"/>
        </w:rPr>
      </w:pPr>
    </w:p>
    <w:p w14:paraId="28A46FDA" w14:textId="3D205F75" w:rsidR="002700F8" w:rsidRPr="009263C7" w:rsidRDefault="002700F8" w:rsidP="006F009D">
      <w:pPr>
        <w:spacing w:after="0" w:line="240" w:lineRule="auto"/>
        <w:rPr>
          <w:rFonts w:cs="Arial"/>
          <w:szCs w:val="20"/>
          <w:u w:val="single"/>
        </w:rPr>
      </w:pPr>
    </w:p>
    <w:p w14:paraId="0A5AE0F5" w14:textId="77777777" w:rsidR="00846022" w:rsidRPr="009263C7" w:rsidRDefault="00846022" w:rsidP="006F009D">
      <w:pPr>
        <w:spacing w:after="0" w:line="240" w:lineRule="auto"/>
        <w:rPr>
          <w:szCs w:val="20"/>
        </w:rPr>
      </w:pPr>
    </w:p>
    <w:p w14:paraId="1DFAE0C6" w14:textId="13A48A79" w:rsidR="002700F8" w:rsidRPr="009263C7" w:rsidRDefault="002700F8" w:rsidP="006F009D">
      <w:pPr>
        <w:spacing w:after="0" w:line="240" w:lineRule="auto"/>
        <w:rPr>
          <w:szCs w:val="20"/>
        </w:rPr>
      </w:pPr>
    </w:p>
    <w:p w14:paraId="2A6110FC" w14:textId="1384BBBC" w:rsidR="002700F8" w:rsidRPr="009263C7" w:rsidRDefault="002700F8" w:rsidP="006F009D">
      <w:pPr>
        <w:spacing w:after="0" w:line="240" w:lineRule="auto"/>
        <w:rPr>
          <w:szCs w:val="20"/>
        </w:rPr>
      </w:pPr>
    </w:p>
    <w:p w14:paraId="6622D776" w14:textId="77777777" w:rsidR="002700F8" w:rsidRPr="009263C7" w:rsidRDefault="002700F8" w:rsidP="006F009D">
      <w:pPr>
        <w:spacing w:after="0" w:line="240" w:lineRule="auto"/>
        <w:rPr>
          <w:rFonts w:cs="Arial"/>
          <w:szCs w:val="20"/>
        </w:rPr>
      </w:pPr>
    </w:p>
    <w:p w14:paraId="29ACDD48" w14:textId="77777777" w:rsidR="00FC0C98" w:rsidRPr="0047611D" w:rsidRDefault="00FC0C98" w:rsidP="006F009D">
      <w:pPr>
        <w:widowControl/>
        <w:spacing w:after="0" w:line="240" w:lineRule="auto"/>
        <w:rPr>
          <w:rFonts w:eastAsia="Times New Roman" w:cs="Arial"/>
          <w:sz w:val="18"/>
          <w:szCs w:val="18"/>
          <w:lang w:eastAsia="fr-FR"/>
        </w:rPr>
      </w:pPr>
    </w:p>
    <w:p w14:paraId="7014F9CB" w14:textId="77777777" w:rsidR="00FC0C98" w:rsidRPr="0047611D" w:rsidRDefault="00FC0C98" w:rsidP="006F009D">
      <w:pPr>
        <w:widowControl/>
        <w:spacing w:after="0" w:line="240" w:lineRule="auto"/>
        <w:rPr>
          <w:rFonts w:eastAsia="Times New Roman" w:cs="Arial"/>
          <w:bCs/>
          <w:sz w:val="18"/>
          <w:szCs w:val="18"/>
          <w:lang w:eastAsia="fr-FR"/>
        </w:rPr>
      </w:pPr>
    </w:p>
    <w:p w14:paraId="32D3D165" w14:textId="6BEFD19B" w:rsidR="00116C07" w:rsidRPr="0047611D" w:rsidRDefault="00116C07" w:rsidP="006F009D">
      <w:pPr>
        <w:widowControl/>
        <w:spacing w:after="0" w:line="240" w:lineRule="auto"/>
        <w:rPr>
          <w:rFonts w:eastAsia="Times New Roman" w:cs="Arial"/>
          <w:bCs/>
          <w:sz w:val="18"/>
          <w:szCs w:val="18"/>
          <w:lang w:eastAsia="fr-FR"/>
        </w:rPr>
      </w:pPr>
    </w:p>
    <w:p w14:paraId="0314D395" w14:textId="7FD0B064" w:rsidR="00116C07" w:rsidRPr="0047611D" w:rsidRDefault="00116C07" w:rsidP="006F009D">
      <w:pPr>
        <w:widowControl/>
        <w:spacing w:after="0" w:line="240" w:lineRule="auto"/>
        <w:rPr>
          <w:rFonts w:eastAsia="Times New Roman" w:cs="Arial"/>
          <w:bCs/>
          <w:sz w:val="18"/>
          <w:szCs w:val="18"/>
          <w:lang w:eastAsia="fr-FR"/>
        </w:rPr>
      </w:pPr>
    </w:p>
    <w:p w14:paraId="040BEF15" w14:textId="4C6E6212" w:rsidR="00113419" w:rsidRPr="0047611D" w:rsidRDefault="00113419" w:rsidP="006F009D">
      <w:pPr>
        <w:widowControl/>
        <w:spacing w:after="0" w:line="240" w:lineRule="auto"/>
        <w:rPr>
          <w:rFonts w:eastAsia="Times New Roman" w:cs="Arial"/>
          <w:bCs/>
          <w:sz w:val="18"/>
          <w:szCs w:val="18"/>
          <w:lang w:eastAsia="fr-FR"/>
        </w:rPr>
      </w:pPr>
    </w:p>
    <w:p w14:paraId="41B51D89" w14:textId="3D6159AE" w:rsidR="00113419" w:rsidRPr="0047611D" w:rsidRDefault="00113419" w:rsidP="006F009D">
      <w:pPr>
        <w:widowControl/>
        <w:spacing w:after="0" w:line="240" w:lineRule="auto"/>
        <w:rPr>
          <w:rFonts w:eastAsia="Times New Roman" w:cs="Arial"/>
          <w:bCs/>
          <w:sz w:val="18"/>
          <w:szCs w:val="18"/>
          <w:lang w:eastAsia="fr-FR"/>
        </w:rPr>
      </w:pPr>
    </w:p>
    <w:p w14:paraId="5ABA40A0" w14:textId="56D731FC" w:rsidR="00113419" w:rsidRPr="0047611D" w:rsidRDefault="00113419" w:rsidP="006F009D">
      <w:pPr>
        <w:widowControl/>
        <w:spacing w:after="0" w:line="240" w:lineRule="auto"/>
        <w:rPr>
          <w:rFonts w:eastAsia="Times New Roman" w:cs="Arial"/>
          <w:bCs/>
          <w:sz w:val="18"/>
          <w:szCs w:val="18"/>
          <w:lang w:eastAsia="fr-FR"/>
        </w:rPr>
      </w:pPr>
    </w:p>
    <w:p w14:paraId="18A58284" w14:textId="4648EEAE" w:rsidR="00113419" w:rsidRPr="0047611D" w:rsidRDefault="00113419" w:rsidP="006F009D">
      <w:pPr>
        <w:widowControl/>
        <w:spacing w:after="0" w:line="240" w:lineRule="auto"/>
        <w:rPr>
          <w:rFonts w:eastAsia="Times New Roman" w:cs="Arial"/>
          <w:bCs/>
          <w:sz w:val="18"/>
          <w:szCs w:val="18"/>
          <w:lang w:eastAsia="fr-FR"/>
        </w:rPr>
      </w:pPr>
    </w:p>
    <w:p w14:paraId="76F96F8F" w14:textId="449434A0" w:rsidR="00113419" w:rsidRPr="0047611D" w:rsidRDefault="00113419" w:rsidP="006F009D">
      <w:pPr>
        <w:widowControl/>
        <w:spacing w:after="0" w:line="240" w:lineRule="auto"/>
        <w:rPr>
          <w:rFonts w:eastAsia="Times New Roman" w:cs="Arial"/>
          <w:bCs/>
          <w:sz w:val="18"/>
          <w:szCs w:val="18"/>
          <w:lang w:eastAsia="fr-FR"/>
        </w:rPr>
      </w:pPr>
    </w:p>
    <w:p w14:paraId="04B3C23C" w14:textId="74498A6E" w:rsidR="00113419" w:rsidRPr="0047611D" w:rsidRDefault="00113419" w:rsidP="006F009D">
      <w:pPr>
        <w:widowControl/>
        <w:spacing w:after="0" w:line="240" w:lineRule="auto"/>
        <w:rPr>
          <w:rFonts w:eastAsia="Times New Roman" w:cs="Arial"/>
          <w:bCs/>
          <w:sz w:val="18"/>
          <w:szCs w:val="18"/>
          <w:lang w:eastAsia="fr-FR"/>
        </w:rPr>
      </w:pPr>
    </w:p>
    <w:p w14:paraId="4450A5E2" w14:textId="64F895C2" w:rsidR="009167DA" w:rsidRPr="0047611D" w:rsidRDefault="009167DA" w:rsidP="006F009D">
      <w:pPr>
        <w:widowControl/>
        <w:spacing w:after="0" w:line="240" w:lineRule="auto"/>
        <w:rPr>
          <w:rFonts w:eastAsia="Times New Roman" w:cs="Arial"/>
          <w:bCs/>
          <w:sz w:val="18"/>
          <w:szCs w:val="18"/>
          <w:lang w:eastAsia="fr-FR"/>
        </w:rPr>
      </w:pPr>
    </w:p>
    <w:p w14:paraId="380ECB90" w14:textId="2AA43518" w:rsidR="00280CE3" w:rsidRPr="0047611D" w:rsidRDefault="00280CE3" w:rsidP="007D3FA5">
      <w:pPr>
        <w:widowControl/>
        <w:spacing w:after="0" w:line="240" w:lineRule="auto"/>
        <w:rPr>
          <w:rFonts w:eastAsia="Times New Roman" w:cs="Arial"/>
          <w:bCs/>
          <w:sz w:val="18"/>
          <w:szCs w:val="18"/>
          <w:lang w:eastAsia="fr-FR"/>
        </w:rPr>
      </w:pPr>
    </w:p>
    <w:p w14:paraId="5BBD930A" w14:textId="77777777" w:rsidR="00F80AEA" w:rsidRPr="0047611D" w:rsidRDefault="00F80AEA" w:rsidP="007D3FA5">
      <w:pPr>
        <w:widowControl/>
        <w:spacing w:after="0" w:line="240" w:lineRule="auto"/>
        <w:rPr>
          <w:rFonts w:eastAsia="Times New Roman" w:cs="Arial"/>
          <w:bCs/>
          <w:sz w:val="18"/>
          <w:szCs w:val="18"/>
          <w:lang w:eastAsia="fr-FR"/>
        </w:rPr>
      </w:pPr>
    </w:p>
    <w:p w14:paraId="3DCA9286" w14:textId="77777777" w:rsidR="00F80AEA" w:rsidRPr="0047611D" w:rsidRDefault="00F80AEA" w:rsidP="007D3FA5">
      <w:pPr>
        <w:widowControl/>
        <w:spacing w:after="0" w:line="240" w:lineRule="auto"/>
        <w:rPr>
          <w:rFonts w:eastAsia="Times New Roman" w:cs="Arial"/>
          <w:bCs/>
          <w:sz w:val="18"/>
          <w:szCs w:val="18"/>
          <w:lang w:eastAsia="fr-FR"/>
        </w:rPr>
      </w:pPr>
    </w:p>
    <w:p w14:paraId="30B8A7E9" w14:textId="720AA7A2" w:rsidR="00B17AF3" w:rsidRPr="0047611D" w:rsidRDefault="00060E17" w:rsidP="00872A84">
      <w:pPr>
        <w:pBdr>
          <w:top w:val="single" w:sz="4" w:space="1" w:color="auto"/>
          <w:left w:val="single" w:sz="4" w:space="4" w:color="auto"/>
          <w:bottom w:val="single" w:sz="4" w:space="1" w:color="auto"/>
          <w:right w:val="single" w:sz="4" w:space="0" w:color="auto"/>
        </w:pBdr>
        <w:ind w:right="-567" w:hanging="284"/>
        <w:jc w:val="center"/>
        <w:rPr>
          <w:b/>
          <w:bCs/>
          <w:sz w:val="18"/>
          <w:szCs w:val="18"/>
        </w:rPr>
      </w:pPr>
      <w:r w:rsidRPr="0047611D">
        <w:rPr>
          <w:b/>
          <w:bCs/>
          <w:sz w:val="18"/>
          <w:szCs w:val="18"/>
        </w:rPr>
        <w:t>MODELE A/ “</w:t>
      </w:r>
      <w:r w:rsidR="00B17AF3" w:rsidRPr="0047611D">
        <w:rPr>
          <w:b/>
          <w:bCs/>
          <w:sz w:val="18"/>
          <w:szCs w:val="18"/>
        </w:rPr>
        <w:t>Annexe 1</w:t>
      </w:r>
      <w:r w:rsidR="00B17AF3" w:rsidRPr="0047611D">
        <w:rPr>
          <w:sz w:val="18"/>
          <w:szCs w:val="18"/>
        </w:rPr>
        <w:t xml:space="preserve"> </w:t>
      </w:r>
      <w:r w:rsidR="00B17AF3" w:rsidRPr="0047611D">
        <w:rPr>
          <w:b/>
          <w:bCs/>
          <w:sz w:val="18"/>
          <w:szCs w:val="18"/>
        </w:rPr>
        <w:t xml:space="preserve">du courrier </w:t>
      </w:r>
      <w:bookmarkStart w:id="65" w:name="_Hlk225775860"/>
      <w:r w:rsidR="00B17AF3" w:rsidRPr="0047611D">
        <w:rPr>
          <w:b/>
          <w:bCs/>
          <w:sz w:val="18"/>
          <w:szCs w:val="18"/>
        </w:rPr>
        <w:t xml:space="preserve">de demande </w:t>
      </w:r>
      <w:r w:rsidR="00937E91" w:rsidRPr="0047611D">
        <w:rPr>
          <w:b/>
          <w:bCs/>
          <w:sz w:val="18"/>
          <w:szCs w:val="18"/>
        </w:rPr>
        <w:t xml:space="preserve">à l’opérateur économique auquel </w:t>
      </w:r>
      <w:r w:rsidR="00B17AF3" w:rsidRPr="0047611D">
        <w:rPr>
          <w:b/>
          <w:bCs/>
          <w:sz w:val="18"/>
          <w:szCs w:val="18"/>
        </w:rPr>
        <w:t xml:space="preserve">il est envisagé d’attribuer le marché </w:t>
      </w:r>
      <w:bookmarkEnd w:id="65"/>
      <w:r w:rsidRPr="0047611D">
        <w:rPr>
          <w:b/>
          <w:bCs/>
          <w:sz w:val="18"/>
          <w:szCs w:val="18"/>
        </w:rPr>
        <w:t>“</w:t>
      </w:r>
    </w:p>
    <w:p w14:paraId="24DD24E4" w14:textId="19AA0F4C" w:rsidR="00937E91" w:rsidRPr="0047611D" w:rsidRDefault="00937E91" w:rsidP="00872A84">
      <w:pPr>
        <w:pBdr>
          <w:top w:val="single" w:sz="4" w:space="1" w:color="auto"/>
          <w:left w:val="single" w:sz="4" w:space="4" w:color="auto"/>
          <w:bottom w:val="single" w:sz="4" w:space="1" w:color="auto"/>
          <w:right w:val="single" w:sz="4" w:space="0" w:color="auto"/>
        </w:pBdr>
        <w:ind w:right="-567" w:hanging="284"/>
        <w:jc w:val="center"/>
        <w:rPr>
          <w:i/>
          <w:iCs/>
          <w:sz w:val="16"/>
          <w:szCs w:val="16"/>
        </w:rPr>
      </w:pPr>
      <w:r w:rsidRPr="0047611D">
        <w:rPr>
          <w:i/>
          <w:iCs/>
          <w:sz w:val="16"/>
          <w:szCs w:val="16"/>
        </w:rPr>
        <w:t>Conformément à l’arrêté du 22/03/19 fixant la liste des impôts, taxes, contributions ou cotisations sociales donnant lieu à la délivrance de certificats pour l’attribution des contrats de la commande publique et aux articles R2143-6 à R2143-10, R2144-4 et R2144-7 du Code de la Commande Publique</w:t>
      </w:r>
      <w:r w:rsidR="00872A84">
        <w:rPr>
          <w:i/>
          <w:iCs/>
          <w:sz w:val="16"/>
          <w:szCs w:val="16"/>
        </w:rPr>
        <w:t xml:space="preserve"> et</w:t>
      </w:r>
      <w:r w:rsidRPr="0047611D">
        <w:rPr>
          <w:i/>
          <w:iCs/>
          <w:sz w:val="16"/>
          <w:szCs w:val="16"/>
        </w:rPr>
        <w:t xml:space="preserve"> D 8222-5-2° du code du travail</w:t>
      </w:r>
    </w:p>
    <w:p w14:paraId="24A9A960" w14:textId="08FA7AAF" w:rsidR="00B17AF3" w:rsidRPr="0047611D" w:rsidRDefault="00B17AF3" w:rsidP="00287998">
      <w:pPr>
        <w:shd w:val="clear" w:color="auto" w:fill="DDD9C3" w:themeFill="background2" w:themeFillShade="E6"/>
        <w:jc w:val="center"/>
        <w:rPr>
          <w:b/>
          <w:sz w:val="16"/>
          <w:szCs w:val="16"/>
        </w:rPr>
      </w:pPr>
      <w:r w:rsidRPr="0047611D">
        <w:rPr>
          <w:b/>
          <w:sz w:val="16"/>
          <w:szCs w:val="16"/>
        </w:rPr>
        <w:t>Pour un titulaire individuel </w:t>
      </w:r>
      <w:r w:rsidR="00CF1F85" w:rsidRPr="0047611D">
        <w:rPr>
          <w:b/>
          <w:sz w:val="16"/>
          <w:szCs w:val="16"/>
        </w:rPr>
        <w:t xml:space="preserve">(Entreprise se présentant seule) </w:t>
      </w:r>
      <w:r w:rsidRPr="0047611D">
        <w:rPr>
          <w:b/>
          <w:sz w:val="16"/>
          <w:szCs w:val="16"/>
        </w:rPr>
        <w:t>:</w:t>
      </w:r>
    </w:p>
    <w:p w14:paraId="1BD39C79" w14:textId="77777777" w:rsidR="00B17AF3" w:rsidRPr="0047611D" w:rsidRDefault="00B17AF3" w:rsidP="00B17AF3">
      <w:pPr>
        <w:rPr>
          <w:rFonts w:eastAsia="Times New Roman"/>
          <w:sz w:val="16"/>
          <w:szCs w:val="16"/>
        </w:rPr>
      </w:pPr>
      <w:r w:rsidRPr="0047611D">
        <w:rPr>
          <w:rFonts w:eastAsia="Times New Roman"/>
          <w:sz w:val="16"/>
          <w:szCs w:val="16"/>
        </w:rPr>
        <w:t>Nom de la Société …………Je soussigné ……… agissant en qualité de …………………………………………….</w:t>
      </w:r>
    </w:p>
    <w:p w14:paraId="369502F0" w14:textId="77777777" w:rsidR="00CF1F85" w:rsidRPr="0047611D" w:rsidRDefault="00CF1F85" w:rsidP="00CF1F85">
      <w:pPr>
        <w:pStyle w:val="Paragraphedeliste"/>
        <w:numPr>
          <w:ilvl w:val="0"/>
          <w:numId w:val="10"/>
        </w:numPr>
        <w:tabs>
          <w:tab w:val="left" w:pos="0"/>
        </w:tabs>
        <w:spacing w:after="0" w:line="240" w:lineRule="auto"/>
        <w:ind w:left="284" w:hanging="567"/>
        <w:rPr>
          <w:b/>
          <w:bCs/>
          <w:sz w:val="16"/>
          <w:szCs w:val="16"/>
        </w:rPr>
      </w:pPr>
      <w:r w:rsidRPr="0047611D">
        <w:rPr>
          <w:rFonts w:eastAsia="Times New Roman"/>
          <w:sz w:val="16"/>
          <w:szCs w:val="16"/>
        </w:rPr>
        <w:t xml:space="preserve">Déclare sur l’honneur que notre société ne se trouve pas dans </w:t>
      </w:r>
      <w:r w:rsidRPr="0047611D">
        <w:rPr>
          <w:b/>
          <w:bCs/>
          <w:sz w:val="16"/>
          <w:szCs w:val="16"/>
        </w:rPr>
        <w:t xml:space="preserve">un cas d'exclusion mentionné aux articles </w:t>
      </w:r>
    </w:p>
    <w:p w14:paraId="0D9E748D" w14:textId="77777777" w:rsidR="00CF1F85" w:rsidRPr="0047611D" w:rsidRDefault="00CF1F85" w:rsidP="00CF1F85">
      <w:pPr>
        <w:pStyle w:val="Paragraphedeliste"/>
        <w:tabs>
          <w:tab w:val="left" w:pos="0"/>
        </w:tabs>
        <w:ind w:left="0"/>
        <w:rPr>
          <w:b/>
          <w:bCs/>
          <w:sz w:val="16"/>
          <w:szCs w:val="16"/>
        </w:rPr>
      </w:pPr>
      <w:r w:rsidRPr="0047611D">
        <w:rPr>
          <w:b/>
          <w:bCs/>
          <w:sz w:val="16"/>
          <w:szCs w:val="16"/>
        </w:rPr>
        <w:t>L. 2141-1 et aux 1° et 3° de l'article L. 2141-4 du Code de la commande Publique.</w:t>
      </w:r>
    </w:p>
    <w:p w14:paraId="12EA0404" w14:textId="77777777" w:rsidR="00CF1F85" w:rsidRPr="0047611D" w:rsidRDefault="00CF1F85" w:rsidP="00CF1F85">
      <w:pPr>
        <w:pStyle w:val="Paragraphedeliste"/>
        <w:tabs>
          <w:tab w:val="left" w:pos="0"/>
        </w:tabs>
        <w:ind w:left="0"/>
        <w:rPr>
          <w:bCs/>
          <w:i/>
          <w:sz w:val="16"/>
          <w:szCs w:val="16"/>
        </w:rPr>
      </w:pPr>
      <w:r w:rsidRPr="0047611D">
        <w:rPr>
          <w:bCs/>
          <w:i/>
          <w:sz w:val="16"/>
          <w:szCs w:val="16"/>
        </w:rPr>
        <w:t>Pour rappel du DC1 également : lorsqu'un opérateur économique est, au cours de la procédure de passation d'un marché, placé dans l'un des cas d'exclusion mentionnés aux articles L. 2141-1 à L. 2141-5 ou aux articles L. 2141-7 à L. 2141-10 du code de la commande publique, il informe sans délai l'acheteur de ce changement de situation. (Article L2141-12 ou si GOE Article L2141-13 du code de la commande publique).</w:t>
      </w:r>
    </w:p>
    <w:p w14:paraId="36A8C92C" w14:textId="77777777" w:rsidR="00CF1F85" w:rsidRPr="0047611D" w:rsidRDefault="00CF1F85" w:rsidP="00CF1F85">
      <w:pPr>
        <w:pStyle w:val="Paragraphedeliste"/>
        <w:tabs>
          <w:tab w:val="left" w:pos="0"/>
        </w:tabs>
        <w:ind w:left="0"/>
        <w:rPr>
          <w:bCs/>
          <w:i/>
          <w:sz w:val="16"/>
          <w:szCs w:val="16"/>
        </w:rPr>
      </w:pPr>
    </w:p>
    <w:p w14:paraId="043A6DE9" w14:textId="77777777" w:rsidR="00CF1F85" w:rsidRPr="0047611D" w:rsidRDefault="00CF1F85" w:rsidP="00CF1F85">
      <w:pPr>
        <w:pStyle w:val="Paragraphedeliste"/>
        <w:numPr>
          <w:ilvl w:val="0"/>
          <w:numId w:val="10"/>
        </w:numPr>
        <w:tabs>
          <w:tab w:val="left" w:pos="0"/>
        </w:tabs>
        <w:spacing w:after="0" w:line="240" w:lineRule="auto"/>
        <w:ind w:left="0" w:hanging="283"/>
        <w:rPr>
          <w:b/>
          <w:bCs/>
          <w:sz w:val="16"/>
          <w:szCs w:val="16"/>
        </w:rPr>
      </w:pPr>
      <w:r w:rsidRPr="0047611D">
        <w:rPr>
          <w:bCs/>
          <w:sz w:val="16"/>
          <w:szCs w:val="16"/>
        </w:rPr>
        <w:t xml:space="preserve">Concernant le </w:t>
      </w:r>
      <w:r w:rsidRPr="0047611D">
        <w:rPr>
          <w:b/>
          <w:bCs/>
          <w:sz w:val="16"/>
          <w:szCs w:val="16"/>
        </w:rPr>
        <w:t>certificat attestant le versement régulier des cotisations légales aux caisses qui assurent le service des congés payés et du chômage intempéries</w:t>
      </w:r>
      <w:r w:rsidRPr="0047611D">
        <w:rPr>
          <w:bCs/>
          <w:sz w:val="16"/>
          <w:szCs w:val="16"/>
        </w:rPr>
        <w:t xml:space="preserve"> délivré par les caisses de congés payés (à cocher) :</w:t>
      </w:r>
    </w:p>
    <w:p w14:paraId="50973DB7" w14:textId="77777777" w:rsidR="00CF1F85" w:rsidRPr="0047611D" w:rsidRDefault="00EF7A75" w:rsidP="00872A84">
      <w:pPr>
        <w:spacing w:after="0"/>
        <w:ind w:left="360"/>
        <w:rPr>
          <w:sz w:val="16"/>
          <w:szCs w:val="16"/>
        </w:rPr>
      </w:pPr>
      <w:sdt>
        <w:sdtPr>
          <w:rPr>
            <w:sz w:val="16"/>
            <w:szCs w:val="16"/>
          </w:rPr>
          <w:id w:val="-1287041095"/>
          <w14:checkbox>
            <w14:checked w14:val="0"/>
            <w14:checkedState w14:val="2612" w14:font="MS Gothic"/>
            <w14:uncheckedState w14:val="2610" w14:font="MS Gothic"/>
          </w14:checkbox>
        </w:sdtPr>
        <w:sdtEndPr/>
        <w:sdtContent>
          <w:r w:rsidR="00CF1F85" w:rsidRPr="0047611D">
            <w:rPr>
              <w:rFonts w:ascii="Segoe UI Symbol" w:eastAsia="MS Gothic" w:hAnsi="Segoe UI Symbol" w:cs="Segoe UI Symbol"/>
              <w:sz w:val="16"/>
              <w:szCs w:val="16"/>
            </w:rPr>
            <w:t>☐</w:t>
          </w:r>
        </w:sdtContent>
      </w:sdt>
      <w:r w:rsidR="00CF1F85" w:rsidRPr="0047611D">
        <w:rPr>
          <w:sz w:val="16"/>
          <w:szCs w:val="16"/>
        </w:rPr>
        <w:t xml:space="preserve"> La société </w:t>
      </w:r>
      <w:r w:rsidR="00CF1F85" w:rsidRPr="0047611D">
        <w:rPr>
          <w:b/>
          <w:sz w:val="16"/>
          <w:szCs w:val="16"/>
        </w:rPr>
        <w:t>n’est pas</w:t>
      </w:r>
      <w:r w:rsidR="00CF1F85" w:rsidRPr="0047611D">
        <w:rPr>
          <w:sz w:val="16"/>
          <w:szCs w:val="16"/>
        </w:rPr>
        <w:t xml:space="preserve"> concernée par cette disposition</w:t>
      </w:r>
    </w:p>
    <w:p w14:paraId="5527668D" w14:textId="77777777" w:rsidR="00CF1F85" w:rsidRPr="0047611D" w:rsidRDefault="00EF7A75" w:rsidP="00CF1F85">
      <w:pPr>
        <w:ind w:left="360"/>
        <w:rPr>
          <w:sz w:val="16"/>
          <w:szCs w:val="16"/>
        </w:rPr>
      </w:pPr>
      <w:sdt>
        <w:sdtPr>
          <w:rPr>
            <w:sz w:val="16"/>
            <w:szCs w:val="16"/>
          </w:rPr>
          <w:id w:val="-968348098"/>
          <w14:checkbox>
            <w14:checked w14:val="0"/>
            <w14:checkedState w14:val="2612" w14:font="MS Gothic"/>
            <w14:uncheckedState w14:val="2610" w14:font="MS Gothic"/>
          </w14:checkbox>
        </w:sdtPr>
        <w:sdtEndPr/>
        <w:sdtContent>
          <w:r w:rsidR="00CF1F85" w:rsidRPr="0047611D">
            <w:rPr>
              <w:rFonts w:ascii="Segoe UI Symbol" w:eastAsia="MS Gothic" w:hAnsi="Segoe UI Symbol" w:cs="Segoe UI Symbol"/>
              <w:sz w:val="16"/>
              <w:szCs w:val="16"/>
            </w:rPr>
            <w:t>☐</w:t>
          </w:r>
        </w:sdtContent>
      </w:sdt>
      <w:r w:rsidR="00CF1F85" w:rsidRPr="0047611D">
        <w:rPr>
          <w:sz w:val="16"/>
          <w:szCs w:val="16"/>
        </w:rPr>
        <w:t xml:space="preserve"> La société </w:t>
      </w:r>
      <w:r w:rsidR="00CF1F85" w:rsidRPr="0047611D">
        <w:rPr>
          <w:b/>
          <w:sz w:val="16"/>
          <w:szCs w:val="16"/>
        </w:rPr>
        <w:t>est concernée</w:t>
      </w:r>
      <w:r w:rsidR="00CF1F85" w:rsidRPr="0047611D">
        <w:rPr>
          <w:sz w:val="16"/>
          <w:szCs w:val="16"/>
        </w:rPr>
        <w:t xml:space="preserve"> par cette disposition (dans ce cas le certificat est fourni en pièce jointe)</w:t>
      </w:r>
    </w:p>
    <w:p w14:paraId="10FA190D" w14:textId="77777777" w:rsidR="00CF1F85" w:rsidRPr="0047611D" w:rsidRDefault="00CF1F85" w:rsidP="00CF1F85">
      <w:pPr>
        <w:pStyle w:val="Paragraphedeliste"/>
        <w:numPr>
          <w:ilvl w:val="0"/>
          <w:numId w:val="9"/>
        </w:numPr>
        <w:spacing w:after="0" w:line="240" w:lineRule="auto"/>
        <w:ind w:left="0" w:hanging="284"/>
        <w:rPr>
          <w:sz w:val="16"/>
          <w:szCs w:val="16"/>
        </w:rPr>
      </w:pPr>
      <w:r w:rsidRPr="0047611D">
        <w:rPr>
          <w:sz w:val="16"/>
          <w:szCs w:val="16"/>
        </w:rPr>
        <w:t>Concernant les dispositions applicables à certaines catégories de travailleurs (travailleurs étrangers) mentionnées dans le code du travail </w:t>
      </w:r>
      <w:r w:rsidRPr="0047611D">
        <w:rPr>
          <w:bCs/>
          <w:sz w:val="16"/>
          <w:szCs w:val="16"/>
        </w:rPr>
        <w:t xml:space="preserve">(à cocher) </w:t>
      </w:r>
      <w:r w:rsidRPr="0047611D">
        <w:rPr>
          <w:sz w:val="16"/>
          <w:szCs w:val="16"/>
        </w:rPr>
        <w:t>:</w:t>
      </w:r>
    </w:p>
    <w:p w14:paraId="659FD07A" w14:textId="77777777" w:rsidR="00CF1F85" w:rsidRPr="0047611D" w:rsidRDefault="00EF7A75" w:rsidP="00CF1F85">
      <w:pPr>
        <w:ind w:left="360"/>
        <w:rPr>
          <w:sz w:val="16"/>
          <w:szCs w:val="16"/>
        </w:rPr>
      </w:pPr>
      <w:sdt>
        <w:sdtPr>
          <w:rPr>
            <w:sz w:val="16"/>
            <w:szCs w:val="16"/>
          </w:rPr>
          <w:id w:val="1598983776"/>
          <w14:checkbox>
            <w14:checked w14:val="0"/>
            <w14:checkedState w14:val="2612" w14:font="MS Gothic"/>
            <w14:uncheckedState w14:val="2610" w14:font="MS Gothic"/>
          </w14:checkbox>
        </w:sdtPr>
        <w:sdtEndPr/>
        <w:sdtContent>
          <w:r w:rsidR="00CF1F85" w:rsidRPr="0047611D">
            <w:rPr>
              <w:rFonts w:ascii="Segoe UI Symbol" w:eastAsia="MS Gothic" w:hAnsi="Segoe UI Symbol" w:cs="Segoe UI Symbol"/>
              <w:sz w:val="16"/>
              <w:szCs w:val="16"/>
            </w:rPr>
            <w:t>☐</w:t>
          </w:r>
        </w:sdtContent>
      </w:sdt>
      <w:r w:rsidR="00CF1F85" w:rsidRPr="0047611D">
        <w:rPr>
          <w:sz w:val="16"/>
          <w:szCs w:val="16"/>
        </w:rPr>
        <w:t xml:space="preserve"> La société </w:t>
      </w:r>
      <w:r w:rsidR="00CF1F85" w:rsidRPr="0047611D">
        <w:rPr>
          <w:b/>
          <w:sz w:val="16"/>
          <w:szCs w:val="16"/>
        </w:rPr>
        <w:t>n’emploie pas</w:t>
      </w:r>
      <w:r w:rsidR="00CF1F85" w:rsidRPr="0047611D">
        <w:rPr>
          <w:sz w:val="16"/>
          <w:szCs w:val="16"/>
        </w:rPr>
        <w:t xml:space="preserve"> de travailleurs étrangers </w:t>
      </w:r>
    </w:p>
    <w:p w14:paraId="427D6947" w14:textId="77777777" w:rsidR="00B14662" w:rsidRDefault="00EF7A75" w:rsidP="00B14662">
      <w:pPr>
        <w:ind w:left="360"/>
        <w:rPr>
          <w:rFonts w:eastAsia="Times New Roman"/>
          <w:sz w:val="16"/>
          <w:szCs w:val="16"/>
        </w:rPr>
      </w:pPr>
      <w:sdt>
        <w:sdtPr>
          <w:rPr>
            <w:sz w:val="16"/>
            <w:szCs w:val="16"/>
          </w:rPr>
          <w:id w:val="1550732007"/>
          <w14:checkbox>
            <w14:checked w14:val="0"/>
            <w14:checkedState w14:val="2612" w14:font="MS Gothic"/>
            <w14:uncheckedState w14:val="2610" w14:font="MS Gothic"/>
          </w14:checkbox>
        </w:sdtPr>
        <w:sdtEndPr/>
        <w:sdtContent>
          <w:r w:rsidR="00CF1F85" w:rsidRPr="0047611D">
            <w:rPr>
              <w:rFonts w:ascii="Segoe UI Symbol" w:eastAsia="MS Gothic" w:hAnsi="Segoe UI Symbol" w:cs="Segoe UI Symbol"/>
              <w:sz w:val="16"/>
              <w:szCs w:val="16"/>
            </w:rPr>
            <w:t>☐</w:t>
          </w:r>
        </w:sdtContent>
      </w:sdt>
      <w:r w:rsidR="00CF1F85" w:rsidRPr="0047611D">
        <w:rPr>
          <w:sz w:val="16"/>
          <w:szCs w:val="16"/>
        </w:rPr>
        <w:t xml:space="preserve">  La société </w:t>
      </w:r>
      <w:r w:rsidR="00CF1F85" w:rsidRPr="0047611D">
        <w:rPr>
          <w:b/>
          <w:sz w:val="16"/>
          <w:szCs w:val="16"/>
        </w:rPr>
        <w:t>emploie des travailleurs</w:t>
      </w:r>
      <w:r w:rsidR="00CF1F85" w:rsidRPr="0047611D">
        <w:rPr>
          <w:sz w:val="16"/>
          <w:szCs w:val="16"/>
        </w:rPr>
        <w:t xml:space="preserve"> étrangers. Dans ce cas la société fourni la </w:t>
      </w:r>
      <w:r w:rsidR="00CF1F85" w:rsidRPr="0047611D">
        <w:rPr>
          <w:sz w:val="16"/>
          <w:szCs w:val="16"/>
          <w:u w:val="single"/>
        </w:rPr>
        <w:t>liste nominative des salariés étrangers employés et soumis à l’autorisation de travail</w:t>
      </w:r>
      <w:r w:rsidR="00CF1F85" w:rsidRPr="0047611D">
        <w:rPr>
          <w:sz w:val="16"/>
          <w:szCs w:val="16"/>
        </w:rPr>
        <w:t xml:space="preserve"> prévue à l’article L.5221-2 du code du travail</w:t>
      </w:r>
      <w:r w:rsidR="00CF1F85" w:rsidRPr="0047611D">
        <w:rPr>
          <w:rFonts w:eastAsia="Times New Roman"/>
          <w:sz w:val="16"/>
          <w:szCs w:val="16"/>
        </w:rPr>
        <w:t xml:space="preserve"> (cf. également articles 8254-2 à D. 8254-5 du code du travail) (dans ce cas fournir une liste) </w:t>
      </w:r>
    </w:p>
    <w:p w14:paraId="743DB52E" w14:textId="2E6DB9CB" w:rsidR="00CF1F85" w:rsidRPr="00B14662" w:rsidRDefault="00CF1F85" w:rsidP="00B14662">
      <w:pPr>
        <w:pStyle w:val="Paragraphedeliste"/>
        <w:numPr>
          <w:ilvl w:val="0"/>
          <w:numId w:val="9"/>
        </w:numPr>
        <w:ind w:left="0"/>
        <w:rPr>
          <w:rFonts w:eastAsia="Times New Roman"/>
          <w:sz w:val="16"/>
          <w:szCs w:val="16"/>
        </w:rPr>
      </w:pPr>
      <w:r w:rsidRPr="00B14662">
        <w:rPr>
          <w:rFonts w:eastAsia="Times New Roman"/>
          <w:sz w:val="16"/>
          <w:szCs w:val="16"/>
        </w:rPr>
        <w:t xml:space="preserve">La société doit également fournir </w:t>
      </w:r>
      <w:r w:rsidRPr="00B14662">
        <w:rPr>
          <w:rFonts w:eastAsia="Times New Roman"/>
          <w:sz w:val="16"/>
          <w:szCs w:val="16"/>
          <w:highlight w:val="lightGray"/>
        </w:rPr>
        <w:t>(selon les cas)</w:t>
      </w:r>
      <w:r w:rsidRPr="00B14662">
        <w:rPr>
          <w:rFonts w:eastAsia="Times New Roman"/>
          <w:sz w:val="16"/>
          <w:szCs w:val="16"/>
        </w:rPr>
        <w:t xml:space="preserve"> </w:t>
      </w:r>
      <w:r w:rsidRPr="00B14662">
        <w:rPr>
          <w:rFonts w:eastAsia="Times New Roman"/>
          <w:b/>
          <w:sz w:val="16"/>
          <w:szCs w:val="16"/>
        </w:rPr>
        <w:t xml:space="preserve">les documents listés ci-dessous </w:t>
      </w:r>
      <w:r w:rsidRPr="00B14662">
        <w:rPr>
          <w:rFonts w:eastAsia="Times New Roman"/>
          <w:sz w:val="16"/>
          <w:szCs w:val="16"/>
        </w:rPr>
        <w:t xml:space="preserve"> : </w:t>
      </w:r>
    </w:p>
    <w:p w14:paraId="40D1F0B9" w14:textId="77777777" w:rsidR="00CF1F85" w:rsidRPr="0047611D" w:rsidRDefault="00CF1F85" w:rsidP="00CF1F85">
      <w:pPr>
        <w:pStyle w:val="Paragraphedeliste"/>
        <w:numPr>
          <w:ilvl w:val="0"/>
          <w:numId w:val="8"/>
        </w:numPr>
        <w:spacing w:after="0" w:line="240" w:lineRule="auto"/>
        <w:ind w:left="426" w:hanging="426"/>
        <w:rPr>
          <w:rFonts w:eastAsia="Times New Roman"/>
          <w:sz w:val="16"/>
          <w:szCs w:val="16"/>
        </w:rPr>
      </w:pPr>
      <w:r w:rsidRPr="0047611D">
        <w:rPr>
          <w:sz w:val="16"/>
          <w:szCs w:val="16"/>
          <w:u w:val="single"/>
        </w:rPr>
        <w:lastRenderedPageBreak/>
        <w:t xml:space="preserve">Le certificat attestant la souscription des déclarations et les paiements </w:t>
      </w:r>
      <w:r w:rsidRPr="0047611D">
        <w:rPr>
          <w:sz w:val="16"/>
          <w:szCs w:val="16"/>
        </w:rPr>
        <w:t xml:space="preserve">correspondants </w:t>
      </w:r>
      <w:r w:rsidRPr="0047611D">
        <w:rPr>
          <w:b/>
          <w:sz w:val="16"/>
          <w:szCs w:val="16"/>
        </w:rPr>
        <w:t>aux impôts</w:t>
      </w:r>
      <w:r w:rsidRPr="0047611D">
        <w:rPr>
          <w:sz w:val="16"/>
          <w:szCs w:val="16"/>
        </w:rPr>
        <w:t xml:space="preserve"> (impôts sur le revenu, sur les sociétés, taxe sur la valeur ajoutée) délivrée par l'administration fiscale dont relève votre société ;</w:t>
      </w:r>
    </w:p>
    <w:p w14:paraId="510CCC09" w14:textId="77777777" w:rsidR="00CF1F85" w:rsidRPr="00B14662" w:rsidRDefault="00CF1F85" w:rsidP="00CF1F85">
      <w:pPr>
        <w:pStyle w:val="Paragraphedeliste"/>
        <w:ind w:left="426" w:hanging="426"/>
        <w:rPr>
          <w:sz w:val="10"/>
          <w:szCs w:val="10"/>
        </w:rPr>
      </w:pPr>
    </w:p>
    <w:p w14:paraId="57CF302D" w14:textId="36EBF511" w:rsidR="00CF1F85" w:rsidRPr="00B14662" w:rsidRDefault="00CF1F85" w:rsidP="00B14662">
      <w:pPr>
        <w:pStyle w:val="Paragraphedeliste"/>
        <w:numPr>
          <w:ilvl w:val="0"/>
          <w:numId w:val="8"/>
        </w:numPr>
        <w:spacing w:after="0" w:line="240" w:lineRule="auto"/>
        <w:ind w:left="426" w:hanging="426"/>
        <w:rPr>
          <w:sz w:val="16"/>
          <w:szCs w:val="16"/>
        </w:rPr>
      </w:pPr>
      <w:r w:rsidRPr="0047611D">
        <w:rPr>
          <w:sz w:val="16"/>
          <w:szCs w:val="16"/>
          <w:u w:val="single"/>
        </w:rPr>
        <w:t>Une attestation de fourniture des déclarations sociales et de paiement</w:t>
      </w:r>
      <w:r w:rsidRPr="0047611D">
        <w:rPr>
          <w:b/>
          <w:sz w:val="16"/>
          <w:szCs w:val="16"/>
        </w:rPr>
        <w:t xml:space="preserve"> des cotisations et contributions de sécurité sociale</w:t>
      </w:r>
      <w:r w:rsidRPr="0047611D">
        <w:rPr>
          <w:sz w:val="16"/>
          <w:szCs w:val="16"/>
        </w:rPr>
        <w:t xml:space="preserve"> prévue à l’article L.243-15 du Code de sécurité sociale émanant de l’organisme de protection sociale chargé du recouvrement des cotisations et des contributions datant de moins de 6 mois pour votre société (attestation de vigilance) ;</w:t>
      </w:r>
    </w:p>
    <w:p w14:paraId="4278033E" w14:textId="77777777" w:rsidR="00CF1F85" w:rsidRPr="0047611D" w:rsidRDefault="00CF1F85" w:rsidP="00CF1F85">
      <w:pPr>
        <w:pStyle w:val="Paragraphedeliste"/>
        <w:numPr>
          <w:ilvl w:val="0"/>
          <w:numId w:val="8"/>
        </w:numPr>
        <w:spacing w:after="0" w:line="240" w:lineRule="auto"/>
        <w:ind w:left="426" w:hanging="426"/>
        <w:rPr>
          <w:sz w:val="16"/>
          <w:szCs w:val="16"/>
        </w:rPr>
      </w:pPr>
      <w:r w:rsidRPr="0047611D">
        <w:rPr>
          <w:sz w:val="16"/>
          <w:szCs w:val="16"/>
          <w:u w:val="single"/>
        </w:rPr>
        <w:t xml:space="preserve">Un document de preuve de l’enregistrement de votre organisme </w:t>
      </w:r>
      <w:r w:rsidRPr="0047611D">
        <w:rPr>
          <w:sz w:val="16"/>
          <w:szCs w:val="16"/>
        </w:rPr>
        <w:t xml:space="preserve">: </w:t>
      </w:r>
    </w:p>
    <w:p w14:paraId="112133A6" w14:textId="77777777" w:rsidR="00CF1F85" w:rsidRPr="0047611D" w:rsidRDefault="00CF1F85" w:rsidP="00CF1F85">
      <w:pPr>
        <w:ind w:left="426"/>
        <w:rPr>
          <w:sz w:val="16"/>
          <w:szCs w:val="16"/>
        </w:rPr>
      </w:pPr>
      <w:r w:rsidRPr="0047611D">
        <w:rPr>
          <w:sz w:val="16"/>
          <w:szCs w:val="16"/>
        </w:rPr>
        <w:t xml:space="preserve">Production d’un extrait du registre pertinent tel qu’un extrait K, un extrait K bis (immatriculation au registre du commerce), un extrait D1 (immatriculation au répertoire des métiers) </w:t>
      </w:r>
      <w:r w:rsidRPr="0047611D">
        <w:rPr>
          <w:b/>
          <w:sz w:val="16"/>
          <w:szCs w:val="16"/>
        </w:rPr>
        <w:t>ou tout autre document considéré comme équivalent (D 8222-5-2° du code du travail</w:t>
      </w:r>
      <w:r w:rsidRPr="0047611D">
        <w:rPr>
          <w:sz w:val="16"/>
          <w:szCs w:val="16"/>
        </w:rPr>
        <w:t xml:space="preserve">). </w:t>
      </w:r>
    </w:p>
    <w:p w14:paraId="41C71DC7" w14:textId="77777777" w:rsidR="00CF1F85" w:rsidRPr="0047611D" w:rsidRDefault="00CF1F85" w:rsidP="00CF1F85">
      <w:pPr>
        <w:pStyle w:val="Paragraphedeliste"/>
        <w:ind w:left="0"/>
        <w:rPr>
          <w:i/>
          <w:sz w:val="16"/>
          <w:szCs w:val="16"/>
        </w:rPr>
      </w:pPr>
    </w:p>
    <w:p w14:paraId="0ECE3729" w14:textId="77777777" w:rsidR="00CF1F85" w:rsidRPr="0047611D" w:rsidRDefault="00CF1F85" w:rsidP="00CF1F85">
      <w:pPr>
        <w:pStyle w:val="Paragraphedeliste"/>
        <w:tabs>
          <w:tab w:val="left" w:pos="7655"/>
        </w:tabs>
        <w:ind w:left="0"/>
        <w:rPr>
          <w:i/>
          <w:sz w:val="16"/>
          <w:szCs w:val="16"/>
        </w:rPr>
      </w:pPr>
      <w:r w:rsidRPr="0047611D">
        <w:rPr>
          <w:i/>
          <w:sz w:val="16"/>
          <w:szCs w:val="16"/>
        </w:rPr>
        <w:t>ATTENTION : Conformément aux dispositions de l’article L2141-3 du code de la commande publique, il est rappelé que « sont exclues de la procédure de passation des marchés les personnes :</w:t>
      </w:r>
    </w:p>
    <w:p w14:paraId="1826C789" w14:textId="77777777" w:rsidR="00CF1F85" w:rsidRPr="0047611D" w:rsidRDefault="00CF1F85" w:rsidP="00CF1F85">
      <w:pPr>
        <w:rPr>
          <w:i/>
          <w:sz w:val="16"/>
          <w:szCs w:val="16"/>
        </w:rPr>
      </w:pPr>
      <w:r w:rsidRPr="0047611D">
        <w:rPr>
          <w:i/>
          <w:sz w:val="16"/>
          <w:szCs w:val="16"/>
        </w:rPr>
        <w:t xml:space="preserve">1° Soumises à la procédure </w:t>
      </w:r>
      <w:r w:rsidRPr="0047611D">
        <w:rPr>
          <w:b/>
          <w:i/>
          <w:sz w:val="16"/>
          <w:szCs w:val="16"/>
        </w:rPr>
        <w:t>de liquidation judiciaire</w:t>
      </w:r>
      <w:r w:rsidRPr="0047611D">
        <w:rPr>
          <w:i/>
          <w:sz w:val="16"/>
          <w:szCs w:val="16"/>
        </w:rPr>
        <w:t xml:space="preserve"> prévue à l’article L. 640-1 du code de commerce ou faisant l’objet d’une procédure équivalente régie par un droit étranger ;</w:t>
      </w:r>
    </w:p>
    <w:p w14:paraId="4645146B" w14:textId="677B4829" w:rsidR="00CF1F85" w:rsidRPr="0047611D" w:rsidRDefault="00CF1F85" w:rsidP="00CF1F85">
      <w:pPr>
        <w:rPr>
          <w:i/>
          <w:sz w:val="16"/>
          <w:szCs w:val="16"/>
        </w:rPr>
      </w:pPr>
      <w:r w:rsidRPr="0047611D">
        <w:rPr>
          <w:i/>
          <w:sz w:val="16"/>
          <w:szCs w:val="16"/>
        </w:rPr>
        <w:t xml:space="preserve">(…)3° admises à la procédure de redressement judiciaire instituée par l'article L. 631-1 du code de commerce ou à une procédure équivalente régie par un droit étranger, </w:t>
      </w:r>
      <w:r w:rsidRPr="0047611D">
        <w:rPr>
          <w:b/>
          <w:i/>
          <w:sz w:val="16"/>
          <w:szCs w:val="16"/>
        </w:rPr>
        <w:t>qui ne bénéficient pas d'un plan de redressement</w:t>
      </w:r>
      <w:r w:rsidRPr="0047611D">
        <w:rPr>
          <w:i/>
          <w:sz w:val="16"/>
          <w:szCs w:val="16"/>
        </w:rPr>
        <w:t xml:space="preserve"> ou </w:t>
      </w:r>
      <w:r w:rsidRPr="0047611D">
        <w:rPr>
          <w:b/>
          <w:i/>
          <w:sz w:val="16"/>
          <w:szCs w:val="16"/>
        </w:rPr>
        <w:t>qui ne justifient pas avoir été habilitées à poursuivre leurs activités pendant la durée prévisible d'exécution du marché</w:t>
      </w:r>
      <w:r w:rsidRPr="0047611D">
        <w:rPr>
          <w:i/>
          <w:sz w:val="16"/>
          <w:szCs w:val="16"/>
        </w:rPr>
        <w:t xml:space="preserve"> .Ainsi, si le candidat est en </w:t>
      </w:r>
      <w:r w:rsidRPr="0047611D">
        <w:rPr>
          <w:b/>
          <w:i/>
          <w:sz w:val="16"/>
          <w:szCs w:val="16"/>
        </w:rPr>
        <w:t>redressement judiciaire</w:t>
      </w:r>
      <w:r w:rsidRPr="0047611D">
        <w:rPr>
          <w:i/>
          <w:sz w:val="16"/>
          <w:szCs w:val="16"/>
        </w:rPr>
        <w:t>, celui-ci produit obligatoirement la copie du ou des jugements prononcés (fournir la copie du jugement du Tribunal du commerce prononçant la mise en place d’un plan de redressement ou habilitant la poursuite de ses activités).</w:t>
      </w:r>
    </w:p>
    <w:p w14:paraId="6A2187F4" w14:textId="6E30C4E4" w:rsidR="00116C07" w:rsidRPr="0047611D" w:rsidRDefault="00CF1F85" w:rsidP="009318D2">
      <w:pPr>
        <w:rPr>
          <w:i/>
          <w:sz w:val="16"/>
          <w:szCs w:val="16"/>
        </w:rPr>
      </w:pPr>
      <w:r w:rsidRPr="0047611D">
        <w:rPr>
          <w:i/>
          <w:sz w:val="16"/>
          <w:szCs w:val="16"/>
        </w:rPr>
        <w:t xml:space="preserve">ATTENTION 2 : Conformément à l’article R2181-7 du code de la commande publique, si votre société se trouve dans l'impossibilité d'exécuter le marché par suite </w:t>
      </w:r>
      <w:r w:rsidRPr="0047611D">
        <w:rPr>
          <w:b/>
          <w:bCs/>
          <w:i/>
          <w:sz w:val="16"/>
          <w:szCs w:val="16"/>
        </w:rPr>
        <w:t>d'un cas fortuit ou d'un cas de force majeure</w:t>
      </w:r>
      <w:r w:rsidRPr="0047611D">
        <w:rPr>
          <w:i/>
          <w:sz w:val="16"/>
          <w:szCs w:val="16"/>
        </w:rPr>
        <w:t xml:space="preserve"> je vous remercie de bien vouloir en informer l’administration en motivant les raisons. </w:t>
      </w:r>
    </w:p>
    <w:p w14:paraId="4B990C8A" w14:textId="77777777" w:rsidR="00D42E09" w:rsidRPr="0047611D" w:rsidRDefault="00D42E09" w:rsidP="00D42E09">
      <w:pPr>
        <w:jc w:val="center"/>
        <w:rPr>
          <w:b/>
          <w:bCs/>
          <w:sz w:val="16"/>
          <w:szCs w:val="16"/>
        </w:rPr>
      </w:pPr>
      <w:r w:rsidRPr="0047611D">
        <w:rPr>
          <w:b/>
          <w:bCs/>
          <w:sz w:val="16"/>
          <w:szCs w:val="16"/>
        </w:rPr>
        <w:t>A…………………</w:t>
      </w:r>
      <w:proofErr w:type="gramStart"/>
      <w:r w:rsidRPr="0047611D">
        <w:rPr>
          <w:b/>
          <w:bCs/>
          <w:sz w:val="16"/>
          <w:szCs w:val="16"/>
        </w:rPr>
        <w:t>…….</w:t>
      </w:r>
      <w:proofErr w:type="gramEnd"/>
      <w:r w:rsidRPr="0047611D">
        <w:rPr>
          <w:b/>
          <w:bCs/>
          <w:sz w:val="16"/>
          <w:szCs w:val="16"/>
        </w:rPr>
        <w:t>., le……………………………….</w:t>
      </w:r>
    </w:p>
    <w:p w14:paraId="17563BA3" w14:textId="57A41884" w:rsidR="00B14662" w:rsidRDefault="00D42E09" w:rsidP="00D42E09">
      <w:pPr>
        <w:jc w:val="center"/>
        <w:rPr>
          <w:b/>
          <w:bCs/>
          <w:sz w:val="16"/>
          <w:szCs w:val="16"/>
        </w:rPr>
      </w:pPr>
      <w:r w:rsidRPr="0047611D">
        <w:rPr>
          <w:b/>
          <w:bCs/>
          <w:sz w:val="16"/>
          <w:szCs w:val="16"/>
        </w:rPr>
        <w:t>Signature et cachet de la société</w:t>
      </w:r>
    </w:p>
    <w:p w14:paraId="4D4D7225" w14:textId="77777777" w:rsidR="00B14662" w:rsidRDefault="00B14662">
      <w:pPr>
        <w:widowControl/>
        <w:spacing w:after="0" w:line="240" w:lineRule="auto"/>
        <w:jc w:val="left"/>
        <w:rPr>
          <w:b/>
          <w:bCs/>
          <w:sz w:val="16"/>
          <w:szCs w:val="16"/>
        </w:rPr>
      </w:pPr>
      <w:r>
        <w:rPr>
          <w:b/>
          <w:bCs/>
          <w:sz w:val="16"/>
          <w:szCs w:val="16"/>
        </w:rPr>
        <w:br w:type="page"/>
      </w:r>
    </w:p>
    <w:p w14:paraId="23698E35" w14:textId="77777777" w:rsidR="00B17AF3" w:rsidRPr="0047611D" w:rsidRDefault="00B17AF3" w:rsidP="00287998">
      <w:pPr>
        <w:shd w:val="clear" w:color="auto" w:fill="DDD9C3" w:themeFill="background2" w:themeFillShade="E6"/>
        <w:tabs>
          <w:tab w:val="left" w:pos="426"/>
          <w:tab w:val="left" w:pos="851"/>
        </w:tabs>
        <w:suppressAutoHyphens/>
        <w:jc w:val="center"/>
        <w:rPr>
          <w:rFonts w:eastAsia="Times New Roman"/>
          <w:i/>
          <w:sz w:val="16"/>
          <w:szCs w:val="16"/>
          <w:lang w:eastAsia="zh-CN"/>
        </w:rPr>
      </w:pPr>
      <w:r w:rsidRPr="0047611D">
        <w:rPr>
          <w:rFonts w:eastAsia="Times New Roman"/>
          <w:b/>
          <w:sz w:val="16"/>
          <w:szCs w:val="16"/>
          <w:lang w:eastAsia="zh-CN"/>
        </w:rPr>
        <w:lastRenderedPageBreak/>
        <w:t>Pour un groupement d’opérateurs économiques :</w:t>
      </w:r>
    </w:p>
    <w:p w14:paraId="238156AE" w14:textId="29CAB202" w:rsidR="00B17AF3" w:rsidRPr="0047611D" w:rsidRDefault="00D42E09" w:rsidP="00B17AF3">
      <w:pPr>
        <w:tabs>
          <w:tab w:val="left" w:pos="851"/>
        </w:tabs>
        <w:rPr>
          <w:i/>
          <w:iCs/>
          <w:sz w:val="16"/>
          <w:szCs w:val="16"/>
        </w:rPr>
      </w:pPr>
      <w:r w:rsidRPr="0047611D">
        <w:rPr>
          <w:i/>
          <w:iCs/>
          <w:sz w:val="16"/>
          <w:szCs w:val="16"/>
        </w:rPr>
        <w:t>Le mandataire du groupement se charge de centraliser les pièces à fournir et fait un envoi commun pour l’ensemble du groupement.</w:t>
      </w:r>
    </w:p>
    <w:p w14:paraId="20F2D7D7" w14:textId="77777777" w:rsidR="00D42E09" w:rsidRPr="0047611D" w:rsidRDefault="00D42E09" w:rsidP="00D42E09">
      <w:pPr>
        <w:pBdr>
          <w:top w:val="single" w:sz="4" w:space="1" w:color="auto"/>
          <w:left w:val="single" w:sz="4" w:space="4" w:color="auto"/>
          <w:bottom w:val="single" w:sz="4" w:space="1" w:color="auto"/>
          <w:right w:val="single" w:sz="4" w:space="4" w:color="auto"/>
        </w:pBdr>
        <w:rPr>
          <w:b/>
          <w:bCs/>
          <w:szCs w:val="18"/>
        </w:rPr>
      </w:pPr>
      <w:r w:rsidRPr="0047611D">
        <w:rPr>
          <w:b/>
          <w:bCs/>
          <w:szCs w:val="20"/>
        </w:rPr>
        <w:t xml:space="preserve">Membre du groupement – </w:t>
      </w:r>
      <w:r w:rsidRPr="0047611D">
        <w:rPr>
          <w:b/>
          <w:bCs/>
          <w:szCs w:val="18"/>
          <w:u w:val="single"/>
        </w:rPr>
        <w:t>MANDATAIRE</w:t>
      </w:r>
      <w:r w:rsidRPr="0047611D">
        <w:rPr>
          <w:b/>
          <w:bCs/>
          <w:szCs w:val="18"/>
        </w:rPr>
        <w:t xml:space="preserve"> (nom) : ……………………………………….</w:t>
      </w:r>
    </w:p>
    <w:p w14:paraId="43C501EA" w14:textId="77777777" w:rsidR="00B17AF3" w:rsidRPr="0047611D" w:rsidRDefault="00B17AF3" w:rsidP="00B17AF3">
      <w:pPr>
        <w:rPr>
          <w:rFonts w:eastAsia="Times New Roman"/>
          <w:sz w:val="16"/>
          <w:szCs w:val="16"/>
        </w:rPr>
      </w:pPr>
      <w:r w:rsidRPr="0047611D">
        <w:rPr>
          <w:rFonts w:eastAsia="Times New Roman"/>
          <w:sz w:val="16"/>
          <w:szCs w:val="16"/>
        </w:rPr>
        <w:t>Nom de la Société …………Je soussigné ……… agissant en qualité de …………………………………………….</w:t>
      </w:r>
    </w:p>
    <w:p w14:paraId="7E3EEAAD" w14:textId="77777777" w:rsidR="00D42E09" w:rsidRPr="0047611D" w:rsidRDefault="00D42E09" w:rsidP="00D42E09">
      <w:pPr>
        <w:pStyle w:val="Paragraphedeliste"/>
        <w:numPr>
          <w:ilvl w:val="0"/>
          <w:numId w:val="10"/>
        </w:numPr>
        <w:tabs>
          <w:tab w:val="left" w:pos="0"/>
        </w:tabs>
        <w:spacing w:after="0" w:line="240" w:lineRule="auto"/>
        <w:ind w:left="284" w:hanging="567"/>
        <w:rPr>
          <w:b/>
          <w:bCs/>
          <w:sz w:val="16"/>
          <w:szCs w:val="16"/>
        </w:rPr>
      </w:pPr>
      <w:r w:rsidRPr="0047611D">
        <w:rPr>
          <w:rFonts w:eastAsia="Times New Roman"/>
          <w:sz w:val="16"/>
          <w:szCs w:val="16"/>
        </w:rPr>
        <w:t xml:space="preserve">Déclare sur l’honneur que notre société ne se trouve pas dans </w:t>
      </w:r>
      <w:r w:rsidRPr="0047611D">
        <w:rPr>
          <w:b/>
          <w:bCs/>
          <w:sz w:val="16"/>
          <w:szCs w:val="16"/>
        </w:rPr>
        <w:t xml:space="preserve">un cas d'exclusion mentionné aux articles </w:t>
      </w:r>
    </w:p>
    <w:p w14:paraId="4EBDE7B5" w14:textId="77777777" w:rsidR="00D42E09" w:rsidRPr="0047611D" w:rsidRDefault="00D42E09" w:rsidP="00D42E09">
      <w:pPr>
        <w:pStyle w:val="Paragraphedeliste"/>
        <w:tabs>
          <w:tab w:val="left" w:pos="0"/>
        </w:tabs>
        <w:ind w:left="0"/>
        <w:rPr>
          <w:b/>
          <w:bCs/>
          <w:sz w:val="16"/>
          <w:szCs w:val="16"/>
        </w:rPr>
      </w:pPr>
      <w:r w:rsidRPr="0047611D">
        <w:rPr>
          <w:b/>
          <w:bCs/>
          <w:sz w:val="16"/>
          <w:szCs w:val="16"/>
        </w:rPr>
        <w:t>L. 2141-1 et aux 1° et 3° de l'article L. 2141-4 du Code de la commande Publique.</w:t>
      </w:r>
    </w:p>
    <w:p w14:paraId="666EE424" w14:textId="77777777" w:rsidR="00D42E09" w:rsidRPr="0047611D" w:rsidRDefault="00D42E09" w:rsidP="00D42E09">
      <w:pPr>
        <w:pStyle w:val="Paragraphedeliste"/>
        <w:tabs>
          <w:tab w:val="left" w:pos="0"/>
        </w:tabs>
        <w:ind w:left="0"/>
        <w:rPr>
          <w:bCs/>
          <w:i/>
          <w:sz w:val="16"/>
          <w:szCs w:val="16"/>
        </w:rPr>
      </w:pPr>
      <w:r w:rsidRPr="0047611D">
        <w:rPr>
          <w:bCs/>
          <w:i/>
          <w:sz w:val="16"/>
          <w:szCs w:val="16"/>
        </w:rPr>
        <w:t>Pour rappel du DC1 également : lorsqu'un opérateur économique est, au cours de la procédure de passation d'un marché, placé dans l'un des cas d'exclusion mentionnés aux articles L. 2141-1 à L. 2141-5 ou aux articles L. 2141-7 à L. 2141-10 du code de la commande publique, il informe sans délai l'acheteur de ce changement de situation. (Article L2141-12 ou si GOE Article L2141-13 du code de la commande publique).</w:t>
      </w:r>
    </w:p>
    <w:p w14:paraId="47332DAB" w14:textId="77777777" w:rsidR="00D42E09" w:rsidRPr="0047611D" w:rsidRDefault="00D42E09" w:rsidP="00D42E09">
      <w:pPr>
        <w:pStyle w:val="Paragraphedeliste"/>
        <w:tabs>
          <w:tab w:val="left" w:pos="0"/>
        </w:tabs>
        <w:ind w:left="0"/>
        <w:rPr>
          <w:bCs/>
          <w:i/>
          <w:sz w:val="16"/>
          <w:szCs w:val="16"/>
        </w:rPr>
      </w:pPr>
    </w:p>
    <w:p w14:paraId="116BC4E0" w14:textId="77777777" w:rsidR="00D42E09" w:rsidRPr="0047611D" w:rsidRDefault="00D42E09" w:rsidP="00D42E09">
      <w:pPr>
        <w:pStyle w:val="Paragraphedeliste"/>
        <w:numPr>
          <w:ilvl w:val="0"/>
          <w:numId w:val="10"/>
        </w:numPr>
        <w:tabs>
          <w:tab w:val="left" w:pos="0"/>
        </w:tabs>
        <w:spacing w:after="0" w:line="240" w:lineRule="auto"/>
        <w:ind w:left="0" w:hanging="283"/>
        <w:rPr>
          <w:b/>
          <w:bCs/>
          <w:sz w:val="16"/>
          <w:szCs w:val="16"/>
        </w:rPr>
      </w:pPr>
      <w:r w:rsidRPr="0047611D">
        <w:rPr>
          <w:bCs/>
          <w:sz w:val="16"/>
          <w:szCs w:val="16"/>
        </w:rPr>
        <w:t xml:space="preserve">Concernant le </w:t>
      </w:r>
      <w:r w:rsidRPr="0047611D">
        <w:rPr>
          <w:b/>
          <w:bCs/>
          <w:sz w:val="16"/>
          <w:szCs w:val="16"/>
        </w:rPr>
        <w:t>certificat attestant le versement régulier des cotisations légales aux caisses qui assurent le service des congés payés et du chômage intempéries</w:t>
      </w:r>
      <w:r w:rsidRPr="0047611D">
        <w:rPr>
          <w:bCs/>
          <w:sz w:val="16"/>
          <w:szCs w:val="16"/>
        </w:rPr>
        <w:t xml:space="preserve"> délivré par les caisses de congés payés (à cocher) :</w:t>
      </w:r>
    </w:p>
    <w:p w14:paraId="6E6C915A" w14:textId="77777777" w:rsidR="00D42E09" w:rsidRPr="0047611D" w:rsidRDefault="00EF7A75" w:rsidP="00D42E09">
      <w:pPr>
        <w:ind w:left="360"/>
        <w:rPr>
          <w:sz w:val="16"/>
          <w:szCs w:val="16"/>
        </w:rPr>
      </w:pPr>
      <w:sdt>
        <w:sdtPr>
          <w:rPr>
            <w:sz w:val="16"/>
            <w:szCs w:val="16"/>
          </w:rPr>
          <w:id w:val="1842889139"/>
          <w14:checkbox>
            <w14:checked w14:val="0"/>
            <w14:checkedState w14:val="2612" w14:font="MS Gothic"/>
            <w14:uncheckedState w14:val="2610" w14:font="MS Gothic"/>
          </w14:checkbox>
        </w:sdtPr>
        <w:sdtEndPr/>
        <w:sdtContent>
          <w:r w:rsidR="00D42E09" w:rsidRPr="0047611D">
            <w:rPr>
              <w:rFonts w:ascii="Segoe UI Symbol" w:eastAsia="MS Gothic" w:hAnsi="Segoe UI Symbol" w:cs="Segoe UI Symbol"/>
              <w:sz w:val="16"/>
              <w:szCs w:val="16"/>
            </w:rPr>
            <w:t>☐</w:t>
          </w:r>
        </w:sdtContent>
      </w:sdt>
      <w:r w:rsidR="00D42E09" w:rsidRPr="0047611D">
        <w:rPr>
          <w:sz w:val="16"/>
          <w:szCs w:val="16"/>
        </w:rPr>
        <w:t xml:space="preserve"> La société </w:t>
      </w:r>
      <w:r w:rsidR="00D42E09" w:rsidRPr="0047611D">
        <w:rPr>
          <w:b/>
          <w:sz w:val="16"/>
          <w:szCs w:val="16"/>
        </w:rPr>
        <w:t>n’est pas</w:t>
      </w:r>
      <w:r w:rsidR="00D42E09" w:rsidRPr="0047611D">
        <w:rPr>
          <w:sz w:val="16"/>
          <w:szCs w:val="16"/>
        </w:rPr>
        <w:t xml:space="preserve"> concernée par cette disposition</w:t>
      </w:r>
    </w:p>
    <w:p w14:paraId="66CFA45C" w14:textId="27F47F92" w:rsidR="00D42E09" w:rsidRPr="0047611D" w:rsidRDefault="00EF7A75" w:rsidP="00D42E09">
      <w:pPr>
        <w:ind w:left="360"/>
        <w:rPr>
          <w:sz w:val="16"/>
          <w:szCs w:val="16"/>
        </w:rPr>
      </w:pPr>
      <w:sdt>
        <w:sdtPr>
          <w:rPr>
            <w:sz w:val="16"/>
            <w:szCs w:val="16"/>
          </w:rPr>
          <w:id w:val="-1248268968"/>
          <w14:checkbox>
            <w14:checked w14:val="0"/>
            <w14:checkedState w14:val="2612" w14:font="MS Gothic"/>
            <w14:uncheckedState w14:val="2610" w14:font="MS Gothic"/>
          </w14:checkbox>
        </w:sdtPr>
        <w:sdtEndPr/>
        <w:sdtContent>
          <w:r w:rsidR="00D42E09" w:rsidRPr="0047611D">
            <w:rPr>
              <w:rFonts w:ascii="Segoe UI Symbol" w:eastAsia="MS Gothic" w:hAnsi="Segoe UI Symbol" w:cs="Segoe UI Symbol"/>
              <w:sz w:val="16"/>
              <w:szCs w:val="16"/>
            </w:rPr>
            <w:t>☐</w:t>
          </w:r>
        </w:sdtContent>
      </w:sdt>
      <w:r w:rsidR="00D42E09" w:rsidRPr="0047611D">
        <w:rPr>
          <w:sz w:val="16"/>
          <w:szCs w:val="16"/>
        </w:rPr>
        <w:t xml:space="preserve"> La société </w:t>
      </w:r>
      <w:r w:rsidR="00D42E09" w:rsidRPr="0047611D">
        <w:rPr>
          <w:b/>
          <w:sz w:val="16"/>
          <w:szCs w:val="16"/>
        </w:rPr>
        <w:t>est concernée</w:t>
      </w:r>
      <w:r w:rsidR="00D42E09" w:rsidRPr="0047611D">
        <w:rPr>
          <w:sz w:val="16"/>
          <w:szCs w:val="16"/>
        </w:rPr>
        <w:t xml:space="preserve"> par cette disposition (dans ce cas le certificat est fourni en pièce jointe)</w:t>
      </w:r>
      <w:r w:rsidR="00D42E09" w:rsidRPr="0047611D">
        <w:rPr>
          <w:sz w:val="16"/>
          <w:szCs w:val="16"/>
        </w:rPr>
        <w:tab/>
      </w:r>
    </w:p>
    <w:p w14:paraId="46E13A08" w14:textId="77777777" w:rsidR="00D42E09" w:rsidRPr="0047611D" w:rsidRDefault="00D42E09" w:rsidP="00D42E09">
      <w:pPr>
        <w:pStyle w:val="Paragraphedeliste"/>
        <w:numPr>
          <w:ilvl w:val="0"/>
          <w:numId w:val="9"/>
        </w:numPr>
        <w:spacing w:after="0" w:line="240" w:lineRule="auto"/>
        <w:ind w:left="0" w:hanging="284"/>
        <w:rPr>
          <w:sz w:val="16"/>
          <w:szCs w:val="16"/>
        </w:rPr>
      </w:pPr>
      <w:r w:rsidRPr="0047611D">
        <w:rPr>
          <w:sz w:val="16"/>
          <w:szCs w:val="16"/>
        </w:rPr>
        <w:t>Concernant les dispositions applicables à certaines catégories de travailleurs (travailleurs étrangers) mentionnées dans le code du travail </w:t>
      </w:r>
      <w:r w:rsidRPr="0047611D">
        <w:rPr>
          <w:bCs/>
          <w:sz w:val="16"/>
          <w:szCs w:val="16"/>
        </w:rPr>
        <w:t xml:space="preserve">(à cocher) </w:t>
      </w:r>
      <w:r w:rsidRPr="0047611D">
        <w:rPr>
          <w:sz w:val="16"/>
          <w:szCs w:val="16"/>
        </w:rPr>
        <w:t>:</w:t>
      </w:r>
    </w:p>
    <w:p w14:paraId="497C323A" w14:textId="77777777" w:rsidR="00D42E09" w:rsidRPr="0047611D" w:rsidRDefault="00EF7A75" w:rsidP="00D42E09">
      <w:pPr>
        <w:ind w:left="360"/>
        <w:rPr>
          <w:sz w:val="16"/>
          <w:szCs w:val="16"/>
        </w:rPr>
      </w:pPr>
      <w:sdt>
        <w:sdtPr>
          <w:rPr>
            <w:sz w:val="16"/>
            <w:szCs w:val="16"/>
          </w:rPr>
          <w:id w:val="-943909888"/>
          <w14:checkbox>
            <w14:checked w14:val="0"/>
            <w14:checkedState w14:val="2612" w14:font="MS Gothic"/>
            <w14:uncheckedState w14:val="2610" w14:font="MS Gothic"/>
          </w14:checkbox>
        </w:sdtPr>
        <w:sdtEndPr/>
        <w:sdtContent>
          <w:r w:rsidR="00D42E09" w:rsidRPr="0047611D">
            <w:rPr>
              <w:rFonts w:ascii="Segoe UI Symbol" w:eastAsia="MS Gothic" w:hAnsi="Segoe UI Symbol" w:cs="Segoe UI Symbol"/>
              <w:sz w:val="16"/>
              <w:szCs w:val="16"/>
            </w:rPr>
            <w:t>☐</w:t>
          </w:r>
        </w:sdtContent>
      </w:sdt>
      <w:r w:rsidR="00D42E09" w:rsidRPr="0047611D">
        <w:rPr>
          <w:sz w:val="16"/>
          <w:szCs w:val="16"/>
        </w:rPr>
        <w:t xml:space="preserve"> La société </w:t>
      </w:r>
      <w:r w:rsidR="00D42E09" w:rsidRPr="0047611D">
        <w:rPr>
          <w:b/>
          <w:sz w:val="16"/>
          <w:szCs w:val="16"/>
        </w:rPr>
        <w:t>n’emploie pas</w:t>
      </w:r>
      <w:r w:rsidR="00D42E09" w:rsidRPr="0047611D">
        <w:rPr>
          <w:sz w:val="16"/>
          <w:szCs w:val="16"/>
        </w:rPr>
        <w:t xml:space="preserve"> de travailleurs étrangers </w:t>
      </w:r>
    </w:p>
    <w:p w14:paraId="3C9FB56F" w14:textId="77777777" w:rsidR="00D42E09" w:rsidRPr="0047611D" w:rsidRDefault="00EF7A75" w:rsidP="00D42E09">
      <w:pPr>
        <w:ind w:left="360"/>
        <w:rPr>
          <w:rFonts w:eastAsia="Times New Roman"/>
          <w:sz w:val="16"/>
          <w:szCs w:val="16"/>
        </w:rPr>
      </w:pPr>
      <w:sdt>
        <w:sdtPr>
          <w:rPr>
            <w:sz w:val="16"/>
            <w:szCs w:val="16"/>
          </w:rPr>
          <w:id w:val="2142001263"/>
          <w14:checkbox>
            <w14:checked w14:val="0"/>
            <w14:checkedState w14:val="2612" w14:font="MS Gothic"/>
            <w14:uncheckedState w14:val="2610" w14:font="MS Gothic"/>
          </w14:checkbox>
        </w:sdtPr>
        <w:sdtEndPr/>
        <w:sdtContent>
          <w:r w:rsidR="00D42E09" w:rsidRPr="0047611D">
            <w:rPr>
              <w:rFonts w:ascii="Segoe UI Symbol" w:eastAsia="MS Gothic" w:hAnsi="Segoe UI Symbol" w:cs="Segoe UI Symbol"/>
              <w:sz w:val="16"/>
              <w:szCs w:val="16"/>
            </w:rPr>
            <w:t>☐</w:t>
          </w:r>
        </w:sdtContent>
      </w:sdt>
      <w:r w:rsidR="00D42E09" w:rsidRPr="0047611D">
        <w:rPr>
          <w:sz w:val="16"/>
          <w:szCs w:val="16"/>
        </w:rPr>
        <w:t xml:space="preserve">  La société </w:t>
      </w:r>
      <w:r w:rsidR="00D42E09" w:rsidRPr="0047611D">
        <w:rPr>
          <w:b/>
          <w:sz w:val="16"/>
          <w:szCs w:val="16"/>
        </w:rPr>
        <w:t>emploie des travailleurs</w:t>
      </w:r>
      <w:r w:rsidR="00D42E09" w:rsidRPr="0047611D">
        <w:rPr>
          <w:sz w:val="16"/>
          <w:szCs w:val="16"/>
        </w:rPr>
        <w:t xml:space="preserve"> étrangers. Dans ce cas la société fourni la </w:t>
      </w:r>
      <w:r w:rsidR="00D42E09" w:rsidRPr="0047611D">
        <w:rPr>
          <w:sz w:val="16"/>
          <w:szCs w:val="16"/>
          <w:u w:val="single"/>
        </w:rPr>
        <w:t>liste nominative des salariés étrangers employés et soumis à l’autorisation de travail</w:t>
      </w:r>
      <w:r w:rsidR="00D42E09" w:rsidRPr="0047611D">
        <w:rPr>
          <w:sz w:val="16"/>
          <w:szCs w:val="16"/>
        </w:rPr>
        <w:t xml:space="preserve"> prévue à l’article L.5221-2 du code du travail</w:t>
      </w:r>
      <w:r w:rsidR="00D42E09" w:rsidRPr="0047611D">
        <w:rPr>
          <w:rFonts w:eastAsia="Times New Roman"/>
          <w:sz w:val="16"/>
          <w:szCs w:val="16"/>
        </w:rPr>
        <w:t xml:space="preserve"> (cf. également articles 8254-2 à D. 8254-5 du code du travail) (dans ce cas fournir une liste) </w:t>
      </w:r>
    </w:p>
    <w:p w14:paraId="56003F69" w14:textId="77777777" w:rsidR="00D42E09" w:rsidRPr="0047611D" w:rsidRDefault="00D42E09" w:rsidP="00D42E09">
      <w:pPr>
        <w:pStyle w:val="Paragraphedeliste"/>
        <w:numPr>
          <w:ilvl w:val="0"/>
          <w:numId w:val="9"/>
        </w:numPr>
        <w:spacing w:after="0" w:line="240" w:lineRule="auto"/>
        <w:ind w:hanging="1004"/>
        <w:rPr>
          <w:rFonts w:eastAsia="Times New Roman"/>
          <w:sz w:val="16"/>
          <w:szCs w:val="16"/>
        </w:rPr>
      </w:pPr>
      <w:r w:rsidRPr="0047611D">
        <w:rPr>
          <w:rFonts w:eastAsia="Times New Roman"/>
          <w:sz w:val="16"/>
          <w:szCs w:val="16"/>
        </w:rPr>
        <w:t xml:space="preserve">La société doit également fournir </w:t>
      </w:r>
      <w:r w:rsidRPr="0047611D">
        <w:rPr>
          <w:rFonts w:eastAsia="Times New Roman"/>
          <w:sz w:val="16"/>
          <w:szCs w:val="16"/>
          <w:highlight w:val="lightGray"/>
        </w:rPr>
        <w:t>(selon les cas)</w:t>
      </w:r>
      <w:r w:rsidRPr="0047611D">
        <w:rPr>
          <w:rFonts w:eastAsia="Times New Roman"/>
          <w:sz w:val="16"/>
          <w:szCs w:val="16"/>
        </w:rPr>
        <w:t xml:space="preserve"> </w:t>
      </w:r>
      <w:r w:rsidRPr="0047611D">
        <w:rPr>
          <w:rFonts w:eastAsia="Times New Roman"/>
          <w:b/>
          <w:sz w:val="16"/>
          <w:szCs w:val="16"/>
        </w:rPr>
        <w:t xml:space="preserve">les documents listés ci-dessous </w:t>
      </w:r>
      <w:r w:rsidRPr="0047611D">
        <w:rPr>
          <w:rFonts w:eastAsia="Times New Roman"/>
          <w:sz w:val="16"/>
          <w:szCs w:val="16"/>
        </w:rPr>
        <w:t xml:space="preserve"> : </w:t>
      </w:r>
    </w:p>
    <w:p w14:paraId="628D820C" w14:textId="77777777" w:rsidR="00D42E09" w:rsidRPr="0047611D" w:rsidRDefault="00D42E09" w:rsidP="00D42E09">
      <w:pPr>
        <w:rPr>
          <w:sz w:val="16"/>
          <w:szCs w:val="16"/>
          <w:u w:val="single"/>
        </w:rPr>
      </w:pPr>
    </w:p>
    <w:p w14:paraId="69C2FD91" w14:textId="77777777" w:rsidR="00D42E09" w:rsidRPr="0047611D" w:rsidRDefault="00D42E09" w:rsidP="00D42E09">
      <w:pPr>
        <w:pStyle w:val="Paragraphedeliste"/>
        <w:numPr>
          <w:ilvl w:val="0"/>
          <w:numId w:val="8"/>
        </w:numPr>
        <w:spacing w:after="0" w:line="240" w:lineRule="auto"/>
        <w:ind w:left="426" w:hanging="426"/>
        <w:rPr>
          <w:rFonts w:eastAsia="Times New Roman"/>
          <w:sz w:val="16"/>
          <w:szCs w:val="16"/>
        </w:rPr>
      </w:pPr>
      <w:r w:rsidRPr="0047611D">
        <w:rPr>
          <w:sz w:val="16"/>
          <w:szCs w:val="16"/>
          <w:u w:val="single"/>
        </w:rPr>
        <w:t xml:space="preserve">Le certificat attestant la souscription des déclarations et les paiements </w:t>
      </w:r>
      <w:r w:rsidRPr="0047611D">
        <w:rPr>
          <w:sz w:val="16"/>
          <w:szCs w:val="16"/>
        </w:rPr>
        <w:t xml:space="preserve">correspondants </w:t>
      </w:r>
      <w:r w:rsidRPr="0047611D">
        <w:rPr>
          <w:b/>
          <w:sz w:val="16"/>
          <w:szCs w:val="16"/>
        </w:rPr>
        <w:t>aux impôts</w:t>
      </w:r>
      <w:r w:rsidRPr="0047611D">
        <w:rPr>
          <w:sz w:val="16"/>
          <w:szCs w:val="16"/>
        </w:rPr>
        <w:t xml:space="preserve"> (impôts sur le revenu, sur les sociétés, taxe sur la valeur ajoutée) délivrée par l'administration fiscale dont relève votre société ;</w:t>
      </w:r>
    </w:p>
    <w:p w14:paraId="7886A380" w14:textId="77777777" w:rsidR="00D42E09" w:rsidRPr="0047611D" w:rsidRDefault="00D42E09" w:rsidP="00D42E09">
      <w:pPr>
        <w:pStyle w:val="Paragraphedeliste"/>
        <w:ind w:left="426" w:hanging="426"/>
        <w:rPr>
          <w:sz w:val="16"/>
          <w:szCs w:val="16"/>
        </w:rPr>
      </w:pPr>
    </w:p>
    <w:p w14:paraId="603B610E" w14:textId="77777777" w:rsidR="00D42E09" w:rsidRPr="0047611D" w:rsidRDefault="00D42E09" w:rsidP="00D42E09">
      <w:pPr>
        <w:pStyle w:val="Paragraphedeliste"/>
        <w:numPr>
          <w:ilvl w:val="0"/>
          <w:numId w:val="8"/>
        </w:numPr>
        <w:spacing w:after="0" w:line="240" w:lineRule="auto"/>
        <w:ind w:left="426" w:hanging="426"/>
        <w:rPr>
          <w:sz w:val="16"/>
          <w:szCs w:val="16"/>
        </w:rPr>
      </w:pPr>
      <w:r w:rsidRPr="0047611D">
        <w:rPr>
          <w:sz w:val="16"/>
          <w:szCs w:val="16"/>
          <w:u w:val="single"/>
        </w:rPr>
        <w:t>Une attestation de fourniture des déclarations sociales et de paiement</w:t>
      </w:r>
      <w:r w:rsidRPr="0047611D">
        <w:rPr>
          <w:b/>
          <w:sz w:val="16"/>
          <w:szCs w:val="16"/>
        </w:rPr>
        <w:t xml:space="preserve"> des cotisations et contributions de sécurité sociale</w:t>
      </w:r>
      <w:r w:rsidRPr="0047611D">
        <w:rPr>
          <w:sz w:val="16"/>
          <w:szCs w:val="16"/>
        </w:rPr>
        <w:t xml:space="preserve"> prévue à l’article L.243-15 du Code de sécurité sociale émanant de l’organisme de protection sociale chargé du recouvrement des cotisations et des contributions datant de moins de 6 mois pour votre société (attestation de vigilance) ;</w:t>
      </w:r>
    </w:p>
    <w:p w14:paraId="61074427" w14:textId="77777777" w:rsidR="00D42E09" w:rsidRPr="0047611D" w:rsidRDefault="00D42E09" w:rsidP="00D42E09">
      <w:pPr>
        <w:pStyle w:val="Paragraphedeliste"/>
        <w:tabs>
          <w:tab w:val="left" w:pos="3360"/>
        </w:tabs>
        <w:rPr>
          <w:sz w:val="16"/>
          <w:szCs w:val="16"/>
          <w:u w:val="single"/>
        </w:rPr>
      </w:pPr>
      <w:r w:rsidRPr="0047611D">
        <w:rPr>
          <w:sz w:val="16"/>
          <w:szCs w:val="16"/>
          <w:u w:val="single"/>
        </w:rPr>
        <w:tab/>
      </w:r>
    </w:p>
    <w:p w14:paraId="6ECE85D9" w14:textId="77777777" w:rsidR="00D42E09" w:rsidRPr="0047611D" w:rsidRDefault="00D42E09" w:rsidP="00D42E09">
      <w:pPr>
        <w:pStyle w:val="Paragraphedeliste"/>
        <w:numPr>
          <w:ilvl w:val="0"/>
          <w:numId w:val="8"/>
        </w:numPr>
        <w:spacing w:after="0" w:line="240" w:lineRule="auto"/>
        <w:ind w:left="426" w:hanging="426"/>
        <w:rPr>
          <w:sz w:val="16"/>
          <w:szCs w:val="16"/>
        </w:rPr>
      </w:pPr>
      <w:r w:rsidRPr="0047611D">
        <w:rPr>
          <w:sz w:val="16"/>
          <w:szCs w:val="16"/>
          <w:u w:val="single"/>
        </w:rPr>
        <w:t xml:space="preserve">Un document de preuve de l’enregistrement de votre organisme </w:t>
      </w:r>
      <w:r w:rsidRPr="0047611D">
        <w:rPr>
          <w:sz w:val="16"/>
          <w:szCs w:val="16"/>
        </w:rPr>
        <w:t xml:space="preserve">: </w:t>
      </w:r>
    </w:p>
    <w:p w14:paraId="03F1D570" w14:textId="77777777" w:rsidR="00D42E09" w:rsidRPr="0047611D" w:rsidRDefault="00D42E09" w:rsidP="00D42E09">
      <w:pPr>
        <w:ind w:left="426"/>
        <w:rPr>
          <w:sz w:val="16"/>
          <w:szCs w:val="16"/>
        </w:rPr>
      </w:pPr>
      <w:r w:rsidRPr="0047611D">
        <w:rPr>
          <w:sz w:val="16"/>
          <w:szCs w:val="16"/>
        </w:rPr>
        <w:t xml:space="preserve">Production d’un extrait du registre pertinent tel qu’un extrait K, un extrait K bis (immatriculation au registre du commerce), un extrait D1 (immatriculation au répertoire des métiers) </w:t>
      </w:r>
      <w:r w:rsidRPr="0047611D">
        <w:rPr>
          <w:b/>
          <w:sz w:val="16"/>
          <w:szCs w:val="16"/>
        </w:rPr>
        <w:t>ou tout autre document considéré comme équivalent (D 8222-5-2° du code du travail</w:t>
      </w:r>
      <w:r w:rsidRPr="0047611D">
        <w:rPr>
          <w:sz w:val="16"/>
          <w:szCs w:val="16"/>
        </w:rPr>
        <w:t xml:space="preserve">). </w:t>
      </w:r>
    </w:p>
    <w:p w14:paraId="6F95EA0C" w14:textId="77777777" w:rsidR="00D42E09" w:rsidRPr="0047611D" w:rsidRDefault="00D42E09" w:rsidP="00D42E09">
      <w:pPr>
        <w:pStyle w:val="Paragraphedeliste"/>
        <w:ind w:left="0"/>
        <w:rPr>
          <w:i/>
          <w:sz w:val="8"/>
          <w:szCs w:val="8"/>
        </w:rPr>
      </w:pPr>
    </w:p>
    <w:p w14:paraId="6540CFAF" w14:textId="77777777" w:rsidR="00D42E09" w:rsidRPr="0047611D" w:rsidRDefault="00D42E09" w:rsidP="00D42E09">
      <w:pPr>
        <w:pStyle w:val="Paragraphedeliste"/>
        <w:tabs>
          <w:tab w:val="left" w:pos="7655"/>
        </w:tabs>
        <w:ind w:left="0"/>
        <w:rPr>
          <w:i/>
          <w:sz w:val="16"/>
          <w:szCs w:val="16"/>
        </w:rPr>
      </w:pPr>
      <w:r w:rsidRPr="0047611D">
        <w:rPr>
          <w:i/>
          <w:sz w:val="16"/>
          <w:szCs w:val="16"/>
        </w:rPr>
        <w:t>ATTENTION : Conformément aux dispositions de l’article L2141-3 du code de la commande publique, il est rappelé que « sont exclues de la procédure de passation des marchés les personnes :</w:t>
      </w:r>
    </w:p>
    <w:p w14:paraId="026C5A33" w14:textId="77777777" w:rsidR="00D42E09" w:rsidRPr="0047611D" w:rsidRDefault="00D42E09" w:rsidP="00D42E09">
      <w:pPr>
        <w:rPr>
          <w:i/>
          <w:sz w:val="16"/>
          <w:szCs w:val="16"/>
        </w:rPr>
      </w:pPr>
      <w:r w:rsidRPr="0047611D">
        <w:rPr>
          <w:i/>
          <w:sz w:val="16"/>
          <w:szCs w:val="16"/>
        </w:rPr>
        <w:t xml:space="preserve">1° Soumises à la procédure </w:t>
      </w:r>
      <w:r w:rsidRPr="0047611D">
        <w:rPr>
          <w:b/>
          <w:i/>
          <w:sz w:val="16"/>
          <w:szCs w:val="16"/>
        </w:rPr>
        <w:t>de liquidation judiciaire</w:t>
      </w:r>
      <w:r w:rsidRPr="0047611D">
        <w:rPr>
          <w:i/>
          <w:sz w:val="16"/>
          <w:szCs w:val="16"/>
        </w:rPr>
        <w:t xml:space="preserve"> prévue à l’article L. 640-1 du code de commerce ou faisant l’objet d’une procédure équivalente régie par un droit étranger ;</w:t>
      </w:r>
    </w:p>
    <w:p w14:paraId="11CD000A" w14:textId="77777777" w:rsidR="00D42E09" w:rsidRPr="0047611D" w:rsidRDefault="00D42E09" w:rsidP="00D42E09">
      <w:pPr>
        <w:rPr>
          <w:i/>
          <w:sz w:val="16"/>
          <w:szCs w:val="16"/>
        </w:rPr>
      </w:pPr>
      <w:r w:rsidRPr="0047611D">
        <w:rPr>
          <w:i/>
          <w:sz w:val="16"/>
          <w:szCs w:val="16"/>
        </w:rPr>
        <w:t xml:space="preserve">(…)3° admises à la procédure de redressement judiciaire instituée par l'article L. 631-1 du code de commerce ou à une procédure équivalente régie par un droit étranger, </w:t>
      </w:r>
      <w:r w:rsidRPr="0047611D">
        <w:rPr>
          <w:b/>
          <w:i/>
          <w:sz w:val="16"/>
          <w:szCs w:val="16"/>
        </w:rPr>
        <w:t>qui ne bénéficient pas d'un plan de redressement</w:t>
      </w:r>
      <w:r w:rsidRPr="0047611D">
        <w:rPr>
          <w:i/>
          <w:sz w:val="16"/>
          <w:szCs w:val="16"/>
        </w:rPr>
        <w:t xml:space="preserve"> ou </w:t>
      </w:r>
      <w:r w:rsidRPr="0047611D">
        <w:rPr>
          <w:b/>
          <w:i/>
          <w:sz w:val="16"/>
          <w:szCs w:val="16"/>
        </w:rPr>
        <w:t>qui ne justifient pas avoir été habilitées à poursuivre leurs activités pendant la durée prévisible d'exécution du marché</w:t>
      </w:r>
      <w:r w:rsidRPr="0047611D">
        <w:rPr>
          <w:i/>
          <w:sz w:val="16"/>
          <w:szCs w:val="16"/>
        </w:rPr>
        <w:t xml:space="preserve"> .Ainsi, si le candidat est en </w:t>
      </w:r>
      <w:r w:rsidRPr="0047611D">
        <w:rPr>
          <w:b/>
          <w:i/>
          <w:sz w:val="16"/>
          <w:szCs w:val="16"/>
        </w:rPr>
        <w:t>redressement judiciaire</w:t>
      </w:r>
      <w:r w:rsidRPr="0047611D">
        <w:rPr>
          <w:i/>
          <w:sz w:val="16"/>
          <w:szCs w:val="16"/>
        </w:rPr>
        <w:t>, celui-ci produit obligatoirement la copie du ou des jugements prononcés (fournir la copie du jugement du Tribunal du commerce prononçant la mise en place d’un plan de redressement ou habilitant la poursuite de ses activités).</w:t>
      </w:r>
    </w:p>
    <w:p w14:paraId="46F16CEB" w14:textId="3EA12093" w:rsidR="00D42E09" w:rsidRPr="0047611D" w:rsidRDefault="00D42E09" w:rsidP="00B17AF3">
      <w:pPr>
        <w:rPr>
          <w:i/>
          <w:sz w:val="16"/>
          <w:szCs w:val="16"/>
        </w:rPr>
      </w:pPr>
      <w:r w:rsidRPr="0047611D">
        <w:rPr>
          <w:i/>
          <w:sz w:val="16"/>
          <w:szCs w:val="16"/>
        </w:rPr>
        <w:t xml:space="preserve">ATTENTION 2 : Conformément à l’article R2181-7 du code de la commande publique, si votre société se trouve dans l'impossibilité d'exécuter le marché par suite </w:t>
      </w:r>
      <w:r w:rsidRPr="0047611D">
        <w:rPr>
          <w:b/>
          <w:bCs/>
          <w:i/>
          <w:sz w:val="16"/>
          <w:szCs w:val="16"/>
        </w:rPr>
        <w:t>d'un cas fortuit ou d'un cas de force majeure</w:t>
      </w:r>
      <w:r w:rsidRPr="0047611D">
        <w:rPr>
          <w:i/>
          <w:sz w:val="16"/>
          <w:szCs w:val="16"/>
        </w:rPr>
        <w:t xml:space="preserve"> je vous remercie de bien vouloir en informer l’administration en motivant les raisons. </w:t>
      </w:r>
    </w:p>
    <w:p w14:paraId="67EEE213" w14:textId="77777777" w:rsidR="00D42E09" w:rsidRPr="0047611D" w:rsidRDefault="00D42E09" w:rsidP="00D42E09">
      <w:pPr>
        <w:jc w:val="center"/>
        <w:rPr>
          <w:b/>
          <w:bCs/>
          <w:sz w:val="16"/>
          <w:szCs w:val="16"/>
        </w:rPr>
      </w:pPr>
      <w:r w:rsidRPr="0047611D">
        <w:rPr>
          <w:b/>
          <w:bCs/>
          <w:sz w:val="16"/>
          <w:szCs w:val="16"/>
        </w:rPr>
        <w:t>A…………………</w:t>
      </w:r>
      <w:proofErr w:type="gramStart"/>
      <w:r w:rsidRPr="0047611D">
        <w:rPr>
          <w:b/>
          <w:bCs/>
          <w:sz w:val="16"/>
          <w:szCs w:val="16"/>
        </w:rPr>
        <w:t>…….</w:t>
      </w:r>
      <w:proofErr w:type="gramEnd"/>
      <w:r w:rsidRPr="0047611D">
        <w:rPr>
          <w:b/>
          <w:bCs/>
          <w:sz w:val="16"/>
          <w:szCs w:val="16"/>
        </w:rPr>
        <w:t>., le……………………………….</w:t>
      </w:r>
    </w:p>
    <w:p w14:paraId="4D410456" w14:textId="1E86254D" w:rsidR="00D42E09" w:rsidRDefault="00D42E09" w:rsidP="00D42E09">
      <w:pPr>
        <w:jc w:val="center"/>
        <w:rPr>
          <w:b/>
          <w:bCs/>
          <w:sz w:val="16"/>
          <w:szCs w:val="16"/>
        </w:rPr>
      </w:pPr>
      <w:r w:rsidRPr="0047611D">
        <w:rPr>
          <w:b/>
          <w:bCs/>
          <w:sz w:val="16"/>
          <w:szCs w:val="16"/>
        </w:rPr>
        <w:t>Signature et cachet de la société</w:t>
      </w:r>
    </w:p>
    <w:p w14:paraId="17B45ABB" w14:textId="77777777" w:rsidR="00B14662" w:rsidRPr="0047611D" w:rsidRDefault="00B14662" w:rsidP="00D42E09">
      <w:pPr>
        <w:jc w:val="center"/>
        <w:rPr>
          <w:b/>
          <w:bCs/>
          <w:sz w:val="16"/>
          <w:szCs w:val="16"/>
        </w:rPr>
      </w:pPr>
    </w:p>
    <w:p w14:paraId="52502BFC" w14:textId="77777777" w:rsidR="00D42E09" w:rsidRPr="0047611D" w:rsidRDefault="00D42E09" w:rsidP="00D42E09">
      <w:pPr>
        <w:pBdr>
          <w:top w:val="single" w:sz="4" w:space="1" w:color="auto"/>
          <w:left w:val="single" w:sz="4" w:space="4" w:color="auto"/>
          <w:bottom w:val="single" w:sz="4" w:space="1" w:color="auto"/>
          <w:right w:val="single" w:sz="4" w:space="4" w:color="auto"/>
        </w:pBdr>
        <w:rPr>
          <w:b/>
          <w:bCs/>
          <w:szCs w:val="20"/>
        </w:rPr>
      </w:pPr>
      <w:r w:rsidRPr="0047611D">
        <w:rPr>
          <w:b/>
          <w:bCs/>
          <w:szCs w:val="20"/>
        </w:rPr>
        <w:lastRenderedPageBreak/>
        <w:t xml:space="preserve">Membre du groupement – </w:t>
      </w:r>
      <w:r w:rsidRPr="0047611D">
        <w:rPr>
          <w:b/>
          <w:bCs/>
          <w:szCs w:val="20"/>
          <w:u w:val="single"/>
        </w:rPr>
        <w:t>CO-TRAITANT</w:t>
      </w:r>
      <w:r w:rsidRPr="0047611D">
        <w:rPr>
          <w:b/>
          <w:bCs/>
          <w:szCs w:val="20"/>
        </w:rPr>
        <w:t xml:space="preserve"> (nom / remplir par membre) : ……………………….</w:t>
      </w:r>
    </w:p>
    <w:p w14:paraId="796C0FF7" w14:textId="37E13EAA" w:rsidR="00B04A78" w:rsidRPr="0047611D" w:rsidRDefault="00D42E09" w:rsidP="006F009D">
      <w:pPr>
        <w:widowControl/>
        <w:spacing w:after="0" w:line="240" w:lineRule="auto"/>
        <w:rPr>
          <w:rFonts w:eastAsia="Times New Roman" w:cs="Arial"/>
          <w:bCs/>
          <w:sz w:val="16"/>
          <w:szCs w:val="16"/>
          <w:lang w:eastAsia="fr-FR"/>
        </w:rPr>
      </w:pPr>
      <w:r w:rsidRPr="0047611D">
        <w:rPr>
          <w:rFonts w:eastAsia="Times New Roman" w:cs="Arial"/>
          <w:bCs/>
          <w:sz w:val="16"/>
          <w:szCs w:val="16"/>
          <w:lang w:eastAsia="fr-FR"/>
        </w:rPr>
        <w:t>Reprise des éléments ci-dessus pour chaque membre du groupement….</w:t>
      </w:r>
    </w:p>
    <w:p w14:paraId="13582766" w14:textId="13CD1B68" w:rsidR="00D42E09" w:rsidRPr="0047611D" w:rsidRDefault="00D42E09" w:rsidP="006F009D">
      <w:pPr>
        <w:widowControl/>
        <w:spacing w:after="0" w:line="240" w:lineRule="auto"/>
        <w:rPr>
          <w:rFonts w:eastAsia="Times New Roman" w:cs="Arial"/>
          <w:bCs/>
          <w:sz w:val="16"/>
          <w:szCs w:val="16"/>
          <w:lang w:eastAsia="fr-FR"/>
        </w:rPr>
      </w:pPr>
      <w:r w:rsidRPr="0047611D">
        <w:rPr>
          <w:rFonts w:eastAsia="Times New Roman" w:cs="Arial"/>
          <w:bCs/>
          <w:sz w:val="16"/>
          <w:szCs w:val="16"/>
          <w:lang w:eastAsia="fr-FR"/>
        </w:rPr>
        <w:t>……..</w:t>
      </w:r>
    </w:p>
    <w:p w14:paraId="61ED3CA7" w14:textId="77777777" w:rsidR="00D42E09" w:rsidRPr="0047611D" w:rsidRDefault="00D42E09" w:rsidP="00D42E09">
      <w:pPr>
        <w:jc w:val="center"/>
        <w:rPr>
          <w:b/>
          <w:bCs/>
          <w:sz w:val="16"/>
          <w:szCs w:val="16"/>
        </w:rPr>
      </w:pPr>
      <w:r w:rsidRPr="0047611D">
        <w:rPr>
          <w:b/>
          <w:bCs/>
          <w:sz w:val="16"/>
          <w:szCs w:val="16"/>
        </w:rPr>
        <w:t>A…………………</w:t>
      </w:r>
      <w:proofErr w:type="gramStart"/>
      <w:r w:rsidRPr="0047611D">
        <w:rPr>
          <w:b/>
          <w:bCs/>
          <w:sz w:val="16"/>
          <w:szCs w:val="16"/>
        </w:rPr>
        <w:t>…….</w:t>
      </w:r>
      <w:proofErr w:type="gramEnd"/>
      <w:r w:rsidRPr="0047611D">
        <w:rPr>
          <w:b/>
          <w:bCs/>
          <w:sz w:val="16"/>
          <w:szCs w:val="16"/>
        </w:rPr>
        <w:t>., le……………………………….</w:t>
      </w:r>
    </w:p>
    <w:p w14:paraId="3EC9E1EE" w14:textId="70331605" w:rsidR="00D42E09" w:rsidRPr="0047611D" w:rsidRDefault="00D42E09" w:rsidP="00D42E09">
      <w:pPr>
        <w:jc w:val="center"/>
        <w:rPr>
          <w:b/>
          <w:bCs/>
          <w:sz w:val="16"/>
          <w:szCs w:val="16"/>
        </w:rPr>
      </w:pPr>
      <w:r w:rsidRPr="0047611D">
        <w:rPr>
          <w:b/>
          <w:bCs/>
          <w:sz w:val="16"/>
          <w:szCs w:val="16"/>
        </w:rPr>
        <w:t>Signature et cachet de la société</w:t>
      </w:r>
    </w:p>
    <w:sectPr w:rsidR="00D42E09" w:rsidRPr="0047611D" w:rsidSect="00964741">
      <w:footerReference w:type="default" r:id="rId24"/>
      <w:headerReference w:type="first" r:id="rId25"/>
      <w:pgSz w:w="11920" w:h="16840"/>
      <w:pgMar w:top="1417" w:right="1147" w:bottom="993" w:left="1417" w:header="340" w:footer="24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89295" w14:textId="77777777" w:rsidR="005E5067" w:rsidRDefault="005E5067">
      <w:pPr>
        <w:spacing w:after="0" w:line="240" w:lineRule="auto"/>
      </w:pPr>
      <w:r>
        <w:separator/>
      </w:r>
    </w:p>
  </w:endnote>
  <w:endnote w:type="continuationSeparator" w:id="0">
    <w:p w14:paraId="5713766F" w14:textId="77777777" w:rsidR="005E5067" w:rsidRDefault="005E5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MU Monument Grotesk">
    <w:panose1 w:val="020B0504040202060203"/>
    <w:charset w:val="00"/>
    <w:family w:val="swiss"/>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vantGarde">
    <w:altName w:val="Century Gothic"/>
    <w:charset w:val="00"/>
    <w:family w:val="swiss"/>
    <w:pitch w:val="variable"/>
  </w:font>
  <w:font w:name="Univers">
    <w:charset w:val="00"/>
    <w:family w:val="swiss"/>
    <w:pitch w:val="variable"/>
    <w:sig w:usb0="80000287" w:usb1="00000000" w:usb2="00000000" w:usb3="00000000" w:csb0="0000000F" w:csb1="00000000"/>
  </w:font>
  <w:font w:name="cg omega">
    <w:altName w:val="Candara"/>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0454635"/>
      <w:docPartObj>
        <w:docPartGallery w:val="Page Numbers (Bottom of Page)"/>
        <w:docPartUnique/>
      </w:docPartObj>
    </w:sdtPr>
    <w:sdtEndPr>
      <w:rPr>
        <w:rFonts w:ascii="Verdana" w:hAnsi="Verdana"/>
        <w:sz w:val="16"/>
        <w:szCs w:val="16"/>
      </w:rPr>
    </w:sdtEndPr>
    <w:sdtContent>
      <w:sdt>
        <w:sdtPr>
          <w:id w:val="2043481544"/>
          <w:docPartObj>
            <w:docPartGallery w:val="Page Numbers (Top of Page)"/>
            <w:docPartUnique/>
          </w:docPartObj>
        </w:sdtPr>
        <w:sdtEndPr>
          <w:rPr>
            <w:rFonts w:ascii="Verdana" w:hAnsi="Verdana"/>
            <w:sz w:val="16"/>
            <w:szCs w:val="16"/>
          </w:rPr>
        </w:sdtEndPr>
        <w:sdtContent>
          <w:p w14:paraId="41842C6E" w14:textId="18ED0CBF" w:rsidR="0047611D" w:rsidRPr="006B2836" w:rsidRDefault="0047611D" w:rsidP="0047611D">
            <w:pPr>
              <w:pStyle w:val="Pieddepage"/>
            </w:pPr>
            <w:r w:rsidRPr="0047611D">
              <w:rPr>
                <w:rFonts w:ascii="Verdana" w:hAnsi="Verdana"/>
                <w:i/>
                <w:sz w:val="16"/>
                <w:szCs w:val="16"/>
              </w:rPr>
              <w:t xml:space="preserve">RC </w:t>
            </w:r>
            <w:r w:rsidRPr="0047611D">
              <w:rPr>
                <w:rFonts w:ascii="Verdana" w:hAnsi="Verdana" w:cs="Verdana"/>
                <w:i/>
                <w:sz w:val="16"/>
                <w:szCs w:val="16"/>
              </w:rPr>
              <w:t>: AOO N°AMU74-2026 : Fourniture de matériels et consommables pour les travaux pratiques de l’Ecole de Médecine de Dentaire de Marseille.</w:t>
            </w:r>
          </w:p>
          <w:p w14:paraId="4004EF86" w14:textId="06A954BA" w:rsidR="005E5067" w:rsidRPr="00B22BA7" w:rsidRDefault="005E5067" w:rsidP="0047611D">
            <w:pPr>
              <w:pStyle w:val="Pieddepage"/>
              <w:jc w:val="right"/>
              <w:rPr>
                <w:rFonts w:ascii="Verdana" w:hAnsi="Verdana"/>
                <w:sz w:val="16"/>
                <w:szCs w:val="16"/>
              </w:rPr>
            </w:pPr>
            <w:r w:rsidRPr="00B22BA7">
              <w:rPr>
                <w:rFonts w:ascii="Verdana" w:hAnsi="Verdana"/>
                <w:sz w:val="16"/>
                <w:szCs w:val="16"/>
              </w:rPr>
              <w:t xml:space="preserve">Page </w:t>
            </w:r>
            <w:r w:rsidRPr="00B22BA7">
              <w:rPr>
                <w:rFonts w:ascii="Verdana" w:hAnsi="Verdana"/>
                <w:b/>
                <w:bCs/>
                <w:sz w:val="16"/>
                <w:szCs w:val="16"/>
              </w:rPr>
              <w:fldChar w:fldCharType="begin"/>
            </w:r>
            <w:r w:rsidRPr="00B22BA7">
              <w:rPr>
                <w:rFonts w:ascii="Verdana" w:hAnsi="Verdana"/>
                <w:b/>
                <w:bCs/>
                <w:sz w:val="16"/>
                <w:szCs w:val="16"/>
              </w:rPr>
              <w:instrText>PAGE</w:instrText>
            </w:r>
            <w:r w:rsidRPr="00B22BA7">
              <w:rPr>
                <w:rFonts w:ascii="Verdana" w:hAnsi="Verdana"/>
                <w:b/>
                <w:bCs/>
                <w:sz w:val="16"/>
                <w:szCs w:val="16"/>
              </w:rPr>
              <w:fldChar w:fldCharType="separate"/>
            </w:r>
            <w:r>
              <w:rPr>
                <w:rFonts w:ascii="Verdana" w:hAnsi="Verdana"/>
                <w:b/>
                <w:bCs/>
                <w:noProof/>
                <w:sz w:val="16"/>
                <w:szCs w:val="16"/>
              </w:rPr>
              <w:t>22</w:t>
            </w:r>
            <w:r w:rsidRPr="00B22BA7">
              <w:rPr>
                <w:rFonts w:ascii="Verdana" w:hAnsi="Verdana"/>
                <w:b/>
                <w:bCs/>
                <w:sz w:val="16"/>
                <w:szCs w:val="16"/>
              </w:rPr>
              <w:fldChar w:fldCharType="end"/>
            </w:r>
            <w:r w:rsidRPr="00B22BA7">
              <w:rPr>
                <w:rFonts w:ascii="Verdana" w:hAnsi="Verdana"/>
                <w:sz w:val="16"/>
                <w:szCs w:val="16"/>
              </w:rPr>
              <w:t xml:space="preserve"> sur </w:t>
            </w:r>
            <w:r w:rsidRPr="00B22BA7">
              <w:rPr>
                <w:rFonts w:ascii="Verdana" w:hAnsi="Verdana"/>
                <w:b/>
                <w:bCs/>
                <w:sz w:val="16"/>
                <w:szCs w:val="16"/>
              </w:rPr>
              <w:fldChar w:fldCharType="begin"/>
            </w:r>
            <w:r w:rsidRPr="00B22BA7">
              <w:rPr>
                <w:rFonts w:ascii="Verdana" w:hAnsi="Verdana"/>
                <w:b/>
                <w:bCs/>
                <w:sz w:val="16"/>
                <w:szCs w:val="16"/>
              </w:rPr>
              <w:instrText>NUMPAGES</w:instrText>
            </w:r>
            <w:r w:rsidRPr="00B22BA7">
              <w:rPr>
                <w:rFonts w:ascii="Verdana" w:hAnsi="Verdana"/>
                <w:b/>
                <w:bCs/>
                <w:sz w:val="16"/>
                <w:szCs w:val="16"/>
              </w:rPr>
              <w:fldChar w:fldCharType="separate"/>
            </w:r>
            <w:r>
              <w:rPr>
                <w:rFonts w:ascii="Verdana" w:hAnsi="Verdana"/>
                <w:b/>
                <w:bCs/>
                <w:noProof/>
                <w:sz w:val="16"/>
                <w:szCs w:val="16"/>
              </w:rPr>
              <w:t>28</w:t>
            </w:r>
            <w:r w:rsidRPr="00B22BA7">
              <w:rPr>
                <w:rFonts w:ascii="Verdana" w:hAnsi="Verdan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B6D11" w14:textId="77777777" w:rsidR="005E5067" w:rsidRDefault="005E5067">
      <w:pPr>
        <w:spacing w:after="0" w:line="240" w:lineRule="auto"/>
      </w:pPr>
      <w:r>
        <w:separator/>
      </w:r>
    </w:p>
  </w:footnote>
  <w:footnote w:type="continuationSeparator" w:id="0">
    <w:p w14:paraId="4D7B6525" w14:textId="77777777" w:rsidR="005E5067" w:rsidRDefault="005E5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B699" w14:textId="2FAF66DE" w:rsidR="005E5067" w:rsidRDefault="005E5067">
    <w:pPr>
      <w:pStyle w:val="En-tte"/>
    </w:pPr>
    <w:r w:rsidRPr="001B70FD">
      <w:rPr>
        <w:noProof/>
      </w:rPr>
      <w:drawing>
        <wp:inline distT="0" distB="0" distL="0" distR="0" wp14:anchorId="0BC5D39E" wp14:editId="0C478B15">
          <wp:extent cx="1250950" cy="546100"/>
          <wp:effectExtent l="0" t="0" r="635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950" cy="546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598BDB"/>
    <w:multiLevelType w:val="hybridMultilevel"/>
    <w:tmpl w:val="4B322DA6"/>
    <w:lvl w:ilvl="0" w:tplc="040C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EDF99D"/>
    <w:multiLevelType w:val="hybridMultilevel"/>
    <w:tmpl w:val="54441D46"/>
    <w:lvl w:ilvl="0" w:tplc="272C12DC">
      <w:numFmt w:val="bullet"/>
      <w:lvlText w:val="-"/>
      <w:lvlJc w:val="left"/>
      <w:rPr>
        <w:rFonts w:ascii="Myriad Pro" w:eastAsia="Times New Roman" w:hAnsi="Myriad Pro"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79AAD9F6"/>
    <w:lvl w:ilvl="0">
      <w:start w:val="1"/>
      <w:numFmt w:val="decimal"/>
      <w:pStyle w:val="Listenumros"/>
      <w:lvlText w:val="%1."/>
      <w:lvlJc w:val="left"/>
      <w:pPr>
        <w:tabs>
          <w:tab w:val="num" w:pos="360"/>
        </w:tabs>
        <w:ind w:left="360" w:hanging="360"/>
      </w:pPr>
    </w:lvl>
  </w:abstractNum>
  <w:abstractNum w:abstractNumId="3"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Wingdings" w:hAnsi="Wingdings"/>
        <w:sz w:val="20"/>
      </w:rPr>
    </w:lvl>
  </w:abstractNum>
  <w:abstractNum w:abstractNumId="4" w15:restartNumberingAfterBreak="0">
    <w:nsid w:val="17F9583D"/>
    <w:multiLevelType w:val="hybridMultilevel"/>
    <w:tmpl w:val="297E3412"/>
    <w:lvl w:ilvl="0" w:tplc="0C3EE824">
      <w:start w:val="1"/>
      <w:numFmt w:val="bullet"/>
      <w:pStyle w:val="Style1"/>
      <w:lvlText w:val=""/>
      <w:lvlJc w:val="left"/>
      <w:pPr>
        <w:tabs>
          <w:tab w:val="num" w:pos="360"/>
        </w:tabs>
        <w:ind w:left="36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564300"/>
    <w:multiLevelType w:val="hybridMultilevel"/>
    <w:tmpl w:val="88D0F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C33FBD"/>
    <w:multiLevelType w:val="hybridMultilevel"/>
    <w:tmpl w:val="0B2AA6CC"/>
    <w:lvl w:ilvl="0" w:tplc="F6525752">
      <w:numFmt w:val="bullet"/>
      <w:lvlText w:val="-"/>
      <w:lvlJc w:val="left"/>
      <w:pPr>
        <w:ind w:left="720" w:hanging="360"/>
      </w:pPr>
      <w:rPr>
        <w:rFonts w:ascii="Verdana" w:eastAsia="Calibri" w:hAnsi="Verdana"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3A4FE2"/>
    <w:multiLevelType w:val="hybridMultilevel"/>
    <w:tmpl w:val="25C450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041226"/>
    <w:multiLevelType w:val="hybridMultilevel"/>
    <w:tmpl w:val="F1C805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C62C34"/>
    <w:multiLevelType w:val="multilevel"/>
    <w:tmpl w:val="2250AE3E"/>
    <w:lvl w:ilvl="0">
      <w:start w:val="8"/>
      <w:numFmt w:val="decimal"/>
      <w:lvlText w:val="%1"/>
      <w:lvlJc w:val="left"/>
      <w:pPr>
        <w:ind w:left="360" w:hanging="360"/>
      </w:pPr>
      <w:rPr>
        <w:rFonts w:hint="default"/>
      </w:rPr>
    </w:lvl>
    <w:lvl w:ilvl="1">
      <w:start w:val="1"/>
      <w:numFmt w:val="decimal"/>
      <w:lvlText w:val="%1.%2"/>
      <w:lvlJc w:val="left"/>
      <w:pPr>
        <w:ind w:left="1224" w:hanging="36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10" w15:restartNumberingAfterBreak="0">
    <w:nsid w:val="30915C41"/>
    <w:multiLevelType w:val="hybridMultilevel"/>
    <w:tmpl w:val="5FC81B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A250B2"/>
    <w:multiLevelType w:val="multilevel"/>
    <w:tmpl w:val="109A2110"/>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D167B"/>
    <w:multiLevelType w:val="hybridMultilevel"/>
    <w:tmpl w:val="785CDC1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59A10F7"/>
    <w:multiLevelType w:val="hybridMultilevel"/>
    <w:tmpl w:val="C49AFC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631DB3D"/>
    <w:multiLevelType w:val="hybridMultilevel"/>
    <w:tmpl w:val="29585B90"/>
    <w:lvl w:ilvl="0" w:tplc="3CCA71C4">
      <w:start w:val="1"/>
      <w:numFmt w:val="bullet"/>
      <w:lvlText w:val=""/>
      <w:lvlJc w:val="left"/>
      <w:rPr>
        <w:rFonts w:ascii="Wingdings" w:hAnsi="Wingdings"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11F08DF"/>
    <w:multiLevelType w:val="hybridMultilevel"/>
    <w:tmpl w:val="A7AC17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087881"/>
    <w:multiLevelType w:val="hybridMultilevel"/>
    <w:tmpl w:val="851AC7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420F78"/>
    <w:multiLevelType w:val="hybridMultilevel"/>
    <w:tmpl w:val="5D9478E2"/>
    <w:lvl w:ilvl="0" w:tplc="63B447E4">
      <w:numFmt w:val="bullet"/>
      <w:lvlText w:val=""/>
      <w:lvlJc w:val="left"/>
      <w:pPr>
        <w:ind w:left="644" w:hanging="360"/>
      </w:pPr>
      <w:rPr>
        <w:rFonts w:ascii="Wingdings" w:eastAsia="Arial Unicode MS" w:hAnsi="Wingdings"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4BAF44E3"/>
    <w:multiLevelType w:val="hybridMultilevel"/>
    <w:tmpl w:val="C288973E"/>
    <w:lvl w:ilvl="0" w:tplc="09DEEE7C">
      <w:start w:val="1"/>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D045636"/>
    <w:multiLevelType w:val="hybridMultilevel"/>
    <w:tmpl w:val="28022348"/>
    <w:lvl w:ilvl="0" w:tplc="040C000B">
      <w:start w:val="1"/>
      <w:numFmt w:val="bullet"/>
      <w:lvlText w:val=""/>
      <w:lvlJc w:val="left"/>
      <w:pPr>
        <w:ind w:left="2204" w:hanging="360"/>
      </w:pPr>
      <w:rPr>
        <w:rFonts w:ascii="Wingdings" w:hAnsi="Wingdings"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0" w15:restartNumberingAfterBreak="0">
    <w:nsid w:val="4EA007E5"/>
    <w:multiLevelType w:val="multilevel"/>
    <w:tmpl w:val="251865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096F25"/>
    <w:multiLevelType w:val="hybridMultilevel"/>
    <w:tmpl w:val="613212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B9172A"/>
    <w:multiLevelType w:val="hybridMultilevel"/>
    <w:tmpl w:val="F2E863B4"/>
    <w:lvl w:ilvl="0" w:tplc="09DEE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6287791"/>
    <w:multiLevelType w:val="hybridMultilevel"/>
    <w:tmpl w:val="947851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2D2F67"/>
    <w:multiLevelType w:val="hybridMultilevel"/>
    <w:tmpl w:val="5B74F488"/>
    <w:lvl w:ilvl="0" w:tplc="09DEE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CA606F5"/>
    <w:multiLevelType w:val="hybridMultilevel"/>
    <w:tmpl w:val="F9909DD4"/>
    <w:lvl w:ilvl="0" w:tplc="040C000B">
      <w:start w:val="1"/>
      <w:numFmt w:val="bullet"/>
      <w:lvlText w:val=""/>
      <w:lvlJc w:val="left"/>
      <w:rPr>
        <w:rFonts w:ascii="Wingdings" w:hAnsi="Wingdings"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D5712D1"/>
    <w:multiLevelType w:val="hybridMultilevel"/>
    <w:tmpl w:val="3B023D78"/>
    <w:lvl w:ilvl="0" w:tplc="09DEE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C846F4"/>
    <w:multiLevelType w:val="hybridMultilevel"/>
    <w:tmpl w:val="F140A5B0"/>
    <w:lvl w:ilvl="0" w:tplc="BCDE43BE">
      <w:start w:val="1"/>
      <w:numFmt w:val="decimal"/>
      <w:pStyle w:val="Titre1"/>
      <w:lvlText w:val="%1."/>
      <w:lvlJc w:val="left"/>
      <w:pPr>
        <w:ind w:left="720" w:hanging="360"/>
      </w:pPr>
      <w:rPr>
        <w:rFonts w:cs="Times New Roman"/>
      </w:rPr>
    </w:lvl>
    <w:lvl w:ilvl="1" w:tplc="040C0019">
      <w:start w:val="1"/>
      <w:numFmt w:val="lowerLetter"/>
      <w:pStyle w:val="Titre2"/>
      <w:lvlText w:val="%2."/>
      <w:lvlJc w:val="left"/>
      <w:pPr>
        <w:ind w:left="1440" w:hanging="360"/>
      </w:pPr>
      <w:rPr>
        <w:rFonts w:cs="Times New Roman"/>
      </w:rPr>
    </w:lvl>
    <w:lvl w:ilvl="2" w:tplc="040C001B" w:tentative="1">
      <w:start w:val="1"/>
      <w:numFmt w:val="lowerRoman"/>
      <w:pStyle w:val="Titre3"/>
      <w:lvlText w:val="%3."/>
      <w:lvlJc w:val="right"/>
      <w:pPr>
        <w:ind w:left="2160" w:hanging="180"/>
      </w:pPr>
      <w:rPr>
        <w:rFonts w:cs="Times New Roman"/>
      </w:rPr>
    </w:lvl>
    <w:lvl w:ilvl="3" w:tplc="040C000F">
      <w:start w:val="1"/>
      <w:numFmt w:val="decimal"/>
      <w:pStyle w:val="Titre4"/>
      <w:lvlText w:val="%4."/>
      <w:lvlJc w:val="left"/>
      <w:pPr>
        <w:ind w:left="2880" w:hanging="360"/>
      </w:pPr>
      <w:rPr>
        <w:rFonts w:cs="Times New Roman"/>
      </w:rPr>
    </w:lvl>
    <w:lvl w:ilvl="4" w:tplc="040C0019" w:tentative="1">
      <w:start w:val="1"/>
      <w:numFmt w:val="lowerLetter"/>
      <w:pStyle w:val="Titre5"/>
      <w:lvlText w:val="%5."/>
      <w:lvlJc w:val="left"/>
      <w:pPr>
        <w:ind w:left="3600" w:hanging="360"/>
      </w:pPr>
      <w:rPr>
        <w:rFonts w:cs="Times New Roman"/>
      </w:rPr>
    </w:lvl>
    <w:lvl w:ilvl="5" w:tplc="040C001B" w:tentative="1">
      <w:start w:val="1"/>
      <w:numFmt w:val="lowerRoman"/>
      <w:pStyle w:val="Titre6"/>
      <w:lvlText w:val="%6."/>
      <w:lvlJc w:val="right"/>
      <w:pPr>
        <w:ind w:left="4320" w:hanging="180"/>
      </w:pPr>
      <w:rPr>
        <w:rFonts w:cs="Times New Roman"/>
      </w:rPr>
    </w:lvl>
    <w:lvl w:ilvl="6" w:tplc="040C000F" w:tentative="1">
      <w:start w:val="1"/>
      <w:numFmt w:val="decimal"/>
      <w:pStyle w:val="Titre7"/>
      <w:lvlText w:val="%7."/>
      <w:lvlJc w:val="left"/>
      <w:pPr>
        <w:ind w:left="5040" w:hanging="360"/>
      </w:pPr>
      <w:rPr>
        <w:rFonts w:cs="Times New Roman"/>
      </w:rPr>
    </w:lvl>
    <w:lvl w:ilvl="7" w:tplc="040C0019" w:tentative="1">
      <w:start w:val="1"/>
      <w:numFmt w:val="lowerLetter"/>
      <w:pStyle w:val="Titre8"/>
      <w:lvlText w:val="%8."/>
      <w:lvlJc w:val="left"/>
      <w:pPr>
        <w:ind w:left="5760" w:hanging="360"/>
      </w:pPr>
      <w:rPr>
        <w:rFonts w:cs="Times New Roman"/>
      </w:rPr>
    </w:lvl>
    <w:lvl w:ilvl="8" w:tplc="040C001B" w:tentative="1">
      <w:start w:val="1"/>
      <w:numFmt w:val="lowerRoman"/>
      <w:pStyle w:val="Titre9"/>
      <w:lvlText w:val="%9."/>
      <w:lvlJc w:val="right"/>
      <w:pPr>
        <w:ind w:left="6480" w:hanging="180"/>
      </w:pPr>
      <w:rPr>
        <w:rFonts w:cs="Times New Roman"/>
      </w:rPr>
    </w:lvl>
  </w:abstractNum>
  <w:abstractNum w:abstractNumId="28" w15:restartNumberingAfterBreak="0">
    <w:nsid w:val="680303AC"/>
    <w:multiLevelType w:val="hybridMultilevel"/>
    <w:tmpl w:val="971A6B1E"/>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85A0510"/>
    <w:multiLevelType w:val="hybridMultilevel"/>
    <w:tmpl w:val="322E5D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4E5B22"/>
    <w:multiLevelType w:val="hybridMultilevel"/>
    <w:tmpl w:val="132CCA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8970DA0"/>
    <w:multiLevelType w:val="hybridMultilevel"/>
    <w:tmpl w:val="BFFA8CFA"/>
    <w:lvl w:ilvl="0" w:tplc="09DEE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A404277"/>
    <w:multiLevelType w:val="hybridMultilevel"/>
    <w:tmpl w:val="1A6AC828"/>
    <w:lvl w:ilvl="0" w:tplc="09DEEE7C">
      <w:start w:val="1"/>
      <w:numFmt w:val="bullet"/>
      <w:lvlText w:val="-"/>
      <w:lvlJc w:val="left"/>
      <w:pPr>
        <w:ind w:left="765" w:hanging="360"/>
      </w:pPr>
      <w:rPr>
        <w:rFonts w:ascii="Arial" w:eastAsiaTheme="minorHAnsi" w:hAnsi="Arial" w:cs="Aria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16cid:durableId="205070769">
    <w:abstractNumId w:val="27"/>
  </w:num>
  <w:num w:numId="2" w16cid:durableId="1955208605">
    <w:abstractNumId w:val="4"/>
  </w:num>
  <w:num w:numId="3" w16cid:durableId="1039622246">
    <w:abstractNumId w:val="29"/>
  </w:num>
  <w:num w:numId="4" w16cid:durableId="1751266232">
    <w:abstractNumId w:val="2"/>
  </w:num>
  <w:num w:numId="5" w16cid:durableId="99224088">
    <w:abstractNumId w:val="24"/>
  </w:num>
  <w:num w:numId="6" w16cid:durableId="113722075">
    <w:abstractNumId w:val="9"/>
  </w:num>
  <w:num w:numId="7" w16cid:durableId="949748098">
    <w:abstractNumId w:val="22"/>
  </w:num>
  <w:num w:numId="8" w16cid:durableId="204489321">
    <w:abstractNumId w:val="6"/>
  </w:num>
  <w:num w:numId="9" w16cid:durableId="200554604">
    <w:abstractNumId w:val="30"/>
  </w:num>
  <w:num w:numId="10" w16cid:durableId="1220360058">
    <w:abstractNumId w:val="19"/>
  </w:num>
  <w:num w:numId="11" w16cid:durableId="891160249">
    <w:abstractNumId w:val="10"/>
  </w:num>
  <w:num w:numId="12" w16cid:durableId="1348948587">
    <w:abstractNumId w:val="11"/>
  </w:num>
  <w:num w:numId="13" w16cid:durableId="774714306">
    <w:abstractNumId w:val="8"/>
  </w:num>
  <w:num w:numId="14" w16cid:durableId="1216163420">
    <w:abstractNumId w:val="21"/>
  </w:num>
  <w:num w:numId="15" w16cid:durableId="1667590528">
    <w:abstractNumId w:val="15"/>
  </w:num>
  <w:num w:numId="16" w16cid:durableId="1802384935">
    <w:abstractNumId w:val="0"/>
  </w:num>
  <w:num w:numId="17" w16cid:durableId="1821343146">
    <w:abstractNumId w:val="12"/>
  </w:num>
  <w:num w:numId="18" w16cid:durableId="1392735232">
    <w:abstractNumId w:val="1"/>
  </w:num>
  <w:num w:numId="19" w16cid:durableId="102191479">
    <w:abstractNumId w:val="14"/>
  </w:num>
  <w:num w:numId="20" w16cid:durableId="1951933192">
    <w:abstractNumId w:val="13"/>
  </w:num>
  <w:num w:numId="21" w16cid:durableId="454372132">
    <w:abstractNumId w:val="17"/>
  </w:num>
  <w:num w:numId="22" w16cid:durableId="430047635">
    <w:abstractNumId w:val="5"/>
  </w:num>
  <w:num w:numId="23" w16cid:durableId="829248986">
    <w:abstractNumId w:val="16"/>
  </w:num>
  <w:num w:numId="24" w16cid:durableId="473571484">
    <w:abstractNumId w:val="28"/>
  </w:num>
  <w:num w:numId="25" w16cid:durableId="2044134905">
    <w:abstractNumId w:val="18"/>
  </w:num>
  <w:num w:numId="26" w16cid:durableId="1798178754">
    <w:abstractNumId w:val="23"/>
  </w:num>
  <w:num w:numId="27" w16cid:durableId="267277777">
    <w:abstractNumId w:val="20"/>
  </w:num>
  <w:num w:numId="28" w16cid:durableId="1837837394">
    <w:abstractNumId w:val="31"/>
  </w:num>
  <w:num w:numId="29" w16cid:durableId="185757755">
    <w:abstractNumId w:val="7"/>
  </w:num>
  <w:num w:numId="30" w16cid:durableId="274101010">
    <w:abstractNumId w:val="26"/>
  </w:num>
  <w:num w:numId="31" w16cid:durableId="934097615">
    <w:abstractNumId w:val="32"/>
  </w:num>
  <w:num w:numId="32" w16cid:durableId="315842349">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fr-FR"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860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1"/>
    <w:rsid w:val="00000177"/>
    <w:rsid w:val="0000056B"/>
    <w:rsid w:val="000006C2"/>
    <w:rsid w:val="00000E07"/>
    <w:rsid w:val="000010E6"/>
    <w:rsid w:val="00002B80"/>
    <w:rsid w:val="00002B89"/>
    <w:rsid w:val="00002D34"/>
    <w:rsid w:val="00002E57"/>
    <w:rsid w:val="000034B7"/>
    <w:rsid w:val="00003872"/>
    <w:rsid w:val="00003DE6"/>
    <w:rsid w:val="000042B6"/>
    <w:rsid w:val="00004AA9"/>
    <w:rsid w:val="000051C1"/>
    <w:rsid w:val="000054D4"/>
    <w:rsid w:val="0000610F"/>
    <w:rsid w:val="00006126"/>
    <w:rsid w:val="0000619B"/>
    <w:rsid w:val="00006231"/>
    <w:rsid w:val="000066E6"/>
    <w:rsid w:val="00007E68"/>
    <w:rsid w:val="00010032"/>
    <w:rsid w:val="000100A7"/>
    <w:rsid w:val="000101F6"/>
    <w:rsid w:val="00010369"/>
    <w:rsid w:val="00011451"/>
    <w:rsid w:val="00011A07"/>
    <w:rsid w:val="00011E9C"/>
    <w:rsid w:val="000125E0"/>
    <w:rsid w:val="000126B4"/>
    <w:rsid w:val="000126CF"/>
    <w:rsid w:val="000129D2"/>
    <w:rsid w:val="00013A5B"/>
    <w:rsid w:val="00013BF5"/>
    <w:rsid w:val="00013CCC"/>
    <w:rsid w:val="0001408D"/>
    <w:rsid w:val="0001443E"/>
    <w:rsid w:val="00014AB4"/>
    <w:rsid w:val="00014B62"/>
    <w:rsid w:val="00015DBA"/>
    <w:rsid w:val="000161A4"/>
    <w:rsid w:val="000162AD"/>
    <w:rsid w:val="00016970"/>
    <w:rsid w:val="00016AC1"/>
    <w:rsid w:val="00016C7D"/>
    <w:rsid w:val="00016E08"/>
    <w:rsid w:val="00017517"/>
    <w:rsid w:val="0002057C"/>
    <w:rsid w:val="0002060F"/>
    <w:rsid w:val="000206BE"/>
    <w:rsid w:val="00020E30"/>
    <w:rsid w:val="0002167E"/>
    <w:rsid w:val="00021807"/>
    <w:rsid w:val="00022205"/>
    <w:rsid w:val="00022BB7"/>
    <w:rsid w:val="00022CEC"/>
    <w:rsid w:val="00022E44"/>
    <w:rsid w:val="00022F85"/>
    <w:rsid w:val="000232FE"/>
    <w:rsid w:val="00023439"/>
    <w:rsid w:val="000234DF"/>
    <w:rsid w:val="0002358F"/>
    <w:rsid w:val="000235E3"/>
    <w:rsid w:val="00023FC3"/>
    <w:rsid w:val="00024867"/>
    <w:rsid w:val="00024B2E"/>
    <w:rsid w:val="00025A60"/>
    <w:rsid w:val="00025ADF"/>
    <w:rsid w:val="00026C3F"/>
    <w:rsid w:val="0002745D"/>
    <w:rsid w:val="00027536"/>
    <w:rsid w:val="000304EC"/>
    <w:rsid w:val="00031BB2"/>
    <w:rsid w:val="00031BB5"/>
    <w:rsid w:val="000329BA"/>
    <w:rsid w:val="0003300F"/>
    <w:rsid w:val="000330B9"/>
    <w:rsid w:val="000334C3"/>
    <w:rsid w:val="00033DC2"/>
    <w:rsid w:val="00034266"/>
    <w:rsid w:val="00034727"/>
    <w:rsid w:val="000349D1"/>
    <w:rsid w:val="00034B7C"/>
    <w:rsid w:val="000350D3"/>
    <w:rsid w:val="000358A5"/>
    <w:rsid w:val="00035E09"/>
    <w:rsid w:val="00037E64"/>
    <w:rsid w:val="00040643"/>
    <w:rsid w:val="0004122E"/>
    <w:rsid w:val="00041BA0"/>
    <w:rsid w:val="00042B84"/>
    <w:rsid w:val="000430E2"/>
    <w:rsid w:val="0004349B"/>
    <w:rsid w:val="00043D75"/>
    <w:rsid w:val="00044279"/>
    <w:rsid w:val="0004500C"/>
    <w:rsid w:val="0004608D"/>
    <w:rsid w:val="00046476"/>
    <w:rsid w:val="00046C87"/>
    <w:rsid w:val="00046F4A"/>
    <w:rsid w:val="000501AB"/>
    <w:rsid w:val="00050E06"/>
    <w:rsid w:val="00052528"/>
    <w:rsid w:val="00052795"/>
    <w:rsid w:val="00053141"/>
    <w:rsid w:val="0005316D"/>
    <w:rsid w:val="0005324C"/>
    <w:rsid w:val="00053AF0"/>
    <w:rsid w:val="0005476B"/>
    <w:rsid w:val="00055364"/>
    <w:rsid w:val="00055A53"/>
    <w:rsid w:val="00055BAF"/>
    <w:rsid w:val="00055CB7"/>
    <w:rsid w:val="000569D0"/>
    <w:rsid w:val="00056B1F"/>
    <w:rsid w:val="00056B22"/>
    <w:rsid w:val="00056CF7"/>
    <w:rsid w:val="00056F86"/>
    <w:rsid w:val="00057060"/>
    <w:rsid w:val="00057467"/>
    <w:rsid w:val="00057498"/>
    <w:rsid w:val="000575E3"/>
    <w:rsid w:val="0006098B"/>
    <w:rsid w:val="000609F9"/>
    <w:rsid w:val="00060C8A"/>
    <w:rsid w:val="00060E17"/>
    <w:rsid w:val="00060E99"/>
    <w:rsid w:val="00061405"/>
    <w:rsid w:val="0006225D"/>
    <w:rsid w:val="000625EA"/>
    <w:rsid w:val="00063149"/>
    <w:rsid w:val="00063170"/>
    <w:rsid w:val="00063BE1"/>
    <w:rsid w:val="000646D3"/>
    <w:rsid w:val="00064D06"/>
    <w:rsid w:val="00066280"/>
    <w:rsid w:val="00066681"/>
    <w:rsid w:val="00066883"/>
    <w:rsid w:val="00066EE1"/>
    <w:rsid w:val="00067436"/>
    <w:rsid w:val="00067486"/>
    <w:rsid w:val="00067AF9"/>
    <w:rsid w:val="00067E0A"/>
    <w:rsid w:val="00067FA1"/>
    <w:rsid w:val="00070D42"/>
    <w:rsid w:val="00071822"/>
    <w:rsid w:val="000719F5"/>
    <w:rsid w:val="00071C24"/>
    <w:rsid w:val="000720E3"/>
    <w:rsid w:val="00072272"/>
    <w:rsid w:val="0007262C"/>
    <w:rsid w:val="00074351"/>
    <w:rsid w:val="000748E3"/>
    <w:rsid w:val="00075097"/>
    <w:rsid w:val="000752D7"/>
    <w:rsid w:val="0007533B"/>
    <w:rsid w:val="00075A5E"/>
    <w:rsid w:val="00076356"/>
    <w:rsid w:val="00076449"/>
    <w:rsid w:val="00076C3F"/>
    <w:rsid w:val="00077B3A"/>
    <w:rsid w:val="00080438"/>
    <w:rsid w:val="000805E2"/>
    <w:rsid w:val="00080AEB"/>
    <w:rsid w:val="00080E62"/>
    <w:rsid w:val="00081134"/>
    <w:rsid w:val="000821CA"/>
    <w:rsid w:val="00082886"/>
    <w:rsid w:val="00082C44"/>
    <w:rsid w:val="00082F66"/>
    <w:rsid w:val="00083359"/>
    <w:rsid w:val="00083706"/>
    <w:rsid w:val="00083746"/>
    <w:rsid w:val="00083812"/>
    <w:rsid w:val="00083921"/>
    <w:rsid w:val="00083B09"/>
    <w:rsid w:val="00083FF7"/>
    <w:rsid w:val="000849BC"/>
    <w:rsid w:val="00085496"/>
    <w:rsid w:val="00085A60"/>
    <w:rsid w:val="00085DB5"/>
    <w:rsid w:val="00086189"/>
    <w:rsid w:val="000865E2"/>
    <w:rsid w:val="00086B73"/>
    <w:rsid w:val="00087169"/>
    <w:rsid w:val="000879EB"/>
    <w:rsid w:val="00087D68"/>
    <w:rsid w:val="00087E39"/>
    <w:rsid w:val="0009006A"/>
    <w:rsid w:val="00090B2E"/>
    <w:rsid w:val="00091B86"/>
    <w:rsid w:val="00091C20"/>
    <w:rsid w:val="00091DB4"/>
    <w:rsid w:val="00092272"/>
    <w:rsid w:val="00092F75"/>
    <w:rsid w:val="00093ED3"/>
    <w:rsid w:val="0009463F"/>
    <w:rsid w:val="0009508F"/>
    <w:rsid w:val="000951FC"/>
    <w:rsid w:val="00095A23"/>
    <w:rsid w:val="00096049"/>
    <w:rsid w:val="00097A4C"/>
    <w:rsid w:val="00097D72"/>
    <w:rsid w:val="00097F9D"/>
    <w:rsid w:val="000A0DD8"/>
    <w:rsid w:val="000A160D"/>
    <w:rsid w:val="000A1AF9"/>
    <w:rsid w:val="000A20D7"/>
    <w:rsid w:val="000A2720"/>
    <w:rsid w:val="000A2798"/>
    <w:rsid w:val="000A2A6B"/>
    <w:rsid w:val="000A302F"/>
    <w:rsid w:val="000A345A"/>
    <w:rsid w:val="000A403D"/>
    <w:rsid w:val="000A417A"/>
    <w:rsid w:val="000A447D"/>
    <w:rsid w:val="000A4994"/>
    <w:rsid w:val="000A516A"/>
    <w:rsid w:val="000A538F"/>
    <w:rsid w:val="000A545A"/>
    <w:rsid w:val="000A57B7"/>
    <w:rsid w:val="000A5B55"/>
    <w:rsid w:val="000A5DBC"/>
    <w:rsid w:val="000A5E56"/>
    <w:rsid w:val="000A6780"/>
    <w:rsid w:val="000A6813"/>
    <w:rsid w:val="000A76B5"/>
    <w:rsid w:val="000B08A2"/>
    <w:rsid w:val="000B0A95"/>
    <w:rsid w:val="000B0BF5"/>
    <w:rsid w:val="000B119F"/>
    <w:rsid w:val="000B1F00"/>
    <w:rsid w:val="000B2BED"/>
    <w:rsid w:val="000B33AD"/>
    <w:rsid w:val="000B3CF5"/>
    <w:rsid w:val="000B42E0"/>
    <w:rsid w:val="000B508F"/>
    <w:rsid w:val="000B61E0"/>
    <w:rsid w:val="000B65D6"/>
    <w:rsid w:val="000B6982"/>
    <w:rsid w:val="000B6D34"/>
    <w:rsid w:val="000B6DB6"/>
    <w:rsid w:val="000B7677"/>
    <w:rsid w:val="000B78E1"/>
    <w:rsid w:val="000B7F51"/>
    <w:rsid w:val="000C096C"/>
    <w:rsid w:val="000C0DD9"/>
    <w:rsid w:val="000C2052"/>
    <w:rsid w:val="000C2419"/>
    <w:rsid w:val="000C25DC"/>
    <w:rsid w:val="000C2600"/>
    <w:rsid w:val="000C27B4"/>
    <w:rsid w:val="000C2DBB"/>
    <w:rsid w:val="000C3AA7"/>
    <w:rsid w:val="000C3D40"/>
    <w:rsid w:val="000C3DA6"/>
    <w:rsid w:val="000C4080"/>
    <w:rsid w:val="000C416E"/>
    <w:rsid w:val="000C4704"/>
    <w:rsid w:val="000C4742"/>
    <w:rsid w:val="000C4779"/>
    <w:rsid w:val="000C554B"/>
    <w:rsid w:val="000C594F"/>
    <w:rsid w:val="000C5C47"/>
    <w:rsid w:val="000C5CB2"/>
    <w:rsid w:val="000C5F20"/>
    <w:rsid w:val="000C64E9"/>
    <w:rsid w:val="000C6900"/>
    <w:rsid w:val="000C6D76"/>
    <w:rsid w:val="000C6E7C"/>
    <w:rsid w:val="000C72D6"/>
    <w:rsid w:val="000C74B2"/>
    <w:rsid w:val="000C74E1"/>
    <w:rsid w:val="000C76AA"/>
    <w:rsid w:val="000C7AD1"/>
    <w:rsid w:val="000C7AFC"/>
    <w:rsid w:val="000C7D3B"/>
    <w:rsid w:val="000D07F3"/>
    <w:rsid w:val="000D0F77"/>
    <w:rsid w:val="000D120D"/>
    <w:rsid w:val="000D1DC9"/>
    <w:rsid w:val="000D2B89"/>
    <w:rsid w:val="000D3BAD"/>
    <w:rsid w:val="000D3CE0"/>
    <w:rsid w:val="000D4700"/>
    <w:rsid w:val="000D4780"/>
    <w:rsid w:val="000D4A2C"/>
    <w:rsid w:val="000D5074"/>
    <w:rsid w:val="000D50A9"/>
    <w:rsid w:val="000D5DC0"/>
    <w:rsid w:val="000D5F42"/>
    <w:rsid w:val="000D5F67"/>
    <w:rsid w:val="000D5FC6"/>
    <w:rsid w:val="000D66CA"/>
    <w:rsid w:val="000D6C5B"/>
    <w:rsid w:val="000D6F97"/>
    <w:rsid w:val="000D7A66"/>
    <w:rsid w:val="000D7B06"/>
    <w:rsid w:val="000D7BB3"/>
    <w:rsid w:val="000D7FDB"/>
    <w:rsid w:val="000E01F4"/>
    <w:rsid w:val="000E06AF"/>
    <w:rsid w:val="000E13E5"/>
    <w:rsid w:val="000E1A09"/>
    <w:rsid w:val="000E2079"/>
    <w:rsid w:val="000E2664"/>
    <w:rsid w:val="000E28E2"/>
    <w:rsid w:val="000E2A33"/>
    <w:rsid w:val="000E309D"/>
    <w:rsid w:val="000E3E6F"/>
    <w:rsid w:val="000E403E"/>
    <w:rsid w:val="000E4692"/>
    <w:rsid w:val="000E51D7"/>
    <w:rsid w:val="000E521F"/>
    <w:rsid w:val="000E535F"/>
    <w:rsid w:val="000E53C9"/>
    <w:rsid w:val="000E5A39"/>
    <w:rsid w:val="000E5DDE"/>
    <w:rsid w:val="000E60CA"/>
    <w:rsid w:val="000E70B0"/>
    <w:rsid w:val="000E79F7"/>
    <w:rsid w:val="000E7E13"/>
    <w:rsid w:val="000E7FB4"/>
    <w:rsid w:val="000F01DD"/>
    <w:rsid w:val="000F0E3A"/>
    <w:rsid w:val="000F1459"/>
    <w:rsid w:val="000F14C7"/>
    <w:rsid w:val="000F1D7F"/>
    <w:rsid w:val="000F2363"/>
    <w:rsid w:val="000F26E0"/>
    <w:rsid w:val="000F2E68"/>
    <w:rsid w:val="000F3230"/>
    <w:rsid w:val="000F3259"/>
    <w:rsid w:val="000F3AA4"/>
    <w:rsid w:val="000F466E"/>
    <w:rsid w:val="000F4DAA"/>
    <w:rsid w:val="000F5AAC"/>
    <w:rsid w:val="000F5C94"/>
    <w:rsid w:val="000F6683"/>
    <w:rsid w:val="000F6F46"/>
    <w:rsid w:val="000F7465"/>
    <w:rsid w:val="000F765D"/>
    <w:rsid w:val="000F7C60"/>
    <w:rsid w:val="00100811"/>
    <w:rsid w:val="001016C6"/>
    <w:rsid w:val="00101805"/>
    <w:rsid w:val="0010187F"/>
    <w:rsid w:val="00101CA6"/>
    <w:rsid w:val="00101EDE"/>
    <w:rsid w:val="001025F7"/>
    <w:rsid w:val="00102847"/>
    <w:rsid w:val="0010476C"/>
    <w:rsid w:val="00104BE1"/>
    <w:rsid w:val="00104C89"/>
    <w:rsid w:val="00105704"/>
    <w:rsid w:val="001057AD"/>
    <w:rsid w:val="001058EC"/>
    <w:rsid w:val="00106245"/>
    <w:rsid w:val="001069B0"/>
    <w:rsid w:val="001078F4"/>
    <w:rsid w:val="00107CF3"/>
    <w:rsid w:val="00107E47"/>
    <w:rsid w:val="00107FC3"/>
    <w:rsid w:val="00110AB9"/>
    <w:rsid w:val="00110B65"/>
    <w:rsid w:val="00111B2C"/>
    <w:rsid w:val="00112142"/>
    <w:rsid w:val="00112BF1"/>
    <w:rsid w:val="00113117"/>
    <w:rsid w:val="00113231"/>
    <w:rsid w:val="00113419"/>
    <w:rsid w:val="00113B73"/>
    <w:rsid w:val="00114C4E"/>
    <w:rsid w:val="001154E8"/>
    <w:rsid w:val="00115D41"/>
    <w:rsid w:val="001163A5"/>
    <w:rsid w:val="00116C07"/>
    <w:rsid w:val="0012059F"/>
    <w:rsid w:val="00120D09"/>
    <w:rsid w:val="00121348"/>
    <w:rsid w:val="00121785"/>
    <w:rsid w:val="0012197E"/>
    <w:rsid w:val="00121A33"/>
    <w:rsid w:val="00121D24"/>
    <w:rsid w:val="00122066"/>
    <w:rsid w:val="00122787"/>
    <w:rsid w:val="0012299A"/>
    <w:rsid w:val="001233D6"/>
    <w:rsid w:val="0012354B"/>
    <w:rsid w:val="00123798"/>
    <w:rsid w:val="00124137"/>
    <w:rsid w:val="00124934"/>
    <w:rsid w:val="001255EF"/>
    <w:rsid w:val="0012588D"/>
    <w:rsid w:val="00125B2F"/>
    <w:rsid w:val="00125D40"/>
    <w:rsid w:val="0012660C"/>
    <w:rsid w:val="001268AB"/>
    <w:rsid w:val="001271F3"/>
    <w:rsid w:val="0012779F"/>
    <w:rsid w:val="00127BF2"/>
    <w:rsid w:val="001300BE"/>
    <w:rsid w:val="00130E7B"/>
    <w:rsid w:val="001314FB"/>
    <w:rsid w:val="00131A35"/>
    <w:rsid w:val="00131B36"/>
    <w:rsid w:val="00131B58"/>
    <w:rsid w:val="00132726"/>
    <w:rsid w:val="001327B8"/>
    <w:rsid w:val="00132DE0"/>
    <w:rsid w:val="00134164"/>
    <w:rsid w:val="00134334"/>
    <w:rsid w:val="001347F3"/>
    <w:rsid w:val="00134BAE"/>
    <w:rsid w:val="0013650E"/>
    <w:rsid w:val="00136614"/>
    <w:rsid w:val="00136E20"/>
    <w:rsid w:val="0013785F"/>
    <w:rsid w:val="00137EEC"/>
    <w:rsid w:val="00140AD4"/>
    <w:rsid w:val="001414F3"/>
    <w:rsid w:val="00142039"/>
    <w:rsid w:val="00142363"/>
    <w:rsid w:val="00142DF7"/>
    <w:rsid w:val="00143BE4"/>
    <w:rsid w:val="00143EAF"/>
    <w:rsid w:val="00144A4C"/>
    <w:rsid w:val="001452BB"/>
    <w:rsid w:val="00145762"/>
    <w:rsid w:val="00145982"/>
    <w:rsid w:val="001459A4"/>
    <w:rsid w:val="0014636D"/>
    <w:rsid w:val="00146592"/>
    <w:rsid w:val="00146EA9"/>
    <w:rsid w:val="00146FC1"/>
    <w:rsid w:val="001474D9"/>
    <w:rsid w:val="00147845"/>
    <w:rsid w:val="00147E4B"/>
    <w:rsid w:val="00151547"/>
    <w:rsid w:val="00151D51"/>
    <w:rsid w:val="00151DF4"/>
    <w:rsid w:val="001525DF"/>
    <w:rsid w:val="00152FF0"/>
    <w:rsid w:val="00153462"/>
    <w:rsid w:val="00154D34"/>
    <w:rsid w:val="00154DD2"/>
    <w:rsid w:val="00156A04"/>
    <w:rsid w:val="00156FF5"/>
    <w:rsid w:val="001570CC"/>
    <w:rsid w:val="00157111"/>
    <w:rsid w:val="0015785F"/>
    <w:rsid w:val="00160406"/>
    <w:rsid w:val="0016083E"/>
    <w:rsid w:val="00160C48"/>
    <w:rsid w:val="00161240"/>
    <w:rsid w:val="0016164B"/>
    <w:rsid w:val="00162E64"/>
    <w:rsid w:val="0016481D"/>
    <w:rsid w:val="001654F2"/>
    <w:rsid w:val="00165872"/>
    <w:rsid w:val="00166634"/>
    <w:rsid w:val="0016671E"/>
    <w:rsid w:val="001702EA"/>
    <w:rsid w:val="00170415"/>
    <w:rsid w:val="00170B4D"/>
    <w:rsid w:val="001719D6"/>
    <w:rsid w:val="00171B6D"/>
    <w:rsid w:val="00171BA2"/>
    <w:rsid w:val="001721AB"/>
    <w:rsid w:val="001722C7"/>
    <w:rsid w:val="00172AFA"/>
    <w:rsid w:val="00172D38"/>
    <w:rsid w:val="00172F88"/>
    <w:rsid w:val="0017360C"/>
    <w:rsid w:val="0017362A"/>
    <w:rsid w:val="001742B2"/>
    <w:rsid w:val="00174C44"/>
    <w:rsid w:val="00174F7A"/>
    <w:rsid w:val="00175614"/>
    <w:rsid w:val="00175C04"/>
    <w:rsid w:val="00175D16"/>
    <w:rsid w:val="00176F7F"/>
    <w:rsid w:val="0017772C"/>
    <w:rsid w:val="00177897"/>
    <w:rsid w:val="00182712"/>
    <w:rsid w:val="001830DF"/>
    <w:rsid w:val="001833C2"/>
    <w:rsid w:val="00184225"/>
    <w:rsid w:val="00185AA7"/>
    <w:rsid w:val="00185D57"/>
    <w:rsid w:val="00186359"/>
    <w:rsid w:val="0018722E"/>
    <w:rsid w:val="00187BDC"/>
    <w:rsid w:val="0019030E"/>
    <w:rsid w:val="0019128D"/>
    <w:rsid w:val="001912C8"/>
    <w:rsid w:val="0019196D"/>
    <w:rsid w:val="001919B6"/>
    <w:rsid w:val="001919DE"/>
    <w:rsid w:val="001919F0"/>
    <w:rsid w:val="00192EF9"/>
    <w:rsid w:val="00192F66"/>
    <w:rsid w:val="001937A8"/>
    <w:rsid w:val="00193C22"/>
    <w:rsid w:val="00194305"/>
    <w:rsid w:val="0019461B"/>
    <w:rsid w:val="0019613C"/>
    <w:rsid w:val="001963C8"/>
    <w:rsid w:val="00196885"/>
    <w:rsid w:val="00196FFD"/>
    <w:rsid w:val="0019734C"/>
    <w:rsid w:val="001A0558"/>
    <w:rsid w:val="001A09F2"/>
    <w:rsid w:val="001A149C"/>
    <w:rsid w:val="001A2A68"/>
    <w:rsid w:val="001A328F"/>
    <w:rsid w:val="001A3720"/>
    <w:rsid w:val="001A384B"/>
    <w:rsid w:val="001A386F"/>
    <w:rsid w:val="001A3BF8"/>
    <w:rsid w:val="001A3C56"/>
    <w:rsid w:val="001A43BC"/>
    <w:rsid w:val="001A45D8"/>
    <w:rsid w:val="001A4E43"/>
    <w:rsid w:val="001A4F5C"/>
    <w:rsid w:val="001A59EA"/>
    <w:rsid w:val="001A5DB6"/>
    <w:rsid w:val="001A68E6"/>
    <w:rsid w:val="001A6A3A"/>
    <w:rsid w:val="001A7577"/>
    <w:rsid w:val="001A77E6"/>
    <w:rsid w:val="001A7AE6"/>
    <w:rsid w:val="001B0A63"/>
    <w:rsid w:val="001B1F71"/>
    <w:rsid w:val="001B2285"/>
    <w:rsid w:val="001B2A67"/>
    <w:rsid w:val="001B3935"/>
    <w:rsid w:val="001B3D1E"/>
    <w:rsid w:val="001B4974"/>
    <w:rsid w:val="001B538E"/>
    <w:rsid w:val="001B6A21"/>
    <w:rsid w:val="001B6BF3"/>
    <w:rsid w:val="001B718F"/>
    <w:rsid w:val="001B775E"/>
    <w:rsid w:val="001B782A"/>
    <w:rsid w:val="001B7A53"/>
    <w:rsid w:val="001B7BF3"/>
    <w:rsid w:val="001B7EDE"/>
    <w:rsid w:val="001C0D81"/>
    <w:rsid w:val="001C0DAB"/>
    <w:rsid w:val="001C0DBF"/>
    <w:rsid w:val="001C0E20"/>
    <w:rsid w:val="001C2164"/>
    <w:rsid w:val="001C24A0"/>
    <w:rsid w:val="001C2744"/>
    <w:rsid w:val="001C2C5E"/>
    <w:rsid w:val="001C2EB3"/>
    <w:rsid w:val="001C39A4"/>
    <w:rsid w:val="001C43EC"/>
    <w:rsid w:val="001C4B76"/>
    <w:rsid w:val="001C4E07"/>
    <w:rsid w:val="001C4F2B"/>
    <w:rsid w:val="001C52A3"/>
    <w:rsid w:val="001C5D81"/>
    <w:rsid w:val="001C6B35"/>
    <w:rsid w:val="001C6EF6"/>
    <w:rsid w:val="001C70DE"/>
    <w:rsid w:val="001C771A"/>
    <w:rsid w:val="001C79A0"/>
    <w:rsid w:val="001D06AE"/>
    <w:rsid w:val="001D0E36"/>
    <w:rsid w:val="001D13DE"/>
    <w:rsid w:val="001D1B2F"/>
    <w:rsid w:val="001D1B60"/>
    <w:rsid w:val="001D29C6"/>
    <w:rsid w:val="001D370E"/>
    <w:rsid w:val="001D547B"/>
    <w:rsid w:val="001D5F3E"/>
    <w:rsid w:val="001D658E"/>
    <w:rsid w:val="001D6A25"/>
    <w:rsid w:val="001D6ECD"/>
    <w:rsid w:val="001D7149"/>
    <w:rsid w:val="001E003A"/>
    <w:rsid w:val="001E043E"/>
    <w:rsid w:val="001E07BA"/>
    <w:rsid w:val="001E0B3A"/>
    <w:rsid w:val="001E11F4"/>
    <w:rsid w:val="001E157F"/>
    <w:rsid w:val="001E2BC9"/>
    <w:rsid w:val="001E3A71"/>
    <w:rsid w:val="001E4A91"/>
    <w:rsid w:val="001E4AAD"/>
    <w:rsid w:val="001E4E84"/>
    <w:rsid w:val="001E51A5"/>
    <w:rsid w:val="001E51F4"/>
    <w:rsid w:val="001E57CF"/>
    <w:rsid w:val="001E5B84"/>
    <w:rsid w:val="001E5BF4"/>
    <w:rsid w:val="001E6F7A"/>
    <w:rsid w:val="001E766D"/>
    <w:rsid w:val="001E7703"/>
    <w:rsid w:val="001E78BD"/>
    <w:rsid w:val="001E7EDB"/>
    <w:rsid w:val="001F0B04"/>
    <w:rsid w:val="001F0C97"/>
    <w:rsid w:val="001F0FBE"/>
    <w:rsid w:val="001F13B1"/>
    <w:rsid w:val="001F1422"/>
    <w:rsid w:val="001F1CC9"/>
    <w:rsid w:val="001F2ACB"/>
    <w:rsid w:val="001F39B6"/>
    <w:rsid w:val="001F3C5F"/>
    <w:rsid w:val="001F3CE8"/>
    <w:rsid w:val="001F408C"/>
    <w:rsid w:val="001F44F2"/>
    <w:rsid w:val="001F4725"/>
    <w:rsid w:val="001F4CA1"/>
    <w:rsid w:val="001F4DEB"/>
    <w:rsid w:val="001F506A"/>
    <w:rsid w:val="001F50B3"/>
    <w:rsid w:val="001F546F"/>
    <w:rsid w:val="001F5C9F"/>
    <w:rsid w:val="001F6602"/>
    <w:rsid w:val="001F7332"/>
    <w:rsid w:val="001F7F95"/>
    <w:rsid w:val="0020046C"/>
    <w:rsid w:val="00200E8F"/>
    <w:rsid w:val="00200FEE"/>
    <w:rsid w:val="002010D3"/>
    <w:rsid w:val="002013D2"/>
    <w:rsid w:val="0020170F"/>
    <w:rsid w:val="0020186F"/>
    <w:rsid w:val="00201AE6"/>
    <w:rsid w:val="00201E09"/>
    <w:rsid w:val="00202577"/>
    <w:rsid w:val="00203000"/>
    <w:rsid w:val="002031C7"/>
    <w:rsid w:val="002033C1"/>
    <w:rsid w:val="002036CC"/>
    <w:rsid w:val="002038F0"/>
    <w:rsid w:val="00203D08"/>
    <w:rsid w:val="00204197"/>
    <w:rsid w:val="00204501"/>
    <w:rsid w:val="0020486A"/>
    <w:rsid w:val="00204D20"/>
    <w:rsid w:val="00205B29"/>
    <w:rsid w:val="002060F1"/>
    <w:rsid w:val="00206314"/>
    <w:rsid w:val="0020642B"/>
    <w:rsid w:val="00206901"/>
    <w:rsid w:val="00206989"/>
    <w:rsid w:val="00206AAB"/>
    <w:rsid w:val="00206B4A"/>
    <w:rsid w:val="00206B60"/>
    <w:rsid w:val="00207E8B"/>
    <w:rsid w:val="00210881"/>
    <w:rsid w:val="00210A82"/>
    <w:rsid w:val="00211F46"/>
    <w:rsid w:val="002123D2"/>
    <w:rsid w:val="002138D6"/>
    <w:rsid w:val="00213C6D"/>
    <w:rsid w:val="00213E17"/>
    <w:rsid w:val="0021449D"/>
    <w:rsid w:val="002150E2"/>
    <w:rsid w:val="00215394"/>
    <w:rsid w:val="0021596E"/>
    <w:rsid w:val="00215D17"/>
    <w:rsid w:val="00215F62"/>
    <w:rsid w:val="0021680E"/>
    <w:rsid w:val="00216A47"/>
    <w:rsid w:val="00216B22"/>
    <w:rsid w:val="002200CC"/>
    <w:rsid w:val="00220487"/>
    <w:rsid w:val="002209D0"/>
    <w:rsid w:val="00221137"/>
    <w:rsid w:val="0022147C"/>
    <w:rsid w:val="002216DA"/>
    <w:rsid w:val="00222394"/>
    <w:rsid w:val="002225F5"/>
    <w:rsid w:val="00222691"/>
    <w:rsid w:val="002226D2"/>
    <w:rsid w:val="0022303F"/>
    <w:rsid w:val="002232CC"/>
    <w:rsid w:val="002238B4"/>
    <w:rsid w:val="00224574"/>
    <w:rsid w:val="002248AC"/>
    <w:rsid w:val="00224D18"/>
    <w:rsid w:val="00225274"/>
    <w:rsid w:val="0022563E"/>
    <w:rsid w:val="002260A7"/>
    <w:rsid w:val="00226986"/>
    <w:rsid w:val="00227565"/>
    <w:rsid w:val="00227D1F"/>
    <w:rsid w:val="002300C3"/>
    <w:rsid w:val="002307C3"/>
    <w:rsid w:val="00230BE4"/>
    <w:rsid w:val="00230D7F"/>
    <w:rsid w:val="00231189"/>
    <w:rsid w:val="00231711"/>
    <w:rsid w:val="00231797"/>
    <w:rsid w:val="002317A8"/>
    <w:rsid w:val="00231F6B"/>
    <w:rsid w:val="00232053"/>
    <w:rsid w:val="0023238F"/>
    <w:rsid w:val="002327BD"/>
    <w:rsid w:val="00233492"/>
    <w:rsid w:val="00233E12"/>
    <w:rsid w:val="00233E57"/>
    <w:rsid w:val="00234553"/>
    <w:rsid w:val="00235447"/>
    <w:rsid w:val="00235CF5"/>
    <w:rsid w:val="00236136"/>
    <w:rsid w:val="00236185"/>
    <w:rsid w:val="002362B3"/>
    <w:rsid w:val="00236B17"/>
    <w:rsid w:val="00236BAA"/>
    <w:rsid w:val="00237A22"/>
    <w:rsid w:val="00237E92"/>
    <w:rsid w:val="002401D2"/>
    <w:rsid w:val="002405FB"/>
    <w:rsid w:val="00240A67"/>
    <w:rsid w:val="002411E0"/>
    <w:rsid w:val="00241774"/>
    <w:rsid w:val="00241843"/>
    <w:rsid w:val="002419D8"/>
    <w:rsid w:val="0024289D"/>
    <w:rsid w:val="00243428"/>
    <w:rsid w:val="00243851"/>
    <w:rsid w:val="00243997"/>
    <w:rsid w:val="00243C5F"/>
    <w:rsid w:val="00243F72"/>
    <w:rsid w:val="00244391"/>
    <w:rsid w:val="002451B1"/>
    <w:rsid w:val="00245E61"/>
    <w:rsid w:val="002465BA"/>
    <w:rsid w:val="00246BFB"/>
    <w:rsid w:val="0024721B"/>
    <w:rsid w:val="00247A5C"/>
    <w:rsid w:val="00247F75"/>
    <w:rsid w:val="0025167D"/>
    <w:rsid w:val="00251773"/>
    <w:rsid w:val="00252492"/>
    <w:rsid w:val="00252799"/>
    <w:rsid w:val="00254215"/>
    <w:rsid w:val="002547D6"/>
    <w:rsid w:val="0025524C"/>
    <w:rsid w:val="00255D62"/>
    <w:rsid w:val="00256468"/>
    <w:rsid w:val="00256E91"/>
    <w:rsid w:val="0025792C"/>
    <w:rsid w:val="00261017"/>
    <w:rsid w:val="00261044"/>
    <w:rsid w:val="00261ADE"/>
    <w:rsid w:val="00261FA4"/>
    <w:rsid w:val="00262191"/>
    <w:rsid w:val="00262C81"/>
    <w:rsid w:val="00263233"/>
    <w:rsid w:val="0026352B"/>
    <w:rsid w:val="002635F3"/>
    <w:rsid w:val="00263894"/>
    <w:rsid w:val="0026391D"/>
    <w:rsid w:val="00263D50"/>
    <w:rsid w:val="00264E55"/>
    <w:rsid w:val="002651F4"/>
    <w:rsid w:val="00265464"/>
    <w:rsid w:val="00265554"/>
    <w:rsid w:val="0026691D"/>
    <w:rsid w:val="00267E88"/>
    <w:rsid w:val="002700F8"/>
    <w:rsid w:val="0027039B"/>
    <w:rsid w:val="00270AD9"/>
    <w:rsid w:val="002721D2"/>
    <w:rsid w:val="00272913"/>
    <w:rsid w:val="00272AA5"/>
    <w:rsid w:val="00272FC6"/>
    <w:rsid w:val="002739A1"/>
    <w:rsid w:val="00273BA4"/>
    <w:rsid w:val="00274CF0"/>
    <w:rsid w:val="00275F03"/>
    <w:rsid w:val="00276238"/>
    <w:rsid w:val="00276F97"/>
    <w:rsid w:val="0027701B"/>
    <w:rsid w:val="002800D3"/>
    <w:rsid w:val="002807D3"/>
    <w:rsid w:val="00280CE3"/>
    <w:rsid w:val="002826A8"/>
    <w:rsid w:val="00282B2E"/>
    <w:rsid w:val="00283562"/>
    <w:rsid w:val="002836E0"/>
    <w:rsid w:val="0028472D"/>
    <w:rsid w:val="00284911"/>
    <w:rsid w:val="002856D2"/>
    <w:rsid w:val="00285F17"/>
    <w:rsid w:val="00286676"/>
    <w:rsid w:val="00286C29"/>
    <w:rsid w:val="00286F4C"/>
    <w:rsid w:val="0028787F"/>
    <w:rsid w:val="00287888"/>
    <w:rsid w:val="00287998"/>
    <w:rsid w:val="00287C34"/>
    <w:rsid w:val="00287D2C"/>
    <w:rsid w:val="00287D76"/>
    <w:rsid w:val="00290B29"/>
    <w:rsid w:val="00291E2D"/>
    <w:rsid w:val="00291FB1"/>
    <w:rsid w:val="00292052"/>
    <w:rsid w:val="002921FB"/>
    <w:rsid w:val="002922A3"/>
    <w:rsid w:val="0029236F"/>
    <w:rsid w:val="00294A33"/>
    <w:rsid w:val="0029544F"/>
    <w:rsid w:val="00295D15"/>
    <w:rsid w:val="002960A2"/>
    <w:rsid w:val="0029663E"/>
    <w:rsid w:val="002972DB"/>
    <w:rsid w:val="00297998"/>
    <w:rsid w:val="00297E4D"/>
    <w:rsid w:val="002A018E"/>
    <w:rsid w:val="002A06E4"/>
    <w:rsid w:val="002A135F"/>
    <w:rsid w:val="002A16E1"/>
    <w:rsid w:val="002A1834"/>
    <w:rsid w:val="002A21F3"/>
    <w:rsid w:val="002A2374"/>
    <w:rsid w:val="002A338C"/>
    <w:rsid w:val="002A39CE"/>
    <w:rsid w:val="002A39E1"/>
    <w:rsid w:val="002A3FE8"/>
    <w:rsid w:val="002A42DD"/>
    <w:rsid w:val="002A42F9"/>
    <w:rsid w:val="002A47EC"/>
    <w:rsid w:val="002A5199"/>
    <w:rsid w:val="002A53C7"/>
    <w:rsid w:val="002A5D5D"/>
    <w:rsid w:val="002A5E0B"/>
    <w:rsid w:val="002A6182"/>
    <w:rsid w:val="002A6E2B"/>
    <w:rsid w:val="002B058F"/>
    <w:rsid w:val="002B0874"/>
    <w:rsid w:val="002B0E17"/>
    <w:rsid w:val="002B0F9B"/>
    <w:rsid w:val="002B1024"/>
    <w:rsid w:val="002B104C"/>
    <w:rsid w:val="002B11E2"/>
    <w:rsid w:val="002B146C"/>
    <w:rsid w:val="002B15AD"/>
    <w:rsid w:val="002B1EBA"/>
    <w:rsid w:val="002B23F8"/>
    <w:rsid w:val="002B284C"/>
    <w:rsid w:val="002B28D7"/>
    <w:rsid w:val="002B2BA1"/>
    <w:rsid w:val="002B319A"/>
    <w:rsid w:val="002B3824"/>
    <w:rsid w:val="002B5490"/>
    <w:rsid w:val="002B5FE3"/>
    <w:rsid w:val="002B61F3"/>
    <w:rsid w:val="002B6585"/>
    <w:rsid w:val="002B6F1F"/>
    <w:rsid w:val="002B7AC0"/>
    <w:rsid w:val="002C06F5"/>
    <w:rsid w:val="002C0E30"/>
    <w:rsid w:val="002C11C9"/>
    <w:rsid w:val="002C15CC"/>
    <w:rsid w:val="002C19BF"/>
    <w:rsid w:val="002C265E"/>
    <w:rsid w:val="002C2C69"/>
    <w:rsid w:val="002C35D7"/>
    <w:rsid w:val="002C3A1B"/>
    <w:rsid w:val="002C4763"/>
    <w:rsid w:val="002C496E"/>
    <w:rsid w:val="002C49E9"/>
    <w:rsid w:val="002C4A54"/>
    <w:rsid w:val="002C4C6E"/>
    <w:rsid w:val="002C5212"/>
    <w:rsid w:val="002C52B5"/>
    <w:rsid w:val="002C5844"/>
    <w:rsid w:val="002C5C66"/>
    <w:rsid w:val="002C6569"/>
    <w:rsid w:val="002C6EF2"/>
    <w:rsid w:val="002C6F28"/>
    <w:rsid w:val="002C7ABD"/>
    <w:rsid w:val="002D169B"/>
    <w:rsid w:val="002D1777"/>
    <w:rsid w:val="002D18BD"/>
    <w:rsid w:val="002D1C60"/>
    <w:rsid w:val="002D20CB"/>
    <w:rsid w:val="002D2420"/>
    <w:rsid w:val="002D2E74"/>
    <w:rsid w:val="002D37A2"/>
    <w:rsid w:val="002D4657"/>
    <w:rsid w:val="002D4ED1"/>
    <w:rsid w:val="002D520F"/>
    <w:rsid w:val="002D56AC"/>
    <w:rsid w:val="002D5A7C"/>
    <w:rsid w:val="002D5B0E"/>
    <w:rsid w:val="002D5C45"/>
    <w:rsid w:val="002D6308"/>
    <w:rsid w:val="002D6726"/>
    <w:rsid w:val="002D6B50"/>
    <w:rsid w:val="002D76DC"/>
    <w:rsid w:val="002D7884"/>
    <w:rsid w:val="002E0505"/>
    <w:rsid w:val="002E05D5"/>
    <w:rsid w:val="002E06B6"/>
    <w:rsid w:val="002E0AA8"/>
    <w:rsid w:val="002E1323"/>
    <w:rsid w:val="002E13BE"/>
    <w:rsid w:val="002E2BE0"/>
    <w:rsid w:val="002E36A5"/>
    <w:rsid w:val="002E3C18"/>
    <w:rsid w:val="002E40DF"/>
    <w:rsid w:val="002E477A"/>
    <w:rsid w:val="002E683C"/>
    <w:rsid w:val="002E6F12"/>
    <w:rsid w:val="002E76DE"/>
    <w:rsid w:val="002E771F"/>
    <w:rsid w:val="002E7A7E"/>
    <w:rsid w:val="002F02EC"/>
    <w:rsid w:val="002F1030"/>
    <w:rsid w:val="002F138F"/>
    <w:rsid w:val="002F1D18"/>
    <w:rsid w:val="002F2010"/>
    <w:rsid w:val="002F2138"/>
    <w:rsid w:val="002F2433"/>
    <w:rsid w:val="002F2A3A"/>
    <w:rsid w:val="002F2D04"/>
    <w:rsid w:val="002F3224"/>
    <w:rsid w:val="002F40B3"/>
    <w:rsid w:val="002F41CE"/>
    <w:rsid w:val="002F4F5D"/>
    <w:rsid w:val="002F58ED"/>
    <w:rsid w:val="002F5EB9"/>
    <w:rsid w:val="002F6376"/>
    <w:rsid w:val="002F68E5"/>
    <w:rsid w:val="002F7581"/>
    <w:rsid w:val="002F788E"/>
    <w:rsid w:val="003007CC"/>
    <w:rsid w:val="00300D1E"/>
    <w:rsid w:val="003010CF"/>
    <w:rsid w:val="00301A66"/>
    <w:rsid w:val="00301D87"/>
    <w:rsid w:val="00302BE4"/>
    <w:rsid w:val="003039D5"/>
    <w:rsid w:val="00303BB5"/>
    <w:rsid w:val="00303D9F"/>
    <w:rsid w:val="00303DD4"/>
    <w:rsid w:val="003043D8"/>
    <w:rsid w:val="00304409"/>
    <w:rsid w:val="003051B1"/>
    <w:rsid w:val="00305AFC"/>
    <w:rsid w:val="003063B6"/>
    <w:rsid w:val="00306600"/>
    <w:rsid w:val="00306BA9"/>
    <w:rsid w:val="00306CE3"/>
    <w:rsid w:val="00306EC8"/>
    <w:rsid w:val="00311348"/>
    <w:rsid w:val="0031188F"/>
    <w:rsid w:val="00312115"/>
    <w:rsid w:val="00312BAF"/>
    <w:rsid w:val="00312D40"/>
    <w:rsid w:val="003130C6"/>
    <w:rsid w:val="0031318A"/>
    <w:rsid w:val="00313862"/>
    <w:rsid w:val="0031441C"/>
    <w:rsid w:val="00314F3C"/>
    <w:rsid w:val="00314FB7"/>
    <w:rsid w:val="003152CA"/>
    <w:rsid w:val="00315DFA"/>
    <w:rsid w:val="00315ECF"/>
    <w:rsid w:val="00316674"/>
    <w:rsid w:val="00316B02"/>
    <w:rsid w:val="00316E3E"/>
    <w:rsid w:val="003173D1"/>
    <w:rsid w:val="003174CA"/>
    <w:rsid w:val="00317680"/>
    <w:rsid w:val="00320FA9"/>
    <w:rsid w:val="00321DF2"/>
    <w:rsid w:val="003220FA"/>
    <w:rsid w:val="00322367"/>
    <w:rsid w:val="00322620"/>
    <w:rsid w:val="00323007"/>
    <w:rsid w:val="00323046"/>
    <w:rsid w:val="00323D1C"/>
    <w:rsid w:val="00323E64"/>
    <w:rsid w:val="00325E06"/>
    <w:rsid w:val="00326115"/>
    <w:rsid w:val="0032648C"/>
    <w:rsid w:val="003277DE"/>
    <w:rsid w:val="00327C9B"/>
    <w:rsid w:val="00327D9E"/>
    <w:rsid w:val="00330767"/>
    <w:rsid w:val="00330E88"/>
    <w:rsid w:val="003315B7"/>
    <w:rsid w:val="00331772"/>
    <w:rsid w:val="00331ADC"/>
    <w:rsid w:val="0033236E"/>
    <w:rsid w:val="00332A08"/>
    <w:rsid w:val="00332A1C"/>
    <w:rsid w:val="00332C24"/>
    <w:rsid w:val="00332DDF"/>
    <w:rsid w:val="003340B8"/>
    <w:rsid w:val="00334F6D"/>
    <w:rsid w:val="003363DF"/>
    <w:rsid w:val="003365EE"/>
    <w:rsid w:val="003366B7"/>
    <w:rsid w:val="00336767"/>
    <w:rsid w:val="0033693B"/>
    <w:rsid w:val="00336BC2"/>
    <w:rsid w:val="00336DA8"/>
    <w:rsid w:val="00337F25"/>
    <w:rsid w:val="00337F3B"/>
    <w:rsid w:val="00340CFE"/>
    <w:rsid w:val="003415A7"/>
    <w:rsid w:val="00341763"/>
    <w:rsid w:val="003424B0"/>
    <w:rsid w:val="00342824"/>
    <w:rsid w:val="00342B59"/>
    <w:rsid w:val="00343AD6"/>
    <w:rsid w:val="00343B5A"/>
    <w:rsid w:val="00343C05"/>
    <w:rsid w:val="00343FE7"/>
    <w:rsid w:val="00344C28"/>
    <w:rsid w:val="00344DA0"/>
    <w:rsid w:val="00344F55"/>
    <w:rsid w:val="003450EB"/>
    <w:rsid w:val="00345497"/>
    <w:rsid w:val="00345C24"/>
    <w:rsid w:val="00346176"/>
    <w:rsid w:val="003462DD"/>
    <w:rsid w:val="0034760C"/>
    <w:rsid w:val="00347ABB"/>
    <w:rsid w:val="00350188"/>
    <w:rsid w:val="00350492"/>
    <w:rsid w:val="00350983"/>
    <w:rsid w:val="00350BB8"/>
    <w:rsid w:val="00350CD8"/>
    <w:rsid w:val="00351CD7"/>
    <w:rsid w:val="00351D75"/>
    <w:rsid w:val="003520BD"/>
    <w:rsid w:val="0035302E"/>
    <w:rsid w:val="003532D6"/>
    <w:rsid w:val="0035409A"/>
    <w:rsid w:val="00354244"/>
    <w:rsid w:val="00354BCC"/>
    <w:rsid w:val="00354E71"/>
    <w:rsid w:val="00354F48"/>
    <w:rsid w:val="003552A8"/>
    <w:rsid w:val="00355571"/>
    <w:rsid w:val="00355843"/>
    <w:rsid w:val="003562C7"/>
    <w:rsid w:val="003566A6"/>
    <w:rsid w:val="003568AD"/>
    <w:rsid w:val="00356FD8"/>
    <w:rsid w:val="00357C84"/>
    <w:rsid w:val="00360AD6"/>
    <w:rsid w:val="00361CCB"/>
    <w:rsid w:val="00362465"/>
    <w:rsid w:val="00362C9B"/>
    <w:rsid w:val="003634A7"/>
    <w:rsid w:val="00363727"/>
    <w:rsid w:val="00363D03"/>
    <w:rsid w:val="00363D19"/>
    <w:rsid w:val="00363DE4"/>
    <w:rsid w:val="00364634"/>
    <w:rsid w:val="00364893"/>
    <w:rsid w:val="00364DC4"/>
    <w:rsid w:val="00365020"/>
    <w:rsid w:val="003651BC"/>
    <w:rsid w:val="00365347"/>
    <w:rsid w:val="003662AC"/>
    <w:rsid w:val="00367809"/>
    <w:rsid w:val="00367DC1"/>
    <w:rsid w:val="00367F19"/>
    <w:rsid w:val="00367FB4"/>
    <w:rsid w:val="00367FC5"/>
    <w:rsid w:val="0037061E"/>
    <w:rsid w:val="003708B3"/>
    <w:rsid w:val="003708EA"/>
    <w:rsid w:val="00370F63"/>
    <w:rsid w:val="003711FF"/>
    <w:rsid w:val="003723E0"/>
    <w:rsid w:val="00373173"/>
    <w:rsid w:val="0037430D"/>
    <w:rsid w:val="00374BC5"/>
    <w:rsid w:val="0037557A"/>
    <w:rsid w:val="0037564C"/>
    <w:rsid w:val="003757B4"/>
    <w:rsid w:val="00375CF6"/>
    <w:rsid w:val="00375F97"/>
    <w:rsid w:val="003762FD"/>
    <w:rsid w:val="00376821"/>
    <w:rsid w:val="00376C59"/>
    <w:rsid w:val="003772A5"/>
    <w:rsid w:val="00377345"/>
    <w:rsid w:val="00377AEA"/>
    <w:rsid w:val="0038100A"/>
    <w:rsid w:val="00381BA6"/>
    <w:rsid w:val="00382210"/>
    <w:rsid w:val="00382389"/>
    <w:rsid w:val="003826C9"/>
    <w:rsid w:val="00382B26"/>
    <w:rsid w:val="00383F84"/>
    <w:rsid w:val="00384432"/>
    <w:rsid w:val="0038499E"/>
    <w:rsid w:val="00385DF7"/>
    <w:rsid w:val="00386E5C"/>
    <w:rsid w:val="00386F0D"/>
    <w:rsid w:val="003872AC"/>
    <w:rsid w:val="00390113"/>
    <w:rsid w:val="003907AA"/>
    <w:rsid w:val="00390B25"/>
    <w:rsid w:val="00391214"/>
    <w:rsid w:val="003912DC"/>
    <w:rsid w:val="00392160"/>
    <w:rsid w:val="003922FD"/>
    <w:rsid w:val="0039264E"/>
    <w:rsid w:val="003927D8"/>
    <w:rsid w:val="0039283A"/>
    <w:rsid w:val="00393307"/>
    <w:rsid w:val="0039386D"/>
    <w:rsid w:val="00393B40"/>
    <w:rsid w:val="00393D8B"/>
    <w:rsid w:val="003946BD"/>
    <w:rsid w:val="0039497D"/>
    <w:rsid w:val="003951E4"/>
    <w:rsid w:val="003963BD"/>
    <w:rsid w:val="00396442"/>
    <w:rsid w:val="00397855"/>
    <w:rsid w:val="00397C15"/>
    <w:rsid w:val="00397C6B"/>
    <w:rsid w:val="003A01F3"/>
    <w:rsid w:val="003A0613"/>
    <w:rsid w:val="003A0EAF"/>
    <w:rsid w:val="003A12D5"/>
    <w:rsid w:val="003A2144"/>
    <w:rsid w:val="003A3100"/>
    <w:rsid w:val="003A333F"/>
    <w:rsid w:val="003A3A6C"/>
    <w:rsid w:val="003A3DAC"/>
    <w:rsid w:val="003A5378"/>
    <w:rsid w:val="003A55BE"/>
    <w:rsid w:val="003A5A3A"/>
    <w:rsid w:val="003A63E7"/>
    <w:rsid w:val="003A6A7B"/>
    <w:rsid w:val="003A6CFF"/>
    <w:rsid w:val="003A7FCF"/>
    <w:rsid w:val="003B0EAD"/>
    <w:rsid w:val="003B10CC"/>
    <w:rsid w:val="003B1A8E"/>
    <w:rsid w:val="003B1BEF"/>
    <w:rsid w:val="003B26A5"/>
    <w:rsid w:val="003B30B8"/>
    <w:rsid w:val="003B32E6"/>
    <w:rsid w:val="003B3694"/>
    <w:rsid w:val="003B3725"/>
    <w:rsid w:val="003B3BFB"/>
    <w:rsid w:val="003B3C9E"/>
    <w:rsid w:val="003B4609"/>
    <w:rsid w:val="003B48EE"/>
    <w:rsid w:val="003B4B76"/>
    <w:rsid w:val="003B4B84"/>
    <w:rsid w:val="003B5195"/>
    <w:rsid w:val="003B5418"/>
    <w:rsid w:val="003B5507"/>
    <w:rsid w:val="003B5952"/>
    <w:rsid w:val="003B6244"/>
    <w:rsid w:val="003B62B4"/>
    <w:rsid w:val="003B6313"/>
    <w:rsid w:val="003B6B24"/>
    <w:rsid w:val="003B6E29"/>
    <w:rsid w:val="003B7447"/>
    <w:rsid w:val="003B79DA"/>
    <w:rsid w:val="003B7ACF"/>
    <w:rsid w:val="003B7BC3"/>
    <w:rsid w:val="003C0209"/>
    <w:rsid w:val="003C0446"/>
    <w:rsid w:val="003C0982"/>
    <w:rsid w:val="003C0E22"/>
    <w:rsid w:val="003C137E"/>
    <w:rsid w:val="003C2014"/>
    <w:rsid w:val="003C2133"/>
    <w:rsid w:val="003C269B"/>
    <w:rsid w:val="003C27FC"/>
    <w:rsid w:val="003C283A"/>
    <w:rsid w:val="003C2947"/>
    <w:rsid w:val="003C2B66"/>
    <w:rsid w:val="003C2DE7"/>
    <w:rsid w:val="003C34A8"/>
    <w:rsid w:val="003C3A64"/>
    <w:rsid w:val="003C4920"/>
    <w:rsid w:val="003C4F7C"/>
    <w:rsid w:val="003C687E"/>
    <w:rsid w:val="003C6A2F"/>
    <w:rsid w:val="003C6EF1"/>
    <w:rsid w:val="003C711E"/>
    <w:rsid w:val="003C7153"/>
    <w:rsid w:val="003C7227"/>
    <w:rsid w:val="003D04EE"/>
    <w:rsid w:val="003D0AA7"/>
    <w:rsid w:val="003D2173"/>
    <w:rsid w:val="003D25FB"/>
    <w:rsid w:val="003D26E5"/>
    <w:rsid w:val="003D2BDC"/>
    <w:rsid w:val="003D2D65"/>
    <w:rsid w:val="003D2F07"/>
    <w:rsid w:val="003D2F9E"/>
    <w:rsid w:val="003D30F9"/>
    <w:rsid w:val="003D32DC"/>
    <w:rsid w:val="003D52DE"/>
    <w:rsid w:val="003D5607"/>
    <w:rsid w:val="003D5AF6"/>
    <w:rsid w:val="003D5AFF"/>
    <w:rsid w:val="003D709A"/>
    <w:rsid w:val="003D7420"/>
    <w:rsid w:val="003D777F"/>
    <w:rsid w:val="003D786A"/>
    <w:rsid w:val="003E01CA"/>
    <w:rsid w:val="003E1100"/>
    <w:rsid w:val="003E1199"/>
    <w:rsid w:val="003E1ED6"/>
    <w:rsid w:val="003E2845"/>
    <w:rsid w:val="003E432C"/>
    <w:rsid w:val="003E457A"/>
    <w:rsid w:val="003E53DF"/>
    <w:rsid w:val="003E5415"/>
    <w:rsid w:val="003E5A62"/>
    <w:rsid w:val="003E5CA7"/>
    <w:rsid w:val="003E5E2A"/>
    <w:rsid w:val="003E6131"/>
    <w:rsid w:val="003E6256"/>
    <w:rsid w:val="003E674A"/>
    <w:rsid w:val="003E6A4F"/>
    <w:rsid w:val="003E70C1"/>
    <w:rsid w:val="003E72D2"/>
    <w:rsid w:val="003E73C1"/>
    <w:rsid w:val="003E75B5"/>
    <w:rsid w:val="003E7DF1"/>
    <w:rsid w:val="003E7F48"/>
    <w:rsid w:val="003F0492"/>
    <w:rsid w:val="003F2349"/>
    <w:rsid w:val="003F26A1"/>
    <w:rsid w:val="003F2FDB"/>
    <w:rsid w:val="003F3D10"/>
    <w:rsid w:val="003F3DFB"/>
    <w:rsid w:val="003F4678"/>
    <w:rsid w:val="003F4D3F"/>
    <w:rsid w:val="003F539D"/>
    <w:rsid w:val="003F7184"/>
    <w:rsid w:val="003F7CBC"/>
    <w:rsid w:val="003F7DA0"/>
    <w:rsid w:val="004003B7"/>
    <w:rsid w:val="004005B2"/>
    <w:rsid w:val="004007CE"/>
    <w:rsid w:val="00400B1D"/>
    <w:rsid w:val="00400FB8"/>
    <w:rsid w:val="004013C1"/>
    <w:rsid w:val="00401936"/>
    <w:rsid w:val="00401C4E"/>
    <w:rsid w:val="00401D42"/>
    <w:rsid w:val="00401DCA"/>
    <w:rsid w:val="00402060"/>
    <w:rsid w:val="004028D7"/>
    <w:rsid w:val="0040315F"/>
    <w:rsid w:val="00403779"/>
    <w:rsid w:val="00403B96"/>
    <w:rsid w:val="00403D08"/>
    <w:rsid w:val="00403E9F"/>
    <w:rsid w:val="004042C5"/>
    <w:rsid w:val="00405D82"/>
    <w:rsid w:val="004062BB"/>
    <w:rsid w:val="00406D7B"/>
    <w:rsid w:val="00407194"/>
    <w:rsid w:val="00407E85"/>
    <w:rsid w:val="0041007B"/>
    <w:rsid w:val="00410A09"/>
    <w:rsid w:val="00410FD8"/>
    <w:rsid w:val="0041126E"/>
    <w:rsid w:val="00411356"/>
    <w:rsid w:val="00411B30"/>
    <w:rsid w:val="00411F1A"/>
    <w:rsid w:val="00412062"/>
    <w:rsid w:val="00412256"/>
    <w:rsid w:val="004135C7"/>
    <w:rsid w:val="0041373C"/>
    <w:rsid w:val="00413F7A"/>
    <w:rsid w:val="00414483"/>
    <w:rsid w:val="00415237"/>
    <w:rsid w:val="0041536A"/>
    <w:rsid w:val="00415606"/>
    <w:rsid w:val="00416229"/>
    <w:rsid w:val="00417388"/>
    <w:rsid w:val="004173D5"/>
    <w:rsid w:val="00417434"/>
    <w:rsid w:val="00417458"/>
    <w:rsid w:val="00417469"/>
    <w:rsid w:val="00417568"/>
    <w:rsid w:val="004201FB"/>
    <w:rsid w:val="004203B1"/>
    <w:rsid w:val="00421064"/>
    <w:rsid w:val="004210AA"/>
    <w:rsid w:val="00422AB4"/>
    <w:rsid w:val="00422AE8"/>
    <w:rsid w:val="0042343B"/>
    <w:rsid w:val="0042346F"/>
    <w:rsid w:val="004235A8"/>
    <w:rsid w:val="004235D2"/>
    <w:rsid w:val="004236E4"/>
    <w:rsid w:val="00423A2C"/>
    <w:rsid w:val="00423B5E"/>
    <w:rsid w:val="00423E3D"/>
    <w:rsid w:val="004240DC"/>
    <w:rsid w:val="004241D1"/>
    <w:rsid w:val="00424A65"/>
    <w:rsid w:val="00424CCD"/>
    <w:rsid w:val="00424E93"/>
    <w:rsid w:val="0042530D"/>
    <w:rsid w:val="00425482"/>
    <w:rsid w:val="00425E56"/>
    <w:rsid w:val="004267C5"/>
    <w:rsid w:val="004268A3"/>
    <w:rsid w:val="00426BCA"/>
    <w:rsid w:val="00426FF4"/>
    <w:rsid w:val="0042764A"/>
    <w:rsid w:val="004278BD"/>
    <w:rsid w:val="00427CC7"/>
    <w:rsid w:val="0043018A"/>
    <w:rsid w:val="00430441"/>
    <w:rsid w:val="00430E8B"/>
    <w:rsid w:val="0043116F"/>
    <w:rsid w:val="00431177"/>
    <w:rsid w:val="00431271"/>
    <w:rsid w:val="00431309"/>
    <w:rsid w:val="00431457"/>
    <w:rsid w:val="00431599"/>
    <w:rsid w:val="00431B24"/>
    <w:rsid w:val="00432637"/>
    <w:rsid w:val="004327B2"/>
    <w:rsid w:val="00432C7D"/>
    <w:rsid w:val="00432EEB"/>
    <w:rsid w:val="00433186"/>
    <w:rsid w:val="00433326"/>
    <w:rsid w:val="00433732"/>
    <w:rsid w:val="00433922"/>
    <w:rsid w:val="00433E0A"/>
    <w:rsid w:val="004345CC"/>
    <w:rsid w:val="00434787"/>
    <w:rsid w:val="004348D0"/>
    <w:rsid w:val="00434D1C"/>
    <w:rsid w:val="004357FD"/>
    <w:rsid w:val="00435A07"/>
    <w:rsid w:val="00435DD4"/>
    <w:rsid w:val="0043623F"/>
    <w:rsid w:val="00436936"/>
    <w:rsid w:val="0043714A"/>
    <w:rsid w:val="004371C9"/>
    <w:rsid w:val="004371D4"/>
    <w:rsid w:val="004374F4"/>
    <w:rsid w:val="00437F75"/>
    <w:rsid w:val="00437FF9"/>
    <w:rsid w:val="00440918"/>
    <w:rsid w:val="0044173F"/>
    <w:rsid w:val="00441E09"/>
    <w:rsid w:val="00441E70"/>
    <w:rsid w:val="00442281"/>
    <w:rsid w:val="00442BD5"/>
    <w:rsid w:val="00442C3A"/>
    <w:rsid w:val="00442D97"/>
    <w:rsid w:val="004431D1"/>
    <w:rsid w:val="0044348D"/>
    <w:rsid w:val="00443F91"/>
    <w:rsid w:val="00444819"/>
    <w:rsid w:val="00444AEE"/>
    <w:rsid w:val="004451B3"/>
    <w:rsid w:val="0044573A"/>
    <w:rsid w:val="00445A90"/>
    <w:rsid w:val="00445D1D"/>
    <w:rsid w:val="004465FE"/>
    <w:rsid w:val="00446622"/>
    <w:rsid w:val="00446F80"/>
    <w:rsid w:val="00447503"/>
    <w:rsid w:val="00447C2A"/>
    <w:rsid w:val="0045084A"/>
    <w:rsid w:val="004508D2"/>
    <w:rsid w:val="00450FC9"/>
    <w:rsid w:val="004513A1"/>
    <w:rsid w:val="00451A30"/>
    <w:rsid w:val="00451C7E"/>
    <w:rsid w:val="00452371"/>
    <w:rsid w:val="0045268B"/>
    <w:rsid w:val="00453467"/>
    <w:rsid w:val="004537A5"/>
    <w:rsid w:val="00453C29"/>
    <w:rsid w:val="004546A7"/>
    <w:rsid w:val="00454C03"/>
    <w:rsid w:val="0045554E"/>
    <w:rsid w:val="00456015"/>
    <w:rsid w:val="00456351"/>
    <w:rsid w:val="0045697E"/>
    <w:rsid w:val="00457D63"/>
    <w:rsid w:val="00457ECA"/>
    <w:rsid w:val="0046116F"/>
    <w:rsid w:val="00461465"/>
    <w:rsid w:val="00461751"/>
    <w:rsid w:val="004618A4"/>
    <w:rsid w:val="00461E84"/>
    <w:rsid w:val="0046220C"/>
    <w:rsid w:val="00463552"/>
    <w:rsid w:val="00463A24"/>
    <w:rsid w:val="00463B50"/>
    <w:rsid w:val="00464557"/>
    <w:rsid w:val="00464832"/>
    <w:rsid w:val="00464D1E"/>
    <w:rsid w:val="00464DE4"/>
    <w:rsid w:val="00464E24"/>
    <w:rsid w:val="00464E5E"/>
    <w:rsid w:val="00465C9B"/>
    <w:rsid w:val="00465F25"/>
    <w:rsid w:val="004662F8"/>
    <w:rsid w:val="004667E2"/>
    <w:rsid w:val="00466B7C"/>
    <w:rsid w:val="00467AA0"/>
    <w:rsid w:val="00467AF0"/>
    <w:rsid w:val="004700D3"/>
    <w:rsid w:val="004701B8"/>
    <w:rsid w:val="00470270"/>
    <w:rsid w:val="00470D84"/>
    <w:rsid w:val="00471BC5"/>
    <w:rsid w:val="00471DA9"/>
    <w:rsid w:val="00471E33"/>
    <w:rsid w:val="0047242E"/>
    <w:rsid w:val="00472756"/>
    <w:rsid w:val="0047349E"/>
    <w:rsid w:val="00473A87"/>
    <w:rsid w:val="00473CD2"/>
    <w:rsid w:val="00474662"/>
    <w:rsid w:val="00474A86"/>
    <w:rsid w:val="00475541"/>
    <w:rsid w:val="004758CC"/>
    <w:rsid w:val="00475A8E"/>
    <w:rsid w:val="00475F2C"/>
    <w:rsid w:val="0047611D"/>
    <w:rsid w:val="00476B5B"/>
    <w:rsid w:val="00477836"/>
    <w:rsid w:val="00477A3D"/>
    <w:rsid w:val="00477CC6"/>
    <w:rsid w:val="004804B2"/>
    <w:rsid w:val="00480B39"/>
    <w:rsid w:val="004813C1"/>
    <w:rsid w:val="004813F0"/>
    <w:rsid w:val="00481A98"/>
    <w:rsid w:val="00481BCE"/>
    <w:rsid w:val="00481CA0"/>
    <w:rsid w:val="00481E7F"/>
    <w:rsid w:val="0048321D"/>
    <w:rsid w:val="004835A8"/>
    <w:rsid w:val="004838A0"/>
    <w:rsid w:val="00483A9D"/>
    <w:rsid w:val="0048402B"/>
    <w:rsid w:val="00484059"/>
    <w:rsid w:val="00484B7B"/>
    <w:rsid w:val="00484FB5"/>
    <w:rsid w:val="00485A8B"/>
    <w:rsid w:val="00485C20"/>
    <w:rsid w:val="00485CD4"/>
    <w:rsid w:val="00486631"/>
    <w:rsid w:val="004866F1"/>
    <w:rsid w:val="00486779"/>
    <w:rsid w:val="00487AE4"/>
    <w:rsid w:val="0049036F"/>
    <w:rsid w:val="00490CF0"/>
    <w:rsid w:val="00491A56"/>
    <w:rsid w:val="00491F50"/>
    <w:rsid w:val="004923D4"/>
    <w:rsid w:val="00492458"/>
    <w:rsid w:val="00492470"/>
    <w:rsid w:val="004925F5"/>
    <w:rsid w:val="00492715"/>
    <w:rsid w:val="004928B1"/>
    <w:rsid w:val="00492E03"/>
    <w:rsid w:val="004934C0"/>
    <w:rsid w:val="004935C6"/>
    <w:rsid w:val="004936CB"/>
    <w:rsid w:val="00493C9C"/>
    <w:rsid w:val="00493D99"/>
    <w:rsid w:val="004941C7"/>
    <w:rsid w:val="00494732"/>
    <w:rsid w:val="004949BA"/>
    <w:rsid w:val="00494B96"/>
    <w:rsid w:val="004959FF"/>
    <w:rsid w:val="004964A5"/>
    <w:rsid w:val="004966EB"/>
    <w:rsid w:val="00496B0A"/>
    <w:rsid w:val="00496E01"/>
    <w:rsid w:val="00497C73"/>
    <w:rsid w:val="00497EA7"/>
    <w:rsid w:val="00497F35"/>
    <w:rsid w:val="004A166F"/>
    <w:rsid w:val="004A16B6"/>
    <w:rsid w:val="004A2F93"/>
    <w:rsid w:val="004A2FB2"/>
    <w:rsid w:val="004A325D"/>
    <w:rsid w:val="004A36C9"/>
    <w:rsid w:val="004A3997"/>
    <w:rsid w:val="004A3A9E"/>
    <w:rsid w:val="004A4351"/>
    <w:rsid w:val="004A4B47"/>
    <w:rsid w:val="004A4C20"/>
    <w:rsid w:val="004A4CDB"/>
    <w:rsid w:val="004A56F6"/>
    <w:rsid w:val="004A58ED"/>
    <w:rsid w:val="004A5BFC"/>
    <w:rsid w:val="004A64FC"/>
    <w:rsid w:val="004A68D1"/>
    <w:rsid w:val="004A755B"/>
    <w:rsid w:val="004A7606"/>
    <w:rsid w:val="004A798F"/>
    <w:rsid w:val="004A79EC"/>
    <w:rsid w:val="004A7C6C"/>
    <w:rsid w:val="004B06E5"/>
    <w:rsid w:val="004B175C"/>
    <w:rsid w:val="004B194B"/>
    <w:rsid w:val="004B220D"/>
    <w:rsid w:val="004B22D4"/>
    <w:rsid w:val="004B3179"/>
    <w:rsid w:val="004B3410"/>
    <w:rsid w:val="004B39C1"/>
    <w:rsid w:val="004B3E5A"/>
    <w:rsid w:val="004B429A"/>
    <w:rsid w:val="004B46D2"/>
    <w:rsid w:val="004B4F06"/>
    <w:rsid w:val="004B5EA8"/>
    <w:rsid w:val="004B5FA7"/>
    <w:rsid w:val="004B6029"/>
    <w:rsid w:val="004B64C0"/>
    <w:rsid w:val="004B74B5"/>
    <w:rsid w:val="004B7B35"/>
    <w:rsid w:val="004B7C34"/>
    <w:rsid w:val="004B7DED"/>
    <w:rsid w:val="004C066E"/>
    <w:rsid w:val="004C06C3"/>
    <w:rsid w:val="004C0981"/>
    <w:rsid w:val="004C0FAE"/>
    <w:rsid w:val="004C1116"/>
    <w:rsid w:val="004C146B"/>
    <w:rsid w:val="004C1900"/>
    <w:rsid w:val="004C1943"/>
    <w:rsid w:val="004C1A96"/>
    <w:rsid w:val="004C1F21"/>
    <w:rsid w:val="004C282A"/>
    <w:rsid w:val="004C2A49"/>
    <w:rsid w:val="004C2FC4"/>
    <w:rsid w:val="004C3034"/>
    <w:rsid w:val="004C39C5"/>
    <w:rsid w:val="004C3E4E"/>
    <w:rsid w:val="004C3F70"/>
    <w:rsid w:val="004C4365"/>
    <w:rsid w:val="004C4397"/>
    <w:rsid w:val="004C4C49"/>
    <w:rsid w:val="004C53D5"/>
    <w:rsid w:val="004C5405"/>
    <w:rsid w:val="004C562D"/>
    <w:rsid w:val="004C61DB"/>
    <w:rsid w:val="004C63BF"/>
    <w:rsid w:val="004C6CCF"/>
    <w:rsid w:val="004C6CD9"/>
    <w:rsid w:val="004C7D7A"/>
    <w:rsid w:val="004D07A5"/>
    <w:rsid w:val="004D0E73"/>
    <w:rsid w:val="004D1BFA"/>
    <w:rsid w:val="004D2675"/>
    <w:rsid w:val="004D26DF"/>
    <w:rsid w:val="004D27DC"/>
    <w:rsid w:val="004D2869"/>
    <w:rsid w:val="004D3A52"/>
    <w:rsid w:val="004D3CC7"/>
    <w:rsid w:val="004D4289"/>
    <w:rsid w:val="004D4609"/>
    <w:rsid w:val="004D49E2"/>
    <w:rsid w:val="004D4A29"/>
    <w:rsid w:val="004D4AAF"/>
    <w:rsid w:val="004D4B6F"/>
    <w:rsid w:val="004D4DE0"/>
    <w:rsid w:val="004D5633"/>
    <w:rsid w:val="004D65D9"/>
    <w:rsid w:val="004D67AB"/>
    <w:rsid w:val="004D68E9"/>
    <w:rsid w:val="004D692D"/>
    <w:rsid w:val="004D6952"/>
    <w:rsid w:val="004D6F9D"/>
    <w:rsid w:val="004D6FFC"/>
    <w:rsid w:val="004D7137"/>
    <w:rsid w:val="004D71A9"/>
    <w:rsid w:val="004E1454"/>
    <w:rsid w:val="004E14A4"/>
    <w:rsid w:val="004E1C50"/>
    <w:rsid w:val="004E2360"/>
    <w:rsid w:val="004E27C9"/>
    <w:rsid w:val="004E2815"/>
    <w:rsid w:val="004E2C2A"/>
    <w:rsid w:val="004E2D02"/>
    <w:rsid w:val="004E3896"/>
    <w:rsid w:val="004E3E0E"/>
    <w:rsid w:val="004E3E5A"/>
    <w:rsid w:val="004E41E4"/>
    <w:rsid w:val="004E42B2"/>
    <w:rsid w:val="004E4910"/>
    <w:rsid w:val="004E4A93"/>
    <w:rsid w:val="004E4D39"/>
    <w:rsid w:val="004E5022"/>
    <w:rsid w:val="004E5358"/>
    <w:rsid w:val="004E6984"/>
    <w:rsid w:val="004E6A0D"/>
    <w:rsid w:val="004E6FC3"/>
    <w:rsid w:val="004E7301"/>
    <w:rsid w:val="004E74BD"/>
    <w:rsid w:val="004E755C"/>
    <w:rsid w:val="004E7945"/>
    <w:rsid w:val="004E7E02"/>
    <w:rsid w:val="004F14F4"/>
    <w:rsid w:val="004F18B8"/>
    <w:rsid w:val="004F2968"/>
    <w:rsid w:val="004F29D2"/>
    <w:rsid w:val="004F2C17"/>
    <w:rsid w:val="004F3476"/>
    <w:rsid w:val="004F3881"/>
    <w:rsid w:val="004F479D"/>
    <w:rsid w:val="004F53F6"/>
    <w:rsid w:val="004F59A6"/>
    <w:rsid w:val="004F5EBB"/>
    <w:rsid w:val="004F5EEB"/>
    <w:rsid w:val="004F612A"/>
    <w:rsid w:val="004F661A"/>
    <w:rsid w:val="004F6656"/>
    <w:rsid w:val="004F672E"/>
    <w:rsid w:val="004F6908"/>
    <w:rsid w:val="004F7062"/>
    <w:rsid w:val="004F7339"/>
    <w:rsid w:val="004F7D1C"/>
    <w:rsid w:val="00500A81"/>
    <w:rsid w:val="00500E56"/>
    <w:rsid w:val="005016F9"/>
    <w:rsid w:val="00501787"/>
    <w:rsid w:val="00502190"/>
    <w:rsid w:val="005022B8"/>
    <w:rsid w:val="00502DBA"/>
    <w:rsid w:val="005035FC"/>
    <w:rsid w:val="005036A6"/>
    <w:rsid w:val="00503BB2"/>
    <w:rsid w:val="005041CE"/>
    <w:rsid w:val="005047D9"/>
    <w:rsid w:val="00504C0A"/>
    <w:rsid w:val="00506127"/>
    <w:rsid w:val="005079F7"/>
    <w:rsid w:val="005102C8"/>
    <w:rsid w:val="00510668"/>
    <w:rsid w:val="00511C7D"/>
    <w:rsid w:val="00511D89"/>
    <w:rsid w:val="005121F1"/>
    <w:rsid w:val="00512370"/>
    <w:rsid w:val="0051238B"/>
    <w:rsid w:val="005126FD"/>
    <w:rsid w:val="00513927"/>
    <w:rsid w:val="00513D0B"/>
    <w:rsid w:val="005142E8"/>
    <w:rsid w:val="005156AE"/>
    <w:rsid w:val="005157FF"/>
    <w:rsid w:val="00515C7E"/>
    <w:rsid w:val="00515D2C"/>
    <w:rsid w:val="0051607F"/>
    <w:rsid w:val="0051685A"/>
    <w:rsid w:val="00516FF1"/>
    <w:rsid w:val="0051739F"/>
    <w:rsid w:val="00517724"/>
    <w:rsid w:val="00517877"/>
    <w:rsid w:val="005179E5"/>
    <w:rsid w:val="00520572"/>
    <w:rsid w:val="005205D8"/>
    <w:rsid w:val="00520C63"/>
    <w:rsid w:val="0052180C"/>
    <w:rsid w:val="005218C2"/>
    <w:rsid w:val="00521DBC"/>
    <w:rsid w:val="00522F1D"/>
    <w:rsid w:val="005237E2"/>
    <w:rsid w:val="0052531C"/>
    <w:rsid w:val="0052535F"/>
    <w:rsid w:val="00526593"/>
    <w:rsid w:val="005265EE"/>
    <w:rsid w:val="005269C5"/>
    <w:rsid w:val="00526B3E"/>
    <w:rsid w:val="005276CC"/>
    <w:rsid w:val="005278A5"/>
    <w:rsid w:val="00527CBD"/>
    <w:rsid w:val="00527E67"/>
    <w:rsid w:val="00530715"/>
    <w:rsid w:val="00530CC8"/>
    <w:rsid w:val="00530F39"/>
    <w:rsid w:val="00531A63"/>
    <w:rsid w:val="0053215B"/>
    <w:rsid w:val="0053280D"/>
    <w:rsid w:val="00532D85"/>
    <w:rsid w:val="005330AE"/>
    <w:rsid w:val="005335E8"/>
    <w:rsid w:val="00533B5F"/>
    <w:rsid w:val="00533D71"/>
    <w:rsid w:val="00533E28"/>
    <w:rsid w:val="00534B6C"/>
    <w:rsid w:val="005352F3"/>
    <w:rsid w:val="00535482"/>
    <w:rsid w:val="00535660"/>
    <w:rsid w:val="00535DA8"/>
    <w:rsid w:val="0053609B"/>
    <w:rsid w:val="005362F5"/>
    <w:rsid w:val="005363E9"/>
    <w:rsid w:val="00536DF4"/>
    <w:rsid w:val="005371BD"/>
    <w:rsid w:val="005404B1"/>
    <w:rsid w:val="0054070B"/>
    <w:rsid w:val="0054104C"/>
    <w:rsid w:val="00541322"/>
    <w:rsid w:val="00541339"/>
    <w:rsid w:val="005413FB"/>
    <w:rsid w:val="00541F79"/>
    <w:rsid w:val="00542B83"/>
    <w:rsid w:val="0054312B"/>
    <w:rsid w:val="00543234"/>
    <w:rsid w:val="00543684"/>
    <w:rsid w:val="00544192"/>
    <w:rsid w:val="00544352"/>
    <w:rsid w:val="00544B07"/>
    <w:rsid w:val="00544CAB"/>
    <w:rsid w:val="00545094"/>
    <w:rsid w:val="00545302"/>
    <w:rsid w:val="005456EA"/>
    <w:rsid w:val="00545DA5"/>
    <w:rsid w:val="005461C6"/>
    <w:rsid w:val="005461F9"/>
    <w:rsid w:val="005466C1"/>
    <w:rsid w:val="00547805"/>
    <w:rsid w:val="005502D0"/>
    <w:rsid w:val="00550A92"/>
    <w:rsid w:val="005522F2"/>
    <w:rsid w:val="005535E2"/>
    <w:rsid w:val="00554ADF"/>
    <w:rsid w:val="00554D46"/>
    <w:rsid w:val="005552D5"/>
    <w:rsid w:val="005554EA"/>
    <w:rsid w:val="005559D7"/>
    <w:rsid w:val="00555D6D"/>
    <w:rsid w:val="00555F22"/>
    <w:rsid w:val="00556202"/>
    <w:rsid w:val="005563FA"/>
    <w:rsid w:val="005567A5"/>
    <w:rsid w:val="00556952"/>
    <w:rsid w:val="00557050"/>
    <w:rsid w:val="00557A18"/>
    <w:rsid w:val="00557A7D"/>
    <w:rsid w:val="005602F6"/>
    <w:rsid w:val="0056042D"/>
    <w:rsid w:val="005605AD"/>
    <w:rsid w:val="005608A4"/>
    <w:rsid w:val="0056090C"/>
    <w:rsid w:val="00560C0C"/>
    <w:rsid w:val="00561082"/>
    <w:rsid w:val="005617E2"/>
    <w:rsid w:val="00561B9C"/>
    <w:rsid w:val="00562052"/>
    <w:rsid w:val="005622FE"/>
    <w:rsid w:val="00562B08"/>
    <w:rsid w:val="00562ECD"/>
    <w:rsid w:val="005631CF"/>
    <w:rsid w:val="00563955"/>
    <w:rsid w:val="00564308"/>
    <w:rsid w:val="00565341"/>
    <w:rsid w:val="00565585"/>
    <w:rsid w:val="0056558C"/>
    <w:rsid w:val="005658F9"/>
    <w:rsid w:val="00565BA9"/>
    <w:rsid w:val="00566234"/>
    <w:rsid w:val="00566959"/>
    <w:rsid w:val="0056751A"/>
    <w:rsid w:val="00570470"/>
    <w:rsid w:val="00570920"/>
    <w:rsid w:val="0057105A"/>
    <w:rsid w:val="00571126"/>
    <w:rsid w:val="005714A8"/>
    <w:rsid w:val="005717D5"/>
    <w:rsid w:val="00571961"/>
    <w:rsid w:val="005719BA"/>
    <w:rsid w:val="00571A08"/>
    <w:rsid w:val="00571EBF"/>
    <w:rsid w:val="005721FE"/>
    <w:rsid w:val="00572BA3"/>
    <w:rsid w:val="005732F2"/>
    <w:rsid w:val="00573EB4"/>
    <w:rsid w:val="0057411D"/>
    <w:rsid w:val="00574488"/>
    <w:rsid w:val="005749A6"/>
    <w:rsid w:val="005749D5"/>
    <w:rsid w:val="005750CA"/>
    <w:rsid w:val="005755C4"/>
    <w:rsid w:val="00575FF0"/>
    <w:rsid w:val="005762E3"/>
    <w:rsid w:val="00576311"/>
    <w:rsid w:val="005772B6"/>
    <w:rsid w:val="0057739B"/>
    <w:rsid w:val="0057748B"/>
    <w:rsid w:val="00577E87"/>
    <w:rsid w:val="005801D2"/>
    <w:rsid w:val="0058025E"/>
    <w:rsid w:val="005805C8"/>
    <w:rsid w:val="00581F16"/>
    <w:rsid w:val="00581F2C"/>
    <w:rsid w:val="00581FA3"/>
    <w:rsid w:val="005826BC"/>
    <w:rsid w:val="00582755"/>
    <w:rsid w:val="00583111"/>
    <w:rsid w:val="0058398F"/>
    <w:rsid w:val="005848A5"/>
    <w:rsid w:val="00585100"/>
    <w:rsid w:val="005857F6"/>
    <w:rsid w:val="00586292"/>
    <w:rsid w:val="005863D8"/>
    <w:rsid w:val="005865BC"/>
    <w:rsid w:val="00586DAB"/>
    <w:rsid w:val="0058730F"/>
    <w:rsid w:val="00587A54"/>
    <w:rsid w:val="0059063B"/>
    <w:rsid w:val="00590C9C"/>
    <w:rsid w:val="00590D9A"/>
    <w:rsid w:val="00591679"/>
    <w:rsid w:val="00591845"/>
    <w:rsid w:val="005918C9"/>
    <w:rsid w:val="00591C54"/>
    <w:rsid w:val="00591E42"/>
    <w:rsid w:val="00592040"/>
    <w:rsid w:val="00592212"/>
    <w:rsid w:val="00592704"/>
    <w:rsid w:val="00592985"/>
    <w:rsid w:val="00592AF6"/>
    <w:rsid w:val="00593837"/>
    <w:rsid w:val="00593F7C"/>
    <w:rsid w:val="00593FA8"/>
    <w:rsid w:val="005948F2"/>
    <w:rsid w:val="0059497D"/>
    <w:rsid w:val="005949B3"/>
    <w:rsid w:val="00594B73"/>
    <w:rsid w:val="00594E38"/>
    <w:rsid w:val="0059603E"/>
    <w:rsid w:val="00596296"/>
    <w:rsid w:val="00596DA8"/>
    <w:rsid w:val="00597D5C"/>
    <w:rsid w:val="00597E02"/>
    <w:rsid w:val="00597EE4"/>
    <w:rsid w:val="00597F64"/>
    <w:rsid w:val="005A0AFD"/>
    <w:rsid w:val="005A1ACF"/>
    <w:rsid w:val="005A1C47"/>
    <w:rsid w:val="005A1C7A"/>
    <w:rsid w:val="005A1D14"/>
    <w:rsid w:val="005A217E"/>
    <w:rsid w:val="005A4685"/>
    <w:rsid w:val="005A5680"/>
    <w:rsid w:val="005A579A"/>
    <w:rsid w:val="005A57C6"/>
    <w:rsid w:val="005A59BF"/>
    <w:rsid w:val="005A5B21"/>
    <w:rsid w:val="005A616F"/>
    <w:rsid w:val="005A6605"/>
    <w:rsid w:val="005A6D48"/>
    <w:rsid w:val="005A6E70"/>
    <w:rsid w:val="005A6F34"/>
    <w:rsid w:val="005A76EA"/>
    <w:rsid w:val="005A7ECE"/>
    <w:rsid w:val="005B12D9"/>
    <w:rsid w:val="005B1783"/>
    <w:rsid w:val="005B18B4"/>
    <w:rsid w:val="005B1BFE"/>
    <w:rsid w:val="005B1D2D"/>
    <w:rsid w:val="005B2E59"/>
    <w:rsid w:val="005B2E5D"/>
    <w:rsid w:val="005B3D16"/>
    <w:rsid w:val="005B4024"/>
    <w:rsid w:val="005B40B0"/>
    <w:rsid w:val="005B4648"/>
    <w:rsid w:val="005B4D41"/>
    <w:rsid w:val="005B4EFF"/>
    <w:rsid w:val="005B5339"/>
    <w:rsid w:val="005B57C6"/>
    <w:rsid w:val="005B5C11"/>
    <w:rsid w:val="005B620F"/>
    <w:rsid w:val="005B6D3C"/>
    <w:rsid w:val="005B6DDF"/>
    <w:rsid w:val="005C04DC"/>
    <w:rsid w:val="005C101D"/>
    <w:rsid w:val="005C12E1"/>
    <w:rsid w:val="005C18B4"/>
    <w:rsid w:val="005C2823"/>
    <w:rsid w:val="005C287E"/>
    <w:rsid w:val="005C28A7"/>
    <w:rsid w:val="005C2BFE"/>
    <w:rsid w:val="005C3B64"/>
    <w:rsid w:val="005C4022"/>
    <w:rsid w:val="005C49E0"/>
    <w:rsid w:val="005C4F5B"/>
    <w:rsid w:val="005C5234"/>
    <w:rsid w:val="005C5606"/>
    <w:rsid w:val="005C5A2A"/>
    <w:rsid w:val="005C5E63"/>
    <w:rsid w:val="005C61C0"/>
    <w:rsid w:val="005C6F8C"/>
    <w:rsid w:val="005C7E96"/>
    <w:rsid w:val="005D040C"/>
    <w:rsid w:val="005D070D"/>
    <w:rsid w:val="005D0874"/>
    <w:rsid w:val="005D0D31"/>
    <w:rsid w:val="005D155E"/>
    <w:rsid w:val="005D17B8"/>
    <w:rsid w:val="005D185C"/>
    <w:rsid w:val="005D1BD7"/>
    <w:rsid w:val="005D2628"/>
    <w:rsid w:val="005D39B5"/>
    <w:rsid w:val="005D39F1"/>
    <w:rsid w:val="005D454C"/>
    <w:rsid w:val="005D4DC8"/>
    <w:rsid w:val="005D5312"/>
    <w:rsid w:val="005D55FA"/>
    <w:rsid w:val="005D5F0B"/>
    <w:rsid w:val="005D5F5B"/>
    <w:rsid w:val="005D60B6"/>
    <w:rsid w:val="005D691A"/>
    <w:rsid w:val="005D74E1"/>
    <w:rsid w:val="005D787B"/>
    <w:rsid w:val="005D7CB8"/>
    <w:rsid w:val="005E10CB"/>
    <w:rsid w:val="005E15AC"/>
    <w:rsid w:val="005E1AC3"/>
    <w:rsid w:val="005E1ADE"/>
    <w:rsid w:val="005E1DFE"/>
    <w:rsid w:val="005E22E1"/>
    <w:rsid w:val="005E247E"/>
    <w:rsid w:val="005E31D3"/>
    <w:rsid w:val="005E36AB"/>
    <w:rsid w:val="005E3B8E"/>
    <w:rsid w:val="005E4257"/>
    <w:rsid w:val="005E42FC"/>
    <w:rsid w:val="005E4321"/>
    <w:rsid w:val="005E4B4A"/>
    <w:rsid w:val="005E5067"/>
    <w:rsid w:val="005E54C3"/>
    <w:rsid w:val="005E555F"/>
    <w:rsid w:val="005E5A6C"/>
    <w:rsid w:val="005E5CA3"/>
    <w:rsid w:val="005E63AE"/>
    <w:rsid w:val="005E6449"/>
    <w:rsid w:val="005E6788"/>
    <w:rsid w:val="005E6D20"/>
    <w:rsid w:val="005F04AE"/>
    <w:rsid w:val="005F0530"/>
    <w:rsid w:val="005F0CEB"/>
    <w:rsid w:val="005F118C"/>
    <w:rsid w:val="005F1A5D"/>
    <w:rsid w:val="005F259A"/>
    <w:rsid w:val="005F46DF"/>
    <w:rsid w:val="005F4D49"/>
    <w:rsid w:val="005F4E1B"/>
    <w:rsid w:val="005F57AC"/>
    <w:rsid w:val="005F5852"/>
    <w:rsid w:val="005F5A5D"/>
    <w:rsid w:val="005F5FF5"/>
    <w:rsid w:val="005F656C"/>
    <w:rsid w:val="005F65F5"/>
    <w:rsid w:val="005F6827"/>
    <w:rsid w:val="005F7B5A"/>
    <w:rsid w:val="005F7FAD"/>
    <w:rsid w:val="00600205"/>
    <w:rsid w:val="00600B83"/>
    <w:rsid w:val="00600C4B"/>
    <w:rsid w:val="00602D8D"/>
    <w:rsid w:val="00602EB8"/>
    <w:rsid w:val="00602F05"/>
    <w:rsid w:val="00603359"/>
    <w:rsid w:val="006033C3"/>
    <w:rsid w:val="00604045"/>
    <w:rsid w:val="0060441A"/>
    <w:rsid w:val="00604E00"/>
    <w:rsid w:val="00604E9A"/>
    <w:rsid w:val="006063CC"/>
    <w:rsid w:val="00606707"/>
    <w:rsid w:val="00606CC1"/>
    <w:rsid w:val="006073E7"/>
    <w:rsid w:val="00607517"/>
    <w:rsid w:val="0060783D"/>
    <w:rsid w:val="00607A54"/>
    <w:rsid w:val="00610218"/>
    <w:rsid w:val="006106F0"/>
    <w:rsid w:val="00611066"/>
    <w:rsid w:val="006110E2"/>
    <w:rsid w:val="006112E2"/>
    <w:rsid w:val="0061167F"/>
    <w:rsid w:val="00611ED1"/>
    <w:rsid w:val="006120F7"/>
    <w:rsid w:val="00612C41"/>
    <w:rsid w:val="0061315C"/>
    <w:rsid w:val="006137CF"/>
    <w:rsid w:val="00614210"/>
    <w:rsid w:val="006146FE"/>
    <w:rsid w:val="00614A8D"/>
    <w:rsid w:val="00614F26"/>
    <w:rsid w:val="0061522A"/>
    <w:rsid w:val="006156AA"/>
    <w:rsid w:val="006156D0"/>
    <w:rsid w:val="00616310"/>
    <w:rsid w:val="006164D5"/>
    <w:rsid w:val="00616D7C"/>
    <w:rsid w:val="00616F32"/>
    <w:rsid w:val="00617BD0"/>
    <w:rsid w:val="00620395"/>
    <w:rsid w:val="0062064A"/>
    <w:rsid w:val="00620A6A"/>
    <w:rsid w:val="00621417"/>
    <w:rsid w:val="0062143D"/>
    <w:rsid w:val="00621768"/>
    <w:rsid w:val="006218FC"/>
    <w:rsid w:val="006219BE"/>
    <w:rsid w:val="00622312"/>
    <w:rsid w:val="00623C0D"/>
    <w:rsid w:val="00625855"/>
    <w:rsid w:val="00626D2F"/>
    <w:rsid w:val="00626EBD"/>
    <w:rsid w:val="0063004F"/>
    <w:rsid w:val="006300C7"/>
    <w:rsid w:val="006300FA"/>
    <w:rsid w:val="0063060B"/>
    <w:rsid w:val="0063091B"/>
    <w:rsid w:val="00630D77"/>
    <w:rsid w:val="00631BBF"/>
    <w:rsid w:val="00631FBA"/>
    <w:rsid w:val="00632554"/>
    <w:rsid w:val="0063396C"/>
    <w:rsid w:val="00634215"/>
    <w:rsid w:val="00634BF7"/>
    <w:rsid w:val="006352D8"/>
    <w:rsid w:val="00635364"/>
    <w:rsid w:val="0063551C"/>
    <w:rsid w:val="0063609C"/>
    <w:rsid w:val="00636BEA"/>
    <w:rsid w:val="00636F24"/>
    <w:rsid w:val="00637089"/>
    <w:rsid w:val="00637590"/>
    <w:rsid w:val="006379E3"/>
    <w:rsid w:val="00640EB7"/>
    <w:rsid w:val="00641058"/>
    <w:rsid w:val="0064378B"/>
    <w:rsid w:val="00645404"/>
    <w:rsid w:val="00645CD6"/>
    <w:rsid w:val="006479F7"/>
    <w:rsid w:val="00647DCC"/>
    <w:rsid w:val="00650C9A"/>
    <w:rsid w:val="00651172"/>
    <w:rsid w:val="00651465"/>
    <w:rsid w:val="00652754"/>
    <w:rsid w:val="0065288E"/>
    <w:rsid w:val="00652A52"/>
    <w:rsid w:val="00653EBF"/>
    <w:rsid w:val="00654445"/>
    <w:rsid w:val="006562D4"/>
    <w:rsid w:val="00656C32"/>
    <w:rsid w:val="00656D3A"/>
    <w:rsid w:val="00656D50"/>
    <w:rsid w:val="006576B2"/>
    <w:rsid w:val="00657E6D"/>
    <w:rsid w:val="0066025A"/>
    <w:rsid w:val="00660671"/>
    <w:rsid w:val="00660AEE"/>
    <w:rsid w:val="00661177"/>
    <w:rsid w:val="00661FA7"/>
    <w:rsid w:val="00662AD1"/>
    <w:rsid w:val="00662F62"/>
    <w:rsid w:val="00663A59"/>
    <w:rsid w:val="00663D0C"/>
    <w:rsid w:val="00664203"/>
    <w:rsid w:val="0066446B"/>
    <w:rsid w:val="0066510A"/>
    <w:rsid w:val="006658DD"/>
    <w:rsid w:val="00665D1F"/>
    <w:rsid w:val="0066615D"/>
    <w:rsid w:val="006661BB"/>
    <w:rsid w:val="00666225"/>
    <w:rsid w:val="006671A1"/>
    <w:rsid w:val="00667F51"/>
    <w:rsid w:val="006709BB"/>
    <w:rsid w:val="00671333"/>
    <w:rsid w:val="0067165F"/>
    <w:rsid w:val="0067167D"/>
    <w:rsid w:val="006727A9"/>
    <w:rsid w:val="0067280E"/>
    <w:rsid w:val="00673033"/>
    <w:rsid w:val="006742B7"/>
    <w:rsid w:val="006743A0"/>
    <w:rsid w:val="00674CBF"/>
    <w:rsid w:val="00675799"/>
    <w:rsid w:val="00676153"/>
    <w:rsid w:val="00676711"/>
    <w:rsid w:val="00676A7C"/>
    <w:rsid w:val="00677941"/>
    <w:rsid w:val="0068034C"/>
    <w:rsid w:val="0068059B"/>
    <w:rsid w:val="00680A6C"/>
    <w:rsid w:val="00680AA5"/>
    <w:rsid w:val="00681CD7"/>
    <w:rsid w:val="00682003"/>
    <w:rsid w:val="00682491"/>
    <w:rsid w:val="00682F84"/>
    <w:rsid w:val="0068333C"/>
    <w:rsid w:val="00683B3A"/>
    <w:rsid w:val="00683CA0"/>
    <w:rsid w:val="00683DE4"/>
    <w:rsid w:val="00683FFA"/>
    <w:rsid w:val="0068475E"/>
    <w:rsid w:val="00684F49"/>
    <w:rsid w:val="00685698"/>
    <w:rsid w:val="006856FC"/>
    <w:rsid w:val="006858E6"/>
    <w:rsid w:val="006860A0"/>
    <w:rsid w:val="006861DC"/>
    <w:rsid w:val="0068627D"/>
    <w:rsid w:val="00691691"/>
    <w:rsid w:val="00691A77"/>
    <w:rsid w:val="00692033"/>
    <w:rsid w:val="00692148"/>
    <w:rsid w:val="00692213"/>
    <w:rsid w:val="00692A65"/>
    <w:rsid w:val="00692B47"/>
    <w:rsid w:val="00692B89"/>
    <w:rsid w:val="00693713"/>
    <w:rsid w:val="006946F0"/>
    <w:rsid w:val="0069471C"/>
    <w:rsid w:val="006947FB"/>
    <w:rsid w:val="006948B6"/>
    <w:rsid w:val="00694F16"/>
    <w:rsid w:val="0069553A"/>
    <w:rsid w:val="006956F3"/>
    <w:rsid w:val="00695C1A"/>
    <w:rsid w:val="00695EB9"/>
    <w:rsid w:val="00696EAD"/>
    <w:rsid w:val="00696FBA"/>
    <w:rsid w:val="00697736"/>
    <w:rsid w:val="006A064E"/>
    <w:rsid w:val="006A067F"/>
    <w:rsid w:val="006A082E"/>
    <w:rsid w:val="006A25A5"/>
    <w:rsid w:val="006A28A6"/>
    <w:rsid w:val="006A338D"/>
    <w:rsid w:val="006A3667"/>
    <w:rsid w:val="006A3B9F"/>
    <w:rsid w:val="006A3E00"/>
    <w:rsid w:val="006A3FF8"/>
    <w:rsid w:val="006A4295"/>
    <w:rsid w:val="006A47FA"/>
    <w:rsid w:val="006A5180"/>
    <w:rsid w:val="006A5445"/>
    <w:rsid w:val="006A54F8"/>
    <w:rsid w:val="006A5C60"/>
    <w:rsid w:val="006A5ECE"/>
    <w:rsid w:val="006A6466"/>
    <w:rsid w:val="006A66BC"/>
    <w:rsid w:val="006A6A2A"/>
    <w:rsid w:val="006A6AEF"/>
    <w:rsid w:val="006A7D95"/>
    <w:rsid w:val="006B0385"/>
    <w:rsid w:val="006B12EE"/>
    <w:rsid w:val="006B2FF4"/>
    <w:rsid w:val="006B34EC"/>
    <w:rsid w:val="006B3824"/>
    <w:rsid w:val="006B43B0"/>
    <w:rsid w:val="006B4C0D"/>
    <w:rsid w:val="006B5E03"/>
    <w:rsid w:val="006B5FB4"/>
    <w:rsid w:val="006B6032"/>
    <w:rsid w:val="006B604D"/>
    <w:rsid w:val="006B6CDD"/>
    <w:rsid w:val="006B7AB5"/>
    <w:rsid w:val="006C00EB"/>
    <w:rsid w:val="006C022F"/>
    <w:rsid w:val="006C0407"/>
    <w:rsid w:val="006C06D5"/>
    <w:rsid w:val="006C08A2"/>
    <w:rsid w:val="006C0927"/>
    <w:rsid w:val="006C09DA"/>
    <w:rsid w:val="006C0A91"/>
    <w:rsid w:val="006C1780"/>
    <w:rsid w:val="006C1968"/>
    <w:rsid w:val="006C253E"/>
    <w:rsid w:val="006C3E10"/>
    <w:rsid w:val="006C3FAA"/>
    <w:rsid w:val="006C4D58"/>
    <w:rsid w:val="006C4F39"/>
    <w:rsid w:val="006C4FBA"/>
    <w:rsid w:val="006C59A7"/>
    <w:rsid w:val="006C5D5E"/>
    <w:rsid w:val="006C5F2B"/>
    <w:rsid w:val="006C5FF0"/>
    <w:rsid w:val="006C64A6"/>
    <w:rsid w:val="006C6B4F"/>
    <w:rsid w:val="006C6D84"/>
    <w:rsid w:val="006C73F0"/>
    <w:rsid w:val="006C79C5"/>
    <w:rsid w:val="006D066A"/>
    <w:rsid w:val="006D077C"/>
    <w:rsid w:val="006D0D0A"/>
    <w:rsid w:val="006D1307"/>
    <w:rsid w:val="006D163B"/>
    <w:rsid w:val="006D16CB"/>
    <w:rsid w:val="006D1910"/>
    <w:rsid w:val="006D1E2F"/>
    <w:rsid w:val="006D20A9"/>
    <w:rsid w:val="006D3EED"/>
    <w:rsid w:val="006D404F"/>
    <w:rsid w:val="006D43E5"/>
    <w:rsid w:val="006D45B5"/>
    <w:rsid w:val="006D595C"/>
    <w:rsid w:val="006D6586"/>
    <w:rsid w:val="006D6E72"/>
    <w:rsid w:val="006D776B"/>
    <w:rsid w:val="006E07EE"/>
    <w:rsid w:val="006E182B"/>
    <w:rsid w:val="006E1A6B"/>
    <w:rsid w:val="006E23F2"/>
    <w:rsid w:val="006E24C8"/>
    <w:rsid w:val="006E34BD"/>
    <w:rsid w:val="006E34EE"/>
    <w:rsid w:val="006E3CD2"/>
    <w:rsid w:val="006E4269"/>
    <w:rsid w:val="006E4911"/>
    <w:rsid w:val="006E4A9E"/>
    <w:rsid w:val="006E4C7C"/>
    <w:rsid w:val="006E50F9"/>
    <w:rsid w:val="006E54F0"/>
    <w:rsid w:val="006E6301"/>
    <w:rsid w:val="006E7128"/>
    <w:rsid w:val="006E760E"/>
    <w:rsid w:val="006E7893"/>
    <w:rsid w:val="006E7BA3"/>
    <w:rsid w:val="006F009D"/>
    <w:rsid w:val="006F0964"/>
    <w:rsid w:val="006F0A90"/>
    <w:rsid w:val="006F0FF6"/>
    <w:rsid w:val="006F16E4"/>
    <w:rsid w:val="006F1860"/>
    <w:rsid w:val="006F1D64"/>
    <w:rsid w:val="006F2024"/>
    <w:rsid w:val="006F2320"/>
    <w:rsid w:val="006F2B38"/>
    <w:rsid w:val="006F2F96"/>
    <w:rsid w:val="006F3457"/>
    <w:rsid w:val="006F3AD2"/>
    <w:rsid w:val="006F3B48"/>
    <w:rsid w:val="006F3C74"/>
    <w:rsid w:val="006F3E47"/>
    <w:rsid w:val="006F449F"/>
    <w:rsid w:val="006F4E71"/>
    <w:rsid w:val="006F6438"/>
    <w:rsid w:val="006F70FA"/>
    <w:rsid w:val="006F79D7"/>
    <w:rsid w:val="006F7FC4"/>
    <w:rsid w:val="00700C24"/>
    <w:rsid w:val="00700C2E"/>
    <w:rsid w:val="00701D06"/>
    <w:rsid w:val="00701FD5"/>
    <w:rsid w:val="0070223C"/>
    <w:rsid w:val="007022AB"/>
    <w:rsid w:val="0070235E"/>
    <w:rsid w:val="0070263D"/>
    <w:rsid w:val="0070278B"/>
    <w:rsid w:val="007029A0"/>
    <w:rsid w:val="00702B35"/>
    <w:rsid w:val="00702D34"/>
    <w:rsid w:val="00702DD4"/>
    <w:rsid w:val="007033F2"/>
    <w:rsid w:val="007035E9"/>
    <w:rsid w:val="00703979"/>
    <w:rsid w:val="00704077"/>
    <w:rsid w:val="007040CC"/>
    <w:rsid w:val="0070512D"/>
    <w:rsid w:val="00705751"/>
    <w:rsid w:val="00706AE5"/>
    <w:rsid w:val="00707B23"/>
    <w:rsid w:val="00707CD1"/>
    <w:rsid w:val="00707E90"/>
    <w:rsid w:val="0071007B"/>
    <w:rsid w:val="00710468"/>
    <w:rsid w:val="00710496"/>
    <w:rsid w:val="00710DE9"/>
    <w:rsid w:val="00711439"/>
    <w:rsid w:val="00711D20"/>
    <w:rsid w:val="007168E9"/>
    <w:rsid w:val="007169E3"/>
    <w:rsid w:val="00717297"/>
    <w:rsid w:val="0071781B"/>
    <w:rsid w:val="007204CC"/>
    <w:rsid w:val="00720A2C"/>
    <w:rsid w:val="00720D5F"/>
    <w:rsid w:val="00720F1F"/>
    <w:rsid w:val="007226BB"/>
    <w:rsid w:val="00722AB9"/>
    <w:rsid w:val="007234F9"/>
    <w:rsid w:val="00723BBA"/>
    <w:rsid w:val="00724512"/>
    <w:rsid w:val="007246C9"/>
    <w:rsid w:val="00724B4E"/>
    <w:rsid w:val="00724E8C"/>
    <w:rsid w:val="00724FA8"/>
    <w:rsid w:val="00725592"/>
    <w:rsid w:val="00725715"/>
    <w:rsid w:val="00725FA9"/>
    <w:rsid w:val="007273B0"/>
    <w:rsid w:val="0072762E"/>
    <w:rsid w:val="00727AB9"/>
    <w:rsid w:val="00730910"/>
    <w:rsid w:val="00730CA8"/>
    <w:rsid w:val="00730F0B"/>
    <w:rsid w:val="007328A4"/>
    <w:rsid w:val="00732EB4"/>
    <w:rsid w:val="00733426"/>
    <w:rsid w:val="0073546A"/>
    <w:rsid w:val="00735EF2"/>
    <w:rsid w:val="0073624E"/>
    <w:rsid w:val="007362F2"/>
    <w:rsid w:val="00736C13"/>
    <w:rsid w:val="00736E51"/>
    <w:rsid w:val="00736FDD"/>
    <w:rsid w:val="00737F83"/>
    <w:rsid w:val="0074047E"/>
    <w:rsid w:val="007405BE"/>
    <w:rsid w:val="007407B9"/>
    <w:rsid w:val="007415BD"/>
    <w:rsid w:val="00741756"/>
    <w:rsid w:val="00742629"/>
    <w:rsid w:val="00742B7F"/>
    <w:rsid w:val="007431F9"/>
    <w:rsid w:val="00743693"/>
    <w:rsid w:val="00743A44"/>
    <w:rsid w:val="00743D7D"/>
    <w:rsid w:val="00744426"/>
    <w:rsid w:val="007446A6"/>
    <w:rsid w:val="007446D1"/>
    <w:rsid w:val="007447FC"/>
    <w:rsid w:val="00745A91"/>
    <w:rsid w:val="00746166"/>
    <w:rsid w:val="007465B4"/>
    <w:rsid w:val="0074669F"/>
    <w:rsid w:val="0074695D"/>
    <w:rsid w:val="00747566"/>
    <w:rsid w:val="00747718"/>
    <w:rsid w:val="007477C7"/>
    <w:rsid w:val="00747BC3"/>
    <w:rsid w:val="00747F30"/>
    <w:rsid w:val="0075019F"/>
    <w:rsid w:val="0075069F"/>
    <w:rsid w:val="00751122"/>
    <w:rsid w:val="007513E3"/>
    <w:rsid w:val="00751453"/>
    <w:rsid w:val="00751A5D"/>
    <w:rsid w:val="00752ABA"/>
    <w:rsid w:val="00752AF0"/>
    <w:rsid w:val="0075444E"/>
    <w:rsid w:val="00754ED8"/>
    <w:rsid w:val="00755540"/>
    <w:rsid w:val="00755D6D"/>
    <w:rsid w:val="00756849"/>
    <w:rsid w:val="007568CB"/>
    <w:rsid w:val="00756B62"/>
    <w:rsid w:val="00757541"/>
    <w:rsid w:val="00757D9E"/>
    <w:rsid w:val="0076054A"/>
    <w:rsid w:val="007607CD"/>
    <w:rsid w:val="0076169A"/>
    <w:rsid w:val="007619CA"/>
    <w:rsid w:val="00761C0F"/>
    <w:rsid w:val="00761EE7"/>
    <w:rsid w:val="007622BC"/>
    <w:rsid w:val="007622C7"/>
    <w:rsid w:val="007625D8"/>
    <w:rsid w:val="00763181"/>
    <w:rsid w:val="0076327D"/>
    <w:rsid w:val="007633DC"/>
    <w:rsid w:val="0076358C"/>
    <w:rsid w:val="007635D3"/>
    <w:rsid w:val="00763865"/>
    <w:rsid w:val="00763D41"/>
    <w:rsid w:val="007641DC"/>
    <w:rsid w:val="0076481C"/>
    <w:rsid w:val="00766193"/>
    <w:rsid w:val="00766254"/>
    <w:rsid w:val="00766404"/>
    <w:rsid w:val="0076662B"/>
    <w:rsid w:val="00766A76"/>
    <w:rsid w:val="007673C7"/>
    <w:rsid w:val="00767556"/>
    <w:rsid w:val="00767819"/>
    <w:rsid w:val="00767DD6"/>
    <w:rsid w:val="00770034"/>
    <w:rsid w:val="00770735"/>
    <w:rsid w:val="007709FB"/>
    <w:rsid w:val="00771011"/>
    <w:rsid w:val="00771499"/>
    <w:rsid w:val="00771707"/>
    <w:rsid w:val="007719CF"/>
    <w:rsid w:val="00771B58"/>
    <w:rsid w:val="00771B8A"/>
    <w:rsid w:val="007727BB"/>
    <w:rsid w:val="00772C62"/>
    <w:rsid w:val="00772FAF"/>
    <w:rsid w:val="00773483"/>
    <w:rsid w:val="007740B9"/>
    <w:rsid w:val="007746CF"/>
    <w:rsid w:val="00774D49"/>
    <w:rsid w:val="00774DAD"/>
    <w:rsid w:val="00774EA5"/>
    <w:rsid w:val="00775097"/>
    <w:rsid w:val="00775C9C"/>
    <w:rsid w:val="00775E27"/>
    <w:rsid w:val="00775FA6"/>
    <w:rsid w:val="007761A4"/>
    <w:rsid w:val="007761C7"/>
    <w:rsid w:val="007766EF"/>
    <w:rsid w:val="00776D5E"/>
    <w:rsid w:val="007773A2"/>
    <w:rsid w:val="00777647"/>
    <w:rsid w:val="0078051C"/>
    <w:rsid w:val="00780A57"/>
    <w:rsid w:val="00780D60"/>
    <w:rsid w:val="00781813"/>
    <w:rsid w:val="00781DFA"/>
    <w:rsid w:val="00781E97"/>
    <w:rsid w:val="0078235D"/>
    <w:rsid w:val="007828C6"/>
    <w:rsid w:val="007834B0"/>
    <w:rsid w:val="00783834"/>
    <w:rsid w:val="007850E6"/>
    <w:rsid w:val="007854EC"/>
    <w:rsid w:val="00785924"/>
    <w:rsid w:val="00785DF0"/>
    <w:rsid w:val="007862ED"/>
    <w:rsid w:val="00787208"/>
    <w:rsid w:val="007902F5"/>
    <w:rsid w:val="00790F58"/>
    <w:rsid w:val="007918A6"/>
    <w:rsid w:val="007926A9"/>
    <w:rsid w:val="00792A8C"/>
    <w:rsid w:val="00793027"/>
    <w:rsid w:val="0079345E"/>
    <w:rsid w:val="00793827"/>
    <w:rsid w:val="00793C93"/>
    <w:rsid w:val="00794737"/>
    <w:rsid w:val="00794BE8"/>
    <w:rsid w:val="00795193"/>
    <w:rsid w:val="00795334"/>
    <w:rsid w:val="007958EE"/>
    <w:rsid w:val="00795B73"/>
    <w:rsid w:val="00795E2F"/>
    <w:rsid w:val="0079641B"/>
    <w:rsid w:val="0079660D"/>
    <w:rsid w:val="0079675E"/>
    <w:rsid w:val="00797738"/>
    <w:rsid w:val="00797749"/>
    <w:rsid w:val="007A149E"/>
    <w:rsid w:val="007A1B4F"/>
    <w:rsid w:val="007A1C1D"/>
    <w:rsid w:val="007A1E28"/>
    <w:rsid w:val="007A21DD"/>
    <w:rsid w:val="007A2650"/>
    <w:rsid w:val="007A2770"/>
    <w:rsid w:val="007A2D50"/>
    <w:rsid w:val="007A39BE"/>
    <w:rsid w:val="007A39FD"/>
    <w:rsid w:val="007A4A8F"/>
    <w:rsid w:val="007A4AA1"/>
    <w:rsid w:val="007A55B7"/>
    <w:rsid w:val="007A5657"/>
    <w:rsid w:val="007A6553"/>
    <w:rsid w:val="007A6AA5"/>
    <w:rsid w:val="007A6B31"/>
    <w:rsid w:val="007A6F1A"/>
    <w:rsid w:val="007A7A7F"/>
    <w:rsid w:val="007B0531"/>
    <w:rsid w:val="007B11D2"/>
    <w:rsid w:val="007B13DD"/>
    <w:rsid w:val="007B159B"/>
    <w:rsid w:val="007B236C"/>
    <w:rsid w:val="007B2D3F"/>
    <w:rsid w:val="007B488C"/>
    <w:rsid w:val="007B4FA7"/>
    <w:rsid w:val="007B5134"/>
    <w:rsid w:val="007B563E"/>
    <w:rsid w:val="007B58CD"/>
    <w:rsid w:val="007B5BA0"/>
    <w:rsid w:val="007B5F49"/>
    <w:rsid w:val="007B62AB"/>
    <w:rsid w:val="007B63C6"/>
    <w:rsid w:val="007B65D5"/>
    <w:rsid w:val="007B6A70"/>
    <w:rsid w:val="007B7E84"/>
    <w:rsid w:val="007C09D0"/>
    <w:rsid w:val="007C13B0"/>
    <w:rsid w:val="007C1486"/>
    <w:rsid w:val="007C1E92"/>
    <w:rsid w:val="007C2297"/>
    <w:rsid w:val="007C22A1"/>
    <w:rsid w:val="007C2BAF"/>
    <w:rsid w:val="007C50BB"/>
    <w:rsid w:val="007C52ED"/>
    <w:rsid w:val="007C54F9"/>
    <w:rsid w:val="007C5D16"/>
    <w:rsid w:val="007C63E6"/>
    <w:rsid w:val="007C63FD"/>
    <w:rsid w:val="007C65C9"/>
    <w:rsid w:val="007C6726"/>
    <w:rsid w:val="007C692C"/>
    <w:rsid w:val="007C78A7"/>
    <w:rsid w:val="007D0518"/>
    <w:rsid w:val="007D1171"/>
    <w:rsid w:val="007D150B"/>
    <w:rsid w:val="007D1F94"/>
    <w:rsid w:val="007D25CD"/>
    <w:rsid w:val="007D328C"/>
    <w:rsid w:val="007D35AB"/>
    <w:rsid w:val="007D37DA"/>
    <w:rsid w:val="007D3BBC"/>
    <w:rsid w:val="007D3FA5"/>
    <w:rsid w:val="007D4638"/>
    <w:rsid w:val="007D4A7D"/>
    <w:rsid w:val="007D4EED"/>
    <w:rsid w:val="007D5335"/>
    <w:rsid w:val="007D538D"/>
    <w:rsid w:val="007D55A8"/>
    <w:rsid w:val="007D5835"/>
    <w:rsid w:val="007D58CD"/>
    <w:rsid w:val="007D5999"/>
    <w:rsid w:val="007D610E"/>
    <w:rsid w:val="007D616E"/>
    <w:rsid w:val="007D6385"/>
    <w:rsid w:val="007D6C57"/>
    <w:rsid w:val="007D6D61"/>
    <w:rsid w:val="007D7299"/>
    <w:rsid w:val="007D734C"/>
    <w:rsid w:val="007D752D"/>
    <w:rsid w:val="007D7654"/>
    <w:rsid w:val="007D78F5"/>
    <w:rsid w:val="007D7A8E"/>
    <w:rsid w:val="007E051C"/>
    <w:rsid w:val="007E06FF"/>
    <w:rsid w:val="007E07C3"/>
    <w:rsid w:val="007E0D58"/>
    <w:rsid w:val="007E0DFE"/>
    <w:rsid w:val="007E124B"/>
    <w:rsid w:val="007E1484"/>
    <w:rsid w:val="007E1A47"/>
    <w:rsid w:val="007E28BD"/>
    <w:rsid w:val="007E31BE"/>
    <w:rsid w:val="007E32A5"/>
    <w:rsid w:val="007E35F2"/>
    <w:rsid w:val="007E3950"/>
    <w:rsid w:val="007E447B"/>
    <w:rsid w:val="007E567B"/>
    <w:rsid w:val="007E5B1C"/>
    <w:rsid w:val="007E5F9A"/>
    <w:rsid w:val="007E68C5"/>
    <w:rsid w:val="007E776B"/>
    <w:rsid w:val="007F0D04"/>
    <w:rsid w:val="007F109A"/>
    <w:rsid w:val="007F1562"/>
    <w:rsid w:val="007F1A7C"/>
    <w:rsid w:val="007F1D5E"/>
    <w:rsid w:val="007F1EFC"/>
    <w:rsid w:val="007F2415"/>
    <w:rsid w:val="007F2BD2"/>
    <w:rsid w:val="007F35E1"/>
    <w:rsid w:val="007F37AB"/>
    <w:rsid w:val="007F3A19"/>
    <w:rsid w:val="007F3C38"/>
    <w:rsid w:val="007F3FC9"/>
    <w:rsid w:val="007F4536"/>
    <w:rsid w:val="007F5B00"/>
    <w:rsid w:val="007F5C2B"/>
    <w:rsid w:val="007F5FDA"/>
    <w:rsid w:val="007F60FF"/>
    <w:rsid w:val="007F67E4"/>
    <w:rsid w:val="007F6994"/>
    <w:rsid w:val="007F6BCB"/>
    <w:rsid w:val="007F7063"/>
    <w:rsid w:val="007F758C"/>
    <w:rsid w:val="007F7B6B"/>
    <w:rsid w:val="00800618"/>
    <w:rsid w:val="0080067C"/>
    <w:rsid w:val="0080097D"/>
    <w:rsid w:val="008010EA"/>
    <w:rsid w:val="008014D9"/>
    <w:rsid w:val="00801520"/>
    <w:rsid w:val="008016C2"/>
    <w:rsid w:val="008017A0"/>
    <w:rsid w:val="00801FD7"/>
    <w:rsid w:val="00802009"/>
    <w:rsid w:val="008026B4"/>
    <w:rsid w:val="00802B61"/>
    <w:rsid w:val="00803D99"/>
    <w:rsid w:val="0080424A"/>
    <w:rsid w:val="00804D38"/>
    <w:rsid w:val="00805338"/>
    <w:rsid w:val="008058C0"/>
    <w:rsid w:val="008059ED"/>
    <w:rsid w:val="00806243"/>
    <w:rsid w:val="00806B28"/>
    <w:rsid w:val="00806DF2"/>
    <w:rsid w:val="0080769C"/>
    <w:rsid w:val="00807D58"/>
    <w:rsid w:val="00807DA4"/>
    <w:rsid w:val="00807EC8"/>
    <w:rsid w:val="00810F9F"/>
    <w:rsid w:val="00811030"/>
    <w:rsid w:val="00811175"/>
    <w:rsid w:val="008111FC"/>
    <w:rsid w:val="0081154E"/>
    <w:rsid w:val="00811C60"/>
    <w:rsid w:val="0081232B"/>
    <w:rsid w:val="008129B1"/>
    <w:rsid w:val="00812C7E"/>
    <w:rsid w:val="00813221"/>
    <w:rsid w:val="00813612"/>
    <w:rsid w:val="008136F0"/>
    <w:rsid w:val="00813E5C"/>
    <w:rsid w:val="00814836"/>
    <w:rsid w:val="0081486E"/>
    <w:rsid w:val="00814B01"/>
    <w:rsid w:val="00814F40"/>
    <w:rsid w:val="008159F8"/>
    <w:rsid w:val="00815E27"/>
    <w:rsid w:val="00815E95"/>
    <w:rsid w:val="00816B11"/>
    <w:rsid w:val="00817AF4"/>
    <w:rsid w:val="00817C23"/>
    <w:rsid w:val="008202AB"/>
    <w:rsid w:val="008217EB"/>
    <w:rsid w:val="00821BF3"/>
    <w:rsid w:val="00822274"/>
    <w:rsid w:val="0082269E"/>
    <w:rsid w:val="0082485A"/>
    <w:rsid w:val="00824D7D"/>
    <w:rsid w:val="0082503A"/>
    <w:rsid w:val="0082512A"/>
    <w:rsid w:val="008259E5"/>
    <w:rsid w:val="00825A6B"/>
    <w:rsid w:val="00825DAC"/>
    <w:rsid w:val="00826226"/>
    <w:rsid w:val="008262B4"/>
    <w:rsid w:val="0082668C"/>
    <w:rsid w:val="008269D7"/>
    <w:rsid w:val="00826E8D"/>
    <w:rsid w:val="0082703F"/>
    <w:rsid w:val="008300C4"/>
    <w:rsid w:val="00830142"/>
    <w:rsid w:val="0083017A"/>
    <w:rsid w:val="008316C2"/>
    <w:rsid w:val="008316E6"/>
    <w:rsid w:val="00831E29"/>
    <w:rsid w:val="00831F25"/>
    <w:rsid w:val="00831F6F"/>
    <w:rsid w:val="008320AF"/>
    <w:rsid w:val="0083283C"/>
    <w:rsid w:val="00832A17"/>
    <w:rsid w:val="0083353D"/>
    <w:rsid w:val="008341F3"/>
    <w:rsid w:val="00834348"/>
    <w:rsid w:val="00834362"/>
    <w:rsid w:val="0083493F"/>
    <w:rsid w:val="00834A77"/>
    <w:rsid w:val="00834BB9"/>
    <w:rsid w:val="00834D45"/>
    <w:rsid w:val="0083601F"/>
    <w:rsid w:val="00836629"/>
    <w:rsid w:val="0083749A"/>
    <w:rsid w:val="00840B2B"/>
    <w:rsid w:val="008413A6"/>
    <w:rsid w:val="00841AF1"/>
    <w:rsid w:val="00841B8C"/>
    <w:rsid w:val="008420B5"/>
    <w:rsid w:val="00842E4D"/>
    <w:rsid w:val="00843252"/>
    <w:rsid w:val="0084353F"/>
    <w:rsid w:val="00843B2A"/>
    <w:rsid w:val="00843F71"/>
    <w:rsid w:val="008441D5"/>
    <w:rsid w:val="0084465E"/>
    <w:rsid w:val="008446AF"/>
    <w:rsid w:val="00844A35"/>
    <w:rsid w:val="00844E17"/>
    <w:rsid w:val="00845141"/>
    <w:rsid w:val="008454EA"/>
    <w:rsid w:val="00846022"/>
    <w:rsid w:val="008468E2"/>
    <w:rsid w:val="00847362"/>
    <w:rsid w:val="0084792C"/>
    <w:rsid w:val="00847BAC"/>
    <w:rsid w:val="008509E2"/>
    <w:rsid w:val="008511D4"/>
    <w:rsid w:val="00851A2E"/>
    <w:rsid w:val="00851AB4"/>
    <w:rsid w:val="008525D5"/>
    <w:rsid w:val="008528B0"/>
    <w:rsid w:val="00853980"/>
    <w:rsid w:val="00853ABF"/>
    <w:rsid w:val="00853BD7"/>
    <w:rsid w:val="00853C5B"/>
    <w:rsid w:val="00853F13"/>
    <w:rsid w:val="008543CC"/>
    <w:rsid w:val="008545A6"/>
    <w:rsid w:val="00855A8C"/>
    <w:rsid w:val="008561A3"/>
    <w:rsid w:val="0085669C"/>
    <w:rsid w:val="008568E5"/>
    <w:rsid w:val="00856A70"/>
    <w:rsid w:val="00856DF3"/>
    <w:rsid w:val="00857CBF"/>
    <w:rsid w:val="008603E3"/>
    <w:rsid w:val="008608FF"/>
    <w:rsid w:val="00860BB6"/>
    <w:rsid w:val="008614E3"/>
    <w:rsid w:val="00862170"/>
    <w:rsid w:val="008626F6"/>
    <w:rsid w:val="00862B79"/>
    <w:rsid w:val="00862E61"/>
    <w:rsid w:val="00863036"/>
    <w:rsid w:val="00863829"/>
    <w:rsid w:val="008638B4"/>
    <w:rsid w:val="00864514"/>
    <w:rsid w:val="00864700"/>
    <w:rsid w:val="00864839"/>
    <w:rsid w:val="00864872"/>
    <w:rsid w:val="00865974"/>
    <w:rsid w:val="008667FD"/>
    <w:rsid w:val="00866DCE"/>
    <w:rsid w:val="0086721A"/>
    <w:rsid w:val="008672F3"/>
    <w:rsid w:val="00867C08"/>
    <w:rsid w:val="00867D59"/>
    <w:rsid w:val="00870451"/>
    <w:rsid w:val="008712F3"/>
    <w:rsid w:val="00872014"/>
    <w:rsid w:val="00872232"/>
    <w:rsid w:val="00872544"/>
    <w:rsid w:val="0087266B"/>
    <w:rsid w:val="00872A84"/>
    <w:rsid w:val="00872CFE"/>
    <w:rsid w:val="00872E74"/>
    <w:rsid w:val="00872EE9"/>
    <w:rsid w:val="008742A1"/>
    <w:rsid w:val="008746A3"/>
    <w:rsid w:val="0087508D"/>
    <w:rsid w:val="008752CC"/>
    <w:rsid w:val="0087568D"/>
    <w:rsid w:val="008758BF"/>
    <w:rsid w:val="00875A9D"/>
    <w:rsid w:val="00875FBD"/>
    <w:rsid w:val="00876005"/>
    <w:rsid w:val="00876078"/>
    <w:rsid w:val="008771A4"/>
    <w:rsid w:val="008772B0"/>
    <w:rsid w:val="00877D7E"/>
    <w:rsid w:val="00877FEB"/>
    <w:rsid w:val="008814D8"/>
    <w:rsid w:val="00881535"/>
    <w:rsid w:val="00881660"/>
    <w:rsid w:val="00881A82"/>
    <w:rsid w:val="00881BB8"/>
    <w:rsid w:val="00882420"/>
    <w:rsid w:val="00883C02"/>
    <w:rsid w:val="008840DE"/>
    <w:rsid w:val="008841A1"/>
    <w:rsid w:val="00884C74"/>
    <w:rsid w:val="00884F99"/>
    <w:rsid w:val="00884FED"/>
    <w:rsid w:val="00885B4C"/>
    <w:rsid w:val="00885BD3"/>
    <w:rsid w:val="00886013"/>
    <w:rsid w:val="00886623"/>
    <w:rsid w:val="00886A0E"/>
    <w:rsid w:val="008871AE"/>
    <w:rsid w:val="008878BE"/>
    <w:rsid w:val="00887A88"/>
    <w:rsid w:val="00887C3A"/>
    <w:rsid w:val="00887F7B"/>
    <w:rsid w:val="00890524"/>
    <w:rsid w:val="0089052B"/>
    <w:rsid w:val="0089087A"/>
    <w:rsid w:val="00890A6D"/>
    <w:rsid w:val="0089104F"/>
    <w:rsid w:val="008920BB"/>
    <w:rsid w:val="0089255A"/>
    <w:rsid w:val="00892B8F"/>
    <w:rsid w:val="00892D32"/>
    <w:rsid w:val="00892DFE"/>
    <w:rsid w:val="00893839"/>
    <w:rsid w:val="00893C72"/>
    <w:rsid w:val="00894C33"/>
    <w:rsid w:val="00894E8A"/>
    <w:rsid w:val="00894E92"/>
    <w:rsid w:val="00895254"/>
    <w:rsid w:val="00895676"/>
    <w:rsid w:val="00895877"/>
    <w:rsid w:val="008961AF"/>
    <w:rsid w:val="00896F60"/>
    <w:rsid w:val="0089713E"/>
    <w:rsid w:val="008974F2"/>
    <w:rsid w:val="00897ED8"/>
    <w:rsid w:val="008A1394"/>
    <w:rsid w:val="008A1BD2"/>
    <w:rsid w:val="008A3064"/>
    <w:rsid w:val="008A38F7"/>
    <w:rsid w:val="008A47D3"/>
    <w:rsid w:val="008A48BC"/>
    <w:rsid w:val="008A49F2"/>
    <w:rsid w:val="008A59C5"/>
    <w:rsid w:val="008A5A97"/>
    <w:rsid w:val="008A74A2"/>
    <w:rsid w:val="008A74BF"/>
    <w:rsid w:val="008A76AA"/>
    <w:rsid w:val="008A76DE"/>
    <w:rsid w:val="008A78DB"/>
    <w:rsid w:val="008A7ACA"/>
    <w:rsid w:val="008B085B"/>
    <w:rsid w:val="008B0A12"/>
    <w:rsid w:val="008B0E34"/>
    <w:rsid w:val="008B0E85"/>
    <w:rsid w:val="008B12E0"/>
    <w:rsid w:val="008B1463"/>
    <w:rsid w:val="008B1559"/>
    <w:rsid w:val="008B2D26"/>
    <w:rsid w:val="008B2E5B"/>
    <w:rsid w:val="008B3F8B"/>
    <w:rsid w:val="008B4237"/>
    <w:rsid w:val="008B4A3B"/>
    <w:rsid w:val="008B51F2"/>
    <w:rsid w:val="008B5572"/>
    <w:rsid w:val="008B6005"/>
    <w:rsid w:val="008B6537"/>
    <w:rsid w:val="008B6800"/>
    <w:rsid w:val="008B6BDA"/>
    <w:rsid w:val="008B6F49"/>
    <w:rsid w:val="008B71F7"/>
    <w:rsid w:val="008B7363"/>
    <w:rsid w:val="008C1168"/>
    <w:rsid w:val="008C1C3D"/>
    <w:rsid w:val="008C2D2C"/>
    <w:rsid w:val="008C2DFC"/>
    <w:rsid w:val="008C2E5C"/>
    <w:rsid w:val="008C3010"/>
    <w:rsid w:val="008C3263"/>
    <w:rsid w:val="008C3802"/>
    <w:rsid w:val="008C3D36"/>
    <w:rsid w:val="008C4C65"/>
    <w:rsid w:val="008C5022"/>
    <w:rsid w:val="008C569C"/>
    <w:rsid w:val="008C6A51"/>
    <w:rsid w:val="008C7FB3"/>
    <w:rsid w:val="008D051C"/>
    <w:rsid w:val="008D054C"/>
    <w:rsid w:val="008D0711"/>
    <w:rsid w:val="008D0D08"/>
    <w:rsid w:val="008D0F15"/>
    <w:rsid w:val="008D125D"/>
    <w:rsid w:val="008D1768"/>
    <w:rsid w:val="008D21CA"/>
    <w:rsid w:val="008D2A94"/>
    <w:rsid w:val="008D2D29"/>
    <w:rsid w:val="008D3798"/>
    <w:rsid w:val="008D3A16"/>
    <w:rsid w:val="008D3B02"/>
    <w:rsid w:val="008D3CF6"/>
    <w:rsid w:val="008D40E0"/>
    <w:rsid w:val="008D465D"/>
    <w:rsid w:val="008D67C0"/>
    <w:rsid w:val="008D6B05"/>
    <w:rsid w:val="008D6C1C"/>
    <w:rsid w:val="008D6DD2"/>
    <w:rsid w:val="008D6ECE"/>
    <w:rsid w:val="008D718C"/>
    <w:rsid w:val="008D74DE"/>
    <w:rsid w:val="008D7B9C"/>
    <w:rsid w:val="008D7E8B"/>
    <w:rsid w:val="008E0A02"/>
    <w:rsid w:val="008E0BF0"/>
    <w:rsid w:val="008E107F"/>
    <w:rsid w:val="008E1BA5"/>
    <w:rsid w:val="008E2152"/>
    <w:rsid w:val="008E26CC"/>
    <w:rsid w:val="008E2E9A"/>
    <w:rsid w:val="008E3230"/>
    <w:rsid w:val="008E370A"/>
    <w:rsid w:val="008E51BE"/>
    <w:rsid w:val="008E546A"/>
    <w:rsid w:val="008E58A5"/>
    <w:rsid w:val="008E5C12"/>
    <w:rsid w:val="008E6338"/>
    <w:rsid w:val="008E6F1D"/>
    <w:rsid w:val="008E7254"/>
    <w:rsid w:val="008E7296"/>
    <w:rsid w:val="008E74E5"/>
    <w:rsid w:val="008E78F5"/>
    <w:rsid w:val="008E7FE4"/>
    <w:rsid w:val="008F00C6"/>
    <w:rsid w:val="008F09F3"/>
    <w:rsid w:val="008F1259"/>
    <w:rsid w:val="008F1693"/>
    <w:rsid w:val="008F1D1D"/>
    <w:rsid w:val="008F2115"/>
    <w:rsid w:val="008F2282"/>
    <w:rsid w:val="008F240B"/>
    <w:rsid w:val="008F2AE3"/>
    <w:rsid w:val="008F37AF"/>
    <w:rsid w:val="008F42F2"/>
    <w:rsid w:val="008F4795"/>
    <w:rsid w:val="008F4936"/>
    <w:rsid w:val="008F4A10"/>
    <w:rsid w:val="008F55A7"/>
    <w:rsid w:val="008F5648"/>
    <w:rsid w:val="008F5FAD"/>
    <w:rsid w:val="008F61E7"/>
    <w:rsid w:val="008F6455"/>
    <w:rsid w:val="008F68C3"/>
    <w:rsid w:val="008F690B"/>
    <w:rsid w:val="008F727F"/>
    <w:rsid w:val="00900153"/>
    <w:rsid w:val="009001A4"/>
    <w:rsid w:val="00900613"/>
    <w:rsid w:val="009006D8"/>
    <w:rsid w:val="00900CD8"/>
    <w:rsid w:val="009019DB"/>
    <w:rsid w:val="00901A8B"/>
    <w:rsid w:val="0090252E"/>
    <w:rsid w:val="009026C9"/>
    <w:rsid w:val="00902A12"/>
    <w:rsid w:val="00902E1C"/>
    <w:rsid w:val="00903A49"/>
    <w:rsid w:val="009042D0"/>
    <w:rsid w:val="009043D8"/>
    <w:rsid w:val="00904AA9"/>
    <w:rsid w:val="00904D9D"/>
    <w:rsid w:val="009053DA"/>
    <w:rsid w:val="00905548"/>
    <w:rsid w:val="00906155"/>
    <w:rsid w:val="009064DB"/>
    <w:rsid w:val="009065A5"/>
    <w:rsid w:val="009072A8"/>
    <w:rsid w:val="0090793E"/>
    <w:rsid w:val="0091007E"/>
    <w:rsid w:val="009107A3"/>
    <w:rsid w:val="00910DC9"/>
    <w:rsid w:val="00911727"/>
    <w:rsid w:val="00911F9A"/>
    <w:rsid w:val="0091228B"/>
    <w:rsid w:val="009126F1"/>
    <w:rsid w:val="009127D3"/>
    <w:rsid w:val="00913DAA"/>
    <w:rsid w:val="00914705"/>
    <w:rsid w:val="009151C5"/>
    <w:rsid w:val="009153C9"/>
    <w:rsid w:val="0091558E"/>
    <w:rsid w:val="00916738"/>
    <w:rsid w:val="009167DA"/>
    <w:rsid w:val="00916B6D"/>
    <w:rsid w:val="00916C6E"/>
    <w:rsid w:val="00916D12"/>
    <w:rsid w:val="00916F38"/>
    <w:rsid w:val="00917079"/>
    <w:rsid w:val="00917302"/>
    <w:rsid w:val="00917591"/>
    <w:rsid w:val="0091785C"/>
    <w:rsid w:val="00917BCA"/>
    <w:rsid w:val="009204B5"/>
    <w:rsid w:val="00920850"/>
    <w:rsid w:val="00920D55"/>
    <w:rsid w:val="009212BA"/>
    <w:rsid w:val="00921546"/>
    <w:rsid w:val="00921DBA"/>
    <w:rsid w:val="00921DC9"/>
    <w:rsid w:val="009232A1"/>
    <w:rsid w:val="00923C51"/>
    <w:rsid w:val="00923CB4"/>
    <w:rsid w:val="00924380"/>
    <w:rsid w:val="0092445B"/>
    <w:rsid w:val="00924A50"/>
    <w:rsid w:val="00925002"/>
    <w:rsid w:val="00925174"/>
    <w:rsid w:val="00925221"/>
    <w:rsid w:val="009263C7"/>
    <w:rsid w:val="00926984"/>
    <w:rsid w:val="00926C18"/>
    <w:rsid w:val="00926E0D"/>
    <w:rsid w:val="009271E1"/>
    <w:rsid w:val="009273E7"/>
    <w:rsid w:val="009275A2"/>
    <w:rsid w:val="0092776D"/>
    <w:rsid w:val="00927A56"/>
    <w:rsid w:val="009305E5"/>
    <w:rsid w:val="0093128E"/>
    <w:rsid w:val="009318D2"/>
    <w:rsid w:val="00931AF7"/>
    <w:rsid w:val="009320A1"/>
    <w:rsid w:val="009322B0"/>
    <w:rsid w:val="00932D86"/>
    <w:rsid w:val="009333FF"/>
    <w:rsid w:val="00933A96"/>
    <w:rsid w:val="00933BC1"/>
    <w:rsid w:val="00933C3B"/>
    <w:rsid w:val="00933FB9"/>
    <w:rsid w:val="009340E6"/>
    <w:rsid w:val="00934331"/>
    <w:rsid w:val="00934404"/>
    <w:rsid w:val="00934622"/>
    <w:rsid w:val="0093478D"/>
    <w:rsid w:val="00934907"/>
    <w:rsid w:val="00935F77"/>
    <w:rsid w:val="009364B5"/>
    <w:rsid w:val="00937E91"/>
    <w:rsid w:val="009403C0"/>
    <w:rsid w:val="009406CB"/>
    <w:rsid w:val="00941E62"/>
    <w:rsid w:val="009420A5"/>
    <w:rsid w:val="00942CB8"/>
    <w:rsid w:val="009431C8"/>
    <w:rsid w:val="00944BC8"/>
    <w:rsid w:val="00945404"/>
    <w:rsid w:val="00945A2D"/>
    <w:rsid w:val="00946B47"/>
    <w:rsid w:val="00947085"/>
    <w:rsid w:val="0095049A"/>
    <w:rsid w:val="009508CF"/>
    <w:rsid w:val="00950960"/>
    <w:rsid w:val="00950A0B"/>
    <w:rsid w:val="00950BE3"/>
    <w:rsid w:val="009518BD"/>
    <w:rsid w:val="00951F73"/>
    <w:rsid w:val="0095226D"/>
    <w:rsid w:val="00952416"/>
    <w:rsid w:val="009530EF"/>
    <w:rsid w:val="00955267"/>
    <w:rsid w:val="00956942"/>
    <w:rsid w:val="00956B34"/>
    <w:rsid w:val="009579E6"/>
    <w:rsid w:val="009605CD"/>
    <w:rsid w:val="00960974"/>
    <w:rsid w:val="00961144"/>
    <w:rsid w:val="00962119"/>
    <w:rsid w:val="00964098"/>
    <w:rsid w:val="00964274"/>
    <w:rsid w:val="00964538"/>
    <w:rsid w:val="00964741"/>
    <w:rsid w:val="009653E3"/>
    <w:rsid w:val="009654C2"/>
    <w:rsid w:val="00967998"/>
    <w:rsid w:val="00970BEF"/>
    <w:rsid w:val="00970FA9"/>
    <w:rsid w:val="009714DD"/>
    <w:rsid w:val="00971787"/>
    <w:rsid w:val="00973765"/>
    <w:rsid w:val="0097401C"/>
    <w:rsid w:val="00974187"/>
    <w:rsid w:val="00974B26"/>
    <w:rsid w:val="00974C2B"/>
    <w:rsid w:val="009750CD"/>
    <w:rsid w:val="009751DD"/>
    <w:rsid w:val="009753E9"/>
    <w:rsid w:val="0097574B"/>
    <w:rsid w:val="00975D64"/>
    <w:rsid w:val="00975F8A"/>
    <w:rsid w:val="00976052"/>
    <w:rsid w:val="00976BBC"/>
    <w:rsid w:val="00976DD4"/>
    <w:rsid w:val="009809AA"/>
    <w:rsid w:val="00980A23"/>
    <w:rsid w:val="00981A1D"/>
    <w:rsid w:val="00981A7F"/>
    <w:rsid w:val="00981CA6"/>
    <w:rsid w:val="00982D65"/>
    <w:rsid w:val="00982E5D"/>
    <w:rsid w:val="00983856"/>
    <w:rsid w:val="00983FCC"/>
    <w:rsid w:val="009841DB"/>
    <w:rsid w:val="009849B6"/>
    <w:rsid w:val="00984A5E"/>
    <w:rsid w:val="00984B28"/>
    <w:rsid w:val="00985800"/>
    <w:rsid w:val="00985C4A"/>
    <w:rsid w:val="00986A0D"/>
    <w:rsid w:val="0098712C"/>
    <w:rsid w:val="00987EC6"/>
    <w:rsid w:val="0099034A"/>
    <w:rsid w:val="00990888"/>
    <w:rsid w:val="009908F2"/>
    <w:rsid w:val="00991BCE"/>
    <w:rsid w:val="00991CFA"/>
    <w:rsid w:val="00991F9F"/>
    <w:rsid w:val="0099257C"/>
    <w:rsid w:val="009929C3"/>
    <w:rsid w:val="00992B35"/>
    <w:rsid w:val="00992DBD"/>
    <w:rsid w:val="009930E1"/>
    <w:rsid w:val="009940E6"/>
    <w:rsid w:val="009948AA"/>
    <w:rsid w:val="00994F70"/>
    <w:rsid w:val="00995195"/>
    <w:rsid w:val="009952B4"/>
    <w:rsid w:val="00995509"/>
    <w:rsid w:val="00995AE8"/>
    <w:rsid w:val="00995DBC"/>
    <w:rsid w:val="00996317"/>
    <w:rsid w:val="00996EB4"/>
    <w:rsid w:val="009979F5"/>
    <w:rsid w:val="00997D35"/>
    <w:rsid w:val="009A02DF"/>
    <w:rsid w:val="009A06CA"/>
    <w:rsid w:val="009A0DD4"/>
    <w:rsid w:val="009A1289"/>
    <w:rsid w:val="009A13FA"/>
    <w:rsid w:val="009A16F3"/>
    <w:rsid w:val="009A177F"/>
    <w:rsid w:val="009A1DCC"/>
    <w:rsid w:val="009A2422"/>
    <w:rsid w:val="009A2753"/>
    <w:rsid w:val="009A2D45"/>
    <w:rsid w:val="009A333D"/>
    <w:rsid w:val="009A3396"/>
    <w:rsid w:val="009A3699"/>
    <w:rsid w:val="009A4086"/>
    <w:rsid w:val="009A5970"/>
    <w:rsid w:val="009A5EA7"/>
    <w:rsid w:val="009A6A3F"/>
    <w:rsid w:val="009A6C2E"/>
    <w:rsid w:val="009A6D83"/>
    <w:rsid w:val="009A7090"/>
    <w:rsid w:val="009A7385"/>
    <w:rsid w:val="009A7A5C"/>
    <w:rsid w:val="009A7CF1"/>
    <w:rsid w:val="009B17C5"/>
    <w:rsid w:val="009B260A"/>
    <w:rsid w:val="009B271E"/>
    <w:rsid w:val="009B38E9"/>
    <w:rsid w:val="009B3E90"/>
    <w:rsid w:val="009B3F8D"/>
    <w:rsid w:val="009B3FFD"/>
    <w:rsid w:val="009B4002"/>
    <w:rsid w:val="009B4188"/>
    <w:rsid w:val="009B4967"/>
    <w:rsid w:val="009B4D78"/>
    <w:rsid w:val="009B4DAF"/>
    <w:rsid w:val="009B5663"/>
    <w:rsid w:val="009B6A1C"/>
    <w:rsid w:val="009B6D2A"/>
    <w:rsid w:val="009B753B"/>
    <w:rsid w:val="009B78E2"/>
    <w:rsid w:val="009B7A46"/>
    <w:rsid w:val="009B7C52"/>
    <w:rsid w:val="009B7F20"/>
    <w:rsid w:val="009C0243"/>
    <w:rsid w:val="009C032A"/>
    <w:rsid w:val="009C1008"/>
    <w:rsid w:val="009C1A54"/>
    <w:rsid w:val="009C21C7"/>
    <w:rsid w:val="009C2657"/>
    <w:rsid w:val="009C3433"/>
    <w:rsid w:val="009C3AB6"/>
    <w:rsid w:val="009C3BEB"/>
    <w:rsid w:val="009C496F"/>
    <w:rsid w:val="009C4F84"/>
    <w:rsid w:val="009C5120"/>
    <w:rsid w:val="009C5BE3"/>
    <w:rsid w:val="009C5BFD"/>
    <w:rsid w:val="009C647F"/>
    <w:rsid w:val="009C666B"/>
    <w:rsid w:val="009C6A92"/>
    <w:rsid w:val="009C776E"/>
    <w:rsid w:val="009C7B95"/>
    <w:rsid w:val="009C7C9B"/>
    <w:rsid w:val="009C7D3E"/>
    <w:rsid w:val="009C7F0E"/>
    <w:rsid w:val="009D0416"/>
    <w:rsid w:val="009D0582"/>
    <w:rsid w:val="009D09F2"/>
    <w:rsid w:val="009D0AA3"/>
    <w:rsid w:val="009D1088"/>
    <w:rsid w:val="009D1B63"/>
    <w:rsid w:val="009D323A"/>
    <w:rsid w:val="009D393F"/>
    <w:rsid w:val="009D3A3B"/>
    <w:rsid w:val="009D3B4B"/>
    <w:rsid w:val="009D3C4E"/>
    <w:rsid w:val="009D4AF1"/>
    <w:rsid w:val="009D4B2F"/>
    <w:rsid w:val="009D5AF8"/>
    <w:rsid w:val="009D5C83"/>
    <w:rsid w:val="009D5DD8"/>
    <w:rsid w:val="009D6482"/>
    <w:rsid w:val="009D693B"/>
    <w:rsid w:val="009D7183"/>
    <w:rsid w:val="009D7746"/>
    <w:rsid w:val="009D77BD"/>
    <w:rsid w:val="009E0446"/>
    <w:rsid w:val="009E09AD"/>
    <w:rsid w:val="009E1C12"/>
    <w:rsid w:val="009E22B7"/>
    <w:rsid w:val="009E251C"/>
    <w:rsid w:val="009E25AD"/>
    <w:rsid w:val="009E3084"/>
    <w:rsid w:val="009E37E4"/>
    <w:rsid w:val="009E394F"/>
    <w:rsid w:val="009E71BB"/>
    <w:rsid w:val="009E7761"/>
    <w:rsid w:val="009F0D0B"/>
    <w:rsid w:val="009F1451"/>
    <w:rsid w:val="009F1603"/>
    <w:rsid w:val="009F19EA"/>
    <w:rsid w:val="009F2F7B"/>
    <w:rsid w:val="009F3235"/>
    <w:rsid w:val="009F32C2"/>
    <w:rsid w:val="009F3744"/>
    <w:rsid w:val="009F4AF4"/>
    <w:rsid w:val="009F4E7B"/>
    <w:rsid w:val="009F52E4"/>
    <w:rsid w:val="009F5D48"/>
    <w:rsid w:val="009F5E90"/>
    <w:rsid w:val="009F6125"/>
    <w:rsid w:val="009F6A39"/>
    <w:rsid w:val="009F6AC4"/>
    <w:rsid w:val="009F6B81"/>
    <w:rsid w:val="009F6E65"/>
    <w:rsid w:val="009F6F71"/>
    <w:rsid w:val="009F7165"/>
    <w:rsid w:val="009F7B6E"/>
    <w:rsid w:val="009F7BE0"/>
    <w:rsid w:val="009F7E07"/>
    <w:rsid w:val="009F7FE3"/>
    <w:rsid w:val="00A00CFA"/>
    <w:rsid w:val="00A01196"/>
    <w:rsid w:val="00A0231B"/>
    <w:rsid w:val="00A0234B"/>
    <w:rsid w:val="00A02539"/>
    <w:rsid w:val="00A027E1"/>
    <w:rsid w:val="00A02903"/>
    <w:rsid w:val="00A039CE"/>
    <w:rsid w:val="00A0401F"/>
    <w:rsid w:val="00A04CBB"/>
    <w:rsid w:val="00A051D5"/>
    <w:rsid w:val="00A0608A"/>
    <w:rsid w:val="00A06686"/>
    <w:rsid w:val="00A06D9E"/>
    <w:rsid w:val="00A071C7"/>
    <w:rsid w:val="00A07D0D"/>
    <w:rsid w:val="00A10240"/>
    <w:rsid w:val="00A103B5"/>
    <w:rsid w:val="00A10449"/>
    <w:rsid w:val="00A107DB"/>
    <w:rsid w:val="00A10AF5"/>
    <w:rsid w:val="00A110B3"/>
    <w:rsid w:val="00A11279"/>
    <w:rsid w:val="00A11AC8"/>
    <w:rsid w:val="00A127B2"/>
    <w:rsid w:val="00A131A9"/>
    <w:rsid w:val="00A13244"/>
    <w:rsid w:val="00A1326C"/>
    <w:rsid w:val="00A13735"/>
    <w:rsid w:val="00A13CAA"/>
    <w:rsid w:val="00A157DB"/>
    <w:rsid w:val="00A1594D"/>
    <w:rsid w:val="00A15AE4"/>
    <w:rsid w:val="00A15B2A"/>
    <w:rsid w:val="00A15E80"/>
    <w:rsid w:val="00A1659C"/>
    <w:rsid w:val="00A172B1"/>
    <w:rsid w:val="00A17909"/>
    <w:rsid w:val="00A17BFA"/>
    <w:rsid w:val="00A17F3B"/>
    <w:rsid w:val="00A204DA"/>
    <w:rsid w:val="00A207F1"/>
    <w:rsid w:val="00A20DAE"/>
    <w:rsid w:val="00A21457"/>
    <w:rsid w:val="00A21F35"/>
    <w:rsid w:val="00A225D5"/>
    <w:rsid w:val="00A2308A"/>
    <w:rsid w:val="00A23713"/>
    <w:rsid w:val="00A24015"/>
    <w:rsid w:val="00A2492C"/>
    <w:rsid w:val="00A24BA1"/>
    <w:rsid w:val="00A24D45"/>
    <w:rsid w:val="00A24DBB"/>
    <w:rsid w:val="00A25678"/>
    <w:rsid w:val="00A258DF"/>
    <w:rsid w:val="00A25A3A"/>
    <w:rsid w:val="00A25DD6"/>
    <w:rsid w:val="00A26126"/>
    <w:rsid w:val="00A272D1"/>
    <w:rsid w:val="00A275C3"/>
    <w:rsid w:val="00A27677"/>
    <w:rsid w:val="00A27EBD"/>
    <w:rsid w:val="00A30065"/>
    <w:rsid w:val="00A30BAF"/>
    <w:rsid w:val="00A3226D"/>
    <w:rsid w:val="00A32394"/>
    <w:rsid w:val="00A343CB"/>
    <w:rsid w:val="00A34B43"/>
    <w:rsid w:val="00A34BD9"/>
    <w:rsid w:val="00A34D0A"/>
    <w:rsid w:val="00A36790"/>
    <w:rsid w:val="00A36796"/>
    <w:rsid w:val="00A374F4"/>
    <w:rsid w:val="00A405ED"/>
    <w:rsid w:val="00A407C1"/>
    <w:rsid w:val="00A42069"/>
    <w:rsid w:val="00A423A6"/>
    <w:rsid w:val="00A42653"/>
    <w:rsid w:val="00A431C0"/>
    <w:rsid w:val="00A43808"/>
    <w:rsid w:val="00A43B96"/>
    <w:rsid w:val="00A448D9"/>
    <w:rsid w:val="00A45E47"/>
    <w:rsid w:val="00A46249"/>
    <w:rsid w:val="00A46419"/>
    <w:rsid w:val="00A474A5"/>
    <w:rsid w:val="00A47627"/>
    <w:rsid w:val="00A476E1"/>
    <w:rsid w:val="00A5002C"/>
    <w:rsid w:val="00A50204"/>
    <w:rsid w:val="00A50564"/>
    <w:rsid w:val="00A50616"/>
    <w:rsid w:val="00A5078D"/>
    <w:rsid w:val="00A50B5E"/>
    <w:rsid w:val="00A50CBC"/>
    <w:rsid w:val="00A51126"/>
    <w:rsid w:val="00A52E9B"/>
    <w:rsid w:val="00A53310"/>
    <w:rsid w:val="00A53C47"/>
    <w:rsid w:val="00A5451B"/>
    <w:rsid w:val="00A54C57"/>
    <w:rsid w:val="00A550BD"/>
    <w:rsid w:val="00A55B51"/>
    <w:rsid w:val="00A55CC0"/>
    <w:rsid w:val="00A5662B"/>
    <w:rsid w:val="00A566C7"/>
    <w:rsid w:val="00A567B3"/>
    <w:rsid w:val="00A56E52"/>
    <w:rsid w:val="00A56FC7"/>
    <w:rsid w:val="00A57D8E"/>
    <w:rsid w:val="00A57FD5"/>
    <w:rsid w:val="00A60084"/>
    <w:rsid w:val="00A6022E"/>
    <w:rsid w:val="00A60776"/>
    <w:rsid w:val="00A60EEF"/>
    <w:rsid w:val="00A60F92"/>
    <w:rsid w:val="00A61EDA"/>
    <w:rsid w:val="00A6269F"/>
    <w:rsid w:val="00A64339"/>
    <w:rsid w:val="00A6491A"/>
    <w:rsid w:val="00A657B6"/>
    <w:rsid w:val="00A6580B"/>
    <w:rsid w:val="00A66F13"/>
    <w:rsid w:val="00A66F67"/>
    <w:rsid w:val="00A6785C"/>
    <w:rsid w:val="00A67F85"/>
    <w:rsid w:val="00A7086F"/>
    <w:rsid w:val="00A70DC1"/>
    <w:rsid w:val="00A7197E"/>
    <w:rsid w:val="00A71CE8"/>
    <w:rsid w:val="00A71DF8"/>
    <w:rsid w:val="00A71FCC"/>
    <w:rsid w:val="00A72FF1"/>
    <w:rsid w:val="00A734ED"/>
    <w:rsid w:val="00A73665"/>
    <w:rsid w:val="00A741AC"/>
    <w:rsid w:val="00A74EAB"/>
    <w:rsid w:val="00A75488"/>
    <w:rsid w:val="00A754AC"/>
    <w:rsid w:val="00A75CC6"/>
    <w:rsid w:val="00A75E2A"/>
    <w:rsid w:val="00A76B60"/>
    <w:rsid w:val="00A774FE"/>
    <w:rsid w:val="00A77923"/>
    <w:rsid w:val="00A801EF"/>
    <w:rsid w:val="00A8092A"/>
    <w:rsid w:val="00A80AA9"/>
    <w:rsid w:val="00A81910"/>
    <w:rsid w:val="00A81E0E"/>
    <w:rsid w:val="00A81F22"/>
    <w:rsid w:val="00A82536"/>
    <w:rsid w:val="00A82D22"/>
    <w:rsid w:val="00A82FEA"/>
    <w:rsid w:val="00A8355A"/>
    <w:rsid w:val="00A835B4"/>
    <w:rsid w:val="00A8452B"/>
    <w:rsid w:val="00A852E7"/>
    <w:rsid w:val="00A854DE"/>
    <w:rsid w:val="00A86176"/>
    <w:rsid w:val="00A86188"/>
    <w:rsid w:val="00A863F6"/>
    <w:rsid w:val="00A86868"/>
    <w:rsid w:val="00A86DD7"/>
    <w:rsid w:val="00A86F64"/>
    <w:rsid w:val="00A8732E"/>
    <w:rsid w:val="00A87970"/>
    <w:rsid w:val="00A904A0"/>
    <w:rsid w:val="00A90A45"/>
    <w:rsid w:val="00A90B85"/>
    <w:rsid w:val="00A90D5F"/>
    <w:rsid w:val="00A90DEF"/>
    <w:rsid w:val="00A90FAD"/>
    <w:rsid w:val="00A91004"/>
    <w:rsid w:val="00A91202"/>
    <w:rsid w:val="00A914FD"/>
    <w:rsid w:val="00A93981"/>
    <w:rsid w:val="00A93CB4"/>
    <w:rsid w:val="00A94619"/>
    <w:rsid w:val="00A94657"/>
    <w:rsid w:val="00A9552F"/>
    <w:rsid w:val="00A95BE0"/>
    <w:rsid w:val="00A95C73"/>
    <w:rsid w:val="00A95F01"/>
    <w:rsid w:val="00A96B9C"/>
    <w:rsid w:val="00A96E27"/>
    <w:rsid w:val="00A96F84"/>
    <w:rsid w:val="00A9742D"/>
    <w:rsid w:val="00A9760B"/>
    <w:rsid w:val="00A97708"/>
    <w:rsid w:val="00A97713"/>
    <w:rsid w:val="00A97F56"/>
    <w:rsid w:val="00AA10AE"/>
    <w:rsid w:val="00AA14C1"/>
    <w:rsid w:val="00AA18BF"/>
    <w:rsid w:val="00AA2851"/>
    <w:rsid w:val="00AA3094"/>
    <w:rsid w:val="00AA3CC5"/>
    <w:rsid w:val="00AA4702"/>
    <w:rsid w:val="00AA50E9"/>
    <w:rsid w:val="00AA52A8"/>
    <w:rsid w:val="00AA53CD"/>
    <w:rsid w:val="00AA5760"/>
    <w:rsid w:val="00AA5908"/>
    <w:rsid w:val="00AA66D9"/>
    <w:rsid w:val="00AA6784"/>
    <w:rsid w:val="00AA67A8"/>
    <w:rsid w:val="00AA69B9"/>
    <w:rsid w:val="00AA7314"/>
    <w:rsid w:val="00AA7D26"/>
    <w:rsid w:val="00AB0A53"/>
    <w:rsid w:val="00AB0EB3"/>
    <w:rsid w:val="00AB0F3D"/>
    <w:rsid w:val="00AB114F"/>
    <w:rsid w:val="00AB15BF"/>
    <w:rsid w:val="00AB19DC"/>
    <w:rsid w:val="00AB1A04"/>
    <w:rsid w:val="00AB23FD"/>
    <w:rsid w:val="00AB2844"/>
    <w:rsid w:val="00AB2EFC"/>
    <w:rsid w:val="00AB2FB8"/>
    <w:rsid w:val="00AB3F17"/>
    <w:rsid w:val="00AB4AFB"/>
    <w:rsid w:val="00AB4DAE"/>
    <w:rsid w:val="00AB53B4"/>
    <w:rsid w:val="00AB53C5"/>
    <w:rsid w:val="00AB5583"/>
    <w:rsid w:val="00AB5E6D"/>
    <w:rsid w:val="00AB5F04"/>
    <w:rsid w:val="00AB6852"/>
    <w:rsid w:val="00AB697A"/>
    <w:rsid w:val="00AB72CF"/>
    <w:rsid w:val="00AC0073"/>
    <w:rsid w:val="00AC0BB1"/>
    <w:rsid w:val="00AC0DED"/>
    <w:rsid w:val="00AC16DF"/>
    <w:rsid w:val="00AC1933"/>
    <w:rsid w:val="00AC1DC4"/>
    <w:rsid w:val="00AC1F1B"/>
    <w:rsid w:val="00AC27FC"/>
    <w:rsid w:val="00AC280C"/>
    <w:rsid w:val="00AC3188"/>
    <w:rsid w:val="00AC3D0A"/>
    <w:rsid w:val="00AC3F3E"/>
    <w:rsid w:val="00AC41F5"/>
    <w:rsid w:val="00AC4222"/>
    <w:rsid w:val="00AC4DB0"/>
    <w:rsid w:val="00AC4EF3"/>
    <w:rsid w:val="00AC56B4"/>
    <w:rsid w:val="00AC6781"/>
    <w:rsid w:val="00AC79B0"/>
    <w:rsid w:val="00AC7EAA"/>
    <w:rsid w:val="00AD001E"/>
    <w:rsid w:val="00AD05AC"/>
    <w:rsid w:val="00AD1F3C"/>
    <w:rsid w:val="00AD273E"/>
    <w:rsid w:val="00AD3858"/>
    <w:rsid w:val="00AD48ED"/>
    <w:rsid w:val="00AD4992"/>
    <w:rsid w:val="00AD4D12"/>
    <w:rsid w:val="00AD512D"/>
    <w:rsid w:val="00AD6E7D"/>
    <w:rsid w:val="00AD6FAD"/>
    <w:rsid w:val="00AD75DC"/>
    <w:rsid w:val="00AD76A1"/>
    <w:rsid w:val="00AD78C7"/>
    <w:rsid w:val="00AD7976"/>
    <w:rsid w:val="00AD7BF7"/>
    <w:rsid w:val="00AD7E22"/>
    <w:rsid w:val="00AE01C8"/>
    <w:rsid w:val="00AE029D"/>
    <w:rsid w:val="00AE08DF"/>
    <w:rsid w:val="00AE1BC8"/>
    <w:rsid w:val="00AE1F89"/>
    <w:rsid w:val="00AE295E"/>
    <w:rsid w:val="00AE46A3"/>
    <w:rsid w:val="00AE5139"/>
    <w:rsid w:val="00AE5177"/>
    <w:rsid w:val="00AE683C"/>
    <w:rsid w:val="00AE6A6A"/>
    <w:rsid w:val="00AE6F36"/>
    <w:rsid w:val="00AE6F6A"/>
    <w:rsid w:val="00AE7219"/>
    <w:rsid w:val="00AF0BEB"/>
    <w:rsid w:val="00AF108B"/>
    <w:rsid w:val="00AF168B"/>
    <w:rsid w:val="00AF27ED"/>
    <w:rsid w:val="00AF293C"/>
    <w:rsid w:val="00AF2C07"/>
    <w:rsid w:val="00AF36CA"/>
    <w:rsid w:val="00AF3A7F"/>
    <w:rsid w:val="00AF4193"/>
    <w:rsid w:val="00AF449F"/>
    <w:rsid w:val="00AF529B"/>
    <w:rsid w:val="00AF56F3"/>
    <w:rsid w:val="00AF5969"/>
    <w:rsid w:val="00AF6205"/>
    <w:rsid w:val="00AF63AA"/>
    <w:rsid w:val="00AF6BAF"/>
    <w:rsid w:val="00AF735D"/>
    <w:rsid w:val="00AF749D"/>
    <w:rsid w:val="00AF7984"/>
    <w:rsid w:val="00B0030F"/>
    <w:rsid w:val="00B00754"/>
    <w:rsid w:val="00B0130B"/>
    <w:rsid w:val="00B021AA"/>
    <w:rsid w:val="00B02366"/>
    <w:rsid w:val="00B02B88"/>
    <w:rsid w:val="00B03AE4"/>
    <w:rsid w:val="00B03B76"/>
    <w:rsid w:val="00B03DB2"/>
    <w:rsid w:val="00B03DC8"/>
    <w:rsid w:val="00B0471A"/>
    <w:rsid w:val="00B04A78"/>
    <w:rsid w:val="00B05CD2"/>
    <w:rsid w:val="00B06265"/>
    <w:rsid w:val="00B06998"/>
    <w:rsid w:val="00B07212"/>
    <w:rsid w:val="00B07583"/>
    <w:rsid w:val="00B079F4"/>
    <w:rsid w:val="00B07C53"/>
    <w:rsid w:val="00B10436"/>
    <w:rsid w:val="00B10C33"/>
    <w:rsid w:val="00B11116"/>
    <w:rsid w:val="00B11468"/>
    <w:rsid w:val="00B1167B"/>
    <w:rsid w:val="00B1191B"/>
    <w:rsid w:val="00B11C43"/>
    <w:rsid w:val="00B1221B"/>
    <w:rsid w:val="00B12ABF"/>
    <w:rsid w:val="00B12DDA"/>
    <w:rsid w:val="00B134C6"/>
    <w:rsid w:val="00B13514"/>
    <w:rsid w:val="00B136C1"/>
    <w:rsid w:val="00B13724"/>
    <w:rsid w:val="00B137C4"/>
    <w:rsid w:val="00B13D16"/>
    <w:rsid w:val="00B13E4B"/>
    <w:rsid w:val="00B13F1D"/>
    <w:rsid w:val="00B14520"/>
    <w:rsid w:val="00B14662"/>
    <w:rsid w:val="00B14792"/>
    <w:rsid w:val="00B148B1"/>
    <w:rsid w:val="00B14993"/>
    <w:rsid w:val="00B14BE0"/>
    <w:rsid w:val="00B14D9F"/>
    <w:rsid w:val="00B152B8"/>
    <w:rsid w:val="00B164AA"/>
    <w:rsid w:val="00B16D2C"/>
    <w:rsid w:val="00B17023"/>
    <w:rsid w:val="00B171D7"/>
    <w:rsid w:val="00B17425"/>
    <w:rsid w:val="00B17AF3"/>
    <w:rsid w:val="00B17B3E"/>
    <w:rsid w:val="00B17BC4"/>
    <w:rsid w:val="00B17CA6"/>
    <w:rsid w:val="00B17D82"/>
    <w:rsid w:val="00B205CE"/>
    <w:rsid w:val="00B2084D"/>
    <w:rsid w:val="00B20C9E"/>
    <w:rsid w:val="00B216C8"/>
    <w:rsid w:val="00B21E59"/>
    <w:rsid w:val="00B22039"/>
    <w:rsid w:val="00B22645"/>
    <w:rsid w:val="00B22A51"/>
    <w:rsid w:val="00B22BA7"/>
    <w:rsid w:val="00B2305E"/>
    <w:rsid w:val="00B25589"/>
    <w:rsid w:val="00B26172"/>
    <w:rsid w:val="00B263F8"/>
    <w:rsid w:val="00B2641B"/>
    <w:rsid w:val="00B269CE"/>
    <w:rsid w:val="00B26A5D"/>
    <w:rsid w:val="00B26BB6"/>
    <w:rsid w:val="00B27853"/>
    <w:rsid w:val="00B27BB0"/>
    <w:rsid w:val="00B30478"/>
    <w:rsid w:val="00B311F3"/>
    <w:rsid w:val="00B3127E"/>
    <w:rsid w:val="00B3169F"/>
    <w:rsid w:val="00B316D9"/>
    <w:rsid w:val="00B31EE3"/>
    <w:rsid w:val="00B31F17"/>
    <w:rsid w:val="00B31F24"/>
    <w:rsid w:val="00B32787"/>
    <w:rsid w:val="00B32C19"/>
    <w:rsid w:val="00B337CE"/>
    <w:rsid w:val="00B33A2E"/>
    <w:rsid w:val="00B33B7C"/>
    <w:rsid w:val="00B344EF"/>
    <w:rsid w:val="00B345AF"/>
    <w:rsid w:val="00B346A5"/>
    <w:rsid w:val="00B34C53"/>
    <w:rsid w:val="00B34D74"/>
    <w:rsid w:val="00B34FBF"/>
    <w:rsid w:val="00B35C3D"/>
    <w:rsid w:val="00B36216"/>
    <w:rsid w:val="00B36853"/>
    <w:rsid w:val="00B37006"/>
    <w:rsid w:val="00B373FE"/>
    <w:rsid w:val="00B37AA5"/>
    <w:rsid w:val="00B414B6"/>
    <w:rsid w:val="00B4156B"/>
    <w:rsid w:val="00B41BB2"/>
    <w:rsid w:val="00B4208C"/>
    <w:rsid w:val="00B42166"/>
    <w:rsid w:val="00B42848"/>
    <w:rsid w:val="00B42BB1"/>
    <w:rsid w:val="00B42E64"/>
    <w:rsid w:val="00B4336C"/>
    <w:rsid w:val="00B43757"/>
    <w:rsid w:val="00B4389A"/>
    <w:rsid w:val="00B43E14"/>
    <w:rsid w:val="00B43F0C"/>
    <w:rsid w:val="00B44717"/>
    <w:rsid w:val="00B447DD"/>
    <w:rsid w:val="00B44903"/>
    <w:rsid w:val="00B45A93"/>
    <w:rsid w:val="00B469E0"/>
    <w:rsid w:val="00B46F92"/>
    <w:rsid w:val="00B4751D"/>
    <w:rsid w:val="00B477A2"/>
    <w:rsid w:val="00B47B65"/>
    <w:rsid w:val="00B506D2"/>
    <w:rsid w:val="00B50C2F"/>
    <w:rsid w:val="00B51C0A"/>
    <w:rsid w:val="00B523F2"/>
    <w:rsid w:val="00B52876"/>
    <w:rsid w:val="00B5298A"/>
    <w:rsid w:val="00B53297"/>
    <w:rsid w:val="00B53A7C"/>
    <w:rsid w:val="00B547DA"/>
    <w:rsid w:val="00B54A9B"/>
    <w:rsid w:val="00B54C36"/>
    <w:rsid w:val="00B54D70"/>
    <w:rsid w:val="00B555A5"/>
    <w:rsid w:val="00B55847"/>
    <w:rsid w:val="00B55EB3"/>
    <w:rsid w:val="00B560A4"/>
    <w:rsid w:val="00B56493"/>
    <w:rsid w:val="00B565C2"/>
    <w:rsid w:val="00B568B0"/>
    <w:rsid w:val="00B56FFD"/>
    <w:rsid w:val="00B57932"/>
    <w:rsid w:val="00B600E2"/>
    <w:rsid w:val="00B60942"/>
    <w:rsid w:val="00B62018"/>
    <w:rsid w:val="00B62616"/>
    <w:rsid w:val="00B62618"/>
    <w:rsid w:val="00B626C6"/>
    <w:rsid w:val="00B627AC"/>
    <w:rsid w:val="00B6288C"/>
    <w:rsid w:val="00B62A4B"/>
    <w:rsid w:val="00B62B2A"/>
    <w:rsid w:val="00B62DC8"/>
    <w:rsid w:val="00B6458F"/>
    <w:rsid w:val="00B648C1"/>
    <w:rsid w:val="00B64A9A"/>
    <w:rsid w:val="00B6548F"/>
    <w:rsid w:val="00B658AE"/>
    <w:rsid w:val="00B659B8"/>
    <w:rsid w:val="00B65C6E"/>
    <w:rsid w:val="00B65DA7"/>
    <w:rsid w:val="00B66797"/>
    <w:rsid w:val="00B668A9"/>
    <w:rsid w:val="00B66ED8"/>
    <w:rsid w:val="00B67443"/>
    <w:rsid w:val="00B6753B"/>
    <w:rsid w:val="00B6759F"/>
    <w:rsid w:val="00B67638"/>
    <w:rsid w:val="00B67AC1"/>
    <w:rsid w:val="00B67B84"/>
    <w:rsid w:val="00B70116"/>
    <w:rsid w:val="00B7073F"/>
    <w:rsid w:val="00B71037"/>
    <w:rsid w:val="00B715C3"/>
    <w:rsid w:val="00B71777"/>
    <w:rsid w:val="00B718FB"/>
    <w:rsid w:val="00B71AC4"/>
    <w:rsid w:val="00B71EB1"/>
    <w:rsid w:val="00B728B8"/>
    <w:rsid w:val="00B73066"/>
    <w:rsid w:val="00B737F8"/>
    <w:rsid w:val="00B7460C"/>
    <w:rsid w:val="00B74C49"/>
    <w:rsid w:val="00B758CC"/>
    <w:rsid w:val="00B75DD3"/>
    <w:rsid w:val="00B76537"/>
    <w:rsid w:val="00B76648"/>
    <w:rsid w:val="00B7686E"/>
    <w:rsid w:val="00B769BC"/>
    <w:rsid w:val="00B776EC"/>
    <w:rsid w:val="00B778A0"/>
    <w:rsid w:val="00B80024"/>
    <w:rsid w:val="00B80ED9"/>
    <w:rsid w:val="00B81DC8"/>
    <w:rsid w:val="00B82378"/>
    <w:rsid w:val="00B82A29"/>
    <w:rsid w:val="00B83FCD"/>
    <w:rsid w:val="00B84A2F"/>
    <w:rsid w:val="00B84AE6"/>
    <w:rsid w:val="00B84EFF"/>
    <w:rsid w:val="00B857CF"/>
    <w:rsid w:val="00B85F6C"/>
    <w:rsid w:val="00B86606"/>
    <w:rsid w:val="00B866A6"/>
    <w:rsid w:val="00B866CE"/>
    <w:rsid w:val="00B86CF7"/>
    <w:rsid w:val="00B87151"/>
    <w:rsid w:val="00B8717C"/>
    <w:rsid w:val="00B879C7"/>
    <w:rsid w:val="00B900C1"/>
    <w:rsid w:val="00B90C66"/>
    <w:rsid w:val="00B911E2"/>
    <w:rsid w:val="00B91289"/>
    <w:rsid w:val="00B918A8"/>
    <w:rsid w:val="00B91989"/>
    <w:rsid w:val="00B91C6A"/>
    <w:rsid w:val="00B91D2C"/>
    <w:rsid w:val="00B924CC"/>
    <w:rsid w:val="00B92702"/>
    <w:rsid w:val="00B92A6C"/>
    <w:rsid w:val="00B92D16"/>
    <w:rsid w:val="00B9366D"/>
    <w:rsid w:val="00B941C4"/>
    <w:rsid w:val="00B9441B"/>
    <w:rsid w:val="00B94593"/>
    <w:rsid w:val="00B94C0B"/>
    <w:rsid w:val="00B95A11"/>
    <w:rsid w:val="00B9664A"/>
    <w:rsid w:val="00B96BF2"/>
    <w:rsid w:val="00B96C08"/>
    <w:rsid w:val="00B973E6"/>
    <w:rsid w:val="00B97531"/>
    <w:rsid w:val="00BA0424"/>
    <w:rsid w:val="00BA054C"/>
    <w:rsid w:val="00BA0B35"/>
    <w:rsid w:val="00BA19E2"/>
    <w:rsid w:val="00BA2231"/>
    <w:rsid w:val="00BA2FB9"/>
    <w:rsid w:val="00BA3BA3"/>
    <w:rsid w:val="00BA4462"/>
    <w:rsid w:val="00BA4828"/>
    <w:rsid w:val="00BA4A1A"/>
    <w:rsid w:val="00BA59E2"/>
    <w:rsid w:val="00BA6526"/>
    <w:rsid w:val="00BA6B3A"/>
    <w:rsid w:val="00BA6E54"/>
    <w:rsid w:val="00BA7742"/>
    <w:rsid w:val="00BA7815"/>
    <w:rsid w:val="00BA7845"/>
    <w:rsid w:val="00BA7E05"/>
    <w:rsid w:val="00BB014E"/>
    <w:rsid w:val="00BB03C4"/>
    <w:rsid w:val="00BB05C3"/>
    <w:rsid w:val="00BB063B"/>
    <w:rsid w:val="00BB0878"/>
    <w:rsid w:val="00BB0F59"/>
    <w:rsid w:val="00BB29B8"/>
    <w:rsid w:val="00BB3482"/>
    <w:rsid w:val="00BB34D7"/>
    <w:rsid w:val="00BB41DE"/>
    <w:rsid w:val="00BB44EE"/>
    <w:rsid w:val="00BB48A6"/>
    <w:rsid w:val="00BB4BB1"/>
    <w:rsid w:val="00BB4D7D"/>
    <w:rsid w:val="00BB5000"/>
    <w:rsid w:val="00BB6036"/>
    <w:rsid w:val="00BB679C"/>
    <w:rsid w:val="00BB6D46"/>
    <w:rsid w:val="00BB7BF3"/>
    <w:rsid w:val="00BB7D90"/>
    <w:rsid w:val="00BC0643"/>
    <w:rsid w:val="00BC146B"/>
    <w:rsid w:val="00BC1684"/>
    <w:rsid w:val="00BC1880"/>
    <w:rsid w:val="00BC1983"/>
    <w:rsid w:val="00BC2C94"/>
    <w:rsid w:val="00BC38B0"/>
    <w:rsid w:val="00BC3ABE"/>
    <w:rsid w:val="00BC3C68"/>
    <w:rsid w:val="00BC3EEA"/>
    <w:rsid w:val="00BC3F74"/>
    <w:rsid w:val="00BC485C"/>
    <w:rsid w:val="00BC4C0B"/>
    <w:rsid w:val="00BC4CFD"/>
    <w:rsid w:val="00BC4EC7"/>
    <w:rsid w:val="00BC52CD"/>
    <w:rsid w:val="00BC6754"/>
    <w:rsid w:val="00BC6E88"/>
    <w:rsid w:val="00BD0CCD"/>
    <w:rsid w:val="00BD0F18"/>
    <w:rsid w:val="00BD1C4B"/>
    <w:rsid w:val="00BD1DB5"/>
    <w:rsid w:val="00BD27D9"/>
    <w:rsid w:val="00BD2EF6"/>
    <w:rsid w:val="00BD336F"/>
    <w:rsid w:val="00BD385B"/>
    <w:rsid w:val="00BD3D68"/>
    <w:rsid w:val="00BD3F91"/>
    <w:rsid w:val="00BD3FCF"/>
    <w:rsid w:val="00BD4103"/>
    <w:rsid w:val="00BD4614"/>
    <w:rsid w:val="00BD469C"/>
    <w:rsid w:val="00BD4A2E"/>
    <w:rsid w:val="00BD563D"/>
    <w:rsid w:val="00BD5888"/>
    <w:rsid w:val="00BD612D"/>
    <w:rsid w:val="00BD6DCA"/>
    <w:rsid w:val="00BD758E"/>
    <w:rsid w:val="00BD7AEA"/>
    <w:rsid w:val="00BD7B0F"/>
    <w:rsid w:val="00BD7D38"/>
    <w:rsid w:val="00BE0045"/>
    <w:rsid w:val="00BE0603"/>
    <w:rsid w:val="00BE0BFC"/>
    <w:rsid w:val="00BE1CAD"/>
    <w:rsid w:val="00BE1ECE"/>
    <w:rsid w:val="00BE2345"/>
    <w:rsid w:val="00BE284A"/>
    <w:rsid w:val="00BE29F3"/>
    <w:rsid w:val="00BE2D1C"/>
    <w:rsid w:val="00BE2DE2"/>
    <w:rsid w:val="00BE3360"/>
    <w:rsid w:val="00BE3373"/>
    <w:rsid w:val="00BE3B05"/>
    <w:rsid w:val="00BE3D25"/>
    <w:rsid w:val="00BE4174"/>
    <w:rsid w:val="00BE562A"/>
    <w:rsid w:val="00BE59EC"/>
    <w:rsid w:val="00BE6512"/>
    <w:rsid w:val="00BE6538"/>
    <w:rsid w:val="00BE657E"/>
    <w:rsid w:val="00BE73EA"/>
    <w:rsid w:val="00BE74F8"/>
    <w:rsid w:val="00BE7B94"/>
    <w:rsid w:val="00BE7D00"/>
    <w:rsid w:val="00BF0179"/>
    <w:rsid w:val="00BF0B77"/>
    <w:rsid w:val="00BF1175"/>
    <w:rsid w:val="00BF15FB"/>
    <w:rsid w:val="00BF1CA7"/>
    <w:rsid w:val="00BF1ECE"/>
    <w:rsid w:val="00BF316C"/>
    <w:rsid w:val="00BF3699"/>
    <w:rsid w:val="00BF40B6"/>
    <w:rsid w:val="00BF41EF"/>
    <w:rsid w:val="00BF4336"/>
    <w:rsid w:val="00BF447D"/>
    <w:rsid w:val="00BF508D"/>
    <w:rsid w:val="00BF5534"/>
    <w:rsid w:val="00BF67AD"/>
    <w:rsid w:val="00BF69BB"/>
    <w:rsid w:val="00BF70FD"/>
    <w:rsid w:val="00BF7A2A"/>
    <w:rsid w:val="00BF7BDC"/>
    <w:rsid w:val="00C00238"/>
    <w:rsid w:val="00C005FC"/>
    <w:rsid w:val="00C02512"/>
    <w:rsid w:val="00C02700"/>
    <w:rsid w:val="00C02C34"/>
    <w:rsid w:val="00C03487"/>
    <w:rsid w:val="00C03A89"/>
    <w:rsid w:val="00C042AB"/>
    <w:rsid w:val="00C04DBD"/>
    <w:rsid w:val="00C0542B"/>
    <w:rsid w:val="00C05634"/>
    <w:rsid w:val="00C05852"/>
    <w:rsid w:val="00C07151"/>
    <w:rsid w:val="00C077CE"/>
    <w:rsid w:val="00C07BD5"/>
    <w:rsid w:val="00C10A0E"/>
    <w:rsid w:val="00C1137C"/>
    <w:rsid w:val="00C1155B"/>
    <w:rsid w:val="00C12813"/>
    <w:rsid w:val="00C12A0D"/>
    <w:rsid w:val="00C12CEF"/>
    <w:rsid w:val="00C12F09"/>
    <w:rsid w:val="00C13647"/>
    <w:rsid w:val="00C138C6"/>
    <w:rsid w:val="00C151D8"/>
    <w:rsid w:val="00C15698"/>
    <w:rsid w:val="00C156A0"/>
    <w:rsid w:val="00C16713"/>
    <w:rsid w:val="00C1682C"/>
    <w:rsid w:val="00C16EAE"/>
    <w:rsid w:val="00C17624"/>
    <w:rsid w:val="00C176AF"/>
    <w:rsid w:val="00C179AE"/>
    <w:rsid w:val="00C2004A"/>
    <w:rsid w:val="00C20DA8"/>
    <w:rsid w:val="00C218CD"/>
    <w:rsid w:val="00C21C67"/>
    <w:rsid w:val="00C2200F"/>
    <w:rsid w:val="00C223AE"/>
    <w:rsid w:val="00C2301A"/>
    <w:rsid w:val="00C230F9"/>
    <w:rsid w:val="00C2399B"/>
    <w:rsid w:val="00C23D47"/>
    <w:rsid w:val="00C23E92"/>
    <w:rsid w:val="00C24182"/>
    <w:rsid w:val="00C2459F"/>
    <w:rsid w:val="00C252C1"/>
    <w:rsid w:val="00C2557B"/>
    <w:rsid w:val="00C255AA"/>
    <w:rsid w:val="00C25B03"/>
    <w:rsid w:val="00C25FD3"/>
    <w:rsid w:val="00C26252"/>
    <w:rsid w:val="00C26E4D"/>
    <w:rsid w:val="00C273F6"/>
    <w:rsid w:val="00C277A5"/>
    <w:rsid w:val="00C27C1C"/>
    <w:rsid w:val="00C27F0C"/>
    <w:rsid w:val="00C300F7"/>
    <w:rsid w:val="00C301A9"/>
    <w:rsid w:val="00C30938"/>
    <w:rsid w:val="00C30F38"/>
    <w:rsid w:val="00C31021"/>
    <w:rsid w:val="00C31E02"/>
    <w:rsid w:val="00C32196"/>
    <w:rsid w:val="00C3237C"/>
    <w:rsid w:val="00C32505"/>
    <w:rsid w:val="00C32EEF"/>
    <w:rsid w:val="00C32FCC"/>
    <w:rsid w:val="00C32FCE"/>
    <w:rsid w:val="00C33125"/>
    <w:rsid w:val="00C33BE6"/>
    <w:rsid w:val="00C3417B"/>
    <w:rsid w:val="00C3564C"/>
    <w:rsid w:val="00C35C03"/>
    <w:rsid w:val="00C3600C"/>
    <w:rsid w:val="00C36D78"/>
    <w:rsid w:val="00C372AC"/>
    <w:rsid w:val="00C373FF"/>
    <w:rsid w:val="00C375A5"/>
    <w:rsid w:val="00C40204"/>
    <w:rsid w:val="00C40B79"/>
    <w:rsid w:val="00C40E82"/>
    <w:rsid w:val="00C42CD9"/>
    <w:rsid w:val="00C42E49"/>
    <w:rsid w:val="00C42E86"/>
    <w:rsid w:val="00C42ED5"/>
    <w:rsid w:val="00C4340A"/>
    <w:rsid w:val="00C43DD2"/>
    <w:rsid w:val="00C441E7"/>
    <w:rsid w:val="00C44289"/>
    <w:rsid w:val="00C443C7"/>
    <w:rsid w:val="00C4498E"/>
    <w:rsid w:val="00C45A1F"/>
    <w:rsid w:val="00C4667D"/>
    <w:rsid w:val="00C472C2"/>
    <w:rsid w:val="00C4730E"/>
    <w:rsid w:val="00C475DF"/>
    <w:rsid w:val="00C47A01"/>
    <w:rsid w:val="00C47D33"/>
    <w:rsid w:val="00C47F09"/>
    <w:rsid w:val="00C50A88"/>
    <w:rsid w:val="00C50BF0"/>
    <w:rsid w:val="00C5143F"/>
    <w:rsid w:val="00C51AEC"/>
    <w:rsid w:val="00C51C6C"/>
    <w:rsid w:val="00C51DE3"/>
    <w:rsid w:val="00C52698"/>
    <w:rsid w:val="00C5285A"/>
    <w:rsid w:val="00C52B58"/>
    <w:rsid w:val="00C5335E"/>
    <w:rsid w:val="00C538CD"/>
    <w:rsid w:val="00C53940"/>
    <w:rsid w:val="00C53B59"/>
    <w:rsid w:val="00C53C6F"/>
    <w:rsid w:val="00C547AA"/>
    <w:rsid w:val="00C54B86"/>
    <w:rsid w:val="00C55D76"/>
    <w:rsid w:val="00C56232"/>
    <w:rsid w:val="00C563BC"/>
    <w:rsid w:val="00C5644E"/>
    <w:rsid w:val="00C56552"/>
    <w:rsid w:val="00C567F0"/>
    <w:rsid w:val="00C56F47"/>
    <w:rsid w:val="00C570C5"/>
    <w:rsid w:val="00C577E0"/>
    <w:rsid w:val="00C57D0A"/>
    <w:rsid w:val="00C6069A"/>
    <w:rsid w:val="00C61402"/>
    <w:rsid w:val="00C6182A"/>
    <w:rsid w:val="00C6188C"/>
    <w:rsid w:val="00C619AF"/>
    <w:rsid w:val="00C61CE9"/>
    <w:rsid w:val="00C61D2C"/>
    <w:rsid w:val="00C61F91"/>
    <w:rsid w:val="00C625B7"/>
    <w:rsid w:val="00C62A20"/>
    <w:rsid w:val="00C63146"/>
    <w:rsid w:val="00C63F0D"/>
    <w:rsid w:val="00C63F6D"/>
    <w:rsid w:val="00C63FCF"/>
    <w:rsid w:val="00C64829"/>
    <w:rsid w:val="00C64BF5"/>
    <w:rsid w:val="00C65F7B"/>
    <w:rsid w:val="00C66261"/>
    <w:rsid w:val="00C667D7"/>
    <w:rsid w:val="00C6692C"/>
    <w:rsid w:val="00C669C2"/>
    <w:rsid w:val="00C66CCE"/>
    <w:rsid w:val="00C66FA8"/>
    <w:rsid w:val="00C70084"/>
    <w:rsid w:val="00C7057F"/>
    <w:rsid w:val="00C708D0"/>
    <w:rsid w:val="00C71259"/>
    <w:rsid w:val="00C7145B"/>
    <w:rsid w:val="00C71560"/>
    <w:rsid w:val="00C715B7"/>
    <w:rsid w:val="00C71A98"/>
    <w:rsid w:val="00C71D59"/>
    <w:rsid w:val="00C71F0B"/>
    <w:rsid w:val="00C71FAA"/>
    <w:rsid w:val="00C72461"/>
    <w:rsid w:val="00C73402"/>
    <w:rsid w:val="00C735AC"/>
    <w:rsid w:val="00C73CA3"/>
    <w:rsid w:val="00C743DA"/>
    <w:rsid w:val="00C75055"/>
    <w:rsid w:val="00C75775"/>
    <w:rsid w:val="00C75D41"/>
    <w:rsid w:val="00C760C6"/>
    <w:rsid w:val="00C76545"/>
    <w:rsid w:val="00C76708"/>
    <w:rsid w:val="00C76746"/>
    <w:rsid w:val="00C769A1"/>
    <w:rsid w:val="00C76DDF"/>
    <w:rsid w:val="00C7779B"/>
    <w:rsid w:val="00C77840"/>
    <w:rsid w:val="00C80E56"/>
    <w:rsid w:val="00C81151"/>
    <w:rsid w:val="00C818FB"/>
    <w:rsid w:val="00C82563"/>
    <w:rsid w:val="00C82B0B"/>
    <w:rsid w:val="00C82F07"/>
    <w:rsid w:val="00C82F4E"/>
    <w:rsid w:val="00C833D4"/>
    <w:rsid w:val="00C83510"/>
    <w:rsid w:val="00C84035"/>
    <w:rsid w:val="00C8403E"/>
    <w:rsid w:val="00C845DA"/>
    <w:rsid w:val="00C84A3C"/>
    <w:rsid w:val="00C84ABB"/>
    <w:rsid w:val="00C84AC6"/>
    <w:rsid w:val="00C850E2"/>
    <w:rsid w:val="00C851EC"/>
    <w:rsid w:val="00C8577D"/>
    <w:rsid w:val="00C859F9"/>
    <w:rsid w:val="00C85C47"/>
    <w:rsid w:val="00C86359"/>
    <w:rsid w:val="00C86C79"/>
    <w:rsid w:val="00C86FE3"/>
    <w:rsid w:val="00C90991"/>
    <w:rsid w:val="00C90A40"/>
    <w:rsid w:val="00C91199"/>
    <w:rsid w:val="00C9126A"/>
    <w:rsid w:val="00C912D5"/>
    <w:rsid w:val="00C9132B"/>
    <w:rsid w:val="00C915D9"/>
    <w:rsid w:val="00C917D3"/>
    <w:rsid w:val="00C92086"/>
    <w:rsid w:val="00C9339E"/>
    <w:rsid w:val="00C93454"/>
    <w:rsid w:val="00C9360E"/>
    <w:rsid w:val="00C940CF"/>
    <w:rsid w:val="00C948C4"/>
    <w:rsid w:val="00C948CD"/>
    <w:rsid w:val="00C94A29"/>
    <w:rsid w:val="00C96B04"/>
    <w:rsid w:val="00C9778D"/>
    <w:rsid w:val="00CA03A6"/>
    <w:rsid w:val="00CA04CE"/>
    <w:rsid w:val="00CA0656"/>
    <w:rsid w:val="00CA06D7"/>
    <w:rsid w:val="00CA0A0B"/>
    <w:rsid w:val="00CA0C33"/>
    <w:rsid w:val="00CA0F2C"/>
    <w:rsid w:val="00CA0FBF"/>
    <w:rsid w:val="00CA10D2"/>
    <w:rsid w:val="00CA18A7"/>
    <w:rsid w:val="00CA31E1"/>
    <w:rsid w:val="00CA3369"/>
    <w:rsid w:val="00CA336D"/>
    <w:rsid w:val="00CA3630"/>
    <w:rsid w:val="00CA3BA4"/>
    <w:rsid w:val="00CA470D"/>
    <w:rsid w:val="00CA522D"/>
    <w:rsid w:val="00CA5429"/>
    <w:rsid w:val="00CA5650"/>
    <w:rsid w:val="00CA5939"/>
    <w:rsid w:val="00CA5A3E"/>
    <w:rsid w:val="00CA61C2"/>
    <w:rsid w:val="00CA6626"/>
    <w:rsid w:val="00CA6913"/>
    <w:rsid w:val="00CA743F"/>
    <w:rsid w:val="00CA7951"/>
    <w:rsid w:val="00CB1371"/>
    <w:rsid w:val="00CB20AF"/>
    <w:rsid w:val="00CB3067"/>
    <w:rsid w:val="00CB3A9C"/>
    <w:rsid w:val="00CB3B2E"/>
    <w:rsid w:val="00CB3D23"/>
    <w:rsid w:val="00CB3DFD"/>
    <w:rsid w:val="00CB45B9"/>
    <w:rsid w:val="00CB464C"/>
    <w:rsid w:val="00CB47BC"/>
    <w:rsid w:val="00CB4B4F"/>
    <w:rsid w:val="00CB56C1"/>
    <w:rsid w:val="00CB6AB8"/>
    <w:rsid w:val="00CB6BA7"/>
    <w:rsid w:val="00CB7646"/>
    <w:rsid w:val="00CB7D43"/>
    <w:rsid w:val="00CC04B3"/>
    <w:rsid w:val="00CC1185"/>
    <w:rsid w:val="00CC1497"/>
    <w:rsid w:val="00CC235A"/>
    <w:rsid w:val="00CC29B7"/>
    <w:rsid w:val="00CC2C21"/>
    <w:rsid w:val="00CC2C2B"/>
    <w:rsid w:val="00CC2D0E"/>
    <w:rsid w:val="00CC322D"/>
    <w:rsid w:val="00CC35B1"/>
    <w:rsid w:val="00CC3720"/>
    <w:rsid w:val="00CC3A8E"/>
    <w:rsid w:val="00CC3D30"/>
    <w:rsid w:val="00CC3D6A"/>
    <w:rsid w:val="00CC3D9E"/>
    <w:rsid w:val="00CC43C6"/>
    <w:rsid w:val="00CC51C7"/>
    <w:rsid w:val="00CC5FCC"/>
    <w:rsid w:val="00CC611B"/>
    <w:rsid w:val="00CC6650"/>
    <w:rsid w:val="00CC6799"/>
    <w:rsid w:val="00CC7F67"/>
    <w:rsid w:val="00CD0006"/>
    <w:rsid w:val="00CD0C31"/>
    <w:rsid w:val="00CD0CE0"/>
    <w:rsid w:val="00CD1F77"/>
    <w:rsid w:val="00CD211F"/>
    <w:rsid w:val="00CD2186"/>
    <w:rsid w:val="00CD2203"/>
    <w:rsid w:val="00CD293F"/>
    <w:rsid w:val="00CD33F5"/>
    <w:rsid w:val="00CD4E44"/>
    <w:rsid w:val="00CD55A6"/>
    <w:rsid w:val="00CD595D"/>
    <w:rsid w:val="00CD5ED8"/>
    <w:rsid w:val="00CD5F78"/>
    <w:rsid w:val="00CD6062"/>
    <w:rsid w:val="00CD6B14"/>
    <w:rsid w:val="00CD6E52"/>
    <w:rsid w:val="00CD6E9C"/>
    <w:rsid w:val="00CD794A"/>
    <w:rsid w:val="00CD7B3B"/>
    <w:rsid w:val="00CE07EE"/>
    <w:rsid w:val="00CE0B27"/>
    <w:rsid w:val="00CE0F8D"/>
    <w:rsid w:val="00CE176D"/>
    <w:rsid w:val="00CE17F1"/>
    <w:rsid w:val="00CE1B4E"/>
    <w:rsid w:val="00CE1CD5"/>
    <w:rsid w:val="00CE1EC2"/>
    <w:rsid w:val="00CE22AB"/>
    <w:rsid w:val="00CE241E"/>
    <w:rsid w:val="00CE248C"/>
    <w:rsid w:val="00CE287C"/>
    <w:rsid w:val="00CE30EF"/>
    <w:rsid w:val="00CE31CE"/>
    <w:rsid w:val="00CE44BE"/>
    <w:rsid w:val="00CE44E6"/>
    <w:rsid w:val="00CE4AA4"/>
    <w:rsid w:val="00CE4DBE"/>
    <w:rsid w:val="00CE4EBD"/>
    <w:rsid w:val="00CE6258"/>
    <w:rsid w:val="00CE67A2"/>
    <w:rsid w:val="00CE6DE2"/>
    <w:rsid w:val="00CE6DE3"/>
    <w:rsid w:val="00CF0E7B"/>
    <w:rsid w:val="00CF1339"/>
    <w:rsid w:val="00CF1818"/>
    <w:rsid w:val="00CF1F85"/>
    <w:rsid w:val="00CF208F"/>
    <w:rsid w:val="00CF2178"/>
    <w:rsid w:val="00CF2CBF"/>
    <w:rsid w:val="00CF34A9"/>
    <w:rsid w:val="00CF3D25"/>
    <w:rsid w:val="00CF3F7A"/>
    <w:rsid w:val="00CF416F"/>
    <w:rsid w:val="00CF4423"/>
    <w:rsid w:val="00CF54C0"/>
    <w:rsid w:val="00CF5A75"/>
    <w:rsid w:val="00CF5C54"/>
    <w:rsid w:val="00CF6565"/>
    <w:rsid w:val="00CF681A"/>
    <w:rsid w:val="00CF6870"/>
    <w:rsid w:val="00CF6B2E"/>
    <w:rsid w:val="00CF6B95"/>
    <w:rsid w:val="00CF71D4"/>
    <w:rsid w:val="00D001CA"/>
    <w:rsid w:val="00D00353"/>
    <w:rsid w:val="00D00E9B"/>
    <w:rsid w:val="00D0113D"/>
    <w:rsid w:val="00D01339"/>
    <w:rsid w:val="00D015AE"/>
    <w:rsid w:val="00D016A4"/>
    <w:rsid w:val="00D0215D"/>
    <w:rsid w:val="00D02A0D"/>
    <w:rsid w:val="00D02BB7"/>
    <w:rsid w:val="00D03397"/>
    <w:rsid w:val="00D039B1"/>
    <w:rsid w:val="00D039CD"/>
    <w:rsid w:val="00D03F40"/>
    <w:rsid w:val="00D04085"/>
    <w:rsid w:val="00D0488D"/>
    <w:rsid w:val="00D04CCE"/>
    <w:rsid w:val="00D051D6"/>
    <w:rsid w:val="00D053DC"/>
    <w:rsid w:val="00D053F0"/>
    <w:rsid w:val="00D057F8"/>
    <w:rsid w:val="00D05B3B"/>
    <w:rsid w:val="00D05EBB"/>
    <w:rsid w:val="00D06805"/>
    <w:rsid w:val="00D06FA0"/>
    <w:rsid w:val="00D0759A"/>
    <w:rsid w:val="00D07920"/>
    <w:rsid w:val="00D07F24"/>
    <w:rsid w:val="00D07F9B"/>
    <w:rsid w:val="00D10706"/>
    <w:rsid w:val="00D10988"/>
    <w:rsid w:val="00D12605"/>
    <w:rsid w:val="00D128BE"/>
    <w:rsid w:val="00D129E6"/>
    <w:rsid w:val="00D12EBA"/>
    <w:rsid w:val="00D1396F"/>
    <w:rsid w:val="00D14052"/>
    <w:rsid w:val="00D14344"/>
    <w:rsid w:val="00D14533"/>
    <w:rsid w:val="00D145C0"/>
    <w:rsid w:val="00D14B09"/>
    <w:rsid w:val="00D15141"/>
    <w:rsid w:val="00D15348"/>
    <w:rsid w:val="00D16AFF"/>
    <w:rsid w:val="00D17017"/>
    <w:rsid w:val="00D1716F"/>
    <w:rsid w:val="00D171C1"/>
    <w:rsid w:val="00D17696"/>
    <w:rsid w:val="00D17752"/>
    <w:rsid w:val="00D17803"/>
    <w:rsid w:val="00D17FDA"/>
    <w:rsid w:val="00D202C9"/>
    <w:rsid w:val="00D206BB"/>
    <w:rsid w:val="00D217DF"/>
    <w:rsid w:val="00D21BF8"/>
    <w:rsid w:val="00D21F43"/>
    <w:rsid w:val="00D22324"/>
    <w:rsid w:val="00D22A79"/>
    <w:rsid w:val="00D22AAF"/>
    <w:rsid w:val="00D2423C"/>
    <w:rsid w:val="00D247DC"/>
    <w:rsid w:val="00D25525"/>
    <w:rsid w:val="00D2559B"/>
    <w:rsid w:val="00D25B24"/>
    <w:rsid w:val="00D25FB1"/>
    <w:rsid w:val="00D26845"/>
    <w:rsid w:val="00D26A6F"/>
    <w:rsid w:val="00D26B58"/>
    <w:rsid w:val="00D26CB9"/>
    <w:rsid w:val="00D27256"/>
    <w:rsid w:val="00D27F8D"/>
    <w:rsid w:val="00D30135"/>
    <w:rsid w:val="00D30206"/>
    <w:rsid w:val="00D30C72"/>
    <w:rsid w:val="00D30C81"/>
    <w:rsid w:val="00D30E9D"/>
    <w:rsid w:val="00D314E0"/>
    <w:rsid w:val="00D3202B"/>
    <w:rsid w:val="00D32168"/>
    <w:rsid w:val="00D32373"/>
    <w:rsid w:val="00D33288"/>
    <w:rsid w:val="00D33582"/>
    <w:rsid w:val="00D3482D"/>
    <w:rsid w:val="00D3487A"/>
    <w:rsid w:val="00D34DD4"/>
    <w:rsid w:val="00D3540A"/>
    <w:rsid w:val="00D35716"/>
    <w:rsid w:val="00D35D91"/>
    <w:rsid w:val="00D36283"/>
    <w:rsid w:val="00D378CF"/>
    <w:rsid w:val="00D37F3A"/>
    <w:rsid w:val="00D4072F"/>
    <w:rsid w:val="00D41004"/>
    <w:rsid w:val="00D41926"/>
    <w:rsid w:val="00D42983"/>
    <w:rsid w:val="00D42E09"/>
    <w:rsid w:val="00D43160"/>
    <w:rsid w:val="00D43468"/>
    <w:rsid w:val="00D434C2"/>
    <w:rsid w:val="00D435FD"/>
    <w:rsid w:val="00D439D1"/>
    <w:rsid w:val="00D43E22"/>
    <w:rsid w:val="00D44682"/>
    <w:rsid w:val="00D447BB"/>
    <w:rsid w:val="00D44C75"/>
    <w:rsid w:val="00D4506E"/>
    <w:rsid w:val="00D450F1"/>
    <w:rsid w:val="00D455F0"/>
    <w:rsid w:val="00D46800"/>
    <w:rsid w:val="00D46A3D"/>
    <w:rsid w:val="00D46ECC"/>
    <w:rsid w:val="00D47306"/>
    <w:rsid w:val="00D4735B"/>
    <w:rsid w:val="00D4776C"/>
    <w:rsid w:val="00D47FCF"/>
    <w:rsid w:val="00D506DD"/>
    <w:rsid w:val="00D50708"/>
    <w:rsid w:val="00D50E9F"/>
    <w:rsid w:val="00D5117B"/>
    <w:rsid w:val="00D5166C"/>
    <w:rsid w:val="00D5216E"/>
    <w:rsid w:val="00D52F8F"/>
    <w:rsid w:val="00D5329F"/>
    <w:rsid w:val="00D5398F"/>
    <w:rsid w:val="00D5416A"/>
    <w:rsid w:val="00D54874"/>
    <w:rsid w:val="00D54E60"/>
    <w:rsid w:val="00D552B6"/>
    <w:rsid w:val="00D56B84"/>
    <w:rsid w:val="00D56C5A"/>
    <w:rsid w:val="00D56FEF"/>
    <w:rsid w:val="00D570E7"/>
    <w:rsid w:val="00D57265"/>
    <w:rsid w:val="00D57ECE"/>
    <w:rsid w:val="00D603EC"/>
    <w:rsid w:val="00D60825"/>
    <w:rsid w:val="00D60E9A"/>
    <w:rsid w:val="00D60F0D"/>
    <w:rsid w:val="00D6102B"/>
    <w:rsid w:val="00D61A6F"/>
    <w:rsid w:val="00D61ADD"/>
    <w:rsid w:val="00D6204D"/>
    <w:rsid w:val="00D622E2"/>
    <w:rsid w:val="00D6253C"/>
    <w:rsid w:val="00D6298A"/>
    <w:rsid w:val="00D62F61"/>
    <w:rsid w:val="00D635FB"/>
    <w:rsid w:val="00D6378B"/>
    <w:rsid w:val="00D63BE9"/>
    <w:rsid w:val="00D6484A"/>
    <w:rsid w:val="00D64BA9"/>
    <w:rsid w:val="00D64BE1"/>
    <w:rsid w:val="00D64F82"/>
    <w:rsid w:val="00D65138"/>
    <w:rsid w:val="00D656D0"/>
    <w:rsid w:val="00D662D7"/>
    <w:rsid w:val="00D66405"/>
    <w:rsid w:val="00D666D9"/>
    <w:rsid w:val="00D66DE7"/>
    <w:rsid w:val="00D66E0B"/>
    <w:rsid w:val="00D67B8B"/>
    <w:rsid w:val="00D705EA"/>
    <w:rsid w:val="00D70781"/>
    <w:rsid w:val="00D70B8D"/>
    <w:rsid w:val="00D7107C"/>
    <w:rsid w:val="00D71140"/>
    <w:rsid w:val="00D713C1"/>
    <w:rsid w:val="00D7248F"/>
    <w:rsid w:val="00D7259E"/>
    <w:rsid w:val="00D73336"/>
    <w:rsid w:val="00D7336A"/>
    <w:rsid w:val="00D738B8"/>
    <w:rsid w:val="00D73F0E"/>
    <w:rsid w:val="00D7426D"/>
    <w:rsid w:val="00D748B5"/>
    <w:rsid w:val="00D74E76"/>
    <w:rsid w:val="00D7576F"/>
    <w:rsid w:val="00D75F19"/>
    <w:rsid w:val="00D76412"/>
    <w:rsid w:val="00D7685B"/>
    <w:rsid w:val="00D768A8"/>
    <w:rsid w:val="00D76D2C"/>
    <w:rsid w:val="00D777C0"/>
    <w:rsid w:val="00D77D20"/>
    <w:rsid w:val="00D77DB2"/>
    <w:rsid w:val="00D77E16"/>
    <w:rsid w:val="00D8033E"/>
    <w:rsid w:val="00D803CD"/>
    <w:rsid w:val="00D81518"/>
    <w:rsid w:val="00D81994"/>
    <w:rsid w:val="00D81A0E"/>
    <w:rsid w:val="00D81E59"/>
    <w:rsid w:val="00D81F16"/>
    <w:rsid w:val="00D83378"/>
    <w:rsid w:val="00D83DF5"/>
    <w:rsid w:val="00D841F0"/>
    <w:rsid w:val="00D84459"/>
    <w:rsid w:val="00D845C5"/>
    <w:rsid w:val="00D85E24"/>
    <w:rsid w:val="00D86002"/>
    <w:rsid w:val="00D86461"/>
    <w:rsid w:val="00D8776B"/>
    <w:rsid w:val="00D87D49"/>
    <w:rsid w:val="00D902DA"/>
    <w:rsid w:val="00D90543"/>
    <w:rsid w:val="00D90829"/>
    <w:rsid w:val="00D90BE1"/>
    <w:rsid w:val="00D9169C"/>
    <w:rsid w:val="00D9208E"/>
    <w:rsid w:val="00D9221A"/>
    <w:rsid w:val="00D92965"/>
    <w:rsid w:val="00D929C9"/>
    <w:rsid w:val="00D9345E"/>
    <w:rsid w:val="00D937C2"/>
    <w:rsid w:val="00D948AC"/>
    <w:rsid w:val="00D94DA5"/>
    <w:rsid w:val="00D9675F"/>
    <w:rsid w:val="00D97C30"/>
    <w:rsid w:val="00DA0743"/>
    <w:rsid w:val="00DA0840"/>
    <w:rsid w:val="00DA1166"/>
    <w:rsid w:val="00DA3886"/>
    <w:rsid w:val="00DA3F53"/>
    <w:rsid w:val="00DA4009"/>
    <w:rsid w:val="00DA4F45"/>
    <w:rsid w:val="00DA54BA"/>
    <w:rsid w:val="00DA5719"/>
    <w:rsid w:val="00DA5D8A"/>
    <w:rsid w:val="00DA654B"/>
    <w:rsid w:val="00DA664B"/>
    <w:rsid w:val="00DA669C"/>
    <w:rsid w:val="00DA679F"/>
    <w:rsid w:val="00DA6AD7"/>
    <w:rsid w:val="00DA7655"/>
    <w:rsid w:val="00DB00C5"/>
    <w:rsid w:val="00DB0589"/>
    <w:rsid w:val="00DB0618"/>
    <w:rsid w:val="00DB08E2"/>
    <w:rsid w:val="00DB0AF4"/>
    <w:rsid w:val="00DB11B8"/>
    <w:rsid w:val="00DB1996"/>
    <w:rsid w:val="00DB1B52"/>
    <w:rsid w:val="00DB20E9"/>
    <w:rsid w:val="00DB27BD"/>
    <w:rsid w:val="00DB2F65"/>
    <w:rsid w:val="00DB3452"/>
    <w:rsid w:val="00DB3783"/>
    <w:rsid w:val="00DB58C0"/>
    <w:rsid w:val="00DB66E7"/>
    <w:rsid w:val="00DB7382"/>
    <w:rsid w:val="00DB7464"/>
    <w:rsid w:val="00DB7579"/>
    <w:rsid w:val="00DB78C2"/>
    <w:rsid w:val="00DB78CA"/>
    <w:rsid w:val="00DC0551"/>
    <w:rsid w:val="00DC1428"/>
    <w:rsid w:val="00DC1549"/>
    <w:rsid w:val="00DC16A7"/>
    <w:rsid w:val="00DC2310"/>
    <w:rsid w:val="00DC28C9"/>
    <w:rsid w:val="00DC2948"/>
    <w:rsid w:val="00DC3686"/>
    <w:rsid w:val="00DC373F"/>
    <w:rsid w:val="00DC3F85"/>
    <w:rsid w:val="00DC411D"/>
    <w:rsid w:val="00DC4187"/>
    <w:rsid w:val="00DC55AA"/>
    <w:rsid w:val="00DC5A4E"/>
    <w:rsid w:val="00DC5C76"/>
    <w:rsid w:val="00DC6601"/>
    <w:rsid w:val="00DC6A4A"/>
    <w:rsid w:val="00DC7089"/>
    <w:rsid w:val="00DC7222"/>
    <w:rsid w:val="00DC7408"/>
    <w:rsid w:val="00DC762C"/>
    <w:rsid w:val="00DC797B"/>
    <w:rsid w:val="00DC79DD"/>
    <w:rsid w:val="00DD09C0"/>
    <w:rsid w:val="00DD1255"/>
    <w:rsid w:val="00DD1601"/>
    <w:rsid w:val="00DD1708"/>
    <w:rsid w:val="00DD1823"/>
    <w:rsid w:val="00DD1B22"/>
    <w:rsid w:val="00DD2A93"/>
    <w:rsid w:val="00DD4495"/>
    <w:rsid w:val="00DD4930"/>
    <w:rsid w:val="00DD4C21"/>
    <w:rsid w:val="00DD50D5"/>
    <w:rsid w:val="00DD6274"/>
    <w:rsid w:val="00DD63CA"/>
    <w:rsid w:val="00DD7013"/>
    <w:rsid w:val="00DD79C5"/>
    <w:rsid w:val="00DE0D5D"/>
    <w:rsid w:val="00DE1168"/>
    <w:rsid w:val="00DE11EE"/>
    <w:rsid w:val="00DE13DF"/>
    <w:rsid w:val="00DE1C81"/>
    <w:rsid w:val="00DE1E91"/>
    <w:rsid w:val="00DE33B5"/>
    <w:rsid w:val="00DE37CE"/>
    <w:rsid w:val="00DE3E1F"/>
    <w:rsid w:val="00DE3F20"/>
    <w:rsid w:val="00DE424C"/>
    <w:rsid w:val="00DE46DE"/>
    <w:rsid w:val="00DE532C"/>
    <w:rsid w:val="00DE5D17"/>
    <w:rsid w:val="00DE62CC"/>
    <w:rsid w:val="00DE718A"/>
    <w:rsid w:val="00DE7CD1"/>
    <w:rsid w:val="00DE7E1E"/>
    <w:rsid w:val="00DF0A28"/>
    <w:rsid w:val="00DF0ABF"/>
    <w:rsid w:val="00DF0D04"/>
    <w:rsid w:val="00DF0FA7"/>
    <w:rsid w:val="00DF46AA"/>
    <w:rsid w:val="00DF5104"/>
    <w:rsid w:val="00DF52B8"/>
    <w:rsid w:val="00DF596A"/>
    <w:rsid w:val="00DF5E7B"/>
    <w:rsid w:val="00DF5EE3"/>
    <w:rsid w:val="00DF62E3"/>
    <w:rsid w:val="00DF6BE8"/>
    <w:rsid w:val="00DF71A5"/>
    <w:rsid w:val="00DF7562"/>
    <w:rsid w:val="00DF787D"/>
    <w:rsid w:val="00E00075"/>
    <w:rsid w:val="00E000E1"/>
    <w:rsid w:val="00E0076E"/>
    <w:rsid w:val="00E008FD"/>
    <w:rsid w:val="00E01029"/>
    <w:rsid w:val="00E01294"/>
    <w:rsid w:val="00E0156B"/>
    <w:rsid w:val="00E01983"/>
    <w:rsid w:val="00E01BC6"/>
    <w:rsid w:val="00E0234C"/>
    <w:rsid w:val="00E02673"/>
    <w:rsid w:val="00E035B3"/>
    <w:rsid w:val="00E036AE"/>
    <w:rsid w:val="00E03CE8"/>
    <w:rsid w:val="00E041F1"/>
    <w:rsid w:val="00E042AC"/>
    <w:rsid w:val="00E0442F"/>
    <w:rsid w:val="00E04485"/>
    <w:rsid w:val="00E04E00"/>
    <w:rsid w:val="00E05397"/>
    <w:rsid w:val="00E0548C"/>
    <w:rsid w:val="00E066B9"/>
    <w:rsid w:val="00E07471"/>
    <w:rsid w:val="00E07ACE"/>
    <w:rsid w:val="00E07B8D"/>
    <w:rsid w:val="00E07E70"/>
    <w:rsid w:val="00E116F9"/>
    <w:rsid w:val="00E11C78"/>
    <w:rsid w:val="00E12891"/>
    <w:rsid w:val="00E12C31"/>
    <w:rsid w:val="00E13947"/>
    <w:rsid w:val="00E13962"/>
    <w:rsid w:val="00E14BDB"/>
    <w:rsid w:val="00E14D22"/>
    <w:rsid w:val="00E14E2E"/>
    <w:rsid w:val="00E15273"/>
    <w:rsid w:val="00E15AE0"/>
    <w:rsid w:val="00E15CFC"/>
    <w:rsid w:val="00E15FF8"/>
    <w:rsid w:val="00E16643"/>
    <w:rsid w:val="00E1790A"/>
    <w:rsid w:val="00E17B9B"/>
    <w:rsid w:val="00E20251"/>
    <w:rsid w:val="00E2100E"/>
    <w:rsid w:val="00E21151"/>
    <w:rsid w:val="00E211EC"/>
    <w:rsid w:val="00E21415"/>
    <w:rsid w:val="00E21AD8"/>
    <w:rsid w:val="00E2202B"/>
    <w:rsid w:val="00E23276"/>
    <w:rsid w:val="00E233BC"/>
    <w:rsid w:val="00E2340C"/>
    <w:rsid w:val="00E24195"/>
    <w:rsid w:val="00E24236"/>
    <w:rsid w:val="00E24492"/>
    <w:rsid w:val="00E24711"/>
    <w:rsid w:val="00E24A1F"/>
    <w:rsid w:val="00E24D78"/>
    <w:rsid w:val="00E24F92"/>
    <w:rsid w:val="00E2598B"/>
    <w:rsid w:val="00E25BDF"/>
    <w:rsid w:val="00E25E27"/>
    <w:rsid w:val="00E2665A"/>
    <w:rsid w:val="00E26B75"/>
    <w:rsid w:val="00E279E7"/>
    <w:rsid w:val="00E27B6D"/>
    <w:rsid w:val="00E27C6C"/>
    <w:rsid w:val="00E303D5"/>
    <w:rsid w:val="00E30581"/>
    <w:rsid w:val="00E30741"/>
    <w:rsid w:val="00E30A07"/>
    <w:rsid w:val="00E30FC0"/>
    <w:rsid w:val="00E3145F"/>
    <w:rsid w:val="00E31F59"/>
    <w:rsid w:val="00E3213C"/>
    <w:rsid w:val="00E321FF"/>
    <w:rsid w:val="00E32407"/>
    <w:rsid w:val="00E32CC8"/>
    <w:rsid w:val="00E336EA"/>
    <w:rsid w:val="00E3475D"/>
    <w:rsid w:val="00E35891"/>
    <w:rsid w:val="00E35A70"/>
    <w:rsid w:val="00E3606A"/>
    <w:rsid w:val="00E361CC"/>
    <w:rsid w:val="00E361CF"/>
    <w:rsid w:val="00E36473"/>
    <w:rsid w:val="00E36BB1"/>
    <w:rsid w:val="00E36EB3"/>
    <w:rsid w:val="00E3776A"/>
    <w:rsid w:val="00E378F4"/>
    <w:rsid w:val="00E413A1"/>
    <w:rsid w:val="00E416EF"/>
    <w:rsid w:val="00E417E8"/>
    <w:rsid w:val="00E41ABA"/>
    <w:rsid w:val="00E4204B"/>
    <w:rsid w:val="00E42AB1"/>
    <w:rsid w:val="00E43F33"/>
    <w:rsid w:val="00E4403A"/>
    <w:rsid w:val="00E44180"/>
    <w:rsid w:val="00E44BB4"/>
    <w:rsid w:val="00E44F7B"/>
    <w:rsid w:val="00E45AA8"/>
    <w:rsid w:val="00E45B4B"/>
    <w:rsid w:val="00E46423"/>
    <w:rsid w:val="00E46460"/>
    <w:rsid w:val="00E468A7"/>
    <w:rsid w:val="00E47DD5"/>
    <w:rsid w:val="00E47F8C"/>
    <w:rsid w:val="00E502A6"/>
    <w:rsid w:val="00E502FB"/>
    <w:rsid w:val="00E50832"/>
    <w:rsid w:val="00E508E7"/>
    <w:rsid w:val="00E51978"/>
    <w:rsid w:val="00E51C1B"/>
    <w:rsid w:val="00E51F32"/>
    <w:rsid w:val="00E528E6"/>
    <w:rsid w:val="00E53187"/>
    <w:rsid w:val="00E53804"/>
    <w:rsid w:val="00E53FB3"/>
    <w:rsid w:val="00E54F9B"/>
    <w:rsid w:val="00E551CE"/>
    <w:rsid w:val="00E55995"/>
    <w:rsid w:val="00E55AD9"/>
    <w:rsid w:val="00E55C85"/>
    <w:rsid w:val="00E5676F"/>
    <w:rsid w:val="00E573A0"/>
    <w:rsid w:val="00E574D4"/>
    <w:rsid w:val="00E57562"/>
    <w:rsid w:val="00E57B71"/>
    <w:rsid w:val="00E57DCC"/>
    <w:rsid w:val="00E57E6F"/>
    <w:rsid w:val="00E57FCE"/>
    <w:rsid w:val="00E6025E"/>
    <w:rsid w:val="00E60780"/>
    <w:rsid w:val="00E61355"/>
    <w:rsid w:val="00E61F5B"/>
    <w:rsid w:val="00E62F0D"/>
    <w:rsid w:val="00E6333C"/>
    <w:rsid w:val="00E64FDE"/>
    <w:rsid w:val="00E65238"/>
    <w:rsid w:val="00E65B1E"/>
    <w:rsid w:val="00E65B9F"/>
    <w:rsid w:val="00E65CB6"/>
    <w:rsid w:val="00E66C82"/>
    <w:rsid w:val="00E66EA7"/>
    <w:rsid w:val="00E673B8"/>
    <w:rsid w:val="00E67B44"/>
    <w:rsid w:val="00E701AA"/>
    <w:rsid w:val="00E70205"/>
    <w:rsid w:val="00E70705"/>
    <w:rsid w:val="00E71631"/>
    <w:rsid w:val="00E71F62"/>
    <w:rsid w:val="00E728FB"/>
    <w:rsid w:val="00E7298D"/>
    <w:rsid w:val="00E73451"/>
    <w:rsid w:val="00E73535"/>
    <w:rsid w:val="00E73EF5"/>
    <w:rsid w:val="00E74179"/>
    <w:rsid w:val="00E743CA"/>
    <w:rsid w:val="00E744B8"/>
    <w:rsid w:val="00E74B4B"/>
    <w:rsid w:val="00E74F06"/>
    <w:rsid w:val="00E7509B"/>
    <w:rsid w:val="00E7510E"/>
    <w:rsid w:val="00E75309"/>
    <w:rsid w:val="00E755DE"/>
    <w:rsid w:val="00E7582F"/>
    <w:rsid w:val="00E75F02"/>
    <w:rsid w:val="00E76C40"/>
    <w:rsid w:val="00E771D6"/>
    <w:rsid w:val="00E811D9"/>
    <w:rsid w:val="00E8140B"/>
    <w:rsid w:val="00E81825"/>
    <w:rsid w:val="00E81B75"/>
    <w:rsid w:val="00E82039"/>
    <w:rsid w:val="00E825BD"/>
    <w:rsid w:val="00E82C71"/>
    <w:rsid w:val="00E82D66"/>
    <w:rsid w:val="00E83A26"/>
    <w:rsid w:val="00E84003"/>
    <w:rsid w:val="00E843F7"/>
    <w:rsid w:val="00E844B8"/>
    <w:rsid w:val="00E846B7"/>
    <w:rsid w:val="00E847B5"/>
    <w:rsid w:val="00E85306"/>
    <w:rsid w:val="00E853C2"/>
    <w:rsid w:val="00E854DB"/>
    <w:rsid w:val="00E85C22"/>
    <w:rsid w:val="00E85CAB"/>
    <w:rsid w:val="00E85E77"/>
    <w:rsid w:val="00E85EC3"/>
    <w:rsid w:val="00E863DD"/>
    <w:rsid w:val="00E87335"/>
    <w:rsid w:val="00E900B2"/>
    <w:rsid w:val="00E9035B"/>
    <w:rsid w:val="00E91103"/>
    <w:rsid w:val="00E9128E"/>
    <w:rsid w:val="00E91897"/>
    <w:rsid w:val="00E91CFB"/>
    <w:rsid w:val="00E922B5"/>
    <w:rsid w:val="00E926E3"/>
    <w:rsid w:val="00E92A8D"/>
    <w:rsid w:val="00E92E19"/>
    <w:rsid w:val="00E93675"/>
    <w:rsid w:val="00E93956"/>
    <w:rsid w:val="00E94FAD"/>
    <w:rsid w:val="00E9532D"/>
    <w:rsid w:val="00E954E6"/>
    <w:rsid w:val="00E95C0E"/>
    <w:rsid w:val="00E95FF6"/>
    <w:rsid w:val="00E96853"/>
    <w:rsid w:val="00E96E91"/>
    <w:rsid w:val="00E97484"/>
    <w:rsid w:val="00E9794B"/>
    <w:rsid w:val="00E97D4F"/>
    <w:rsid w:val="00EA0C3D"/>
    <w:rsid w:val="00EA108E"/>
    <w:rsid w:val="00EA12CC"/>
    <w:rsid w:val="00EA1CBF"/>
    <w:rsid w:val="00EA23D7"/>
    <w:rsid w:val="00EA25FB"/>
    <w:rsid w:val="00EA35E4"/>
    <w:rsid w:val="00EA39CF"/>
    <w:rsid w:val="00EA3D06"/>
    <w:rsid w:val="00EA3F29"/>
    <w:rsid w:val="00EA4840"/>
    <w:rsid w:val="00EA4885"/>
    <w:rsid w:val="00EA577F"/>
    <w:rsid w:val="00EA6352"/>
    <w:rsid w:val="00EA69E2"/>
    <w:rsid w:val="00EA7134"/>
    <w:rsid w:val="00EA7DCA"/>
    <w:rsid w:val="00EA7EC6"/>
    <w:rsid w:val="00EB030C"/>
    <w:rsid w:val="00EB0536"/>
    <w:rsid w:val="00EB109E"/>
    <w:rsid w:val="00EB1B27"/>
    <w:rsid w:val="00EB2236"/>
    <w:rsid w:val="00EB2A9E"/>
    <w:rsid w:val="00EB3AD0"/>
    <w:rsid w:val="00EB4480"/>
    <w:rsid w:val="00EB4AB1"/>
    <w:rsid w:val="00EB4D48"/>
    <w:rsid w:val="00EB4F9D"/>
    <w:rsid w:val="00EB536F"/>
    <w:rsid w:val="00EB5634"/>
    <w:rsid w:val="00EB5838"/>
    <w:rsid w:val="00EB5A7D"/>
    <w:rsid w:val="00EB6740"/>
    <w:rsid w:val="00EB68F7"/>
    <w:rsid w:val="00EB6E4A"/>
    <w:rsid w:val="00EB7458"/>
    <w:rsid w:val="00EB782F"/>
    <w:rsid w:val="00EB79F1"/>
    <w:rsid w:val="00EB7FDF"/>
    <w:rsid w:val="00EC1579"/>
    <w:rsid w:val="00EC187B"/>
    <w:rsid w:val="00EC1B1D"/>
    <w:rsid w:val="00EC1E71"/>
    <w:rsid w:val="00EC20E3"/>
    <w:rsid w:val="00EC3762"/>
    <w:rsid w:val="00EC436D"/>
    <w:rsid w:val="00EC4D43"/>
    <w:rsid w:val="00EC4E90"/>
    <w:rsid w:val="00EC53D7"/>
    <w:rsid w:val="00EC543A"/>
    <w:rsid w:val="00EC5517"/>
    <w:rsid w:val="00EC580D"/>
    <w:rsid w:val="00EC5EDF"/>
    <w:rsid w:val="00EC641C"/>
    <w:rsid w:val="00EC6678"/>
    <w:rsid w:val="00EC6AA4"/>
    <w:rsid w:val="00EC6ABB"/>
    <w:rsid w:val="00EC6E68"/>
    <w:rsid w:val="00ED0168"/>
    <w:rsid w:val="00ED0C05"/>
    <w:rsid w:val="00ED0D84"/>
    <w:rsid w:val="00ED0E6C"/>
    <w:rsid w:val="00ED1765"/>
    <w:rsid w:val="00ED19C4"/>
    <w:rsid w:val="00ED1FBE"/>
    <w:rsid w:val="00ED23D6"/>
    <w:rsid w:val="00ED2717"/>
    <w:rsid w:val="00ED2859"/>
    <w:rsid w:val="00ED313E"/>
    <w:rsid w:val="00ED3BFF"/>
    <w:rsid w:val="00ED4442"/>
    <w:rsid w:val="00ED4538"/>
    <w:rsid w:val="00ED5C24"/>
    <w:rsid w:val="00ED5EAA"/>
    <w:rsid w:val="00ED6403"/>
    <w:rsid w:val="00ED6917"/>
    <w:rsid w:val="00ED6A09"/>
    <w:rsid w:val="00ED7CB1"/>
    <w:rsid w:val="00EE020A"/>
    <w:rsid w:val="00EE0698"/>
    <w:rsid w:val="00EE166E"/>
    <w:rsid w:val="00EE1ABC"/>
    <w:rsid w:val="00EE2F2B"/>
    <w:rsid w:val="00EE391C"/>
    <w:rsid w:val="00EE3B3C"/>
    <w:rsid w:val="00EE49BA"/>
    <w:rsid w:val="00EE5484"/>
    <w:rsid w:val="00EE60EA"/>
    <w:rsid w:val="00EE667E"/>
    <w:rsid w:val="00EE7032"/>
    <w:rsid w:val="00EE7615"/>
    <w:rsid w:val="00EE7B26"/>
    <w:rsid w:val="00EE7BFF"/>
    <w:rsid w:val="00EE7D55"/>
    <w:rsid w:val="00EF0031"/>
    <w:rsid w:val="00EF0448"/>
    <w:rsid w:val="00EF0BF8"/>
    <w:rsid w:val="00EF219A"/>
    <w:rsid w:val="00EF25C1"/>
    <w:rsid w:val="00EF2725"/>
    <w:rsid w:val="00EF2C50"/>
    <w:rsid w:val="00EF3B81"/>
    <w:rsid w:val="00EF4048"/>
    <w:rsid w:val="00EF4286"/>
    <w:rsid w:val="00EF533D"/>
    <w:rsid w:val="00EF5728"/>
    <w:rsid w:val="00EF5779"/>
    <w:rsid w:val="00EF5F91"/>
    <w:rsid w:val="00EF6646"/>
    <w:rsid w:val="00EF6730"/>
    <w:rsid w:val="00EF6906"/>
    <w:rsid w:val="00EF6CBF"/>
    <w:rsid w:val="00EF6F0A"/>
    <w:rsid w:val="00EF6F42"/>
    <w:rsid w:val="00EF70BE"/>
    <w:rsid w:val="00EF7524"/>
    <w:rsid w:val="00EF7731"/>
    <w:rsid w:val="00EF77F4"/>
    <w:rsid w:val="00EF7A75"/>
    <w:rsid w:val="00EF7B98"/>
    <w:rsid w:val="00F0094E"/>
    <w:rsid w:val="00F00F80"/>
    <w:rsid w:val="00F010B1"/>
    <w:rsid w:val="00F01104"/>
    <w:rsid w:val="00F0161C"/>
    <w:rsid w:val="00F0178F"/>
    <w:rsid w:val="00F01DAE"/>
    <w:rsid w:val="00F02478"/>
    <w:rsid w:val="00F02630"/>
    <w:rsid w:val="00F027CB"/>
    <w:rsid w:val="00F02F6F"/>
    <w:rsid w:val="00F03D71"/>
    <w:rsid w:val="00F0503B"/>
    <w:rsid w:val="00F05135"/>
    <w:rsid w:val="00F05454"/>
    <w:rsid w:val="00F054EB"/>
    <w:rsid w:val="00F05A9C"/>
    <w:rsid w:val="00F05BD7"/>
    <w:rsid w:val="00F06566"/>
    <w:rsid w:val="00F066F0"/>
    <w:rsid w:val="00F0680E"/>
    <w:rsid w:val="00F073CF"/>
    <w:rsid w:val="00F075D3"/>
    <w:rsid w:val="00F076FB"/>
    <w:rsid w:val="00F07781"/>
    <w:rsid w:val="00F078DE"/>
    <w:rsid w:val="00F079B7"/>
    <w:rsid w:val="00F11252"/>
    <w:rsid w:val="00F1128B"/>
    <w:rsid w:val="00F113D6"/>
    <w:rsid w:val="00F11DF9"/>
    <w:rsid w:val="00F12092"/>
    <w:rsid w:val="00F12478"/>
    <w:rsid w:val="00F127FE"/>
    <w:rsid w:val="00F12AC5"/>
    <w:rsid w:val="00F13013"/>
    <w:rsid w:val="00F1306C"/>
    <w:rsid w:val="00F139ED"/>
    <w:rsid w:val="00F13AD2"/>
    <w:rsid w:val="00F13B92"/>
    <w:rsid w:val="00F143D7"/>
    <w:rsid w:val="00F1500D"/>
    <w:rsid w:val="00F157EA"/>
    <w:rsid w:val="00F15A99"/>
    <w:rsid w:val="00F15CCD"/>
    <w:rsid w:val="00F15D6C"/>
    <w:rsid w:val="00F15DE2"/>
    <w:rsid w:val="00F15E98"/>
    <w:rsid w:val="00F15F8B"/>
    <w:rsid w:val="00F165BD"/>
    <w:rsid w:val="00F16F15"/>
    <w:rsid w:val="00F171E0"/>
    <w:rsid w:val="00F173E7"/>
    <w:rsid w:val="00F17D48"/>
    <w:rsid w:val="00F17D5C"/>
    <w:rsid w:val="00F201C4"/>
    <w:rsid w:val="00F2097F"/>
    <w:rsid w:val="00F20A96"/>
    <w:rsid w:val="00F20CC7"/>
    <w:rsid w:val="00F21389"/>
    <w:rsid w:val="00F2271D"/>
    <w:rsid w:val="00F227B7"/>
    <w:rsid w:val="00F22956"/>
    <w:rsid w:val="00F23036"/>
    <w:rsid w:val="00F2336A"/>
    <w:rsid w:val="00F23632"/>
    <w:rsid w:val="00F237C9"/>
    <w:rsid w:val="00F23B14"/>
    <w:rsid w:val="00F24048"/>
    <w:rsid w:val="00F24290"/>
    <w:rsid w:val="00F2448C"/>
    <w:rsid w:val="00F24583"/>
    <w:rsid w:val="00F2484C"/>
    <w:rsid w:val="00F24DC6"/>
    <w:rsid w:val="00F256D7"/>
    <w:rsid w:val="00F263C9"/>
    <w:rsid w:val="00F26D85"/>
    <w:rsid w:val="00F27BC1"/>
    <w:rsid w:val="00F27C15"/>
    <w:rsid w:val="00F3142A"/>
    <w:rsid w:val="00F31507"/>
    <w:rsid w:val="00F31BBB"/>
    <w:rsid w:val="00F31D6E"/>
    <w:rsid w:val="00F321B2"/>
    <w:rsid w:val="00F327C2"/>
    <w:rsid w:val="00F32A47"/>
    <w:rsid w:val="00F32CF5"/>
    <w:rsid w:val="00F33FD8"/>
    <w:rsid w:val="00F3425D"/>
    <w:rsid w:val="00F34479"/>
    <w:rsid w:val="00F3455A"/>
    <w:rsid w:val="00F3462E"/>
    <w:rsid w:val="00F34C6F"/>
    <w:rsid w:val="00F34D94"/>
    <w:rsid w:val="00F3572A"/>
    <w:rsid w:val="00F35794"/>
    <w:rsid w:val="00F35F4E"/>
    <w:rsid w:val="00F3689B"/>
    <w:rsid w:val="00F37A9F"/>
    <w:rsid w:val="00F40B61"/>
    <w:rsid w:val="00F41E41"/>
    <w:rsid w:val="00F4206C"/>
    <w:rsid w:val="00F42151"/>
    <w:rsid w:val="00F421E7"/>
    <w:rsid w:val="00F4233E"/>
    <w:rsid w:val="00F42C89"/>
    <w:rsid w:val="00F42F5A"/>
    <w:rsid w:val="00F43504"/>
    <w:rsid w:val="00F44173"/>
    <w:rsid w:val="00F44866"/>
    <w:rsid w:val="00F44DE2"/>
    <w:rsid w:val="00F44DEB"/>
    <w:rsid w:val="00F450C8"/>
    <w:rsid w:val="00F45284"/>
    <w:rsid w:val="00F456D2"/>
    <w:rsid w:val="00F457B3"/>
    <w:rsid w:val="00F460A4"/>
    <w:rsid w:val="00F46847"/>
    <w:rsid w:val="00F470FD"/>
    <w:rsid w:val="00F472E3"/>
    <w:rsid w:val="00F47469"/>
    <w:rsid w:val="00F47C83"/>
    <w:rsid w:val="00F47EA4"/>
    <w:rsid w:val="00F5033F"/>
    <w:rsid w:val="00F503DB"/>
    <w:rsid w:val="00F52647"/>
    <w:rsid w:val="00F52CC9"/>
    <w:rsid w:val="00F52CF6"/>
    <w:rsid w:val="00F52E96"/>
    <w:rsid w:val="00F53086"/>
    <w:rsid w:val="00F546DC"/>
    <w:rsid w:val="00F55057"/>
    <w:rsid w:val="00F55360"/>
    <w:rsid w:val="00F5599E"/>
    <w:rsid w:val="00F55B70"/>
    <w:rsid w:val="00F56169"/>
    <w:rsid w:val="00F57BAD"/>
    <w:rsid w:val="00F608BB"/>
    <w:rsid w:val="00F6153C"/>
    <w:rsid w:val="00F61B4C"/>
    <w:rsid w:val="00F61C1C"/>
    <w:rsid w:val="00F61F33"/>
    <w:rsid w:val="00F6203C"/>
    <w:rsid w:val="00F6216B"/>
    <w:rsid w:val="00F62238"/>
    <w:rsid w:val="00F6268C"/>
    <w:rsid w:val="00F628F4"/>
    <w:rsid w:val="00F62DD8"/>
    <w:rsid w:val="00F63701"/>
    <w:rsid w:val="00F63CE9"/>
    <w:rsid w:val="00F64610"/>
    <w:rsid w:val="00F64851"/>
    <w:rsid w:val="00F648EE"/>
    <w:rsid w:val="00F64D47"/>
    <w:rsid w:val="00F65378"/>
    <w:rsid w:val="00F65804"/>
    <w:rsid w:val="00F658BB"/>
    <w:rsid w:val="00F65BEC"/>
    <w:rsid w:val="00F65FEE"/>
    <w:rsid w:val="00F66354"/>
    <w:rsid w:val="00F6695B"/>
    <w:rsid w:val="00F66A19"/>
    <w:rsid w:val="00F67766"/>
    <w:rsid w:val="00F708A8"/>
    <w:rsid w:val="00F708F6"/>
    <w:rsid w:val="00F70B2B"/>
    <w:rsid w:val="00F70B9E"/>
    <w:rsid w:val="00F70FBB"/>
    <w:rsid w:val="00F71110"/>
    <w:rsid w:val="00F716E6"/>
    <w:rsid w:val="00F71895"/>
    <w:rsid w:val="00F718E1"/>
    <w:rsid w:val="00F71C32"/>
    <w:rsid w:val="00F72789"/>
    <w:rsid w:val="00F72CFC"/>
    <w:rsid w:val="00F731A0"/>
    <w:rsid w:val="00F7337F"/>
    <w:rsid w:val="00F741DA"/>
    <w:rsid w:val="00F75504"/>
    <w:rsid w:val="00F761BE"/>
    <w:rsid w:val="00F76F69"/>
    <w:rsid w:val="00F770B1"/>
    <w:rsid w:val="00F77279"/>
    <w:rsid w:val="00F7754E"/>
    <w:rsid w:val="00F80948"/>
    <w:rsid w:val="00F80AEA"/>
    <w:rsid w:val="00F80E6A"/>
    <w:rsid w:val="00F80F30"/>
    <w:rsid w:val="00F810A6"/>
    <w:rsid w:val="00F8115C"/>
    <w:rsid w:val="00F812B8"/>
    <w:rsid w:val="00F81747"/>
    <w:rsid w:val="00F81871"/>
    <w:rsid w:val="00F819DE"/>
    <w:rsid w:val="00F8223C"/>
    <w:rsid w:val="00F822A3"/>
    <w:rsid w:val="00F82677"/>
    <w:rsid w:val="00F82EC0"/>
    <w:rsid w:val="00F8318F"/>
    <w:rsid w:val="00F832D2"/>
    <w:rsid w:val="00F837C6"/>
    <w:rsid w:val="00F83B84"/>
    <w:rsid w:val="00F83D1E"/>
    <w:rsid w:val="00F842E2"/>
    <w:rsid w:val="00F847C3"/>
    <w:rsid w:val="00F847EE"/>
    <w:rsid w:val="00F84FD8"/>
    <w:rsid w:val="00F85133"/>
    <w:rsid w:val="00F85220"/>
    <w:rsid w:val="00F85635"/>
    <w:rsid w:val="00F85DBF"/>
    <w:rsid w:val="00F85F79"/>
    <w:rsid w:val="00F8603A"/>
    <w:rsid w:val="00F8649F"/>
    <w:rsid w:val="00F87540"/>
    <w:rsid w:val="00F87CB1"/>
    <w:rsid w:val="00F87CE5"/>
    <w:rsid w:val="00F87E45"/>
    <w:rsid w:val="00F87F9F"/>
    <w:rsid w:val="00F9001F"/>
    <w:rsid w:val="00F90620"/>
    <w:rsid w:val="00F90627"/>
    <w:rsid w:val="00F90694"/>
    <w:rsid w:val="00F90B59"/>
    <w:rsid w:val="00F90C0E"/>
    <w:rsid w:val="00F90CC4"/>
    <w:rsid w:val="00F90DBA"/>
    <w:rsid w:val="00F90FA1"/>
    <w:rsid w:val="00F9188B"/>
    <w:rsid w:val="00F920F8"/>
    <w:rsid w:val="00F92185"/>
    <w:rsid w:val="00F941EA"/>
    <w:rsid w:val="00F95052"/>
    <w:rsid w:val="00F95183"/>
    <w:rsid w:val="00F95EB4"/>
    <w:rsid w:val="00F96353"/>
    <w:rsid w:val="00F966F5"/>
    <w:rsid w:val="00F96C13"/>
    <w:rsid w:val="00F96D26"/>
    <w:rsid w:val="00F97412"/>
    <w:rsid w:val="00F97AAC"/>
    <w:rsid w:val="00F97B05"/>
    <w:rsid w:val="00FA0610"/>
    <w:rsid w:val="00FA0913"/>
    <w:rsid w:val="00FA0FCB"/>
    <w:rsid w:val="00FA1D6F"/>
    <w:rsid w:val="00FA2777"/>
    <w:rsid w:val="00FA2BE7"/>
    <w:rsid w:val="00FA33AA"/>
    <w:rsid w:val="00FA38EF"/>
    <w:rsid w:val="00FA4BFE"/>
    <w:rsid w:val="00FA526B"/>
    <w:rsid w:val="00FA5F79"/>
    <w:rsid w:val="00FA6522"/>
    <w:rsid w:val="00FA69C8"/>
    <w:rsid w:val="00FA7321"/>
    <w:rsid w:val="00FA7926"/>
    <w:rsid w:val="00FB0091"/>
    <w:rsid w:val="00FB02AC"/>
    <w:rsid w:val="00FB0383"/>
    <w:rsid w:val="00FB0991"/>
    <w:rsid w:val="00FB1298"/>
    <w:rsid w:val="00FB1ADD"/>
    <w:rsid w:val="00FB2ABD"/>
    <w:rsid w:val="00FB3D12"/>
    <w:rsid w:val="00FB456F"/>
    <w:rsid w:val="00FB469E"/>
    <w:rsid w:val="00FB472F"/>
    <w:rsid w:val="00FB4865"/>
    <w:rsid w:val="00FB4B0D"/>
    <w:rsid w:val="00FB4C88"/>
    <w:rsid w:val="00FB5AF2"/>
    <w:rsid w:val="00FB6150"/>
    <w:rsid w:val="00FB776B"/>
    <w:rsid w:val="00FB7D8A"/>
    <w:rsid w:val="00FC0688"/>
    <w:rsid w:val="00FC0C98"/>
    <w:rsid w:val="00FC0D49"/>
    <w:rsid w:val="00FC19C3"/>
    <w:rsid w:val="00FC1D0D"/>
    <w:rsid w:val="00FC24B0"/>
    <w:rsid w:val="00FC3330"/>
    <w:rsid w:val="00FC3366"/>
    <w:rsid w:val="00FC3F03"/>
    <w:rsid w:val="00FC4335"/>
    <w:rsid w:val="00FC4376"/>
    <w:rsid w:val="00FC4641"/>
    <w:rsid w:val="00FC4CE1"/>
    <w:rsid w:val="00FC4E43"/>
    <w:rsid w:val="00FC4EE4"/>
    <w:rsid w:val="00FC51D7"/>
    <w:rsid w:val="00FC598E"/>
    <w:rsid w:val="00FC5CFD"/>
    <w:rsid w:val="00FC639F"/>
    <w:rsid w:val="00FC6DE6"/>
    <w:rsid w:val="00FC72AE"/>
    <w:rsid w:val="00FD0566"/>
    <w:rsid w:val="00FD0705"/>
    <w:rsid w:val="00FD0A87"/>
    <w:rsid w:val="00FD1434"/>
    <w:rsid w:val="00FD1589"/>
    <w:rsid w:val="00FD1788"/>
    <w:rsid w:val="00FD2A75"/>
    <w:rsid w:val="00FD2BF0"/>
    <w:rsid w:val="00FD3138"/>
    <w:rsid w:val="00FD382A"/>
    <w:rsid w:val="00FD3928"/>
    <w:rsid w:val="00FD3AFE"/>
    <w:rsid w:val="00FD4519"/>
    <w:rsid w:val="00FD54EE"/>
    <w:rsid w:val="00FD6607"/>
    <w:rsid w:val="00FD6878"/>
    <w:rsid w:val="00FD6A68"/>
    <w:rsid w:val="00FD6FB0"/>
    <w:rsid w:val="00FD73F4"/>
    <w:rsid w:val="00FD74BA"/>
    <w:rsid w:val="00FE011D"/>
    <w:rsid w:val="00FE0624"/>
    <w:rsid w:val="00FE18F9"/>
    <w:rsid w:val="00FE1D11"/>
    <w:rsid w:val="00FE34DF"/>
    <w:rsid w:val="00FE35D5"/>
    <w:rsid w:val="00FE3DEB"/>
    <w:rsid w:val="00FE4549"/>
    <w:rsid w:val="00FE5891"/>
    <w:rsid w:val="00FE595C"/>
    <w:rsid w:val="00FE5B94"/>
    <w:rsid w:val="00FE5C29"/>
    <w:rsid w:val="00FE667B"/>
    <w:rsid w:val="00FE68F0"/>
    <w:rsid w:val="00FE6B2E"/>
    <w:rsid w:val="00FE703D"/>
    <w:rsid w:val="00FE704E"/>
    <w:rsid w:val="00FE790F"/>
    <w:rsid w:val="00FE7F29"/>
    <w:rsid w:val="00FF0950"/>
    <w:rsid w:val="00FF12B5"/>
    <w:rsid w:val="00FF153F"/>
    <w:rsid w:val="00FF167D"/>
    <w:rsid w:val="00FF18FB"/>
    <w:rsid w:val="00FF1E63"/>
    <w:rsid w:val="00FF264C"/>
    <w:rsid w:val="00FF2A92"/>
    <w:rsid w:val="00FF2EC1"/>
    <w:rsid w:val="00FF3ADF"/>
    <w:rsid w:val="00FF3CFD"/>
    <w:rsid w:val="00FF3E39"/>
    <w:rsid w:val="00FF4355"/>
    <w:rsid w:val="00FF5366"/>
    <w:rsid w:val="00FF68CD"/>
    <w:rsid w:val="00FF6BF3"/>
    <w:rsid w:val="00FF6F65"/>
    <w:rsid w:val="00FF7247"/>
    <w:rsid w:val="00FF79F9"/>
    <w:rsid w:val="00FF7BCB"/>
    <w:rsid w:val="00FF7DF2"/>
    <w:rsid w:val="00FF7F1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7"/>
    <o:shapelayout v:ext="edit">
      <o:idmap v:ext="edit" data="1"/>
    </o:shapelayout>
  </w:shapeDefaults>
  <w:decimalSymbol w:val=","/>
  <w:listSeparator w:val=";"/>
  <w14:docId w14:val="115F2A84"/>
  <w15:docId w15:val="{E90A77DD-EB8C-47CE-A5E4-C1B5D906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E62"/>
    <w:pPr>
      <w:widowControl w:val="0"/>
      <w:spacing w:after="120" w:line="276" w:lineRule="auto"/>
      <w:jc w:val="both"/>
    </w:pPr>
    <w:rPr>
      <w:rFonts w:ascii="AMU Monument Grotesk" w:hAnsi="AMU Monument Grotesk"/>
      <w:sz w:val="20"/>
      <w:lang w:eastAsia="en-US"/>
    </w:rPr>
  </w:style>
  <w:style w:type="paragraph" w:styleId="Titre1">
    <w:name w:val="heading 1"/>
    <w:basedOn w:val="Normal"/>
    <w:next w:val="Normal"/>
    <w:link w:val="Titre1Car"/>
    <w:autoRedefine/>
    <w:uiPriority w:val="99"/>
    <w:qFormat/>
    <w:rsid w:val="00872A84"/>
    <w:pPr>
      <w:keepNext/>
      <w:keepLines/>
      <w:numPr>
        <w:numId w:val="1"/>
      </w:numPr>
      <w:spacing w:after="0" w:line="240" w:lineRule="auto"/>
      <w:ind w:left="426" w:hanging="432"/>
      <w:outlineLvl w:val="0"/>
    </w:pPr>
    <w:rPr>
      <w:b/>
      <w:bCs/>
      <w:color w:val="1F497D" w:themeColor="text2"/>
      <w:spacing w:val="1"/>
      <w:sz w:val="22"/>
    </w:rPr>
  </w:style>
  <w:style w:type="paragraph" w:styleId="Titre2">
    <w:name w:val="heading 2"/>
    <w:basedOn w:val="Titre1"/>
    <w:next w:val="Normal"/>
    <w:link w:val="Titre2Car"/>
    <w:uiPriority w:val="99"/>
    <w:qFormat/>
    <w:rsid w:val="00456015"/>
    <w:pPr>
      <w:numPr>
        <w:ilvl w:val="1"/>
      </w:numPr>
      <w:spacing w:before="200"/>
      <w:ind w:left="576" w:hanging="576"/>
      <w:outlineLvl w:val="1"/>
    </w:pPr>
    <w:rPr>
      <w:b w:val="0"/>
      <w:bCs w:val="0"/>
      <w:color w:val="4F81BD"/>
      <w:sz w:val="26"/>
      <w:szCs w:val="26"/>
    </w:rPr>
  </w:style>
  <w:style w:type="paragraph" w:styleId="Titre3">
    <w:name w:val="heading 3"/>
    <w:basedOn w:val="Normal"/>
    <w:next w:val="Normal"/>
    <w:link w:val="Titre3Car"/>
    <w:uiPriority w:val="99"/>
    <w:qFormat/>
    <w:rsid w:val="00456015"/>
    <w:pPr>
      <w:keepNext/>
      <w:keepLines/>
      <w:numPr>
        <w:ilvl w:val="2"/>
        <w:numId w:val="1"/>
      </w:numPr>
      <w:spacing w:before="200" w:after="0"/>
      <w:ind w:left="720" w:hanging="720"/>
      <w:outlineLvl w:val="2"/>
    </w:pPr>
    <w:rPr>
      <w:rFonts w:ascii="Cambria" w:eastAsia="Times New Roman" w:hAnsi="Cambria"/>
      <w:b/>
      <w:bCs/>
      <w:color w:val="4F81BD"/>
    </w:rPr>
  </w:style>
  <w:style w:type="paragraph" w:styleId="Titre4">
    <w:name w:val="heading 4"/>
    <w:basedOn w:val="Normal"/>
    <w:next w:val="Normal"/>
    <w:link w:val="Titre4Car"/>
    <w:uiPriority w:val="99"/>
    <w:qFormat/>
    <w:rsid w:val="00456015"/>
    <w:pPr>
      <w:keepNext/>
      <w:keepLines/>
      <w:numPr>
        <w:ilvl w:val="3"/>
        <w:numId w:val="1"/>
      </w:numPr>
      <w:spacing w:before="200" w:after="0"/>
      <w:ind w:left="864" w:hanging="864"/>
      <w:outlineLvl w:val="3"/>
    </w:pPr>
    <w:rPr>
      <w:rFonts w:ascii="Cambria" w:eastAsia="Times New Roman" w:hAnsi="Cambria"/>
      <w:b/>
      <w:bCs/>
      <w:i/>
      <w:iCs/>
      <w:color w:val="4F81BD"/>
    </w:rPr>
  </w:style>
  <w:style w:type="paragraph" w:styleId="Titre5">
    <w:name w:val="heading 5"/>
    <w:basedOn w:val="Normal"/>
    <w:next w:val="Normal"/>
    <w:link w:val="Titre5Car"/>
    <w:uiPriority w:val="99"/>
    <w:qFormat/>
    <w:rsid w:val="00456015"/>
    <w:pPr>
      <w:keepNext/>
      <w:keepLines/>
      <w:numPr>
        <w:ilvl w:val="4"/>
        <w:numId w:val="1"/>
      </w:numPr>
      <w:spacing w:before="200" w:after="0"/>
      <w:ind w:left="1008" w:hanging="1008"/>
      <w:outlineLvl w:val="4"/>
    </w:pPr>
    <w:rPr>
      <w:rFonts w:ascii="Cambria" w:eastAsia="Times New Roman" w:hAnsi="Cambria"/>
      <w:color w:val="243F60"/>
    </w:rPr>
  </w:style>
  <w:style w:type="paragraph" w:styleId="Titre6">
    <w:name w:val="heading 6"/>
    <w:basedOn w:val="Normal"/>
    <w:next w:val="Normal"/>
    <w:link w:val="Titre6Car"/>
    <w:uiPriority w:val="99"/>
    <w:qFormat/>
    <w:rsid w:val="00456015"/>
    <w:pPr>
      <w:keepNext/>
      <w:keepLines/>
      <w:numPr>
        <w:ilvl w:val="5"/>
        <w:numId w:val="1"/>
      </w:numPr>
      <w:spacing w:before="200" w:after="0"/>
      <w:ind w:left="1152" w:hanging="1152"/>
      <w:outlineLvl w:val="5"/>
    </w:pPr>
    <w:rPr>
      <w:rFonts w:ascii="Cambria" w:eastAsia="Times New Roman" w:hAnsi="Cambria"/>
      <w:i/>
      <w:iCs/>
      <w:color w:val="243F60"/>
    </w:rPr>
  </w:style>
  <w:style w:type="paragraph" w:styleId="Titre7">
    <w:name w:val="heading 7"/>
    <w:basedOn w:val="Normal"/>
    <w:next w:val="Normal"/>
    <w:link w:val="Titre7Car"/>
    <w:uiPriority w:val="99"/>
    <w:qFormat/>
    <w:rsid w:val="00456015"/>
    <w:pPr>
      <w:keepNext/>
      <w:keepLines/>
      <w:numPr>
        <w:ilvl w:val="6"/>
        <w:numId w:val="1"/>
      </w:numPr>
      <w:spacing w:before="200" w:after="0"/>
      <w:ind w:left="1296" w:hanging="1296"/>
      <w:outlineLvl w:val="6"/>
    </w:pPr>
    <w:rPr>
      <w:rFonts w:ascii="Cambria" w:eastAsia="Times New Roman" w:hAnsi="Cambria"/>
      <w:i/>
      <w:iCs/>
      <w:color w:val="404040"/>
    </w:rPr>
  </w:style>
  <w:style w:type="paragraph" w:styleId="Titre8">
    <w:name w:val="heading 8"/>
    <w:basedOn w:val="Normal"/>
    <w:next w:val="Normal"/>
    <w:link w:val="Titre8Car"/>
    <w:uiPriority w:val="99"/>
    <w:qFormat/>
    <w:rsid w:val="00456015"/>
    <w:pPr>
      <w:keepNext/>
      <w:keepLines/>
      <w:numPr>
        <w:ilvl w:val="7"/>
        <w:numId w:val="1"/>
      </w:numPr>
      <w:spacing w:before="200" w:after="0"/>
      <w:ind w:left="1440" w:hanging="1440"/>
      <w:outlineLvl w:val="7"/>
    </w:pPr>
    <w:rPr>
      <w:rFonts w:ascii="Cambria" w:eastAsia="Times New Roman" w:hAnsi="Cambria"/>
      <w:color w:val="404040"/>
      <w:szCs w:val="20"/>
    </w:rPr>
  </w:style>
  <w:style w:type="paragraph" w:styleId="Titre9">
    <w:name w:val="heading 9"/>
    <w:basedOn w:val="Normal"/>
    <w:next w:val="Normal"/>
    <w:link w:val="Titre9Car"/>
    <w:uiPriority w:val="99"/>
    <w:qFormat/>
    <w:rsid w:val="00456015"/>
    <w:pPr>
      <w:keepNext/>
      <w:keepLines/>
      <w:numPr>
        <w:ilvl w:val="8"/>
        <w:numId w:val="1"/>
      </w:numPr>
      <w:spacing w:before="200" w:after="0"/>
      <w:ind w:left="1584" w:hanging="1584"/>
      <w:outlineLvl w:val="8"/>
    </w:pPr>
    <w:rPr>
      <w:rFonts w:ascii="Cambria" w:eastAsia="Times New Roman" w:hAnsi="Cambria"/>
      <w:i/>
      <w:iCs/>
      <w:color w:val="40404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2A84"/>
    <w:rPr>
      <w:rFonts w:ascii="AMU Monument Grotesk" w:hAnsi="AMU Monument Grotesk"/>
      <w:b/>
      <w:bCs/>
      <w:color w:val="1F497D" w:themeColor="text2"/>
      <w:spacing w:val="1"/>
      <w:lang w:eastAsia="en-US"/>
    </w:rPr>
  </w:style>
  <w:style w:type="character" w:customStyle="1" w:styleId="Titre2Car">
    <w:name w:val="Titre 2 Car"/>
    <w:basedOn w:val="Policepardfaut"/>
    <w:link w:val="Titre2"/>
    <w:uiPriority w:val="99"/>
    <w:locked/>
    <w:rsid w:val="00456015"/>
    <w:rPr>
      <w:rFonts w:ascii="Cambria" w:hAnsi="Cambria"/>
      <w:color w:val="4F81BD"/>
      <w:spacing w:val="1"/>
      <w:sz w:val="26"/>
      <w:szCs w:val="26"/>
      <w:lang w:eastAsia="en-US"/>
    </w:rPr>
  </w:style>
  <w:style w:type="character" w:customStyle="1" w:styleId="Titre3Car">
    <w:name w:val="Titre 3 Car"/>
    <w:basedOn w:val="Policepardfaut"/>
    <w:link w:val="Titre3"/>
    <w:uiPriority w:val="99"/>
    <w:locked/>
    <w:rsid w:val="00456015"/>
    <w:rPr>
      <w:rFonts w:ascii="Cambria" w:eastAsia="Times New Roman" w:hAnsi="Cambria"/>
      <w:b/>
      <w:bCs/>
      <w:color w:val="4F81BD"/>
      <w:lang w:eastAsia="en-US"/>
    </w:rPr>
  </w:style>
  <w:style w:type="character" w:customStyle="1" w:styleId="Titre4Car">
    <w:name w:val="Titre 4 Car"/>
    <w:basedOn w:val="Policepardfaut"/>
    <w:link w:val="Titre4"/>
    <w:uiPriority w:val="99"/>
    <w:locked/>
    <w:rsid w:val="00456015"/>
    <w:rPr>
      <w:rFonts w:ascii="Cambria" w:eastAsia="Times New Roman" w:hAnsi="Cambria"/>
      <w:b/>
      <w:bCs/>
      <w:i/>
      <w:iCs/>
      <w:color w:val="4F81BD"/>
      <w:lang w:eastAsia="en-US"/>
    </w:rPr>
  </w:style>
  <w:style w:type="character" w:customStyle="1" w:styleId="Titre5Car">
    <w:name w:val="Titre 5 Car"/>
    <w:basedOn w:val="Policepardfaut"/>
    <w:link w:val="Titre5"/>
    <w:uiPriority w:val="99"/>
    <w:locked/>
    <w:rsid w:val="00456015"/>
    <w:rPr>
      <w:rFonts w:ascii="Cambria" w:eastAsia="Times New Roman" w:hAnsi="Cambria"/>
      <w:color w:val="243F60"/>
      <w:lang w:eastAsia="en-US"/>
    </w:rPr>
  </w:style>
  <w:style w:type="character" w:customStyle="1" w:styleId="Titre6Car">
    <w:name w:val="Titre 6 Car"/>
    <w:basedOn w:val="Policepardfaut"/>
    <w:link w:val="Titre6"/>
    <w:uiPriority w:val="99"/>
    <w:locked/>
    <w:rsid w:val="00456015"/>
    <w:rPr>
      <w:rFonts w:ascii="Cambria" w:eastAsia="Times New Roman" w:hAnsi="Cambria"/>
      <w:i/>
      <w:iCs/>
      <w:color w:val="243F60"/>
      <w:lang w:eastAsia="en-US"/>
    </w:rPr>
  </w:style>
  <w:style w:type="character" w:customStyle="1" w:styleId="Titre7Car">
    <w:name w:val="Titre 7 Car"/>
    <w:basedOn w:val="Policepardfaut"/>
    <w:link w:val="Titre7"/>
    <w:uiPriority w:val="99"/>
    <w:locked/>
    <w:rsid w:val="00456015"/>
    <w:rPr>
      <w:rFonts w:ascii="Cambria" w:eastAsia="Times New Roman" w:hAnsi="Cambria"/>
      <w:i/>
      <w:iCs/>
      <w:color w:val="404040"/>
      <w:lang w:eastAsia="en-US"/>
    </w:rPr>
  </w:style>
  <w:style w:type="character" w:customStyle="1" w:styleId="Titre8Car">
    <w:name w:val="Titre 8 Car"/>
    <w:basedOn w:val="Policepardfaut"/>
    <w:link w:val="Titre8"/>
    <w:uiPriority w:val="99"/>
    <w:locked/>
    <w:rsid w:val="00456015"/>
    <w:rPr>
      <w:rFonts w:ascii="Cambria" w:eastAsia="Times New Roman" w:hAnsi="Cambria"/>
      <w:color w:val="404040"/>
      <w:sz w:val="20"/>
      <w:szCs w:val="20"/>
      <w:lang w:eastAsia="en-US"/>
    </w:rPr>
  </w:style>
  <w:style w:type="character" w:customStyle="1" w:styleId="Titre9Car">
    <w:name w:val="Titre 9 Car"/>
    <w:basedOn w:val="Policepardfaut"/>
    <w:link w:val="Titre9"/>
    <w:uiPriority w:val="99"/>
    <w:locked/>
    <w:rsid w:val="00456015"/>
    <w:rPr>
      <w:rFonts w:ascii="Cambria" w:eastAsia="Times New Roman" w:hAnsi="Cambria"/>
      <w:i/>
      <w:iCs/>
      <w:color w:val="404040"/>
      <w:sz w:val="20"/>
      <w:szCs w:val="20"/>
      <w:lang w:eastAsia="en-US"/>
    </w:rPr>
  </w:style>
  <w:style w:type="paragraph" w:styleId="En-tte">
    <w:name w:val="header"/>
    <w:aliases w:val="head,En-tête1,E.e,NCS header,et pied de page,RE"/>
    <w:basedOn w:val="Normal"/>
    <w:link w:val="En-tteCar"/>
    <w:uiPriority w:val="99"/>
    <w:rsid w:val="00A75E2A"/>
    <w:pPr>
      <w:tabs>
        <w:tab w:val="center" w:pos="4536"/>
        <w:tab w:val="right" w:pos="9072"/>
      </w:tabs>
      <w:spacing w:after="0" w:line="240" w:lineRule="auto"/>
    </w:pPr>
  </w:style>
  <w:style w:type="character" w:customStyle="1" w:styleId="En-tteCar">
    <w:name w:val="En-tête Car"/>
    <w:aliases w:val="head Car,En-tête1 Car,E.e Car,NCS header Car,et pied de page Car,RE Car"/>
    <w:basedOn w:val="Policepardfaut"/>
    <w:link w:val="En-tte"/>
    <w:uiPriority w:val="99"/>
    <w:locked/>
    <w:rsid w:val="00A75E2A"/>
    <w:rPr>
      <w:rFonts w:cs="Times New Roman"/>
    </w:rPr>
  </w:style>
  <w:style w:type="paragraph" w:styleId="Pieddepage">
    <w:name w:val="footer"/>
    <w:basedOn w:val="Normal"/>
    <w:link w:val="PieddepageCar"/>
    <w:uiPriority w:val="99"/>
    <w:rsid w:val="00A75E2A"/>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A75E2A"/>
    <w:rPr>
      <w:rFonts w:cs="Times New Roman"/>
    </w:rPr>
  </w:style>
  <w:style w:type="paragraph" w:styleId="Paragraphedeliste">
    <w:name w:val="List Paragraph"/>
    <w:aliases w:val="liste 1,List Paragraph1,texte de base,Puce focus,Contact,6 pt paragraphe carré,Paragraphe de liste1,Ondertekst Avida,Paragraphe de liste num,Paragraphe de liste 1,Listes,calia titre 3,Titre 1 Car1,armelle Car,texte tableau,Sous-Titre"/>
    <w:basedOn w:val="Normal"/>
    <w:link w:val="ParagraphedelisteCar"/>
    <w:uiPriority w:val="34"/>
    <w:qFormat/>
    <w:rsid w:val="00877D7E"/>
    <w:pPr>
      <w:ind w:left="720"/>
      <w:contextualSpacing/>
    </w:pPr>
  </w:style>
  <w:style w:type="character" w:styleId="Lienhypertexte">
    <w:name w:val="Hyperlink"/>
    <w:basedOn w:val="Policepardfaut"/>
    <w:uiPriority w:val="99"/>
    <w:rsid w:val="00877D7E"/>
    <w:rPr>
      <w:rFonts w:cs="Times New Roman"/>
      <w:color w:val="0000FF"/>
      <w:u w:val="single"/>
    </w:rPr>
  </w:style>
  <w:style w:type="character" w:styleId="Marquedecommentaire">
    <w:name w:val="annotation reference"/>
    <w:basedOn w:val="Policepardfaut"/>
    <w:qFormat/>
    <w:rsid w:val="00F327C2"/>
    <w:rPr>
      <w:rFonts w:cs="Times New Roman"/>
      <w:sz w:val="16"/>
      <w:szCs w:val="16"/>
    </w:rPr>
  </w:style>
  <w:style w:type="paragraph" w:styleId="Commentaire">
    <w:name w:val="annotation text"/>
    <w:basedOn w:val="Normal"/>
    <w:link w:val="CommentaireCar"/>
    <w:uiPriority w:val="99"/>
    <w:rsid w:val="00F327C2"/>
    <w:pPr>
      <w:spacing w:line="240" w:lineRule="auto"/>
    </w:pPr>
    <w:rPr>
      <w:szCs w:val="20"/>
    </w:rPr>
  </w:style>
  <w:style w:type="character" w:customStyle="1" w:styleId="CommentaireCar">
    <w:name w:val="Commentaire Car"/>
    <w:basedOn w:val="Policepardfaut"/>
    <w:link w:val="Commentaire"/>
    <w:uiPriority w:val="99"/>
    <w:locked/>
    <w:rsid w:val="00F327C2"/>
    <w:rPr>
      <w:rFonts w:ascii="Arial Narrow" w:hAnsi="Arial Narrow" w:cs="Times New Roman"/>
      <w:sz w:val="20"/>
      <w:szCs w:val="20"/>
    </w:rPr>
  </w:style>
  <w:style w:type="paragraph" w:styleId="Objetducommentaire">
    <w:name w:val="annotation subject"/>
    <w:basedOn w:val="Commentaire"/>
    <w:next w:val="Commentaire"/>
    <w:link w:val="ObjetducommentaireCar"/>
    <w:uiPriority w:val="99"/>
    <w:semiHidden/>
    <w:rsid w:val="00F327C2"/>
    <w:rPr>
      <w:b/>
      <w:bCs/>
    </w:rPr>
  </w:style>
  <w:style w:type="character" w:customStyle="1" w:styleId="ObjetducommentaireCar">
    <w:name w:val="Objet du commentaire Car"/>
    <w:basedOn w:val="CommentaireCar"/>
    <w:link w:val="Objetducommentaire"/>
    <w:uiPriority w:val="99"/>
    <w:semiHidden/>
    <w:locked/>
    <w:rsid w:val="00F327C2"/>
    <w:rPr>
      <w:rFonts w:ascii="Arial Narrow" w:hAnsi="Arial Narrow" w:cs="Times New Roman"/>
      <w:b/>
      <w:bCs/>
      <w:sz w:val="20"/>
      <w:szCs w:val="20"/>
    </w:rPr>
  </w:style>
  <w:style w:type="paragraph" w:styleId="Textedebulles">
    <w:name w:val="Balloon Text"/>
    <w:basedOn w:val="Normal"/>
    <w:link w:val="TextedebullesCar"/>
    <w:uiPriority w:val="99"/>
    <w:semiHidden/>
    <w:rsid w:val="00F327C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327C2"/>
    <w:rPr>
      <w:rFonts w:ascii="Tahoma" w:hAnsi="Tahoma" w:cs="Tahoma"/>
      <w:sz w:val="16"/>
      <w:szCs w:val="16"/>
    </w:rPr>
  </w:style>
  <w:style w:type="paragraph" w:styleId="Notedebasdepage">
    <w:name w:val="footnote text"/>
    <w:basedOn w:val="Normal"/>
    <w:link w:val="NotedebasdepageCar"/>
    <w:uiPriority w:val="99"/>
    <w:semiHidden/>
    <w:rsid w:val="00BC1684"/>
    <w:pPr>
      <w:spacing w:after="0" w:line="240" w:lineRule="auto"/>
    </w:pPr>
    <w:rPr>
      <w:szCs w:val="20"/>
    </w:rPr>
  </w:style>
  <w:style w:type="character" w:customStyle="1" w:styleId="NotedebasdepageCar">
    <w:name w:val="Note de bas de page Car"/>
    <w:basedOn w:val="Policepardfaut"/>
    <w:link w:val="Notedebasdepage"/>
    <w:uiPriority w:val="99"/>
    <w:semiHidden/>
    <w:locked/>
    <w:rsid w:val="00BC1684"/>
    <w:rPr>
      <w:rFonts w:ascii="Arial Narrow" w:hAnsi="Arial Narrow" w:cs="Times New Roman"/>
      <w:sz w:val="20"/>
      <w:szCs w:val="20"/>
    </w:rPr>
  </w:style>
  <w:style w:type="character" w:styleId="Appelnotedebasdep">
    <w:name w:val="footnote reference"/>
    <w:basedOn w:val="Policepardfaut"/>
    <w:uiPriority w:val="99"/>
    <w:semiHidden/>
    <w:rsid w:val="00BC1684"/>
    <w:rPr>
      <w:rFonts w:cs="Times New Roman"/>
      <w:vertAlign w:val="superscript"/>
    </w:rPr>
  </w:style>
  <w:style w:type="paragraph" w:styleId="En-ttedetabledesmatires">
    <w:name w:val="TOC Heading"/>
    <w:basedOn w:val="Titre1"/>
    <w:next w:val="Normal"/>
    <w:uiPriority w:val="99"/>
    <w:qFormat/>
    <w:rsid w:val="00F0094E"/>
    <w:pPr>
      <w:widowControl/>
      <w:numPr>
        <w:numId w:val="0"/>
      </w:numPr>
      <w:jc w:val="left"/>
      <w:outlineLvl w:val="9"/>
    </w:pPr>
    <w:rPr>
      <w:rFonts w:eastAsia="Times New Roman"/>
      <w:spacing w:val="0"/>
      <w:lang w:eastAsia="fr-FR"/>
    </w:rPr>
  </w:style>
  <w:style w:type="paragraph" w:styleId="TM1">
    <w:name w:val="toc 1"/>
    <w:basedOn w:val="Normal"/>
    <w:next w:val="Normal"/>
    <w:autoRedefine/>
    <w:uiPriority w:val="39"/>
    <w:rsid w:val="00CF1339"/>
    <w:pPr>
      <w:tabs>
        <w:tab w:val="left" w:pos="440"/>
        <w:tab w:val="right" w:leader="dot" w:pos="9570"/>
      </w:tabs>
      <w:spacing w:after="100"/>
    </w:pPr>
    <w:rPr>
      <w:rFonts w:ascii="Verdana" w:hAnsi="Verdana" w:cs="Arial"/>
      <w:bCs/>
      <w:noProof/>
      <w:spacing w:val="1"/>
      <w:szCs w:val="20"/>
    </w:rPr>
  </w:style>
  <w:style w:type="paragraph" w:styleId="TM2">
    <w:name w:val="toc 2"/>
    <w:basedOn w:val="Normal"/>
    <w:next w:val="Normal"/>
    <w:autoRedefine/>
    <w:uiPriority w:val="39"/>
    <w:rsid w:val="00F0094E"/>
    <w:pPr>
      <w:spacing w:after="100"/>
      <w:ind w:left="220"/>
    </w:pPr>
  </w:style>
  <w:style w:type="paragraph" w:customStyle="1" w:styleId="Intgralebase">
    <w:name w:val="Intégrale_base"/>
    <w:uiPriority w:val="99"/>
    <w:rsid w:val="00DB78CA"/>
    <w:pPr>
      <w:autoSpaceDE w:val="0"/>
      <w:autoSpaceDN w:val="0"/>
      <w:spacing w:line="280" w:lineRule="exact"/>
    </w:pPr>
    <w:rPr>
      <w:rFonts w:ascii="Times New Roman" w:eastAsia="Times New Roman" w:hAnsi="Times New Roman"/>
      <w:sz w:val="20"/>
      <w:szCs w:val="20"/>
    </w:rPr>
  </w:style>
  <w:style w:type="paragraph" w:customStyle="1" w:styleId="StyleListepucesRouge1">
    <w:name w:val="Style Liste à puces + Rouge1"/>
    <w:basedOn w:val="Listepuces"/>
    <w:link w:val="StyleListepucesRouge1CarCar"/>
    <w:uiPriority w:val="99"/>
    <w:rsid w:val="00FB0091"/>
    <w:pPr>
      <w:widowControl/>
      <w:spacing w:before="80" w:after="80" w:line="240" w:lineRule="auto"/>
      <w:contextualSpacing w:val="0"/>
      <w:jc w:val="left"/>
    </w:pPr>
    <w:rPr>
      <w:rFonts w:ascii="Arial" w:hAnsi="Arial"/>
      <w:color w:val="FF0000"/>
      <w:sz w:val="24"/>
      <w:szCs w:val="20"/>
      <w:lang w:eastAsia="fr-FR"/>
    </w:rPr>
  </w:style>
  <w:style w:type="character" w:customStyle="1" w:styleId="StyleListepucesRouge1CarCar">
    <w:name w:val="Style Liste à puces + Rouge1 Car Car"/>
    <w:link w:val="StyleListepucesRouge1"/>
    <w:uiPriority w:val="99"/>
    <w:locked/>
    <w:rsid w:val="00FB0091"/>
    <w:rPr>
      <w:rFonts w:ascii="Arial" w:hAnsi="Arial"/>
      <w:color w:val="FF0000"/>
      <w:sz w:val="24"/>
      <w:lang w:val="fr-FR" w:eastAsia="fr-FR"/>
    </w:rPr>
  </w:style>
  <w:style w:type="paragraph" w:styleId="Listepuces">
    <w:name w:val="List Bullet"/>
    <w:basedOn w:val="Normal"/>
    <w:uiPriority w:val="99"/>
    <w:semiHidden/>
    <w:rsid w:val="00FB0091"/>
    <w:pPr>
      <w:contextualSpacing/>
    </w:pPr>
  </w:style>
  <w:style w:type="paragraph" w:customStyle="1" w:styleId="PARAGRAPHEAVECALINEA">
    <w:name w:val="PARAGRAPHE AVEC ALINEA"/>
    <w:uiPriority w:val="99"/>
    <w:rsid w:val="003D30F9"/>
    <w:pPr>
      <w:ind w:firstLine="1701"/>
      <w:jc w:val="both"/>
    </w:pPr>
    <w:rPr>
      <w:rFonts w:ascii="Times" w:eastAsia="Times New Roman" w:hAnsi="Times"/>
      <w:sz w:val="24"/>
      <w:szCs w:val="20"/>
    </w:rPr>
  </w:style>
  <w:style w:type="paragraph" w:customStyle="1" w:styleId="Style1">
    <w:name w:val="Style1"/>
    <w:basedOn w:val="Normal"/>
    <w:uiPriority w:val="99"/>
    <w:rsid w:val="003D30F9"/>
    <w:pPr>
      <w:widowControl/>
      <w:numPr>
        <w:numId w:val="2"/>
      </w:numPr>
      <w:spacing w:before="120" w:after="80" w:line="240" w:lineRule="auto"/>
      <w:jc w:val="left"/>
    </w:pPr>
    <w:rPr>
      <w:rFonts w:ascii="Arial" w:eastAsia="Times New Roman" w:hAnsi="Arial"/>
      <w:szCs w:val="24"/>
      <w:lang w:eastAsia="fr-FR"/>
    </w:rPr>
  </w:style>
  <w:style w:type="paragraph" w:styleId="Corpsdetexte">
    <w:name w:val="Body Text"/>
    <w:basedOn w:val="Normal"/>
    <w:link w:val="CorpsdetexteCar"/>
    <w:uiPriority w:val="99"/>
    <w:rsid w:val="00C82F4E"/>
    <w:pPr>
      <w:widowControl/>
      <w:spacing w:before="80" w:after="80" w:line="260" w:lineRule="exact"/>
    </w:pPr>
    <w:rPr>
      <w:rFonts w:ascii="Arial" w:eastAsia="Times New Roman" w:hAnsi="Arial"/>
      <w:szCs w:val="24"/>
      <w:u w:val="single"/>
    </w:rPr>
  </w:style>
  <w:style w:type="character" w:customStyle="1" w:styleId="CorpsdetexteCar">
    <w:name w:val="Corps de texte Car"/>
    <w:basedOn w:val="Policepardfaut"/>
    <w:link w:val="Corpsdetexte"/>
    <w:uiPriority w:val="99"/>
    <w:locked/>
    <w:rsid w:val="00C82F4E"/>
    <w:rPr>
      <w:rFonts w:ascii="Arial" w:hAnsi="Arial" w:cs="Times New Roman"/>
      <w:sz w:val="24"/>
      <w:szCs w:val="24"/>
      <w:u w:val="single"/>
    </w:rPr>
  </w:style>
  <w:style w:type="paragraph" w:customStyle="1" w:styleId="NORMA">
    <w:name w:val="NORMA"/>
    <w:basedOn w:val="Normal"/>
    <w:uiPriority w:val="99"/>
    <w:rsid w:val="00485C20"/>
    <w:pPr>
      <w:widowControl/>
      <w:tabs>
        <w:tab w:val="left" w:pos="3969"/>
      </w:tabs>
      <w:spacing w:after="0" w:line="240" w:lineRule="auto"/>
    </w:pPr>
    <w:rPr>
      <w:rFonts w:ascii="Arial" w:eastAsia="Times New Roman" w:hAnsi="Arial"/>
      <w:szCs w:val="20"/>
      <w:lang w:eastAsia="fr-FR"/>
    </w:rPr>
  </w:style>
  <w:style w:type="paragraph" w:customStyle="1" w:styleId="Normalnumration">
    <w:name w:val="Normal énumération"/>
    <w:basedOn w:val="Normal"/>
    <w:uiPriority w:val="99"/>
    <w:rsid w:val="0048402B"/>
    <w:pPr>
      <w:keepNext/>
      <w:keepLines/>
      <w:widowControl/>
      <w:spacing w:before="80" w:after="0" w:line="240" w:lineRule="exact"/>
    </w:pPr>
    <w:rPr>
      <w:rFonts w:ascii="Arial" w:eastAsia="Times New Roman" w:hAnsi="Arial"/>
      <w:spacing w:val="-4"/>
      <w:szCs w:val="20"/>
      <w:lang w:eastAsia="fr-FR"/>
    </w:rPr>
  </w:style>
  <w:style w:type="paragraph" w:styleId="PrformatHTML">
    <w:name w:val="HTML Preformatted"/>
    <w:basedOn w:val="Normal"/>
    <w:link w:val="PrformatHTMLCar"/>
    <w:uiPriority w:val="99"/>
    <w:rsid w:val="00F7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Cs w:val="20"/>
      <w:lang w:eastAsia="fr-FR"/>
    </w:rPr>
  </w:style>
  <w:style w:type="character" w:customStyle="1" w:styleId="PrformatHTMLCar">
    <w:name w:val="Préformaté HTML Car"/>
    <w:basedOn w:val="Policepardfaut"/>
    <w:link w:val="PrformatHTML"/>
    <w:uiPriority w:val="99"/>
    <w:locked/>
    <w:rsid w:val="00F71110"/>
    <w:rPr>
      <w:rFonts w:ascii="Courier New" w:hAnsi="Courier New" w:cs="Courier New"/>
      <w:sz w:val="20"/>
      <w:szCs w:val="20"/>
      <w:lang w:val="fr-FR" w:eastAsia="fr-FR"/>
    </w:rPr>
  </w:style>
  <w:style w:type="paragraph" w:customStyle="1" w:styleId="Pg1-numromarch">
    <w:name w:val="Pg1-numéro marché"/>
    <w:basedOn w:val="Normal"/>
    <w:uiPriority w:val="99"/>
    <w:rsid w:val="00D73336"/>
    <w:pPr>
      <w:widowControl/>
      <w:tabs>
        <w:tab w:val="left" w:pos="8931"/>
      </w:tabs>
      <w:autoSpaceDE w:val="0"/>
      <w:autoSpaceDN w:val="0"/>
      <w:spacing w:before="120" w:after="0" w:line="240" w:lineRule="auto"/>
      <w:ind w:left="3969"/>
      <w:jc w:val="left"/>
    </w:pPr>
    <w:rPr>
      <w:rFonts w:ascii="Times New Roman" w:eastAsia="Times New Roman" w:hAnsi="Times New Roman"/>
      <w:b/>
      <w:bCs/>
      <w:smallCaps/>
      <w:lang w:eastAsia="fr-FR"/>
    </w:rPr>
  </w:style>
  <w:style w:type="paragraph" w:styleId="NormalWeb">
    <w:name w:val="Normal (Web)"/>
    <w:basedOn w:val="Normal"/>
    <w:uiPriority w:val="99"/>
    <w:rsid w:val="00A77923"/>
    <w:pPr>
      <w:widowControl/>
      <w:spacing w:before="100" w:beforeAutospacing="1" w:after="100" w:afterAutospacing="1" w:line="240" w:lineRule="auto"/>
      <w:jc w:val="left"/>
    </w:pPr>
    <w:rPr>
      <w:rFonts w:ascii="Arial Unicode MS" w:eastAsia="Times New Roman" w:hAnsi="Times New Roman" w:cs="Arial Unicode MS"/>
      <w:sz w:val="24"/>
      <w:szCs w:val="24"/>
      <w:lang w:eastAsia="fr-FR"/>
    </w:rPr>
  </w:style>
  <w:style w:type="paragraph" w:customStyle="1" w:styleId="Style2">
    <w:name w:val="Style2"/>
    <w:basedOn w:val="Normal"/>
    <w:uiPriority w:val="99"/>
    <w:rsid w:val="00A77923"/>
    <w:pPr>
      <w:widowControl/>
      <w:spacing w:before="240" w:after="0" w:line="240" w:lineRule="auto"/>
      <w:ind w:right="284"/>
    </w:pPr>
    <w:rPr>
      <w:rFonts w:ascii="Arial" w:eastAsia="Times New Roman" w:hAnsi="Arial" w:cs="Arial"/>
      <w:b/>
      <w:bCs/>
      <w:sz w:val="24"/>
      <w:szCs w:val="24"/>
      <w:lang w:eastAsia="fr-FR"/>
    </w:rPr>
  </w:style>
  <w:style w:type="paragraph" w:styleId="Listenumros">
    <w:name w:val="List Number"/>
    <w:basedOn w:val="Normal"/>
    <w:locked/>
    <w:rsid w:val="00386E5C"/>
    <w:pPr>
      <w:widowControl/>
      <w:numPr>
        <w:numId w:val="4"/>
      </w:numPr>
      <w:spacing w:after="0" w:line="240" w:lineRule="auto"/>
      <w:jc w:val="left"/>
    </w:pPr>
    <w:rPr>
      <w:rFonts w:ascii="Times New Roman" w:eastAsia="Times New Roman" w:hAnsi="Times New Roman"/>
      <w:sz w:val="24"/>
      <w:szCs w:val="24"/>
      <w:lang w:eastAsia="fr-FR"/>
    </w:rPr>
  </w:style>
  <w:style w:type="paragraph" w:styleId="Corpsdetexte2">
    <w:name w:val="Body Text 2"/>
    <w:basedOn w:val="Normal"/>
    <w:link w:val="Corpsdetexte2Car"/>
    <w:uiPriority w:val="99"/>
    <w:unhideWhenUsed/>
    <w:locked/>
    <w:rsid w:val="00EA35E4"/>
    <w:pPr>
      <w:widowControl/>
      <w:spacing w:line="480" w:lineRule="auto"/>
      <w:jc w:val="left"/>
    </w:pPr>
    <w:rPr>
      <w:rFonts w:ascii="Calibri" w:hAnsi="Calibri"/>
    </w:rPr>
  </w:style>
  <w:style w:type="character" w:customStyle="1" w:styleId="Corpsdetexte2Car">
    <w:name w:val="Corps de texte 2 Car"/>
    <w:basedOn w:val="Policepardfaut"/>
    <w:link w:val="Corpsdetexte2"/>
    <w:uiPriority w:val="99"/>
    <w:rsid w:val="00EA35E4"/>
    <w:rPr>
      <w:lang w:eastAsia="en-US"/>
    </w:rPr>
  </w:style>
  <w:style w:type="character" w:styleId="Lienhypertextesuivivisit">
    <w:name w:val="FollowedHyperlink"/>
    <w:basedOn w:val="Policepardfaut"/>
    <w:uiPriority w:val="99"/>
    <w:semiHidden/>
    <w:unhideWhenUsed/>
    <w:locked/>
    <w:rsid w:val="00B9441B"/>
    <w:rPr>
      <w:color w:val="800080" w:themeColor="followedHyperlink"/>
      <w:u w:val="single"/>
    </w:rPr>
  </w:style>
  <w:style w:type="paragraph" w:styleId="Sansinterligne">
    <w:name w:val="No Spacing"/>
    <w:uiPriority w:val="1"/>
    <w:qFormat/>
    <w:rsid w:val="00B56FFD"/>
    <w:rPr>
      <w:rFonts w:asciiTheme="minorHAnsi" w:eastAsiaTheme="minorHAnsi" w:hAnsiTheme="minorHAnsi" w:cstheme="minorBidi"/>
      <w:lang w:eastAsia="en-US"/>
    </w:rPr>
  </w:style>
  <w:style w:type="paragraph" w:customStyle="1" w:styleId="Default">
    <w:name w:val="Default"/>
    <w:rsid w:val="00C948CD"/>
    <w:pPr>
      <w:autoSpaceDE w:val="0"/>
      <w:autoSpaceDN w:val="0"/>
      <w:adjustRightInd w:val="0"/>
    </w:pPr>
    <w:rPr>
      <w:rFonts w:ascii="Arial" w:eastAsiaTheme="minorHAnsi" w:hAnsi="Arial" w:cs="Arial"/>
      <w:color w:val="000000"/>
      <w:sz w:val="24"/>
      <w:szCs w:val="24"/>
      <w:lang w:eastAsia="en-US"/>
    </w:rPr>
  </w:style>
  <w:style w:type="paragraph" w:customStyle="1" w:styleId="Retrait">
    <w:name w:val="Retrait"/>
    <w:basedOn w:val="Normal"/>
    <w:rsid w:val="0028472D"/>
    <w:pPr>
      <w:widowControl/>
      <w:spacing w:after="0" w:line="240" w:lineRule="auto"/>
      <w:ind w:left="560" w:hanging="540"/>
    </w:pPr>
    <w:rPr>
      <w:rFonts w:ascii="AvantGarde" w:eastAsia="Times New Roman" w:hAnsi="AvantGarde"/>
      <w:szCs w:val="20"/>
      <w:lang w:eastAsia="fr-FR"/>
    </w:rPr>
  </w:style>
  <w:style w:type="character" w:styleId="Appeldenotedefin">
    <w:name w:val="endnote reference"/>
    <w:basedOn w:val="Policepardfaut"/>
    <w:uiPriority w:val="99"/>
    <w:semiHidden/>
    <w:unhideWhenUsed/>
    <w:locked/>
    <w:rsid w:val="00EE5484"/>
    <w:rPr>
      <w:vertAlign w:val="superscript"/>
    </w:rPr>
  </w:style>
  <w:style w:type="paragraph" w:styleId="Rvision">
    <w:name w:val="Revision"/>
    <w:hidden/>
    <w:uiPriority w:val="99"/>
    <w:semiHidden/>
    <w:rsid w:val="007C09D0"/>
    <w:rPr>
      <w:rFonts w:ascii="Arial Narrow" w:hAnsi="Arial Narrow"/>
      <w:lang w:val="en-US" w:eastAsia="en-US"/>
    </w:rPr>
  </w:style>
  <w:style w:type="paragraph" w:customStyle="1" w:styleId="fcasegauche">
    <w:name w:val="f_case_gauche"/>
    <w:basedOn w:val="Normal"/>
    <w:rsid w:val="00DB1B52"/>
    <w:pPr>
      <w:widowControl/>
      <w:suppressAutoHyphens/>
      <w:spacing w:after="60" w:line="240" w:lineRule="auto"/>
      <w:ind w:left="284" w:hanging="284"/>
    </w:pPr>
    <w:rPr>
      <w:rFonts w:ascii="Univers" w:eastAsia="Times New Roman" w:hAnsi="Univers" w:cs="Univers"/>
      <w:szCs w:val="20"/>
      <w:lang w:eastAsia="zh-CN"/>
    </w:rPr>
  </w:style>
  <w:style w:type="paragraph" w:customStyle="1" w:styleId="Standard">
    <w:name w:val="Standard"/>
    <w:autoRedefine/>
    <w:rsid w:val="004A166F"/>
    <w:pPr>
      <w:keepNext/>
      <w:keepLines/>
      <w:widowControl w:val="0"/>
      <w:pBdr>
        <w:top w:val="single" w:sz="4" w:space="1" w:color="auto"/>
        <w:left w:val="single" w:sz="4" w:space="4" w:color="auto"/>
        <w:bottom w:val="single" w:sz="4" w:space="1" w:color="auto"/>
        <w:right w:val="single" w:sz="4" w:space="4" w:color="auto"/>
      </w:pBdr>
      <w:suppressAutoHyphens/>
      <w:autoSpaceDN w:val="0"/>
      <w:textAlignment w:val="center"/>
    </w:pPr>
    <w:rPr>
      <w:rFonts w:ascii="Verdana" w:eastAsia="Arial" w:hAnsi="Verdana" w:cs="Arial"/>
      <w:kern w:val="3"/>
      <w:sz w:val="18"/>
      <w:szCs w:val="18"/>
      <w:lang w:eastAsia="ja-JP" w:bidi="fa-IR"/>
    </w:rPr>
  </w:style>
  <w:style w:type="paragraph" w:customStyle="1" w:styleId="xmsonormal">
    <w:name w:val="x_msonormal"/>
    <w:basedOn w:val="Normal"/>
    <w:rsid w:val="00317680"/>
    <w:pPr>
      <w:widowControl/>
      <w:spacing w:before="100" w:beforeAutospacing="1" w:after="100" w:afterAutospacing="1" w:line="240" w:lineRule="auto"/>
      <w:jc w:val="left"/>
    </w:pPr>
    <w:rPr>
      <w:rFonts w:ascii="Times New Roman" w:eastAsia="Times New Roman" w:hAnsi="Times New Roman"/>
      <w:sz w:val="24"/>
      <w:szCs w:val="24"/>
      <w:lang w:eastAsia="fr-FR"/>
    </w:rPr>
  </w:style>
  <w:style w:type="paragraph" w:customStyle="1" w:styleId="Txttitre1">
    <w:name w:val="Txt titre 1"/>
    <w:rsid w:val="00797749"/>
    <w:pPr>
      <w:spacing w:before="120" w:line="240" w:lineRule="exact"/>
      <w:ind w:left="567"/>
      <w:jc w:val="both"/>
    </w:pPr>
    <w:rPr>
      <w:rFonts w:ascii="cg omega" w:eastAsia="Times New Roman" w:hAnsi="cg omega"/>
      <w:sz w:val="24"/>
      <w:szCs w:val="20"/>
    </w:rPr>
  </w:style>
  <w:style w:type="character" w:customStyle="1" w:styleId="tm6code">
    <w:name w:val="tm6code"/>
    <w:basedOn w:val="Policepardfaut"/>
    <w:rsid w:val="00FD2BF0"/>
  </w:style>
  <w:style w:type="character" w:customStyle="1" w:styleId="codelienart">
    <w:name w:val="codelienart"/>
    <w:basedOn w:val="Policepardfaut"/>
    <w:rsid w:val="00FD2BF0"/>
  </w:style>
  <w:style w:type="character" w:customStyle="1" w:styleId="ParagraphedelisteCar">
    <w:name w:val="Paragraphe de liste Car"/>
    <w:aliases w:val="liste 1 Car,List Paragraph1 Car,texte de base Car,Puce focus Car,Contact Car,6 pt paragraphe carré Car,Paragraphe de liste1 Car,Ondertekst Avida Car,Paragraphe de liste num Car,Paragraphe de liste 1 Car,Listes Car,armelle Car Car"/>
    <w:link w:val="Paragraphedeliste"/>
    <w:uiPriority w:val="34"/>
    <w:rsid w:val="00063149"/>
    <w:rPr>
      <w:rFonts w:ascii="Arial Narrow" w:hAnsi="Arial Narrow"/>
      <w:lang w:val="en-US" w:eastAsia="en-US"/>
    </w:rPr>
  </w:style>
  <w:style w:type="character" w:styleId="lev">
    <w:name w:val="Strong"/>
    <w:uiPriority w:val="22"/>
    <w:qFormat/>
    <w:rsid w:val="00375F97"/>
    <w:rPr>
      <w:b/>
      <w:bCs/>
    </w:rPr>
  </w:style>
  <w:style w:type="character" w:styleId="Mentionnonrsolue">
    <w:name w:val="Unresolved Mention"/>
    <w:basedOn w:val="Policepardfaut"/>
    <w:uiPriority w:val="99"/>
    <w:semiHidden/>
    <w:unhideWhenUsed/>
    <w:rsid w:val="008A7ACA"/>
    <w:rPr>
      <w:color w:val="605E5C"/>
      <w:shd w:val="clear" w:color="auto" w:fill="E1DFDD"/>
    </w:rPr>
  </w:style>
  <w:style w:type="character" w:customStyle="1" w:styleId="ct-span">
    <w:name w:val="ct-span"/>
    <w:basedOn w:val="Policepardfaut"/>
    <w:rsid w:val="008A7ACA"/>
  </w:style>
  <w:style w:type="character" w:styleId="Accentuation">
    <w:name w:val="Emphasis"/>
    <w:basedOn w:val="Policepardfaut"/>
    <w:uiPriority w:val="20"/>
    <w:qFormat/>
    <w:rsid w:val="008A7ACA"/>
    <w:rPr>
      <w:i/>
      <w:iCs/>
    </w:rPr>
  </w:style>
  <w:style w:type="paragraph" w:customStyle="1" w:styleId="titreart">
    <w:name w:val="titreart"/>
    <w:basedOn w:val="Normal"/>
    <w:rsid w:val="00110AB9"/>
    <w:pPr>
      <w:widowControl/>
      <w:spacing w:before="100" w:beforeAutospacing="1" w:after="100" w:afterAutospacing="1" w:line="240" w:lineRule="auto"/>
      <w:jc w:val="left"/>
    </w:pPr>
    <w:rPr>
      <w:rFonts w:ascii="Times New Roman" w:eastAsia="Times New Roman" w:hAnsi="Times New Roman"/>
      <w:sz w:val="24"/>
      <w:szCs w:val="24"/>
      <w:lang w:eastAsia="fr-FR"/>
    </w:rPr>
  </w:style>
  <w:style w:type="table" w:styleId="Grilledutableau">
    <w:name w:val="Table Grid"/>
    <w:basedOn w:val="TableauNormal"/>
    <w:uiPriority w:val="39"/>
    <w:rsid w:val="00A04CBB"/>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1565">
      <w:bodyDiv w:val="1"/>
      <w:marLeft w:val="0"/>
      <w:marRight w:val="0"/>
      <w:marTop w:val="0"/>
      <w:marBottom w:val="0"/>
      <w:divBdr>
        <w:top w:val="none" w:sz="0" w:space="0" w:color="auto"/>
        <w:left w:val="none" w:sz="0" w:space="0" w:color="auto"/>
        <w:bottom w:val="none" w:sz="0" w:space="0" w:color="auto"/>
        <w:right w:val="none" w:sz="0" w:space="0" w:color="auto"/>
      </w:divBdr>
    </w:div>
    <w:div w:id="22562676">
      <w:bodyDiv w:val="1"/>
      <w:marLeft w:val="0"/>
      <w:marRight w:val="0"/>
      <w:marTop w:val="0"/>
      <w:marBottom w:val="0"/>
      <w:divBdr>
        <w:top w:val="none" w:sz="0" w:space="0" w:color="auto"/>
        <w:left w:val="none" w:sz="0" w:space="0" w:color="auto"/>
        <w:bottom w:val="none" w:sz="0" w:space="0" w:color="auto"/>
        <w:right w:val="none" w:sz="0" w:space="0" w:color="auto"/>
      </w:divBdr>
      <w:divsChild>
        <w:div w:id="867909076">
          <w:marLeft w:val="0"/>
          <w:marRight w:val="0"/>
          <w:marTop w:val="0"/>
          <w:marBottom w:val="0"/>
          <w:divBdr>
            <w:top w:val="none" w:sz="0" w:space="0" w:color="auto"/>
            <w:left w:val="none" w:sz="0" w:space="0" w:color="auto"/>
            <w:bottom w:val="none" w:sz="0" w:space="0" w:color="auto"/>
            <w:right w:val="none" w:sz="0" w:space="0" w:color="auto"/>
          </w:divBdr>
          <w:divsChild>
            <w:div w:id="156900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1140">
      <w:bodyDiv w:val="1"/>
      <w:marLeft w:val="0"/>
      <w:marRight w:val="0"/>
      <w:marTop w:val="0"/>
      <w:marBottom w:val="0"/>
      <w:divBdr>
        <w:top w:val="none" w:sz="0" w:space="0" w:color="auto"/>
        <w:left w:val="none" w:sz="0" w:space="0" w:color="auto"/>
        <w:bottom w:val="none" w:sz="0" w:space="0" w:color="auto"/>
        <w:right w:val="none" w:sz="0" w:space="0" w:color="auto"/>
      </w:divBdr>
    </w:div>
    <w:div w:id="98182431">
      <w:marLeft w:val="0"/>
      <w:marRight w:val="0"/>
      <w:marTop w:val="0"/>
      <w:marBottom w:val="0"/>
      <w:divBdr>
        <w:top w:val="none" w:sz="0" w:space="0" w:color="auto"/>
        <w:left w:val="none" w:sz="0" w:space="0" w:color="auto"/>
        <w:bottom w:val="none" w:sz="0" w:space="0" w:color="auto"/>
        <w:right w:val="none" w:sz="0" w:space="0" w:color="auto"/>
      </w:divBdr>
    </w:div>
    <w:div w:id="98182432">
      <w:marLeft w:val="0"/>
      <w:marRight w:val="0"/>
      <w:marTop w:val="0"/>
      <w:marBottom w:val="0"/>
      <w:divBdr>
        <w:top w:val="none" w:sz="0" w:space="0" w:color="auto"/>
        <w:left w:val="none" w:sz="0" w:space="0" w:color="auto"/>
        <w:bottom w:val="none" w:sz="0" w:space="0" w:color="auto"/>
        <w:right w:val="none" w:sz="0" w:space="0" w:color="auto"/>
      </w:divBdr>
    </w:div>
    <w:div w:id="98182433">
      <w:marLeft w:val="0"/>
      <w:marRight w:val="0"/>
      <w:marTop w:val="0"/>
      <w:marBottom w:val="0"/>
      <w:divBdr>
        <w:top w:val="none" w:sz="0" w:space="0" w:color="auto"/>
        <w:left w:val="none" w:sz="0" w:space="0" w:color="auto"/>
        <w:bottom w:val="none" w:sz="0" w:space="0" w:color="auto"/>
        <w:right w:val="none" w:sz="0" w:space="0" w:color="auto"/>
      </w:divBdr>
    </w:div>
    <w:div w:id="98182434">
      <w:marLeft w:val="0"/>
      <w:marRight w:val="0"/>
      <w:marTop w:val="0"/>
      <w:marBottom w:val="0"/>
      <w:divBdr>
        <w:top w:val="none" w:sz="0" w:space="0" w:color="auto"/>
        <w:left w:val="none" w:sz="0" w:space="0" w:color="auto"/>
        <w:bottom w:val="none" w:sz="0" w:space="0" w:color="auto"/>
        <w:right w:val="none" w:sz="0" w:space="0" w:color="auto"/>
      </w:divBdr>
    </w:div>
    <w:div w:id="135533861">
      <w:bodyDiv w:val="1"/>
      <w:marLeft w:val="0"/>
      <w:marRight w:val="0"/>
      <w:marTop w:val="0"/>
      <w:marBottom w:val="0"/>
      <w:divBdr>
        <w:top w:val="none" w:sz="0" w:space="0" w:color="auto"/>
        <w:left w:val="none" w:sz="0" w:space="0" w:color="auto"/>
        <w:bottom w:val="none" w:sz="0" w:space="0" w:color="auto"/>
        <w:right w:val="none" w:sz="0" w:space="0" w:color="auto"/>
      </w:divBdr>
    </w:div>
    <w:div w:id="262537996">
      <w:bodyDiv w:val="1"/>
      <w:marLeft w:val="0"/>
      <w:marRight w:val="0"/>
      <w:marTop w:val="0"/>
      <w:marBottom w:val="0"/>
      <w:divBdr>
        <w:top w:val="none" w:sz="0" w:space="0" w:color="auto"/>
        <w:left w:val="none" w:sz="0" w:space="0" w:color="auto"/>
        <w:bottom w:val="none" w:sz="0" w:space="0" w:color="auto"/>
        <w:right w:val="none" w:sz="0" w:space="0" w:color="auto"/>
      </w:divBdr>
    </w:div>
    <w:div w:id="384060375">
      <w:bodyDiv w:val="1"/>
      <w:marLeft w:val="0"/>
      <w:marRight w:val="0"/>
      <w:marTop w:val="0"/>
      <w:marBottom w:val="0"/>
      <w:divBdr>
        <w:top w:val="none" w:sz="0" w:space="0" w:color="auto"/>
        <w:left w:val="none" w:sz="0" w:space="0" w:color="auto"/>
        <w:bottom w:val="none" w:sz="0" w:space="0" w:color="auto"/>
        <w:right w:val="none" w:sz="0" w:space="0" w:color="auto"/>
      </w:divBdr>
    </w:div>
    <w:div w:id="440615790">
      <w:bodyDiv w:val="1"/>
      <w:marLeft w:val="0"/>
      <w:marRight w:val="0"/>
      <w:marTop w:val="0"/>
      <w:marBottom w:val="0"/>
      <w:divBdr>
        <w:top w:val="none" w:sz="0" w:space="0" w:color="auto"/>
        <w:left w:val="none" w:sz="0" w:space="0" w:color="auto"/>
        <w:bottom w:val="none" w:sz="0" w:space="0" w:color="auto"/>
        <w:right w:val="none" w:sz="0" w:space="0" w:color="auto"/>
      </w:divBdr>
    </w:div>
    <w:div w:id="447243045">
      <w:bodyDiv w:val="1"/>
      <w:marLeft w:val="0"/>
      <w:marRight w:val="0"/>
      <w:marTop w:val="0"/>
      <w:marBottom w:val="0"/>
      <w:divBdr>
        <w:top w:val="none" w:sz="0" w:space="0" w:color="auto"/>
        <w:left w:val="none" w:sz="0" w:space="0" w:color="auto"/>
        <w:bottom w:val="none" w:sz="0" w:space="0" w:color="auto"/>
        <w:right w:val="none" w:sz="0" w:space="0" w:color="auto"/>
      </w:divBdr>
    </w:div>
    <w:div w:id="550726266">
      <w:bodyDiv w:val="1"/>
      <w:marLeft w:val="0"/>
      <w:marRight w:val="0"/>
      <w:marTop w:val="0"/>
      <w:marBottom w:val="0"/>
      <w:divBdr>
        <w:top w:val="none" w:sz="0" w:space="0" w:color="auto"/>
        <w:left w:val="none" w:sz="0" w:space="0" w:color="auto"/>
        <w:bottom w:val="none" w:sz="0" w:space="0" w:color="auto"/>
        <w:right w:val="none" w:sz="0" w:space="0" w:color="auto"/>
      </w:divBdr>
    </w:div>
    <w:div w:id="713626482">
      <w:bodyDiv w:val="1"/>
      <w:marLeft w:val="0"/>
      <w:marRight w:val="0"/>
      <w:marTop w:val="0"/>
      <w:marBottom w:val="0"/>
      <w:divBdr>
        <w:top w:val="none" w:sz="0" w:space="0" w:color="auto"/>
        <w:left w:val="none" w:sz="0" w:space="0" w:color="auto"/>
        <w:bottom w:val="none" w:sz="0" w:space="0" w:color="auto"/>
        <w:right w:val="none" w:sz="0" w:space="0" w:color="auto"/>
      </w:divBdr>
    </w:div>
    <w:div w:id="742527784">
      <w:bodyDiv w:val="1"/>
      <w:marLeft w:val="0"/>
      <w:marRight w:val="0"/>
      <w:marTop w:val="0"/>
      <w:marBottom w:val="0"/>
      <w:divBdr>
        <w:top w:val="none" w:sz="0" w:space="0" w:color="auto"/>
        <w:left w:val="none" w:sz="0" w:space="0" w:color="auto"/>
        <w:bottom w:val="none" w:sz="0" w:space="0" w:color="auto"/>
        <w:right w:val="none" w:sz="0" w:space="0" w:color="auto"/>
      </w:divBdr>
    </w:div>
    <w:div w:id="854616146">
      <w:bodyDiv w:val="1"/>
      <w:marLeft w:val="0"/>
      <w:marRight w:val="0"/>
      <w:marTop w:val="0"/>
      <w:marBottom w:val="0"/>
      <w:divBdr>
        <w:top w:val="none" w:sz="0" w:space="0" w:color="auto"/>
        <w:left w:val="none" w:sz="0" w:space="0" w:color="auto"/>
        <w:bottom w:val="none" w:sz="0" w:space="0" w:color="auto"/>
        <w:right w:val="none" w:sz="0" w:space="0" w:color="auto"/>
      </w:divBdr>
    </w:div>
    <w:div w:id="916019227">
      <w:bodyDiv w:val="1"/>
      <w:marLeft w:val="0"/>
      <w:marRight w:val="0"/>
      <w:marTop w:val="0"/>
      <w:marBottom w:val="0"/>
      <w:divBdr>
        <w:top w:val="none" w:sz="0" w:space="0" w:color="auto"/>
        <w:left w:val="none" w:sz="0" w:space="0" w:color="auto"/>
        <w:bottom w:val="none" w:sz="0" w:space="0" w:color="auto"/>
        <w:right w:val="none" w:sz="0" w:space="0" w:color="auto"/>
      </w:divBdr>
    </w:div>
    <w:div w:id="923955910">
      <w:bodyDiv w:val="1"/>
      <w:marLeft w:val="0"/>
      <w:marRight w:val="0"/>
      <w:marTop w:val="0"/>
      <w:marBottom w:val="0"/>
      <w:divBdr>
        <w:top w:val="none" w:sz="0" w:space="0" w:color="auto"/>
        <w:left w:val="none" w:sz="0" w:space="0" w:color="auto"/>
        <w:bottom w:val="none" w:sz="0" w:space="0" w:color="auto"/>
        <w:right w:val="none" w:sz="0" w:space="0" w:color="auto"/>
      </w:divBdr>
    </w:div>
    <w:div w:id="983238513">
      <w:bodyDiv w:val="1"/>
      <w:marLeft w:val="0"/>
      <w:marRight w:val="0"/>
      <w:marTop w:val="0"/>
      <w:marBottom w:val="0"/>
      <w:divBdr>
        <w:top w:val="none" w:sz="0" w:space="0" w:color="auto"/>
        <w:left w:val="none" w:sz="0" w:space="0" w:color="auto"/>
        <w:bottom w:val="none" w:sz="0" w:space="0" w:color="auto"/>
        <w:right w:val="none" w:sz="0" w:space="0" w:color="auto"/>
      </w:divBdr>
    </w:div>
    <w:div w:id="995376667">
      <w:bodyDiv w:val="1"/>
      <w:marLeft w:val="0"/>
      <w:marRight w:val="0"/>
      <w:marTop w:val="0"/>
      <w:marBottom w:val="0"/>
      <w:divBdr>
        <w:top w:val="none" w:sz="0" w:space="0" w:color="auto"/>
        <w:left w:val="none" w:sz="0" w:space="0" w:color="auto"/>
        <w:bottom w:val="none" w:sz="0" w:space="0" w:color="auto"/>
        <w:right w:val="none" w:sz="0" w:space="0" w:color="auto"/>
      </w:divBdr>
    </w:div>
    <w:div w:id="1100948411">
      <w:bodyDiv w:val="1"/>
      <w:marLeft w:val="0"/>
      <w:marRight w:val="0"/>
      <w:marTop w:val="0"/>
      <w:marBottom w:val="0"/>
      <w:divBdr>
        <w:top w:val="none" w:sz="0" w:space="0" w:color="auto"/>
        <w:left w:val="none" w:sz="0" w:space="0" w:color="auto"/>
        <w:bottom w:val="none" w:sz="0" w:space="0" w:color="auto"/>
        <w:right w:val="none" w:sz="0" w:space="0" w:color="auto"/>
      </w:divBdr>
    </w:div>
    <w:div w:id="1130710252">
      <w:bodyDiv w:val="1"/>
      <w:marLeft w:val="0"/>
      <w:marRight w:val="0"/>
      <w:marTop w:val="0"/>
      <w:marBottom w:val="0"/>
      <w:divBdr>
        <w:top w:val="none" w:sz="0" w:space="0" w:color="auto"/>
        <w:left w:val="none" w:sz="0" w:space="0" w:color="auto"/>
        <w:bottom w:val="none" w:sz="0" w:space="0" w:color="auto"/>
        <w:right w:val="none" w:sz="0" w:space="0" w:color="auto"/>
      </w:divBdr>
    </w:div>
    <w:div w:id="1177041280">
      <w:bodyDiv w:val="1"/>
      <w:marLeft w:val="0"/>
      <w:marRight w:val="0"/>
      <w:marTop w:val="0"/>
      <w:marBottom w:val="0"/>
      <w:divBdr>
        <w:top w:val="none" w:sz="0" w:space="0" w:color="auto"/>
        <w:left w:val="none" w:sz="0" w:space="0" w:color="auto"/>
        <w:bottom w:val="none" w:sz="0" w:space="0" w:color="auto"/>
        <w:right w:val="none" w:sz="0" w:space="0" w:color="auto"/>
      </w:divBdr>
    </w:div>
    <w:div w:id="1202791316">
      <w:bodyDiv w:val="1"/>
      <w:marLeft w:val="0"/>
      <w:marRight w:val="0"/>
      <w:marTop w:val="0"/>
      <w:marBottom w:val="0"/>
      <w:divBdr>
        <w:top w:val="none" w:sz="0" w:space="0" w:color="auto"/>
        <w:left w:val="none" w:sz="0" w:space="0" w:color="auto"/>
        <w:bottom w:val="none" w:sz="0" w:space="0" w:color="auto"/>
        <w:right w:val="none" w:sz="0" w:space="0" w:color="auto"/>
      </w:divBdr>
    </w:div>
    <w:div w:id="1210536127">
      <w:bodyDiv w:val="1"/>
      <w:marLeft w:val="0"/>
      <w:marRight w:val="0"/>
      <w:marTop w:val="0"/>
      <w:marBottom w:val="0"/>
      <w:divBdr>
        <w:top w:val="none" w:sz="0" w:space="0" w:color="auto"/>
        <w:left w:val="none" w:sz="0" w:space="0" w:color="auto"/>
        <w:bottom w:val="none" w:sz="0" w:space="0" w:color="auto"/>
        <w:right w:val="none" w:sz="0" w:space="0" w:color="auto"/>
      </w:divBdr>
      <w:divsChild>
        <w:div w:id="1396077331">
          <w:marLeft w:val="0"/>
          <w:marRight w:val="0"/>
          <w:marTop w:val="0"/>
          <w:marBottom w:val="0"/>
          <w:divBdr>
            <w:top w:val="none" w:sz="0" w:space="0" w:color="auto"/>
            <w:left w:val="none" w:sz="0" w:space="0" w:color="auto"/>
            <w:bottom w:val="single" w:sz="6" w:space="0" w:color="FFFFFF"/>
            <w:right w:val="none" w:sz="0" w:space="0" w:color="auto"/>
          </w:divBdr>
          <w:divsChild>
            <w:div w:id="1164858056">
              <w:marLeft w:val="0"/>
              <w:marRight w:val="0"/>
              <w:marTop w:val="0"/>
              <w:marBottom w:val="0"/>
              <w:divBdr>
                <w:top w:val="none" w:sz="0" w:space="0" w:color="auto"/>
                <w:left w:val="none" w:sz="0" w:space="0" w:color="auto"/>
                <w:bottom w:val="none" w:sz="0" w:space="0" w:color="auto"/>
                <w:right w:val="none" w:sz="0" w:space="0" w:color="auto"/>
              </w:divBdr>
              <w:divsChild>
                <w:div w:id="1111977396">
                  <w:marLeft w:val="0"/>
                  <w:marRight w:val="0"/>
                  <w:marTop w:val="0"/>
                  <w:marBottom w:val="150"/>
                  <w:divBdr>
                    <w:top w:val="none" w:sz="0" w:space="0" w:color="auto"/>
                    <w:left w:val="none" w:sz="0" w:space="0" w:color="auto"/>
                    <w:bottom w:val="none" w:sz="0" w:space="0" w:color="auto"/>
                    <w:right w:val="none" w:sz="0" w:space="0" w:color="auto"/>
                  </w:divBdr>
                  <w:divsChild>
                    <w:div w:id="1272783663">
                      <w:marLeft w:val="0"/>
                      <w:marRight w:val="0"/>
                      <w:marTop w:val="0"/>
                      <w:marBottom w:val="0"/>
                      <w:divBdr>
                        <w:top w:val="none" w:sz="0" w:space="0" w:color="auto"/>
                        <w:left w:val="single" w:sz="6" w:space="4" w:color="D7D7D7"/>
                        <w:bottom w:val="none" w:sz="0" w:space="0" w:color="auto"/>
                        <w:right w:val="single" w:sz="6" w:space="4" w:color="D7D7D7"/>
                      </w:divBdr>
                      <w:divsChild>
                        <w:div w:id="1464691047">
                          <w:marLeft w:val="75"/>
                          <w:marRight w:val="0"/>
                          <w:marTop w:val="0"/>
                          <w:marBottom w:val="150"/>
                          <w:divBdr>
                            <w:top w:val="none" w:sz="0" w:space="0" w:color="auto"/>
                            <w:left w:val="none" w:sz="0" w:space="0" w:color="auto"/>
                            <w:bottom w:val="none" w:sz="0" w:space="0" w:color="auto"/>
                            <w:right w:val="none" w:sz="0" w:space="0" w:color="auto"/>
                          </w:divBdr>
                          <w:divsChild>
                            <w:div w:id="409735528">
                              <w:marLeft w:val="0"/>
                              <w:marRight w:val="0"/>
                              <w:marTop w:val="0"/>
                              <w:marBottom w:val="0"/>
                              <w:divBdr>
                                <w:top w:val="none" w:sz="0" w:space="0" w:color="auto"/>
                                <w:left w:val="single" w:sz="6" w:space="4" w:color="D7D7D7"/>
                                <w:bottom w:val="none" w:sz="0" w:space="0" w:color="auto"/>
                                <w:right w:val="single" w:sz="6" w:space="4" w:color="D7D7D7"/>
                              </w:divBdr>
                              <w:divsChild>
                                <w:div w:id="671303786">
                                  <w:marLeft w:val="0"/>
                                  <w:marRight w:val="0"/>
                                  <w:marTop w:val="0"/>
                                  <w:marBottom w:val="0"/>
                                  <w:divBdr>
                                    <w:top w:val="none" w:sz="0" w:space="0" w:color="auto"/>
                                    <w:left w:val="none" w:sz="0" w:space="0" w:color="auto"/>
                                    <w:bottom w:val="none" w:sz="0" w:space="0" w:color="auto"/>
                                    <w:right w:val="none" w:sz="0" w:space="0" w:color="auto"/>
                                  </w:divBdr>
                                  <w:divsChild>
                                    <w:div w:id="217282653">
                                      <w:marLeft w:val="0"/>
                                      <w:marRight w:val="150"/>
                                      <w:marTop w:val="0"/>
                                      <w:marBottom w:val="300"/>
                                      <w:divBdr>
                                        <w:top w:val="none" w:sz="0" w:space="0" w:color="auto"/>
                                        <w:left w:val="none" w:sz="0" w:space="0" w:color="auto"/>
                                        <w:bottom w:val="none" w:sz="0" w:space="0" w:color="auto"/>
                                        <w:right w:val="none" w:sz="0" w:space="0" w:color="auto"/>
                                      </w:divBdr>
                                      <w:divsChild>
                                        <w:div w:id="205423078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951282">
      <w:bodyDiv w:val="1"/>
      <w:marLeft w:val="0"/>
      <w:marRight w:val="0"/>
      <w:marTop w:val="0"/>
      <w:marBottom w:val="0"/>
      <w:divBdr>
        <w:top w:val="none" w:sz="0" w:space="0" w:color="auto"/>
        <w:left w:val="none" w:sz="0" w:space="0" w:color="auto"/>
        <w:bottom w:val="none" w:sz="0" w:space="0" w:color="auto"/>
        <w:right w:val="none" w:sz="0" w:space="0" w:color="auto"/>
      </w:divBdr>
    </w:div>
    <w:div w:id="1356082488">
      <w:bodyDiv w:val="1"/>
      <w:marLeft w:val="0"/>
      <w:marRight w:val="0"/>
      <w:marTop w:val="0"/>
      <w:marBottom w:val="0"/>
      <w:divBdr>
        <w:top w:val="none" w:sz="0" w:space="0" w:color="auto"/>
        <w:left w:val="none" w:sz="0" w:space="0" w:color="auto"/>
        <w:bottom w:val="none" w:sz="0" w:space="0" w:color="auto"/>
        <w:right w:val="none" w:sz="0" w:space="0" w:color="auto"/>
      </w:divBdr>
      <w:divsChild>
        <w:div w:id="908880802">
          <w:marLeft w:val="0"/>
          <w:marRight w:val="0"/>
          <w:marTop w:val="0"/>
          <w:marBottom w:val="0"/>
          <w:divBdr>
            <w:top w:val="none" w:sz="0" w:space="0" w:color="auto"/>
            <w:left w:val="none" w:sz="0" w:space="0" w:color="auto"/>
            <w:bottom w:val="none" w:sz="0" w:space="0" w:color="auto"/>
            <w:right w:val="none" w:sz="0" w:space="0" w:color="auto"/>
          </w:divBdr>
        </w:div>
      </w:divsChild>
    </w:div>
    <w:div w:id="1401054584">
      <w:bodyDiv w:val="1"/>
      <w:marLeft w:val="0"/>
      <w:marRight w:val="0"/>
      <w:marTop w:val="0"/>
      <w:marBottom w:val="0"/>
      <w:divBdr>
        <w:top w:val="none" w:sz="0" w:space="0" w:color="auto"/>
        <w:left w:val="none" w:sz="0" w:space="0" w:color="auto"/>
        <w:bottom w:val="none" w:sz="0" w:space="0" w:color="auto"/>
        <w:right w:val="none" w:sz="0" w:space="0" w:color="auto"/>
      </w:divBdr>
      <w:divsChild>
        <w:div w:id="1137989794">
          <w:marLeft w:val="0"/>
          <w:marRight w:val="0"/>
          <w:marTop w:val="0"/>
          <w:marBottom w:val="0"/>
          <w:divBdr>
            <w:top w:val="none" w:sz="0" w:space="0" w:color="auto"/>
            <w:left w:val="none" w:sz="0" w:space="0" w:color="auto"/>
            <w:bottom w:val="none" w:sz="0" w:space="0" w:color="auto"/>
            <w:right w:val="none" w:sz="0" w:space="0" w:color="auto"/>
          </w:divBdr>
          <w:divsChild>
            <w:div w:id="20746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83824">
      <w:bodyDiv w:val="1"/>
      <w:marLeft w:val="0"/>
      <w:marRight w:val="0"/>
      <w:marTop w:val="0"/>
      <w:marBottom w:val="0"/>
      <w:divBdr>
        <w:top w:val="none" w:sz="0" w:space="0" w:color="auto"/>
        <w:left w:val="none" w:sz="0" w:space="0" w:color="auto"/>
        <w:bottom w:val="none" w:sz="0" w:space="0" w:color="auto"/>
        <w:right w:val="none" w:sz="0" w:space="0" w:color="auto"/>
      </w:divBdr>
    </w:div>
    <w:div w:id="1438142127">
      <w:bodyDiv w:val="1"/>
      <w:marLeft w:val="0"/>
      <w:marRight w:val="0"/>
      <w:marTop w:val="0"/>
      <w:marBottom w:val="0"/>
      <w:divBdr>
        <w:top w:val="none" w:sz="0" w:space="0" w:color="auto"/>
        <w:left w:val="none" w:sz="0" w:space="0" w:color="auto"/>
        <w:bottom w:val="none" w:sz="0" w:space="0" w:color="auto"/>
        <w:right w:val="none" w:sz="0" w:space="0" w:color="auto"/>
      </w:divBdr>
    </w:div>
    <w:div w:id="1499808178">
      <w:bodyDiv w:val="1"/>
      <w:marLeft w:val="0"/>
      <w:marRight w:val="0"/>
      <w:marTop w:val="0"/>
      <w:marBottom w:val="0"/>
      <w:divBdr>
        <w:top w:val="none" w:sz="0" w:space="0" w:color="auto"/>
        <w:left w:val="none" w:sz="0" w:space="0" w:color="auto"/>
        <w:bottom w:val="none" w:sz="0" w:space="0" w:color="auto"/>
        <w:right w:val="none" w:sz="0" w:space="0" w:color="auto"/>
      </w:divBdr>
    </w:div>
    <w:div w:id="1561284212">
      <w:bodyDiv w:val="1"/>
      <w:marLeft w:val="0"/>
      <w:marRight w:val="0"/>
      <w:marTop w:val="0"/>
      <w:marBottom w:val="0"/>
      <w:divBdr>
        <w:top w:val="none" w:sz="0" w:space="0" w:color="auto"/>
        <w:left w:val="none" w:sz="0" w:space="0" w:color="auto"/>
        <w:bottom w:val="none" w:sz="0" w:space="0" w:color="auto"/>
        <w:right w:val="none" w:sz="0" w:space="0" w:color="auto"/>
      </w:divBdr>
    </w:div>
    <w:div w:id="1594123113">
      <w:bodyDiv w:val="1"/>
      <w:marLeft w:val="0"/>
      <w:marRight w:val="0"/>
      <w:marTop w:val="0"/>
      <w:marBottom w:val="0"/>
      <w:divBdr>
        <w:top w:val="none" w:sz="0" w:space="0" w:color="auto"/>
        <w:left w:val="none" w:sz="0" w:space="0" w:color="auto"/>
        <w:bottom w:val="none" w:sz="0" w:space="0" w:color="auto"/>
        <w:right w:val="none" w:sz="0" w:space="0" w:color="auto"/>
      </w:divBdr>
    </w:div>
    <w:div w:id="1742681683">
      <w:bodyDiv w:val="1"/>
      <w:marLeft w:val="0"/>
      <w:marRight w:val="0"/>
      <w:marTop w:val="0"/>
      <w:marBottom w:val="0"/>
      <w:divBdr>
        <w:top w:val="none" w:sz="0" w:space="0" w:color="auto"/>
        <w:left w:val="none" w:sz="0" w:space="0" w:color="auto"/>
        <w:bottom w:val="none" w:sz="0" w:space="0" w:color="auto"/>
        <w:right w:val="none" w:sz="0" w:space="0" w:color="auto"/>
      </w:divBdr>
    </w:div>
    <w:div w:id="1822574524">
      <w:bodyDiv w:val="1"/>
      <w:marLeft w:val="0"/>
      <w:marRight w:val="0"/>
      <w:marTop w:val="0"/>
      <w:marBottom w:val="0"/>
      <w:divBdr>
        <w:top w:val="none" w:sz="0" w:space="0" w:color="auto"/>
        <w:left w:val="none" w:sz="0" w:space="0" w:color="auto"/>
        <w:bottom w:val="none" w:sz="0" w:space="0" w:color="auto"/>
        <w:right w:val="none" w:sz="0" w:space="0" w:color="auto"/>
      </w:divBdr>
    </w:div>
    <w:div w:id="1848595918">
      <w:bodyDiv w:val="1"/>
      <w:marLeft w:val="0"/>
      <w:marRight w:val="0"/>
      <w:marTop w:val="0"/>
      <w:marBottom w:val="0"/>
      <w:divBdr>
        <w:top w:val="none" w:sz="0" w:space="0" w:color="auto"/>
        <w:left w:val="none" w:sz="0" w:space="0" w:color="auto"/>
        <w:bottom w:val="none" w:sz="0" w:space="0" w:color="auto"/>
        <w:right w:val="none" w:sz="0" w:space="0" w:color="auto"/>
      </w:divBdr>
    </w:div>
    <w:div w:id="1849100951">
      <w:bodyDiv w:val="1"/>
      <w:marLeft w:val="0"/>
      <w:marRight w:val="0"/>
      <w:marTop w:val="0"/>
      <w:marBottom w:val="0"/>
      <w:divBdr>
        <w:top w:val="none" w:sz="0" w:space="0" w:color="auto"/>
        <w:left w:val="none" w:sz="0" w:space="0" w:color="auto"/>
        <w:bottom w:val="none" w:sz="0" w:space="0" w:color="auto"/>
        <w:right w:val="none" w:sz="0" w:space="0" w:color="auto"/>
      </w:divBdr>
      <w:divsChild>
        <w:div w:id="1743721502">
          <w:marLeft w:val="0"/>
          <w:marRight w:val="0"/>
          <w:marTop w:val="0"/>
          <w:marBottom w:val="0"/>
          <w:divBdr>
            <w:top w:val="none" w:sz="0" w:space="0" w:color="auto"/>
            <w:left w:val="none" w:sz="0" w:space="0" w:color="auto"/>
            <w:bottom w:val="none" w:sz="0" w:space="0" w:color="auto"/>
            <w:right w:val="none" w:sz="0" w:space="0" w:color="auto"/>
          </w:divBdr>
        </w:div>
      </w:divsChild>
    </w:div>
    <w:div w:id="1891572952">
      <w:bodyDiv w:val="1"/>
      <w:marLeft w:val="0"/>
      <w:marRight w:val="0"/>
      <w:marTop w:val="0"/>
      <w:marBottom w:val="0"/>
      <w:divBdr>
        <w:top w:val="none" w:sz="0" w:space="0" w:color="auto"/>
        <w:left w:val="none" w:sz="0" w:space="0" w:color="auto"/>
        <w:bottom w:val="none" w:sz="0" w:space="0" w:color="auto"/>
        <w:right w:val="none" w:sz="0" w:space="0" w:color="auto"/>
      </w:divBdr>
      <w:divsChild>
        <w:div w:id="5908222">
          <w:marLeft w:val="0"/>
          <w:marRight w:val="0"/>
          <w:marTop w:val="0"/>
          <w:marBottom w:val="0"/>
          <w:divBdr>
            <w:top w:val="none" w:sz="0" w:space="0" w:color="auto"/>
            <w:left w:val="none" w:sz="0" w:space="0" w:color="auto"/>
            <w:bottom w:val="none" w:sz="0" w:space="0" w:color="auto"/>
            <w:right w:val="none" w:sz="0" w:space="0" w:color="auto"/>
          </w:divBdr>
          <w:divsChild>
            <w:div w:id="890455642">
              <w:marLeft w:val="0"/>
              <w:marRight w:val="0"/>
              <w:marTop w:val="0"/>
              <w:marBottom w:val="0"/>
              <w:divBdr>
                <w:top w:val="none" w:sz="0" w:space="0" w:color="auto"/>
                <w:left w:val="none" w:sz="0" w:space="0" w:color="auto"/>
                <w:bottom w:val="none" w:sz="0" w:space="0" w:color="auto"/>
                <w:right w:val="none" w:sz="0" w:space="0" w:color="auto"/>
              </w:divBdr>
              <w:divsChild>
                <w:div w:id="441847640">
                  <w:marLeft w:val="0"/>
                  <w:marRight w:val="0"/>
                  <w:marTop w:val="0"/>
                  <w:marBottom w:val="0"/>
                  <w:divBdr>
                    <w:top w:val="none" w:sz="0" w:space="0" w:color="auto"/>
                    <w:left w:val="none" w:sz="0" w:space="0" w:color="auto"/>
                    <w:bottom w:val="none" w:sz="0" w:space="0" w:color="auto"/>
                    <w:right w:val="none" w:sz="0" w:space="0" w:color="auto"/>
                  </w:divBdr>
                  <w:divsChild>
                    <w:div w:id="382557635">
                      <w:marLeft w:val="0"/>
                      <w:marRight w:val="0"/>
                      <w:marTop w:val="0"/>
                      <w:marBottom w:val="0"/>
                      <w:divBdr>
                        <w:top w:val="none" w:sz="0" w:space="0" w:color="auto"/>
                        <w:left w:val="none" w:sz="0" w:space="0" w:color="auto"/>
                        <w:bottom w:val="none" w:sz="0" w:space="0" w:color="auto"/>
                        <w:right w:val="none" w:sz="0" w:space="0" w:color="auto"/>
                      </w:divBdr>
                      <w:divsChild>
                        <w:div w:id="1249922908">
                          <w:marLeft w:val="0"/>
                          <w:marRight w:val="0"/>
                          <w:marTop w:val="0"/>
                          <w:marBottom w:val="0"/>
                          <w:divBdr>
                            <w:top w:val="none" w:sz="0" w:space="0" w:color="auto"/>
                            <w:left w:val="none" w:sz="0" w:space="0" w:color="auto"/>
                            <w:bottom w:val="none" w:sz="0" w:space="0" w:color="auto"/>
                            <w:right w:val="none" w:sz="0" w:space="0" w:color="auto"/>
                          </w:divBdr>
                          <w:divsChild>
                            <w:div w:id="982852816">
                              <w:marLeft w:val="0"/>
                              <w:marRight w:val="0"/>
                              <w:marTop w:val="0"/>
                              <w:marBottom w:val="0"/>
                              <w:divBdr>
                                <w:top w:val="none" w:sz="0" w:space="0" w:color="auto"/>
                                <w:left w:val="none" w:sz="0" w:space="0" w:color="auto"/>
                                <w:bottom w:val="none" w:sz="0" w:space="0" w:color="auto"/>
                                <w:right w:val="none" w:sz="0" w:space="0" w:color="auto"/>
                              </w:divBdr>
                              <w:divsChild>
                                <w:div w:id="1024863710">
                                  <w:marLeft w:val="0"/>
                                  <w:marRight w:val="0"/>
                                  <w:marTop w:val="0"/>
                                  <w:marBottom w:val="0"/>
                                  <w:divBdr>
                                    <w:top w:val="none" w:sz="0" w:space="0" w:color="auto"/>
                                    <w:left w:val="none" w:sz="0" w:space="0" w:color="auto"/>
                                    <w:bottom w:val="none" w:sz="0" w:space="0" w:color="auto"/>
                                    <w:right w:val="none" w:sz="0" w:space="0" w:color="auto"/>
                                  </w:divBdr>
                                  <w:divsChild>
                                    <w:div w:id="1862939613">
                                      <w:marLeft w:val="0"/>
                                      <w:marRight w:val="0"/>
                                      <w:marTop w:val="0"/>
                                      <w:marBottom w:val="0"/>
                                      <w:divBdr>
                                        <w:top w:val="none" w:sz="0" w:space="0" w:color="auto"/>
                                        <w:left w:val="none" w:sz="0" w:space="0" w:color="auto"/>
                                        <w:bottom w:val="none" w:sz="0" w:space="0" w:color="auto"/>
                                        <w:right w:val="none" w:sz="0" w:space="0" w:color="auto"/>
                                      </w:divBdr>
                                      <w:divsChild>
                                        <w:div w:id="3815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1568838">
      <w:bodyDiv w:val="1"/>
      <w:marLeft w:val="0"/>
      <w:marRight w:val="0"/>
      <w:marTop w:val="0"/>
      <w:marBottom w:val="0"/>
      <w:divBdr>
        <w:top w:val="none" w:sz="0" w:space="0" w:color="auto"/>
        <w:left w:val="none" w:sz="0" w:space="0" w:color="auto"/>
        <w:bottom w:val="none" w:sz="0" w:space="0" w:color="auto"/>
        <w:right w:val="none" w:sz="0" w:space="0" w:color="auto"/>
      </w:divBdr>
      <w:divsChild>
        <w:div w:id="1241328913">
          <w:marLeft w:val="0"/>
          <w:marRight w:val="0"/>
          <w:marTop w:val="0"/>
          <w:marBottom w:val="0"/>
          <w:divBdr>
            <w:top w:val="none" w:sz="0" w:space="0" w:color="auto"/>
            <w:left w:val="none" w:sz="0" w:space="0" w:color="auto"/>
            <w:bottom w:val="none" w:sz="0" w:space="0" w:color="auto"/>
            <w:right w:val="none" w:sz="0" w:space="0" w:color="auto"/>
          </w:divBdr>
        </w:div>
      </w:divsChild>
    </w:div>
    <w:div w:id="20187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13" Type="http://schemas.openxmlformats.org/officeDocument/2006/relationships/hyperlink" Target="https://www.economie.gouv.fr/daj/formulaires-declaration-du-candidat" TargetMode="External"/><Relationship Id="rId18" Type="http://schemas.openxmlformats.org/officeDocument/2006/relationships/hyperlink" Target="https://www.marches-publics.gouv.fr/index.php?page=entreprise.EntrepriseAid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igital-strategy.ec.europa.eu/en/policies/eidas-regulation" TargetMode="External"/><Relationship Id="rId7" Type="http://schemas.openxmlformats.org/officeDocument/2006/relationships/endnotes" Target="endnotes.xml"/><Relationship Id="rId12" Type="http://schemas.openxmlformats.org/officeDocument/2006/relationships/hyperlink" Target="mailto:caroline.delorme@univ-amu.fr" TargetMode="External"/><Relationship Id="rId17" Type="http://schemas.openxmlformats.org/officeDocument/2006/relationships/hyperlink" Target="http://www.marches-publics.gouv.fr"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https://cyber.gouv.fr/la-liste-nationale-de-confi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pasrepondre@marches-publics.gouv.f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image" Target="media/image2.svg"/><Relationship Id="rId10" Type="http://schemas.openxmlformats.org/officeDocument/2006/relationships/hyperlink" Target="https://www.marches-publics.gouv.fr/index.php?page=entreprise.EntrepriseAide" TargetMode="External"/><Relationship Id="rId19" Type="http://schemas.openxmlformats.org/officeDocument/2006/relationships/hyperlink" Target="https://www.legifrance.gouv.fr/loda/id/JORFTEXT000038318621" TargetMode="External"/><Relationship Id="rId4" Type="http://schemas.openxmlformats.org/officeDocument/2006/relationships/settings" Target="settings.xml"/><Relationship Id="rId9" Type="http://schemas.openxmlformats.org/officeDocument/2006/relationships/hyperlink" Target="https://www.marches-publics.gouv.fr/?page=Entreprise.EntrepriseAdvancedSearch&amp;AllCons&amp;id=3013089&amp;orgAcronyme=f2h" TargetMode="External"/><Relationship Id="rId14" Type="http://schemas.openxmlformats.org/officeDocument/2006/relationships/hyperlink" Target="https://www.marches-publics.gouv.fr/index.php?page=entreprise.EntrepriseAide" TargetMode="External"/><Relationship Id="rId22" Type="http://schemas.openxmlformats.org/officeDocument/2006/relationships/image" Target="media/image1.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B34A9-3790-49F9-A75F-F41B753D3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20</Pages>
  <Words>9436</Words>
  <Characters>53697</Characters>
  <Application>Microsoft Office Word</Application>
  <DocSecurity>0</DocSecurity>
  <Lines>447</Lines>
  <Paragraphs>126</Paragraphs>
  <ScaleCrop>false</ScaleCrop>
  <HeadingPairs>
    <vt:vector size="2" baseType="variant">
      <vt:variant>
        <vt:lpstr>Titre</vt:lpstr>
      </vt:variant>
      <vt:variant>
        <vt:i4>1</vt:i4>
      </vt:variant>
    </vt:vector>
  </HeadingPairs>
  <TitlesOfParts>
    <vt:vector size="1" baseType="lpstr">
      <vt:lpstr>Microsoft Word - MPA-13023_Rénovation-iBCE_RC.doc</vt:lpstr>
    </vt:vector>
  </TitlesOfParts>
  <Company>Ministere de l'Education Nationale</Company>
  <LinksUpToDate>false</LinksUpToDate>
  <CharactersWithSpaces>63007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MPA-13023_Rénovation-iBCE_RC.doc</dc:title>
  <dc:subject/>
  <dc:creator>Utilisateur</dc:creator>
  <cp:keywords/>
  <dc:description/>
  <cp:lastModifiedBy>DELORME Caroline</cp:lastModifiedBy>
  <cp:revision>12</cp:revision>
  <cp:lastPrinted>2020-10-28T15:37:00Z</cp:lastPrinted>
  <dcterms:created xsi:type="dcterms:W3CDTF">2026-06-11T17:48:00Z</dcterms:created>
  <dcterms:modified xsi:type="dcterms:W3CDTF">2026-07-23T08:22:00Z</dcterms:modified>
</cp:coreProperties>
</file>