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861991" w:rsidRDefault="0083082B">
      <w:pPr>
        <w:rPr>
          <w:rFonts w:ascii="Times New Roman" w:hAnsi="Times New Roman"/>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83082B" w:rsidRPr="00861991"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861991" w:rsidRDefault="0083082B" w:rsidP="0083082B">
            <w:pPr>
              <w:rPr>
                <w:rFonts w:ascii="Times New Roman" w:hAnsi="Times New Roman"/>
                <w:b/>
                <w:sz w:val="32"/>
                <w:szCs w:val="22"/>
              </w:rPr>
            </w:pPr>
          </w:p>
          <w:p w14:paraId="1AB18698" w14:textId="26E9C3A1" w:rsidR="0083082B" w:rsidRPr="00861991" w:rsidRDefault="0083082B" w:rsidP="0083082B">
            <w:pPr>
              <w:rPr>
                <w:rFonts w:ascii="Times New Roman" w:hAnsi="Times New Roman"/>
                <w:b/>
                <w:sz w:val="32"/>
                <w:szCs w:val="22"/>
              </w:rPr>
            </w:pPr>
            <w:r w:rsidRPr="00861991">
              <w:rPr>
                <w:rFonts w:ascii="Times New Roman" w:hAnsi="Times New Roman"/>
                <w:b/>
                <w:sz w:val="32"/>
                <w:szCs w:val="22"/>
              </w:rPr>
              <w:t>REGLEMENT DE LA CONSULTATION (RC)</w:t>
            </w:r>
          </w:p>
          <w:p w14:paraId="278528D9" w14:textId="77777777" w:rsidR="0083082B" w:rsidRPr="00861991" w:rsidRDefault="0083082B" w:rsidP="0083082B">
            <w:pPr>
              <w:rPr>
                <w:rFonts w:ascii="Times New Roman" w:hAnsi="Times New Roman"/>
                <w:b/>
                <w:sz w:val="32"/>
                <w:szCs w:val="22"/>
              </w:rPr>
            </w:pPr>
          </w:p>
        </w:tc>
      </w:tr>
      <w:tr w:rsidR="0083082B" w:rsidRPr="00861991"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861991" w:rsidRDefault="0083082B" w:rsidP="0083082B">
            <w:pPr>
              <w:rPr>
                <w:rFonts w:ascii="Times New Roman" w:hAnsi="Times New Roman"/>
                <w:b/>
                <w:sz w:val="22"/>
                <w:szCs w:val="22"/>
              </w:rPr>
            </w:pPr>
          </w:p>
        </w:tc>
      </w:tr>
      <w:tr w:rsidR="0083082B" w:rsidRPr="00861991" w14:paraId="208ACBDB" w14:textId="77777777" w:rsidTr="0083082B">
        <w:tc>
          <w:tcPr>
            <w:tcW w:w="236" w:type="dxa"/>
            <w:tcBorders>
              <w:top w:val="nil"/>
              <w:left w:val="nil"/>
              <w:bottom w:val="nil"/>
              <w:right w:val="single" w:sz="4" w:space="0" w:color="auto"/>
            </w:tcBorders>
          </w:tcPr>
          <w:p w14:paraId="23EBD4C2" w14:textId="77777777" w:rsidR="0083082B" w:rsidRPr="00861991" w:rsidRDefault="0083082B" w:rsidP="0083082B">
            <w:pPr>
              <w:rPr>
                <w:rFonts w:ascii="Times New Roman" w:hAnsi="Times New Roman"/>
                <w:b/>
                <w:sz w:val="22"/>
                <w:szCs w:val="22"/>
              </w:rPr>
            </w:pPr>
          </w:p>
        </w:tc>
        <w:tc>
          <w:tcPr>
            <w:tcW w:w="7969" w:type="dxa"/>
            <w:gridSpan w:val="2"/>
            <w:tcBorders>
              <w:top w:val="nil"/>
              <w:left w:val="single" w:sz="4" w:space="0" w:color="auto"/>
              <w:bottom w:val="single" w:sz="4" w:space="0" w:color="auto"/>
              <w:right w:val="nil"/>
            </w:tcBorders>
          </w:tcPr>
          <w:p w14:paraId="294DDF9C" w14:textId="3F10114E" w:rsidR="0083082B" w:rsidRPr="00861991" w:rsidRDefault="0083082B" w:rsidP="0083082B">
            <w:pPr>
              <w:rPr>
                <w:rFonts w:ascii="Times New Roman" w:hAnsi="Times New Roman"/>
                <w:b/>
                <w:caps/>
                <w:smallCaps/>
                <w:sz w:val="22"/>
                <w:szCs w:val="22"/>
              </w:rPr>
            </w:pPr>
            <w:r w:rsidRPr="00861991">
              <w:rPr>
                <w:rFonts w:ascii="Times New Roman" w:hAnsi="Times New Roman"/>
                <w:b/>
                <w:smallCaps/>
                <w:sz w:val="22"/>
                <w:szCs w:val="22"/>
              </w:rPr>
              <w:t>O</w:t>
            </w:r>
            <w:r w:rsidRPr="00861991">
              <w:rPr>
                <w:rFonts w:ascii="Times New Roman" w:hAnsi="Times New Roman"/>
                <w:b/>
                <w:caps/>
                <w:sz w:val="22"/>
                <w:szCs w:val="22"/>
              </w:rPr>
              <w:t xml:space="preserve">BJET Du projet de </w:t>
            </w:r>
            <w:r w:rsidR="00EC5862" w:rsidRPr="00861991">
              <w:rPr>
                <w:rFonts w:ascii="Times New Roman" w:hAnsi="Times New Roman"/>
                <w:b/>
                <w:caps/>
                <w:sz w:val="22"/>
                <w:szCs w:val="22"/>
              </w:rPr>
              <w:t>CONTRAT :</w:t>
            </w:r>
          </w:p>
          <w:p w14:paraId="2B8821F0" w14:textId="7EE6B121" w:rsidR="0083082B" w:rsidRPr="00861991" w:rsidRDefault="00F31742" w:rsidP="00B71A94">
            <w:pPr>
              <w:jc w:val="both"/>
              <w:rPr>
                <w:rFonts w:ascii="Times New Roman" w:hAnsi="Times New Roman"/>
                <w:b/>
                <w:sz w:val="22"/>
                <w:szCs w:val="22"/>
              </w:rPr>
            </w:pPr>
            <w:r w:rsidRPr="00F31742">
              <w:rPr>
                <w:rFonts w:ascii="Times New Roman" w:hAnsi="Times New Roman"/>
                <w:bCs/>
                <w:sz w:val="22"/>
                <w:szCs w:val="22"/>
              </w:rPr>
              <w:t>Acquisition et livraison de 50 petites bibliothèques scolaires équipées de livres adaptés aux élèves pour 25 écoles publiques du projet Avenir en Commun – Nord-Est</w:t>
            </w:r>
          </w:p>
        </w:tc>
      </w:tr>
      <w:tr w:rsidR="0083082B" w:rsidRPr="00861991" w14:paraId="36B2EDB6" w14:textId="77777777" w:rsidTr="0083082B">
        <w:tc>
          <w:tcPr>
            <w:tcW w:w="236" w:type="dxa"/>
            <w:tcBorders>
              <w:top w:val="nil"/>
              <w:left w:val="nil"/>
              <w:bottom w:val="nil"/>
              <w:right w:val="single" w:sz="4" w:space="0" w:color="auto"/>
            </w:tcBorders>
          </w:tcPr>
          <w:p w14:paraId="07BB57F8" w14:textId="77777777" w:rsidR="0083082B" w:rsidRPr="00861991" w:rsidRDefault="0083082B" w:rsidP="0083082B">
            <w:pPr>
              <w:rPr>
                <w:rFonts w:ascii="Times New Roman" w:hAnsi="Times New Roman"/>
                <w:b/>
                <w:sz w:val="22"/>
                <w:szCs w:val="22"/>
              </w:rPr>
            </w:pPr>
          </w:p>
        </w:tc>
        <w:tc>
          <w:tcPr>
            <w:tcW w:w="7969" w:type="dxa"/>
            <w:gridSpan w:val="2"/>
            <w:tcBorders>
              <w:top w:val="nil"/>
              <w:left w:val="single" w:sz="4" w:space="0" w:color="auto"/>
              <w:bottom w:val="single" w:sz="4" w:space="0" w:color="auto"/>
              <w:right w:val="nil"/>
            </w:tcBorders>
          </w:tcPr>
          <w:p w14:paraId="392A7C8B" w14:textId="77777777" w:rsidR="0083082B" w:rsidRPr="00861991" w:rsidRDefault="0083082B" w:rsidP="0083082B">
            <w:pPr>
              <w:rPr>
                <w:rFonts w:ascii="Times New Roman" w:hAnsi="Times New Roman"/>
                <w:b/>
                <w:caps/>
                <w:smallCaps/>
                <w:sz w:val="22"/>
                <w:szCs w:val="22"/>
              </w:rPr>
            </w:pPr>
            <w:r w:rsidRPr="00861991">
              <w:rPr>
                <w:rFonts w:ascii="Times New Roman" w:hAnsi="Times New Roman"/>
                <w:b/>
                <w:smallCaps/>
                <w:sz w:val="22"/>
                <w:szCs w:val="22"/>
              </w:rPr>
              <w:t>REPRESENTANT LEGAL DU POUVOIR ADJUDICATEUR :</w:t>
            </w:r>
          </w:p>
          <w:p w14:paraId="2DF8A3DC" w14:textId="77777777" w:rsidR="0083082B" w:rsidRPr="00861991" w:rsidRDefault="0083082B" w:rsidP="0083082B">
            <w:pPr>
              <w:rPr>
                <w:rFonts w:ascii="Times New Roman" w:hAnsi="Times New Roman"/>
                <w:sz w:val="22"/>
                <w:szCs w:val="22"/>
              </w:rPr>
            </w:pPr>
            <w:r w:rsidRPr="00861991">
              <w:rPr>
                <w:rFonts w:ascii="Times New Roman" w:hAnsi="Times New Roman"/>
                <w:sz w:val="22"/>
                <w:szCs w:val="22"/>
              </w:rPr>
              <w:t>Jérémie PELLET, Directeur général d’EXPERTISE FRANCE</w:t>
            </w:r>
          </w:p>
        </w:tc>
      </w:tr>
      <w:tr w:rsidR="0083082B" w:rsidRPr="00861991"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861991" w:rsidRDefault="0083082B" w:rsidP="0083082B">
            <w:pPr>
              <w:rPr>
                <w:rFonts w:ascii="Times New Roman" w:hAnsi="Times New Roman"/>
                <w:b/>
                <w:sz w:val="22"/>
                <w:szCs w:val="22"/>
              </w:rPr>
            </w:pPr>
          </w:p>
        </w:tc>
      </w:tr>
      <w:tr w:rsidR="0083082B" w:rsidRPr="00861991" w14:paraId="5B7F1B45" w14:textId="77777777" w:rsidTr="0083082B">
        <w:tc>
          <w:tcPr>
            <w:tcW w:w="236" w:type="dxa"/>
            <w:tcBorders>
              <w:top w:val="nil"/>
              <w:left w:val="nil"/>
              <w:bottom w:val="nil"/>
              <w:right w:val="single" w:sz="4" w:space="0" w:color="auto"/>
            </w:tcBorders>
          </w:tcPr>
          <w:p w14:paraId="7CA0A635" w14:textId="77777777" w:rsidR="0083082B" w:rsidRPr="00861991" w:rsidRDefault="0083082B" w:rsidP="0083082B">
            <w:pPr>
              <w:rPr>
                <w:rFonts w:ascii="Times New Roman" w:hAnsi="Times New Roman"/>
                <w:b/>
                <w:sz w:val="22"/>
                <w:szCs w:val="22"/>
              </w:rPr>
            </w:pPr>
          </w:p>
        </w:tc>
        <w:tc>
          <w:tcPr>
            <w:tcW w:w="7969" w:type="dxa"/>
            <w:gridSpan w:val="2"/>
            <w:tcBorders>
              <w:top w:val="nil"/>
              <w:left w:val="single" w:sz="4" w:space="0" w:color="auto"/>
              <w:bottom w:val="single" w:sz="4" w:space="0" w:color="auto"/>
              <w:right w:val="nil"/>
            </w:tcBorders>
          </w:tcPr>
          <w:p w14:paraId="3A1536B1" w14:textId="77777777" w:rsidR="0083082B" w:rsidRPr="00861991" w:rsidRDefault="0083082B" w:rsidP="0083082B">
            <w:pPr>
              <w:rPr>
                <w:rFonts w:ascii="Times New Roman" w:hAnsi="Times New Roman"/>
                <w:b/>
                <w:caps/>
                <w:smallCaps/>
                <w:sz w:val="22"/>
                <w:szCs w:val="22"/>
              </w:rPr>
            </w:pPr>
            <w:r w:rsidRPr="00861991">
              <w:rPr>
                <w:rFonts w:ascii="Times New Roman" w:hAnsi="Times New Roman"/>
                <w:b/>
                <w:smallCaps/>
                <w:sz w:val="22"/>
                <w:szCs w:val="22"/>
              </w:rPr>
              <w:t>DATE ET HEURE LIMITES DE REMISE DES OFFRES :</w:t>
            </w:r>
          </w:p>
          <w:p w14:paraId="5ADFEC75" w14:textId="316B348C" w:rsidR="0083082B" w:rsidRPr="00861991" w:rsidRDefault="009E1AE7" w:rsidP="0083082B">
            <w:pPr>
              <w:rPr>
                <w:rFonts w:ascii="Times New Roman" w:hAnsi="Times New Roman"/>
                <w:sz w:val="22"/>
                <w:szCs w:val="22"/>
              </w:rPr>
            </w:pPr>
            <w:r>
              <w:rPr>
                <w:rFonts w:ascii="Times New Roman" w:hAnsi="Times New Roman"/>
                <w:b/>
                <w:sz w:val="22"/>
                <w:szCs w:val="22"/>
                <w:highlight w:val="yellow"/>
              </w:rPr>
              <w:t>20</w:t>
            </w:r>
            <w:r w:rsidR="00836A9C" w:rsidRPr="00861991">
              <w:rPr>
                <w:rFonts w:ascii="Times New Roman" w:hAnsi="Times New Roman"/>
                <w:b/>
                <w:sz w:val="22"/>
                <w:szCs w:val="22"/>
                <w:highlight w:val="yellow"/>
              </w:rPr>
              <w:t>/</w:t>
            </w:r>
            <w:r w:rsidR="00EC5862">
              <w:rPr>
                <w:rFonts w:ascii="Times New Roman" w:hAnsi="Times New Roman"/>
                <w:b/>
                <w:sz w:val="22"/>
                <w:szCs w:val="22"/>
                <w:highlight w:val="yellow"/>
              </w:rPr>
              <w:t>0</w:t>
            </w:r>
            <w:r w:rsidR="00A235EE">
              <w:rPr>
                <w:rFonts w:ascii="Times New Roman" w:hAnsi="Times New Roman"/>
                <w:b/>
                <w:sz w:val="22"/>
                <w:szCs w:val="22"/>
                <w:highlight w:val="yellow"/>
              </w:rPr>
              <w:t>6</w:t>
            </w:r>
            <w:r w:rsidR="00836A9C" w:rsidRPr="00861991">
              <w:rPr>
                <w:rFonts w:ascii="Times New Roman" w:hAnsi="Times New Roman"/>
                <w:b/>
                <w:sz w:val="22"/>
                <w:szCs w:val="22"/>
                <w:highlight w:val="yellow"/>
              </w:rPr>
              <w:t>/20</w:t>
            </w:r>
            <w:r w:rsidR="008E6835" w:rsidRPr="00861991">
              <w:rPr>
                <w:rFonts w:ascii="Times New Roman" w:hAnsi="Times New Roman"/>
                <w:b/>
                <w:sz w:val="22"/>
                <w:szCs w:val="22"/>
                <w:highlight w:val="yellow"/>
              </w:rPr>
              <w:t>26</w:t>
            </w:r>
            <w:r w:rsidR="00836A9C" w:rsidRPr="00861991">
              <w:rPr>
                <w:rFonts w:ascii="Times New Roman" w:hAnsi="Times New Roman"/>
                <w:b/>
                <w:sz w:val="22"/>
                <w:szCs w:val="22"/>
                <w:highlight w:val="yellow"/>
              </w:rPr>
              <w:t xml:space="preserve"> à </w:t>
            </w:r>
            <w:r w:rsidR="008E6835" w:rsidRPr="00861991">
              <w:rPr>
                <w:rFonts w:ascii="Times New Roman" w:hAnsi="Times New Roman"/>
                <w:b/>
                <w:sz w:val="22"/>
                <w:szCs w:val="22"/>
                <w:highlight w:val="yellow"/>
              </w:rPr>
              <w:t>1</w:t>
            </w:r>
            <w:r w:rsidR="00EC5862">
              <w:rPr>
                <w:rFonts w:ascii="Times New Roman" w:hAnsi="Times New Roman"/>
                <w:b/>
                <w:sz w:val="22"/>
                <w:szCs w:val="22"/>
                <w:highlight w:val="yellow"/>
              </w:rPr>
              <w:t>5</w:t>
            </w:r>
            <w:r w:rsidR="00836A9C" w:rsidRPr="00861991">
              <w:rPr>
                <w:rFonts w:ascii="Times New Roman" w:hAnsi="Times New Roman"/>
                <w:b/>
                <w:sz w:val="22"/>
                <w:szCs w:val="22"/>
                <w:highlight w:val="yellow"/>
              </w:rPr>
              <w:t>h</w:t>
            </w:r>
            <w:r w:rsidR="008E6835" w:rsidRPr="00861991">
              <w:rPr>
                <w:rFonts w:ascii="Times New Roman" w:hAnsi="Times New Roman"/>
                <w:b/>
                <w:sz w:val="22"/>
                <w:szCs w:val="22"/>
              </w:rPr>
              <w:t>00</w:t>
            </w:r>
            <w:r w:rsidR="00836A9C" w:rsidRPr="00861991">
              <w:rPr>
                <w:rFonts w:ascii="Times New Roman" w:hAnsi="Times New Roman"/>
                <w:b/>
                <w:smallCaps/>
                <w:sz w:val="22"/>
                <w:szCs w:val="22"/>
              </w:rPr>
              <w:t xml:space="preserve"> </w:t>
            </w:r>
            <w:r w:rsidR="0083082B" w:rsidRPr="00861991">
              <w:rPr>
                <w:rFonts w:ascii="Times New Roman" w:hAnsi="Times New Roman"/>
                <w:b/>
                <w:smallCaps/>
                <w:sz w:val="22"/>
                <w:szCs w:val="22"/>
              </w:rPr>
              <w:t xml:space="preserve"> </w:t>
            </w:r>
            <w:r w:rsidR="00131B3C" w:rsidRPr="00861991">
              <w:rPr>
                <w:rFonts w:ascii="Times New Roman" w:hAnsi="Times New Roman"/>
                <w:b/>
                <w:smallCaps/>
                <w:sz w:val="22"/>
                <w:szCs w:val="22"/>
              </w:rPr>
              <w:t>(Heure de Paris)</w:t>
            </w:r>
          </w:p>
        </w:tc>
      </w:tr>
    </w:tbl>
    <w:p w14:paraId="2927EF1D" w14:textId="2BD41489" w:rsidR="00683C1F" w:rsidRPr="00861991" w:rsidRDefault="00683C1F">
      <w:pPr>
        <w:rPr>
          <w:rFonts w:ascii="Times New Roman" w:hAnsi="Times New Roman"/>
          <w:sz w:val="22"/>
          <w:szCs w:val="22"/>
        </w:rPr>
      </w:pPr>
    </w:p>
    <w:p w14:paraId="74B5FD87" w14:textId="1F6C0C63" w:rsidR="0032428C" w:rsidRPr="00861991" w:rsidRDefault="0032428C" w:rsidP="00F10B36">
      <w:pPr>
        <w:spacing w:line="240" w:lineRule="auto"/>
        <w:rPr>
          <w:rFonts w:ascii="Times New Roman" w:hAnsi="Times New Roman"/>
          <w:sz w:val="22"/>
          <w:szCs w:val="22"/>
        </w:rPr>
      </w:pPr>
      <w:r w:rsidRPr="00861991">
        <w:rPr>
          <w:rFonts w:ascii="Times New Roman" w:hAnsi="Times New Roman"/>
          <w:sz w:val="22"/>
          <w:szCs w:val="22"/>
        </w:rPr>
        <w:br w:type="page"/>
      </w:r>
    </w:p>
    <w:sdt>
      <w:sdtPr>
        <w:rPr>
          <w:rFonts w:ascii="Times New Roman" w:eastAsia="Times" w:hAnsi="Times New Roman" w:cs="Times New Roman"/>
          <w:b w:val="0"/>
          <w:bCs w:val="0"/>
          <w:color w:val="auto"/>
          <w:sz w:val="22"/>
          <w:szCs w:val="22"/>
          <w:highlight w:val="yellow"/>
        </w:rPr>
        <w:id w:val="-549693124"/>
        <w:docPartObj>
          <w:docPartGallery w:val="Table of Contents"/>
          <w:docPartUnique/>
        </w:docPartObj>
      </w:sdtPr>
      <w:sdtContent>
        <w:p w14:paraId="7C0CE2C1" w14:textId="77777777" w:rsidR="002C46DE" w:rsidRPr="00861991" w:rsidRDefault="00B529EE" w:rsidP="002C46DE">
          <w:pPr>
            <w:pStyle w:val="En-ttedetabledesmatires"/>
            <w:rPr>
              <w:rFonts w:ascii="Times New Roman" w:hAnsi="Times New Roman" w:cs="Times New Roman"/>
              <w:color w:val="auto"/>
              <w:sz w:val="22"/>
              <w:szCs w:val="22"/>
            </w:rPr>
          </w:pPr>
          <w:r w:rsidRPr="00861991">
            <w:rPr>
              <w:rFonts w:ascii="Times New Roman" w:hAnsi="Times New Roman" w:cs="Times New Roman"/>
              <w:color w:val="auto"/>
              <w:sz w:val="22"/>
              <w:szCs w:val="22"/>
              <w:u w:val="single"/>
            </w:rPr>
            <w:t>SOMMAIRE</w:t>
          </w:r>
        </w:p>
        <w:p w14:paraId="1564014C" w14:textId="67DA96D0" w:rsidR="000D1A0F" w:rsidRPr="00861991" w:rsidRDefault="000D1A0F" w:rsidP="0032428C">
          <w:pPr>
            <w:tabs>
              <w:tab w:val="left" w:pos="2265"/>
            </w:tabs>
            <w:rPr>
              <w:rFonts w:ascii="Times New Roman" w:hAnsi="Times New Roman"/>
              <w:sz w:val="22"/>
              <w:szCs w:val="22"/>
            </w:rPr>
          </w:pPr>
        </w:p>
        <w:p w14:paraId="7691307B" w14:textId="10881B69" w:rsidR="001A1F19" w:rsidRDefault="002C46DE">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r w:rsidRPr="00861991">
            <w:rPr>
              <w:rFonts w:ascii="Times New Roman" w:hAnsi="Times New Roman"/>
              <w:sz w:val="22"/>
              <w:szCs w:val="22"/>
              <w:highlight w:val="yellow"/>
            </w:rPr>
            <w:fldChar w:fldCharType="begin"/>
          </w:r>
          <w:r w:rsidRPr="00861991">
            <w:rPr>
              <w:rFonts w:ascii="Times New Roman" w:hAnsi="Times New Roman"/>
              <w:sz w:val="22"/>
              <w:szCs w:val="22"/>
              <w:highlight w:val="yellow"/>
            </w:rPr>
            <w:instrText xml:space="preserve"> TOC \o "1-3" \h \z \u </w:instrText>
          </w:r>
          <w:r w:rsidRPr="00861991">
            <w:rPr>
              <w:rFonts w:ascii="Times New Roman" w:hAnsi="Times New Roman"/>
              <w:sz w:val="22"/>
              <w:szCs w:val="22"/>
              <w:highlight w:val="yellow"/>
            </w:rPr>
            <w:fldChar w:fldCharType="separate"/>
          </w:r>
          <w:hyperlink w:anchor="_Toc228257044" w:history="1">
            <w:r w:rsidR="001A1F19" w:rsidRPr="00A177F3">
              <w:rPr>
                <w:rStyle w:val="Lienhypertexte"/>
                <w:rFonts w:ascii="Times New Roman" w:hAnsi="Times New Roman"/>
                <w:b/>
                <w:caps/>
                <w:noProof/>
              </w:rPr>
              <w:t>ARTICLE 1 :</w:t>
            </w:r>
            <w:r w:rsidR="001A1F19">
              <w:rPr>
                <w:rFonts w:asciiTheme="minorHAnsi" w:eastAsiaTheme="minorEastAsia" w:hAnsiTheme="minorHAnsi" w:cstheme="minorBidi"/>
                <w:noProof/>
                <w:kern w:val="2"/>
                <w:sz w:val="24"/>
                <w:szCs w:val="24"/>
                <w14:ligatures w14:val="standardContextual"/>
              </w:rPr>
              <w:tab/>
            </w:r>
            <w:r w:rsidR="001A1F19" w:rsidRPr="00A177F3">
              <w:rPr>
                <w:rStyle w:val="Lienhypertexte"/>
                <w:rFonts w:ascii="Times New Roman" w:hAnsi="Times New Roman"/>
                <w:b/>
                <w:caps/>
                <w:noProof/>
              </w:rPr>
              <w:t>Objet et étendue de la consultation</w:t>
            </w:r>
            <w:r w:rsidR="001A1F19">
              <w:rPr>
                <w:noProof/>
                <w:webHidden/>
              </w:rPr>
              <w:tab/>
            </w:r>
            <w:r w:rsidR="001A1F19">
              <w:rPr>
                <w:noProof/>
                <w:webHidden/>
              </w:rPr>
              <w:fldChar w:fldCharType="begin"/>
            </w:r>
            <w:r w:rsidR="001A1F19">
              <w:rPr>
                <w:noProof/>
                <w:webHidden/>
              </w:rPr>
              <w:instrText xml:space="preserve"> PAGEREF _Toc228257044 \h </w:instrText>
            </w:r>
            <w:r w:rsidR="001A1F19">
              <w:rPr>
                <w:noProof/>
                <w:webHidden/>
              </w:rPr>
            </w:r>
            <w:r w:rsidR="001A1F19">
              <w:rPr>
                <w:noProof/>
                <w:webHidden/>
              </w:rPr>
              <w:fldChar w:fldCharType="separate"/>
            </w:r>
            <w:r w:rsidR="001A1F19">
              <w:rPr>
                <w:noProof/>
                <w:webHidden/>
              </w:rPr>
              <w:t>4</w:t>
            </w:r>
            <w:r w:rsidR="001A1F19">
              <w:rPr>
                <w:noProof/>
                <w:webHidden/>
              </w:rPr>
              <w:fldChar w:fldCharType="end"/>
            </w:r>
          </w:hyperlink>
        </w:p>
        <w:p w14:paraId="3AFDD273" w14:textId="4B2EEF5F" w:rsidR="001A1F19" w:rsidRDefault="001A1F19">
          <w:pPr>
            <w:pStyle w:val="TM2"/>
            <w:rPr>
              <w:noProof/>
              <w:kern w:val="2"/>
              <w:sz w:val="24"/>
              <w:szCs w:val="24"/>
              <w14:ligatures w14:val="standardContextual"/>
            </w:rPr>
          </w:pPr>
          <w:hyperlink w:anchor="_Toc228257045" w:history="1">
            <w:r w:rsidRPr="00A177F3">
              <w:rPr>
                <w:rStyle w:val="Lienhypertexte"/>
                <w:rFonts w:ascii="Times New Roman" w:hAnsi="Times New Roman" w:cs="Times New Roman"/>
                <w:noProof/>
              </w:rPr>
              <w:t>Objet de la consultation</w:t>
            </w:r>
            <w:r>
              <w:rPr>
                <w:noProof/>
                <w:webHidden/>
              </w:rPr>
              <w:tab/>
            </w:r>
            <w:r>
              <w:rPr>
                <w:noProof/>
                <w:webHidden/>
              </w:rPr>
              <w:fldChar w:fldCharType="begin"/>
            </w:r>
            <w:r>
              <w:rPr>
                <w:noProof/>
                <w:webHidden/>
              </w:rPr>
              <w:instrText xml:space="preserve"> PAGEREF _Toc228257045 \h </w:instrText>
            </w:r>
            <w:r>
              <w:rPr>
                <w:noProof/>
                <w:webHidden/>
              </w:rPr>
            </w:r>
            <w:r>
              <w:rPr>
                <w:noProof/>
                <w:webHidden/>
              </w:rPr>
              <w:fldChar w:fldCharType="separate"/>
            </w:r>
            <w:r>
              <w:rPr>
                <w:noProof/>
                <w:webHidden/>
              </w:rPr>
              <w:t>4</w:t>
            </w:r>
            <w:r>
              <w:rPr>
                <w:noProof/>
                <w:webHidden/>
              </w:rPr>
              <w:fldChar w:fldCharType="end"/>
            </w:r>
          </w:hyperlink>
        </w:p>
        <w:p w14:paraId="367F51AE" w14:textId="76A7A8B4" w:rsidR="001A1F19" w:rsidRDefault="001A1F19">
          <w:pPr>
            <w:pStyle w:val="TM2"/>
            <w:rPr>
              <w:noProof/>
              <w:kern w:val="2"/>
              <w:sz w:val="24"/>
              <w:szCs w:val="24"/>
              <w14:ligatures w14:val="standardContextual"/>
            </w:rPr>
          </w:pPr>
          <w:hyperlink w:anchor="_Toc228257046" w:history="1">
            <w:r w:rsidRPr="00A177F3">
              <w:rPr>
                <w:rStyle w:val="Lienhypertexte"/>
                <w:rFonts w:ascii="Times New Roman" w:hAnsi="Times New Roman" w:cs="Times New Roman"/>
                <w:noProof/>
              </w:rPr>
              <w:t>Etendue de la consultation</w:t>
            </w:r>
            <w:r>
              <w:rPr>
                <w:noProof/>
                <w:webHidden/>
              </w:rPr>
              <w:tab/>
            </w:r>
            <w:r>
              <w:rPr>
                <w:noProof/>
                <w:webHidden/>
              </w:rPr>
              <w:fldChar w:fldCharType="begin"/>
            </w:r>
            <w:r>
              <w:rPr>
                <w:noProof/>
                <w:webHidden/>
              </w:rPr>
              <w:instrText xml:space="preserve"> PAGEREF _Toc228257046 \h </w:instrText>
            </w:r>
            <w:r>
              <w:rPr>
                <w:noProof/>
                <w:webHidden/>
              </w:rPr>
            </w:r>
            <w:r>
              <w:rPr>
                <w:noProof/>
                <w:webHidden/>
              </w:rPr>
              <w:fldChar w:fldCharType="separate"/>
            </w:r>
            <w:r>
              <w:rPr>
                <w:noProof/>
                <w:webHidden/>
              </w:rPr>
              <w:t>4</w:t>
            </w:r>
            <w:r>
              <w:rPr>
                <w:noProof/>
                <w:webHidden/>
              </w:rPr>
              <w:fldChar w:fldCharType="end"/>
            </w:r>
          </w:hyperlink>
        </w:p>
        <w:p w14:paraId="4D6D5A20" w14:textId="2EA368E7" w:rsidR="001A1F19" w:rsidRDefault="001A1F19">
          <w:pPr>
            <w:pStyle w:val="TM2"/>
            <w:rPr>
              <w:noProof/>
              <w:kern w:val="2"/>
              <w:sz w:val="24"/>
              <w:szCs w:val="24"/>
              <w14:ligatures w14:val="standardContextual"/>
            </w:rPr>
          </w:pPr>
          <w:hyperlink w:anchor="_Toc228257047" w:history="1">
            <w:r w:rsidRPr="00A177F3">
              <w:rPr>
                <w:rStyle w:val="Lienhypertexte"/>
                <w:rFonts w:ascii="Times New Roman" w:hAnsi="Times New Roman" w:cs="Times New Roman"/>
                <w:noProof/>
              </w:rPr>
              <w:t>Calendrier prévisionnel de la consultation</w:t>
            </w:r>
            <w:r>
              <w:rPr>
                <w:noProof/>
                <w:webHidden/>
              </w:rPr>
              <w:tab/>
            </w:r>
            <w:r>
              <w:rPr>
                <w:noProof/>
                <w:webHidden/>
              </w:rPr>
              <w:fldChar w:fldCharType="begin"/>
            </w:r>
            <w:r>
              <w:rPr>
                <w:noProof/>
                <w:webHidden/>
              </w:rPr>
              <w:instrText xml:space="preserve"> PAGEREF _Toc228257047 \h </w:instrText>
            </w:r>
            <w:r>
              <w:rPr>
                <w:noProof/>
                <w:webHidden/>
              </w:rPr>
            </w:r>
            <w:r>
              <w:rPr>
                <w:noProof/>
                <w:webHidden/>
              </w:rPr>
              <w:fldChar w:fldCharType="separate"/>
            </w:r>
            <w:r>
              <w:rPr>
                <w:noProof/>
                <w:webHidden/>
              </w:rPr>
              <w:t>4</w:t>
            </w:r>
            <w:r>
              <w:rPr>
                <w:noProof/>
                <w:webHidden/>
              </w:rPr>
              <w:fldChar w:fldCharType="end"/>
            </w:r>
          </w:hyperlink>
        </w:p>
        <w:p w14:paraId="77275643" w14:textId="5FE1F5C3" w:rsidR="001A1F19" w:rsidRDefault="001A1F19">
          <w:pPr>
            <w:pStyle w:val="TM2"/>
            <w:rPr>
              <w:noProof/>
              <w:kern w:val="2"/>
              <w:sz w:val="24"/>
              <w:szCs w:val="24"/>
              <w14:ligatures w14:val="standardContextual"/>
            </w:rPr>
          </w:pPr>
          <w:hyperlink w:anchor="_Toc228257048" w:history="1">
            <w:r w:rsidRPr="00A177F3">
              <w:rPr>
                <w:rStyle w:val="Lienhypertexte"/>
                <w:rFonts w:ascii="Times New Roman" w:hAnsi="Times New Roman" w:cs="Times New Roman"/>
                <w:noProof/>
              </w:rPr>
              <w:t>Langue de la consultation – unité monétaire</w:t>
            </w:r>
            <w:r>
              <w:rPr>
                <w:noProof/>
                <w:webHidden/>
              </w:rPr>
              <w:tab/>
            </w:r>
            <w:r>
              <w:rPr>
                <w:noProof/>
                <w:webHidden/>
              </w:rPr>
              <w:fldChar w:fldCharType="begin"/>
            </w:r>
            <w:r>
              <w:rPr>
                <w:noProof/>
                <w:webHidden/>
              </w:rPr>
              <w:instrText xml:space="preserve"> PAGEREF _Toc228257048 \h </w:instrText>
            </w:r>
            <w:r>
              <w:rPr>
                <w:noProof/>
                <w:webHidden/>
              </w:rPr>
            </w:r>
            <w:r>
              <w:rPr>
                <w:noProof/>
                <w:webHidden/>
              </w:rPr>
              <w:fldChar w:fldCharType="separate"/>
            </w:r>
            <w:r>
              <w:rPr>
                <w:noProof/>
                <w:webHidden/>
              </w:rPr>
              <w:t>4</w:t>
            </w:r>
            <w:r>
              <w:rPr>
                <w:noProof/>
                <w:webHidden/>
              </w:rPr>
              <w:fldChar w:fldCharType="end"/>
            </w:r>
          </w:hyperlink>
        </w:p>
        <w:p w14:paraId="3B2543F9" w14:textId="1E20A37B" w:rsidR="001A1F19" w:rsidRDefault="001A1F19">
          <w:pPr>
            <w:pStyle w:val="TM2"/>
            <w:rPr>
              <w:noProof/>
              <w:kern w:val="2"/>
              <w:sz w:val="24"/>
              <w:szCs w:val="24"/>
              <w14:ligatures w14:val="standardContextual"/>
            </w:rPr>
          </w:pPr>
          <w:hyperlink w:anchor="_Toc228257049" w:history="1">
            <w:r w:rsidRPr="00A177F3">
              <w:rPr>
                <w:rStyle w:val="Lienhypertexte"/>
                <w:rFonts w:ascii="Times New Roman" w:hAnsi="Times New Roman" w:cs="Times New Roman"/>
                <w:noProof/>
              </w:rPr>
              <w:t>Composition du dossier de consultation</w:t>
            </w:r>
            <w:r>
              <w:rPr>
                <w:noProof/>
                <w:webHidden/>
              </w:rPr>
              <w:tab/>
            </w:r>
            <w:r>
              <w:rPr>
                <w:noProof/>
                <w:webHidden/>
              </w:rPr>
              <w:fldChar w:fldCharType="begin"/>
            </w:r>
            <w:r>
              <w:rPr>
                <w:noProof/>
                <w:webHidden/>
              </w:rPr>
              <w:instrText xml:space="preserve"> PAGEREF _Toc228257049 \h </w:instrText>
            </w:r>
            <w:r>
              <w:rPr>
                <w:noProof/>
                <w:webHidden/>
              </w:rPr>
            </w:r>
            <w:r>
              <w:rPr>
                <w:noProof/>
                <w:webHidden/>
              </w:rPr>
              <w:fldChar w:fldCharType="separate"/>
            </w:r>
            <w:r>
              <w:rPr>
                <w:noProof/>
                <w:webHidden/>
              </w:rPr>
              <w:t>4</w:t>
            </w:r>
            <w:r>
              <w:rPr>
                <w:noProof/>
                <w:webHidden/>
              </w:rPr>
              <w:fldChar w:fldCharType="end"/>
            </w:r>
          </w:hyperlink>
        </w:p>
        <w:p w14:paraId="1FAD7635" w14:textId="7170CB0C" w:rsidR="001A1F19" w:rsidRDefault="001A1F19">
          <w:pPr>
            <w:pStyle w:val="TM2"/>
            <w:rPr>
              <w:noProof/>
              <w:kern w:val="2"/>
              <w:sz w:val="24"/>
              <w:szCs w:val="24"/>
              <w14:ligatures w14:val="standardContextual"/>
            </w:rPr>
          </w:pPr>
          <w:hyperlink w:anchor="_Toc228257050" w:history="1">
            <w:r w:rsidRPr="00A177F3">
              <w:rPr>
                <w:rStyle w:val="Lienhypertexte"/>
                <w:rFonts w:ascii="Times New Roman" w:hAnsi="Times New Roman" w:cs="Times New Roman"/>
                <w:noProof/>
              </w:rPr>
              <w:t>Modification du dossier de consultation</w:t>
            </w:r>
            <w:r>
              <w:rPr>
                <w:noProof/>
                <w:webHidden/>
              </w:rPr>
              <w:tab/>
            </w:r>
            <w:r>
              <w:rPr>
                <w:noProof/>
                <w:webHidden/>
              </w:rPr>
              <w:fldChar w:fldCharType="begin"/>
            </w:r>
            <w:r>
              <w:rPr>
                <w:noProof/>
                <w:webHidden/>
              </w:rPr>
              <w:instrText xml:space="preserve"> PAGEREF _Toc228257050 \h </w:instrText>
            </w:r>
            <w:r>
              <w:rPr>
                <w:noProof/>
                <w:webHidden/>
              </w:rPr>
            </w:r>
            <w:r>
              <w:rPr>
                <w:noProof/>
                <w:webHidden/>
              </w:rPr>
              <w:fldChar w:fldCharType="separate"/>
            </w:r>
            <w:r>
              <w:rPr>
                <w:noProof/>
                <w:webHidden/>
              </w:rPr>
              <w:t>4</w:t>
            </w:r>
            <w:r>
              <w:rPr>
                <w:noProof/>
                <w:webHidden/>
              </w:rPr>
              <w:fldChar w:fldCharType="end"/>
            </w:r>
          </w:hyperlink>
        </w:p>
        <w:p w14:paraId="5C9CA56C" w14:textId="6BAF4249"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51" w:history="1">
            <w:r w:rsidRPr="00A177F3">
              <w:rPr>
                <w:rStyle w:val="Lienhypertexte"/>
                <w:rFonts w:ascii="Times New Roman" w:hAnsi="Times New Roman"/>
                <w:b/>
                <w:caps/>
                <w:noProof/>
              </w:rPr>
              <w:t>ARTICLE 2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Caracteristiques GENERALES du projet de contrat</w:t>
            </w:r>
            <w:r>
              <w:rPr>
                <w:noProof/>
                <w:webHidden/>
              </w:rPr>
              <w:tab/>
            </w:r>
            <w:r>
              <w:rPr>
                <w:noProof/>
                <w:webHidden/>
              </w:rPr>
              <w:fldChar w:fldCharType="begin"/>
            </w:r>
            <w:r>
              <w:rPr>
                <w:noProof/>
                <w:webHidden/>
              </w:rPr>
              <w:instrText xml:space="preserve"> PAGEREF _Toc228257051 \h </w:instrText>
            </w:r>
            <w:r>
              <w:rPr>
                <w:noProof/>
                <w:webHidden/>
              </w:rPr>
            </w:r>
            <w:r>
              <w:rPr>
                <w:noProof/>
                <w:webHidden/>
              </w:rPr>
              <w:fldChar w:fldCharType="separate"/>
            </w:r>
            <w:r>
              <w:rPr>
                <w:noProof/>
                <w:webHidden/>
              </w:rPr>
              <w:t>5</w:t>
            </w:r>
            <w:r>
              <w:rPr>
                <w:noProof/>
                <w:webHidden/>
              </w:rPr>
              <w:fldChar w:fldCharType="end"/>
            </w:r>
          </w:hyperlink>
        </w:p>
        <w:p w14:paraId="0082F5BB" w14:textId="2BA2117B" w:rsidR="001A1F19" w:rsidRDefault="001A1F19">
          <w:pPr>
            <w:pStyle w:val="TM2"/>
            <w:rPr>
              <w:noProof/>
              <w:kern w:val="2"/>
              <w:sz w:val="24"/>
              <w:szCs w:val="24"/>
              <w14:ligatures w14:val="standardContextual"/>
            </w:rPr>
          </w:pPr>
          <w:hyperlink w:anchor="_Toc228257052" w:history="1">
            <w:r w:rsidRPr="00A177F3">
              <w:rPr>
                <w:rStyle w:val="Lienhypertexte"/>
                <w:rFonts w:ascii="Times New Roman" w:hAnsi="Times New Roman" w:cs="Times New Roman"/>
                <w:noProof/>
              </w:rPr>
              <w:t>Forme du contrat</w:t>
            </w:r>
            <w:r>
              <w:rPr>
                <w:noProof/>
                <w:webHidden/>
              </w:rPr>
              <w:tab/>
            </w:r>
            <w:r>
              <w:rPr>
                <w:noProof/>
                <w:webHidden/>
              </w:rPr>
              <w:fldChar w:fldCharType="begin"/>
            </w:r>
            <w:r>
              <w:rPr>
                <w:noProof/>
                <w:webHidden/>
              </w:rPr>
              <w:instrText xml:space="preserve"> PAGEREF _Toc228257052 \h </w:instrText>
            </w:r>
            <w:r>
              <w:rPr>
                <w:noProof/>
                <w:webHidden/>
              </w:rPr>
            </w:r>
            <w:r>
              <w:rPr>
                <w:noProof/>
                <w:webHidden/>
              </w:rPr>
              <w:fldChar w:fldCharType="separate"/>
            </w:r>
            <w:r>
              <w:rPr>
                <w:noProof/>
                <w:webHidden/>
              </w:rPr>
              <w:t>5</w:t>
            </w:r>
            <w:r>
              <w:rPr>
                <w:noProof/>
                <w:webHidden/>
              </w:rPr>
              <w:fldChar w:fldCharType="end"/>
            </w:r>
          </w:hyperlink>
        </w:p>
        <w:p w14:paraId="3B19C413" w14:textId="2E76AFD5" w:rsidR="001A1F19" w:rsidRDefault="001A1F19">
          <w:pPr>
            <w:pStyle w:val="TM2"/>
            <w:rPr>
              <w:noProof/>
              <w:kern w:val="2"/>
              <w:sz w:val="24"/>
              <w:szCs w:val="24"/>
              <w14:ligatures w14:val="standardContextual"/>
            </w:rPr>
          </w:pPr>
          <w:hyperlink w:anchor="_Toc228257053" w:history="1">
            <w:r w:rsidRPr="00A177F3">
              <w:rPr>
                <w:rStyle w:val="Lienhypertexte"/>
                <w:rFonts w:ascii="Times New Roman" w:hAnsi="Times New Roman" w:cs="Times New Roman"/>
                <w:noProof/>
              </w:rPr>
              <w:t>Le contrat est un marché public composé d’un poste unique à prix forfaitaire.</w:t>
            </w:r>
            <w:r>
              <w:rPr>
                <w:noProof/>
                <w:webHidden/>
              </w:rPr>
              <w:tab/>
            </w:r>
            <w:r>
              <w:rPr>
                <w:noProof/>
                <w:webHidden/>
              </w:rPr>
              <w:fldChar w:fldCharType="begin"/>
            </w:r>
            <w:r>
              <w:rPr>
                <w:noProof/>
                <w:webHidden/>
              </w:rPr>
              <w:instrText xml:space="preserve"> PAGEREF _Toc228257053 \h </w:instrText>
            </w:r>
            <w:r>
              <w:rPr>
                <w:noProof/>
                <w:webHidden/>
              </w:rPr>
            </w:r>
            <w:r>
              <w:rPr>
                <w:noProof/>
                <w:webHidden/>
              </w:rPr>
              <w:fldChar w:fldCharType="separate"/>
            </w:r>
            <w:r>
              <w:rPr>
                <w:noProof/>
                <w:webHidden/>
              </w:rPr>
              <w:t>5</w:t>
            </w:r>
            <w:r>
              <w:rPr>
                <w:noProof/>
                <w:webHidden/>
              </w:rPr>
              <w:fldChar w:fldCharType="end"/>
            </w:r>
          </w:hyperlink>
        </w:p>
        <w:p w14:paraId="6683EF22" w14:textId="48BD27C0" w:rsidR="001A1F19" w:rsidRDefault="001A1F19">
          <w:pPr>
            <w:pStyle w:val="TM2"/>
            <w:rPr>
              <w:noProof/>
              <w:kern w:val="2"/>
              <w:sz w:val="24"/>
              <w:szCs w:val="24"/>
              <w14:ligatures w14:val="standardContextual"/>
            </w:rPr>
          </w:pPr>
          <w:hyperlink w:anchor="_Toc228257054" w:history="1">
            <w:r w:rsidRPr="00A177F3">
              <w:rPr>
                <w:rStyle w:val="Lienhypertexte"/>
                <w:rFonts w:ascii="Times New Roman" w:hAnsi="Times New Roman" w:cs="Times New Roman"/>
                <w:noProof/>
              </w:rPr>
              <w:t>Montant estimatif du besoin</w:t>
            </w:r>
            <w:r>
              <w:rPr>
                <w:noProof/>
                <w:webHidden/>
              </w:rPr>
              <w:tab/>
            </w:r>
            <w:r>
              <w:rPr>
                <w:noProof/>
                <w:webHidden/>
              </w:rPr>
              <w:fldChar w:fldCharType="begin"/>
            </w:r>
            <w:r>
              <w:rPr>
                <w:noProof/>
                <w:webHidden/>
              </w:rPr>
              <w:instrText xml:space="preserve"> PAGEREF _Toc228257054 \h </w:instrText>
            </w:r>
            <w:r>
              <w:rPr>
                <w:noProof/>
                <w:webHidden/>
              </w:rPr>
            </w:r>
            <w:r>
              <w:rPr>
                <w:noProof/>
                <w:webHidden/>
              </w:rPr>
              <w:fldChar w:fldCharType="separate"/>
            </w:r>
            <w:r>
              <w:rPr>
                <w:noProof/>
                <w:webHidden/>
              </w:rPr>
              <w:t>5</w:t>
            </w:r>
            <w:r>
              <w:rPr>
                <w:noProof/>
                <w:webHidden/>
              </w:rPr>
              <w:fldChar w:fldCharType="end"/>
            </w:r>
          </w:hyperlink>
        </w:p>
        <w:p w14:paraId="6E79D5AC" w14:textId="04445C59" w:rsidR="001A1F19" w:rsidRDefault="001A1F19">
          <w:pPr>
            <w:pStyle w:val="TM2"/>
            <w:rPr>
              <w:noProof/>
              <w:kern w:val="2"/>
              <w:sz w:val="24"/>
              <w:szCs w:val="24"/>
              <w14:ligatures w14:val="standardContextual"/>
            </w:rPr>
          </w:pPr>
          <w:hyperlink w:anchor="_Toc228257055" w:history="1">
            <w:r w:rsidRPr="00A177F3">
              <w:rPr>
                <w:rStyle w:val="Lienhypertexte"/>
                <w:rFonts w:ascii="Times New Roman" w:hAnsi="Times New Roman" w:cs="Times New Roman"/>
                <w:noProof/>
              </w:rPr>
              <w:t>Durée du contrat</w:t>
            </w:r>
            <w:r>
              <w:rPr>
                <w:noProof/>
                <w:webHidden/>
              </w:rPr>
              <w:tab/>
            </w:r>
            <w:r>
              <w:rPr>
                <w:noProof/>
                <w:webHidden/>
              </w:rPr>
              <w:fldChar w:fldCharType="begin"/>
            </w:r>
            <w:r>
              <w:rPr>
                <w:noProof/>
                <w:webHidden/>
              </w:rPr>
              <w:instrText xml:space="preserve"> PAGEREF _Toc228257055 \h </w:instrText>
            </w:r>
            <w:r>
              <w:rPr>
                <w:noProof/>
                <w:webHidden/>
              </w:rPr>
            </w:r>
            <w:r>
              <w:rPr>
                <w:noProof/>
                <w:webHidden/>
              </w:rPr>
              <w:fldChar w:fldCharType="separate"/>
            </w:r>
            <w:r>
              <w:rPr>
                <w:noProof/>
                <w:webHidden/>
              </w:rPr>
              <w:t>5</w:t>
            </w:r>
            <w:r>
              <w:rPr>
                <w:noProof/>
                <w:webHidden/>
              </w:rPr>
              <w:fldChar w:fldCharType="end"/>
            </w:r>
          </w:hyperlink>
        </w:p>
        <w:p w14:paraId="53071E05" w14:textId="45FCBE77" w:rsidR="001A1F19" w:rsidRDefault="001A1F19">
          <w:pPr>
            <w:pStyle w:val="TM2"/>
            <w:rPr>
              <w:noProof/>
              <w:kern w:val="2"/>
              <w:sz w:val="24"/>
              <w:szCs w:val="24"/>
              <w14:ligatures w14:val="standardContextual"/>
            </w:rPr>
          </w:pPr>
          <w:hyperlink w:anchor="_Toc228257056" w:history="1">
            <w:r w:rsidRPr="00A177F3">
              <w:rPr>
                <w:rStyle w:val="Lienhypertexte"/>
                <w:rFonts w:ascii="Times New Roman" w:hAnsi="Times New Roman" w:cs="Times New Roman"/>
                <w:noProof/>
              </w:rPr>
              <w:t>Durée d’exécution</w:t>
            </w:r>
            <w:r>
              <w:rPr>
                <w:noProof/>
                <w:webHidden/>
              </w:rPr>
              <w:tab/>
            </w:r>
            <w:r>
              <w:rPr>
                <w:noProof/>
                <w:webHidden/>
              </w:rPr>
              <w:fldChar w:fldCharType="begin"/>
            </w:r>
            <w:r>
              <w:rPr>
                <w:noProof/>
                <w:webHidden/>
              </w:rPr>
              <w:instrText xml:space="preserve"> PAGEREF _Toc228257056 \h </w:instrText>
            </w:r>
            <w:r>
              <w:rPr>
                <w:noProof/>
                <w:webHidden/>
              </w:rPr>
            </w:r>
            <w:r>
              <w:rPr>
                <w:noProof/>
                <w:webHidden/>
              </w:rPr>
              <w:fldChar w:fldCharType="separate"/>
            </w:r>
            <w:r>
              <w:rPr>
                <w:noProof/>
                <w:webHidden/>
              </w:rPr>
              <w:t>5</w:t>
            </w:r>
            <w:r>
              <w:rPr>
                <w:noProof/>
                <w:webHidden/>
              </w:rPr>
              <w:fldChar w:fldCharType="end"/>
            </w:r>
          </w:hyperlink>
        </w:p>
        <w:p w14:paraId="53178D71" w14:textId="5395464D" w:rsidR="001A1F19" w:rsidRDefault="001A1F19">
          <w:pPr>
            <w:pStyle w:val="TM2"/>
            <w:rPr>
              <w:noProof/>
              <w:kern w:val="2"/>
              <w:sz w:val="24"/>
              <w:szCs w:val="24"/>
              <w14:ligatures w14:val="standardContextual"/>
            </w:rPr>
          </w:pPr>
          <w:hyperlink w:anchor="_Toc228257057" w:history="1">
            <w:r w:rsidRPr="00A177F3">
              <w:rPr>
                <w:rStyle w:val="Lienhypertexte"/>
                <w:rFonts w:ascii="Times New Roman" w:hAnsi="Times New Roman" w:cs="Times New Roman"/>
                <w:noProof/>
              </w:rPr>
              <w:t>Allotissement</w:t>
            </w:r>
            <w:r>
              <w:rPr>
                <w:noProof/>
                <w:webHidden/>
              </w:rPr>
              <w:tab/>
            </w:r>
            <w:r>
              <w:rPr>
                <w:noProof/>
                <w:webHidden/>
              </w:rPr>
              <w:fldChar w:fldCharType="begin"/>
            </w:r>
            <w:r>
              <w:rPr>
                <w:noProof/>
                <w:webHidden/>
              </w:rPr>
              <w:instrText xml:space="preserve"> PAGEREF _Toc228257057 \h </w:instrText>
            </w:r>
            <w:r>
              <w:rPr>
                <w:noProof/>
                <w:webHidden/>
              </w:rPr>
            </w:r>
            <w:r>
              <w:rPr>
                <w:noProof/>
                <w:webHidden/>
              </w:rPr>
              <w:fldChar w:fldCharType="separate"/>
            </w:r>
            <w:r>
              <w:rPr>
                <w:noProof/>
                <w:webHidden/>
              </w:rPr>
              <w:t>5</w:t>
            </w:r>
            <w:r>
              <w:rPr>
                <w:noProof/>
                <w:webHidden/>
              </w:rPr>
              <w:fldChar w:fldCharType="end"/>
            </w:r>
          </w:hyperlink>
        </w:p>
        <w:p w14:paraId="499A09E8" w14:textId="226AB56A"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58" w:history="1">
            <w:r w:rsidRPr="00A177F3">
              <w:rPr>
                <w:rStyle w:val="Lienhypertexte"/>
                <w:rFonts w:ascii="Times New Roman" w:hAnsi="Times New Roman"/>
                <w:b/>
                <w:caps/>
                <w:noProof/>
              </w:rPr>
              <w:t>ARTICLE 3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Conditions de participation de candidats</w:t>
            </w:r>
            <w:r>
              <w:rPr>
                <w:noProof/>
                <w:webHidden/>
              </w:rPr>
              <w:tab/>
            </w:r>
            <w:r>
              <w:rPr>
                <w:noProof/>
                <w:webHidden/>
              </w:rPr>
              <w:fldChar w:fldCharType="begin"/>
            </w:r>
            <w:r>
              <w:rPr>
                <w:noProof/>
                <w:webHidden/>
              </w:rPr>
              <w:instrText xml:space="preserve"> PAGEREF _Toc228257058 \h </w:instrText>
            </w:r>
            <w:r>
              <w:rPr>
                <w:noProof/>
                <w:webHidden/>
              </w:rPr>
            </w:r>
            <w:r>
              <w:rPr>
                <w:noProof/>
                <w:webHidden/>
              </w:rPr>
              <w:fldChar w:fldCharType="separate"/>
            </w:r>
            <w:r>
              <w:rPr>
                <w:noProof/>
                <w:webHidden/>
              </w:rPr>
              <w:t>5</w:t>
            </w:r>
            <w:r>
              <w:rPr>
                <w:noProof/>
                <w:webHidden/>
              </w:rPr>
              <w:fldChar w:fldCharType="end"/>
            </w:r>
          </w:hyperlink>
        </w:p>
        <w:p w14:paraId="357AEBAA" w14:textId="0F184550" w:rsidR="001A1F19" w:rsidRDefault="001A1F19">
          <w:pPr>
            <w:pStyle w:val="TM2"/>
            <w:rPr>
              <w:noProof/>
              <w:kern w:val="2"/>
              <w:sz w:val="24"/>
              <w:szCs w:val="24"/>
              <w14:ligatures w14:val="standardContextual"/>
            </w:rPr>
          </w:pPr>
          <w:hyperlink w:anchor="_Toc228257059" w:history="1">
            <w:r w:rsidRPr="00A177F3">
              <w:rPr>
                <w:rStyle w:val="Lienhypertexte"/>
                <w:rFonts w:ascii="Times New Roman" w:hAnsi="Times New Roman" w:cs="Times New Roman"/>
                <w:noProof/>
              </w:rPr>
              <w:t>Conditions de présentation des candidatures</w:t>
            </w:r>
            <w:r>
              <w:rPr>
                <w:noProof/>
                <w:webHidden/>
              </w:rPr>
              <w:tab/>
            </w:r>
            <w:r>
              <w:rPr>
                <w:noProof/>
                <w:webHidden/>
              </w:rPr>
              <w:fldChar w:fldCharType="begin"/>
            </w:r>
            <w:r>
              <w:rPr>
                <w:noProof/>
                <w:webHidden/>
              </w:rPr>
              <w:instrText xml:space="preserve"> PAGEREF _Toc228257059 \h </w:instrText>
            </w:r>
            <w:r>
              <w:rPr>
                <w:noProof/>
                <w:webHidden/>
              </w:rPr>
            </w:r>
            <w:r>
              <w:rPr>
                <w:noProof/>
                <w:webHidden/>
              </w:rPr>
              <w:fldChar w:fldCharType="separate"/>
            </w:r>
            <w:r>
              <w:rPr>
                <w:noProof/>
                <w:webHidden/>
              </w:rPr>
              <w:t>5</w:t>
            </w:r>
            <w:r>
              <w:rPr>
                <w:noProof/>
                <w:webHidden/>
              </w:rPr>
              <w:fldChar w:fldCharType="end"/>
            </w:r>
          </w:hyperlink>
        </w:p>
        <w:p w14:paraId="47AF9F31" w14:textId="5C63E660" w:rsidR="001A1F19" w:rsidRDefault="001A1F19">
          <w:pPr>
            <w:pStyle w:val="TM2"/>
            <w:rPr>
              <w:noProof/>
              <w:kern w:val="2"/>
              <w:sz w:val="24"/>
              <w:szCs w:val="24"/>
              <w14:ligatures w14:val="standardContextual"/>
            </w:rPr>
          </w:pPr>
          <w:hyperlink w:anchor="_Toc228257060" w:history="1">
            <w:r w:rsidRPr="00A177F3">
              <w:rPr>
                <w:rStyle w:val="Lienhypertexte"/>
                <w:rFonts w:ascii="Times New Roman" w:hAnsi="Times New Roman" w:cs="Times New Roman"/>
                <w:noProof/>
              </w:rPr>
              <w:t>Motifs et conditions d’exclusion</w:t>
            </w:r>
            <w:r>
              <w:rPr>
                <w:noProof/>
                <w:webHidden/>
              </w:rPr>
              <w:tab/>
            </w:r>
            <w:r>
              <w:rPr>
                <w:noProof/>
                <w:webHidden/>
              </w:rPr>
              <w:fldChar w:fldCharType="begin"/>
            </w:r>
            <w:r>
              <w:rPr>
                <w:noProof/>
                <w:webHidden/>
              </w:rPr>
              <w:instrText xml:space="preserve"> PAGEREF _Toc228257060 \h </w:instrText>
            </w:r>
            <w:r>
              <w:rPr>
                <w:noProof/>
                <w:webHidden/>
              </w:rPr>
            </w:r>
            <w:r>
              <w:rPr>
                <w:noProof/>
                <w:webHidden/>
              </w:rPr>
              <w:fldChar w:fldCharType="separate"/>
            </w:r>
            <w:r>
              <w:rPr>
                <w:noProof/>
                <w:webHidden/>
              </w:rPr>
              <w:t>5</w:t>
            </w:r>
            <w:r>
              <w:rPr>
                <w:noProof/>
                <w:webHidden/>
              </w:rPr>
              <w:fldChar w:fldCharType="end"/>
            </w:r>
          </w:hyperlink>
        </w:p>
        <w:p w14:paraId="377AEAC0" w14:textId="63D6A44A" w:rsidR="001A1F19" w:rsidRDefault="001A1F19">
          <w:pPr>
            <w:pStyle w:val="TM2"/>
            <w:rPr>
              <w:noProof/>
              <w:kern w:val="2"/>
              <w:sz w:val="24"/>
              <w:szCs w:val="24"/>
              <w14:ligatures w14:val="standardContextual"/>
            </w:rPr>
          </w:pPr>
          <w:hyperlink w:anchor="_Toc228257061" w:history="1">
            <w:r w:rsidRPr="00A177F3">
              <w:rPr>
                <w:rStyle w:val="Lienhypertexte"/>
                <w:rFonts w:ascii="Times New Roman" w:hAnsi="Times New Roman" w:cs="Times New Roman"/>
                <w:noProof/>
              </w:rPr>
              <w:t>Capacités économiques, techniques et professionnelles</w:t>
            </w:r>
            <w:r>
              <w:rPr>
                <w:noProof/>
                <w:webHidden/>
              </w:rPr>
              <w:tab/>
            </w:r>
            <w:r>
              <w:rPr>
                <w:noProof/>
                <w:webHidden/>
              </w:rPr>
              <w:fldChar w:fldCharType="begin"/>
            </w:r>
            <w:r>
              <w:rPr>
                <w:noProof/>
                <w:webHidden/>
              </w:rPr>
              <w:instrText xml:space="preserve"> PAGEREF _Toc228257061 \h </w:instrText>
            </w:r>
            <w:r>
              <w:rPr>
                <w:noProof/>
                <w:webHidden/>
              </w:rPr>
            </w:r>
            <w:r>
              <w:rPr>
                <w:noProof/>
                <w:webHidden/>
              </w:rPr>
              <w:fldChar w:fldCharType="separate"/>
            </w:r>
            <w:r>
              <w:rPr>
                <w:noProof/>
                <w:webHidden/>
              </w:rPr>
              <w:t>6</w:t>
            </w:r>
            <w:r>
              <w:rPr>
                <w:noProof/>
                <w:webHidden/>
              </w:rPr>
              <w:fldChar w:fldCharType="end"/>
            </w:r>
          </w:hyperlink>
        </w:p>
        <w:p w14:paraId="018C9A53" w14:textId="398DE26E" w:rsidR="001A1F19" w:rsidRDefault="001A1F19">
          <w:pPr>
            <w:pStyle w:val="TM2"/>
            <w:rPr>
              <w:noProof/>
              <w:kern w:val="2"/>
              <w:sz w:val="24"/>
              <w:szCs w:val="24"/>
              <w14:ligatures w14:val="standardContextual"/>
            </w:rPr>
          </w:pPr>
          <w:hyperlink w:anchor="_Toc228257062" w:history="1">
            <w:r w:rsidRPr="00A177F3">
              <w:rPr>
                <w:rStyle w:val="Lienhypertexte"/>
                <w:rFonts w:ascii="Times New Roman" w:hAnsi="Times New Roman" w:cs="Times New Roman"/>
                <w:i/>
                <w:noProof/>
              </w:rPr>
              <w:t>CAPACITE ECONOMIQUE ET FINANCIERE</w:t>
            </w:r>
            <w:r>
              <w:rPr>
                <w:noProof/>
                <w:webHidden/>
              </w:rPr>
              <w:tab/>
            </w:r>
            <w:r>
              <w:rPr>
                <w:noProof/>
                <w:webHidden/>
              </w:rPr>
              <w:fldChar w:fldCharType="begin"/>
            </w:r>
            <w:r>
              <w:rPr>
                <w:noProof/>
                <w:webHidden/>
              </w:rPr>
              <w:instrText xml:space="preserve"> PAGEREF _Toc228257062 \h </w:instrText>
            </w:r>
            <w:r>
              <w:rPr>
                <w:noProof/>
                <w:webHidden/>
              </w:rPr>
            </w:r>
            <w:r>
              <w:rPr>
                <w:noProof/>
                <w:webHidden/>
              </w:rPr>
              <w:fldChar w:fldCharType="separate"/>
            </w:r>
            <w:r>
              <w:rPr>
                <w:noProof/>
                <w:webHidden/>
              </w:rPr>
              <w:t>6</w:t>
            </w:r>
            <w:r>
              <w:rPr>
                <w:noProof/>
                <w:webHidden/>
              </w:rPr>
              <w:fldChar w:fldCharType="end"/>
            </w:r>
          </w:hyperlink>
        </w:p>
        <w:p w14:paraId="0A091C13" w14:textId="59FD47D2" w:rsidR="001A1F19" w:rsidRDefault="001A1F19">
          <w:pPr>
            <w:pStyle w:val="TM2"/>
            <w:rPr>
              <w:noProof/>
              <w:kern w:val="2"/>
              <w:sz w:val="24"/>
              <w:szCs w:val="24"/>
              <w14:ligatures w14:val="standardContextual"/>
            </w:rPr>
          </w:pPr>
          <w:hyperlink w:anchor="_Toc228257063" w:history="1">
            <w:r w:rsidRPr="00A177F3">
              <w:rPr>
                <w:rStyle w:val="Lienhypertexte"/>
                <w:rFonts w:ascii="Times New Roman" w:hAnsi="Times New Roman" w:cs="Times New Roman"/>
                <w:i/>
                <w:noProof/>
              </w:rPr>
              <w:t>CAPACITE TECHNIQUE ET PROFESSIONNELLE</w:t>
            </w:r>
            <w:r>
              <w:rPr>
                <w:noProof/>
                <w:webHidden/>
              </w:rPr>
              <w:tab/>
            </w:r>
            <w:r>
              <w:rPr>
                <w:noProof/>
                <w:webHidden/>
              </w:rPr>
              <w:fldChar w:fldCharType="begin"/>
            </w:r>
            <w:r>
              <w:rPr>
                <w:noProof/>
                <w:webHidden/>
              </w:rPr>
              <w:instrText xml:space="preserve"> PAGEREF _Toc228257063 \h </w:instrText>
            </w:r>
            <w:r>
              <w:rPr>
                <w:noProof/>
                <w:webHidden/>
              </w:rPr>
            </w:r>
            <w:r>
              <w:rPr>
                <w:noProof/>
                <w:webHidden/>
              </w:rPr>
              <w:fldChar w:fldCharType="separate"/>
            </w:r>
            <w:r>
              <w:rPr>
                <w:noProof/>
                <w:webHidden/>
              </w:rPr>
              <w:t>6</w:t>
            </w:r>
            <w:r>
              <w:rPr>
                <w:noProof/>
                <w:webHidden/>
              </w:rPr>
              <w:fldChar w:fldCharType="end"/>
            </w:r>
          </w:hyperlink>
        </w:p>
        <w:p w14:paraId="1A86C80B" w14:textId="2F232FB1" w:rsidR="001A1F19" w:rsidRDefault="001A1F19">
          <w:pPr>
            <w:pStyle w:val="TM2"/>
            <w:rPr>
              <w:noProof/>
              <w:kern w:val="2"/>
              <w:sz w:val="24"/>
              <w:szCs w:val="24"/>
              <w14:ligatures w14:val="standardContextual"/>
            </w:rPr>
          </w:pPr>
          <w:hyperlink w:anchor="_Toc228257064" w:history="1">
            <w:r w:rsidRPr="00A177F3">
              <w:rPr>
                <w:rStyle w:val="Lienhypertexte"/>
                <w:rFonts w:ascii="Times New Roman" w:hAnsi="Times New Roman" w:cs="Times New Roman"/>
                <w:noProof/>
              </w:rPr>
              <w:t>Précisions concernant les groupements d'opérateurs économiques (consortium)</w:t>
            </w:r>
            <w:r>
              <w:rPr>
                <w:noProof/>
                <w:webHidden/>
              </w:rPr>
              <w:tab/>
            </w:r>
            <w:r>
              <w:rPr>
                <w:noProof/>
                <w:webHidden/>
              </w:rPr>
              <w:fldChar w:fldCharType="begin"/>
            </w:r>
            <w:r>
              <w:rPr>
                <w:noProof/>
                <w:webHidden/>
              </w:rPr>
              <w:instrText xml:space="preserve"> PAGEREF _Toc228257064 \h </w:instrText>
            </w:r>
            <w:r>
              <w:rPr>
                <w:noProof/>
                <w:webHidden/>
              </w:rPr>
            </w:r>
            <w:r>
              <w:rPr>
                <w:noProof/>
                <w:webHidden/>
              </w:rPr>
              <w:fldChar w:fldCharType="separate"/>
            </w:r>
            <w:r>
              <w:rPr>
                <w:noProof/>
                <w:webHidden/>
              </w:rPr>
              <w:t>6</w:t>
            </w:r>
            <w:r>
              <w:rPr>
                <w:noProof/>
                <w:webHidden/>
              </w:rPr>
              <w:fldChar w:fldCharType="end"/>
            </w:r>
          </w:hyperlink>
        </w:p>
        <w:p w14:paraId="3FB50362" w14:textId="5D85C2AA" w:rsidR="001A1F19" w:rsidRDefault="001A1F19">
          <w:pPr>
            <w:pStyle w:val="TM2"/>
            <w:rPr>
              <w:noProof/>
              <w:kern w:val="2"/>
              <w:sz w:val="24"/>
              <w:szCs w:val="24"/>
              <w14:ligatures w14:val="standardContextual"/>
            </w:rPr>
          </w:pPr>
          <w:hyperlink w:anchor="_Toc228257065" w:history="1">
            <w:r w:rsidRPr="00A177F3">
              <w:rPr>
                <w:rStyle w:val="Lienhypertexte"/>
                <w:rFonts w:ascii="Times New Roman" w:hAnsi="Times New Roman" w:cs="Times New Roman"/>
                <w:i/>
                <w:noProof/>
              </w:rPr>
              <w:t>Motifs d'exclusion en cas de groupement d'opérateurs économiques</w:t>
            </w:r>
            <w:r>
              <w:rPr>
                <w:noProof/>
                <w:webHidden/>
              </w:rPr>
              <w:tab/>
            </w:r>
            <w:r>
              <w:rPr>
                <w:noProof/>
                <w:webHidden/>
              </w:rPr>
              <w:fldChar w:fldCharType="begin"/>
            </w:r>
            <w:r>
              <w:rPr>
                <w:noProof/>
                <w:webHidden/>
              </w:rPr>
              <w:instrText xml:space="preserve"> PAGEREF _Toc228257065 \h </w:instrText>
            </w:r>
            <w:r>
              <w:rPr>
                <w:noProof/>
                <w:webHidden/>
              </w:rPr>
            </w:r>
            <w:r>
              <w:rPr>
                <w:noProof/>
                <w:webHidden/>
              </w:rPr>
              <w:fldChar w:fldCharType="separate"/>
            </w:r>
            <w:r>
              <w:rPr>
                <w:noProof/>
                <w:webHidden/>
              </w:rPr>
              <w:t>6</w:t>
            </w:r>
            <w:r>
              <w:rPr>
                <w:noProof/>
                <w:webHidden/>
              </w:rPr>
              <w:fldChar w:fldCharType="end"/>
            </w:r>
          </w:hyperlink>
        </w:p>
        <w:p w14:paraId="1E4F9D55" w14:textId="1508B39A" w:rsidR="001A1F19" w:rsidRDefault="001A1F19">
          <w:pPr>
            <w:pStyle w:val="TM2"/>
            <w:rPr>
              <w:noProof/>
              <w:kern w:val="2"/>
              <w:sz w:val="24"/>
              <w:szCs w:val="24"/>
              <w14:ligatures w14:val="standardContextual"/>
            </w:rPr>
          </w:pPr>
          <w:hyperlink w:anchor="_Toc228257066" w:history="1">
            <w:r w:rsidRPr="00A177F3">
              <w:rPr>
                <w:rStyle w:val="Lienhypertexte"/>
                <w:rFonts w:ascii="Times New Roman" w:hAnsi="Times New Roman" w:cs="Times New Roman"/>
                <w:i/>
                <w:noProof/>
              </w:rPr>
              <w:t>Forme du groupement</w:t>
            </w:r>
            <w:r>
              <w:rPr>
                <w:noProof/>
                <w:webHidden/>
              </w:rPr>
              <w:tab/>
            </w:r>
            <w:r>
              <w:rPr>
                <w:noProof/>
                <w:webHidden/>
              </w:rPr>
              <w:fldChar w:fldCharType="begin"/>
            </w:r>
            <w:r>
              <w:rPr>
                <w:noProof/>
                <w:webHidden/>
              </w:rPr>
              <w:instrText xml:space="preserve"> PAGEREF _Toc228257066 \h </w:instrText>
            </w:r>
            <w:r>
              <w:rPr>
                <w:noProof/>
                <w:webHidden/>
              </w:rPr>
            </w:r>
            <w:r>
              <w:rPr>
                <w:noProof/>
                <w:webHidden/>
              </w:rPr>
              <w:fldChar w:fldCharType="separate"/>
            </w:r>
            <w:r>
              <w:rPr>
                <w:noProof/>
                <w:webHidden/>
              </w:rPr>
              <w:t>6</w:t>
            </w:r>
            <w:r>
              <w:rPr>
                <w:noProof/>
                <w:webHidden/>
              </w:rPr>
              <w:fldChar w:fldCharType="end"/>
            </w:r>
          </w:hyperlink>
        </w:p>
        <w:p w14:paraId="6F53960D" w14:textId="4459CEA1" w:rsidR="001A1F19" w:rsidRDefault="001A1F19">
          <w:pPr>
            <w:pStyle w:val="TM2"/>
            <w:rPr>
              <w:noProof/>
              <w:kern w:val="2"/>
              <w:sz w:val="24"/>
              <w:szCs w:val="24"/>
              <w14:ligatures w14:val="standardContextual"/>
            </w:rPr>
          </w:pPr>
          <w:hyperlink w:anchor="_Toc228257067" w:history="1">
            <w:r w:rsidRPr="00A177F3">
              <w:rPr>
                <w:rStyle w:val="Lienhypertexte"/>
                <w:rFonts w:ascii="Times New Roman" w:hAnsi="Times New Roman" w:cs="Times New Roman"/>
                <w:noProof/>
              </w:rPr>
              <w:t>Précisions concernant la sous-traitance</w:t>
            </w:r>
            <w:r>
              <w:rPr>
                <w:noProof/>
                <w:webHidden/>
              </w:rPr>
              <w:tab/>
            </w:r>
            <w:r>
              <w:rPr>
                <w:noProof/>
                <w:webHidden/>
              </w:rPr>
              <w:fldChar w:fldCharType="begin"/>
            </w:r>
            <w:r>
              <w:rPr>
                <w:noProof/>
                <w:webHidden/>
              </w:rPr>
              <w:instrText xml:space="preserve"> PAGEREF _Toc228257067 \h </w:instrText>
            </w:r>
            <w:r>
              <w:rPr>
                <w:noProof/>
                <w:webHidden/>
              </w:rPr>
            </w:r>
            <w:r>
              <w:rPr>
                <w:noProof/>
                <w:webHidden/>
              </w:rPr>
              <w:fldChar w:fldCharType="separate"/>
            </w:r>
            <w:r>
              <w:rPr>
                <w:noProof/>
                <w:webHidden/>
              </w:rPr>
              <w:t>6</w:t>
            </w:r>
            <w:r>
              <w:rPr>
                <w:noProof/>
                <w:webHidden/>
              </w:rPr>
              <w:fldChar w:fldCharType="end"/>
            </w:r>
          </w:hyperlink>
        </w:p>
        <w:p w14:paraId="74B05832" w14:textId="1EE3B0B0" w:rsidR="001A1F19" w:rsidRDefault="001A1F19">
          <w:pPr>
            <w:pStyle w:val="TM2"/>
            <w:rPr>
              <w:noProof/>
              <w:kern w:val="2"/>
              <w:sz w:val="24"/>
              <w:szCs w:val="24"/>
              <w14:ligatures w14:val="standardContextual"/>
            </w:rPr>
          </w:pPr>
          <w:hyperlink w:anchor="_Toc228257068" w:history="1">
            <w:r w:rsidRPr="00A177F3">
              <w:rPr>
                <w:rStyle w:val="Lienhypertexte"/>
                <w:rFonts w:ascii="Times New Roman" w:hAnsi="Times New Roman" w:cs="Times New Roman"/>
                <w:i/>
                <w:noProof/>
              </w:rPr>
              <w:t>Motifs d'exclusion en cas de sous-traitance</w:t>
            </w:r>
            <w:r>
              <w:rPr>
                <w:noProof/>
                <w:webHidden/>
              </w:rPr>
              <w:tab/>
            </w:r>
            <w:r>
              <w:rPr>
                <w:noProof/>
                <w:webHidden/>
              </w:rPr>
              <w:fldChar w:fldCharType="begin"/>
            </w:r>
            <w:r>
              <w:rPr>
                <w:noProof/>
                <w:webHidden/>
              </w:rPr>
              <w:instrText xml:space="preserve"> PAGEREF _Toc228257068 \h </w:instrText>
            </w:r>
            <w:r>
              <w:rPr>
                <w:noProof/>
                <w:webHidden/>
              </w:rPr>
            </w:r>
            <w:r>
              <w:rPr>
                <w:noProof/>
                <w:webHidden/>
              </w:rPr>
              <w:fldChar w:fldCharType="separate"/>
            </w:r>
            <w:r>
              <w:rPr>
                <w:noProof/>
                <w:webHidden/>
              </w:rPr>
              <w:t>6</w:t>
            </w:r>
            <w:r>
              <w:rPr>
                <w:noProof/>
                <w:webHidden/>
              </w:rPr>
              <w:fldChar w:fldCharType="end"/>
            </w:r>
          </w:hyperlink>
        </w:p>
        <w:p w14:paraId="2C347086" w14:textId="73311900" w:rsidR="001A1F19" w:rsidRDefault="001A1F19">
          <w:pPr>
            <w:pStyle w:val="TM2"/>
            <w:rPr>
              <w:noProof/>
              <w:kern w:val="2"/>
              <w:sz w:val="24"/>
              <w:szCs w:val="24"/>
              <w14:ligatures w14:val="standardContextual"/>
            </w:rPr>
          </w:pPr>
          <w:hyperlink w:anchor="_Toc228257069" w:history="1">
            <w:r w:rsidRPr="00A177F3">
              <w:rPr>
                <w:rStyle w:val="Lienhypertexte"/>
                <w:rFonts w:ascii="Times New Roman" w:hAnsi="Times New Roman" w:cs="Times New Roman"/>
                <w:i/>
                <w:noProof/>
              </w:rPr>
              <w:t>Présentation d’un sous-traitant</w:t>
            </w:r>
            <w:r>
              <w:rPr>
                <w:noProof/>
                <w:webHidden/>
              </w:rPr>
              <w:tab/>
            </w:r>
            <w:r>
              <w:rPr>
                <w:noProof/>
                <w:webHidden/>
              </w:rPr>
              <w:fldChar w:fldCharType="begin"/>
            </w:r>
            <w:r>
              <w:rPr>
                <w:noProof/>
                <w:webHidden/>
              </w:rPr>
              <w:instrText xml:space="preserve"> PAGEREF _Toc228257069 \h </w:instrText>
            </w:r>
            <w:r>
              <w:rPr>
                <w:noProof/>
                <w:webHidden/>
              </w:rPr>
            </w:r>
            <w:r>
              <w:rPr>
                <w:noProof/>
                <w:webHidden/>
              </w:rPr>
              <w:fldChar w:fldCharType="separate"/>
            </w:r>
            <w:r>
              <w:rPr>
                <w:noProof/>
                <w:webHidden/>
              </w:rPr>
              <w:t>6</w:t>
            </w:r>
            <w:r>
              <w:rPr>
                <w:noProof/>
                <w:webHidden/>
              </w:rPr>
              <w:fldChar w:fldCharType="end"/>
            </w:r>
          </w:hyperlink>
        </w:p>
        <w:p w14:paraId="72CD8FFB" w14:textId="30D5AB6C"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70" w:history="1">
            <w:r w:rsidRPr="00A177F3">
              <w:rPr>
                <w:rStyle w:val="Lienhypertexte"/>
                <w:rFonts w:ascii="Times New Roman" w:hAnsi="Times New Roman"/>
                <w:b/>
                <w:caps/>
                <w:noProof/>
              </w:rPr>
              <w:t>ARTICLE 4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Présentation des plis et modalités de depôt</w:t>
            </w:r>
            <w:r>
              <w:rPr>
                <w:noProof/>
                <w:webHidden/>
              </w:rPr>
              <w:tab/>
            </w:r>
            <w:r>
              <w:rPr>
                <w:noProof/>
                <w:webHidden/>
              </w:rPr>
              <w:fldChar w:fldCharType="begin"/>
            </w:r>
            <w:r>
              <w:rPr>
                <w:noProof/>
                <w:webHidden/>
              </w:rPr>
              <w:instrText xml:space="preserve"> PAGEREF _Toc228257070 \h </w:instrText>
            </w:r>
            <w:r>
              <w:rPr>
                <w:noProof/>
                <w:webHidden/>
              </w:rPr>
            </w:r>
            <w:r>
              <w:rPr>
                <w:noProof/>
                <w:webHidden/>
              </w:rPr>
              <w:fldChar w:fldCharType="separate"/>
            </w:r>
            <w:r>
              <w:rPr>
                <w:noProof/>
                <w:webHidden/>
              </w:rPr>
              <w:t>7</w:t>
            </w:r>
            <w:r>
              <w:rPr>
                <w:noProof/>
                <w:webHidden/>
              </w:rPr>
              <w:fldChar w:fldCharType="end"/>
            </w:r>
          </w:hyperlink>
        </w:p>
        <w:p w14:paraId="53197F14" w14:textId="6B56C7BA" w:rsidR="001A1F19" w:rsidRDefault="001A1F19">
          <w:pPr>
            <w:pStyle w:val="TM2"/>
            <w:rPr>
              <w:noProof/>
              <w:kern w:val="2"/>
              <w:sz w:val="24"/>
              <w:szCs w:val="24"/>
              <w14:ligatures w14:val="standardContextual"/>
            </w:rPr>
          </w:pPr>
          <w:hyperlink w:anchor="_Toc228257071" w:history="1">
            <w:r w:rsidRPr="00A177F3">
              <w:rPr>
                <w:rStyle w:val="Lienhypertexte"/>
                <w:rFonts w:ascii="Times New Roman" w:hAnsi="Times New Roman" w:cs="Times New Roman"/>
                <w:noProof/>
              </w:rPr>
              <w:t>Pièces constitutives de la candidature</w:t>
            </w:r>
            <w:r>
              <w:rPr>
                <w:noProof/>
                <w:webHidden/>
              </w:rPr>
              <w:tab/>
            </w:r>
            <w:r>
              <w:rPr>
                <w:noProof/>
                <w:webHidden/>
              </w:rPr>
              <w:fldChar w:fldCharType="begin"/>
            </w:r>
            <w:r>
              <w:rPr>
                <w:noProof/>
                <w:webHidden/>
              </w:rPr>
              <w:instrText xml:space="preserve"> PAGEREF _Toc228257071 \h </w:instrText>
            </w:r>
            <w:r>
              <w:rPr>
                <w:noProof/>
                <w:webHidden/>
              </w:rPr>
            </w:r>
            <w:r>
              <w:rPr>
                <w:noProof/>
                <w:webHidden/>
              </w:rPr>
              <w:fldChar w:fldCharType="separate"/>
            </w:r>
            <w:r>
              <w:rPr>
                <w:noProof/>
                <w:webHidden/>
              </w:rPr>
              <w:t>7</w:t>
            </w:r>
            <w:r>
              <w:rPr>
                <w:noProof/>
                <w:webHidden/>
              </w:rPr>
              <w:fldChar w:fldCharType="end"/>
            </w:r>
          </w:hyperlink>
        </w:p>
        <w:p w14:paraId="142CF584" w14:textId="563718C8" w:rsidR="001A1F19" w:rsidRDefault="001A1F19">
          <w:pPr>
            <w:pStyle w:val="TM2"/>
            <w:rPr>
              <w:noProof/>
              <w:kern w:val="2"/>
              <w:sz w:val="24"/>
              <w:szCs w:val="24"/>
              <w14:ligatures w14:val="standardContextual"/>
            </w:rPr>
          </w:pPr>
          <w:hyperlink w:anchor="_Toc228257072" w:history="1">
            <w:r w:rsidRPr="00A177F3">
              <w:rPr>
                <w:rStyle w:val="Lienhypertexte"/>
                <w:rFonts w:ascii="Times New Roman" w:hAnsi="Times New Roman" w:cs="Times New Roman"/>
                <w:noProof/>
              </w:rPr>
              <w:t>Pièces constitutives de l’offre</w:t>
            </w:r>
            <w:r>
              <w:rPr>
                <w:noProof/>
                <w:webHidden/>
              </w:rPr>
              <w:tab/>
            </w:r>
            <w:r>
              <w:rPr>
                <w:noProof/>
                <w:webHidden/>
              </w:rPr>
              <w:fldChar w:fldCharType="begin"/>
            </w:r>
            <w:r>
              <w:rPr>
                <w:noProof/>
                <w:webHidden/>
              </w:rPr>
              <w:instrText xml:space="preserve"> PAGEREF _Toc228257072 \h </w:instrText>
            </w:r>
            <w:r>
              <w:rPr>
                <w:noProof/>
                <w:webHidden/>
              </w:rPr>
            </w:r>
            <w:r>
              <w:rPr>
                <w:noProof/>
                <w:webHidden/>
              </w:rPr>
              <w:fldChar w:fldCharType="separate"/>
            </w:r>
            <w:r>
              <w:rPr>
                <w:noProof/>
                <w:webHidden/>
              </w:rPr>
              <w:t>7</w:t>
            </w:r>
            <w:r>
              <w:rPr>
                <w:noProof/>
                <w:webHidden/>
              </w:rPr>
              <w:fldChar w:fldCharType="end"/>
            </w:r>
          </w:hyperlink>
        </w:p>
        <w:p w14:paraId="1BD374DD" w14:textId="1F014BB4" w:rsidR="001A1F19" w:rsidRDefault="001A1F19">
          <w:pPr>
            <w:pStyle w:val="TM2"/>
            <w:rPr>
              <w:noProof/>
              <w:kern w:val="2"/>
              <w:sz w:val="24"/>
              <w:szCs w:val="24"/>
              <w14:ligatures w14:val="standardContextual"/>
            </w:rPr>
          </w:pPr>
          <w:hyperlink w:anchor="_Toc228257073" w:history="1">
            <w:r w:rsidRPr="00A177F3">
              <w:rPr>
                <w:rStyle w:val="Lienhypertexte"/>
                <w:rFonts w:ascii="Times New Roman" w:eastAsia="Times New Roman" w:hAnsi="Times New Roman" w:cs="Times New Roman"/>
                <w:noProof/>
              </w:rPr>
              <w:t>Une offre financière intégrant l’acquisition du véhicule, ainsi que son transport et sa livraison selon l’incoterm DDP au port du Cap-Haïtien (Haïti).</w:t>
            </w:r>
            <w:r>
              <w:rPr>
                <w:noProof/>
                <w:webHidden/>
              </w:rPr>
              <w:tab/>
            </w:r>
            <w:r>
              <w:rPr>
                <w:noProof/>
                <w:webHidden/>
              </w:rPr>
              <w:fldChar w:fldCharType="begin"/>
            </w:r>
            <w:r>
              <w:rPr>
                <w:noProof/>
                <w:webHidden/>
              </w:rPr>
              <w:instrText xml:space="preserve"> PAGEREF _Toc228257073 \h </w:instrText>
            </w:r>
            <w:r>
              <w:rPr>
                <w:noProof/>
                <w:webHidden/>
              </w:rPr>
            </w:r>
            <w:r>
              <w:rPr>
                <w:noProof/>
                <w:webHidden/>
              </w:rPr>
              <w:fldChar w:fldCharType="separate"/>
            </w:r>
            <w:r>
              <w:rPr>
                <w:noProof/>
                <w:webHidden/>
              </w:rPr>
              <w:t>7</w:t>
            </w:r>
            <w:r>
              <w:rPr>
                <w:noProof/>
                <w:webHidden/>
              </w:rPr>
              <w:fldChar w:fldCharType="end"/>
            </w:r>
          </w:hyperlink>
        </w:p>
        <w:p w14:paraId="1A3706B3" w14:textId="1DAAB383" w:rsidR="001A1F19" w:rsidRDefault="001A1F19">
          <w:pPr>
            <w:pStyle w:val="TM2"/>
            <w:rPr>
              <w:noProof/>
              <w:kern w:val="2"/>
              <w:sz w:val="24"/>
              <w:szCs w:val="24"/>
              <w14:ligatures w14:val="standardContextual"/>
            </w:rPr>
          </w:pPr>
          <w:hyperlink w:anchor="_Toc228257074" w:history="1">
            <w:r w:rsidRPr="00A177F3">
              <w:rPr>
                <w:rStyle w:val="Lienhypertexte"/>
                <w:rFonts w:ascii="Times New Roman" w:hAnsi="Times New Roman" w:cs="Times New Roman"/>
                <w:noProof/>
              </w:rPr>
              <w:t>Durée de validité des offres</w:t>
            </w:r>
            <w:r>
              <w:rPr>
                <w:noProof/>
                <w:webHidden/>
              </w:rPr>
              <w:tab/>
            </w:r>
            <w:r>
              <w:rPr>
                <w:noProof/>
                <w:webHidden/>
              </w:rPr>
              <w:fldChar w:fldCharType="begin"/>
            </w:r>
            <w:r>
              <w:rPr>
                <w:noProof/>
                <w:webHidden/>
              </w:rPr>
              <w:instrText xml:space="preserve"> PAGEREF _Toc228257074 \h </w:instrText>
            </w:r>
            <w:r>
              <w:rPr>
                <w:noProof/>
                <w:webHidden/>
              </w:rPr>
            </w:r>
            <w:r>
              <w:rPr>
                <w:noProof/>
                <w:webHidden/>
              </w:rPr>
              <w:fldChar w:fldCharType="separate"/>
            </w:r>
            <w:r>
              <w:rPr>
                <w:noProof/>
                <w:webHidden/>
              </w:rPr>
              <w:t>8</w:t>
            </w:r>
            <w:r>
              <w:rPr>
                <w:noProof/>
                <w:webHidden/>
              </w:rPr>
              <w:fldChar w:fldCharType="end"/>
            </w:r>
          </w:hyperlink>
        </w:p>
        <w:p w14:paraId="4C08AE49" w14:textId="2362A9C7" w:rsidR="001A1F19" w:rsidRDefault="001A1F19">
          <w:pPr>
            <w:pStyle w:val="TM2"/>
            <w:rPr>
              <w:noProof/>
              <w:kern w:val="2"/>
              <w:sz w:val="24"/>
              <w:szCs w:val="24"/>
              <w14:ligatures w14:val="standardContextual"/>
            </w:rPr>
          </w:pPr>
          <w:hyperlink w:anchor="_Toc228257075" w:history="1">
            <w:r w:rsidRPr="00A177F3">
              <w:rPr>
                <w:rStyle w:val="Lienhypertexte"/>
                <w:rFonts w:ascii="Times New Roman" w:hAnsi="Times New Roman" w:cs="Times New Roman"/>
                <w:noProof/>
              </w:rPr>
              <w:t>Modalités de remise des plis</w:t>
            </w:r>
            <w:r>
              <w:rPr>
                <w:noProof/>
                <w:webHidden/>
              </w:rPr>
              <w:tab/>
            </w:r>
            <w:r>
              <w:rPr>
                <w:noProof/>
                <w:webHidden/>
              </w:rPr>
              <w:fldChar w:fldCharType="begin"/>
            </w:r>
            <w:r>
              <w:rPr>
                <w:noProof/>
                <w:webHidden/>
              </w:rPr>
              <w:instrText xml:space="preserve"> PAGEREF _Toc228257075 \h </w:instrText>
            </w:r>
            <w:r>
              <w:rPr>
                <w:noProof/>
                <w:webHidden/>
              </w:rPr>
            </w:r>
            <w:r>
              <w:rPr>
                <w:noProof/>
                <w:webHidden/>
              </w:rPr>
              <w:fldChar w:fldCharType="separate"/>
            </w:r>
            <w:r>
              <w:rPr>
                <w:noProof/>
                <w:webHidden/>
              </w:rPr>
              <w:t>8</w:t>
            </w:r>
            <w:r>
              <w:rPr>
                <w:noProof/>
                <w:webHidden/>
              </w:rPr>
              <w:fldChar w:fldCharType="end"/>
            </w:r>
          </w:hyperlink>
        </w:p>
        <w:p w14:paraId="0412F546" w14:textId="01960239" w:rsidR="001A1F19" w:rsidRDefault="001A1F19">
          <w:pPr>
            <w:pStyle w:val="TM2"/>
            <w:rPr>
              <w:noProof/>
              <w:kern w:val="2"/>
              <w:sz w:val="24"/>
              <w:szCs w:val="24"/>
              <w14:ligatures w14:val="standardContextual"/>
            </w:rPr>
          </w:pPr>
          <w:hyperlink w:anchor="_Toc228257076" w:history="1">
            <w:r w:rsidRPr="00A177F3">
              <w:rPr>
                <w:rStyle w:val="Lienhypertexte"/>
                <w:rFonts w:ascii="Times New Roman" w:hAnsi="Times New Roman" w:cs="Times New Roman"/>
                <w:i/>
                <w:noProof/>
              </w:rPr>
              <w:t>Remise des plis sous format papier</w:t>
            </w:r>
            <w:r>
              <w:rPr>
                <w:noProof/>
                <w:webHidden/>
              </w:rPr>
              <w:tab/>
            </w:r>
            <w:r>
              <w:rPr>
                <w:noProof/>
                <w:webHidden/>
              </w:rPr>
              <w:fldChar w:fldCharType="begin"/>
            </w:r>
            <w:r>
              <w:rPr>
                <w:noProof/>
                <w:webHidden/>
              </w:rPr>
              <w:instrText xml:space="preserve"> PAGEREF _Toc228257076 \h </w:instrText>
            </w:r>
            <w:r>
              <w:rPr>
                <w:noProof/>
                <w:webHidden/>
              </w:rPr>
            </w:r>
            <w:r>
              <w:rPr>
                <w:noProof/>
                <w:webHidden/>
              </w:rPr>
              <w:fldChar w:fldCharType="separate"/>
            </w:r>
            <w:r>
              <w:rPr>
                <w:noProof/>
                <w:webHidden/>
              </w:rPr>
              <w:t>8</w:t>
            </w:r>
            <w:r>
              <w:rPr>
                <w:noProof/>
                <w:webHidden/>
              </w:rPr>
              <w:fldChar w:fldCharType="end"/>
            </w:r>
          </w:hyperlink>
        </w:p>
        <w:p w14:paraId="66582E3B" w14:textId="147D7D8B" w:rsidR="001A1F19" w:rsidRDefault="001A1F19">
          <w:pPr>
            <w:pStyle w:val="TM2"/>
            <w:rPr>
              <w:noProof/>
              <w:kern w:val="2"/>
              <w:sz w:val="24"/>
              <w:szCs w:val="24"/>
              <w14:ligatures w14:val="standardContextual"/>
            </w:rPr>
          </w:pPr>
          <w:hyperlink w:anchor="_Toc228257077" w:history="1">
            <w:r w:rsidRPr="00A177F3">
              <w:rPr>
                <w:rStyle w:val="Lienhypertexte"/>
                <w:rFonts w:ascii="Times New Roman" w:hAnsi="Times New Roman" w:cs="Times New Roman"/>
                <w:i/>
                <w:noProof/>
              </w:rPr>
              <w:t>Remise électronique</w:t>
            </w:r>
            <w:r>
              <w:rPr>
                <w:noProof/>
                <w:webHidden/>
              </w:rPr>
              <w:tab/>
            </w:r>
            <w:r>
              <w:rPr>
                <w:noProof/>
                <w:webHidden/>
              </w:rPr>
              <w:fldChar w:fldCharType="begin"/>
            </w:r>
            <w:r>
              <w:rPr>
                <w:noProof/>
                <w:webHidden/>
              </w:rPr>
              <w:instrText xml:space="preserve"> PAGEREF _Toc228257077 \h </w:instrText>
            </w:r>
            <w:r>
              <w:rPr>
                <w:noProof/>
                <w:webHidden/>
              </w:rPr>
            </w:r>
            <w:r>
              <w:rPr>
                <w:noProof/>
                <w:webHidden/>
              </w:rPr>
              <w:fldChar w:fldCharType="separate"/>
            </w:r>
            <w:r>
              <w:rPr>
                <w:noProof/>
                <w:webHidden/>
              </w:rPr>
              <w:t>8</w:t>
            </w:r>
            <w:r>
              <w:rPr>
                <w:noProof/>
                <w:webHidden/>
              </w:rPr>
              <w:fldChar w:fldCharType="end"/>
            </w:r>
          </w:hyperlink>
        </w:p>
        <w:p w14:paraId="5FF2894A" w14:textId="72A42AD0"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78" w:history="1">
            <w:r w:rsidRPr="00A177F3">
              <w:rPr>
                <w:rStyle w:val="Lienhypertexte"/>
                <w:rFonts w:ascii="Times New Roman" w:hAnsi="Times New Roman"/>
                <w:b/>
                <w:caps/>
                <w:noProof/>
              </w:rPr>
              <w:t>ARTICLE 5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Analyse des candidatures</w:t>
            </w:r>
            <w:r>
              <w:rPr>
                <w:noProof/>
                <w:webHidden/>
              </w:rPr>
              <w:tab/>
            </w:r>
            <w:r>
              <w:rPr>
                <w:noProof/>
                <w:webHidden/>
              </w:rPr>
              <w:fldChar w:fldCharType="begin"/>
            </w:r>
            <w:r>
              <w:rPr>
                <w:noProof/>
                <w:webHidden/>
              </w:rPr>
              <w:instrText xml:space="preserve"> PAGEREF _Toc228257078 \h </w:instrText>
            </w:r>
            <w:r>
              <w:rPr>
                <w:noProof/>
                <w:webHidden/>
              </w:rPr>
            </w:r>
            <w:r>
              <w:rPr>
                <w:noProof/>
                <w:webHidden/>
              </w:rPr>
              <w:fldChar w:fldCharType="separate"/>
            </w:r>
            <w:r>
              <w:rPr>
                <w:noProof/>
                <w:webHidden/>
              </w:rPr>
              <w:t>9</w:t>
            </w:r>
            <w:r>
              <w:rPr>
                <w:noProof/>
                <w:webHidden/>
              </w:rPr>
              <w:fldChar w:fldCharType="end"/>
            </w:r>
          </w:hyperlink>
        </w:p>
        <w:p w14:paraId="7689BF62" w14:textId="10A7B62F" w:rsidR="001A1F19" w:rsidRDefault="001A1F19">
          <w:pPr>
            <w:pStyle w:val="TM2"/>
            <w:rPr>
              <w:noProof/>
              <w:kern w:val="2"/>
              <w:sz w:val="24"/>
              <w:szCs w:val="24"/>
              <w14:ligatures w14:val="standardContextual"/>
            </w:rPr>
          </w:pPr>
          <w:hyperlink w:anchor="_Toc228257079" w:history="1">
            <w:r w:rsidRPr="00A177F3">
              <w:rPr>
                <w:rStyle w:val="Lienhypertexte"/>
                <w:rFonts w:ascii="Times New Roman" w:hAnsi="Times New Roman" w:cs="Times New Roman"/>
                <w:noProof/>
              </w:rPr>
              <w:t>Demande de compléments de candidature</w:t>
            </w:r>
            <w:r>
              <w:rPr>
                <w:noProof/>
                <w:webHidden/>
              </w:rPr>
              <w:tab/>
            </w:r>
            <w:r>
              <w:rPr>
                <w:noProof/>
                <w:webHidden/>
              </w:rPr>
              <w:fldChar w:fldCharType="begin"/>
            </w:r>
            <w:r>
              <w:rPr>
                <w:noProof/>
                <w:webHidden/>
              </w:rPr>
              <w:instrText xml:space="preserve"> PAGEREF _Toc228257079 \h </w:instrText>
            </w:r>
            <w:r>
              <w:rPr>
                <w:noProof/>
                <w:webHidden/>
              </w:rPr>
            </w:r>
            <w:r>
              <w:rPr>
                <w:noProof/>
                <w:webHidden/>
              </w:rPr>
              <w:fldChar w:fldCharType="separate"/>
            </w:r>
            <w:r>
              <w:rPr>
                <w:noProof/>
                <w:webHidden/>
              </w:rPr>
              <w:t>9</w:t>
            </w:r>
            <w:r>
              <w:rPr>
                <w:noProof/>
                <w:webHidden/>
              </w:rPr>
              <w:fldChar w:fldCharType="end"/>
            </w:r>
          </w:hyperlink>
        </w:p>
        <w:p w14:paraId="1D801B33" w14:textId="0E06C4FA" w:rsidR="001A1F19" w:rsidRDefault="001A1F19">
          <w:pPr>
            <w:pStyle w:val="TM2"/>
            <w:rPr>
              <w:noProof/>
              <w:kern w:val="2"/>
              <w:sz w:val="24"/>
              <w:szCs w:val="24"/>
              <w14:ligatures w14:val="standardContextual"/>
            </w:rPr>
          </w:pPr>
          <w:hyperlink w:anchor="_Toc228257080" w:history="1">
            <w:r w:rsidRPr="00A177F3">
              <w:rPr>
                <w:rStyle w:val="Lienhypertexte"/>
                <w:rFonts w:ascii="Times New Roman" w:hAnsi="Times New Roman" w:cs="Times New Roman"/>
                <w:noProof/>
              </w:rPr>
              <w:t>Rejet des candidatures hors délais - Ouverture des plis</w:t>
            </w:r>
            <w:r>
              <w:rPr>
                <w:noProof/>
                <w:webHidden/>
              </w:rPr>
              <w:tab/>
            </w:r>
            <w:r>
              <w:rPr>
                <w:noProof/>
                <w:webHidden/>
              </w:rPr>
              <w:fldChar w:fldCharType="begin"/>
            </w:r>
            <w:r>
              <w:rPr>
                <w:noProof/>
                <w:webHidden/>
              </w:rPr>
              <w:instrText xml:space="preserve"> PAGEREF _Toc228257080 \h </w:instrText>
            </w:r>
            <w:r>
              <w:rPr>
                <w:noProof/>
                <w:webHidden/>
              </w:rPr>
            </w:r>
            <w:r>
              <w:rPr>
                <w:noProof/>
                <w:webHidden/>
              </w:rPr>
              <w:fldChar w:fldCharType="separate"/>
            </w:r>
            <w:r>
              <w:rPr>
                <w:noProof/>
                <w:webHidden/>
              </w:rPr>
              <w:t>9</w:t>
            </w:r>
            <w:r>
              <w:rPr>
                <w:noProof/>
                <w:webHidden/>
              </w:rPr>
              <w:fldChar w:fldCharType="end"/>
            </w:r>
          </w:hyperlink>
        </w:p>
        <w:p w14:paraId="56A02C19" w14:textId="2CC7F8D3" w:rsidR="001A1F19" w:rsidRDefault="001A1F19">
          <w:pPr>
            <w:pStyle w:val="TM2"/>
            <w:rPr>
              <w:noProof/>
              <w:kern w:val="2"/>
              <w:sz w:val="24"/>
              <w:szCs w:val="24"/>
              <w14:ligatures w14:val="standardContextual"/>
            </w:rPr>
          </w:pPr>
          <w:hyperlink w:anchor="_Toc228257081" w:history="1">
            <w:r w:rsidRPr="00A177F3">
              <w:rPr>
                <w:rStyle w:val="Lienhypertexte"/>
                <w:rFonts w:ascii="Times New Roman" w:hAnsi="Times New Roman" w:cs="Times New Roman"/>
                <w:noProof/>
              </w:rPr>
              <w:t>Recevabilité des candidatures</w:t>
            </w:r>
            <w:r>
              <w:rPr>
                <w:noProof/>
                <w:webHidden/>
              </w:rPr>
              <w:tab/>
            </w:r>
            <w:r>
              <w:rPr>
                <w:noProof/>
                <w:webHidden/>
              </w:rPr>
              <w:fldChar w:fldCharType="begin"/>
            </w:r>
            <w:r>
              <w:rPr>
                <w:noProof/>
                <w:webHidden/>
              </w:rPr>
              <w:instrText xml:space="preserve"> PAGEREF _Toc228257081 \h </w:instrText>
            </w:r>
            <w:r>
              <w:rPr>
                <w:noProof/>
                <w:webHidden/>
              </w:rPr>
            </w:r>
            <w:r>
              <w:rPr>
                <w:noProof/>
                <w:webHidden/>
              </w:rPr>
              <w:fldChar w:fldCharType="separate"/>
            </w:r>
            <w:r>
              <w:rPr>
                <w:noProof/>
                <w:webHidden/>
              </w:rPr>
              <w:t>9</w:t>
            </w:r>
            <w:r>
              <w:rPr>
                <w:noProof/>
                <w:webHidden/>
              </w:rPr>
              <w:fldChar w:fldCharType="end"/>
            </w:r>
          </w:hyperlink>
        </w:p>
        <w:p w14:paraId="59C89A3D" w14:textId="66E366EF"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82" w:history="1">
            <w:r w:rsidRPr="00A177F3">
              <w:rPr>
                <w:rStyle w:val="Lienhypertexte"/>
                <w:rFonts w:ascii="Times New Roman" w:hAnsi="Times New Roman"/>
                <w:b/>
                <w:caps/>
                <w:noProof/>
              </w:rPr>
              <w:t>ARTICLE 6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Evaluation des offres, négociation et attribution</w:t>
            </w:r>
            <w:r>
              <w:rPr>
                <w:noProof/>
                <w:webHidden/>
              </w:rPr>
              <w:tab/>
            </w:r>
            <w:r>
              <w:rPr>
                <w:noProof/>
                <w:webHidden/>
              </w:rPr>
              <w:fldChar w:fldCharType="begin"/>
            </w:r>
            <w:r>
              <w:rPr>
                <w:noProof/>
                <w:webHidden/>
              </w:rPr>
              <w:instrText xml:space="preserve"> PAGEREF _Toc228257082 \h </w:instrText>
            </w:r>
            <w:r>
              <w:rPr>
                <w:noProof/>
                <w:webHidden/>
              </w:rPr>
            </w:r>
            <w:r>
              <w:rPr>
                <w:noProof/>
                <w:webHidden/>
              </w:rPr>
              <w:fldChar w:fldCharType="separate"/>
            </w:r>
            <w:r>
              <w:rPr>
                <w:noProof/>
                <w:webHidden/>
              </w:rPr>
              <w:t>10</w:t>
            </w:r>
            <w:r>
              <w:rPr>
                <w:noProof/>
                <w:webHidden/>
              </w:rPr>
              <w:fldChar w:fldCharType="end"/>
            </w:r>
          </w:hyperlink>
        </w:p>
        <w:p w14:paraId="7FD20A38" w14:textId="7F050895" w:rsidR="001A1F19" w:rsidRDefault="001A1F19">
          <w:pPr>
            <w:pStyle w:val="TM2"/>
            <w:rPr>
              <w:noProof/>
              <w:kern w:val="2"/>
              <w:sz w:val="24"/>
              <w:szCs w:val="24"/>
              <w14:ligatures w14:val="standardContextual"/>
            </w:rPr>
          </w:pPr>
          <w:hyperlink w:anchor="_Toc228257083" w:history="1">
            <w:r w:rsidRPr="00A177F3">
              <w:rPr>
                <w:rStyle w:val="Lienhypertexte"/>
                <w:rFonts w:ascii="Times New Roman" w:hAnsi="Times New Roman" w:cs="Times New Roman"/>
                <w:noProof/>
              </w:rPr>
              <w:t>Rejet des offres hors délais - Ouverture des offres</w:t>
            </w:r>
            <w:r>
              <w:rPr>
                <w:noProof/>
                <w:webHidden/>
              </w:rPr>
              <w:tab/>
            </w:r>
            <w:r>
              <w:rPr>
                <w:noProof/>
                <w:webHidden/>
              </w:rPr>
              <w:fldChar w:fldCharType="begin"/>
            </w:r>
            <w:r>
              <w:rPr>
                <w:noProof/>
                <w:webHidden/>
              </w:rPr>
              <w:instrText xml:space="preserve"> PAGEREF _Toc228257083 \h </w:instrText>
            </w:r>
            <w:r>
              <w:rPr>
                <w:noProof/>
                <w:webHidden/>
              </w:rPr>
            </w:r>
            <w:r>
              <w:rPr>
                <w:noProof/>
                <w:webHidden/>
              </w:rPr>
              <w:fldChar w:fldCharType="separate"/>
            </w:r>
            <w:r>
              <w:rPr>
                <w:noProof/>
                <w:webHidden/>
              </w:rPr>
              <w:t>10</w:t>
            </w:r>
            <w:r>
              <w:rPr>
                <w:noProof/>
                <w:webHidden/>
              </w:rPr>
              <w:fldChar w:fldCharType="end"/>
            </w:r>
          </w:hyperlink>
        </w:p>
        <w:p w14:paraId="37DF1469" w14:textId="1FE6332E" w:rsidR="001A1F19" w:rsidRDefault="001A1F19">
          <w:pPr>
            <w:pStyle w:val="TM2"/>
            <w:rPr>
              <w:noProof/>
              <w:kern w:val="2"/>
              <w:sz w:val="24"/>
              <w:szCs w:val="24"/>
              <w14:ligatures w14:val="standardContextual"/>
            </w:rPr>
          </w:pPr>
          <w:hyperlink w:anchor="_Toc228257084" w:history="1">
            <w:r w:rsidRPr="00A177F3">
              <w:rPr>
                <w:rStyle w:val="Lienhypertexte"/>
                <w:rFonts w:ascii="Times New Roman" w:hAnsi="Times New Roman" w:cs="Times New Roman"/>
                <w:noProof/>
              </w:rPr>
              <w:t>Analyse des offres</w:t>
            </w:r>
            <w:r>
              <w:rPr>
                <w:noProof/>
                <w:webHidden/>
              </w:rPr>
              <w:tab/>
            </w:r>
            <w:r>
              <w:rPr>
                <w:noProof/>
                <w:webHidden/>
              </w:rPr>
              <w:fldChar w:fldCharType="begin"/>
            </w:r>
            <w:r>
              <w:rPr>
                <w:noProof/>
                <w:webHidden/>
              </w:rPr>
              <w:instrText xml:space="preserve"> PAGEREF _Toc228257084 \h </w:instrText>
            </w:r>
            <w:r>
              <w:rPr>
                <w:noProof/>
                <w:webHidden/>
              </w:rPr>
            </w:r>
            <w:r>
              <w:rPr>
                <w:noProof/>
                <w:webHidden/>
              </w:rPr>
              <w:fldChar w:fldCharType="separate"/>
            </w:r>
            <w:r>
              <w:rPr>
                <w:noProof/>
                <w:webHidden/>
              </w:rPr>
              <w:t>10</w:t>
            </w:r>
            <w:r>
              <w:rPr>
                <w:noProof/>
                <w:webHidden/>
              </w:rPr>
              <w:fldChar w:fldCharType="end"/>
            </w:r>
          </w:hyperlink>
        </w:p>
        <w:p w14:paraId="041EC29C" w14:textId="6B238CB0" w:rsidR="001A1F19" w:rsidRDefault="001A1F19">
          <w:pPr>
            <w:pStyle w:val="TM2"/>
            <w:rPr>
              <w:noProof/>
              <w:kern w:val="2"/>
              <w:sz w:val="24"/>
              <w:szCs w:val="24"/>
              <w14:ligatures w14:val="standardContextual"/>
            </w:rPr>
          </w:pPr>
          <w:hyperlink w:anchor="_Toc228257085" w:history="1">
            <w:r w:rsidRPr="00A177F3">
              <w:rPr>
                <w:rStyle w:val="Lienhypertexte"/>
                <w:rFonts w:ascii="Times New Roman" w:hAnsi="Times New Roman" w:cs="Times New Roman"/>
                <w:noProof/>
              </w:rPr>
              <w:t>Rejet des offres irrégulières, inacceptables et inappropriées</w:t>
            </w:r>
            <w:r>
              <w:rPr>
                <w:noProof/>
                <w:webHidden/>
              </w:rPr>
              <w:tab/>
            </w:r>
            <w:r>
              <w:rPr>
                <w:noProof/>
                <w:webHidden/>
              </w:rPr>
              <w:fldChar w:fldCharType="begin"/>
            </w:r>
            <w:r>
              <w:rPr>
                <w:noProof/>
                <w:webHidden/>
              </w:rPr>
              <w:instrText xml:space="preserve"> PAGEREF _Toc228257085 \h </w:instrText>
            </w:r>
            <w:r>
              <w:rPr>
                <w:noProof/>
                <w:webHidden/>
              </w:rPr>
            </w:r>
            <w:r>
              <w:rPr>
                <w:noProof/>
                <w:webHidden/>
              </w:rPr>
              <w:fldChar w:fldCharType="separate"/>
            </w:r>
            <w:r>
              <w:rPr>
                <w:noProof/>
                <w:webHidden/>
              </w:rPr>
              <w:t>10</w:t>
            </w:r>
            <w:r>
              <w:rPr>
                <w:noProof/>
                <w:webHidden/>
              </w:rPr>
              <w:fldChar w:fldCharType="end"/>
            </w:r>
          </w:hyperlink>
        </w:p>
        <w:p w14:paraId="2B1C9292" w14:textId="1DD471A5" w:rsidR="001A1F19" w:rsidRDefault="001A1F19">
          <w:pPr>
            <w:pStyle w:val="TM2"/>
            <w:rPr>
              <w:noProof/>
              <w:kern w:val="2"/>
              <w:sz w:val="24"/>
              <w:szCs w:val="24"/>
              <w14:ligatures w14:val="standardContextual"/>
            </w:rPr>
          </w:pPr>
          <w:hyperlink w:anchor="_Toc228257086" w:history="1">
            <w:r w:rsidRPr="00A177F3">
              <w:rPr>
                <w:rStyle w:val="Lienhypertexte"/>
                <w:rFonts w:ascii="Times New Roman" w:hAnsi="Times New Roman" w:cs="Times New Roman"/>
                <w:noProof/>
              </w:rPr>
              <w:t>Comparaison des offres pour sélection de l’offre économiquement la plus avantageuse</w:t>
            </w:r>
            <w:r>
              <w:rPr>
                <w:noProof/>
                <w:webHidden/>
              </w:rPr>
              <w:tab/>
            </w:r>
            <w:r>
              <w:rPr>
                <w:noProof/>
                <w:webHidden/>
              </w:rPr>
              <w:fldChar w:fldCharType="begin"/>
            </w:r>
            <w:r>
              <w:rPr>
                <w:noProof/>
                <w:webHidden/>
              </w:rPr>
              <w:instrText xml:space="preserve"> PAGEREF _Toc228257086 \h </w:instrText>
            </w:r>
            <w:r>
              <w:rPr>
                <w:noProof/>
                <w:webHidden/>
              </w:rPr>
            </w:r>
            <w:r>
              <w:rPr>
                <w:noProof/>
                <w:webHidden/>
              </w:rPr>
              <w:fldChar w:fldCharType="separate"/>
            </w:r>
            <w:r>
              <w:rPr>
                <w:noProof/>
                <w:webHidden/>
              </w:rPr>
              <w:t>10</w:t>
            </w:r>
            <w:r>
              <w:rPr>
                <w:noProof/>
                <w:webHidden/>
              </w:rPr>
              <w:fldChar w:fldCharType="end"/>
            </w:r>
          </w:hyperlink>
        </w:p>
        <w:p w14:paraId="022FB1DA" w14:textId="187088CC" w:rsidR="001A1F19" w:rsidRDefault="001A1F19">
          <w:pPr>
            <w:pStyle w:val="TM2"/>
            <w:rPr>
              <w:noProof/>
              <w:kern w:val="2"/>
              <w:sz w:val="24"/>
              <w:szCs w:val="24"/>
              <w14:ligatures w14:val="standardContextual"/>
            </w:rPr>
          </w:pPr>
          <w:hyperlink w:anchor="_Toc228257087" w:history="1">
            <w:r w:rsidRPr="00A177F3">
              <w:rPr>
                <w:rStyle w:val="Lienhypertexte"/>
                <w:rFonts w:ascii="Times New Roman" w:hAnsi="Times New Roman" w:cs="Times New Roman"/>
                <w:i/>
                <w:noProof/>
              </w:rPr>
              <w:t>Critère 1 : prix des prestations</w:t>
            </w:r>
            <w:r>
              <w:rPr>
                <w:noProof/>
                <w:webHidden/>
              </w:rPr>
              <w:tab/>
            </w:r>
            <w:r>
              <w:rPr>
                <w:noProof/>
                <w:webHidden/>
              </w:rPr>
              <w:fldChar w:fldCharType="begin"/>
            </w:r>
            <w:r>
              <w:rPr>
                <w:noProof/>
                <w:webHidden/>
              </w:rPr>
              <w:instrText xml:space="preserve"> PAGEREF _Toc228257087 \h </w:instrText>
            </w:r>
            <w:r>
              <w:rPr>
                <w:noProof/>
                <w:webHidden/>
              </w:rPr>
            </w:r>
            <w:r>
              <w:rPr>
                <w:noProof/>
                <w:webHidden/>
              </w:rPr>
              <w:fldChar w:fldCharType="separate"/>
            </w:r>
            <w:r>
              <w:rPr>
                <w:noProof/>
                <w:webHidden/>
              </w:rPr>
              <w:t>10</w:t>
            </w:r>
            <w:r>
              <w:rPr>
                <w:noProof/>
                <w:webHidden/>
              </w:rPr>
              <w:fldChar w:fldCharType="end"/>
            </w:r>
          </w:hyperlink>
        </w:p>
        <w:p w14:paraId="7AC69E41" w14:textId="22242D71" w:rsidR="001A1F19" w:rsidRDefault="001A1F19">
          <w:pPr>
            <w:pStyle w:val="TM2"/>
            <w:rPr>
              <w:noProof/>
              <w:kern w:val="2"/>
              <w:sz w:val="24"/>
              <w:szCs w:val="24"/>
              <w14:ligatures w14:val="standardContextual"/>
            </w:rPr>
          </w:pPr>
          <w:hyperlink w:anchor="_Toc228257088" w:history="1">
            <w:r w:rsidRPr="00A177F3">
              <w:rPr>
                <w:rStyle w:val="Lienhypertexte"/>
                <w:rFonts w:ascii="Times New Roman" w:hAnsi="Times New Roman" w:cs="Times New Roman"/>
                <w:i/>
                <w:noProof/>
              </w:rPr>
              <w:t>Critère 2 : Qualité technique</w:t>
            </w:r>
            <w:r>
              <w:rPr>
                <w:noProof/>
                <w:webHidden/>
              </w:rPr>
              <w:tab/>
            </w:r>
            <w:r>
              <w:rPr>
                <w:noProof/>
                <w:webHidden/>
              </w:rPr>
              <w:fldChar w:fldCharType="begin"/>
            </w:r>
            <w:r>
              <w:rPr>
                <w:noProof/>
                <w:webHidden/>
              </w:rPr>
              <w:instrText xml:space="preserve"> PAGEREF _Toc228257088 \h </w:instrText>
            </w:r>
            <w:r>
              <w:rPr>
                <w:noProof/>
                <w:webHidden/>
              </w:rPr>
            </w:r>
            <w:r>
              <w:rPr>
                <w:noProof/>
                <w:webHidden/>
              </w:rPr>
              <w:fldChar w:fldCharType="separate"/>
            </w:r>
            <w:r>
              <w:rPr>
                <w:noProof/>
                <w:webHidden/>
              </w:rPr>
              <w:t>10</w:t>
            </w:r>
            <w:r>
              <w:rPr>
                <w:noProof/>
                <w:webHidden/>
              </w:rPr>
              <w:fldChar w:fldCharType="end"/>
            </w:r>
          </w:hyperlink>
        </w:p>
        <w:p w14:paraId="30B22E4F" w14:textId="7687C28D" w:rsidR="001A1F19" w:rsidRDefault="001A1F19">
          <w:pPr>
            <w:pStyle w:val="TM2"/>
            <w:rPr>
              <w:noProof/>
              <w:kern w:val="2"/>
              <w:sz w:val="24"/>
              <w:szCs w:val="24"/>
              <w14:ligatures w14:val="standardContextual"/>
            </w:rPr>
          </w:pPr>
          <w:hyperlink w:anchor="_Toc228257089" w:history="1">
            <w:r w:rsidRPr="00A177F3">
              <w:rPr>
                <w:rStyle w:val="Lienhypertexte"/>
                <w:rFonts w:ascii="Times New Roman" w:hAnsi="Times New Roman" w:cs="Times New Roman"/>
                <w:noProof/>
              </w:rPr>
              <w:t>Négociations</w:t>
            </w:r>
            <w:r>
              <w:rPr>
                <w:noProof/>
                <w:webHidden/>
              </w:rPr>
              <w:tab/>
            </w:r>
            <w:r>
              <w:rPr>
                <w:noProof/>
                <w:webHidden/>
              </w:rPr>
              <w:fldChar w:fldCharType="begin"/>
            </w:r>
            <w:r>
              <w:rPr>
                <w:noProof/>
                <w:webHidden/>
              </w:rPr>
              <w:instrText xml:space="preserve"> PAGEREF _Toc228257089 \h </w:instrText>
            </w:r>
            <w:r>
              <w:rPr>
                <w:noProof/>
                <w:webHidden/>
              </w:rPr>
            </w:r>
            <w:r>
              <w:rPr>
                <w:noProof/>
                <w:webHidden/>
              </w:rPr>
              <w:fldChar w:fldCharType="separate"/>
            </w:r>
            <w:r>
              <w:rPr>
                <w:noProof/>
                <w:webHidden/>
              </w:rPr>
              <w:t>11</w:t>
            </w:r>
            <w:r>
              <w:rPr>
                <w:noProof/>
                <w:webHidden/>
              </w:rPr>
              <w:fldChar w:fldCharType="end"/>
            </w:r>
          </w:hyperlink>
        </w:p>
        <w:p w14:paraId="3EA75F7F" w14:textId="0D6616F0" w:rsidR="001A1F19" w:rsidRDefault="001A1F19">
          <w:pPr>
            <w:pStyle w:val="TM2"/>
            <w:rPr>
              <w:noProof/>
              <w:kern w:val="2"/>
              <w:sz w:val="24"/>
              <w:szCs w:val="24"/>
              <w14:ligatures w14:val="standardContextual"/>
            </w:rPr>
          </w:pPr>
          <w:hyperlink w:anchor="_Toc228257090" w:history="1">
            <w:r w:rsidRPr="00A177F3">
              <w:rPr>
                <w:rStyle w:val="Lienhypertexte"/>
                <w:rFonts w:ascii="Times New Roman" w:hAnsi="Times New Roman" w:cs="Times New Roman"/>
                <w:noProof/>
              </w:rPr>
              <w:t>Après une première analyse des offres, le Comité d’évaluation pourra négocier avec tout ou partie des soumissionnaires dans le respect du principe de l’égalité de traitement.</w:t>
            </w:r>
            <w:r>
              <w:rPr>
                <w:noProof/>
                <w:webHidden/>
              </w:rPr>
              <w:tab/>
            </w:r>
            <w:r>
              <w:rPr>
                <w:noProof/>
                <w:webHidden/>
              </w:rPr>
              <w:fldChar w:fldCharType="begin"/>
            </w:r>
            <w:r>
              <w:rPr>
                <w:noProof/>
                <w:webHidden/>
              </w:rPr>
              <w:instrText xml:space="preserve"> PAGEREF _Toc228257090 \h </w:instrText>
            </w:r>
            <w:r>
              <w:rPr>
                <w:noProof/>
                <w:webHidden/>
              </w:rPr>
            </w:r>
            <w:r>
              <w:rPr>
                <w:noProof/>
                <w:webHidden/>
              </w:rPr>
              <w:fldChar w:fldCharType="separate"/>
            </w:r>
            <w:r>
              <w:rPr>
                <w:noProof/>
                <w:webHidden/>
              </w:rPr>
              <w:t>11</w:t>
            </w:r>
            <w:r>
              <w:rPr>
                <w:noProof/>
                <w:webHidden/>
              </w:rPr>
              <w:fldChar w:fldCharType="end"/>
            </w:r>
          </w:hyperlink>
        </w:p>
        <w:p w14:paraId="360759F6" w14:textId="03D6E387" w:rsidR="001A1F19" w:rsidRDefault="001A1F19">
          <w:pPr>
            <w:pStyle w:val="TM2"/>
            <w:rPr>
              <w:noProof/>
              <w:kern w:val="2"/>
              <w:sz w:val="24"/>
              <w:szCs w:val="24"/>
              <w14:ligatures w14:val="standardContextual"/>
            </w:rPr>
          </w:pPr>
          <w:hyperlink w:anchor="_Toc228257091" w:history="1">
            <w:r w:rsidRPr="00A177F3">
              <w:rPr>
                <w:rStyle w:val="Lienhypertexte"/>
                <w:rFonts w:cstheme="minorHAnsi"/>
                <w:i/>
                <w:noProof/>
              </w:rPr>
              <w:t>Audition des soumissionnaires – négociation des offres</w:t>
            </w:r>
            <w:r>
              <w:rPr>
                <w:noProof/>
                <w:webHidden/>
              </w:rPr>
              <w:tab/>
            </w:r>
            <w:r>
              <w:rPr>
                <w:noProof/>
                <w:webHidden/>
              </w:rPr>
              <w:fldChar w:fldCharType="begin"/>
            </w:r>
            <w:r>
              <w:rPr>
                <w:noProof/>
                <w:webHidden/>
              </w:rPr>
              <w:instrText xml:space="preserve"> PAGEREF _Toc228257091 \h </w:instrText>
            </w:r>
            <w:r>
              <w:rPr>
                <w:noProof/>
                <w:webHidden/>
              </w:rPr>
            </w:r>
            <w:r>
              <w:rPr>
                <w:noProof/>
                <w:webHidden/>
              </w:rPr>
              <w:fldChar w:fldCharType="separate"/>
            </w:r>
            <w:r>
              <w:rPr>
                <w:noProof/>
                <w:webHidden/>
              </w:rPr>
              <w:t>11</w:t>
            </w:r>
            <w:r>
              <w:rPr>
                <w:noProof/>
                <w:webHidden/>
              </w:rPr>
              <w:fldChar w:fldCharType="end"/>
            </w:r>
          </w:hyperlink>
        </w:p>
        <w:p w14:paraId="53130F81" w14:textId="5E6FDFDC" w:rsidR="001A1F19" w:rsidRDefault="001A1F19">
          <w:pPr>
            <w:pStyle w:val="TM2"/>
            <w:rPr>
              <w:noProof/>
              <w:kern w:val="2"/>
              <w:sz w:val="24"/>
              <w:szCs w:val="24"/>
              <w14:ligatures w14:val="standardContextual"/>
            </w:rPr>
          </w:pPr>
          <w:hyperlink w:anchor="_Toc228257092" w:history="1">
            <w:r w:rsidRPr="00A177F3">
              <w:rPr>
                <w:rStyle w:val="Lienhypertexte"/>
                <w:rFonts w:ascii="Times New Roman" w:hAnsi="Times New Roman" w:cs="Times New Roman"/>
                <w:noProof/>
              </w:rPr>
              <w:t>Attribution</w:t>
            </w:r>
            <w:r>
              <w:rPr>
                <w:noProof/>
                <w:webHidden/>
              </w:rPr>
              <w:tab/>
            </w:r>
            <w:r>
              <w:rPr>
                <w:noProof/>
                <w:webHidden/>
              </w:rPr>
              <w:fldChar w:fldCharType="begin"/>
            </w:r>
            <w:r>
              <w:rPr>
                <w:noProof/>
                <w:webHidden/>
              </w:rPr>
              <w:instrText xml:space="preserve"> PAGEREF _Toc228257092 \h </w:instrText>
            </w:r>
            <w:r>
              <w:rPr>
                <w:noProof/>
                <w:webHidden/>
              </w:rPr>
            </w:r>
            <w:r>
              <w:rPr>
                <w:noProof/>
                <w:webHidden/>
              </w:rPr>
              <w:fldChar w:fldCharType="separate"/>
            </w:r>
            <w:r>
              <w:rPr>
                <w:noProof/>
                <w:webHidden/>
              </w:rPr>
              <w:t>11</w:t>
            </w:r>
            <w:r>
              <w:rPr>
                <w:noProof/>
                <w:webHidden/>
              </w:rPr>
              <w:fldChar w:fldCharType="end"/>
            </w:r>
          </w:hyperlink>
        </w:p>
        <w:p w14:paraId="1D46993D" w14:textId="684517E1"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93" w:history="1">
            <w:r w:rsidRPr="00A177F3">
              <w:rPr>
                <w:rStyle w:val="Lienhypertexte"/>
                <w:rFonts w:ascii="Times New Roman" w:hAnsi="Times New Roman"/>
                <w:b/>
                <w:caps/>
                <w:noProof/>
              </w:rPr>
              <w:t>ARTICLE 7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Traitement des données à caractère personnel dans le cadre de la présente consultation et pour le suivi d’exécution du contrat</w:t>
            </w:r>
            <w:r>
              <w:rPr>
                <w:noProof/>
                <w:webHidden/>
              </w:rPr>
              <w:tab/>
            </w:r>
            <w:r>
              <w:rPr>
                <w:noProof/>
                <w:webHidden/>
              </w:rPr>
              <w:fldChar w:fldCharType="begin"/>
            </w:r>
            <w:r>
              <w:rPr>
                <w:noProof/>
                <w:webHidden/>
              </w:rPr>
              <w:instrText xml:space="preserve"> PAGEREF _Toc228257093 \h </w:instrText>
            </w:r>
            <w:r>
              <w:rPr>
                <w:noProof/>
                <w:webHidden/>
              </w:rPr>
            </w:r>
            <w:r>
              <w:rPr>
                <w:noProof/>
                <w:webHidden/>
              </w:rPr>
              <w:fldChar w:fldCharType="separate"/>
            </w:r>
            <w:r>
              <w:rPr>
                <w:noProof/>
                <w:webHidden/>
              </w:rPr>
              <w:t>11</w:t>
            </w:r>
            <w:r>
              <w:rPr>
                <w:noProof/>
                <w:webHidden/>
              </w:rPr>
              <w:fldChar w:fldCharType="end"/>
            </w:r>
          </w:hyperlink>
        </w:p>
        <w:p w14:paraId="387176AD" w14:textId="6EE48EE4" w:rsidR="001A1F19" w:rsidRDefault="001A1F19">
          <w:pPr>
            <w:pStyle w:val="TM2"/>
            <w:rPr>
              <w:noProof/>
              <w:kern w:val="2"/>
              <w:sz w:val="24"/>
              <w:szCs w:val="24"/>
              <w14:ligatures w14:val="standardContextual"/>
            </w:rPr>
          </w:pPr>
          <w:hyperlink w:anchor="_Toc228257094" w:history="1">
            <w:r w:rsidRPr="00A177F3">
              <w:rPr>
                <w:rStyle w:val="Lienhypertexte"/>
                <w:rFonts w:ascii="Times New Roman" w:hAnsi="Times New Roman" w:cs="Times New Roman"/>
                <w:noProof/>
              </w:rPr>
              <w:t>Identité et coordonnées du responsable de traitement et de son représentant :</w:t>
            </w:r>
            <w:r>
              <w:rPr>
                <w:noProof/>
                <w:webHidden/>
              </w:rPr>
              <w:tab/>
            </w:r>
            <w:r>
              <w:rPr>
                <w:noProof/>
                <w:webHidden/>
              </w:rPr>
              <w:fldChar w:fldCharType="begin"/>
            </w:r>
            <w:r>
              <w:rPr>
                <w:noProof/>
                <w:webHidden/>
              </w:rPr>
              <w:instrText xml:space="preserve"> PAGEREF _Toc228257094 \h </w:instrText>
            </w:r>
            <w:r>
              <w:rPr>
                <w:noProof/>
                <w:webHidden/>
              </w:rPr>
            </w:r>
            <w:r>
              <w:rPr>
                <w:noProof/>
                <w:webHidden/>
              </w:rPr>
              <w:fldChar w:fldCharType="separate"/>
            </w:r>
            <w:r>
              <w:rPr>
                <w:noProof/>
                <w:webHidden/>
              </w:rPr>
              <w:t>12</w:t>
            </w:r>
            <w:r>
              <w:rPr>
                <w:noProof/>
                <w:webHidden/>
              </w:rPr>
              <w:fldChar w:fldCharType="end"/>
            </w:r>
          </w:hyperlink>
        </w:p>
        <w:p w14:paraId="73E2A98E" w14:textId="3960DE4F" w:rsidR="001A1F19" w:rsidRDefault="001A1F19">
          <w:pPr>
            <w:pStyle w:val="TM2"/>
            <w:rPr>
              <w:noProof/>
              <w:kern w:val="2"/>
              <w:sz w:val="24"/>
              <w:szCs w:val="24"/>
              <w14:ligatures w14:val="standardContextual"/>
            </w:rPr>
          </w:pPr>
          <w:hyperlink w:anchor="_Toc228257095" w:history="1">
            <w:r w:rsidRPr="00A177F3">
              <w:rPr>
                <w:rStyle w:val="Lienhypertexte"/>
                <w:rFonts w:ascii="Times New Roman" w:hAnsi="Times New Roman" w:cs="Times New Roman"/>
                <w:noProof/>
              </w:rPr>
              <w:t>Pour la plateforme PLACE :</w:t>
            </w:r>
            <w:r>
              <w:rPr>
                <w:noProof/>
                <w:webHidden/>
              </w:rPr>
              <w:tab/>
            </w:r>
            <w:r>
              <w:rPr>
                <w:noProof/>
                <w:webHidden/>
              </w:rPr>
              <w:fldChar w:fldCharType="begin"/>
            </w:r>
            <w:r>
              <w:rPr>
                <w:noProof/>
                <w:webHidden/>
              </w:rPr>
              <w:instrText xml:space="preserve"> PAGEREF _Toc228257095 \h </w:instrText>
            </w:r>
            <w:r>
              <w:rPr>
                <w:noProof/>
                <w:webHidden/>
              </w:rPr>
            </w:r>
            <w:r>
              <w:rPr>
                <w:noProof/>
                <w:webHidden/>
              </w:rPr>
              <w:fldChar w:fldCharType="separate"/>
            </w:r>
            <w:r>
              <w:rPr>
                <w:noProof/>
                <w:webHidden/>
              </w:rPr>
              <w:t>12</w:t>
            </w:r>
            <w:r>
              <w:rPr>
                <w:noProof/>
                <w:webHidden/>
              </w:rPr>
              <w:fldChar w:fldCharType="end"/>
            </w:r>
          </w:hyperlink>
        </w:p>
        <w:p w14:paraId="598F9D34" w14:textId="50B4D7BA" w:rsidR="001A1F19" w:rsidRDefault="001A1F19">
          <w:pPr>
            <w:pStyle w:val="TM2"/>
            <w:rPr>
              <w:noProof/>
              <w:kern w:val="2"/>
              <w:sz w:val="24"/>
              <w:szCs w:val="24"/>
              <w14:ligatures w14:val="standardContextual"/>
            </w:rPr>
          </w:pPr>
          <w:hyperlink w:anchor="_Toc228257096" w:history="1">
            <w:r w:rsidRPr="00A177F3">
              <w:rPr>
                <w:rStyle w:val="Lienhypertexte"/>
                <w:rFonts w:ascii="Times New Roman" w:hAnsi="Times New Roman" w:cs="Times New Roman"/>
                <w:noProof/>
              </w:rPr>
              <w:t>Coordonnées du délégué à la protection des données personnelles :</w:t>
            </w:r>
            <w:r>
              <w:rPr>
                <w:noProof/>
                <w:webHidden/>
              </w:rPr>
              <w:tab/>
            </w:r>
            <w:r>
              <w:rPr>
                <w:noProof/>
                <w:webHidden/>
              </w:rPr>
              <w:fldChar w:fldCharType="begin"/>
            </w:r>
            <w:r>
              <w:rPr>
                <w:noProof/>
                <w:webHidden/>
              </w:rPr>
              <w:instrText xml:space="preserve"> PAGEREF _Toc228257096 \h </w:instrText>
            </w:r>
            <w:r>
              <w:rPr>
                <w:noProof/>
                <w:webHidden/>
              </w:rPr>
            </w:r>
            <w:r>
              <w:rPr>
                <w:noProof/>
                <w:webHidden/>
              </w:rPr>
              <w:fldChar w:fldCharType="separate"/>
            </w:r>
            <w:r>
              <w:rPr>
                <w:noProof/>
                <w:webHidden/>
              </w:rPr>
              <w:t>12</w:t>
            </w:r>
            <w:r>
              <w:rPr>
                <w:noProof/>
                <w:webHidden/>
              </w:rPr>
              <w:fldChar w:fldCharType="end"/>
            </w:r>
          </w:hyperlink>
        </w:p>
        <w:p w14:paraId="758EAE07" w14:textId="4DBC75D3" w:rsidR="001A1F19" w:rsidRDefault="001A1F19">
          <w:pPr>
            <w:pStyle w:val="TM2"/>
            <w:rPr>
              <w:noProof/>
              <w:kern w:val="2"/>
              <w:sz w:val="24"/>
              <w:szCs w:val="24"/>
              <w14:ligatures w14:val="standardContextual"/>
            </w:rPr>
          </w:pPr>
          <w:hyperlink w:anchor="_Toc228257097" w:history="1">
            <w:r w:rsidRPr="00A177F3">
              <w:rPr>
                <w:rStyle w:val="Lienhypertexte"/>
                <w:rFonts w:ascii="Times New Roman" w:hAnsi="Times New Roman" w:cs="Times New Roman"/>
                <w:noProof/>
              </w:rPr>
              <w:t>Pour l’autorité contractante :</w:t>
            </w:r>
            <w:r>
              <w:rPr>
                <w:noProof/>
                <w:webHidden/>
              </w:rPr>
              <w:tab/>
            </w:r>
            <w:r>
              <w:rPr>
                <w:noProof/>
                <w:webHidden/>
              </w:rPr>
              <w:fldChar w:fldCharType="begin"/>
            </w:r>
            <w:r>
              <w:rPr>
                <w:noProof/>
                <w:webHidden/>
              </w:rPr>
              <w:instrText xml:space="preserve"> PAGEREF _Toc228257097 \h </w:instrText>
            </w:r>
            <w:r>
              <w:rPr>
                <w:noProof/>
                <w:webHidden/>
              </w:rPr>
            </w:r>
            <w:r>
              <w:rPr>
                <w:noProof/>
                <w:webHidden/>
              </w:rPr>
              <w:fldChar w:fldCharType="separate"/>
            </w:r>
            <w:r>
              <w:rPr>
                <w:noProof/>
                <w:webHidden/>
              </w:rPr>
              <w:t>12</w:t>
            </w:r>
            <w:r>
              <w:rPr>
                <w:noProof/>
                <w:webHidden/>
              </w:rPr>
              <w:fldChar w:fldCharType="end"/>
            </w:r>
          </w:hyperlink>
        </w:p>
        <w:p w14:paraId="7DB73016" w14:textId="0C44B35E" w:rsidR="001A1F19" w:rsidRDefault="001A1F19">
          <w:pPr>
            <w:pStyle w:val="TM2"/>
            <w:rPr>
              <w:noProof/>
              <w:kern w:val="2"/>
              <w:sz w:val="24"/>
              <w:szCs w:val="24"/>
              <w14:ligatures w14:val="standardContextual"/>
            </w:rPr>
          </w:pPr>
          <w:hyperlink w:anchor="_Toc228257098" w:history="1">
            <w:r w:rsidRPr="00A177F3">
              <w:rPr>
                <w:rStyle w:val="Lienhypertexte"/>
                <w:rFonts w:ascii="Times New Roman" w:hAnsi="Times New Roman" w:cs="Times New Roman"/>
                <w:noProof/>
              </w:rPr>
              <w:t>Coordonnées du délégué à la protection des données personnelles :</w:t>
            </w:r>
            <w:r>
              <w:rPr>
                <w:noProof/>
                <w:webHidden/>
              </w:rPr>
              <w:tab/>
            </w:r>
            <w:r>
              <w:rPr>
                <w:noProof/>
                <w:webHidden/>
              </w:rPr>
              <w:fldChar w:fldCharType="begin"/>
            </w:r>
            <w:r>
              <w:rPr>
                <w:noProof/>
                <w:webHidden/>
              </w:rPr>
              <w:instrText xml:space="preserve"> PAGEREF _Toc228257098 \h </w:instrText>
            </w:r>
            <w:r>
              <w:rPr>
                <w:noProof/>
                <w:webHidden/>
              </w:rPr>
            </w:r>
            <w:r>
              <w:rPr>
                <w:noProof/>
                <w:webHidden/>
              </w:rPr>
              <w:fldChar w:fldCharType="separate"/>
            </w:r>
            <w:r>
              <w:rPr>
                <w:noProof/>
                <w:webHidden/>
              </w:rPr>
              <w:t>12</w:t>
            </w:r>
            <w:r>
              <w:rPr>
                <w:noProof/>
                <w:webHidden/>
              </w:rPr>
              <w:fldChar w:fldCharType="end"/>
            </w:r>
          </w:hyperlink>
        </w:p>
        <w:p w14:paraId="77BCAB68" w14:textId="578D9C1C"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099" w:history="1">
            <w:r w:rsidRPr="00A177F3">
              <w:rPr>
                <w:rStyle w:val="Lienhypertexte"/>
                <w:rFonts w:ascii="Times New Roman" w:hAnsi="Times New Roman"/>
                <w:b/>
                <w:caps/>
                <w:noProof/>
              </w:rPr>
              <w:t>ARTICLE 8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AUTRES RENSEIGNEMENTS</w:t>
            </w:r>
            <w:r>
              <w:rPr>
                <w:noProof/>
                <w:webHidden/>
              </w:rPr>
              <w:tab/>
            </w:r>
            <w:r>
              <w:rPr>
                <w:noProof/>
                <w:webHidden/>
              </w:rPr>
              <w:fldChar w:fldCharType="begin"/>
            </w:r>
            <w:r>
              <w:rPr>
                <w:noProof/>
                <w:webHidden/>
              </w:rPr>
              <w:instrText xml:space="preserve"> PAGEREF _Toc228257099 \h </w:instrText>
            </w:r>
            <w:r>
              <w:rPr>
                <w:noProof/>
                <w:webHidden/>
              </w:rPr>
            </w:r>
            <w:r>
              <w:rPr>
                <w:noProof/>
                <w:webHidden/>
              </w:rPr>
              <w:fldChar w:fldCharType="separate"/>
            </w:r>
            <w:r>
              <w:rPr>
                <w:noProof/>
                <w:webHidden/>
              </w:rPr>
              <w:t>13</w:t>
            </w:r>
            <w:r>
              <w:rPr>
                <w:noProof/>
                <w:webHidden/>
              </w:rPr>
              <w:fldChar w:fldCharType="end"/>
            </w:r>
          </w:hyperlink>
        </w:p>
        <w:p w14:paraId="1C08B8E2" w14:textId="2A3C1068" w:rsidR="001A1F19" w:rsidRDefault="001A1F19">
          <w:pPr>
            <w:pStyle w:val="TM1"/>
            <w:tabs>
              <w:tab w:val="left" w:pos="1440"/>
              <w:tab w:val="right" w:leader="dot" w:pos="9329"/>
            </w:tabs>
            <w:rPr>
              <w:rFonts w:asciiTheme="minorHAnsi" w:eastAsiaTheme="minorEastAsia" w:hAnsiTheme="minorHAnsi" w:cstheme="minorBidi"/>
              <w:noProof/>
              <w:kern w:val="2"/>
              <w:sz w:val="24"/>
              <w:szCs w:val="24"/>
              <w14:ligatures w14:val="standardContextual"/>
            </w:rPr>
          </w:pPr>
          <w:hyperlink w:anchor="_Toc228257100" w:history="1">
            <w:r w:rsidRPr="00A177F3">
              <w:rPr>
                <w:rStyle w:val="Lienhypertexte"/>
                <w:rFonts w:ascii="Times New Roman" w:hAnsi="Times New Roman"/>
                <w:b/>
                <w:caps/>
                <w:noProof/>
              </w:rPr>
              <w:t>ARTICLE 9 :</w:t>
            </w:r>
            <w:r>
              <w:rPr>
                <w:rFonts w:asciiTheme="minorHAnsi" w:eastAsiaTheme="minorEastAsia" w:hAnsiTheme="minorHAnsi" w:cstheme="minorBidi"/>
                <w:noProof/>
                <w:kern w:val="2"/>
                <w:sz w:val="24"/>
                <w:szCs w:val="24"/>
                <w14:ligatures w14:val="standardContextual"/>
              </w:rPr>
              <w:tab/>
            </w:r>
            <w:r w:rsidRPr="00A177F3">
              <w:rPr>
                <w:rStyle w:val="Lienhypertexte"/>
                <w:rFonts w:ascii="Times New Roman" w:hAnsi="Times New Roman"/>
                <w:b/>
                <w:caps/>
                <w:noProof/>
              </w:rPr>
              <w:t>Voies et délais de recours</w:t>
            </w:r>
            <w:r>
              <w:rPr>
                <w:noProof/>
                <w:webHidden/>
              </w:rPr>
              <w:tab/>
            </w:r>
            <w:r>
              <w:rPr>
                <w:noProof/>
                <w:webHidden/>
              </w:rPr>
              <w:fldChar w:fldCharType="begin"/>
            </w:r>
            <w:r>
              <w:rPr>
                <w:noProof/>
                <w:webHidden/>
              </w:rPr>
              <w:instrText xml:space="preserve"> PAGEREF _Toc228257100 \h </w:instrText>
            </w:r>
            <w:r>
              <w:rPr>
                <w:noProof/>
                <w:webHidden/>
              </w:rPr>
            </w:r>
            <w:r>
              <w:rPr>
                <w:noProof/>
                <w:webHidden/>
              </w:rPr>
              <w:fldChar w:fldCharType="separate"/>
            </w:r>
            <w:r>
              <w:rPr>
                <w:noProof/>
                <w:webHidden/>
              </w:rPr>
              <w:t>13</w:t>
            </w:r>
            <w:r>
              <w:rPr>
                <w:noProof/>
                <w:webHidden/>
              </w:rPr>
              <w:fldChar w:fldCharType="end"/>
            </w:r>
          </w:hyperlink>
        </w:p>
        <w:p w14:paraId="1F57A7CE" w14:textId="15A97292" w:rsidR="002C46DE" w:rsidRPr="00861991" w:rsidRDefault="002C46DE" w:rsidP="002C46DE">
          <w:pPr>
            <w:rPr>
              <w:rFonts w:ascii="Times New Roman" w:hAnsi="Times New Roman"/>
              <w:sz w:val="22"/>
              <w:szCs w:val="22"/>
            </w:rPr>
          </w:pPr>
          <w:r w:rsidRPr="00861991">
            <w:rPr>
              <w:rFonts w:ascii="Times New Roman" w:hAnsi="Times New Roman"/>
              <w:sz w:val="22"/>
              <w:szCs w:val="22"/>
              <w:highlight w:val="yellow"/>
            </w:rPr>
            <w:fldChar w:fldCharType="end"/>
          </w:r>
        </w:p>
      </w:sdtContent>
    </w:sdt>
    <w:p w14:paraId="36474558" w14:textId="77777777" w:rsidR="00607D71" w:rsidRPr="00861991" w:rsidRDefault="00607D71" w:rsidP="00D569AF">
      <w:pPr>
        <w:widowControl w:val="0"/>
        <w:jc w:val="right"/>
        <w:rPr>
          <w:rFonts w:ascii="Times New Roman" w:hAnsi="Times New Roman"/>
          <w:b/>
          <w:sz w:val="22"/>
          <w:szCs w:val="22"/>
        </w:rPr>
        <w:sectPr w:rsidR="00607D71" w:rsidRPr="00861991" w:rsidSect="00FB089A">
          <w:headerReference w:type="even" r:id="rId8"/>
          <w:headerReference w:type="default" r:id="rId9"/>
          <w:footerReference w:type="even" r:id="rId10"/>
          <w:footerReference w:type="default" r:id="rId11"/>
          <w:headerReference w:type="first" r:id="rId12"/>
          <w:footerReference w:type="first" r:id="rId13"/>
          <w:pgSz w:w="11906" w:h="16838" w:code="9"/>
          <w:pgMar w:top="902" w:right="1416" w:bottom="1616" w:left="1151" w:header="431" w:footer="567" w:gutter="0"/>
          <w:cols w:space="708"/>
          <w:titlePg/>
          <w:docGrid w:linePitch="360"/>
        </w:sectPr>
      </w:pPr>
    </w:p>
    <w:p w14:paraId="673C1868" w14:textId="2B26FB39" w:rsidR="00450E18" w:rsidRPr="00861991" w:rsidRDefault="00450E18" w:rsidP="00E0425F">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2" w:name="_Toc228257044"/>
      <w:r w:rsidRPr="00861991">
        <w:rPr>
          <w:rFonts w:ascii="Times New Roman" w:hAnsi="Times New Roman"/>
          <w:b/>
          <w:caps/>
          <w:sz w:val="28"/>
          <w:szCs w:val="22"/>
          <w:u w:val="single"/>
        </w:rPr>
        <w:lastRenderedPageBreak/>
        <w:t xml:space="preserve">Objet </w:t>
      </w:r>
      <w:r w:rsidR="00BC4295" w:rsidRPr="00861991">
        <w:rPr>
          <w:rFonts w:ascii="Times New Roman" w:hAnsi="Times New Roman"/>
          <w:b/>
          <w:caps/>
          <w:sz w:val="28"/>
          <w:szCs w:val="22"/>
          <w:u w:val="single"/>
        </w:rPr>
        <w:t>et étendue de la consultation</w:t>
      </w:r>
      <w:bookmarkEnd w:id="2"/>
    </w:p>
    <w:p w14:paraId="07814D03" w14:textId="77777777" w:rsidR="00652D64" w:rsidRPr="00861991" w:rsidRDefault="00652D64" w:rsidP="00510257">
      <w:pPr>
        <w:pStyle w:val="Titre2"/>
        <w:spacing w:before="120" w:after="120" w:line="240" w:lineRule="auto"/>
        <w:jc w:val="both"/>
        <w:rPr>
          <w:rFonts w:ascii="Times New Roman" w:hAnsi="Times New Roman" w:cs="Times New Roman"/>
          <w:sz w:val="22"/>
          <w:szCs w:val="22"/>
          <w:u w:val="single"/>
        </w:rPr>
      </w:pPr>
      <w:bookmarkStart w:id="3" w:name="_Toc417653412"/>
      <w:bookmarkStart w:id="4" w:name="_Toc419212425"/>
      <w:bookmarkStart w:id="5" w:name="_Toc443657762"/>
      <w:bookmarkStart w:id="6" w:name="_Toc446628681"/>
      <w:bookmarkStart w:id="7" w:name="_Toc452049137"/>
      <w:bookmarkStart w:id="8" w:name="_Toc455587875"/>
      <w:bookmarkStart w:id="9" w:name="_Toc455679200"/>
      <w:bookmarkStart w:id="10" w:name="_Toc455768059"/>
      <w:bookmarkStart w:id="11" w:name="_Toc228257045"/>
      <w:r w:rsidRPr="00861991">
        <w:rPr>
          <w:rFonts w:ascii="Times New Roman" w:hAnsi="Times New Roman" w:cs="Times New Roman"/>
          <w:sz w:val="22"/>
          <w:szCs w:val="22"/>
          <w:u w:val="single"/>
        </w:rPr>
        <w:t>Objet de la consultation</w:t>
      </w:r>
      <w:bookmarkEnd w:id="3"/>
      <w:bookmarkEnd w:id="4"/>
      <w:bookmarkEnd w:id="5"/>
      <w:bookmarkEnd w:id="6"/>
      <w:bookmarkEnd w:id="7"/>
      <w:bookmarkEnd w:id="8"/>
      <w:bookmarkEnd w:id="9"/>
      <w:bookmarkEnd w:id="10"/>
      <w:bookmarkEnd w:id="11"/>
    </w:p>
    <w:p w14:paraId="06742FE7" w14:textId="1D6DA846" w:rsidR="00A5417F" w:rsidRPr="00EC5862" w:rsidRDefault="00450E18" w:rsidP="00EC5862">
      <w:pPr>
        <w:pStyle w:val="u"/>
        <w:spacing w:before="120"/>
        <w:rPr>
          <w:rFonts w:ascii="Times New Roman" w:hAnsi="Times New Roman"/>
          <w:b/>
          <w:bCs/>
          <w:i/>
          <w:szCs w:val="22"/>
        </w:rPr>
      </w:pPr>
      <w:r w:rsidRPr="00861991">
        <w:rPr>
          <w:rFonts w:ascii="Times New Roman" w:hAnsi="Times New Roman"/>
          <w:szCs w:val="22"/>
        </w:rPr>
        <w:t>L</w:t>
      </w:r>
      <w:r w:rsidR="00010489" w:rsidRPr="00861991">
        <w:rPr>
          <w:rFonts w:ascii="Times New Roman" w:hAnsi="Times New Roman"/>
          <w:szCs w:val="22"/>
        </w:rPr>
        <w:t>a consultation porte sur l</w:t>
      </w:r>
      <w:r w:rsidR="00AE6BEC" w:rsidRPr="00861991">
        <w:rPr>
          <w:rFonts w:ascii="Times New Roman" w:hAnsi="Times New Roman"/>
          <w:szCs w:val="22"/>
        </w:rPr>
        <w:t>a</w:t>
      </w:r>
      <w:r w:rsidR="00A44958" w:rsidRPr="00861991">
        <w:rPr>
          <w:rFonts w:ascii="Times New Roman" w:hAnsi="Times New Roman"/>
          <w:szCs w:val="22"/>
        </w:rPr>
        <w:t xml:space="preserve"> passation d’un contrat de fournitures</w:t>
      </w:r>
      <w:r w:rsidR="00B71A94" w:rsidRPr="00861991">
        <w:rPr>
          <w:rFonts w:ascii="Times New Roman" w:hAnsi="Times New Roman"/>
          <w:szCs w:val="22"/>
        </w:rPr>
        <w:t xml:space="preserve"> </w:t>
      </w:r>
      <w:r w:rsidR="00A44958" w:rsidRPr="00861991">
        <w:rPr>
          <w:rFonts w:ascii="Times New Roman" w:hAnsi="Times New Roman"/>
          <w:szCs w:val="22"/>
        </w:rPr>
        <w:t>ayant pour objet « </w:t>
      </w:r>
      <w:r w:rsidR="00F31742" w:rsidRPr="00F31742">
        <w:rPr>
          <w:rFonts w:ascii="Times New Roman" w:hAnsi="Times New Roman"/>
          <w:b/>
          <w:bCs/>
          <w:i/>
          <w:szCs w:val="22"/>
        </w:rPr>
        <w:t>Acquisition et livraison de 50 petites bibliothèques scolaires équipées de livres adaptés aux élèves pour 25 écoles publiques du projet Avenir en Commun – Nord-Est</w:t>
      </w:r>
      <w:r w:rsidR="001A1F19">
        <w:rPr>
          <w:rFonts w:ascii="Times New Roman" w:hAnsi="Times New Roman"/>
          <w:b/>
          <w:bCs/>
          <w:i/>
          <w:szCs w:val="22"/>
        </w:rPr>
        <w:t xml:space="preserve"> </w:t>
      </w:r>
      <w:r w:rsidR="00A44958" w:rsidRPr="00861991">
        <w:rPr>
          <w:rFonts w:ascii="Times New Roman" w:hAnsi="Times New Roman"/>
          <w:szCs w:val="22"/>
        </w:rPr>
        <w:t>».</w:t>
      </w:r>
    </w:p>
    <w:p w14:paraId="32837BEE" w14:textId="1F5280C6" w:rsidR="00AD230E" w:rsidRPr="00861991" w:rsidRDefault="008139A8" w:rsidP="00F10B36">
      <w:pPr>
        <w:spacing w:before="120" w:line="240" w:lineRule="auto"/>
        <w:jc w:val="both"/>
        <w:rPr>
          <w:rFonts w:ascii="Times New Roman" w:hAnsi="Times New Roman"/>
          <w:sz w:val="22"/>
          <w:szCs w:val="22"/>
        </w:rPr>
      </w:pPr>
      <w:r w:rsidRPr="00861991">
        <w:rPr>
          <w:rFonts w:ascii="Times New Roman" w:hAnsi="Times New Roman"/>
          <w:sz w:val="22"/>
          <w:szCs w:val="22"/>
        </w:rPr>
        <w:t>L</w:t>
      </w:r>
      <w:r w:rsidR="00A44958" w:rsidRPr="00861991">
        <w:rPr>
          <w:rFonts w:ascii="Times New Roman" w:hAnsi="Times New Roman"/>
          <w:sz w:val="22"/>
          <w:szCs w:val="22"/>
        </w:rPr>
        <w:t>’étendu</w:t>
      </w:r>
      <w:r w:rsidR="00B561F2" w:rsidRPr="00861991">
        <w:rPr>
          <w:rFonts w:ascii="Times New Roman" w:hAnsi="Times New Roman"/>
          <w:sz w:val="22"/>
          <w:szCs w:val="22"/>
        </w:rPr>
        <w:t>e</w:t>
      </w:r>
      <w:r w:rsidR="00A44958" w:rsidRPr="00861991">
        <w:rPr>
          <w:rFonts w:ascii="Times New Roman" w:hAnsi="Times New Roman"/>
          <w:sz w:val="22"/>
          <w:szCs w:val="22"/>
        </w:rPr>
        <w:t xml:space="preserve"> de</w:t>
      </w:r>
      <w:r w:rsidRPr="00861991">
        <w:rPr>
          <w:rFonts w:ascii="Times New Roman" w:hAnsi="Times New Roman"/>
          <w:sz w:val="22"/>
          <w:szCs w:val="22"/>
        </w:rPr>
        <w:t xml:space="preserve">s besoins à couvrir sont </w:t>
      </w:r>
      <w:r w:rsidR="00A44958" w:rsidRPr="00861991">
        <w:rPr>
          <w:rFonts w:ascii="Times New Roman" w:hAnsi="Times New Roman"/>
          <w:sz w:val="22"/>
          <w:szCs w:val="22"/>
        </w:rPr>
        <w:t>décrits dans le Cahier de c</w:t>
      </w:r>
      <w:r w:rsidR="0024047A" w:rsidRPr="00861991">
        <w:rPr>
          <w:rFonts w:ascii="Times New Roman" w:hAnsi="Times New Roman"/>
          <w:sz w:val="22"/>
          <w:szCs w:val="22"/>
        </w:rPr>
        <w:t>h</w:t>
      </w:r>
      <w:r w:rsidR="00A44958" w:rsidRPr="00861991">
        <w:rPr>
          <w:rFonts w:ascii="Times New Roman" w:hAnsi="Times New Roman"/>
          <w:sz w:val="22"/>
          <w:szCs w:val="22"/>
        </w:rPr>
        <w:t>arges</w:t>
      </w:r>
      <w:r w:rsidRPr="00861991">
        <w:rPr>
          <w:rFonts w:ascii="Times New Roman" w:hAnsi="Times New Roman"/>
          <w:sz w:val="22"/>
          <w:szCs w:val="22"/>
        </w:rPr>
        <w:t>.</w:t>
      </w:r>
    </w:p>
    <w:p w14:paraId="48781D4B" w14:textId="77777777" w:rsidR="009009F8" w:rsidRPr="00861991" w:rsidRDefault="009009F8" w:rsidP="009009F8">
      <w:pPr>
        <w:pStyle w:val="Titre2"/>
        <w:spacing w:before="120" w:after="120" w:line="240" w:lineRule="auto"/>
        <w:jc w:val="both"/>
        <w:rPr>
          <w:rFonts w:ascii="Times New Roman" w:hAnsi="Times New Roman" w:cs="Times New Roman"/>
          <w:sz w:val="22"/>
          <w:szCs w:val="22"/>
          <w:u w:val="single"/>
        </w:rPr>
      </w:pPr>
      <w:bookmarkStart w:id="12" w:name="_Toc228257046"/>
      <w:r w:rsidRPr="00861991">
        <w:rPr>
          <w:rFonts w:ascii="Times New Roman" w:hAnsi="Times New Roman" w:cs="Times New Roman"/>
          <w:sz w:val="22"/>
          <w:szCs w:val="22"/>
          <w:u w:val="single"/>
        </w:rPr>
        <w:t>Etendue de la consultation</w:t>
      </w:r>
      <w:bookmarkEnd w:id="12"/>
    </w:p>
    <w:p w14:paraId="71508B6F" w14:textId="77777777" w:rsidR="00B71A94" w:rsidRPr="00861991" w:rsidRDefault="009009F8" w:rsidP="00F32194">
      <w:pPr>
        <w:pStyle w:val="u"/>
        <w:spacing w:before="120"/>
        <w:ind w:left="0"/>
        <w:rPr>
          <w:rFonts w:ascii="Times New Roman" w:hAnsi="Times New Roman"/>
          <w:szCs w:val="22"/>
        </w:rPr>
      </w:pPr>
      <w:r w:rsidRPr="00861991">
        <w:rPr>
          <w:rFonts w:ascii="Times New Roman" w:hAnsi="Times New Roman"/>
          <w:szCs w:val="22"/>
        </w:rPr>
        <w:t>Le présent contrat est soumis au Code de la commande publique (CCP)</w:t>
      </w:r>
      <w:r w:rsidRPr="00861991">
        <w:rPr>
          <w:rFonts w:ascii="Times New Roman" w:hAnsi="Times New Roman"/>
        </w:rPr>
        <w:t xml:space="preserve"> </w:t>
      </w:r>
      <w:r w:rsidRPr="00861991">
        <w:rPr>
          <w:rFonts w:ascii="Times New Roman" w:hAnsi="Times New Roman"/>
          <w:szCs w:val="22"/>
        </w:rPr>
        <w:t>dans sa version en vigueur issue de l'ordonnance n° 2018-1074 du 26 novembre 2018 portant partie législative et du décret n° 2018-1075 du 3 décembre 2018 portant partie réglementaire du Code de la commande publique</w:t>
      </w:r>
      <w:r w:rsidR="00B71A94" w:rsidRPr="00861991">
        <w:rPr>
          <w:rFonts w:ascii="Times New Roman" w:hAnsi="Times New Roman"/>
          <w:szCs w:val="22"/>
        </w:rPr>
        <w:t xml:space="preserve"> </w:t>
      </w:r>
    </w:p>
    <w:p w14:paraId="7CE3EE25" w14:textId="570DFEEB" w:rsidR="009009F8" w:rsidRPr="00861991" w:rsidRDefault="009009F8" w:rsidP="00B71A94">
      <w:pPr>
        <w:pStyle w:val="u"/>
        <w:spacing w:before="120"/>
        <w:ind w:left="0"/>
        <w:rPr>
          <w:rFonts w:ascii="Times New Roman" w:hAnsi="Times New Roman"/>
          <w:szCs w:val="22"/>
        </w:rPr>
      </w:pPr>
      <w:r w:rsidRPr="00861991">
        <w:rPr>
          <w:rFonts w:ascii="Times New Roman" w:hAnsi="Times New Roman"/>
          <w:szCs w:val="22"/>
        </w:rPr>
        <w:t xml:space="preserve">Il est passé par </w:t>
      </w:r>
      <w:r w:rsidR="00EC5862">
        <w:rPr>
          <w:rFonts w:ascii="Times New Roman" w:hAnsi="Times New Roman"/>
          <w:szCs w:val="22"/>
        </w:rPr>
        <w:t xml:space="preserve">la </w:t>
      </w:r>
      <w:r w:rsidR="00EC5862" w:rsidRPr="00EC5862">
        <w:rPr>
          <w:rFonts w:ascii="Times New Roman" w:hAnsi="Times New Roman"/>
          <w:szCs w:val="22"/>
        </w:rPr>
        <w:t>procédure adaptée en application des articles L. 2123-1 et R. 2123-1 au R. 2123-7 du CCP</w:t>
      </w:r>
      <w:r w:rsidR="00B71A94" w:rsidRPr="00861991">
        <w:rPr>
          <w:rFonts w:ascii="Times New Roman" w:hAnsi="Times New Roman"/>
          <w:szCs w:val="22"/>
        </w:rPr>
        <w:t xml:space="preserve">. </w:t>
      </w:r>
    </w:p>
    <w:p w14:paraId="597715FC" w14:textId="77777777" w:rsidR="009009F8" w:rsidRPr="00861991" w:rsidRDefault="009009F8" w:rsidP="009009F8">
      <w:pPr>
        <w:pStyle w:val="u"/>
        <w:overflowPunct/>
        <w:autoSpaceDE/>
        <w:autoSpaceDN/>
        <w:adjustRightInd/>
        <w:spacing w:before="120"/>
        <w:ind w:left="0"/>
        <w:textAlignment w:val="auto"/>
        <w:rPr>
          <w:rFonts w:ascii="Times New Roman" w:hAnsi="Times New Roman"/>
          <w:szCs w:val="22"/>
        </w:rPr>
      </w:pPr>
    </w:p>
    <w:p w14:paraId="0EDA0005" w14:textId="77777777" w:rsidR="009009F8" w:rsidRPr="00861991" w:rsidRDefault="009009F8" w:rsidP="009009F8">
      <w:pPr>
        <w:pStyle w:val="Titre2"/>
        <w:spacing w:before="120" w:after="120" w:line="240" w:lineRule="auto"/>
        <w:jc w:val="both"/>
        <w:rPr>
          <w:rFonts w:ascii="Times New Roman" w:hAnsi="Times New Roman" w:cs="Times New Roman"/>
          <w:sz w:val="22"/>
          <w:szCs w:val="22"/>
          <w:u w:val="single"/>
        </w:rPr>
      </w:pPr>
      <w:bookmarkStart w:id="13" w:name="_Toc228257047"/>
      <w:r w:rsidRPr="00861991">
        <w:rPr>
          <w:rFonts w:ascii="Times New Roman" w:hAnsi="Times New Roman" w:cs="Times New Roman"/>
          <w:sz w:val="22"/>
          <w:szCs w:val="22"/>
          <w:u w:val="single"/>
        </w:rPr>
        <w:t>Calendrier prévisionnel de la consultation</w:t>
      </w:r>
      <w:bookmarkEnd w:id="13"/>
      <w:r w:rsidRPr="00861991">
        <w:rPr>
          <w:rFonts w:ascii="Times New Roman" w:hAnsi="Times New Roman" w:cs="Times New Roman"/>
          <w:sz w:val="22"/>
          <w:szCs w:val="22"/>
          <w:u w:val="single"/>
        </w:rPr>
        <w:t xml:space="preserve"> </w:t>
      </w:r>
    </w:p>
    <w:tbl>
      <w:tblPr>
        <w:tblW w:w="8647" w:type="dxa"/>
        <w:tblInd w:w="108" w:type="dxa"/>
        <w:tblLayout w:type="fixed"/>
        <w:tblLook w:val="0000" w:firstRow="0" w:lastRow="0" w:firstColumn="0" w:lastColumn="0" w:noHBand="0" w:noVBand="0"/>
      </w:tblPr>
      <w:tblGrid>
        <w:gridCol w:w="3968"/>
        <w:gridCol w:w="2410"/>
        <w:gridCol w:w="2269"/>
      </w:tblGrid>
      <w:tr w:rsidR="008E6835" w:rsidRPr="00861991" w14:paraId="1C0C7B34" w14:textId="77777777" w:rsidTr="005D4203">
        <w:tc>
          <w:tcPr>
            <w:tcW w:w="39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4965EA" w14:textId="77777777" w:rsidR="008E6835" w:rsidRPr="00861991" w:rsidRDefault="008E6835" w:rsidP="005D4203">
            <w:pPr>
              <w:keepNext/>
              <w:widowControl w:val="0"/>
              <w:suppressAutoHyphens/>
              <w:spacing w:line="240" w:lineRule="auto"/>
              <w:jc w:val="both"/>
              <w:rPr>
                <w:rFonts w:ascii="Times New Roman" w:hAnsi="Times New Roman"/>
                <w:b/>
                <w:sz w:val="22"/>
                <w:szCs w:val="22"/>
              </w:rPr>
            </w:pPr>
            <w:r w:rsidRPr="00861991">
              <w:rPr>
                <w:rFonts w:ascii="Times New Roman" w:hAnsi="Times New Roman"/>
                <w:b/>
                <w:sz w:val="22"/>
                <w:szCs w:val="22"/>
              </w:rPr>
              <w:t>ECHEANCE</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D79508" w14:textId="77777777" w:rsidR="008E6835" w:rsidRPr="00861991" w:rsidRDefault="008E6835" w:rsidP="005D4203">
            <w:pPr>
              <w:keepNext/>
              <w:widowControl w:val="0"/>
              <w:suppressAutoHyphens/>
              <w:spacing w:line="240" w:lineRule="auto"/>
              <w:jc w:val="both"/>
              <w:rPr>
                <w:rFonts w:ascii="Times New Roman" w:hAnsi="Times New Roman"/>
                <w:b/>
                <w:sz w:val="22"/>
                <w:szCs w:val="22"/>
              </w:rPr>
            </w:pPr>
            <w:r w:rsidRPr="00861991">
              <w:rPr>
                <w:rFonts w:ascii="Times New Roman" w:hAnsi="Times New Roman"/>
                <w:b/>
                <w:sz w:val="22"/>
                <w:szCs w:val="22"/>
              </w:rPr>
              <w:t>DATE</w:t>
            </w:r>
          </w:p>
        </w:tc>
        <w:tc>
          <w:tcPr>
            <w:tcW w:w="226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F7D1146" w14:textId="77777777" w:rsidR="008E6835" w:rsidRPr="00861991" w:rsidRDefault="008E6835" w:rsidP="005D4203">
            <w:pPr>
              <w:widowControl w:val="0"/>
              <w:suppressAutoHyphens/>
              <w:spacing w:line="240" w:lineRule="auto"/>
              <w:jc w:val="both"/>
              <w:rPr>
                <w:rFonts w:ascii="Times New Roman" w:hAnsi="Times New Roman"/>
                <w:b/>
                <w:sz w:val="22"/>
                <w:szCs w:val="22"/>
              </w:rPr>
            </w:pPr>
            <w:r w:rsidRPr="00861991">
              <w:rPr>
                <w:rFonts w:ascii="Times New Roman" w:hAnsi="Times New Roman"/>
                <w:b/>
                <w:sz w:val="22"/>
                <w:szCs w:val="22"/>
              </w:rPr>
              <w:t>HEURE</w:t>
            </w:r>
          </w:p>
        </w:tc>
      </w:tr>
      <w:tr w:rsidR="008E6835" w:rsidRPr="00861991" w14:paraId="10DE4263" w14:textId="77777777" w:rsidTr="005D4203">
        <w:tc>
          <w:tcPr>
            <w:tcW w:w="39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DF4C63" w14:textId="5D7C802F" w:rsidR="008E6835" w:rsidRPr="00861991" w:rsidRDefault="008E6835" w:rsidP="005D4203">
            <w:pPr>
              <w:keepNext/>
              <w:widowControl w:val="0"/>
              <w:numPr>
                <w:ilvl w:val="0"/>
                <w:numId w:val="41"/>
              </w:numPr>
              <w:suppressAutoHyphens/>
              <w:spacing w:after="240" w:line="240" w:lineRule="auto"/>
              <w:contextualSpacing/>
              <w:jc w:val="both"/>
              <w:rPr>
                <w:rFonts w:ascii="Times New Roman" w:hAnsi="Times New Roman"/>
                <w:bCs/>
                <w:sz w:val="22"/>
                <w:szCs w:val="22"/>
              </w:rPr>
            </w:pPr>
            <w:r w:rsidRPr="00861991">
              <w:rPr>
                <w:rFonts w:ascii="Times New Roman" w:hAnsi="Times New Roman"/>
                <w:bCs/>
                <w:sz w:val="22"/>
                <w:szCs w:val="22"/>
              </w:rPr>
              <w:t xml:space="preserve">Date limite </w:t>
            </w:r>
            <w:r w:rsidR="00EC5862">
              <w:rPr>
                <w:rFonts w:ascii="Times New Roman" w:hAnsi="Times New Roman"/>
                <w:bCs/>
                <w:sz w:val="22"/>
                <w:szCs w:val="22"/>
              </w:rPr>
              <w:t>de réception des offres</w:t>
            </w:r>
          </w:p>
        </w:tc>
        <w:tc>
          <w:tcPr>
            <w:tcW w:w="2410" w:type="dxa"/>
            <w:tcBorders>
              <w:top w:val="single" w:sz="4" w:space="0" w:color="000000"/>
              <w:left w:val="single" w:sz="4" w:space="0" w:color="000000"/>
              <w:bottom w:val="single" w:sz="4" w:space="0" w:color="000000"/>
              <w:right w:val="single" w:sz="4" w:space="0" w:color="000000"/>
            </w:tcBorders>
          </w:tcPr>
          <w:p w14:paraId="02824B49" w14:textId="39292BD5" w:rsidR="008E6835" w:rsidRPr="00861991" w:rsidRDefault="009E1AE7" w:rsidP="005D4203">
            <w:pPr>
              <w:widowControl w:val="0"/>
              <w:suppressAutoHyphens/>
              <w:spacing w:line="240" w:lineRule="auto"/>
              <w:jc w:val="both"/>
              <w:rPr>
                <w:rFonts w:ascii="Times New Roman" w:hAnsi="Times New Roman"/>
                <w:sz w:val="22"/>
                <w:szCs w:val="22"/>
              </w:rPr>
            </w:pPr>
            <w:r>
              <w:rPr>
                <w:rFonts w:ascii="Times New Roman" w:hAnsi="Times New Roman"/>
                <w:color w:val="EE0000"/>
                <w:sz w:val="22"/>
                <w:szCs w:val="22"/>
              </w:rPr>
              <w:t>2</w:t>
            </w:r>
            <w:r w:rsidR="007D09B3">
              <w:rPr>
                <w:rFonts w:ascii="Times New Roman" w:hAnsi="Times New Roman"/>
                <w:color w:val="EE0000"/>
                <w:sz w:val="22"/>
                <w:szCs w:val="22"/>
              </w:rPr>
              <w:t>0</w:t>
            </w:r>
            <w:r w:rsidR="008E6835" w:rsidRPr="00861991">
              <w:rPr>
                <w:rFonts w:ascii="Times New Roman" w:hAnsi="Times New Roman"/>
                <w:color w:val="EE0000"/>
                <w:sz w:val="22"/>
                <w:szCs w:val="22"/>
              </w:rPr>
              <w:t>/</w:t>
            </w:r>
            <w:r w:rsidR="00EC5862">
              <w:rPr>
                <w:rFonts w:ascii="Times New Roman" w:hAnsi="Times New Roman"/>
                <w:color w:val="EE0000"/>
                <w:sz w:val="22"/>
                <w:szCs w:val="22"/>
              </w:rPr>
              <w:t>0</w:t>
            </w:r>
            <w:r w:rsidR="00A235EE">
              <w:rPr>
                <w:rFonts w:ascii="Times New Roman" w:hAnsi="Times New Roman"/>
                <w:color w:val="EE0000"/>
                <w:sz w:val="22"/>
                <w:szCs w:val="22"/>
              </w:rPr>
              <w:t>6</w:t>
            </w:r>
            <w:r w:rsidR="008E6835" w:rsidRPr="00861991">
              <w:rPr>
                <w:rFonts w:ascii="Times New Roman" w:hAnsi="Times New Roman"/>
                <w:color w:val="EE0000"/>
                <w:sz w:val="22"/>
                <w:szCs w:val="22"/>
              </w:rPr>
              <w:t>/2026</w:t>
            </w:r>
          </w:p>
        </w:tc>
        <w:tc>
          <w:tcPr>
            <w:tcW w:w="2269" w:type="dxa"/>
            <w:tcBorders>
              <w:top w:val="single" w:sz="4" w:space="0" w:color="000000"/>
              <w:left w:val="single" w:sz="4" w:space="0" w:color="000000"/>
              <w:bottom w:val="single" w:sz="4" w:space="0" w:color="000000"/>
              <w:right w:val="single" w:sz="4" w:space="0" w:color="000000"/>
            </w:tcBorders>
          </w:tcPr>
          <w:p w14:paraId="5B8ED069" w14:textId="580FEB9C" w:rsidR="008E6835" w:rsidRPr="00861991" w:rsidRDefault="00A235EE" w:rsidP="005D4203">
            <w:pPr>
              <w:widowControl w:val="0"/>
              <w:suppressAutoHyphens/>
              <w:spacing w:line="240" w:lineRule="auto"/>
              <w:jc w:val="both"/>
              <w:rPr>
                <w:rFonts w:ascii="Times New Roman" w:hAnsi="Times New Roman"/>
                <w:sz w:val="22"/>
                <w:szCs w:val="22"/>
              </w:rPr>
            </w:pPr>
            <w:r>
              <w:rPr>
                <w:rFonts w:ascii="Times New Roman" w:hAnsi="Times New Roman"/>
                <w:sz w:val="22"/>
                <w:szCs w:val="22"/>
              </w:rPr>
              <w:t>15h (Heure de Paris)</w:t>
            </w:r>
          </w:p>
        </w:tc>
      </w:tr>
      <w:tr w:rsidR="008E6835" w:rsidRPr="00861991" w14:paraId="6BD63CB9" w14:textId="77777777" w:rsidTr="005D4203">
        <w:tc>
          <w:tcPr>
            <w:tcW w:w="39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068A434" w14:textId="77777777" w:rsidR="008E6835" w:rsidRPr="00861991" w:rsidRDefault="008E6835" w:rsidP="005D4203">
            <w:pPr>
              <w:widowControl w:val="0"/>
              <w:numPr>
                <w:ilvl w:val="0"/>
                <w:numId w:val="41"/>
              </w:numPr>
              <w:tabs>
                <w:tab w:val="left" w:pos="851"/>
              </w:tabs>
              <w:suppressAutoHyphens/>
              <w:spacing w:after="240" w:line="240" w:lineRule="auto"/>
              <w:contextualSpacing/>
              <w:jc w:val="both"/>
              <w:rPr>
                <w:rFonts w:ascii="Times New Roman" w:hAnsi="Times New Roman"/>
                <w:bCs/>
                <w:sz w:val="22"/>
                <w:szCs w:val="22"/>
              </w:rPr>
            </w:pPr>
            <w:r w:rsidRPr="00861991">
              <w:rPr>
                <w:rFonts w:ascii="Times New Roman" w:hAnsi="Times New Roman"/>
                <w:bCs/>
                <w:sz w:val="22"/>
                <w:szCs w:val="22"/>
              </w:rPr>
              <w:t>Notification du marché</w:t>
            </w:r>
          </w:p>
        </w:tc>
        <w:tc>
          <w:tcPr>
            <w:tcW w:w="2410" w:type="dxa"/>
            <w:tcBorders>
              <w:top w:val="single" w:sz="4" w:space="0" w:color="000000"/>
              <w:left w:val="single" w:sz="4" w:space="0" w:color="000000"/>
              <w:bottom w:val="single" w:sz="4" w:space="0" w:color="000000"/>
              <w:right w:val="single" w:sz="4" w:space="0" w:color="000000"/>
            </w:tcBorders>
          </w:tcPr>
          <w:p w14:paraId="29705162" w14:textId="092F39E8" w:rsidR="008E6835" w:rsidRPr="00861991" w:rsidRDefault="007D09B3" w:rsidP="005D4203">
            <w:pPr>
              <w:widowControl w:val="0"/>
              <w:tabs>
                <w:tab w:val="left" w:pos="851"/>
              </w:tabs>
              <w:suppressAutoHyphens/>
              <w:spacing w:line="240" w:lineRule="auto"/>
              <w:jc w:val="both"/>
              <w:rPr>
                <w:rFonts w:ascii="Times New Roman" w:hAnsi="Times New Roman"/>
                <w:sz w:val="22"/>
                <w:szCs w:val="22"/>
              </w:rPr>
            </w:pPr>
            <w:r>
              <w:rPr>
                <w:rFonts w:ascii="Times New Roman" w:hAnsi="Times New Roman"/>
                <w:color w:val="EE0000"/>
                <w:sz w:val="22"/>
                <w:szCs w:val="22"/>
              </w:rPr>
              <w:t>15/</w:t>
            </w:r>
            <w:r w:rsidR="00EC5862">
              <w:rPr>
                <w:rFonts w:ascii="Times New Roman" w:hAnsi="Times New Roman"/>
                <w:color w:val="EE0000"/>
                <w:sz w:val="22"/>
                <w:szCs w:val="22"/>
              </w:rPr>
              <w:t>0</w:t>
            </w:r>
            <w:r>
              <w:rPr>
                <w:rFonts w:ascii="Times New Roman" w:hAnsi="Times New Roman"/>
                <w:color w:val="EE0000"/>
                <w:sz w:val="22"/>
                <w:szCs w:val="22"/>
              </w:rPr>
              <w:t>7</w:t>
            </w:r>
            <w:r w:rsidR="008E6835" w:rsidRPr="00861991">
              <w:rPr>
                <w:rFonts w:ascii="Times New Roman" w:hAnsi="Times New Roman"/>
                <w:color w:val="EE0000"/>
                <w:sz w:val="22"/>
                <w:szCs w:val="22"/>
              </w:rPr>
              <w:t>/2026</w:t>
            </w:r>
          </w:p>
        </w:tc>
        <w:tc>
          <w:tcPr>
            <w:tcW w:w="2269" w:type="dxa"/>
            <w:tcBorders>
              <w:top w:val="single" w:sz="4" w:space="0" w:color="000000"/>
              <w:left w:val="single" w:sz="4" w:space="0" w:color="000000"/>
              <w:bottom w:val="single" w:sz="4" w:space="0" w:color="000000"/>
              <w:right w:val="single" w:sz="4" w:space="0" w:color="000000"/>
            </w:tcBorders>
          </w:tcPr>
          <w:p w14:paraId="54EEE50E" w14:textId="77777777" w:rsidR="008E6835" w:rsidRPr="00861991" w:rsidRDefault="008E6835" w:rsidP="005D4203">
            <w:pPr>
              <w:widowControl w:val="0"/>
              <w:tabs>
                <w:tab w:val="left" w:pos="851"/>
              </w:tabs>
              <w:suppressAutoHyphens/>
              <w:spacing w:line="240" w:lineRule="auto"/>
              <w:jc w:val="both"/>
              <w:rPr>
                <w:rFonts w:ascii="Times New Roman" w:hAnsi="Times New Roman"/>
                <w:sz w:val="22"/>
                <w:szCs w:val="22"/>
              </w:rPr>
            </w:pPr>
            <w:bookmarkStart w:id="14" w:name="_Hlk497583055"/>
            <w:bookmarkEnd w:id="14"/>
          </w:p>
        </w:tc>
      </w:tr>
    </w:tbl>
    <w:p w14:paraId="5A8465FC" w14:textId="77777777" w:rsidR="008E6835" w:rsidRPr="00861991" w:rsidRDefault="008E6835" w:rsidP="008E6835">
      <w:pPr>
        <w:rPr>
          <w:rFonts w:ascii="Times New Roman" w:hAnsi="Times New Roman"/>
        </w:rPr>
      </w:pPr>
    </w:p>
    <w:p w14:paraId="32F1A50D" w14:textId="629872D2" w:rsidR="009009F8" w:rsidRPr="00861991" w:rsidRDefault="009009F8" w:rsidP="0006068D">
      <w:pPr>
        <w:pStyle w:val="Titre2"/>
        <w:spacing w:before="120" w:after="120" w:line="240" w:lineRule="auto"/>
        <w:jc w:val="both"/>
        <w:rPr>
          <w:rFonts w:ascii="Times New Roman" w:hAnsi="Times New Roman" w:cs="Times New Roman"/>
          <w:sz w:val="22"/>
          <w:szCs w:val="22"/>
          <w:u w:val="single"/>
        </w:rPr>
      </w:pPr>
      <w:bookmarkStart w:id="15" w:name="_Toc228257048"/>
      <w:r w:rsidRPr="00861991">
        <w:rPr>
          <w:rFonts w:ascii="Times New Roman" w:hAnsi="Times New Roman" w:cs="Times New Roman"/>
          <w:sz w:val="22"/>
          <w:szCs w:val="22"/>
          <w:u w:val="single"/>
        </w:rPr>
        <w:t xml:space="preserve">Langue de la consultation – </w:t>
      </w:r>
      <w:r w:rsidR="00BC4295" w:rsidRPr="00861991">
        <w:rPr>
          <w:rFonts w:ascii="Times New Roman" w:hAnsi="Times New Roman" w:cs="Times New Roman"/>
          <w:sz w:val="22"/>
          <w:szCs w:val="22"/>
          <w:u w:val="single"/>
        </w:rPr>
        <w:t>unité</w:t>
      </w:r>
      <w:r w:rsidRPr="00861991">
        <w:rPr>
          <w:rFonts w:ascii="Times New Roman" w:hAnsi="Times New Roman" w:cs="Times New Roman"/>
          <w:sz w:val="22"/>
          <w:szCs w:val="22"/>
          <w:u w:val="single"/>
        </w:rPr>
        <w:t xml:space="preserve"> </w:t>
      </w:r>
      <w:r w:rsidR="00BC4295" w:rsidRPr="00861991">
        <w:rPr>
          <w:rFonts w:ascii="Times New Roman" w:hAnsi="Times New Roman" w:cs="Times New Roman"/>
          <w:sz w:val="22"/>
          <w:szCs w:val="22"/>
          <w:u w:val="single"/>
        </w:rPr>
        <w:t>monétaire</w:t>
      </w:r>
      <w:bookmarkEnd w:id="15"/>
    </w:p>
    <w:p w14:paraId="16D24AA3" w14:textId="77777777" w:rsidR="00425606" w:rsidRPr="00861991" w:rsidRDefault="009009F8" w:rsidP="009009F8">
      <w:pPr>
        <w:spacing w:before="120" w:line="240" w:lineRule="auto"/>
        <w:jc w:val="both"/>
        <w:rPr>
          <w:rFonts w:ascii="Times New Roman" w:hAnsi="Times New Roman"/>
          <w:sz w:val="22"/>
          <w:szCs w:val="22"/>
        </w:rPr>
      </w:pPr>
      <w:r w:rsidRPr="00861991">
        <w:rPr>
          <w:rFonts w:ascii="Times New Roman" w:hAnsi="Times New Roman"/>
          <w:sz w:val="22"/>
          <w:szCs w:val="22"/>
        </w:rPr>
        <w:t>L’ensemble des documents de la présente consultation doivent être rédigés en langue française.</w:t>
      </w:r>
      <w:r w:rsidR="00425606" w:rsidRPr="00861991">
        <w:rPr>
          <w:rFonts w:ascii="Times New Roman" w:hAnsi="Times New Roman"/>
          <w:sz w:val="22"/>
          <w:szCs w:val="22"/>
        </w:rPr>
        <w:t xml:space="preserve"> </w:t>
      </w:r>
    </w:p>
    <w:p w14:paraId="4966A990" w14:textId="6CF85D2B" w:rsidR="00425606" w:rsidRPr="00861991" w:rsidRDefault="00425606" w:rsidP="009009F8">
      <w:pPr>
        <w:spacing w:before="120" w:line="240" w:lineRule="auto"/>
        <w:jc w:val="both"/>
        <w:rPr>
          <w:rFonts w:ascii="Times New Roman" w:hAnsi="Times New Roman"/>
          <w:sz w:val="22"/>
          <w:szCs w:val="22"/>
        </w:rPr>
      </w:pPr>
      <w:r w:rsidRPr="00861991">
        <w:rPr>
          <w:rFonts w:ascii="Times New Roman" w:hAnsi="Times New Roman"/>
          <w:sz w:val="22"/>
          <w:szCs w:val="22"/>
        </w:rPr>
        <w:t>Le Pouvoir adjudicateur conclura les marchés dans l’unité monétaire suivante : euro (€).</w:t>
      </w:r>
    </w:p>
    <w:p w14:paraId="59164E6E" w14:textId="443CB7DB" w:rsidR="004B18E1" w:rsidRPr="00861991" w:rsidRDefault="004B18E1" w:rsidP="0006068D">
      <w:pPr>
        <w:pStyle w:val="Titre2"/>
        <w:spacing w:before="120" w:after="120" w:line="240" w:lineRule="auto"/>
        <w:jc w:val="both"/>
        <w:rPr>
          <w:rFonts w:ascii="Times New Roman" w:hAnsi="Times New Roman" w:cs="Times New Roman"/>
          <w:sz w:val="22"/>
          <w:szCs w:val="22"/>
          <w:u w:val="single"/>
        </w:rPr>
      </w:pPr>
      <w:bookmarkStart w:id="16" w:name="_Toc228257049"/>
      <w:r w:rsidRPr="00861991">
        <w:rPr>
          <w:rFonts w:ascii="Times New Roman" w:hAnsi="Times New Roman" w:cs="Times New Roman"/>
          <w:sz w:val="22"/>
          <w:szCs w:val="22"/>
          <w:u w:val="single"/>
        </w:rPr>
        <w:t>Composition du dossier de consultation</w:t>
      </w:r>
      <w:bookmarkEnd w:id="16"/>
    </w:p>
    <w:p w14:paraId="47CBB10B" w14:textId="77777777" w:rsidR="004B18E1" w:rsidRPr="00861991" w:rsidRDefault="004B18E1" w:rsidP="0006068D">
      <w:pPr>
        <w:spacing w:before="120" w:line="240" w:lineRule="auto"/>
        <w:jc w:val="both"/>
        <w:rPr>
          <w:rFonts w:ascii="Times New Roman" w:hAnsi="Times New Roman"/>
          <w:sz w:val="22"/>
          <w:szCs w:val="22"/>
        </w:rPr>
      </w:pPr>
      <w:r w:rsidRPr="00861991">
        <w:rPr>
          <w:rFonts w:ascii="Times New Roman" w:hAnsi="Times New Roman"/>
          <w:sz w:val="22"/>
          <w:szCs w:val="22"/>
        </w:rPr>
        <w:t>Le dossier de consultation est composé des documents suivants :</w:t>
      </w:r>
    </w:p>
    <w:p w14:paraId="6C53E017" w14:textId="77777777" w:rsidR="004B18E1" w:rsidRDefault="004B18E1" w:rsidP="004B18E1">
      <w:pPr>
        <w:pStyle w:val="v"/>
        <w:widowControl w:val="0"/>
        <w:numPr>
          <w:ilvl w:val="0"/>
          <w:numId w:val="7"/>
        </w:numPr>
        <w:rPr>
          <w:rFonts w:ascii="Times New Roman" w:hAnsi="Times New Roman"/>
          <w:szCs w:val="22"/>
        </w:rPr>
      </w:pPr>
      <w:r w:rsidRPr="00861991">
        <w:rPr>
          <w:rFonts w:ascii="Times New Roman" w:hAnsi="Times New Roman"/>
          <w:szCs w:val="22"/>
        </w:rPr>
        <w:t>Le présent Règlement de la consultation (R.C.)</w:t>
      </w:r>
    </w:p>
    <w:p w14:paraId="50BFE725" w14:textId="09A65A2B" w:rsidR="00EC5862" w:rsidRPr="00861991" w:rsidRDefault="00EC5862" w:rsidP="004B18E1">
      <w:pPr>
        <w:pStyle w:val="v"/>
        <w:widowControl w:val="0"/>
        <w:numPr>
          <w:ilvl w:val="0"/>
          <w:numId w:val="7"/>
        </w:numPr>
        <w:rPr>
          <w:rFonts w:ascii="Times New Roman" w:hAnsi="Times New Roman"/>
          <w:szCs w:val="22"/>
        </w:rPr>
      </w:pPr>
      <w:r w:rsidRPr="00861991">
        <w:rPr>
          <w:rFonts w:ascii="Times New Roman" w:hAnsi="Times New Roman"/>
          <w:szCs w:val="22"/>
        </w:rPr>
        <w:t>Le cahier des charges et ses éventuelles annexes </w:t>
      </w:r>
    </w:p>
    <w:p w14:paraId="7834ACDF" w14:textId="15EC7EB6" w:rsidR="004B18E1" w:rsidRPr="00EC5862" w:rsidRDefault="004B18E1" w:rsidP="00EC5862">
      <w:pPr>
        <w:pStyle w:val="Paragraphedeliste"/>
        <w:numPr>
          <w:ilvl w:val="0"/>
          <w:numId w:val="7"/>
        </w:numPr>
        <w:spacing w:line="240" w:lineRule="auto"/>
        <w:ind w:left="714" w:hanging="357"/>
        <w:jc w:val="both"/>
        <w:rPr>
          <w:rFonts w:ascii="Times New Roman" w:hAnsi="Times New Roman"/>
          <w:szCs w:val="22"/>
        </w:rPr>
      </w:pPr>
      <w:r w:rsidRPr="00861991">
        <w:rPr>
          <w:rFonts w:ascii="Times New Roman" w:hAnsi="Times New Roman"/>
          <w:color w:val="000000"/>
          <w:sz w:val="22"/>
          <w:szCs w:val="22"/>
        </w:rPr>
        <w:t>Le projet de contrat (conditions particulières et conditions générales)</w:t>
      </w:r>
      <w:r w:rsidR="005D2305" w:rsidRPr="00861991">
        <w:rPr>
          <w:rFonts w:ascii="Times New Roman" w:hAnsi="Times New Roman"/>
          <w:color w:val="000000"/>
          <w:sz w:val="22"/>
          <w:szCs w:val="22"/>
        </w:rPr>
        <w:t xml:space="preserve"> et ses éventuelles annexes ;</w:t>
      </w:r>
      <w:r w:rsidRPr="00861991">
        <w:rPr>
          <w:rFonts w:ascii="Times New Roman" w:hAnsi="Times New Roman"/>
          <w:szCs w:val="22"/>
        </w:rPr>
        <w:t xml:space="preserve"> </w:t>
      </w:r>
    </w:p>
    <w:p w14:paraId="26915B9B" w14:textId="12117C4A" w:rsidR="00B25E12" w:rsidRPr="00861991" w:rsidRDefault="004B18E1">
      <w:pPr>
        <w:pStyle w:val="v"/>
        <w:widowControl w:val="0"/>
        <w:numPr>
          <w:ilvl w:val="0"/>
          <w:numId w:val="7"/>
        </w:numPr>
        <w:rPr>
          <w:rFonts w:ascii="Times New Roman" w:hAnsi="Times New Roman"/>
          <w:szCs w:val="22"/>
        </w:rPr>
      </w:pPr>
      <w:r w:rsidRPr="00861991">
        <w:rPr>
          <w:rFonts w:ascii="Times New Roman" w:hAnsi="Times New Roman"/>
          <w:szCs w:val="22"/>
        </w:rPr>
        <w:t xml:space="preserve">Le formulaire de </w:t>
      </w:r>
      <w:r w:rsidR="002D24B5" w:rsidRPr="00861991">
        <w:rPr>
          <w:rFonts w:ascii="Times New Roman" w:hAnsi="Times New Roman"/>
          <w:szCs w:val="22"/>
        </w:rPr>
        <w:t>candidature comprenant la déclaration sur l'honneur relative aux critères d'exclusion, à l'absence de conflit d'intérêt et la fiche d’identité tiers ;</w:t>
      </w:r>
    </w:p>
    <w:p w14:paraId="43D9EBDD" w14:textId="4D75DA67" w:rsidR="00B25E12" w:rsidRPr="00861991" w:rsidRDefault="0077035E" w:rsidP="00E17DA4">
      <w:pPr>
        <w:pStyle w:val="v"/>
        <w:widowControl w:val="0"/>
        <w:numPr>
          <w:ilvl w:val="0"/>
          <w:numId w:val="7"/>
        </w:numPr>
        <w:rPr>
          <w:rFonts w:ascii="Times New Roman" w:hAnsi="Times New Roman"/>
          <w:szCs w:val="22"/>
        </w:rPr>
      </w:pPr>
      <w:r w:rsidRPr="00861991">
        <w:rPr>
          <w:rFonts w:ascii="Times New Roman" w:hAnsi="Times New Roman"/>
          <w:szCs w:val="22"/>
        </w:rPr>
        <w:t xml:space="preserve">Le questionnaire sécurité-sûreté </w:t>
      </w:r>
      <w:r w:rsidR="00E17DA4" w:rsidRPr="00861991">
        <w:rPr>
          <w:rFonts w:ascii="Times New Roman" w:hAnsi="Times New Roman"/>
          <w:szCs w:val="22"/>
        </w:rPr>
        <w:t xml:space="preserve">Pour tout contrat dont l’exécution implique un déplacement de son personnel (ou de son sous-traitant) en zone orange ou rouge (conformément aux cartes régionales de vigilance mises à disposition par le Ministère de l’Europe et des Affaires étrangères </w:t>
      </w:r>
      <w:hyperlink r:id="rId14" w:history="1">
        <w:r w:rsidR="0054153E" w:rsidRPr="00861991">
          <w:rPr>
            <w:rStyle w:val="Lienhypertexte"/>
            <w:rFonts w:ascii="Times New Roman" w:hAnsi="Times New Roman"/>
            <w:szCs w:val="22"/>
          </w:rPr>
          <w:t>https://www.diplomatie.gouv.fr/fr/conseils-aux-voyageurs/</w:t>
        </w:r>
      </w:hyperlink>
      <w:r w:rsidRPr="00861991">
        <w:rPr>
          <w:rFonts w:ascii="Times New Roman" w:hAnsi="Times New Roman"/>
          <w:szCs w:val="22"/>
        </w:rPr>
        <w:t>);</w:t>
      </w:r>
      <w:r w:rsidR="0054153E" w:rsidRPr="00861991">
        <w:rPr>
          <w:rFonts w:ascii="Times New Roman" w:hAnsi="Times New Roman"/>
          <w:szCs w:val="22"/>
        </w:rPr>
        <w:t xml:space="preserve"> </w:t>
      </w:r>
    </w:p>
    <w:p w14:paraId="72CCFA05" w14:textId="518C6F39" w:rsidR="004B18E1" w:rsidRPr="00861991" w:rsidRDefault="006E25E3" w:rsidP="006E25E3">
      <w:pPr>
        <w:pStyle w:val="v"/>
        <w:widowControl w:val="0"/>
        <w:numPr>
          <w:ilvl w:val="0"/>
          <w:numId w:val="7"/>
        </w:numPr>
        <w:rPr>
          <w:rFonts w:ascii="Times New Roman" w:hAnsi="Times New Roman"/>
          <w:szCs w:val="22"/>
        </w:rPr>
      </w:pPr>
      <w:r w:rsidRPr="00861991">
        <w:rPr>
          <w:rFonts w:ascii="Times New Roman" w:hAnsi="Times New Roman"/>
          <w:szCs w:val="22"/>
        </w:rPr>
        <w:t>DAJ_GU006_v01 - Guide utilisation PLACE pour les entreprises</w:t>
      </w:r>
      <w:r w:rsidR="005D2305" w:rsidRPr="00861991">
        <w:rPr>
          <w:rFonts w:ascii="Times New Roman" w:hAnsi="Times New Roman"/>
          <w:szCs w:val="22"/>
        </w:rPr>
        <w:t>.</w:t>
      </w:r>
    </w:p>
    <w:p w14:paraId="438E2955" w14:textId="77777777" w:rsidR="00FE5E7B" w:rsidRPr="00861991" w:rsidRDefault="00FE5E7B" w:rsidP="00FE5E7B">
      <w:pPr>
        <w:pStyle w:val="v"/>
        <w:widowControl w:val="0"/>
        <w:rPr>
          <w:rFonts w:ascii="Times New Roman" w:hAnsi="Times New Roman"/>
          <w:szCs w:val="22"/>
        </w:rPr>
      </w:pPr>
    </w:p>
    <w:p w14:paraId="2E3E85CB" w14:textId="02459C69" w:rsidR="00FE5E7B" w:rsidRPr="00861991" w:rsidRDefault="00FE5E7B" w:rsidP="00FE5E7B">
      <w:pPr>
        <w:pStyle w:val="v"/>
        <w:widowControl w:val="0"/>
        <w:rPr>
          <w:rFonts w:ascii="Times New Roman" w:hAnsi="Times New Roman"/>
          <w:szCs w:val="22"/>
        </w:rPr>
      </w:pPr>
      <w:r w:rsidRPr="00861991">
        <w:rPr>
          <w:rFonts w:ascii="Times New Roman" w:hAnsi="Times New Roman"/>
          <w:szCs w:val="22"/>
        </w:rPr>
        <w:t>Pièces complémentaires au dossier de consultation :</w:t>
      </w:r>
    </w:p>
    <w:p w14:paraId="6098019A" w14:textId="334A620F" w:rsidR="00FE5E7B" w:rsidRPr="00861991" w:rsidRDefault="00FE5E7B" w:rsidP="00FE5E7B">
      <w:pPr>
        <w:pStyle w:val="v"/>
        <w:widowControl w:val="0"/>
        <w:numPr>
          <w:ilvl w:val="0"/>
          <w:numId w:val="7"/>
        </w:numPr>
        <w:rPr>
          <w:rFonts w:ascii="Times New Roman" w:hAnsi="Times New Roman"/>
          <w:szCs w:val="22"/>
        </w:rPr>
      </w:pPr>
      <w:r w:rsidRPr="00861991">
        <w:rPr>
          <w:rFonts w:ascii="Times New Roman" w:hAnsi="Times New Roman"/>
          <w:szCs w:val="22"/>
        </w:rPr>
        <w:t>Le cadre de décomposition du prix global et forfaitaire ;</w:t>
      </w:r>
      <w:r w:rsidR="00B71A94" w:rsidRPr="00861991">
        <w:rPr>
          <w:rFonts w:ascii="Times New Roman" w:hAnsi="Times New Roman"/>
          <w:szCs w:val="22"/>
        </w:rPr>
        <w:t xml:space="preserve"> </w:t>
      </w:r>
    </w:p>
    <w:p w14:paraId="0A96F8D8" w14:textId="238B4BA1" w:rsidR="00390B8F" w:rsidRPr="00861991" w:rsidRDefault="00390B8F" w:rsidP="0006068D">
      <w:pPr>
        <w:pStyle w:val="Titre2"/>
        <w:spacing w:before="120" w:after="120" w:line="240" w:lineRule="auto"/>
        <w:jc w:val="both"/>
        <w:rPr>
          <w:rFonts w:ascii="Times New Roman" w:hAnsi="Times New Roman" w:cs="Times New Roman"/>
          <w:sz w:val="22"/>
          <w:szCs w:val="22"/>
          <w:u w:val="single"/>
        </w:rPr>
      </w:pPr>
      <w:bookmarkStart w:id="17" w:name="_Toc228257050"/>
      <w:r w:rsidRPr="00861991">
        <w:rPr>
          <w:rFonts w:ascii="Times New Roman" w:hAnsi="Times New Roman" w:cs="Times New Roman"/>
          <w:sz w:val="22"/>
          <w:szCs w:val="22"/>
          <w:u w:val="single"/>
        </w:rPr>
        <w:t>M</w:t>
      </w:r>
      <w:r w:rsidR="00425606" w:rsidRPr="00861991">
        <w:rPr>
          <w:rFonts w:ascii="Times New Roman" w:hAnsi="Times New Roman" w:cs="Times New Roman"/>
          <w:sz w:val="22"/>
          <w:szCs w:val="22"/>
          <w:u w:val="single"/>
        </w:rPr>
        <w:t>odification du dossier de consultation</w:t>
      </w:r>
      <w:bookmarkEnd w:id="17"/>
    </w:p>
    <w:p w14:paraId="5CD530C3" w14:textId="52026D36" w:rsidR="00390B8F" w:rsidRPr="00861991" w:rsidRDefault="00390B8F" w:rsidP="00390B8F">
      <w:pPr>
        <w:spacing w:before="120" w:line="240" w:lineRule="auto"/>
        <w:jc w:val="both"/>
        <w:rPr>
          <w:rFonts w:ascii="Times New Roman" w:hAnsi="Times New Roman"/>
          <w:sz w:val="22"/>
          <w:szCs w:val="22"/>
        </w:rPr>
      </w:pPr>
      <w:r w:rsidRPr="00861991">
        <w:rPr>
          <w:rFonts w:ascii="Times New Roman" w:hAnsi="Times New Roman"/>
          <w:sz w:val="22"/>
          <w:szCs w:val="22"/>
        </w:rPr>
        <w:t>Des modifications peuvent être apportées aux documents de la consultation au plus tar</w:t>
      </w:r>
      <w:r w:rsidR="00B71A94" w:rsidRPr="00861991">
        <w:rPr>
          <w:rFonts w:ascii="Times New Roman" w:hAnsi="Times New Roman"/>
          <w:sz w:val="22"/>
          <w:szCs w:val="22"/>
        </w:rPr>
        <w:t xml:space="preserve">d 04 </w:t>
      </w:r>
      <w:r w:rsidRPr="00861991">
        <w:rPr>
          <w:rFonts w:ascii="Times New Roman" w:hAnsi="Times New Roman"/>
          <w:sz w:val="22"/>
          <w:szCs w:val="22"/>
        </w:rPr>
        <w:t>jours avant la date limite de réception des plis</w:t>
      </w:r>
      <w:r w:rsidR="008E0B79">
        <w:rPr>
          <w:rFonts w:ascii="Times New Roman" w:hAnsi="Times New Roman"/>
          <w:sz w:val="22"/>
          <w:szCs w:val="22"/>
        </w:rPr>
        <w:t>.</w:t>
      </w:r>
    </w:p>
    <w:p w14:paraId="5A32D067" w14:textId="24BACD86" w:rsidR="00425606" w:rsidRDefault="00390B8F" w:rsidP="00390B8F">
      <w:pPr>
        <w:spacing w:before="120" w:line="240" w:lineRule="auto"/>
        <w:jc w:val="both"/>
        <w:rPr>
          <w:rFonts w:ascii="Times New Roman" w:hAnsi="Times New Roman"/>
          <w:sz w:val="22"/>
          <w:szCs w:val="22"/>
        </w:rPr>
      </w:pPr>
      <w:r w:rsidRPr="00861991">
        <w:rPr>
          <w:rFonts w:ascii="Times New Roman" w:hAnsi="Times New Roman"/>
          <w:sz w:val="22"/>
          <w:szCs w:val="22"/>
        </w:rPr>
        <w:t xml:space="preserve">Les modifications sont communiquées aux seuls opérateurs économiques dûment identifiés lors du </w:t>
      </w:r>
      <w:r w:rsidR="006C4A89" w:rsidRPr="00861991">
        <w:rPr>
          <w:rFonts w:ascii="Times New Roman" w:hAnsi="Times New Roman"/>
          <w:sz w:val="22"/>
          <w:szCs w:val="22"/>
        </w:rPr>
        <w:t>retrait des</w:t>
      </w:r>
      <w:r w:rsidRPr="00861991">
        <w:rPr>
          <w:rFonts w:ascii="Times New Roman" w:hAnsi="Times New Roman"/>
          <w:sz w:val="22"/>
          <w:szCs w:val="22"/>
        </w:rPr>
        <w:t xml:space="preserve"> documents de la consultation.</w:t>
      </w:r>
    </w:p>
    <w:p w14:paraId="0B865578" w14:textId="77777777" w:rsidR="006C4A89" w:rsidRPr="00861991" w:rsidRDefault="006C4A89" w:rsidP="00390B8F">
      <w:pPr>
        <w:spacing w:before="120" w:line="240" w:lineRule="auto"/>
        <w:jc w:val="both"/>
        <w:rPr>
          <w:rFonts w:ascii="Times New Roman" w:hAnsi="Times New Roman"/>
          <w:sz w:val="22"/>
          <w:szCs w:val="22"/>
        </w:rPr>
      </w:pPr>
    </w:p>
    <w:p w14:paraId="77C1A062" w14:textId="76808D32" w:rsidR="001A1F19" w:rsidRDefault="00390B8F">
      <w:pPr>
        <w:spacing w:line="240" w:lineRule="auto"/>
        <w:rPr>
          <w:rFonts w:ascii="Times New Roman" w:hAnsi="Times New Roman"/>
          <w:sz w:val="22"/>
          <w:szCs w:val="22"/>
        </w:rPr>
      </w:pPr>
      <w:r w:rsidRPr="00861991">
        <w:rPr>
          <w:rFonts w:ascii="Times New Roman" w:hAnsi="Times New Roman"/>
          <w:sz w:val="22"/>
          <w:szCs w:val="22"/>
        </w:rPr>
        <w:t>Les candidats/soumissionnaires devront répondre sur la base du dernier dossier modifié. Dans le cas où un candidat/soumissionnaire aurait remis une candidature et/ou une offre avant les modifications, il pourra en remettre une nouvelle sur la base du dernier dossier modifié, avant la date et heure limites de réception des plis.</w:t>
      </w:r>
    </w:p>
    <w:p w14:paraId="620BB736" w14:textId="7F86F9D8" w:rsidR="00425606" w:rsidRPr="001A1F19" w:rsidRDefault="001A1F19">
      <w:pPr>
        <w:spacing w:line="240" w:lineRule="auto"/>
        <w:rPr>
          <w:rFonts w:ascii="Times New Roman" w:hAnsi="Times New Roman"/>
          <w:sz w:val="22"/>
          <w:szCs w:val="22"/>
        </w:rPr>
      </w:pPr>
      <w:r>
        <w:rPr>
          <w:rFonts w:ascii="Times New Roman" w:hAnsi="Times New Roman"/>
          <w:sz w:val="22"/>
          <w:szCs w:val="22"/>
        </w:rPr>
        <w:br w:type="page"/>
      </w:r>
    </w:p>
    <w:p w14:paraId="22C5B967" w14:textId="22D7FCF2" w:rsidR="00533387" w:rsidRPr="00861991" w:rsidRDefault="00BC4295" w:rsidP="004A700F">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18" w:name="_Toc228257051"/>
      <w:r w:rsidRPr="00861991">
        <w:rPr>
          <w:rFonts w:ascii="Times New Roman" w:hAnsi="Times New Roman"/>
          <w:b/>
          <w:caps/>
          <w:sz w:val="28"/>
          <w:szCs w:val="22"/>
          <w:u w:val="single"/>
        </w:rPr>
        <w:lastRenderedPageBreak/>
        <w:t xml:space="preserve">Caracteristiques </w:t>
      </w:r>
      <w:r w:rsidR="00533387" w:rsidRPr="00861991">
        <w:rPr>
          <w:rFonts w:ascii="Times New Roman" w:hAnsi="Times New Roman"/>
          <w:b/>
          <w:caps/>
          <w:sz w:val="28"/>
          <w:szCs w:val="22"/>
          <w:u w:val="single"/>
        </w:rPr>
        <w:t>GENERALES</w:t>
      </w:r>
      <w:r w:rsidRPr="00861991">
        <w:rPr>
          <w:rFonts w:ascii="Times New Roman" w:hAnsi="Times New Roman"/>
          <w:b/>
          <w:caps/>
          <w:sz w:val="28"/>
          <w:szCs w:val="22"/>
          <w:u w:val="single"/>
        </w:rPr>
        <w:t xml:space="preserve"> du projet de contrat</w:t>
      </w:r>
      <w:bookmarkEnd w:id="18"/>
    </w:p>
    <w:p w14:paraId="36C3BC5F" w14:textId="753C4DEE" w:rsidR="008139A8" w:rsidRPr="00861991" w:rsidRDefault="008139A8" w:rsidP="00510257">
      <w:pPr>
        <w:pStyle w:val="Titre2"/>
        <w:spacing w:before="120" w:after="120" w:line="240" w:lineRule="auto"/>
        <w:jc w:val="both"/>
        <w:rPr>
          <w:rFonts w:ascii="Times New Roman" w:hAnsi="Times New Roman" w:cs="Times New Roman"/>
          <w:sz w:val="22"/>
          <w:szCs w:val="22"/>
          <w:u w:val="single"/>
        </w:rPr>
      </w:pPr>
      <w:bookmarkStart w:id="19" w:name="_Toc228257052"/>
      <w:bookmarkStart w:id="20" w:name="_Toc452049140"/>
      <w:bookmarkStart w:id="21" w:name="_Toc455587878"/>
      <w:bookmarkStart w:id="22" w:name="_Toc455679203"/>
      <w:bookmarkStart w:id="23" w:name="_Toc455768062"/>
      <w:bookmarkStart w:id="24" w:name="_Toc417653416"/>
      <w:bookmarkStart w:id="25" w:name="_Toc419212432"/>
      <w:bookmarkStart w:id="26" w:name="_Toc443657766"/>
      <w:bookmarkStart w:id="27" w:name="_Toc446628685"/>
      <w:bookmarkStart w:id="28" w:name="_Toc379270787"/>
      <w:r w:rsidRPr="00861991">
        <w:rPr>
          <w:rFonts w:ascii="Times New Roman" w:hAnsi="Times New Roman" w:cs="Times New Roman"/>
          <w:sz w:val="22"/>
          <w:szCs w:val="22"/>
          <w:u w:val="single"/>
        </w:rPr>
        <w:t>Forme du contrat</w:t>
      </w:r>
      <w:bookmarkEnd w:id="19"/>
    </w:p>
    <w:p w14:paraId="268852F3" w14:textId="2780C37E" w:rsidR="006C4A89" w:rsidRDefault="006C4A89" w:rsidP="00046903">
      <w:pPr>
        <w:pStyle w:val="Titre2"/>
        <w:spacing w:before="120" w:after="120" w:line="240" w:lineRule="auto"/>
        <w:jc w:val="both"/>
        <w:rPr>
          <w:rFonts w:ascii="Times New Roman" w:hAnsi="Times New Roman" w:cs="Times New Roman"/>
          <w:b w:val="0"/>
          <w:bCs w:val="0"/>
          <w:color w:val="EE0000"/>
          <w:sz w:val="22"/>
          <w:szCs w:val="22"/>
        </w:rPr>
      </w:pPr>
      <w:bookmarkStart w:id="29" w:name="_Toc228257053"/>
      <w:r w:rsidRPr="006C4A89">
        <w:rPr>
          <w:rFonts w:ascii="Times New Roman" w:hAnsi="Times New Roman" w:cs="Times New Roman"/>
          <w:b w:val="0"/>
          <w:bCs w:val="0"/>
          <w:color w:val="EE0000"/>
          <w:sz w:val="22"/>
          <w:szCs w:val="22"/>
        </w:rPr>
        <w:t>Le contrat est un marché public composé d’un poste unique à prix forfaitaire</w:t>
      </w:r>
      <w:r>
        <w:rPr>
          <w:rFonts w:ascii="Times New Roman" w:hAnsi="Times New Roman" w:cs="Times New Roman"/>
          <w:b w:val="0"/>
          <w:bCs w:val="0"/>
          <w:color w:val="EE0000"/>
          <w:sz w:val="22"/>
          <w:szCs w:val="22"/>
        </w:rPr>
        <w:t>.</w:t>
      </w:r>
      <w:bookmarkEnd w:id="29"/>
    </w:p>
    <w:p w14:paraId="354D67D6" w14:textId="476FC93F" w:rsidR="00046903" w:rsidRPr="00861991" w:rsidRDefault="009B6B50" w:rsidP="00046903">
      <w:pPr>
        <w:pStyle w:val="Titre2"/>
        <w:spacing w:before="120" w:after="120" w:line="240" w:lineRule="auto"/>
        <w:jc w:val="both"/>
        <w:rPr>
          <w:rFonts w:ascii="Times New Roman" w:hAnsi="Times New Roman" w:cs="Times New Roman"/>
          <w:sz w:val="22"/>
          <w:szCs w:val="22"/>
          <w:u w:val="single"/>
        </w:rPr>
      </w:pPr>
      <w:bookmarkStart w:id="30" w:name="_Toc228257054"/>
      <w:r w:rsidRPr="00861991">
        <w:rPr>
          <w:rFonts w:ascii="Times New Roman" w:hAnsi="Times New Roman" w:cs="Times New Roman"/>
          <w:sz w:val="22"/>
          <w:szCs w:val="22"/>
          <w:u w:val="single"/>
        </w:rPr>
        <w:t>Montant estimatif du besoin</w:t>
      </w:r>
      <w:bookmarkEnd w:id="20"/>
      <w:bookmarkEnd w:id="21"/>
      <w:bookmarkEnd w:id="22"/>
      <w:bookmarkEnd w:id="23"/>
      <w:bookmarkEnd w:id="30"/>
    </w:p>
    <w:p w14:paraId="29B3A32A" w14:textId="7D91A969" w:rsidR="008139A8" w:rsidRPr="00861991" w:rsidRDefault="00046903" w:rsidP="008139A8">
      <w:pPr>
        <w:spacing w:line="240" w:lineRule="auto"/>
        <w:jc w:val="both"/>
        <w:rPr>
          <w:rFonts w:ascii="Times New Roman" w:hAnsi="Times New Roman"/>
          <w:sz w:val="22"/>
          <w:szCs w:val="22"/>
        </w:rPr>
      </w:pPr>
      <w:r w:rsidRPr="00861991">
        <w:rPr>
          <w:rFonts w:ascii="Times New Roman" w:hAnsi="Times New Roman"/>
          <w:sz w:val="22"/>
          <w:szCs w:val="22"/>
        </w:rPr>
        <w:t xml:space="preserve">Le </w:t>
      </w:r>
      <w:r w:rsidR="003D6FFE" w:rsidRPr="00861991">
        <w:rPr>
          <w:rFonts w:ascii="Times New Roman" w:hAnsi="Times New Roman"/>
          <w:sz w:val="22"/>
          <w:szCs w:val="22"/>
        </w:rPr>
        <w:t>montant du contrat correspondra au prix proposé par l’attributaire retenu.</w:t>
      </w:r>
    </w:p>
    <w:p w14:paraId="6D30CCAD" w14:textId="23E4F8DE" w:rsidR="00046903" w:rsidRPr="00861991" w:rsidRDefault="00046903" w:rsidP="008139A8">
      <w:pPr>
        <w:spacing w:line="240" w:lineRule="auto"/>
        <w:jc w:val="both"/>
        <w:rPr>
          <w:rFonts w:ascii="Times New Roman" w:hAnsi="Times New Roman"/>
          <w:sz w:val="22"/>
          <w:szCs w:val="22"/>
        </w:rPr>
      </w:pPr>
      <w:r w:rsidRPr="00861991">
        <w:rPr>
          <w:rFonts w:ascii="Times New Roman" w:hAnsi="Times New Roman"/>
          <w:sz w:val="22"/>
          <w:szCs w:val="22"/>
        </w:rPr>
        <w:t xml:space="preserve">Le montant prévisionnel du contrat est fixé à </w:t>
      </w:r>
      <w:r w:rsidR="007D09B3" w:rsidRPr="007D09B3">
        <w:rPr>
          <w:rFonts w:ascii="Times New Roman" w:hAnsi="Times New Roman"/>
          <w:color w:val="EE0000"/>
          <w:sz w:val="22"/>
          <w:szCs w:val="22"/>
        </w:rPr>
        <w:t>48 116.08</w:t>
      </w:r>
      <w:r w:rsidR="007D09B3">
        <w:rPr>
          <w:rFonts w:ascii="Times New Roman" w:hAnsi="Times New Roman"/>
          <w:color w:val="EE0000"/>
          <w:sz w:val="22"/>
          <w:szCs w:val="22"/>
        </w:rPr>
        <w:t xml:space="preserve"> USD </w:t>
      </w:r>
    </w:p>
    <w:p w14:paraId="2C3E545C" w14:textId="5A0B75D3" w:rsidR="004F75F1" w:rsidRPr="00861991" w:rsidRDefault="004F75F1" w:rsidP="00510257">
      <w:pPr>
        <w:pStyle w:val="Titre2"/>
        <w:spacing w:before="120" w:after="120" w:line="240" w:lineRule="auto"/>
        <w:jc w:val="both"/>
        <w:rPr>
          <w:rFonts w:ascii="Times New Roman" w:hAnsi="Times New Roman" w:cs="Times New Roman"/>
          <w:sz w:val="22"/>
          <w:szCs w:val="22"/>
          <w:u w:val="single"/>
        </w:rPr>
      </w:pPr>
      <w:bookmarkStart w:id="31" w:name="_Toc228257055"/>
      <w:r w:rsidRPr="00861991">
        <w:rPr>
          <w:rFonts w:ascii="Times New Roman" w:hAnsi="Times New Roman" w:cs="Times New Roman"/>
          <w:sz w:val="22"/>
          <w:szCs w:val="22"/>
          <w:u w:val="single"/>
        </w:rPr>
        <w:t xml:space="preserve">Durée du </w:t>
      </w:r>
      <w:r w:rsidR="008139A8" w:rsidRPr="00861991">
        <w:rPr>
          <w:rFonts w:ascii="Times New Roman" w:hAnsi="Times New Roman" w:cs="Times New Roman"/>
          <w:sz w:val="22"/>
          <w:szCs w:val="22"/>
          <w:u w:val="single"/>
        </w:rPr>
        <w:t>contrat</w:t>
      </w:r>
      <w:bookmarkEnd w:id="31"/>
    </w:p>
    <w:p w14:paraId="0DCA8895" w14:textId="0DC4A463" w:rsidR="002E6805" w:rsidRPr="00861991" w:rsidRDefault="0057309E" w:rsidP="002E6805">
      <w:pPr>
        <w:spacing w:line="240" w:lineRule="auto"/>
        <w:jc w:val="both"/>
        <w:rPr>
          <w:rFonts w:ascii="Times New Roman" w:hAnsi="Times New Roman"/>
          <w:sz w:val="22"/>
          <w:szCs w:val="22"/>
        </w:rPr>
      </w:pPr>
      <w:r w:rsidRPr="00861991">
        <w:rPr>
          <w:rFonts w:ascii="Times New Roman" w:hAnsi="Times New Roman"/>
          <w:sz w:val="22"/>
          <w:szCs w:val="22"/>
        </w:rPr>
        <w:t xml:space="preserve">La durée </w:t>
      </w:r>
      <w:r w:rsidR="007F3B89" w:rsidRPr="00861991">
        <w:rPr>
          <w:rFonts w:ascii="Times New Roman" w:hAnsi="Times New Roman"/>
          <w:sz w:val="22"/>
          <w:szCs w:val="22"/>
        </w:rPr>
        <w:t xml:space="preserve">prévisionnelle </w:t>
      </w:r>
      <w:r w:rsidRPr="00861991">
        <w:rPr>
          <w:rFonts w:ascii="Times New Roman" w:hAnsi="Times New Roman"/>
          <w:sz w:val="22"/>
          <w:szCs w:val="22"/>
        </w:rPr>
        <w:t xml:space="preserve">du contrat est fixée à </w:t>
      </w:r>
      <w:r w:rsidR="006C4A89">
        <w:rPr>
          <w:rFonts w:ascii="Times New Roman" w:hAnsi="Times New Roman"/>
          <w:sz w:val="22"/>
          <w:szCs w:val="22"/>
        </w:rPr>
        <w:t xml:space="preserve">4 </w:t>
      </w:r>
      <w:r w:rsidR="006C4A89" w:rsidRPr="00861991">
        <w:rPr>
          <w:rFonts w:ascii="Times New Roman" w:hAnsi="Times New Roman"/>
          <w:color w:val="EE0000"/>
          <w:sz w:val="22"/>
          <w:szCs w:val="22"/>
        </w:rPr>
        <w:t>mois</w:t>
      </w:r>
      <w:r w:rsidRPr="00861991">
        <w:rPr>
          <w:rFonts w:ascii="Times New Roman" w:hAnsi="Times New Roman"/>
          <w:color w:val="EE0000"/>
          <w:sz w:val="22"/>
          <w:szCs w:val="22"/>
        </w:rPr>
        <w:t xml:space="preserve"> </w:t>
      </w:r>
      <w:r w:rsidRPr="00861991">
        <w:rPr>
          <w:rFonts w:ascii="Times New Roman" w:hAnsi="Times New Roman"/>
          <w:sz w:val="22"/>
          <w:szCs w:val="22"/>
        </w:rPr>
        <w:t xml:space="preserve">à compter de sa date de </w:t>
      </w:r>
      <w:r w:rsidR="006C4A89" w:rsidRPr="00861991">
        <w:rPr>
          <w:rFonts w:ascii="Times New Roman" w:hAnsi="Times New Roman"/>
          <w:sz w:val="22"/>
          <w:szCs w:val="22"/>
        </w:rPr>
        <w:t>notification.</w:t>
      </w:r>
    </w:p>
    <w:p w14:paraId="426B7F3F" w14:textId="4DC262EB" w:rsidR="00AB052B" w:rsidRPr="00861991" w:rsidRDefault="00AB052B" w:rsidP="00AB052B">
      <w:pPr>
        <w:pStyle w:val="Titre2"/>
        <w:spacing w:before="120" w:after="120" w:line="240" w:lineRule="auto"/>
        <w:jc w:val="both"/>
        <w:rPr>
          <w:rFonts w:ascii="Times New Roman" w:hAnsi="Times New Roman" w:cs="Times New Roman"/>
          <w:sz w:val="22"/>
          <w:szCs w:val="22"/>
          <w:u w:val="single"/>
        </w:rPr>
      </w:pPr>
      <w:bookmarkStart w:id="32" w:name="_Toc228257056"/>
      <w:r w:rsidRPr="00861991">
        <w:rPr>
          <w:rFonts w:ascii="Times New Roman" w:hAnsi="Times New Roman" w:cs="Times New Roman"/>
          <w:sz w:val="22"/>
          <w:szCs w:val="22"/>
          <w:u w:val="single"/>
        </w:rPr>
        <w:t>Durée d</w:t>
      </w:r>
      <w:r w:rsidR="00D2087F" w:rsidRPr="00861991">
        <w:rPr>
          <w:rFonts w:ascii="Times New Roman" w:hAnsi="Times New Roman" w:cs="Times New Roman"/>
          <w:sz w:val="22"/>
          <w:szCs w:val="22"/>
          <w:u w:val="single"/>
        </w:rPr>
        <w:t>’exécution</w:t>
      </w:r>
      <w:bookmarkEnd w:id="32"/>
    </w:p>
    <w:p w14:paraId="5117BDCC" w14:textId="1512B559" w:rsidR="007F3B89" w:rsidRPr="00861991" w:rsidRDefault="00AB052B" w:rsidP="002E6805">
      <w:pPr>
        <w:spacing w:line="240" w:lineRule="auto"/>
        <w:jc w:val="both"/>
        <w:rPr>
          <w:rFonts w:ascii="Times New Roman" w:hAnsi="Times New Roman"/>
          <w:sz w:val="22"/>
          <w:szCs w:val="22"/>
        </w:rPr>
      </w:pPr>
      <w:r w:rsidRPr="00861991">
        <w:rPr>
          <w:rFonts w:ascii="Times New Roman" w:hAnsi="Times New Roman"/>
          <w:sz w:val="22"/>
          <w:szCs w:val="22"/>
        </w:rPr>
        <w:t>La durée d’exécution de</w:t>
      </w:r>
      <w:r w:rsidR="00E85A70">
        <w:rPr>
          <w:rFonts w:ascii="Times New Roman" w:hAnsi="Times New Roman"/>
          <w:sz w:val="22"/>
          <w:szCs w:val="22"/>
        </w:rPr>
        <w:t xml:space="preserve"> la livraison </w:t>
      </w:r>
      <w:r w:rsidR="006C4A89">
        <w:rPr>
          <w:rFonts w:ascii="Times New Roman" w:hAnsi="Times New Roman"/>
          <w:sz w:val="22"/>
          <w:szCs w:val="22"/>
        </w:rPr>
        <w:t xml:space="preserve">est de 60 jours soit 2 mois </w:t>
      </w:r>
      <w:r w:rsidR="006C4A89" w:rsidRPr="006C4A89">
        <w:rPr>
          <w:rFonts w:ascii="Times New Roman" w:hAnsi="Times New Roman"/>
          <w:sz w:val="22"/>
          <w:szCs w:val="22"/>
        </w:rPr>
        <w:t>à compter de sa date de notification</w:t>
      </w:r>
      <w:r w:rsidR="006C4A89">
        <w:rPr>
          <w:rFonts w:ascii="Times New Roman" w:hAnsi="Times New Roman"/>
          <w:sz w:val="22"/>
          <w:szCs w:val="22"/>
        </w:rPr>
        <w:t xml:space="preserve"> par Expertise France.</w:t>
      </w:r>
    </w:p>
    <w:p w14:paraId="622D2D99" w14:textId="77777777" w:rsidR="00FC5DEB" w:rsidRPr="00861991" w:rsidRDefault="00FC5DEB" w:rsidP="00510257">
      <w:pPr>
        <w:pStyle w:val="Titre2"/>
        <w:spacing w:before="120" w:after="120" w:line="240" w:lineRule="auto"/>
        <w:jc w:val="both"/>
        <w:rPr>
          <w:rFonts w:ascii="Times New Roman" w:hAnsi="Times New Roman" w:cs="Times New Roman"/>
          <w:sz w:val="22"/>
          <w:szCs w:val="22"/>
          <w:u w:val="single"/>
        </w:rPr>
      </w:pPr>
      <w:bookmarkStart w:id="33" w:name="_Toc228257057"/>
      <w:r w:rsidRPr="00861991">
        <w:rPr>
          <w:rFonts w:ascii="Times New Roman" w:hAnsi="Times New Roman" w:cs="Times New Roman"/>
          <w:sz w:val="22"/>
          <w:szCs w:val="22"/>
          <w:u w:val="single"/>
        </w:rPr>
        <w:t>Allotissement</w:t>
      </w:r>
      <w:bookmarkEnd w:id="33"/>
    </w:p>
    <w:p w14:paraId="700E2B90" w14:textId="28B2E6E9" w:rsidR="009B6B50" w:rsidRPr="00861991" w:rsidRDefault="009B6B50" w:rsidP="009B6B50">
      <w:pPr>
        <w:spacing w:line="240" w:lineRule="auto"/>
        <w:jc w:val="both"/>
        <w:rPr>
          <w:rFonts w:ascii="Times New Roman" w:hAnsi="Times New Roman"/>
          <w:sz w:val="22"/>
          <w:szCs w:val="22"/>
        </w:rPr>
      </w:pPr>
      <w:r w:rsidRPr="00861991">
        <w:rPr>
          <w:rFonts w:ascii="Times New Roman" w:hAnsi="Times New Roman"/>
          <w:sz w:val="22"/>
          <w:szCs w:val="22"/>
        </w:rPr>
        <w:t>La présente consultation n’est pas allotie</w:t>
      </w:r>
      <w:r w:rsidR="00046903" w:rsidRPr="00861991">
        <w:rPr>
          <w:rFonts w:ascii="Times New Roman" w:hAnsi="Times New Roman"/>
          <w:sz w:val="22"/>
          <w:szCs w:val="22"/>
        </w:rPr>
        <w:t xml:space="preserve">. </w:t>
      </w:r>
    </w:p>
    <w:p w14:paraId="391AF406" w14:textId="2952F9C2" w:rsidR="00F61E7E" w:rsidRPr="00861991" w:rsidRDefault="00F61E7E" w:rsidP="0006068D">
      <w:pPr>
        <w:rPr>
          <w:rFonts w:ascii="Times New Roman" w:hAnsi="Times New Roman"/>
        </w:rPr>
      </w:pPr>
      <w:bookmarkStart w:id="34" w:name="_Toc491193961"/>
      <w:bookmarkStart w:id="35" w:name="_Toc417653425"/>
      <w:bookmarkStart w:id="36" w:name="_Toc419212441"/>
      <w:bookmarkStart w:id="37" w:name="_Toc443657775"/>
      <w:bookmarkStart w:id="38" w:name="_Toc446628694"/>
      <w:bookmarkEnd w:id="24"/>
      <w:bookmarkEnd w:id="25"/>
      <w:bookmarkEnd w:id="26"/>
      <w:bookmarkEnd w:id="27"/>
      <w:bookmarkEnd w:id="28"/>
      <w:bookmarkEnd w:id="34"/>
    </w:p>
    <w:p w14:paraId="4A0051AA" w14:textId="7E74EE1D" w:rsidR="00616F94" w:rsidRPr="00861991" w:rsidRDefault="00616F94" w:rsidP="004C6134">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39" w:name="_Toc228257058"/>
      <w:bookmarkEnd w:id="35"/>
      <w:bookmarkEnd w:id="36"/>
      <w:bookmarkEnd w:id="37"/>
      <w:bookmarkEnd w:id="38"/>
      <w:r w:rsidRPr="00861991">
        <w:rPr>
          <w:rFonts w:ascii="Times New Roman" w:hAnsi="Times New Roman"/>
          <w:b/>
          <w:caps/>
          <w:sz w:val="28"/>
          <w:szCs w:val="22"/>
          <w:u w:val="single"/>
        </w:rPr>
        <w:t>C</w:t>
      </w:r>
      <w:r w:rsidR="00F52D3F" w:rsidRPr="00861991">
        <w:rPr>
          <w:rFonts w:ascii="Times New Roman" w:hAnsi="Times New Roman"/>
          <w:b/>
          <w:caps/>
          <w:sz w:val="28"/>
          <w:szCs w:val="22"/>
          <w:u w:val="single"/>
        </w:rPr>
        <w:t>onditions de participation de candidats</w:t>
      </w:r>
      <w:bookmarkEnd w:id="39"/>
    </w:p>
    <w:p w14:paraId="3F106B79" w14:textId="7FCACD01" w:rsidR="00DD0FD9" w:rsidRPr="00861991" w:rsidRDefault="00DD0FD9" w:rsidP="0006068D">
      <w:pPr>
        <w:pStyle w:val="Titre2"/>
        <w:spacing w:before="120" w:after="120" w:line="240" w:lineRule="auto"/>
        <w:jc w:val="both"/>
        <w:rPr>
          <w:rFonts w:ascii="Times New Roman" w:hAnsi="Times New Roman" w:cs="Times New Roman"/>
          <w:sz w:val="22"/>
          <w:szCs w:val="22"/>
          <w:u w:val="single"/>
        </w:rPr>
      </w:pPr>
      <w:bookmarkStart w:id="40" w:name="_Toc228257059"/>
      <w:r w:rsidRPr="00861991">
        <w:rPr>
          <w:rFonts w:ascii="Times New Roman" w:hAnsi="Times New Roman" w:cs="Times New Roman"/>
          <w:sz w:val="22"/>
          <w:szCs w:val="22"/>
          <w:u w:val="single"/>
        </w:rPr>
        <w:t xml:space="preserve">Conditions de présentation </w:t>
      </w:r>
      <w:r w:rsidR="0005224C" w:rsidRPr="00861991">
        <w:rPr>
          <w:rFonts w:ascii="Times New Roman" w:hAnsi="Times New Roman" w:cs="Times New Roman"/>
          <w:sz w:val="22"/>
          <w:szCs w:val="22"/>
          <w:u w:val="single"/>
        </w:rPr>
        <w:t>des candidatures</w:t>
      </w:r>
      <w:bookmarkEnd w:id="40"/>
    </w:p>
    <w:p w14:paraId="73F7C4C4" w14:textId="2DC3E79F" w:rsidR="00DD0FD9" w:rsidRPr="00861991" w:rsidRDefault="00DD0FD9" w:rsidP="00DD0FD9">
      <w:pPr>
        <w:pStyle w:val="Standard"/>
        <w:rPr>
          <w:rFonts w:ascii="Times New Roman" w:hAnsi="Times New Roman" w:cs="Times New Roman"/>
          <w:bCs/>
          <w:iCs/>
          <w:sz w:val="22"/>
          <w:szCs w:val="22"/>
          <w:lang w:bidi="ar-SA"/>
        </w:rPr>
      </w:pPr>
      <w:r w:rsidRPr="00861991">
        <w:rPr>
          <w:rFonts w:ascii="Times New Roman" w:eastAsia="Times" w:hAnsi="Times New Roman" w:cs="Times New Roman"/>
          <w:bCs/>
          <w:iCs/>
          <w:kern w:val="0"/>
          <w:sz w:val="22"/>
          <w:szCs w:val="22"/>
          <w:lang w:eastAsia="fr-FR" w:bidi="ar-SA"/>
        </w:rPr>
        <w:t>Une même personne ne peut représenter plus d'un candidat pour un même marché (article R. 2142-4 du code de la commande publique).</w:t>
      </w:r>
      <w:r w:rsidRPr="00861991">
        <w:rPr>
          <w:rFonts w:ascii="Times New Roman" w:hAnsi="Times New Roman" w:cs="Times New Roman"/>
          <w:bCs/>
          <w:iCs/>
          <w:sz w:val="22"/>
          <w:szCs w:val="22"/>
          <w:lang w:bidi="ar-SA"/>
        </w:rPr>
        <w:t xml:space="preserve"> Mais dans le cadre de la consultation, le pouvoir adjudicateur n’autorise pas</w:t>
      </w:r>
      <w:r w:rsidR="00275F3F" w:rsidRPr="00861991">
        <w:rPr>
          <w:rFonts w:ascii="Times New Roman" w:hAnsi="Times New Roman" w:cs="Times New Roman"/>
          <w:bCs/>
          <w:iCs/>
          <w:sz w:val="22"/>
          <w:szCs w:val="22"/>
          <w:lang w:bidi="ar-SA"/>
        </w:rPr>
        <w:t xml:space="preserve"> </w:t>
      </w:r>
      <w:r w:rsidRPr="00861991">
        <w:rPr>
          <w:rFonts w:ascii="Times New Roman" w:hAnsi="Times New Roman" w:cs="Times New Roman"/>
          <w:bCs/>
          <w:iCs/>
          <w:sz w:val="22"/>
          <w:szCs w:val="22"/>
          <w:lang w:bidi="ar-SA"/>
        </w:rPr>
        <w:t>le candidat à présenter plusieurs offres en agissant à la fois :</w:t>
      </w:r>
    </w:p>
    <w:p w14:paraId="03447BCF" w14:textId="77777777" w:rsidR="00DD0FD9" w:rsidRPr="00861991" w:rsidRDefault="00DD0FD9" w:rsidP="00DD0FD9">
      <w:pPr>
        <w:pStyle w:val="Standard"/>
        <w:numPr>
          <w:ilvl w:val="0"/>
          <w:numId w:val="35"/>
        </w:numPr>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en qualité de candidat individuel et de membre d'un ou plusieurs groupements d'opérateurs économiques;</w:t>
      </w:r>
    </w:p>
    <w:p w14:paraId="754E5730" w14:textId="77777777" w:rsidR="00DD0FD9" w:rsidRPr="00861991" w:rsidRDefault="00DD0FD9" w:rsidP="00DD0FD9">
      <w:pPr>
        <w:pStyle w:val="Standard"/>
        <w:numPr>
          <w:ilvl w:val="0"/>
          <w:numId w:val="35"/>
        </w:numPr>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en qualité de membres de plusieurs groupements d'opérateurs économiques.</w:t>
      </w:r>
    </w:p>
    <w:p w14:paraId="5973C5F9" w14:textId="77777777" w:rsidR="00DD0FD9" w:rsidRPr="00861991" w:rsidRDefault="00DD0FD9" w:rsidP="00DD0FD9">
      <w:pPr>
        <w:pStyle w:val="Standard"/>
        <w:ind w:left="1066"/>
        <w:rPr>
          <w:rFonts w:ascii="Times New Roman" w:hAnsi="Times New Roman" w:cs="Times New Roman"/>
          <w:bCs/>
          <w:iCs/>
          <w:sz w:val="22"/>
          <w:szCs w:val="22"/>
          <w:lang w:bidi="ar-SA"/>
        </w:rPr>
      </w:pPr>
    </w:p>
    <w:p w14:paraId="1341165C" w14:textId="66DFBAE1" w:rsidR="00DB5F36" w:rsidRPr="00861991" w:rsidRDefault="00DD0FD9" w:rsidP="002F2416">
      <w:pPr>
        <w:pStyle w:val="Standard"/>
        <w:rPr>
          <w:rFonts w:ascii="Times New Roman" w:eastAsia="Times" w:hAnsi="Times New Roman" w:cs="Times New Roman"/>
          <w:bCs/>
          <w:iCs/>
          <w:kern w:val="0"/>
          <w:sz w:val="22"/>
          <w:szCs w:val="22"/>
          <w:lang w:eastAsia="fr-FR" w:bidi="ar-SA"/>
        </w:rPr>
      </w:pPr>
      <w:r w:rsidRPr="00861991">
        <w:rPr>
          <w:rFonts w:ascii="Times New Roman" w:hAnsi="Times New Roman" w:cs="Times New Roman"/>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C810F9" w:rsidRPr="00861991" w:rsidRDefault="00C810F9" w:rsidP="002F2416">
      <w:pPr>
        <w:pStyle w:val="Standard"/>
        <w:rPr>
          <w:rFonts w:ascii="Times New Roman" w:eastAsia="Times" w:hAnsi="Times New Roman" w:cs="Times New Roman"/>
          <w:bCs/>
          <w:iCs/>
          <w:kern w:val="0"/>
          <w:sz w:val="22"/>
          <w:szCs w:val="22"/>
          <w:lang w:eastAsia="fr-FR" w:bidi="ar-SA"/>
        </w:rPr>
      </w:pPr>
    </w:p>
    <w:p w14:paraId="0E818944" w14:textId="2378B55A" w:rsidR="002F2416" w:rsidRPr="00861991" w:rsidRDefault="00C810F9" w:rsidP="0006068D">
      <w:pPr>
        <w:pStyle w:val="Titre2"/>
        <w:spacing w:before="120" w:after="120" w:line="240" w:lineRule="auto"/>
        <w:jc w:val="both"/>
        <w:rPr>
          <w:rFonts w:ascii="Times New Roman" w:hAnsi="Times New Roman" w:cs="Times New Roman"/>
          <w:sz w:val="22"/>
          <w:szCs w:val="22"/>
          <w:u w:val="single"/>
        </w:rPr>
      </w:pPr>
      <w:bookmarkStart w:id="41" w:name="_Toc228257060"/>
      <w:r w:rsidRPr="00861991">
        <w:rPr>
          <w:rFonts w:ascii="Times New Roman" w:hAnsi="Times New Roman" w:cs="Times New Roman"/>
          <w:sz w:val="22"/>
          <w:szCs w:val="22"/>
          <w:u w:val="single"/>
        </w:rPr>
        <w:t xml:space="preserve">Motifs </w:t>
      </w:r>
      <w:r w:rsidR="004A2256" w:rsidRPr="00861991">
        <w:rPr>
          <w:rFonts w:ascii="Times New Roman" w:hAnsi="Times New Roman" w:cs="Times New Roman"/>
          <w:sz w:val="22"/>
          <w:szCs w:val="22"/>
          <w:u w:val="single"/>
        </w:rPr>
        <w:t xml:space="preserve">et conditions </w:t>
      </w:r>
      <w:r w:rsidRPr="00861991">
        <w:rPr>
          <w:rFonts w:ascii="Times New Roman" w:hAnsi="Times New Roman" w:cs="Times New Roman"/>
          <w:sz w:val="22"/>
          <w:szCs w:val="22"/>
          <w:u w:val="single"/>
        </w:rPr>
        <w:t>d’exclusion</w:t>
      </w:r>
      <w:bookmarkEnd w:id="41"/>
      <w:r w:rsidR="009530C4" w:rsidRPr="00861991">
        <w:rPr>
          <w:rFonts w:ascii="Times New Roman" w:hAnsi="Times New Roman" w:cs="Times New Roman"/>
          <w:sz w:val="22"/>
          <w:szCs w:val="22"/>
          <w:u w:val="single"/>
        </w:rPr>
        <w:t xml:space="preserve"> </w:t>
      </w:r>
    </w:p>
    <w:p w14:paraId="763C5260" w14:textId="0A6FE1D2" w:rsidR="00B84C4A" w:rsidRPr="00861991" w:rsidRDefault="00B84C4A" w:rsidP="00B84C4A">
      <w:pPr>
        <w:pStyle w:val="Standard"/>
        <w:rPr>
          <w:rFonts w:ascii="Times New Roman" w:hAnsi="Times New Roman" w:cs="Times New Roman"/>
          <w:bCs/>
          <w:iCs/>
          <w:sz w:val="22"/>
          <w:szCs w:val="22"/>
        </w:rPr>
      </w:pPr>
      <w:r w:rsidRPr="00861991">
        <w:rPr>
          <w:rFonts w:ascii="Times New Roman" w:hAnsi="Times New Roman" w:cs="Times New Roman"/>
          <w:bCs/>
          <w:iCs/>
          <w:sz w:val="22"/>
          <w:szCs w:val="22"/>
        </w:rPr>
        <w:t xml:space="preserve">En application, notamment : </w:t>
      </w:r>
    </w:p>
    <w:p w14:paraId="03311E18" w14:textId="77777777" w:rsidR="00B84C4A" w:rsidRPr="00861991" w:rsidRDefault="00B84C4A" w:rsidP="00B84C4A">
      <w:pPr>
        <w:pStyle w:val="Standard"/>
        <w:numPr>
          <w:ilvl w:val="0"/>
          <w:numId w:val="38"/>
        </w:numPr>
        <w:rPr>
          <w:rFonts w:ascii="Times New Roman" w:hAnsi="Times New Roman" w:cs="Times New Roman"/>
          <w:bCs/>
          <w:iCs/>
          <w:sz w:val="22"/>
          <w:szCs w:val="22"/>
        </w:rPr>
      </w:pPr>
      <w:r w:rsidRPr="00861991">
        <w:rPr>
          <w:rFonts w:ascii="Times New Roman" w:hAnsi="Times New Roman" w:cs="Times New Roman"/>
          <w:bCs/>
          <w:iCs/>
          <w:sz w:val="22"/>
          <w:szCs w:val="22"/>
        </w:rPr>
        <w:t>de la loi n°2016-1691 du 9 décembre 2016 relative à la transparence, à la lutte contre la corruption et à la modernisation de la vie économique, dite loi « Sapin II »,</w:t>
      </w:r>
    </w:p>
    <w:p w14:paraId="0E5C43E2" w14:textId="77777777" w:rsidR="00B84C4A" w:rsidRPr="00861991" w:rsidRDefault="00B84C4A" w:rsidP="00B84C4A">
      <w:pPr>
        <w:pStyle w:val="Standard"/>
        <w:numPr>
          <w:ilvl w:val="0"/>
          <w:numId w:val="38"/>
        </w:numPr>
        <w:rPr>
          <w:rFonts w:ascii="Times New Roman" w:hAnsi="Times New Roman" w:cs="Times New Roman"/>
          <w:bCs/>
          <w:iCs/>
          <w:sz w:val="22"/>
          <w:szCs w:val="22"/>
        </w:rPr>
      </w:pPr>
      <w:r w:rsidRPr="00861991">
        <w:rPr>
          <w:rFonts w:ascii="Times New Roman" w:hAnsi="Times New Roman" w:cs="Times New Roman"/>
          <w:bCs/>
          <w:iCs/>
          <w:sz w:val="22"/>
          <w:szCs w:val="22"/>
        </w:rPr>
        <w:t>du chapitre II du Code monétaire et financier français portant sur les « dispositions relatives au gel des avoirs et à l'interdiction de mise à disposition » (notamment les articles L562-4 et 5),</w:t>
      </w:r>
    </w:p>
    <w:p w14:paraId="372EA7B5" w14:textId="11395F17" w:rsidR="00B84C4A" w:rsidRPr="00861991" w:rsidRDefault="00B84C4A" w:rsidP="0006068D">
      <w:pPr>
        <w:pStyle w:val="Standard"/>
        <w:numPr>
          <w:ilvl w:val="0"/>
          <w:numId w:val="38"/>
        </w:numPr>
        <w:rPr>
          <w:rFonts w:ascii="Times New Roman" w:hAnsi="Times New Roman" w:cs="Times New Roman"/>
          <w:bCs/>
          <w:iCs/>
          <w:sz w:val="22"/>
          <w:szCs w:val="22"/>
        </w:rPr>
      </w:pPr>
      <w:r w:rsidRPr="00861991">
        <w:rPr>
          <w:rFonts w:ascii="Times New Roman" w:hAnsi="Times New Roman" w:cs="Times New Roman"/>
          <w:bCs/>
          <w:iCs/>
          <w:sz w:val="22"/>
          <w:szCs w:val="22"/>
        </w:rPr>
        <w:t>des exigences en la matière découlant de l’accréditation pour la gestion des fonds délégués de l’Union européenne (pilier 7 relatif à l’exclusion à l’accès aux financements),</w:t>
      </w:r>
    </w:p>
    <w:p w14:paraId="1121E9CB" w14:textId="77777777" w:rsidR="00B84C4A" w:rsidRPr="00861991" w:rsidRDefault="00B84C4A" w:rsidP="0006068D">
      <w:pPr>
        <w:pStyle w:val="Standard"/>
        <w:rPr>
          <w:rFonts w:ascii="Times New Roman" w:hAnsi="Times New Roman" w:cs="Times New Roman"/>
          <w:bCs/>
          <w:iCs/>
          <w:sz w:val="22"/>
          <w:szCs w:val="22"/>
        </w:rPr>
      </w:pPr>
    </w:p>
    <w:p w14:paraId="19C06C33" w14:textId="30113CC1" w:rsidR="00D003D8" w:rsidRPr="00861991" w:rsidRDefault="005D4593" w:rsidP="0006068D">
      <w:pPr>
        <w:pStyle w:val="Standard"/>
        <w:pBdr>
          <w:top w:val="single" w:sz="4" w:space="1" w:color="auto"/>
          <w:left w:val="single" w:sz="4" w:space="1" w:color="auto"/>
          <w:bottom w:val="single" w:sz="4" w:space="1" w:color="auto"/>
          <w:right w:val="single" w:sz="4" w:space="1" w:color="auto"/>
        </w:pBdr>
        <w:rPr>
          <w:rFonts w:ascii="Times New Roman" w:hAnsi="Times New Roman" w:cs="Times New Roman"/>
          <w:bCs/>
          <w:iCs/>
          <w:sz w:val="22"/>
          <w:szCs w:val="22"/>
        </w:rPr>
      </w:pPr>
      <w:r w:rsidRPr="00861991">
        <w:rPr>
          <w:rFonts w:ascii="Times New Roman" w:eastAsia="Times" w:hAnsi="Times New Roman" w:cs="Times New Roman"/>
          <w:bCs/>
          <w:iCs/>
          <w:kern w:val="0"/>
          <w:sz w:val="22"/>
          <w:szCs w:val="22"/>
          <w:lang w:eastAsia="fr-FR" w:bidi="ar-SA"/>
        </w:rPr>
        <w:t xml:space="preserve">Les candidats ou leur représentant se trouvant dans un des cas </w:t>
      </w:r>
      <w:r w:rsidR="004A2256" w:rsidRPr="00861991">
        <w:rPr>
          <w:rFonts w:ascii="Times New Roman" w:eastAsia="Times" w:hAnsi="Times New Roman" w:cs="Times New Roman"/>
          <w:bCs/>
          <w:iCs/>
          <w:kern w:val="0"/>
          <w:sz w:val="22"/>
          <w:szCs w:val="22"/>
          <w:lang w:eastAsia="fr-FR" w:bidi="ar-SA"/>
        </w:rPr>
        <w:t>énumérés aux articles</w:t>
      </w:r>
      <w:r w:rsidR="00474075" w:rsidRPr="00861991">
        <w:rPr>
          <w:rFonts w:ascii="Times New Roman" w:eastAsia="Times" w:hAnsi="Times New Roman" w:cs="Times New Roman"/>
          <w:bCs/>
          <w:iCs/>
          <w:kern w:val="0"/>
          <w:sz w:val="22"/>
          <w:szCs w:val="22"/>
          <w:lang w:eastAsia="fr-FR" w:bidi="ar-SA"/>
        </w:rPr>
        <w:t xml:space="preserve"> L.2141-1 à L.2141-10 </w:t>
      </w:r>
      <w:r w:rsidR="004A2256" w:rsidRPr="00861991">
        <w:rPr>
          <w:rFonts w:ascii="Times New Roman" w:eastAsia="Times" w:hAnsi="Times New Roman" w:cs="Times New Roman"/>
          <w:bCs/>
          <w:iCs/>
          <w:kern w:val="0"/>
          <w:sz w:val="22"/>
          <w:szCs w:val="22"/>
          <w:lang w:eastAsia="fr-FR" w:bidi="ar-SA"/>
        </w:rPr>
        <w:t>du code de la commande publique</w:t>
      </w:r>
      <w:r w:rsidR="00187DA0" w:rsidRPr="00861991">
        <w:rPr>
          <w:rFonts w:ascii="Times New Roman" w:eastAsia="Times" w:hAnsi="Times New Roman" w:cs="Times New Roman"/>
          <w:bCs/>
          <w:iCs/>
          <w:kern w:val="0"/>
          <w:sz w:val="22"/>
          <w:szCs w:val="22"/>
          <w:lang w:eastAsia="fr-FR" w:bidi="ar-SA"/>
        </w:rPr>
        <w:t xml:space="preserve">, ou qui figurent sur une liste d’exclusion </w:t>
      </w:r>
      <w:r w:rsidR="00B84C4A" w:rsidRPr="00861991">
        <w:rPr>
          <w:rFonts w:ascii="Times New Roman" w:eastAsia="Times" w:hAnsi="Times New Roman" w:cs="Times New Roman"/>
          <w:bCs/>
          <w:iCs/>
          <w:kern w:val="0"/>
          <w:sz w:val="22"/>
          <w:szCs w:val="22"/>
          <w:lang w:eastAsia="fr-FR" w:bidi="ar-SA"/>
        </w:rPr>
        <w:t>officielle</w:t>
      </w:r>
      <w:r w:rsidR="004A2256" w:rsidRPr="00861991">
        <w:rPr>
          <w:rFonts w:ascii="Times New Roman" w:eastAsia="Times" w:hAnsi="Times New Roman" w:cs="Times New Roman"/>
          <w:bCs/>
          <w:iCs/>
          <w:kern w:val="0"/>
          <w:sz w:val="22"/>
          <w:szCs w:val="22"/>
          <w:lang w:eastAsia="fr-FR" w:bidi="ar-SA"/>
        </w:rPr>
        <w:t xml:space="preserve"> </w:t>
      </w:r>
      <w:r w:rsidR="003E32DB" w:rsidRPr="00861991">
        <w:rPr>
          <w:rFonts w:ascii="Times New Roman" w:eastAsia="Times" w:hAnsi="Times New Roman" w:cs="Times New Roman"/>
          <w:bCs/>
          <w:iCs/>
          <w:kern w:val="0"/>
          <w:sz w:val="22"/>
          <w:szCs w:val="22"/>
          <w:lang w:eastAsia="fr-FR" w:bidi="ar-SA"/>
        </w:rPr>
        <w:t>sont exclu</w:t>
      </w:r>
      <w:r w:rsidRPr="00861991">
        <w:rPr>
          <w:rFonts w:ascii="Times New Roman" w:eastAsia="Times" w:hAnsi="Times New Roman" w:cs="Times New Roman"/>
          <w:bCs/>
          <w:iCs/>
          <w:kern w:val="0"/>
          <w:sz w:val="22"/>
          <w:szCs w:val="22"/>
          <w:lang w:eastAsia="fr-FR" w:bidi="ar-SA"/>
        </w:rPr>
        <w:t>s de la procédure</w:t>
      </w:r>
      <w:r w:rsidR="00B7709C" w:rsidRPr="00861991">
        <w:rPr>
          <w:rFonts w:ascii="Times New Roman" w:eastAsia="Times" w:hAnsi="Times New Roman" w:cs="Times New Roman"/>
          <w:bCs/>
          <w:iCs/>
          <w:kern w:val="0"/>
          <w:sz w:val="22"/>
          <w:szCs w:val="22"/>
          <w:lang w:eastAsia="fr-FR" w:bidi="ar-SA"/>
        </w:rPr>
        <w:t xml:space="preserve">, que leur situation soit révélée par leurs propres déclarations ou par la mise en œuvre </w:t>
      </w:r>
      <w:r w:rsidR="003E32DB" w:rsidRPr="00861991">
        <w:rPr>
          <w:rFonts w:ascii="Times New Roman" w:eastAsia="Times" w:hAnsi="Times New Roman" w:cs="Times New Roman"/>
          <w:bCs/>
          <w:iCs/>
          <w:kern w:val="0"/>
          <w:sz w:val="22"/>
          <w:szCs w:val="22"/>
          <w:lang w:eastAsia="fr-FR" w:bidi="ar-SA"/>
        </w:rPr>
        <w:t xml:space="preserve">des mesures de vigilance </w:t>
      </w:r>
      <w:r w:rsidR="00187DA0" w:rsidRPr="00861991">
        <w:rPr>
          <w:rFonts w:ascii="Times New Roman" w:eastAsia="Times" w:hAnsi="Times New Roman" w:cs="Times New Roman"/>
          <w:bCs/>
          <w:iCs/>
          <w:kern w:val="0"/>
          <w:sz w:val="22"/>
          <w:szCs w:val="22"/>
          <w:lang w:eastAsia="fr-FR" w:bidi="ar-SA"/>
        </w:rPr>
        <w:t>par l’autorité contractante</w:t>
      </w:r>
      <w:r w:rsidR="00B7709C" w:rsidRPr="00861991">
        <w:rPr>
          <w:rFonts w:ascii="Times New Roman" w:eastAsia="Times" w:hAnsi="Times New Roman" w:cs="Times New Roman"/>
          <w:bCs/>
          <w:iCs/>
          <w:kern w:val="0"/>
          <w:sz w:val="22"/>
          <w:szCs w:val="22"/>
          <w:lang w:eastAsia="fr-FR" w:bidi="ar-SA"/>
        </w:rPr>
        <w:t>.</w:t>
      </w:r>
    </w:p>
    <w:p w14:paraId="43A66929" w14:textId="77777777" w:rsidR="00C17896" w:rsidRPr="00861991" w:rsidRDefault="00C17896" w:rsidP="0006068D">
      <w:pPr>
        <w:pStyle w:val="Standard"/>
        <w:pBdr>
          <w:top w:val="single" w:sz="4" w:space="1" w:color="auto"/>
          <w:left w:val="single" w:sz="4" w:space="1" w:color="auto"/>
          <w:bottom w:val="single" w:sz="4" w:space="1" w:color="auto"/>
          <w:right w:val="single" w:sz="4" w:space="1" w:color="auto"/>
        </w:pBdr>
        <w:rPr>
          <w:rFonts w:ascii="Times New Roman" w:hAnsi="Times New Roman" w:cs="Times New Roman"/>
          <w:bCs/>
          <w:iCs/>
          <w:sz w:val="22"/>
          <w:szCs w:val="22"/>
        </w:rPr>
      </w:pPr>
    </w:p>
    <w:p w14:paraId="06039189" w14:textId="365AE9FC" w:rsidR="00D003D8" w:rsidRPr="00861991" w:rsidRDefault="003E32DB" w:rsidP="0006068D">
      <w:pPr>
        <w:pStyle w:val="Standard"/>
        <w:pBdr>
          <w:top w:val="single" w:sz="4" w:space="1" w:color="auto"/>
          <w:left w:val="single" w:sz="4" w:space="1" w:color="auto"/>
          <w:bottom w:val="single" w:sz="4" w:space="1" w:color="auto"/>
          <w:right w:val="single" w:sz="4" w:space="1" w:color="auto"/>
        </w:pBdr>
        <w:rPr>
          <w:rFonts w:ascii="Times New Roman" w:hAnsi="Times New Roman" w:cs="Times New Roman"/>
          <w:bCs/>
          <w:iCs/>
          <w:sz w:val="22"/>
          <w:szCs w:val="22"/>
        </w:rPr>
      </w:pPr>
      <w:r w:rsidRPr="00861991">
        <w:rPr>
          <w:rFonts w:ascii="Times New Roman" w:eastAsia="Times" w:hAnsi="Times New Roman" w:cs="Times New Roman"/>
          <w:bCs/>
          <w:iCs/>
          <w:kern w:val="0"/>
          <w:sz w:val="22"/>
          <w:szCs w:val="22"/>
          <w:lang w:eastAsia="fr-FR" w:bidi="ar-SA"/>
        </w:rPr>
        <w:t>Toutefois, l</w:t>
      </w:r>
      <w:r w:rsidR="00D003D8" w:rsidRPr="00861991">
        <w:rPr>
          <w:rFonts w:ascii="Times New Roman" w:eastAsia="Times" w:hAnsi="Times New Roman" w:cs="Times New Roman"/>
          <w:bCs/>
          <w:iCs/>
          <w:kern w:val="0"/>
          <w:sz w:val="22"/>
          <w:szCs w:val="22"/>
          <w:lang w:eastAsia="fr-FR" w:bidi="ar-SA"/>
        </w:rPr>
        <w:t xml:space="preserve">orsque </w:t>
      </w:r>
      <w:r w:rsidRPr="00861991">
        <w:rPr>
          <w:rFonts w:ascii="Times New Roman" w:eastAsia="Times" w:hAnsi="Times New Roman" w:cs="Times New Roman"/>
          <w:bCs/>
          <w:iCs/>
          <w:kern w:val="0"/>
          <w:sz w:val="22"/>
          <w:szCs w:val="22"/>
          <w:lang w:eastAsia="fr-FR" w:bidi="ar-SA"/>
        </w:rPr>
        <w:t xml:space="preserve">la décision d’exclusion est laissée à l’appréciation de l’autorité contractante, </w:t>
      </w:r>
      <w:r w:rsidRPr="00861991">
        <w:rPr>
          <w:rFonts w:ascii="Times New Roman" w:hAnsi="Times New Roman" w:cs="Times New Roman"/>
          <w:bCs/>
          <w:iCs/>
          <w:sz w:val="22"/>
          <w:szCs w:val="22"/>
        </w:rPr>
        <w:t>celle-ci invite le</w:t>
      </w:r>
      <w:r w:rsidR="00EF4A88" w:rsidRPr="00861991">
        <w:rPr>
          <w:rFonts w:ascii="Times New Roman" w:hAnsi="Times New Roman" w:cs="Times New Roman"/>
          <w:bCs/>
          <w:iCs/>
          <w:sz w:val="22"/>
          <w:szCs w:val="22"/>
        </w:rPr>
        <w:t>(s)</w:t>
      </w:r>
      <w:r w:rsidRPr="00861991">
        <w:rPr>
          <w:rFonts w:ascii="Times New Roman" w:hAnsi="Times New Roman" w:cs="Times New Roman"/>
          <w:bCs/>
          <w:iCs/>
          <w:sz w:val="22"/>
          <w:szCs w:val="22"/>
        </w:rPr>
        <w:t xml:space="preserve"> candidat</w:t>
      </w:r>
      <w:r w:rsidR="00EF4A88" w:rsidRPr="00861991">
        <w:rPr>
          <w:rFonts w:ascii="Times New Roman" w:hAnsi="Times New Roman" w:cs="Times New Roman"/>
          <w:bCs/>
          <w:iCs/>
          <w:sz w:val="22"/>
          <w:szCs w:val="22"/>
        </w:rPr>
        <w:t>(s)</w:t>
      </w:r>
      <w:r w:rsidRPr="00861991">
        <w:rPr>
          <w:rFonts w:ascii="Times New Roman" w:hAnsi="Times New Roman" w:cs="Times New Roman"/>
          <w:bCs/>
          <w:iCs/>
          <w:sz w:val="22"/>
          <w:szCs w:val="22"/>
        </w:rPr>
        <w:t xml:space="preserve"> susceptible</w:t>
      </w:r>
      <w:r w:rsidR="00EF4A88" w:rsidRPr="00861991">
        <w:rPr>
          <w:rFonts w:ascii="Times New Roman" w:hAnsi="Times New Roman" w:cs="Times New Roman"/>
          <w:bCs/>
          <w:iCs/>
          <w:sz w:val="22"/>
          <w:szCs w:val="22"/>
        </w:rPr>
        <w:t>(s)</w:t>
      </w:r>
      <w:r w:rsidRPr="00861991">
        <w:rPr>
          <w:rFonts w:ascii="Times New Roman" w:hAnsi="Times New Roman" w:cs="Times New Roman"/>
          <w:bCs/>
          <w:iCs/>
          <w:sz w:val="22"/>
          <w:szCs w:val="22"/>
        </w:rPr>
        <w:t xml:space="preserve"> d’être exclu</w:t>
      </w:r>
      <w:r w:rsidR="00EF4A88" w:rsidRPr="00861991">
        <w:rPr>
          <w:rFonts w:ascii="Times New Roman" w:hAnsi="Times New Roman" w:cs="Times New Roman"/>
          <w:bCs/>
          <w:iCs/>
          <w:sz w:val="22"/>
          <w:szCs w:val="22"/>
        </w:rPr>
        <w:t>(s)</w:t>
      </w:r>
      <w:r w:rsidR="00D003D8" w:rsidRPr="00861991">
        <w:rPr>
          <w:rFonts w:ascii="Times New Roman" w:hAnsi="Times New Roman" w:cs="Times New Roman"/>
          <w:bCs/>
          <w:iCs/>
          <w:sz w:val="22"/>
          <w:szCs w:val="22"/>
        </w:rPr>
        <w:t xml:space="preserve"> </w:t>
      </w:r>
      <w:r w:rsidR="00EF4A88" w:rsidRPr="00861991">
        <w:rPr>
          <w:rFonts w:ascii="Times New Roman" w:hAnsi="Times New Roman" w:cs="Times New Roman"/>
          <w:bCs/>
          <w:iCs/>
          <w:sz w:val="22"/>
          <w:szCs w:val="22"/>
        </w:rPr>
        <w:t>à</w:t>
      </w:r>
      <w:r w:rsidR="00D003D8" w:rsidRPr="00861991">
        <w:rPr>
          <w:rFonts w:ascii="Times New Roman" w:hAnsi="Times New Roman" w:cs="Times New Roman"/>
          <w:bCs/>
          <w:iCs/>
          <w:sz w:val="22"/>
          <w:szCs w:val="22"/>
        </w:rPr>
        <w:t xml:space="preserve"> présenter ses</w:t>
      </w:r>
      <w:r w:rsidR="00EF4A88" w:rsidRPr="00861991">
        <w:rPr>
          <w:rFonts w:ascii="Times New Roman" w:hAnsi="Times New Roman" w:cs="Times New Roman"/>
          <w:bCs/>
          <w:iCs/>
          <w:sz w:val="22"/>
          <w:szCs w:val="22"/>
        </w:rPr>
        <w:t>(leurs)</w:t>
      </w:r>
      <w:r w:rsidR="00D003D8" w:rsidRPr="00861991">
        <w:rPr>
          <w:rFonts w:ascii="Times New Roman" w:hAnsi="Times New Roman" w:cs="Times New Roman"/>
          <w:bCs/>
          <w:iCs/>
          <w:sz w:val="22"/>
          <w:szCs w:val="22"/>
        </w:rPr>
        <w:t xml:space="preserve"> observations afin d'établir dans un délai rais</w:t>
      </w:r>
      <w:r w:rsidR="00EF4A88" w:rsidRPr="00861991">
        <w:rPr>
          <w:rFonts w:ascii="Times New Roman" w:hAnsi="Times New Roman" w:cs="Times New Roman"/>
          <w:bCs/>
          <w:iCs/>
          <w:sz w:val="22"/>
          <w:szCs w:val="22"/>
        </w:rPr>
        <w:t xml:space="preserve">onnable </w:t>
      </w:r>
      <w:r w:rsidR="002104E9" w:rsidRPr="00861991">
        <w:rPr>
          <w:rFonts w:ascii="Times New Roman" w:hAnsi="Times New Roman" w:cs="Times New Roman"/>
          <w:bCs/>
          <w:iCs/>
          <w:sz w:val="22"/>
          <w:szCs w:val="22"/>
        </w:rPr>
        <w:t xml:space="preserve">n’excédant pas 10 jours, </w:t>
      </w:r>
      <w:r w:rsidR="00EF4A88" w:rsidRPr="00861991">
        <w:rPr>
          <w:rFonts w:ascii="Times New Roman" w:hAnsi="Times New Roman" w:cs="Times New Roman"/>
          <w:bCs/>
          <w:iCs/>
          <w:sz w:val="22"/>
          <w:szCs w:val="22"/>
        </w:rPr>
        <w:t>et par tout moyen</w:t>
      </w:r>
      <w:r w:rsidR="001302BD" w:rsidRPr="00861991">
        <w:rPr>
          <w:rFonts w:ascii="Times New Roman" w:hAnsi="Times New Roman" w:cs="Times New Roman"/>
          <w:bCs/>
          <w:iCs/>
          <w:sz w:val="22"/>
          <w:szCs w:val="22"/>
        </w:rPr>
        <w:t>,</w:t>
      </w:r>
      <w:r w:rsidR="00EF4A88" w:rsidRPr="00861991">
        <w:rPr>
          <w:rFonts w:ascii="Times New Roman" w:hAnsi="Times New Roman" w:cs="Times New Roman"/>
          <w:bCs/>
          <w:iCs/>
          <w:sz w:val="22"/>
          <w:szCs w:val="22"/>
        </w:rPr>
        <w:t xml:space="preserve"> que </w:t>
      </w:r>
      <w:r w:rsidR="00D003D8" w:rsidRPr="00861991">
        <w:rPr>
          <w:rFonts w:ascii="Times New Roman" w:hAnsi="Times New Roman" w:cs="Times New Roman"/>
          <w:bCs/>
          <w:iCs/>
          <w:sz w:val="22"/>
          <w:szCs w:val="22"/>
        </w:rPr>
        <w:t xml:space="preserve">les mesures nécessaires pour corriger les </w:t>
      </w:r>
      <w:r w:rsidR="00D003D8" w:rsidRPr="00861991">
        <w:rPr>
          <w:rFonts w:ascii="Times New Roman" w:hAnsi="Times New Roman" w:cs="Times New Roman"/>
          <w:bCs/>
          <w:iCs/>
          <w:sz w:val="22"/>
          <w:szCs w:val="22"/>
        </w:rPr>
        <w:lastRenderedPageBreak/>
        <w:t xml:space="preserve">manquements </w:t>
      </w:r>
      <w:r w:rsidR="00EF4A88" w:rsidRPr="00861991">
        <w:rPr>
          <w:rFonts w:ascii="Times New Roman" w:hAnsi="Times New Roman" w:cs="Times New Roman"/>
          <w:bCs/>
          <w:iCs/>
          <w:sz w:val="22"/>
          <w:szCs w:val="22"/>
        </w:rPr>
        <w:t>à l’origine de l’exclusion</w:t>
      </w:r>
      <w:r w:rsidR="00CF286F" w:rsidRPr="00861991">
        <w:rPr>
          <w:rFonts w:ascii="Times New Roman" w:hAnsi="Times New Roman" w:cs="Times New Roman"/>
          <w:bCs/>
          <w:iCs/>
          <w:sz w:val="22"/>
          <w:szCs w:val="22"/>
        </w:rPr>
        <w:t xml:space="preserve"> ont été prises</w:t>
      </w:r>
      <w:r w:rsidR="00D003D8" w:rsidRPr="00861991">
        <w:rPr>
          <w:rFonts w:ascii="Times New Roman" w:hAnsi="Times New Roman" w:cs="Times New Roman"/>
          <w:bCs/>
          <w:iCs/>
          <w:sz w:val="22"/>
          <w:szCs w:val="22"/>
        </w:rPr>
        <w:t xml:space="preserve"> et, le cas échéant, que sa</w:t>
      </w:r>
      <w:r w:rsidR="00CF286F" w:rsidRPr="00861991">
        <w:rPr>
          <w:rFonts w:ascii="Times New Roman" w:hAnsi="Times New Roman" w:cs="Times New Roman"/>
          <w:bCs/>
          <w:iCs/>
          <w:sz w:val="22"/>
          <w:szCs w:val="22"/>
        </w:rPr>
        <w:t>(leur)</w:t>
      </w:r>
      <w:r w:rsidR="00D003D8" w:rsidRPr="00861991">
        <w:rPr>
          <w:rFonts w:ascii="Times New Roman" w:hAnsi="Times New Roman" w:cs="Times New Roman"/>
          <w:bCs/>
          <w:iCs/>
          <w:sz w:val="22"/>
          <w:szCs w:val="22"/>
        </w:rPr>
        <w:t xml:space="preserve"> participation à la </w:t>
      </w:r>
      <w:r w:rsidR="00CF286F" w:rsidRPr="00861991">
        <w:rPr>
          <w:rFonts w:ascii="Times New Roman" w:hAnsi="Times New Roman" w:cs="Times New Roman"/>
          <w:bCs/>
          <w:iCs/>
          <w:sz w:val="22"/>
          <w:szCs w:val="22"/>
        </w:rPr>
        <w:t xml:space="preserve">consultation </w:t>
      </w:r>
      <w:r w:rsidR="00D003D8" w:rsidRPr="00861991">
        <w:rPr>
          <w:rFonts w:ascii="Times New Roman" w:hAnsi="Times New Roman" w:cs="Times New Roman"/>
          <w:bCs/>
          <w:iCs/>
          <w:sz w:val="22"/>
          <w:szCs w:val="22"/>
        </w:rPr>
        <w:t xml:space="preserve">n'est pas susceptible de porter atteinte à l'égalité de </w:t>
      </w:r>
      <w:r w:rsidR="00D003D8" w:rsidRPr="00861991">
        <w:rPr>
          <w:rFonts w:ascii="Times New Roman" w:eastAsia="Times" w:hAnsi="Times New Roman" w:cs="Times New Roman"/>
          <w:bCs/>
          <w:iCs/>
          <w:kern w:val="0"/>
          <w:sz w:val="22"/>
          <w:szCs w:val="22"/>
          <w:lang w:eastAsia="fr-FR" w:bidi="ar-SA"/>
        </w:rPr>
        <w:t>traitement.</w:t>
      </w:r>
    </w:p>
    <w:p w14:paraId="5EA27560" w14:textId="77777777" w:rsidR="00B7709C" w:rsidRPr="00861991" w:rsidRDefault="00B7709C" w:rsidP="0006068D">
      <w:pPr>
        <w:pStyle w:val="Standard"/>
        <w:pBdr>
          <w:top w:val="single" w:sz="4" w:space="1" w:color="auto"/>
          <w:left w:val="single" w:sz="4" w:space="1" w:color="auto"/>
          <w:bottom w:val="single" w:sz="4" w:space="1" w:color="auto"/>
          <w:right w:val="single" w:sz="4" w:space="1" w:color="auto"/>
        </w:pBdr>
        <w:rPr>
          <w:rFonts w:ascii="Times New Roman" w:hAnsi="Times New Roman" w:cs="Times New Roman"/>
          <w:bCs/>
          <w:iCs/>
          <w:sz w:val="22"/>
          <w:szCs w:val="22"/>
        </w:rPr>
      </w:pPr>
    </w:p>
    <w:p w14:paraId="71B216E2" w14:textId="782BD5B1" w:rsidR="005D4593" w:rsidRPr="00861991" w:rsidRDefault="005D4593" w:rsidP="002C626C">
      <w:pPr>
        <w:pStyle w:val="Standard"/>
        <w:pBdr>
          <w:top w:val="single" w:sz="4" w:space="1" w:color="auto"/>
          <w:left w:val="single" w:sz="4" w:space="1" w:color="auto"/>
          <w:bottom w:val="single" w:sz="4" w:space="1" w:color="auto"/>
          <w:right w:val="single" w:sz="4" w:space="1" w:color="auto"/>
        </w:pBdr>
        <w:rPr>
          <w:rFonts w:ascii="Times New Roman" w:eastAsia="Times" w:hAnsi="Times New Roman" w:cs="Times New Roman"/>
          <w:bCs/>
          <w:iCs/>
          <w:kern w:val="0"/>
          <w:sz w:val="22"/>
          <w:szCs w:val="22"/>
          <w:lang w:eastAsia="fr-FR" w:bidi="ar-SA"/>
        </w:rPr>
      </w:pPr>
      <w:r w:rsidRPr="00861991">
        <w:rPr>
          <w:rFonts w:ascii="Times New Roman" w:eastAsia="Times" w:hAnsi="Times New Roman" w:cs="Times New Roman"/>
          <w:bCs/>
          <w:iCs/>
          <w:kern w:val="0"/>
          <w:sz w:val="22"/>
          <w:szCs w:val="22"/>
          <w:lang w:eastAsia="fr-FR" w:bidi="ar-SA"/>
        </w:rPr>
        <w:t>Lorsqu'un opérateur économique se trouve, en cours de procédure, en situation d'exclusion, il en informe sans délai le pouvoir adjudicateur qui l'exclut pour ce motif.</w:t>
      </w:r>
    </w:p>
    <w:p w14:paraId="559B79B2" w14:textId="3C135BBB" w:rsidR="00630EE6" w:rsidRPr="00861991" w:rsidRDefault="00704FFE" w:rsidP="00630EE6">
      <w:pPr>
        <w:pStyle w:val="Titre2"/>
        <w:spacing w:before="120" w:after="120" w:line="240" w:lineRule="auto"/>
        <w:jc w:val="both"/>
        <w:rPr>
          <w:rFonts w:ascii="Times New Roman" w:hAnsi="Times New Roman" w:cs="Times New Roman"/>
          <w:sz w:val="22"/>
          <w:szCs w:val="22"/>
          <w:u w:val="single"/>
        </w:rPr>
      </w:pPr>
      <w:bookmarkStart w:id="42" w:name="_Toc228257061"/>
      <w:r w:rsidRPr="00861991">
        <w:rPr>
          <w:rFonts w:ascii="Times New Roman" w:hAnsi="Times New Roman" w:cs="Times New Roman"/>
          <w:sz w:val="22"/>
          <w:szCs w:val="22"/>
          <w:u w:val="single"/>
        </w:rPr>
        <w:t>C</w:t>
      </w:r>
      <w:r w:rsidR="00630EE6" w:rsidRPr="00861991">
        <w:rPr>
          <w:rFonts w:ascii="Times New Roman" w:hAnsi="Times New Roman" w:cs="Times New Roman"/>
          <w:sz w:val="22"/>
          <w:szCs w:val="22"/>
          <w:u w:val="single"/>
        </w:rPr>
        <w:t>apacités économiques, techniques et professionnelles</w:t>
      </w:r>
      <w:bookmarkEnd w:id="42"/>
      <w:r w:rsidR="00630EE6" w:rsidRPr="00861991">
        <w:rPr>
          <w:rFonts w:ascii="Times New Roman" w:hAnsi="Times New Roman" w:cs="Times New Roman"/>
          <w:sz w:val="22"/>
          <w:szCs w:val="22"/>
          <w:u w:val="single"/>
        </w:rPr>
        <w:t xml:space="preserve"> </w:t>
      </w:r>
    </w:p>
    <w:p w14:paraId="48988731" w14:textId="22D8E765" w:rsidR="00630EE6" w:rsidRPr="006C4A89" w:rsidRDefault="00630EE6" w:rsidP="00630EE6">
      <w:pPr>
        <w:pStyle w:val="Default"/>
        <w:jc w:val="both"/>
        <w:rPr>
          <w:rFonts w:ascii="Times New Roman" w:hAnsi="Times New Roman" w:cs="Times New Roman"/>
          <w:color w:val="auto"/>
          <w:sz w:val="22"/>
          <w:szCs w:val="22"/>
        </w:rPr>
      </w:pPr>
      <w:r w:rsidRPr="006C4A89">
        <w:rPr>
          <w:rFonts w:ascii="Times New Roman" w:hAnsi="Times New Roman" w:cs="Times New Roman"/>
          <w:color w:val="auto"/>
          <w:sz w:val="22"/>
          <w:szCs w:val="22"/>
        </w:rPr>
        <w:t>L’autorité contractante n'impose pas aux candidats de niveaux minimaux de capacité.</w:t>
      </w:r>
    </w:p>
    <w:p w14:paraId="45E3491A" w14:textId="77777777" w:rsidR="00630EE6" w:rsidRPr="00861991" w:rsidRDefault="00630EE6" w:rsidP="00630EE6">
      <w:pPr>
        <w:pStyle w:val="Default"/>
        <w:jc w:val="both"/>
        <w:rPr>
          <w:rFonts w:ascii="Times New Roman" w:hAnsi="Times New Roman" w:cs="Times New Roman"/>
          <w:sz w:val="22"/>
          <w:szCs w:val="22"/>
        </w:rPr>
      </w:pPr>
    </w:p>
    <w:p w14:paraId="3B784CC0" w14:textId="77777777" w:rsidR="00630EE6" w:rsidRPr="00861991" w:rsidRDefault="00630EE6" w:rsidP="0006068D">
      <w:pPr>
        <w:pStyle w:val="Titre2"/>
        <w:spacing w:before="120" w:after="120" w:line="240" w:lineRule="auto"/>
        <w:ind w:left="708"/>
        <w:jc w:val="both"/>
        <w:rPr>
          <w:rFonts w:ascii="Times New Roman" w:hAnsi="Times New Roman" w:cs="Times New Roman"/>
          <w:i/>
          <w:sz w:val="22"/>
          <w:szCs w:val="22"/>
        </w:rPr>
      </w:pPr>
      <w:bookmarkStart w:id="43" w:name="_Toc228257062"/>
      <w:r w:rsidRPr="00861991">
        <w:rPr>
          <w:rFonts w:ascii="Times New Roman" w:hAnsi="Times New Roman" w:cs="Times New Roman"/>
          <w:i/>
          <w:sz w:val="22"/>
          <w:szCs w:val="22"/>
        </w:rPr>
        <w:t>CAPACITE ECONOMIQUE ET FINANCIERE</w:t>
      </w:r>
      <w:bookmarkEnd w:id="43"/>
    </w:p>
    <w:p w14:paraId="0C3A22F2" w14:textId="77777777" w:rsidR="0040564C" w:rsidRPr="00861991" w:rsidRDefault="0054153E" w:rsidP="00630EE6">
      <w:pPr>
        <w:pStyle w:val="Default"/>
        <w:numPr>
          <w:ilvl w:val="0"/>
          <w:numId w:val="34"/>
        </w:numPr>
        <w:jc w:val="both"/>
        <w:rPr>
          <w:rFonts w:ascii="Times New Roman" w:hAnsi="Times New Roman" w:cs="Times New Roman"/>
          <w:sz w:val="22"/>
          <w:szCs w:val="22"/>
        </w:rPr>
      </w:pPr>
      <w:bookmarkStart w:id="44" w:name="_Hlk228453224"/>
      <w:r w:rsidRPr="00861991">
        <w:rPr>
          <w:rFonts w:ascii="Times New Roman" w:hAnsi="Times New Roman" w:cs="Times New Roman"/>
          <w:sz w:val="22"/>
          <w:szCs w:val="22"/>
        </w:rPr>
        <w:t>Déclaration chiffre d’affaires sur les 3 derniers exercices comptables disponibles</w:t>
      </w:r>
    </w:p>
    <w:bookmarkEnd w:id="44"/>
    <w:p w14:paraId="11254795" w14:textId="7CE99457" w:rsidR="00630EE6" w:rsidRPr="00861991" w:rsidRDefault="0040564C" w:rsidP="00630EE6">
      <w:pPr>
        <w:pStyle w:val="Default"/>
        <w:numPr>
          <w:ilvl w:val="0"/>
          <w:numId w:val="34"/>
        </w:numPr>
        <w:jc w:val="both"/>
        <w:rPr>
          <w:rFonts w:ascii="Times New Roman" w:hAnsi="Times New Roman" w:cs="Times New Roman"/>
          <w:sz w:val="22"/>
          <w:szCs w:val="22"/>
        </w:rPr>
      </w:pPr>
      <w:r w:rsidRPr="00861991">
        <w:rPr>
          <w:rFonts w:ascii="Times New Roman" w:hAnsi="Times New Roman" w:cs="Times New Roman"/>
          <w:sz w:val="22"/>
          <w:szCs w:val="22"/>
        </w:rPr>
        <w:t>Attestations d’assurance responsabilité civile et/ou professionnelle en cours de validité</w:t>
      </w:r>
      <w:r w:rsidR="0054153E" w:rsidRPr="00861991">
        <w:rPr>
          <w:rFonts w:ascii="Times New Roman" w:hAnsi="Times New Roman" w:cs="Times New Roman"/>
          <w:sz w:val="22"/>
          <w:szCs w:val="22"/>
        </w:rPr>
        <w:t xml:space="preserve"> </w:t>
      </w:r>
    </w:p>
    <w:p w14:paraId="5E37CCD5" w14:textId="77777777" w:rsidR="00630EE6" w:rsidRPr="00861991" w:rsidRDefault="00630EE6" w:rsidP="00630EE6">
      <w:pPr>
        <w:pStyle w:val="Default"/>
        <w:jc w:val="both"/>
        <w:rPr>
          <w:rFonts w:ascii="Times New Roman" w:hAnsi="Times New Roman" w:cs="Times New Roman"/>
          <w:sz w:val="22"/>
          <w:szCs w:val="22"/>
        </w:rPr>
      </w:pPr>
    </w:p>
    <w:p w14:paraId="1DB9FFF1" w14:textId="77777777" w:rsidR="00630EE6" w:rsidRPr="00861991" w:rsidRDefault="00630EE6" w:rsidP="0006068D">
      <w:pPr>
        <w:pStyle w:val="Titre2"/>
        <w:spacing w:before="120" w:after="120" w:line="240" w:lineRule="auto"/>
        <w:ind w:left="708"/>
        <w:jc w:val="both"/>
        <w:rPr>
          <w:rFonts w:ascii="Times New Roman" w:hAnsi="Times New Roman" w:cs="Times New Roman"/>
          <w:i/>
          <w:sz w:val="22"/>
          <w:szCs w:val="22"/>
        </w:rPr>
      </w:pPr>
      <w:bookmarkStart w:id="45" w:name="_Toc228257063"/>
      <w:r w:rsidRPr="00861991">
        <w:rPr>
          <w:rFonts w:ascii="Times New Roman" w:hAnsi="Times New Roman" w:cs="Times New Roman"/>
          <w:i/>
          <w:sz w:val="22"/>
          <w:szCs w:val="22"/>
        </w:rPr>
        <w:t>CAPACITE TECHNIQUE ET PROFESSIONNELLE</w:t>
      </w:r>
      <w:bookmarkEnd w:id="45"/>
    </w:p>
    <w:p w14:paraId="6434B39E" w14:textId="1DA7C131" w:rsidR="00731EC2" w:rsidRPr="00861991" w:rsidRDefault="00731EC2" w:rsidP="00630EE6">
      <w:pPr>
        <w:pStyle w:val="Default"/>
        <w:numPr>
          <w:ilvl w:val="0"/>
          <w:numId w:val="34"/>
        </w:numPr>
        <w:jc w:val="both"/>
        <w:rPr>
          <w:rFonts w:ascii="Times New Roman" w:hAnsi="Times New Roman" w:cs="Times New Roman"/>
          <w:sz w:val="22"/>
          <w:szCs w:val="22"/>
        </w:rPr>
      </w:pPr>
      <w:bookmarkStart w:id="46" w:name="_Hlk228453244"/>
      <w:r w:rsidRPr="00861991">
        <w:rPr>
          <w:rFonts w:ascii="Times New Roman" w:hAnsi="Times New Roman" w:cs="Times New Roman"/>
          <w:sz w:val="22"/>
          <w:szCs w:val="22"/>
        </w:rPr>
        <w:t>Déclaration indiquant les effectifs actuels de l'entreprise et l’importance du personnel d’encadrement</w:t>
      </w:r>
    </w:p>
    <w:p w14:paraId="3BAFEA14" w14:textId="4B613C13" w:rsidR="002F7A43" w:rsidRPr="00861991" w:rsidRDefault="002F7A43" w:rsidP="00630EE6">
      <w:pPr>
        <w:pStyle w:val="Default"/>
        <w:numPr>
          <w:ilvl w:val="0"/>
          <w:numId w:val="34"/>
        </w:numPr>
        <w:jc w:val="both"/>
        <w:rPr>
          <w:rFonts w:ascii="Times New Roman" w:hAnsi="Times New Roman" w:cs="Times New Roman"/>
          <w:color w:val="auto"/>
          <w:sz w:val="22"/>
          <w:szCs w:val="22"/>
        </w:rPr>
      </w:pPr>
      <w:r w:rsidRPr="00861991">
        <w:rPr>
          <w:rFonts w:ascii="Times New Roman" w:eastAsia="Times" w:hAnsi="Times New Roman" w:cs="Times New Roman"/>
          <w:color w:val="auto"/>
          <w:sz w:val="22"/>
          <w:szCs w:val="22"/>
        </w:rPr>
        <w:t>Liste de références en rapport avec l’objet du marché sur des chantiers de taille similaire indiquant le nom et les coordonnées téléphoniques d’un contact référent</w:t>
      </w:r>
    </w:p>
    <w:p w14:paraId="57D3CC1A" w14:textId="51626523" w:rsidR="0040564C" w:rsidRPr="00861991" w:rsidRDefault="0040564C" w:rsidP="00630EE6">
      <w:pPr>
        <w:pStyle w:val="Default"/>
        <w:numPr>
          <w:ilvl w:val="0"/>
          <w:numId w:val="34"/>
        </w:numPr>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Certificats de qualification professionnelle</w:t>
      </w:r>
    </w:p>
    <w:bookmarkEnd w:id="46"/>
    <w:p w14:paraId="259A5104" w14:textId="77777777" w:rsidR="00630EE6" w:rsidRPr="00861991" w:rsidRDefault="00630EE6" w:rsidP="00630EE6">
      <w:pPr>
        <w:pStyle w:val="Default"/>
        <w:autoSpaceDE/>
        <w:autoSpaceDN/>
        <w:adjustRightInd/>
        <w:spacing w:before="120"/>
        <w:jc w:val="both"/>
        <w:rPr>
          <w:rFonts w:ascii="Times New Roman" w:hAnsi="Times New Roman" w:cs="Times New Roman"/>
          <w:sz w:val="22"/>
          <w:szCs w:val="22"/>
        </w:rPr>
      </w:pPr>
      <w:r w:rsidRPr="00861991">
        <w:rPr>
          <w:rFonts w:ascii="Times New Roman" w:hAnsi="Times New Roman" w:cs="Times New Roman"/>
          <w:sz w:val="22"/>
          <w:szCs w:val="22"/>
        </w:rPr>
        <w:t>Chaque cotraitant membre du groupement doit fournir l’ensemble des pièces exigées au titre du présent règlement de consultation. Pour justifier de ses capacités professionnelles, techniques et financières, le candidat peut demander que soient prises en compte les capacités professionnelles, techniques et financières d'un ou de plusieurs opérateurs économiques. Dans ce cas, il doit justifier des capacités de ce ou ces autres opérateurs économiques et du fait qu'il en dispose pour l'exécution du marché.</w:t>
      </w:r>
    </w:p>
    <w:p w14:paraId="116472F9" w14:textId="5AF7351E" w:rsidR="00630EE6" w:rsidRPr="00487036" w:rsidRDefault="00630EE6" w:rsidP="00487036">
      <w:pPr>
        <w:pStyle w:val="Default"/>
        <w:jc w:val="both"/>
        <w:rPr>
          <w:rFonts w:ascii="Times New Roman" w:hAnsi="Times New Roman" w:cs="Times New Roman"/>
          <w:sz w:val="22"/>
          <w:szCs w:val="22"/>
        </w:rPr>
      </w:pPr>
      <w:r w:rsidRPr="00861991">
        <w:rPr>
          <w:rFonts w:ascii="Times New Roman" w:hAnsi="Times New Roman" w:cs="Times New Roman"/>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r w:rsidR="00275F3F" w:rsidRPr="00861991">
        <w:rPr>
          <w:rFonts w:ascii="Times New Roman" w:hAnsi="Times New Roman" w:cs="Times New Roman"/>
          <w:sz w:val="22"/>
          <w:szCs w:val="22"/>
        </w:rPr>
        <w:t xml:space="preserve"> </w:t>
      </w:r>
    </w:p>
    <w:p w14:paraId="05C8477C" w14:textId="2F063298" w:rsidR="004C6134" w:rsidRPr="00861991" w:rsidRDefault="002F2416" w:rsidP="00275F3F">
      <w:pPr>
        <w:pStyle w:val="Titre2"/>
        <w:spacing w:before="120" w:after="120" w:line="240" w:lineRule="auto"/>
        <w:jc w:val="both"/>
        <w:rPr>
          <w:rFonts w:ascii="Times New Roman" w:hAnsi="Times New Roman" w:cs="Times New Roman"/>
          <w:sz w:val="22"/>
          <w:szCs w:val="22"/>
          <w:u w:val="single"/>
        </w:rPr>
      </w:pPr>
      <w:bookmarkStart w:id="47" w:name="__RefHeading__47578_1391709442"/>
      <w:bookmarkStart w:id="48" w:name="_Toc55543747"/>
      <w:bookmarkStart w:id="49" w:name="_Toc55543797"/>
      <w:bookmarkStart w:id="50" w:name="_Toc228257064"/>
      <w:r w:rsidRPr="00861991">
        <w:rPr>
          <w:rFonts w:ascii="Times New Roman" w:hAnsi="Times New Roman" w:cs="Times New Roman"/>
          <w:sz w:val="22"/>
          <w:szCs w:val="22"/>
          <w:u w:val="single"/>
        </w:rPr>
        <w:t>Précisions concernant les groupements d'opérateurs économiques</w:t>
      </w:r>
      <w:bookmarkEnd w:id="47"/>
      <w:bookmarkEnd w:id="48"/>
      <w:bookmarkEnd w:id="49"/>
      <w:r w:rsidR="00127407" w:rsidRPr="00861991">
        <w:rPr>
          <w:rFonts w:ascii="Times New Roman" w:hAnsi="Times New Roman" w:cs="Times New Roman"/>
          <w:sz w:val="22"/>
          <w:szCs w:val="22"/>
          <w:u w:val="single"/>
        </w:rPr>
        <w:t xml:space="preserve"> (consortium)</w:t>
      </w:r>
      <w:bookmarkEnd w:id="50"/>
    </w:p>
    <w:p w14:paraId="2FAE8572" w14:textId="77777777" w:rsidR="002F2416" w:rsidRPr="00861991" w:rsidRDefault="002F2416" w:rsidP="0006068D">
      <w:pPr>
        <w:pStyle w:val="Titre2"/>
        <w:spacing w:before="120" w:after="120" w:line="240" w:lineRule="auto"/>
        <w:ind w:left="708"/>
        <w:jc w:val="both"/>
        <w:rPr>
          <w:rFonts w:ascii="Times New Roman" w:hAnsi="Times New Roman" w:cs="Times New Roman"/>
          <w:i/>
          <w:sz w:val="22"/>
          <w:szCs w:val="22"/>
        </w:rPr>
      </w:pPr>
      <w:bookmarkStart w:id="51" w:name="_Toc55543798"/>
      <w:bookmarkStart w:id="52" w:name="_Toc228257065"/>
      <w:r w:rsidRPr="00861991">
        <w:rPr>
          <w:rFonts w:ascii="Times New Roman" w:hAnsi="Times New Roman" w:cs="Times New Roman"/>
          <w:i/>
          <w:sz w:val="22"/>
          <w:szCs w:val="22"/>
        </w:rPr>
        <w:t>Motifs d'exclusion en cas de groupement d'opérateurs économiques</w:t>
      </w:r>
      <w:bookmarkEnd w:id="51"/>
      <w:bookmarkEnd w:id="52"/>
    </w:p>
    <w:p w14:paraId="55422F18" w14:textId="04677305" w:rsidR="002F2416" w:rsidRPr="00861991" w:rsidRDefault="002F2416" w:rsidP="002F2416">
      <w:pPr>
        <w:pStyle w:val="Standard"/>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Lorsque le motif d'exclusion de la procédure de passation concerne un des membres du groupement, l’autorité 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2F2416" w:rsidRPr="00861991" w:rsidRDefault="002F2416" w:rsidP="0006068D">
      <w:pPr>
        <w:pStyle w:val="Titre2"/>
        <w:spacing w:before="120" w:after="120" w:line="240" w:lineRule="auto"/>
        <w:ind w:left="708"/>
        <w:jc w:val="both"/>
        <w:rPr>
          <w:rFonts w:ascii="Times New Roman" w:hAnsi="Times New Roman" w:cs="Times New Roman"/>
          <w:i/>
          <w:sz w:val="22"/>
          <w:szCs w:val="22"/>
        </w:rPr>
      </w:pPr>
      <w:bookmarkStart w:id="53" w:name="_Toc55543800"/>
      <w:bookmarkStart w:id="54" w:name="_Toc228257066"/>
      <w:r w:rsidRPr="00861991">
        <w:rPr>
          <w:rFonts w:ascii="Times New Roman" w:hAnsi="Times New Roman" w:cs="Times New Roman"/>
          <w:i/>
          <w:sz w:val="22"/>
          <w:szCs w:val="22"/>
        </w:rPr>
        <w:t>Forme du groupement</w:t>
      </w:r>
      <w:bookmarkEnd w:id="53"/>
      <w:bookmarkEnd w:id="54"/>
    </w:p>
    <w:p w14:paraId="3BC3F89E" w14:textId="58BDABA5" w:rsidR="00027BDB" w:rsidRPr="00861991" w:rsidRDefault="00127407" w:rsidP="002F2416">
      <w:pPr>
        <w:pStyle w:val="Standard"/>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La forme du groupement est solidaire</w:t>
      </w:r>
      <w:r w:rsidR="00EC10C1" w:rsidRPr="00861991">
        <w:rPr>
          <w:rFonts w:ascii="Times New Roman" w:hAnsi="Times New Roman" w:cs="Times New Roman"/>
          <w:bCs/>
          <w:iCs/>
          <w:sz w:val="22"/>
          <w:szCs w:val="22"/>
          <w:lang w:bidi="ar-SA"/>
        </w:rPr>
        <w:t>.</w:t>
      </w:r>
    </w:p>
    <w:p w14:paraId="537FED1F" w14:textId="77777777" w:rsidR="002F2416" w:rsidRPr="00861991" w:rsidRDefault="002F2416" w:rsidP="004C6134">
      <w:pPr>
        <w:pStyle w:val="Titre2"/>
        <w:spacing w:before="120" w:after="120" w:line="240" w:lineRule="auto"/>
        <w:jc w:val="both"/>
        <w:rPr>
          <w:rFonts w:ascii="Times New Roman" w:hAnsi="Times New Roman" w:cs="Times New Roman"/>
          <w:sz w:val="22"/>
          <w:szCs w:val="22"/>
          <w:u w:val="single"/>
        </w:rPr>
      </w:pPr>
      <w:bookmarkStart w:id="55" w:name="__RefHeading__47580_1391709442"/>
      <w:bookmarkStart w:id="56" w:name="_Toc55543748"/>
      <w:bookmarkStart w:id="57" w:name="_Toc55543801"/>
      <w:bookmarkStart w:id="58" w:name="_Toc228257067"/>
      <w:r w:rsidRPr="00861991">
        <w:rPr>
          <w:rFonts w:ascii="Times New Roman" w:hAnsi="Times New Roman" w:cs="Times New Roman"/>
          <w:sz w:val="22"/>
          <w:szCs w:val="22"/>
          <w:u w:val="single"/>
        </w:rPr>
        <w:t>Précisions concernant la sous-traitance</w:t>
      </w:r>
      <w:bookmarkEnd w:id="55"/>
      <w:bookmarkEnd w:id="56"/>
      <w:bookmarkEnd w:id="57"/>
      <w:bookmarkEnd w:id="58"/>
    </w:p>
    <w:p w14:paraId="6DB892B4" w14:textId="77777777" w:rsidR="002F2416" w:rsidRPr="00861991" w:rsidRDefault="002F2416" w:rsidP="00E23E75">
      <w:pPr>
        <w:pStyle w:val="Titre2"/>
        <w:spacing w:before="120" w:after="120" w:line="240" w:lineRule="auto"/>
        <w:ind w:left="708"/>
        <w:jc w:val="both"/>
        <w:rPr>
          <w:rFonts w:ascii="Times New Roman" w:hAnsi="Times New Roman" w:cs="Times New Roman"/>
          <w:i/>
          <w:sz w:val="22"/>
          <w:szCs w:val="22"/>
        </w:rPr>
      </w:pPr>
      <w:bookmarkStart w:id="59" w:name="_Toc55543802"/>
      <w:bookmarkStart w:id="60" w:name="_Toc228257068"/>
      <w:r w:rsidRPr="00861991">
        <w:rPr>
          <w:rFonts w:ascii="Times New Roman" w:hAnsi="Times New Roman" w:cs="Times New Roman"/>
          <w:i/>
          <w:sz w:val="22"/>
          <w:szCs w:val="22"/>
        </w:rPr>
        <w:t>Motifs d'exclusion en cas de sous-traitance</w:t>
      </w:r>
      <w:bookmarkEnd w:id="59"/>
      <w:bookmarkEnd w:id="60"/>
    </w:p>
    <w:p w14:paraId="5CE0F86D" w14:textId="77777777" w:rsidR="002F2416" w:rsidRPr="00861991" w:rsidRDefault="002F2416" w:rsidP="002F2416">
      <w:pPr>
        <w:pStyle w:val="Standard"/>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Les personnes à l'encontre desquelles il existe un motif d'exclusion ne peuvent être acceptées en tant que sous-traitant.</w:t>
      </w:r>
    </w:p>
    <w:p w14:paraId="3DA7634F" w14:textId="77777777" w:rsidR="002F2416" w:rsidRPr="00861991" w:rsidRDefault="002F2416" w:rsidP="002F2416">
      <w:pPr>
        <w:pStyle w:val="Standard"/>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2F2416" w:rsidRPr="00861991" w:rsidRDefault="002F2416" w:rsidP="00E23E75">
      <w:pPr>
        <w:pStyle w:val="Titre2"/>
        <w:spacing w:before="120" w:after="120" w:line="240" w:lineRule="auto"/>
        <w:ind w:left="708"/>
        <w:jc w:val="both"/>
        <w:rPr>
          <w:rFonts w:ascii="Times New Roman" w:hAnsi="Times New Roman" w:cs="Times New Roman"/>
          <w:i/>
          <w:sz w:val="22"/>
          <w:szCs w:val="22"/>
        </w:rPr>
      </w:pPr>
      <w:r w:rsidRPr="00861991">
        <w:rPr>
          <w:rFonts w:ascii="Times New Roman" w:hAnsi="Times New Roman" w:cs="Times New Roman"/>
          <w:i/>
          <w:sz w:val="22"/>
          <w:szCs w:val="22"/>
        </w:rPr>
        <w:t xml:space="preserve"> </w:t>
      </w:r>
      <w:bookmarkStart w:id="61" w:name="_Toc55543803"/>
      <w:bookmarkStart w:id="62" w:name="_Toc228257069"/>
      <w:r w:rsidRPr="00861991">
        <w:rPr>
          <w:rFonts w:ascii="Times New Roman" w:hAnsi="Times New Roman" w:cs="Times New Roman"/>
          <w:i/>
          <w:sz w:val="22"/>
          <w:szCs w:val="22"/>
        </w:rPr>
        <w:t>Présentation d’un sous-traitant</w:t>
      </w:r>
      <w:bookmarkEnd w:id="61"/>
      <w:bookmarkEnd w:id="62"/>
    </w:p>
    <w:p w14:paraId="1A7BA67C" w14:textId="7F6EBA6B" w:rsidR="002F2416" w:rsidRPr="00487036" w:rsidRDefault="002F2416" w:rsidP="002F2416">
      <w:pPr>
        <w:pStyle w:val="Standard"/>
        <w:rPr>
          <w:rFonts w:ascii="Times New Roman" w:hAnsi="Times New Roman" w:cs="Times New Roman"/>
          <w:bCs/>
          <w:iCs/>
          <w:sz w:val="22"/>
          <w:szCs w:val="22"/>
          <w:lang w:bidi="ar-SA"/>
        </w:rPr>
      </w:pPr>
      <w:r w:rsidRPr="00861991">
        <w:rPr>
          <w:rFonts w:ascii="Times New Roman" w:hAnsi="Times New Roman" w:cs="Times New Roman"/>
          <w:bCs/>
          <w:iCs/>
          <w:sz w:val="22"/>
          <w:szCs w:val="22"/>
          <w:lang w:bidi="ar-SA"/>
        </w:rPr>
        <w:t>La présentation d'un sous-traitant se fait à l'aide de l'imprimé DC 4 (Déclaration de sous-traitance)</w:t>
      </w:r>
      <w:r w:rsidR="00315565" w:rsidRPr="00861991">
        <w:rPr>
          <w:rStyle w:val="Appelnotedebasdep"/>
          <w:bCs/>
          <w:iCs/>
          <w:sz w:val="22"/>
          <w:szCs w:val="22"/>
          <w:lang w:bidi="ar-SA"/>
        </w:rPr>
        <w:footnoteReference w:id="1"/>
      </w:r>
      <w:r w:rsidRPr="00861991">
        <w:rPr>
          <w:rFonts w:ascii="Times New Roman" w:hAnsi="Times New Roman" w:cs="Times New Roman"/>
          <w:bCs/>
          <w:iCs/>
          <w:sz w:val="22"/>
          <w:szCs w:val="22"/>
          <w:lang w:bidi="ar-SA"/>
        </w:rPr>
        <w:t xml:space="preserve"> dûment rempli par le sous-traitant et le candidat, comportant l'indication des capacités professionnelles, techniques et </w:t>
      </w:r>
      <w:r w:rsidRPr="00861991">
        <w:rPr>
          <w:rFonts w:ascii="Times New Roman" w:hAnsi="Times New Roman" w:cs="Times New Roman"/>
          <w:bCs/>
          <w:iCs/>
          <w:sz w:val="22"/>
          <w:szCs w:val="22"/>
          <w:lang w:bidi="ar-SA"/>
        </w:rPr>
        <w:lastRenderedPageBreak/>
        <w:t xml:space="preserve">financières du sous-traitant ainsi que la déclaration sur l'honneur que le sous-traitant ne se trouve pas sous le coup d'une interdiction d'accéder aux marchés publics. </w:t>
      </w:r>
    </w:p>
    <w:p w14:paraId="0D18B94D" w14:textId="54AB5AB1" w:rsidR="00533387" w:rsidRPr="00861991" w:rsidRDefault="006E370B" w:rsidP="00510257">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63" w:name="_Toc56722965"/>
      <w:bookmarkStart w:id="64" w:name="_Toc56789984"/>
      <w:bookmarkStart w:id="65" w:name="_Toc56790441"/>
      <w:bookmarkStart w:id="66" w:name="_Toc63419888"/>
      <w:bookmarkStart w:id="67" w:name="_Toc228257070"/>
      <w:bookmarkEnd w:id="63"/>
      <w:bookmarkEnd w:id="64"/>
      <w:bookmarkEnd w:id="65"/>
      <w:bookmarkEnd w:id="66"/>
      <w:r w:rsidRPr="00861991">
        <w:rPr>
          <w:rFonts w:ascii="Times New Roman" w:hAnsi="Times New Roman"/>
          <w:b/>
          <w:caps/>
          <w:sz w:val="28"/>
          <w:szCs w:val="22"/>
          <w:u w:val="single"/>
        </w:rPr>
        <w:t>P</w:t>
      </w:r>
      <w:r w:rsidR="00630EE6" w:rsidRPr="00861991">
        <w:rPr>
          <w:rFonts w:ascii="Times New Roman" w:hAnsi="Times New Roman"/>
          <w:b/>
          <w:caps/>
          <w:sz w:val="28"/>
          <w:szCs w:val="22"/>
          <w:u w:val="single"/>
        </w:rPr>
        <w:t>résentation des plis et modalités de depôt</w:t>
      </w:r>
      <w:bookmarkEnd w:id="67"/>
    </w:p>
    <w:p w14:paraId="04029397" w14:textId="4CC31177" w:rsidR="00E93FA3" w:rsidRPr="00861991" w:rsidRDefault="003405CD">
      <w:pPr>
        <w:pStyle w:val="v"/>
        <w:widowControl w:val="0"/>
        <w:ind w:left="0" w:firstLine="0"/>
        <w:rPr>
          <w:rFonts w:ascii="Times New Roman" w:hAnsi="Times New Roman"/>
          <w:szCs w:val="22"/>
        </w:rPr>
      </w:pPr>
      <w:bookmarkStart w:id="68" w:name="_Toc417653428"/>
      <w:bookmarkStart w:id="69" w:name="_Toc419212444"/>
      <w:bookmarkStart w:id="70" w:name="_Toc443657778"/>
      <w:bookmarkStart w:id="71" w:name="_Toc446628697"/>
      <w:r w:rsidRPr="00861991">
        <w:rPr>
          <w:rFonts w:ascii="Times New Roman" w:hAnsi="Times New Roman"/>
          <w:szCs w:val="22"/>
        </w:rPr>
        <w:t>Les soumissionnaires remettent un dossier complet comprenant les pièces mentionnées ci-après.</w:t>
      </w:r>
      <w:r w:rsidR="00D473EC" w:rsidRPr="00861991">
        <w:rPr>
          <w:rFonts w:ascii="Times New Roman" w:hAnsi="Times New Roman"/>
          <w:szCs w:val="22"/>
        </w:rPr>
        <w:t xml:space="preserve"> </w:t>
      </w:r>
      <w:r w:rsidRPr="00861991">
        <w:rPr>
          <w:rFonts w:ascii="Times New Roman" w:hAnsi="Times New Roman"/>
          <w:szCs w:val="22"/>
        </w:rPr>
        <w:t>Les documents demandés doivent être signés par le soumissionnaire, le mandataire du groupement momentané d'entreprise</w:t>
      </w:r>
      <w:r w:rsidR="00CB5929" w:rsidRPr="00861991">
        <w:rPr>
          <w:rFonts w:ascii="Times New Roman" w:hAnsi="Times New Roman"/>
          <w:szCs w:val="22"/>
        </w:rPr>
        <w:t>s</w:t>
      </w:r>
      <w:r w:rsidRPr="00861991">
        <w:rPr>
          <w:rFonts w:ascii="Times New Roman" w:hAnsi="Times New Roman"/>
          <w:szCs w:val="22"/>
        </w:rPr>
        <w:t xml:space="preserve"> ou chacun des membres de ce même groupement.</w:t>
      </w:r>
    </w:p>
    <w:p w14:paraId="25672A12" w14:textId="7C1F0393" w:rsidR="00701018" w:rsidRPr="00861991" w:rsidRDefault="00701018">
      <w:pPr>
        <w:pStyle w:val="Titre2"/>
        <w:spacing w:before="120" w:after="120" w:line="240" w:lineRule="auto"/>
        <w:jc w:val="both"/>
        <w:rPr>
          <w:rFonts w:ascii="Times New Roman" w:hAnsi="Times New Roman" w:cs="Times New Roman"/>
          <w:sz w:val="22"/>
          <w:szCs w:val="22"/>
          <w:u w:val="single"/>
        </w:rPr>
      </w:pPr>
      <w:bookmarkStart w:id="72" w:name="_Toc452049149"/>
      <w:bookmarkStart w:id="73" w:name="_Toc455587889"/>
      <w:bookmarkStart w:id="74" w:name="_Toc455679215"/>
      <w:bookmarkStart w:id="75" w:name="_Toc455768072"/>
      <w:bookmarkStart w:id="76" w:name="_Toc228257071"/>
      <w:bookmarkEnd w:id="68"/>
      <w:bookmarkEnd w:id="69"/>
      <w:bookmarkEnd w:id="70"/>
      <w:bookmarkEnd w:id="71"/>
      <w:r w:rsidRPr="00861991">
        <w:rPr>
          <w:rFonts w:ascii="Times New Roman" w:hAnsi="Times New Roman" w:cs="Times New Roman"/>
          <w:sz w:val="22"/>
          <w:szCs w:val="22"/>
          <w:u w:val="single"/>
        </w:rPr>
        <w:t xml:space="preserve">Pièces constitutives de </w:t>
      </w:r>
      <w:bookmarkEnd w:id="72"/>
      <w:bookmarkEnd w:id="73"/>
      <w:bookmarkEnd w:id="74"/>
      <w:bookmarkEnd w:id="75"/>
      <w:r w:rsidRPr="00861991">
        <w:rPr>
          <w:rFonts w:ascii="Times New Roman" w:hAnsi="Times New Roman" w:cs="Times New Roman"/>
          <w:sz w:val="22"/>
          <w:szCs w:val="22"/>
          <w:u w:val="single"/>
        </w:rPr>
        <w:t>la candidature</w:t>
      </w:r>
      <w:bookmarkEnd w:id="76"/>
    </w:p>
    <w:p w14:paraId="63C29446" w14:textId="77777777" w:rsidR="00701018" w:rsidRPr="00861991" w:rsidRDefault="00701018">
      <w:pPr>
        <w:spacing w:line="240" w:lineRule="auto"/>
        <w:jc w:val="both"/>
        <w:rPr>
          <w:rFonts w:ascii="Times New Roman" w:hAnsi="Times New Roman"/>
          <w:sz w:val="22"/>
          <w:szCs w:val="22"/>
        </w:rPr>
      </w:pPr>
      <w:r w:rsidRPr="00861991">
        <w:rPr>
          <w:rFonts w:ascii="Times New Roman" w:hAnsi="Times New Roman"/>
          <w:sz w:val="22"/>
          <w:szCs w:val="22"/>
        </w:rPr>
        <w:t>Les candidats remettent les éléments de candidatures suivants :</w:t>
      </w:r>
    </w:p>
    <w:p w14:paraId="1C8D9BB7" w14:textId="6B180448" w:rsidR="0025065C" w:rsidRPr="00861991" w:rsidRDefault="0025065C">
      <w:pPr>
        <w:pStyle w:val="Default"/>
        <w:numPr>
          <w:ilvl w:val="0"/>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Une preuve de l’enregistrement du candidat au registre des sociétés (K-bis ou équivalent)</w:t>
      </w:r>
      <w:r w:rsidR="00396C4D" w:rsidRPr="00861991">
        <w:rPr>
          <w:rFonts w:ascii="Times New Roman" w:eastAsia="Times" w:hAnsi="Times New Roman" w:cs="Times New Roman"/>
          <w:color w:val="auto"/>
          <w:sz w:val="22"/>
          <w:szCs w:val="22"/>
        </w:rPr>
        <w:t> ;</w:t>
      </w:r>
    </w:p>
    <w:p w14:paraId="6A02E97F" w14:textId="38146953" w:rsidR="00E22611" w:rsidRPr="00861991" w:rsidRDefault="00E22611" w:rsidP="00E22611">
      <w:pPr>
        <w:pStyle w:val="Default"/>
        <w:numPr>
          <w:ilvl w:val="0"/>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Satisfaction aux obligations sociales du candidat ;</w:t>
      </w:r>
    </w:p>
    <w:p w14:paraId="3F821B39" w14:textId="07EBC0AD" w:rsidR="00E22611" w:rsidRPr="00861991" w:rsidRDefault="00E22611" w:rsidP="00E22611">
      <w:pPr>
        <w:pStyle w:val="Default"/>
        <w:numPr>
          <w:ilvl w:val="0"/>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Satisfaction aux obligations fiscales du candidat ;</w:t>
      </w:r>
    </w:p>
    <w:p w14:paraId="1369CD1A" w14:textId="13AE6DB6" w:rsidR="0025065C" w:rsidRDefault="00396C4D" w:rsidP="00396C4D">
      <w:pPr>
        <w:pStyle w:val="Default"/>
        <w:numPr>
          <w:ilvl w:val="0"/>
          <w:numId w:val="18"/>
        </w:numPr>
        <w:jc w:val="both"/>
        <w:rPr>
          <w:rFonts w:ascii="Times New Roman" w:hAnsi="Times New Roman" w:cs="Times New Roman"/>
          <w:sz w:val="22"/>
          <w:szCs w:val="22"/>
        </w:rPr>
      </w:pPr>
      <w:r w:rsidRPr="00861991">
        <w:rPr>
          <w:rFonts w:ascii="Times New Roman" w:hAnsi="Times New Roman" w:cs="Times New Roman"/>
          <w:sz w:val="22"/>
          <w:szCs w:val="22"/>
        </w:rPr>
        <w:t>Le formulaire de candidature comprenant la déclaration sur l'honneur relative aux critères d'exclusion, à l'absence de conflit d'intérêt et la fiche d’identité tiers ;</w:t>
      </w:r>
    </w:p>
    <w:p w14:paraId="570816C6" w14:textId="67FDE299" w:rsidR="00C73A3D" w:rsidRPr="00861991" w:rsidRDefault="00C73A3D" w:rsidP="00396C4D">
      <w:pPr>
        <w:pStyle w:val="Default"/>
        <w:numPr>
          <w:ilvl w:val="0"/>
          <w:numId w:val="18"/>
        </w:numPr>
        <w:jc w:val="both"/>
        <w:rPr>
          <w:rFonts w:ascii="Times New Roman" w:hAnsi="Times New Roman" w:cs="Times New Roman"/>
          <w:sz w:val="22"/>
          <w:szCs w:val="22"/>
        </w:rPr>
      </w:pPr>
      <w:r>
        <w:rPr>
          <w:rFonts w:ascii="Times New Roman" w:hAnsi="Times New Roman" w:cs="Times New Roman"/>
          <w:sz w:val="22"/>
          <w:szCs w:val="22"/>
        </w:rPr>
        <w:t>Références professions sur les marchés similaires</w:t>
      </w:r>
    </w:p>
    <w:p w14:paraId="62951418" w14:textId="77777777" w:rsidR="007A1888" w:rsidRPr="00861991" w:rsidRDefault="007A1888" w:rsidP="0006068D">
      <w:pPr>
        <w:pStyle w:val="Default"/>
        <w:numPr>
          <w:ilvl w:val="0"/>
          <w:numId w:val="18"/>
        </w:numPr>
        <w:jc w:val="both"/>
        <w:rPr>
          <w:rFonts w:ascii="Times New Roman" w:hAnsi="Times New Roman" w:cs="Times New Roman"/>
          <w:sz w:val="22"/>
          <w:szCs w:val="22"/>
        </w:rPr>
      </w:pPr>
      <w:r w:rsidRPr="00861991">
        <w:rPr>
          <w:rFonts w:ascii="Times New Roman" w:hAnsi="Times New Roman" w:cs="Times New Roman"/>
          <w:sz w:val="22"/>
          <w:szCs w:val="22"/>
        </w:rPr>
        <w:t>Le cas échéant, jugement(s) prononçant le redressement judiciaire (en cas de redressement judiciaire) ;</w:t>
      </w:r>
    </w:p>
    <w:p w14:paraId="7D1E7CE0" w14:textId="423E00E8" w:rsidR="000664EC" w:rsidRPr="00861991" w:rsidRDefault="000664EC">
      <w:pPr>
        <w:pStyle w:val="Default"/>
        <w:numPr>
          <w:ilvl w:val="0"/>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Un descriptif des moyens techniques répondant aux conditions de participation décrites ci-après</w:t>
      </w:r>
    </w:p>
    <w:p w14:paraId="62DC5912" w14:textId="77777777" w:rsidR="00126664" w:rsidRPr="00861991" w:rsidRDefault="00126664">
      <w:pPr>
        <w:pStyle w:val="Default"/>
        <w:numPr>
          <w:ilvl w:val="1"/>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Liste de références en rapport avec l’objet du marché sur des chantiers de taille similaire indiquant le nom et les coordonnées téléphoniques d’un contact référent,</w:t>
      </w:r>
    </w:p>
    <w:p w14:paraId="7B83ADCB" w14:textId="1DCE383F" w:rsidR="000664EC" w:rsidRPr="00861991" w:rsidRDefault="000664EC">
      <w:pPr>
        <w:pStyle w:val="Default"/>
        <w:numPr>
          <w:ilvl w:val="0"/>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Un descriptif des capacités économiques et financières répondant aux conditions de participation décrites ci-après</w:t>
      </w:r>
      <w:r w:rsidR="007A1888" w:rsidRPr="00861991">
        <w:rPr>
          <w:rFonts w:ascii="Times New Roman" w:eastAsia="Times" w:hAnsi="Times New Roman" w:cs="Times New Roman"/>
          <w:color w:val="auto"/>
          <w:sz w:val="22"/>
          <w:szCs w:val="22"/>
        </w:rPr>
        <w:t> :</w:t>
      </w:r>
    </w:p>
    <w:p w14:paraId="5D68DA34" w14:textId="77777777" w:rsidR="007A1888" w:rsidRPr="00861991" w:rsidRDefault="007A1888">
      <w:pPr>
        <w:pStyle w:val="Default"/>
        <w:numPr>
          <w:ilvl w:val="1"/>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Déclarations de chiffres d'affaires des trois derniers exercices comptables disponibles ;</w:t>
      </w:r>
    </w:p>
    <w:p w14:paraId="1A87EFE8" w14:textId="77777777" w:rsidR="007A1888" w:rsidRPr="00861991" w:rsidRDefault="007A1888">
      <w:pPr>
        <w:pStyle w:val="Default"/>
        <w:numPr>
          <w:ilvl w:val="1"/>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Attestations d’assurance responsabilité civile et/ou professionnelle en cours de validité ;</w:t>
      </w:r>
    </w:p>
    <w:p w14:paraId="1A57CA43" w14:textId="77777777" w:rsidR="00701018" w:rsidRPr="00861991" w:rsidRDefault="00701018" w:rsidP="00F10B36">
      <w:pPr>
        <w:pStyle w:val="Titre2"/>
        <w:spacing w:before="240" w:after="120" w:line="240" w:lineRule="auto"/>
        <w:jc w:val="both"/>
        <w:rPr>
          <w:rFonts w:ascii="Times New Roman" w:hAnsi="Times New Roman" w:cs="Times New Roman"/>
          <w:sz w:val="22"/>
          <w:szCs w:val="22"/>
          <w:u w:val="single"/>
        </w:rPr>
      </w:pPr>
      <w:bookmarkStart w:id="77" w:name="_Toc228257072"/>
      <w:r w:rsidRPr="00861991">
        <w:rPr>
          <w:rFonts w:ascii="Times New Roman" w:hAnsi="Times New Roman" w:cs="Times New Roman"/>
          <w:sz w:val="22"/>
          <w:szCs w:val="22"/>
          <w:u w:val="single"/>
        </w:rPr>
        <w:t>Pièces constitutives de l’offre</w:t>
      </w:r>
      <w:bookmarkEnd w:id="77"/>
    </w:p>
    <w:p w14:paraId="34F72178" w14:textId="77777777" w:rsidR="00701018" w:rsidRPr="00861991" w:rsidRDefault="00701018" w:rsidP="00701018">
      <w:pPr>
        <w:spacing w:line="240" w:lineRule="auto"/>
        <w:jc w:val="both"/>
        <w:rPr>
          <w:rFonts w:ascii="Times New Roman" w:hAnsi="Times New Roman"/>
          <w:sz w:val="22"/>
          <w:szCs w:val="22"/>
        </w:rPr>
      </w:pPr>
      <w:r w:rsidRPr="00861991">
        <w:rPr>
          <w:rFonts w:ascii="Times New Roman" w:hAnsi="Times New Roman"/>
          <w:sz w:val="22"/>
          <w:szCs w:val="22"/>
        </w:rPr>
        <w:t>Les candidats remettent un dossier complet comprenant les pièces suivantes :</w:t>
      </w:r>
    </w:p>
    <w:p w14:paraId="78DB3FA9" w14:textId="3F7171A5" w:rsidR="006E3ED4" w:rsidRPr="00861991" w:rsidRDefault="00AD6FAB" w:rsidP="004E7A61">
      <w:pPr>
        <w:pStyle w:val="Default"/>
        <w:numPr>
          <w:ilvl w:val="0"/>
          <w:numId w:val="18"/>
        </w:numPr>
        <w:jc w:val="both"/>
        <w:rPr>
          <w:rFonts w:ascii="Times New Roman" w:eastAsia="Times" w:hAnsi="Times New Roman" w:cs="Times New Roman"/>
          <w:color w:val="auto"/>
          <w:sz w:val="22"/>
          <w:szCs w:val="22"/>
        </w:rPr>
      </w:pPr>
      <w:r w:rsidRPr="00861991">
        <w:rPr>
          <w:rFonts w:ascii="Times New Roman" w:hAnsi="Times New Roman" w:cs="Times New Roman"/>
          <w:sz w:val="22"/>
          <w:szCs w:val="22"/>
        </w:rPr>
        <w:t xml:space="preserve">Le projet de contrat </w:t>
      </w:r>
      <w:r w:rsidR="004E7A61" w:rsidRPr="00861991">
        <w:rPr>
          <w:rFonts w:ascii="Times New Roman" w:eastAsia="Times" w:hAnsi="Times New Roman" w:cs="Times New Roman"/>
          <w:color w:val="auto"/>
          <w:sz w:val="22"/>
          <w:szCs w:val="22"/>
        </w:rPr>
        <w:t>dûment renseigné, daté et signé</w:t>
      </w:r>
      <w:r w:rsidR="006E3ED4" w:rsidRPr="00861991">
        <w:rPr>
          <w:rFonts w:ascii="Times New Roman" w:eastAsia="Times" w:hAnsi="Times New Roman" w:cs="Times New Roman"/>
          <w:color w:val="auto"/>
          <w:sz w:val="22"/>
          <w:szCs w:val="22"/>
        </w:rPr>
        <w:t xml:space="preserve"> et en annexe : </w:t>
      </w:r>
    </w:p>
    <w:p w14:paraId="0E263374" w14:textId="7BC4A61F" w:rsidR="004E7A61" w:rsidRPr="00861991" w:rsidRDefault="006E3ED4" w:rsidP="006E3ED4">
      <w:pPr>
        <w:pStyle w:val="Default"/>
        <w:numPr>
          <w:ilvl w:val="1"/>
          <w:numId w:val="18"/>
        </w:numPr>
        <w:jc w:val="both"/>
        <w:rPr>
          <w:rFonts w:ascii="Times New Roman" w:eastAsia="Times" w:hAnsi="Times New Roman" w:cs="Times New Roman"/>
          <w:color w:val="auto"/>
          <w:sz w:val="22"/>
          <w:szCs w:val="22"/>
        </w:rPr>
      </w:pPr>
      <w:r w:rsidRPr="00861991">
        <w:rPr>
          <w:rFonts w:ascii="Times New Roman" w:eastAsia="Times" w:hAnsi="Times New Roman" w:cs="Times New Roman"/>
          <w:color w:val="auto"/>
          <w:sz w:val="22"/>
          <w:szCs w:val="22"/>
        </w:rPr>
        <w:t xml:space="preserve">les </w:t>
      </w:r>
      <w:r w:rsidR="0084585A" w:rsidRPr="00861991">
        <w:rPr>
          <w:rFonts w:ascii="Times New Roman" w:eastAsia="Times" w:hAnsi="Times New Roman" w:cs="Times New Roman"/>
          <w:color w:val="auto"/>
          <w:sz w:val="22"/>
          <w:szCs w:val="22"/>
        </w:rPr>
        <w:t>annexes financières</w:t>
      </w:r>
      <w:r w:rsidR="00C26BFB" w:rsidRPr="00861991">
        <w:rPr>
          <w:rFonts w:ascii="Times New Roman" w:eastAsia="Times" w:hAnsi="Times New Roman" w:cs="Times New Roman"/>
          <w:color w:val="auto"/>
          <w:sz w:val="22"/>
          <w:szCs w:val="22"/>
        </w:rPr>
        <w:t xml:space="preserve"> </w:t>
      </w:r>
      <w:r w:rsidR="004E7A61" w:rsidRPr="00861991">
        <w:rPr>
          <w:rFonts w:ascii="Times New Roman" w:eastAsia="Times" w:hAnsi="Times New Roman" w:cs="Times New Roman"/>
          <w:color w:val="auto"/>
          <w:sz w:val="22"/>
          <w:szCs w:val="22"/>
        </w:rPr>
        <w:t>dûment renseignée</w:t>
      </w:r>
      <w:r w:rsidR="00126F28" w:rsidRPr="00861991">
        <w:rPr>
          <w:rFonts w:ascii="Times New Roman" w:eastAsia="Times" w:hAnsi="Times New Roman" w:cs="Times New Roman"/>
          <w:color w:val="auto"/>
          <w:sz w:val="22"/>
          <w:szCs w:val="22"/>
        </w:rPr>
        <w:t>s ;</w:t>
      </w:r>
    </w:p>
    <w:p w14:paraId="26BCC813" w14:textId="12741D20" w:rsidR="00C074B9" w:rsidRPr="00861991" w:rsidRDefault="004E7A61" w:rsidP="0040564C">
      <w:pPr>
        <w:pStyle w:val="v"/>
        <w:widowControl w:val="0"/>
        <w:numPr>
          <w:ilvl w:val="0"/>
          <w:numId w:val="18"/>
        </w:numPr>
        <w:rPr>
          <w:rFonts w:ascii="Times New Roman" w:hAnsi="Times New Roman"/>
          <w:szCs w:val="22"/>
        </w:rPr>
      </w:pPr>
      <w:bookmarkStart w:id="78" w:name="_Hlk228192324"/>
      <w:r w:rsidRPr="00861991">
        <w:rPr>
          <w:rFonts w:ascii="Times New Roman" w:hAnsi="Times New Roman"/>
          <w:szCs w:val="22"/>
        </w:rPr>
        <w:t xml:space="preserve">Un mémoire technique </w:t>
      </w:r>
      <w:r w:rsidR="00C26BFB" w:rsidRPr="00861991">
        <w:rPr>
          <w:rFonts w:ascii="Times New Roman" w:hAnsi="Times New Roman"/>
          <w:szCs w:val="22"/>
        </w:rPr>
        <w:t>comprenant les informations suivantes</w:t>
      </w:r>
      <w:r w:rsidR="00C26BFB" w:rsidRPr="00861991">
        <w:rPr>
          <w:rFonts w:ascii="Times New Roman" w:hAnsi="Times New Roman"/>
          <w:b/>
          <w:szCs w:val="22"/>
        </w:rPr>
        <w:t xml:space="preserve"> </w:t>
      </w:r>
      <w:r w:rsidRPr="00861991">
        <w:rPr>
          <w:rFonts w:ascii="Times New Roman" w:hAnsi="Times New Roman"/>
          <w:szCs w:val="22"/>
        </w:rPr>
        <w:t>:</w:t>
      </w:r>
      <w:r w:rsidR="00213291" w:rsidRPr="00861991">
        <w:rPr>
          <w:rFonts w:ascii="Times New Roman" w:hAnsi="Times New Roman"/>
          <w:szCs w:val="22"/>
        </w:rPr>
        <w:t xml:space="preserve"> </w:t>
      </w:r>
    </w:p>
    <w:p w14:paraId="50134674" w14:textId="5822653B" w:rsidR="006C4A89" w:rsidRDefault="00487036" w:rsidP="009E1AE7">
      <w:pPr>
        <w:pStyle w:val="Listetiret-DAOniv2"/>
      </w:pPr>
      <w:bookmarkStart w:id="79" w:name="_Hlk230603003"/>
      <w:r>
        <w:t>D</w:t>
      </w:r>
      <w:r w:rsidR="006C4A89" w:rsidRPr="006C4A89">
        <w:t xml:space="preserve">escription détaillée </w:t>
      </w:r>
      <w:r w:rsidR="009E1AE7">
        <w:t xml:space="preserve">des matériels conformément aux </w:t>
      </w:r>
      <w:r w:rsidR="009E1AE7" w:rsidRPr="009E1AE7">
        <w:t>spécificités techniques</w:t>
      </w:r>
    </w:p>
    <w:p w14:paraId="3DF80DB6" w14:textId="6840FC53" w:rsidR="006C4A89" w:rsidRPr="006C4A89" w:rsidRDefault="006C4A89" w:rsidP="006C4A89">
      <w:pPr>
        <w:pStyle w:val="Listetiret-DAOniv2"/>
      </w:pPr>
      <w:r w:rsidRPr="006C4A89">
        <w:t>Garantie</w:t>
      </w:r>
      <w:r w:rsidR="006434C3">
        <w:t xml:space="preserve"> minimale</w:t>
      </w:r>
      <w:r w:rsidRPr="006C4A89">
        <w:t xml:space="preserve"> </w:t>
      </w:r>
      <w:r w:rsidR="009E1AE7">
        <w:t>sue les matériels (6 mois)</w:t>
      </w:r>
    </w:p>
    <w:p w14:paraId="7E8B953A" w14:textId="6601FEE5" w:rsidR="00487036" w:rsidRDefault="00487036" w:rsidP="006434C3">
      <w:pPr>
        <w:pStyle w:val="Listetiret-DAOniv2"/>
      </w:pPr>
      <w:bookmarkStart w:id="80" w:name="_Hlk228453785"/>
      <w:r w:rsidRPr="00487036">
        <w:t>Fiabilité et durabilité</w:t>
      </w:r>
      <w:r>
        <w:t xml:space="preserve"> </w:t>
      </w:r>
      <w:r w:rsidR="009E1AE7">
        <w:t>des matériels</w:t>
      </w:r>
    </w:p>
    <w:bookmarkEnd w:id="80"/>
    <w:p w14:paraId="43D61534" w14:textId="77777777" w:rsidR="009E1AE7" w:rsidRPr="009E1AE7" w:rsidRDefault="009E1AE7" w:rsidP="009E1AE7">
      <w:pPr>
        <w:pStyle w:val="Listetiret-DAOniv2"/>
      </w:pPr>
      <w:r w:rsidRPr="009E1AE7">
        <w:t>Réputation et expérience du fournisseur dans la fourniture de livres pour l'éducation</w:t>
      </w:r>
    </w:p>
    <w:p w14:paraId="1F5F77EC" w14:textId="04F3A402" w:rsidR="006434C3" w:rsidRPr="00E57F84" w:rsidRDefault="009E1AE7" w:rsidP="009E1AE7">
      <w:pPr>
        <w:pStyle w:val="Listetiret-DAOniv2"/>
      </w:pPr>
      <w:r w:rsidRPr="00E57F84">
        <w:t xml:space="preserve">Capacité de livraison à Fort-Liberté à la Direction départementale du Nord-Est </w:t>
      </w:r>
    </w:p>
    <w:p w14:paraId="1327D925" w14:textId="77777777" w:rsidR="009E1AE7" w:rsidRPr="00E57F84" w:rsidRDefault="009E1AE7" w:rsidP="009E1AE7">
      <w:pPr>
        <w:pStyle w:val="Listetiret-DAOniv2"/>
      </w:pPr>
      <w:r w:rsidRPr="00E57F84">
        <w:t>Capacité de livraison dans les délais requis</w:t>
      </w:r>
    </w:p>
    <w:bookmarkEnd w:id="78"/>
    <w:bookmarkEnd w:id="79"/>
    <w:p w14:paraId="7B56BFA9" w14:textId="77777777" w:rsidR="00704FFE" w:rsidRPr="009E1AE7" w:rsidRDefault="00704FFE" w:rsidP="009E1AE7">
      <w:pPr>
        <w:pStyle w:val="Listetiret-DAOniv2"/>
        <w:numPr>
          <w:ilvl w:val="0"/>
          <w:numId w:val="0"/>
        </w:numPr>
        <w:ind w:left="1080"/>
        <w:rPr>
          <w:color w:val="EE0000"/>
        </w:rPr>
      </w:pPr>
    </w:p>
    <w:p w14:paraId="1B5EDA64" w14:textId="6D69AE40" w:rsidR="000F2BB5" w:rsidRDefault="000F2BB5" w:rsidP="0006068D">
      <w:pPr>
        <w:pStyle w:val="Titre2"/>
        <w:spacing w:before="240" w:after="120" w:line="240" w:lineRule="auto"/>
        <w:jc w:val="both"/>
        <w:rPr>
          <w:rFonts w:ascii="Times New Roman" w:eastAsia="Times New Roman" w:hAnsi="Times New Roman" w:cs="Times New Roman"/>
          <w:b w:val="0"/>
          <w:bCs w:val="0"/>
          <w:color w:val="000000"/>
          <w:sz w:val="22"/>
          <w:szCs w:val="22"/>
        </w:rPr>
      </w:pPr>
      <w:bookmarkStart w:id="81" w:name="_Toc228257073"/>
      <w:bookmarkStart w:id="82" w:name="_Hlk228453909"/>
      <w:r w:rsidRPr="000F2BB5">
        <w:rPr>
          <w:rFonts w:ascii="Times New Roman" w:eastAsia="Times New Roman" w:hAnsi="Times New Roman" w:cs="Times New Roman"/>
          <w:b w:val="0"/>
          <w:bCs w:val="0"/>
          <w:color w:val="000000"/>
          <w:sz w:val="22"/>
          <w:szCs w:val="22"/>
        </w:rPr>
        <w:t xml:space="preserve">Une offre financière intégrant l’acquisition du véhicule, ainsi que son transport et sa livraison selon l’incoterm </w:t>
      </w:r>
      <w:r w:rsidR="009E1AE7">
        <w:rPr>
          <w:rFonts w:ascii="Times New Roman" w:eastAsia="Times New Roman" w:hAnsi="Times New Roman" w:cs="Times New Roman"/>
          <w:color w:val="000000"/>
          <w:sz w:val="22"/>
          <w:szCs w:val="22"/>
        </w:rPr>
        <w:t>DAP</w:t>
      </w:r>
      <w:r w:rsidRPr="000F2BB5">
        <w:rPr>
          <w:rFonts w:ascii="Times New Roman" w:eastAsia="Times New Roman" w:hAnsi="Times New Roman" w:cs="Times New Roman"/>
          <w:b w:val="0"/>
          <w:bCs w:val="0"/>
          <w:color w:val="000000"/>
          <w:sz w:val="22"/>
          <w:szCs w:val="22"/>
        </w:rPr>
        <w:t xml:space="preserve"> au port du Cap-Haïtien (Haïti)</w:t>
      </w:r>
      <w:r w:rsidR="009E1AE7">
        <w:rPr>
          <w:rFonts w:ascii="Times New Roman" w:eastAsia="Times New Roman" w:hAnsi="Times New Roman" w:cs="Times New Roman"/>
          <w:b w:val="0"/>
          <w:bCs w:val="0"/>
          <w:color w:val="000000"/>
          <w:sz w:val="22"/>
          <w:szCs w:val="22"/>
        </w:rPr>
        <w:t xml:space="preserve"> pour les fournisseurs étrangers</w:t>
      </w:r>
      <w:r w:rsidRPr="000F2BB5">
        <w:rPr>
          <w:rFonts w:ascii="Times New Roman" w:eastAsia="Times New Roman" w:hAnsi="Times New Roman" w:cs="Times New Roman"/>
          <w:b w:val="0"/>
          <w:bCs w:val="0"/>
          <w:color w:val="000000"/>
          <w:sz w:val="22"/>
          <w:szCs w:val="22"/>
        </w:rPr>
        <w:t>.</w:t>
      </w:r>
      <w:bookmarkEnd w:id="81"/>
    </w:p>
    <w:p w14:paraId="3C6E01EE" w14:textId="3CC98E24" w:rsidR="009009F8" w:rsidRPr="00861991" w:rsidRDefault="009009F8" w:rsidP="0006068D">
      <w:pPr>
        <w:pStyle w:val="Titre2"/>
        <w:spacing w:before="240" w:after="120" w:line="240" w:lineRule="auto"/>
        <w:jc w:val="both"/>
        <w:rPr>
          <w:rFonts w:ascii="Times New Roman" w:hAnsi="Times New Roman" w:cs="Times New Roman"/>
          <w:sz w:val="22"/>
          <w:szCs w:val="22"/>
          <w:u w:val="single"/>
        </w:rPr>
      </w:pPr>
      <w:bookmarkStart w:id="83" w:name="_Toc228257074"/>
      <w:bookmarkEnd w:id="82"/>
      <w:r w:rsidRPr="00861991">
        <w:rPr>
          <w:rFonts w:ascii="Times New Roman" w:hAnsi="Times New Roman" w:cs="Times New Roman"/>
          <w:sz w:val="22"/>
          <w:szCs w:val="22"/>
          <w:u w:val="single"/>
        </w:rPr>
        <w:t>Durée de validité des offres</w:t>
      </w:r>
      <w:bookmarkEnd w:id="83"/>
    </w:p>
    <w:p w14:paraId="634CE425" w14:textId="183334C2" w:rsidR="009009F8" w:rsidRPr="00861991" w:rsidRDefault="009009F8" w:rsidP="009009F8">
      <w:pPr>
        <w:jc w:val="both"/>
        <w:rPr>
          <w:rFonts w:ascii="Times New Roman" w:hAnsi="Times New Roman"/>
          <w:color w:val="000000"/>
          <w:sz w:val="22"/>
          <w:szCs w:val="22"/>
        </w:rPr>
      </w:pPr>
      <w:r w:rsidRPr="00861991">
        <w:rPr>
          <w:rFonts w:ascii="Times New Roman" w:hAnsi="Times New Roman"/>
          <w:color w:val="000000"/>
          <w:sz w:val="22"/>
          <w:szCs w:val="22"/>
        </w:rPr>
        <w:t>La validité des offres remises par les soumissionnaires est maintenue au moins 1</w:t>
      </w:r>
      <w:r w:rsidR="008E6835" w:rsidRPr="00861991">
        <w:rPr>
          <w:rFonts w:ascii="Times New Roman" w:hAnsi="Times New Roman"/>
          <w:color w:val="000000"/>
          <w:sz w:val="22"/>
          <w:szCs w:val="22"/>
        </w:rPr>
        <w:t>5</w:t>
      </w:r>
      <w:r w:rsidRPr="00861991">
        <w:rPr>
          <w:rFonts w:ascii="Times New Roman" w:hAnsi="Times New Roman"/>
          <w:color w:val="000000"/>
          <w:sz w:val="22"/>
          <w:szCs w:val="22"/>
        </w:rPr>
        <w:t>0 jours à compter de la date limite de remise des offres.</w:t>
      </w:r>
    </w:p>
    <w:p w14:paraId="6AF04744" w14:textId="77777777" w:rsidR="009009F8" w:rsidRPr="00861991" w:rsidRDefault="009009F8" w:rsidP="0006068D">
      <w:pPr>
        <w:pStyle w:val="Default"/>
        <w:jc w:val="both"/>
        <w:rPr>
          <w:rFonts w:ascii="Times New Roman" w:hAnsi="Times New Roman" w:cs="Times New Roman"/>
          <w:sz w:val="22"/>
          <w:szCs w:val="22"/>
        </w:rPr>
      </w:pPr>
    </w:p>
    <w:p w14:paraId="5BEC13C8" w14:textId="60DCB643" w:rsidR="0005224C" w:rsidRPr="00861991" w:rsidRDefault="00384E6F" w:rsidP="0006068D">
      <w:pPr>
        <w:pStyle w:val="Titre2"/>
        <w:spacing w:before="240" w:after="120" w:line="240" w:lineRule="auto"/>
        <w:jc w:val="both"/>
        <w:rPr>
          <w:rFonts w:ascii="Times New Roman" w:hAnsi="Times New Roman" w:cs="Times New Roman"/>
          <w:sz w:val="22"/>
          <w:szCs w:val="22"/>
          <w:u w:val="single"/>
        </w:rPr>
      </w:pPr>
      <w:bookmarkStart w:id="84" w:name="_Toc491193511"/>
      <w:bookmarkStart w:id="85" w:name="_Toc491193966"/>
      <w:bookmarkStart w:id="86" w:name="_Toc228257075"/>
      <w:bookmarkEnd w:id="84"/>
      <w:bookmarkEnd w:id="85"/>
      <w:r w:rsidRPr="00861991">
        <w:rPr>
          <w:rFonts w:ascii="Times New Roman" w:hAnsi="Times New Roman" w:cs="Times New Roman"/>
          <w:sz w:val="22"/>
          <w:szCs w:val="22"/>
          <w:u w:val="single"/>
        </w:rPr>
        <w:t>Modalités de re</w:t>
      </w:r>
      <w:r w:rsidR="00AD6FAB" w:rsidRPr="00861991">
        <w:rPr>
          <w:rFonts w:ascii="Times New Roman" w:hAnsi="Times New Roman" w:cs="Times New Roman"/>
          <w:sz w:val="22"/>
          <w:szCs w:val="22"/>
          <w:u w:val="single"/>
        </w:rPr>
        <w:t xml:space="preserve">mise des </w:t>
      </w:r>
      <w:r w:rsidR="00701018" w:rsidRPr="00861991">
        <w:rPr>
          <w:rFonts w:ascii="Times New Roman" w:hAnsi="Times New Roman" w:cs="Times New Roman"/>
          <w:sz w:val="22"/>
          <w:szCs w:val="22"/>
          <w:u w:val="single"/>
        </w:rPr>
        <w:t>plis</w:t>
      </w:r>
      <w:bookmarkEnd w:id="86"/>
    </w:p>
    <w:p w14:paraId="5E67A184" w14:textId="77777777" w:rsidR="00384E6F" w:rsidRPr="00861991" w:rsidRDefault="00384E6F" w:rsidP="0006068D">
      <w:pPr>
        <w:pStyle w:val="Titre2"/>
        <w:spacing w:before="120" w:after="120" w:line="240" w:lineRule="auto"/>
        <w:ind w:left="708"/>
        <w:jc w:val="both"/>
        <w:rPr>
          <w:rFonts w:ascii="Times New Roman" w:hAnsi="Times New Roman" w:cs="Times New Roman"/>
          <w:i/>
          <w:sz w:val="22"/>
          <w:szCs w:val="22"/>
        </w:rPr>
      </w:pPr>
      <w:bookmarkStart w:id="87" w:name="_Toc228257076"/>
      <w:r w:rsidRPr="00861991">
        <w:rPr>
          <w:rFonts w:ascii="Times New Roman" w:hAnsi="Times New Roman" w:cs="Times New Roman"/>
          <w:i/>
          <w:sz w:val="22"/>
          <w:szCs w:val="22"/>
        </w:rPr>
        <w:t>Remise des plis sous format papier</w:t>
      </w:r>
      <w:bookmarkEnd w:id="87"/>
      <w:r w:rsidRPr="00861991">
        <w:rPr>
          <w:rFonts w:ascii="Times New Roman" w:hAnsi="Times New Roman" w:cs="Times New Roman"/>
          <w:i/>
          <w:sz w:val="22"/>
          <w:szCs w:val="22"/>
        </w:rPr>
        <w:t xml:space="preserve"> </w:t>
      </w:r>
    </w:p>
    <w:p w14:paraId="2762B5B2" w14:textId="6BD32B59" w:rsidR="00384E6F" w:rsidRPr="0071004B" w:rsidRDefault="00384E6F" w:rsidP="0006068D">
      <w:pPr>
        <w:spacing w:before="120"/>
        <w:jc w:val="both"/>
        <w:rPr>
          <w:rFonts w:ascii="Times New Roman" w:hAnsi="Times New Roman"/>
          <w:sz w:val="22"/>
          <w:szCs w:val="22"/>
        </w:rPr>
      </w:pPr>
      <w:r w:rsidRPr="00861991">
        <w:rPr>
          <w:rFonts w:ascii="Times New Roman" w:hAnsi="Times New Roman"/>
          <w:sz w:val="22"/>
          <w:szCs w:val="22"/>
        </w:rPr>
        <w:t>Les plis remis sous format papier sont rejetés.</w:t>
      </w:r>
    </w:p>
    <w:p w14:paraId="1854F6BF" w14:textId="77777777" w:rsidR="00D60BBF" w:rsidRPr="00861991" w:rsidRDefault="00D60BBF" w:rsidP="0006068D">
      <w:pPr>
        <w:pStyle w:val="Titre2"/>
        <w:spacing w:before="120" w:after="120" w:line="240" w:lineRule="auto"/>
        <w:ind w:left="708"/>
        <w:jc w:val="both"/>
        <w:rPr>
          <w:rFonts w:ascii="Times New Roman" w:hAnsi="Times New Roman" w:cs="Times New Roman"/>
          <w:i/>
          <w:sz w:val="22"/>
          <w:szCs w:val="22"/>
        </w:rPr>
      </w:pPr>
      <w:bookmarkStart w:id="88" w:name="_Toc228257077"/>
      <w:r w:rsidRPr="00861991">
        <w:rPr>
          <w:rFonts w:ascii="Times New Roman" w:hAnsi="Times New Roman" w:cs="Times New Roman"/>
          <w:i/>
          <w:sz w:val="22"/>
          <w:szCs w:val="22"/>
        </w:rPr>
        <w:t>Remise électronique</w:t>
      </w:r>
      <w:bookmarkEnd w:id="88"/>
      <w:r w:rsidRPr="00861991">
        <w:rPr>
          <w:rFonts w:ascii="Times New Roman" w:hAnsi="Times New Roman" w:cs="Times New Roman"/>
          <w:i/>
          <w:sz w:val="22"/>
          <w:szCs w:val="22"/>
        </w:rPr>
        <w:t xml:space="preserve"> </w:t>
      </w:r>
    </w:p>
    <w:p w14:paraId="53A9C8FC" w14:textId="0E8ABF67" w:rsidR="00AD6FAB" w:rsidRPr="00861991" w:rsidRDefault="00DF31D8" w:rsidP="00DF31D8">
      <w:pPr>
        <w:spacing w:line="240" w:lineRule="auto"/>
        <w:jc w:val="both"/>
        <w:rPr>
          <w:rFonts w:ascii="Times New Roman" w:hAnsi="Times New Roman"/>
          <w:sz w:val="22"/>
          <w:szCs w:val="22"/>
        </w:rPr>
      </w:pPr>
      <w:r w:rsidRPr="00861991">
        <w:rPr>
          <w:rFonts w:ascii="Times New Roman" w:hAnsi="Times New Roman"/>
          <w:sz w:val="22"/>
          <w:szCs w:val="22"/>
        </w:rPr>
        <w:t xml:space="preserve">Pour accéder à l’espace de consultation du marché ou pour déposer leur </w:t>
      </w:r>
      <w:r w:rsidR="00271582" w:rsidRPr="00861991">
        <w:rPr>
          <w:rFonts w:ascii="Times New Roman" w:hAnsi="Times New Roman"/>
          <w:sz w:val="22"/>
          <w:szCs w:val="22"/>
        </w:rPr>
        <w:t>pli</w:t>
      </w:r>
      <w:r w:rsidRPr="00861991">
        <w:rPr>
          <w:rFonts w:ascii="Times New Roman" w:hAnsi="Times New Roman"/>
          <w:sz w:val="22"/>
          <w:szCs w:val="22"/>
        </w:rPr>
        <w:t xml:space="preserve">, </w:t>
      </w:r>
      <w:r w:rsidRPr="00861991">
        <w:rPr>
          <w:rFonts w:ascii="Times New Roman" w:eastAsia="Times New Roman" w:hAnsi="Times New Roman"/>
          <w:sz w:val="22"/>
          <w:szCs w:val="22"/>
        </w:rPr>
        <w:t>les soumissionnaires doivent se connecter à la Plateforme des Achats de l’Etat à l’adresse suivante</w:t>
      </w:r>
      <w:r w:rsidRPr="00861991">
        <w:rPr>
          <w:rFonts w:ascii="Times New Roman" w:hAnsi="Times New Roman"/>
          <w:sz w:val="22"/>
          <w:szCs w:val="22"/>
        </w:rPr>
        <w:t xml:space="preserve"> : </w:t>
      </w:r>
    </w:p>
    <w:p w14:paraId="5D1E7F6A" w14:textId="0E490242" w:rsidR="00DF31D8" w:rsidRPr="00861991" w:rsidRDefault="00287171" w:rsidP="00DF31D8">
      <w:pPr>
        <w:spacing w:line="240" w:lineRule="auto"/>
        <w:jc w:val="both"/>
        <w:rPr>
          <w:rFonts w:ascii="Times New Roman" w:hAnsi="Times New Roman"/>
          <w:sz w:val="22"/>
          <w:szCs w:val="22"/>
        </w:rPr>
      </w:pPr>
      <w:hyperlink w:history="1">
        <w:r w:rsidRPr="00861991">
          <w:rPr>
            <w:rStyle w:val="Lienhypertexte"/>
            <w:rFonts w:ascii="Times New Roman" w:hAnsi="Times New Roman"/>
            <w:sz w:val="22"/>
            <w:szCs w:val="22"/>
          </w:rPr>
          <w:t>https://www.marches-publics.gouv.fr</w:t>
        </w:r>
        <w:r w:rsidRPr="00861991" w:rsidDel="00D06CDF">
          <w:rPr>
            <w:rStyle w:val="Lienhypertexte"/>
            <w:rFonts w:ascii="Times New Roman" w:hAnsi="Times New Roman"/>
            <w:sz w:val="22"/>
            <w:szCs w:val="22"/>
          </w:rPr>
          <w:t xml:space="preserve"> </w:t>
        </w:r>
      </w:hyperlink>
    </w:p>
    <w:p w14:paraId="2623B2C0" w14:textId="69561937" w:rsidR="00C63F9A" w:rsidRPr="00861991" w:rsidRDefault="00C63F9A" w:rsidP="00F10B36">
      <w:pPr>
        <w:spacing w:before="120" w:line="240" w:lineRule="auto"/>
        <w:jc w:val="both"/>
        <w:rPr>
          <w:rFonts w:ascii="Times New Roman" w:eastAsia="Times New Roman" w:hAnsi="Times New Roman"/>
          <w:sz w:val="22"/>
          <w:szCs w:val="22"/>
        </w:rPr>
      </w:pPr>
      <w:r w:rsidRPr="00861991">
        <w:rPr>
          <w:rFonts w:ascii="Times New Roman" w:eastAsia="Times New Roman" w:hAnsi="Times New Roman"/>
          <w:sz w:val="22"/>
          <w:szCs w:val="22"/>
        </w:rPr>
        <w:lastRenderedPageBreak/>
        <w:t xml:space="preserve">. Toute remise par un autre moyen </w:t>
      </w:r>
      <w:r w:rsidR="008B41BC" w:rsidRPr="00861991">
        <w:rPr>
          <w:rFonts w:ascii="Times New Roman" w:eastAsia="Times New Roman" w:hAnsi="Times New Roman"/>
          <w:sz w:val="22"/>
          <w:szCs w:val="22"/>
        </w:rPr>
        <w:t>sera rejetée</w:t>
      </w:r>
      <w:r w:rsidRPr="00861991">
        <w:rPr>
          <w:rFonts w:ascii="Times New Roman" w:eastAsia="Times New Roman" w:hAnsi="Times New Roman"/>
          <w:sz w:val="22"/>
          <w:szCs w:val="22"/>
        </w:rPr>
        <w:t>.</w:t>
      </w:r>
    </w:p>
    <w:p w14:paraId="1D8767E9" w14:textId="77777777" w:rsidR="00FB79BF" w:rsidRPr="00861991" w:rsidRDefault="00E73250" w:rsidP="00F10B36">
      <w:pPr>
        <w:spacing w:before="120" w:line="240" w:lineRule="auto"/>
        <w:jc w:val="both"/>
        <w:rPr>
          <w:rStyle w:val="Lienhypertexte"/>
          <w:rFonts w:ascii="Times New Roman" w:hAnsi="Times New Roman"/>
          <w:sz w:val="22"/>
          <w:szCs w:val="22"/>
        </w:rPr>
      </w:pPr>
      <w:r w:rsidRPr="00861991">
        <w:rPr>
          <w:rFonts w:ascii="Times New Roman" w:hAnsi="Times New Roman"/>
          <w:sz w:val="22"/>
          <w:szCs w:val="22"/>
        </w:rPr>
        <w:t xml:space="preserve">La procédure de dépôt des plis est détaillée sur le site </w:t>
      </w:r>
      <w:hyperlink r:id="rId15" w:history="1">
        <w:r w:rsidRPr="00861991">
          <w:rPr>
            <w:rStyle w:val="Lienhypertexte"/>
            <w:rFonts w:ascii="Times New Roman" w:hAnsi="Times New Roman"/>
            <w:sz w:val="22"/>
            <w:szCs w:val="22"/>
          </w:rPr>
          <w:t>www.marches-publics.gouv.fr</w:t>
        </w:r>
      </w:hyperlink>
      <w:r w:rsidR="00665A55" w:rsidRPr="00861991">
        <w:rPr>
          <w:rStyle w:val="Lienhypertexte"/>
          <w:rFonts w:ascii="Times New Roman" w:hAnsi="Times New Roman"/>
          <w:sz w:val="22"/>
          <w:szCs w:val="22"/>
        </w:rPr>
        <w:t xml:space="preserve">. </w:t>
      </w:r>
    </w:p>
    <w:p w14:paraId="47847862" w14:textId="6EAA1DA6" w:rsidR="00665A55" w:rsidRPr="00861991" w:rsidRDefault="00665A55" w:rsidP="00F10B36">
      <w:pPr>
        <w:spacing w:before="120" w:line="240" w:lineRule="auto"/>
        <w:jc w:val="both"/>
        <w:rPr>
          <w:rFonts w:ascii="Times New Roman" w:hAnsi="Times New Roman"/>
          <w:sz w:val="22"/>
          <w:szCs w:val="22"/>
        </w:rPr>
      </w:pPr>
      <w:r w:rsidRPr="00861991">
        <w:rPr>
          <w:rStyle w:val="Lienhypertexte"/>
          <w:rFonts w:ascii="Times New Roman" w:hAnsi="Times New Roman"/>
          <w:color w:val="auto"/>
          <w:sz w:val="22"/>
          <w:szCs w:val="22"/>
          <w:u w:val="none"/>
        </w:rPr>
        <w:t xml:space="preserve">Les soumissionnaires y trouveront notamment </w:t>
      </w:r>
      <w:r w:rsidRPr="00861991">
        <w:rPr>
          <w:rFonts w:ascii="Times New Roman" w:hAnsi="Times New Roman"/>
          <w:sz w:val="22"/>
          <w:szCs w:val="22"/>
        </w:rPr>
        <w:t xml:space="preserve">un «guide utilisateur» téléchargeable qui précise les conditions d'utilisations de la plate-forme des achats de l'État, notamment les </w:t>
      </w:r>
      <w:proofErr w:type="spellStart"/>
      <w:r w:rsidRPr="00861991">
        <w:rPr>
          <w:rFonts w:ascii="Times New Roman" w:hAnsi="Times New Roman"/>
          <w:sz w:val="22"/>
          <w:szCs w:val="22"/>
        </w:rPr>
        <w:t>pré-requis</w:t>
      </w:r>
      <w:proofErr w:type="spellEnd"/>
      <w:r w:rsidRPr="00861991">
        <w:rPr>
          <w:rFonts w:ascii="Times New Roman" w:hAnsi="Times New Roman"/>
          <w:sz w:val="22"/>
          <w:szCs w:val="22"/>
        </w:rPr>
        <w:t xml:space="preserve"> techniques et certificats électroniques.</w:t>
      </w:r>
    </w:p>
    <w:p w14:paraId="7DBACFCA" w14:textId="271232F7" w:rsidR="00665A55" w:rsidRPr="00861991" w:rsidRDefault="00665A55" w:rsidP="00F10B36">
      <w:pPr>
        <w:spacing w:before="120" w:line="240" w:lineRule="auto"/>
        <w:jc w:val="both"/>
        <w:rPr>
          <w:rStyle w:val="Lienhypertexte"/>
          <w:rFonts w:ascii="Times New Roman" w:hAnsi="Times New Roman"/>
          <w:color w:val="auto"/>
          <w:sz w:val="22"/>
          <w:szCs w:val="22"/>
          <w:u w:val="none"/>
        </w:rPr>
      </w:pPr>
      <w:r w:rsidRPr="00861991">
        <w:rPr>
          <w:rFonts w:ascii="Times New Roman" w:hAnsi="Times New Roman"/>
          <w:sz w:val="22"/>
          <w:szCs w:val="22"/>
        </w:rPr>
        <w:t xml:space="preserve">S'ils le souhaitent, les candidats pourront prendre contact avec le </w:t>
      </w:r>
      <w:r w:rsidR="00842256" w:rsidRPr="00861991">
        <w:rPr>
          <w:rFonts w:ascii="Times New Roman" w:hAnsi="Times New Roman"/>
          <w:sz w:val="22"/>
          <w:szCs w:val="22"/>
        </w:rPr>
        <w:t xml:space="preserve">09 72 37 01 30 </w:t>
      </w:r>
      <w:r w:rsidRPr="00861991">
        <w:rPr>
          <w:rFonts w:ascii="Times New Roman" w:hAnsi="Times New Roman"/>
          <w:sz w:val="22"/>
          <w:szCs w:val="22"/>
        </w:rPr>
        <w:t>tous les jours ouvrés de 9h00 à 19h00 pour bénéficier d'une assistance technique</w:t>
      </w:r>
      <w:r w:rsidR="00842256" w:rsidRPr="00861991">
        <w:rPr>
          <w:rFonts w:ascii="Times New Roman" w:hAnsi="Times New Roman"/>
          <w:sz w:val="22"/>
          <w:szCs w:val="22"/>
        </w:rPr>
        <w:t xml:space="preserve"> de PLACE</w:t>
      </w:r>
      <w:r w:rsidRPr="00861991">
        <w:rPr>
          <w:rFonts w:ascii="Times New Roman" w:hAnsi="Times New Roman"/>
          <w:sz w:val="22"/>
          <w:szCs w:val="22"/>
        </w:rPr>
        <w:t xml:space="preserve"> dans l'accomplissement de ces opérations.</w:t>
      </w:r>
    </w:p>
    <w:p w14:paraId="24D2097F" w14:textId="0087BCF8" w:rsidR="00665A55" w:rsidRPr="00861991" w:rsidRDefault="00665A55" w:rsidP="00665A55">
      <w:pPr>
        <w:spacing w:before="120" w:line="240" w:lineRule="auto"/>
        <w:jc w:val="both"/>
        <w:rPr>
          <w:rFonts w:ascii="Times New Roman" w:hAnsi="Times New Roman"/>
          <w:sz w:val="22"/>
          <w:szCs w:val="22"/>
        </w:rPr>
      </w:pPr>
      <w:r w:rsidRPr="00861991">
        <w:rPr>
          <w:rFonts w:ascii="Times New Roman" w:hAnsi="Times New Roman"/>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65A55" w:rsidRPr="00861991" w:rsidRDefault="00665A55" w:rsidP="00665A55">
      <w:pPr>
        <w:spacing w:before="120" w:line="240" w:lineRule="auto"/>
        <w:jc w:val="both"/>
        <w:rPr>
          <w:rFonts w:ascii="Times New Roman" w:hAnsi="Times New Roman"/>
          <w:sz w:val="22"/>
          <w:szCs w:val="22"/>
        </w:rPr>
      </w:pPr>
      <w:r w:rsidRPr="00861991">
        <w:rPr>
          <w:rFonts w:ascii="Times New Roman" w:hAnsi="Times New Roman"/>
          <w:sz w:val="22"/>
          <w:szCs w:val="22"/>
        </w:rPr>
        <w:t>Les frais d'accès au réseau et de recours à la signature électronique sont à la charge de chaque candidat.</w:t>
      </w:r>
    </w:p>
    <w:p w14:paraId="0CE5EA11" w14:textId="0C100EA7" w:rsidR="00665A55" w:rsidRPr="00861991" w:rsidRDefault="00665A55" w:rsidP="00665A55">
      <w:pPr>
        <w:spacing w:before="120" w:line="240" w:lineRule="auto"/>
        <w:jc w:val="both"/>
        <w:rPr>
          <w:rFonts w:ascii="Times New Roman" w:hAnsi="Times New Roman"/>
          <w:sz w:val="22"/>
          <w:szCs w:val="22"/>
          <w:u w:val="single"/>
        </w:rPr>
      </w:pPr>
      <w:r w:rsidRPr="00861991">
        <w:rPr>
          <w:rFonts w:ascii="Times New Roman" w:hAnsi="Times New Roman"/>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8E6678" w:rsidRPr="00861991" w:rsidRDefault="008E6678" w:rsidP="00F10B36">
      <w:pPr>
        <w:spacing w:before="120" w:line="240" w:lineRule="auto"/>
        <w:jc w:val="both"/>
        <w:rPr>
          <w:rFonts w:ascii="Times New Roman" w:hAnsi="Times New Roman"/>
          <w:sz w:val="22"/>
          <w:szCs w:val="22"/>
        </w:rPr>
      </w:pPr>
      <w:r w:rsidRPr="00861991">
        <w:rPr>
          <w:rFonts w:ascii="Times New Roman" w:hAnsi="Times New Roman"/>
          <w:sz w:val="22"/>
          <w:szCs w:val="22"/>
        </w:rPr>
        <w:t xml:space="preserve">L'attention des </w:t>
      </w:r>
      <w:r w:rsidR="00DF31D8" w:rsidRPr="00861991">
        <w:rPr>
          <w:rFonts w:ascii="Times New Roman" w:hAnsi="Times New Roman"/>
          <w:sz w:val="22"/>
          <w:szCs w:val="22"/>
        </w:rPr>
        <w:t xml:space="preserve">soumissionnaires </w:t>
      </w:r>
      <w:r w:rsidRPr="00861991">
        <w:rPr>
          <w:rFonts w:ascii="Times New Roman" w:hAnsi="Times New Roman"/>
          <w:sz w:val="22"/>
          <w:szCs w:val="22"/>
        </w:rPr>
        <w:t>est attirée sur le fait qu'ils devront au moins disposer d'un logiciel de navigation sur Internet</w:t>
      </w:r>
      <w:r w:rsidR="001C152B" w:rsidRPr="00861991">
        <w:rPr>
          <w:rFonts w:ascii="Times New Roman" w:hAnsi="Times New Roman"/>
          <w:sz w:val="22"/>
          <w:szCs w:val="22"/>
        </w:rPr>
        <w:t>.</w:t>
      </w:r>
      <w:r w:rsidR="002A78E2" w:rsidRPr="00861991">
        <w:rPr>
          <w:rFonts w:ascii="Times New Roman" w:hAnsi="Times New Roman"/>
          <w:sz w:val="22"/>
          <w:szCs w:val="22"/>
        </w:rPr>
        <w:t xml:space="preserve"> </w:t>
      </w:r>
      <w:r w:rsidR="001C152B" w:rsidRPr="00861991">
        <w:rPr>
          <w:rFonts w:ascii="Times New Roman" w:hAnsi="Times New Roman"/>
          <w:sz w:val="22"/>
          <w:szCs w:val="22"/>
        </w:rPr>
        <w:t xml:space="preserve">La disposition </w:t>
      </w:r>
      <w:r w:rsidRPr="00861991">
        <w:rPr>
          <w:rFonts w:ascii="Times New Roman" w:hAnsi="Times New Roman"/>
          <w:sz w:val="22"/>
          <w:szCs w:val="22"/>
        </w:rPr>
        <w:t>d'un outil de signature électroniqu</w:t>
      </w:r>
      <w:r w:rsidR="001C152B" w:rsidRPr="00861991">
        <w:rPr>
          <w:rFonts w:ascii="Times New Roman" w:hAnsi="Times New Roman"/>
          <w:sz w:val="22"/>
          <w:szCs w:val="22"/>
        </w:rPr>
        <w:t>e n’est pas obligatoire.</w:t>
      </w:r>
    </w:p>
    <w:p w14:paraId="56FC0F41" w14:textId="26370480" w:rsidR="006E370B" w:rsidRPr="00861991" w:rsidRDefault="00DF31D8" w:rsidP="00F10B36">
      <w:pPr>
        <w:spacing w:before="120" w:line="240" w:lineRule="auto"/>
        <w:jc w:val="both"/>
        <w:rPr>
          <w:rFonts w:ascii="Times New Roman" w:hAnsi="Times New Roman"/>
          <w:sz w:val="22"/>
          <w:szCs w:val="22"/>
        </w:rPr>
      </w:pPr>
      <w:r w:rsidRPr="00861991">
        <w:rPr>
          <w:rFonts w:ascii="Times New Roman" w:hAnsi="Times New Roman"/>
          <w:sz w:val="22"/>
          <w:szCs w:val="22"/>
        </w:rPr>
        <w:t xml:space="preserve">Pour constituer </w:t>
      </w:r>
      <w:r w:rsidR="00287171" w:rsidRPr="00861991">
        <w:rPr>
          <w:rFonts w:ascii="Times New Roman" w:hAnsi="Times New Roman"/>
          <w:sz w:val="22"/>
          <w:szCs w:val="22"/>
        </w:rPr>
        <w:t>son</w:t>
      </w:r>
      <w:r w:rsidRPr="00861991">
        <w:rPr>
          <w:rFonts w:ascii="Times New Roman" w:hAnsi="Times New Roman"/>
          <w:sz w:val="22"/>
          <w:szCs w:val="22"/>
        </w:rPr>
        <w:t xml:space="preserve"> offre</w:t>
      </w:r>
      <w:r w:rsidR="006E370B" w:rsidRPr="00861991">
        <w:rPr>
          <w:rFonts w:ascii="Times New Roman" w:hAnsi="Times New Roman"/>
          <w:sz w:val="22"/>
          <w:szCs w:val="22"/>
        </w:rPr>
        <w:t xml:space="preserve">, le </w:t>
      </w:r>
      <w:r w:rsidRPr="00861991">
        <w:rPr>
          <w:rFonts w:ascii="Times New Roman" w:hAnsi="Times New Roman"/>
          <w:sz w:val="22"/>
          <w:szCs w:val="22"/>
        </w:rPr>
        <w:t xml:space="preserve">soumissionnaire </w:t>
      </w:r>
      <w:r w:rsidR="006E370B" w:rsidRPr="00861991">
        <w:rPr>
          <w:rFonts w:ascii="Times New Roman" w:hAnsi="Times New Roman"/>
          <w:sz w:val="22"/>
          <w:szCs w:val="22"/>
        </w:rPr>
        <w:t>devra transmettre des fichiers établis dans les formats informatiques suivants : fichiers PDF, RTF, ZIP, suite Microsoft Office, LibreOffice ou Open Office.</w:t>
      </w:r>
      <w:r w:rsidR="002A78E2" w:rsidRPr="00861991">
        <w:rPr>
          <w:rFonts w:ascii="Times New Roman" w:hAnsi="Times New Roman"/>
          <w:sz w:val="22"/>
          <w:szCs w:val="22"/>
        </w:rPr>
        <w:t xml:space="preserve"> </w:t>
      </w:r>
      <w:r w:rsidR="006E370B" w:rsidRPr="00861991">
        <w:rPr>
          <w:rFonts w:ascii="Times New Roman" w:hAnsi="Times New Roman"/>
          <w:sz w:val="22"/>
          <w:szCs w:val="22"/>
        </w:rPr>
        <w:t>Tout fichier informatique établi dans un format informatique différent sera déclaré nul et non avenu.</w:t>
      </w:r>
    </w:p>
    <w:p w14:paraId="6264228B" w14:textId="77777777" w:rsidR="006E370B" w:rsidRPr="00861991" w:rsidRDefault="006E370B" w:rsidP="00F10B36">
      <w:pPr>
        <w:spacing w:before="240" w:line="240" w:lineRule="auto"/>
        <w:jc w:val="both"/>
        <w:rPr>
          <w:rFonts w:ascii="Times New Roman" w:hAnsi="Times New Roman"/>
          <w:b/>
          <w:sz w:val="22"/>
          <w:szCs w:val="22"/>
        </w:rPr>
      </w:pPr>
      <w:r w:rsidRPr="00861991">
        <w:rPr>
          <w:rFonts w:ascii="Times New Roman" w:hAnsi="Times New Roman"/>
          <w:b/>
          <w:sz w:val="22"/>
          <w:szCs w:val="22"/>
        </w:rPr>
        <w:t>ATTENTION !</w:t>
      </w:r>
    </w:p>
    <w:p w14:paraId="01C8BE15" w14:textId="77777777" w:rsidR="006E370B" w:rsidRPr="00861991" w:rsidRDefault="006E370B" w:rsidP="00F10B36">
      <w:pPr>
        <w:spacing w:before="120" w:line="240" w:lineRule="auto"/>
        <w:jc w:val="both"/>
        <w:rPr>
          <w:rFonts w:ascii="Times New Roman" w:hAnsi="Times New Roman"/>
          <w:sz w:val="22"/>
          <w:szCs w:val="22"/>
        </w:rPr>
      </w:pPr>
      <w:r w:rsidRPr="00861991">
        <w:rPr>
          <w:rFonts w:ascii="Times New Roman" w:hAnsi="Times New Roman"/>
          <w:sz w:val="22"/>
          <w:szCs w:val="22"/>
        </w:rPr>
        <w:t>Tout fichier constitutif de l</w:t>
      </w:r>
      <w:r w:rsidR="00DF31D8" w:rsidRPr="00861991">
        <w:rPr>
          <w:rFonts w:ascii="Times New Roman" w:hAnsi="Times New Roman"/>
          <w:sz w:val="22"/>
          <w:szCs w:val="22"/>
        </w:rPr>
        <w:t xml:space="preserve">’offre </w:t>
      </w:r>
      <w:r w:rsidRPr="00861991">
        <w:rPr>
          <w:rFonts w:ascii="Times New Roman" w:hAnsi="Times New Roman"/>
          <w:sz w:val="22"/>
          <w:szCs w:val="22"/>
        </w:rPr>
        <w:t>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E370B" w:rsidRPr="00861991" w:rsidRDefault="006E370B" w:rsidP="00F10B36">
      <w:pPr>
        <w:spacing w:before="120" w:line="240" w:lineRule="auto"/>
        <w:jc w:val="both"/>
        <w:rPr>
          <w:rFonts w:ascii="Times New Roman" w:hAnsi="Times New Roman"/>
          <w:sz w:val="22"/>
          <w:szCs w:val="22"/>
        </w:rPr>
      </w:pPr>
      <w:r w:rsidRPr="00861991">
        <w:rPr>
          <w:rFonts w:ascii="Times New Roman" w:hAnsi="Times New Roman"/>
          <w:sz w:val="22"/>
          <w:szCs w:val="22"/>
        </w:rPr>
        <w:t>Le pouvoir adjudicateur pourra procéder à un archivage de sécurité de tout fichier contenant un virus informatique. Dès lors, celui-ci sera réputé n'avoir jamais été reçu.</w:t>
      </w:r>
    </w:p>
    <w:p w14:paraId="59BC3B95" w14:textId="77777777" w:rsidR="006E370B" w:rsidRPr="00861991" w:rsidRDefault="006E370B" w:rsidP="00F10B36">
      <w:pPr>
        <w:spacing w:before="120" w:line="240" w:lineRule="auto"/>
        <w:jc w:val="both"/>
        <w:rPr>
          <w:rFonts w:ascii="Times New Roman" w:hAnsi="Times New Roman"/>
          <w:sz w:val="22"/>
          <w:szCs w:val="22"/>
        </w:rPr>
      </w:pPr>
      <w:r w:rsidRPr="00861991">
        <w:rPr>
          <w:rFonts w:ascii="Times New Roman" w:hAnsi="Times New Roman"/>
          <w:sz w:val="22"/>
          <w:szCs w:val="22"/>
        </w:rPr>
        <w:t xml:space="preserve">NB : L’attention des </w:t>
      </w:r>
      <w:r w:rsidR="00DF31D8" w:rsidRPr="00861991">
        <w:rPr>
          <w:rFonts w:ascii="Times New Roman" w:hAnsi="Times New Roman"/>
          <w:sz w:val="22"/>
          <w:szCs w:val="22"/>
        </w:rPr>
        <w:t xml:space="preserve">soumissionnaires </w:t>
      </w:r>
      <w:r w:rsidRPr="00861991">
        <w:rPr>
          <w:rFonts w:ascii="Times New Roman" w:hAnsi="Times New Roman"/>
          <w:sz w:val="22"/>
          <w:szCs w:val="22"/>
        </w:rPr>
        <w:t>est attirée sur la durée d’acheminement des plis électroniques volumineux. Le délai moyen de téléchargement peut varier en fonction de paramètres divers comme la capacité technique du matériel, le type de raccordement à internet, le trafic sur le réseau…</w:t>
      </w:r>
    </w:p>
    <w:p w14:paraId="2013827A" w14:textId="1F37D353" w:rsidR="00016E1A" w:rsidRPr="00861991" w:rsidRDefault="006E370B" w:rsidP="00F10B36">
      <w:pPr>
        <w:spacing w:before="120" w:line="240" w:lineRule="auto"/>
        <w:jc w:val="both"/>
        <w:rPr>
          <w:rFonts w:ascii="Times New Roman" w:hAnsi="Times New Roman"/>
          <w:sz w:val="22"/>
          <w:szCs w:val="22"/>
        </w:rPr>
      </w:pPr>
      <w:r w:rsidRPr="00861991">
        <w:rPr>
          <w:rFonts w:ascii="Times New Roman" w:hAnsi="Times New Roman"/>
          <w:sz w:val="22"/>
          <w:szCs w:val="22"/>
        </w:rPr>
        <w:t>Dans la mesure où la date et l’heure de fin d’acheminement font foi lors de la remise d’une répo</w:t>
      </w:r>
      <w:r w:rsidR="00DF31D8" w:rsidRPr="00861991">
        <w:rPr>
          <w:rFonts w:ascii="Times New Roman" w:hAnsi="Times New Roman"/>
          <w:sz w:val="22"/>
          <w:szCs w:val="22"/>
        </w:rPr>
        <w:t>nse dématérialisée, les soumissionnaire</w:t>
      </w:r>
      <w:r w:rsidRPr="00861991">
        <w:rPr>
          <w:rFonts w:ascii="Times New Roman" w:hAnsi="Times New Roman"/>
          <w:sz w:val="22"/>
          <w:szCs w:val="22"/>
        </w:rPr>
        <w:t>s sont invités à intégrer des marges de manœuvre dans leur processus de réponse par voie dématérialisée.</w:t>
      </w:r>
    </w:p>
    <w:p w14:paraId="1730D3AC" w14:textId="2EB8725B" w:rsidR="00046C0A" w:rsidRDefault="00016E1A" w:rsidP="00F10B36">
      <w:pPr>
        <w:spacing w:before="120" w:line="240" w:lineRule="auto"/>
        <w:jc w:val="both"/>
        <w:rPr>
          <w:rFonts w:ascii="Times New Roman" w:hAnsi="Times New Roman"/>
          <w:sz w:val="22"/>
          <w:szCs w:val="22"/>
        </w:rPr>
      </w:pPr>
      <w:r w:rsidRPr="00861991">
        <w:rPr>
          <w:rFonts w:ascii="Times New Roman" w:hAnsi="Times New Roman"/>
          <w:sz w:val="22"/>
          <w:szCs w:val="22"/>
        </w:rPr>
        <w:t>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w:t>
      </w:r>
      <w:r w:rsidR="002A78E2" w:rsidRPr="00861991">
        <w:rPr>
          <w:rFonts w:ascii="Times New Roman" w:hAnsi="Times New Roman"/>
          <w:sz w:val="22"/>
          <w:szCs w:val="22"/>
        </w:rPr>
        <w:t xml:space="preserve"> </w:t>
      </w:r>
      <w:r w:rsidRPr="00861991">
        <w:rPr>
          <w:rFonts w:ascii="Times New Roman" w:hAnsi="Times New Roman"/>
          <w:sz w:val="22"/>
          <w:szCs w:val="22"/>
        </w:rPr>
        <w:t xml:space="preserve">Il s'engage </w:t>
      </w:r>
      <w:r w:rsidR="00BF3B89" w:rsidRPr="00861991">
        <w:rPr>
          <w:rFonts w:ascii="Times New Roman" w:hAnsi="Times New Roman"/>
          <w:sz w:val="22"/>
          <w:szCs w:val="22"/>
        </w:rPr>
        <w:t xml:space="preserve">enfin </w:t>
      </w:r>
      <w:r w:rsidRPr="00861991">
        <w:rPr>
          <w:rFonts w:ascii="Times New Roman" w:hAnsi="Times New Roman"/>
          <w:sz w:val="22"/>
          <w:szCs w:val="22"/>
        </w:rPr>
        <w:t>à en accepter la notification, selon les procédés habituellement en cours, sous forme papier.</w:t>
      </w:r>
    </w:p>
    <w:p w14:paraId="267D4478" w14:textId="4A4901B4" w:rsidR="00650696" w:rsidRPr="00861991" w:rsidRDefault="00046C0A" w:rsidP="00046C0A">
      <w:pPr>
        <w:spacing w:line="240" w:lineRule="auto"/>
        <w:rPr>
          <w:rFonts w:ascii="Times New Roman" w:hAnsi="Times New Roman"/>
          <w:sz w:val="22"/>
          <w:szCs w:val="22"/>
        </w:rPr>
      </w:pPr>
      <w:r>
        <w:rPr>
          <w:rFonts w:ascii="Times New Roman" w:hAnsi="Times New Roman"/>
          <w:sz w:val="22"/>
          <w:szCs w:val="22"/>
        </w:rPr>
        <w:br w:type="page"/>
      </w:r>
    </w:p>
    <w:p w14:paraId="5BF97789" w14:textId="77777777" w:rsidR="00ED1945" w:rsidRPr="00861991" w:rsidRDefault="00ED1945" w:rsidP="00ED1945">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89" w:name="_Toc63419901"/>
      <w:bookmarkStart w:id="90" w:name="_Toc63419905"/>
      <w:bookmarkEnd w:id="89"/>
      <w:bookmarkEnd w:id="90"/>
      <w:r w:rsidRPr="00861991">
        <w:rPr>
          <w:rFonts w:ascii="Times New Roman" w:hAnsi="Times New Roman"/>
          <w:b/>
          <w:caps/>
          <w:sz w:val="28"/>
          <w:szCs w:val="22"/>
          <w:u w:val="single"/>
        </w:rPr>
        <w:lastRenderedPageBreak/>
        <w:t> </w:t>
      </w:r>
      <w:bookmarkStart w:id="91" w:name="_Toc228257078"/>
      <w:r w:rsidRPr="00861991">
        <w:rPr>
          <w:rFonts w:ascii="Times New Roman" w:hAnsi="Times New Roman"/>
          <w:b/>
          <w:caps/>
          <w:sz w:val="28"/>
          <w:szCs w:val="22"/>
          <w:u w:val="single"/>
        </w:rPr>
        <w:t>Analyse des candidatures</w:t>
      </w:r>
      <w:bookmarkEnd w:id="91"/>
    </w:p>
    <w:p w14:paraId="52C4E165" w14:textId="77777777" w:rsidR="00870B9F" w:rsidRPr="00861991" w:rsidRDefault="00ED1945" w:rsidP="00ED1945">
      <w:pPr>
        <w:jc w:val="both"/>
        <w:rPr>
          <w:rFonts w:ascii="Times New Roman" w:hAnsi="Times New Roman"/>
          <w:color w:val="000000"/>
          <w:sz w:val="22"/>
          <w:szCs w:val="22"/>
        </w:rPr>
      </w:pPr>
      <w:r w:rsidRPr="00861991">
        <w:rPr>
          <w:rFonts w:ascii="Times New Roman" w:hAnsi="Times New Roman"/>
          <w:color w:val="000000"/>
          <w:sz w:val="22"/>
          <w:szCs w:val="22"/>
        </w:rPr>
        <w:t>La sélection des candidatures est assurée par le Comité d’évaluation d’Expertise France et se déroule selon les modalités suivantes</w:t>
      </w:r>
      <w:r w:rsidR="00870B9F" w:rsidRPr="00861991">
        <w:rPr>
          <w:rFonts w:ascii="Times New Roman" w:hAnsi="Times New Roman"/>
          <w:color w:val="000000"/>
          <w:sz w:val="22"/>
          <w:szCs w:val="22"/>
        </w:rPr>
        <w:t>.</w:t>
      </w:r>
    </w:p>
    <w:p w14:paraId="520940B5" w14:textId="5827ED8A" w:rsidR="00870B9F" w:rsidRPr="00861991" w:rsidRDefault="00870B9F" w:rsidP="00870B9F">
      <w:pPr>
        <w:jc w:val="both"/>
        <w:rPr>
          <w:rFonts w:ascii="Times New Roman" w:hAnsi="Times New Roman"/>
          <w:color w:val="000000"/>
          <w:sz w:val="22"/>
          <w:szCs w:val="22"/>
        </w:rPr>
      </w:pPr>
      <w:r w:rsidRPr="00861991">
        <w:rPr>
          <w:rFonts w:ascii="Times New Roman" w:hAnsi="Times New Roman"/>
          <w:color w:val="000000"/>
          <w:sz w:val="22"/>
          <w:szCs w:val="22"/>
        </w:rPr>
        <w:t xml:space="preserve">En application des dispositions de l'article R.2161-4 du code de la commande publique, le Comité </w:t>
      </w:r>
      <w:r w:rsidR="00046C0A" w:rsidRPr="00861991">
        <w:rPr>
          <w:rFonts w:ascii="Times New Roman" w:hAnsi="Times New Roman"/>
          <w:color w:val="000000"/>
          <w:sz w:val="22"/>
          <w:szCs w:val="22"/>
        </w:rPr>
        <w:t>d’évaluation peut</w:t>
      </w:r>
      <w:r w:rsidRPr="00861991">
        <w:rPr>
          <w:rFonts w:ascii="Times New Roman" w:hAnsi="Times New Roman"/>
          <w:color w:val="000000"/>
          <w:sz w:val="22"/>
          <w:szCs w:val="22"/>
        </w:rPr>
        <w:t xml:space="preserve"> décider d'examiner les offres avant les candidatures.</w:t>
      </w:r>
    </w:p>
    <w:p w14:paraId="7DC7EEAF" w14:textId="6C5920E7" w:rsidR="00D23FE8" w:rsidRPr="00861991" w:rsidRDefault="00870B9F" w:rsidP="00870B9F">
      <w:pPr>
        <w:jc w:val="both"/>
        <w:rPr>
          <w:rFonts w:ascii="Times New Roman" w:hAnsi="Times New Roman"/>
          <w:color w:val="000000"/>
          <w:sz w:val="22"/>
          <w:szCs w:val="22"/>
        </w:rPr>
      </w:pPr>
      <w:r w:rsidRPr="00861991">
        <w:rPr>
          <w:rFonts w:ascii="Times New Roman" w:hAnsi="Times New Roman"/>
          <w:color w:val="000000"/>
          <w:sz w:val="22"/>
          <w:szCs w:val="22"/>
        </w:rPr>
        <w:t>Dans ce cas, les documents justificatifs concernant l'aptitude et les capacités ainsi que les moyens de preuve relatifs aux motifs d'exclusion ne sont dema</w:t>
      </w:r>
      <w:r w:rsidR="00884BA1" w:rsidRPr="00861991">
        <w:rPr>
          <w:rFonts w:ascii="Times New Roman" w:hAnsi="Times New Roman"/>
          <w:color w:val="000000"/>
          <w:sz w:val="22"/>
          <w:szCs w:val="22"/>
        </w:rPr>
        <w:t>ndés par l’autorité contractante</w:t>
      </w:r>
      <w:r w:rsidRPr="00861991">
        <w:rPr>
          <w:rFonts w:ascii="Times New Roman" w:hAnsi="Times New Roman"/>
          <w:color w:val="000000"/>
          <w:sz w:val="22"/>
          <w:szCs w:val="22"/>
        </w:rPr>
        <w:t xml:space="preserve"> qu'au(x) soumissionnaire(s) auquel(s) il est envisagé d'attribuer le marché.</w:t>
      </w:r>
      <w:r w:rsidR="001302BD" w:rsidRPr="00861991">
        <w:rPr>
          <w:rFonts w:ascii="Times New Roman" w:hAnsi="Times New Roman"/>
          <w:color w:val="000000"/>
          <w:sz w:val="22"/>
          <w:szCs w:val="22"/>
        </w:rPr>
        <w:t>]</w:t>
      </w:r>
    </w:p>
    <w:p w14:paraId="3956B9A1" w14:textId="03682832" w:rsidR="00D23FE8" w:rsidRPr="00861991" w:rsidRDefault="00D23FE8" w:rsidP="0006068D">
      <w:pPr>
        <w:pStyle w:val="Titre2"/>
        <w:spacing w:before="120" w:after="120" w:line="240" w:lineRule="auto"/>
        <w:jc w:val="both"/>
        <w:rPr>
          <w:rFonts w:ascii="Times New Roman" w:hAnsi="Times New Roman" w:cs="Times New Roman"/>
          <w:sz w:val="22"/>
          <w:szCs w:val="22"/>
          <w:u w:val="single"/>
        </w:rPr>
      </w:pPr>
      <w:bookmarkStart w:id="92" w:name="_Toc228257079"/>
      <w:r w:rsidRPr="00861991">
        <w:rPr>
          <w:rFonts w:ascii="Times New Roman" w:hAnsi="Times New Roman" w:cs="Times New Roman"/>
          <w:sz w:val="22"/>
          <w:szCs w:val="22"/>
          <w:u w:val="single"/>
        </w:rPr>
        <w:t>Demande de compléments de candidature</w:t>
      </w:r>
      <w:bookmarkEnd w:id="92"/>
    </w:p>
    <w:p w14:paraId="371872C3" w14:textId="274F2702" w:rsidR="00870B9F" w:rsidRPr="00861991" w:rsidRDefault="00870B9F" w:rsidP="00870B9F">
      <w:pPr>
        <w:jc w:val="both"/>
        <w:rPr>
          <w:rFonts w:ascii="Times New Roman" w:hAnsi="Times New Roman"/>
          <w:color w:val="000000"/>
          <w:sz w:val="22"/>
          <w:szCs w:val="22"/>
        </w:rPr>
      </w:pPr>
      <w:r w:rsidRPr="00861991">
        <w:rPr>
          <w:rFonts w:ascii="Times New Roman" w:hAnsi="Times New Roman"/>
          <w:color w:val="000000"/>
          <w:sz w:val="22"/>
          <w:szCs w:val="22"/>
        </w:rPr>
        <w:t>Si l’autorité contractante constate, avant de procéder à l'examen des candidatures, que des pièces ou des informations dont la production était réclamée sont absentes ou incomplètes, elle peut demander aux candidats concernés de compléter leur dossier de candidature dans un délai identique pour tous.</w:t>
      </w:r>
      <w:r w:rsidR="00D23FE8" w:rsidRPr="00861991">
        <w:rPr>
          <w:rFonts w:ascii="Times New Roman" w:hAnsi="Times New Roman"/>
          <w:color w:val="000000"/>
          <w:sz w:val="22"/>
          <w:szCs w:val="22"/>
        </w:rPr>
        <w:t xml:space="preserve"> </w:t>
      </w:r>
      <w:r w:rsidRPr="00861991">
        <w:rPr>
          <w:rFonts w:ascii="Times New Roman" w:hAnsi="Times New Roman"/>
          <w:color w:val="000000"/>
          <w:sz w:val="22"/>
          <w:szCs w:val="22"/>
        </w:rPr>
        <w:t>Ce délai est précisé avec la demande de complément.</w:t>
      </w:r>
    </w:p>
    <w:p w14:paraId="0C6BB796" w14:textId="2298394A" w:rsidR="00ED1945" w:rsidRPr="00861991" w:rsidRDefault="00870B9F" w:rsidP="00870B9F">
      <w:pPr>
        <w:jc w:val="both"/>
        <w:rPr>
          <w:rFonts w:ascii="Times New Roman" w:hAnsi="Times New Roman"/>
          <w:color w:val="000000"/>
          <w:sz w:val="22"/>
          <w:szCs w:val="22"/>
        </w:rPr>
      </w:pPr>
      <w:r w:rsidRPr="00861991">
        <w:rPr>
          <w:rFonts w:ascii="Times New Roman" w:hAnsi="Times New Roman"/>
          <w:color w:val="000000"/>
          <w:sz w:val="22"/>
          <w:szCs w:val="22"/>
        </w:rPr>
        <w:t>Les candidatures incomplètes ou demeurées incomplètes à la suite d'une demande de compléments sont éliminées.</w:t>
      </w:r>
    </w:p>
    <w:p w14:paraId="5929F4B1" w14:textId="0D831298" w:rsidR="00F31102" w:rsidRPr="00861991" w:rsidRDefault="00F31102" w:rsidP="00F31102">
      <w:pPr>
        <w:pStyle w:val="Titre2"/>
        <w:spacing w:before="120" w:after="120" w:line="240" w:lineRule="auto"/>
        <w:jc w:val="both"/>
        <w:rPr>
          <w:rFonts w:ascii="Times New Roman" w:hAnsi="Times New Roman" w:cs="Times New Roman"/>
          <w:sz w:val="22"/>
          <w:szCs w:val="22"/>
          <w:u w:val="single"/>
        </w:rPr>
      </w:pPr>
      <w:bookmarkStart w:id="93" w:name="_Toc228257080"/>
      <w:r w:rsidRPr="00861991">
        <w:rPr>
          <w:rFonts w:ascii="Times New Roman" w:hAnsi="Times New Roman" w:cs="Times New Roman"/>
          <w:sz w:val="22"/>
          <w:szCs w:val="22"/>
          <w:u w:val="single"/>
        </w:rPr>
        <w:t xml:space="preserve">Rejet des </w:t>
      </w:r>
      <w:r w:rsidR="00502325" w:rsidRPr="00861991">
        <w:rPr>
          <w:rFonts w:ascii="Times New Roman" w:hAnsi="Times New Roman" w:cs="Times New Roman"/>
          <w:sz w:val="22"/>
          <w:szCs w:val="22"/>
          <w:u w:val="single"/>
        </w:rPr>
        <w:t xml:space="preserve">candidatures </w:t>
      </w:r>
      <w:r w:rsidRPr="00861991">
        <w:rPr>
          <w:rFonts w:ascii="Times New Roman" w:hAnsi="Times New Roman" w:cs="Times New Roman"/>
          <w:sz w:val="22"/>
          <w:szCs w:val="22"/>
          <w:u w:val="single"/>
        </w:rPr>
        <w:t xml:space="preserve">hors délais - Ouverture des </w:t>
      </w:r>
      <w:r w:rsidR="00AE6D10" w:rsidRPr="00861991">
        <w:rPr>
          <w:rFonts w:ascii="Times New Roman" w:hAnsi="Times New Roman" w:cs="Times New Roman"/>
          <w:sz w:val="22"/>
          <w:szCs w:val="22"/>
          <w:u w:val="single"/>
        </w:rPr>
        <w:t>plis</w:t>
      </w:r>
      <w:bookmarkEnd w:id="93"/>
    </w:p>
    <w:p w14:paraId="5886814F" w14:textId="2A261AC1" w:rsidR="00F31102" w:rsidRPr="00861991" w:rsidRDefault="00F31102" w:rsidP="00F10B36">
      <w:pPr>
        <w:spacing w:before="120" w:line="240" w:lineRule="auto"/>
        <w:jc w:val="both"/>
        <w:rPr>
          <w:rFonts w:ascii="Times New Roman" w:hAnsi="Times New Roman"/>
          <w:color w:val="000000"/>
          <w:sz w:val="22"/>
          <w:szCs w:val="22"/>
        </w:rPr>
      </w:pPr>
      <w:r w:rsidRPr="00861991">
        <w:rPr>
          <w:rFonts w:ascii="Times New Roman" w:hAnsi="Times New Roman"/>
          <w:color w:val="000000"/>
          <w:sz w:val="22"/>
          <w:szCs w:val="22"/>
        </w:rPr>
        <w:t xml:space="preserve">Le Comité d’ouverture des plis (séance non publique) recense les plis reçus et l’identité des </w:t>
      </w:r>
      <w:r w:rsidR="00502325" w:rsidRPr="00861991">
        <w:rPr>
          <w:rFonts w:ascii="Times New Roman" w:hAnsi="Times New Roman"/>
          <w:color w:val="000000"/>
          <w:sz w:val="22"/>
          <w:szCs w:val="22"/>
        </w:rPr>
        <w:t>candidats</w:t>
      </w:r>
      <w:r w:rsidRPr="00861991">
        <w:rPr>
          <w:rFonts w:ascii="Times New Roman" w:hAnsi="Times New Roman"/>
          <w:color w:val="000000"/>
          <w:sz w:val="22"/>
          <w:szCs w:val="22"/>
        </w:rPr>
        <w:t xml:space="preserve"> et la composition des plis déposés. </w:t>
      </w:r>
    </w:p>
    <w:p w14:paraId="3B1B9329" w14:textId="77777777" w:rsidR="00F31102" w:rsidRPr="00861991" w:rsidRDefault="00F31102" w:rsidP="00F10B36">
      <w:pPr>
        <w:spacing w:before="120"/>
        <w:jc w:val="both"/>
        <w:rPr>
          <w:rFonts w:ascii="Times New Roman" w:hAnsi="Times New Roman"/>
          <w:color w:val="000000"/>
          <w:sz w:val="22"/>
          <w:szCs w:val="22"/>
        </w:rPr>
      </w:pPr>
      <w:r w:rsidRPr="00861991">
        <w:rPr>
          <w:rFonts w:ascii="Times New Roman" w:hAnsi="Times New Roman"/>
          <w:color w:val="000000"/>
          <w:sz w:val="22"/>
          <w:szCs w:val="22"/>
        </w:rPr>
        <w:t>Les plis reçus hors délais sont immédiatement écartés.</w:t>
      </w:r>
    </w:p>
    <w:p w14:paraId="2612C0FD" w14:textId="77777777" w:rsidR="00ED1945" w:rsidRPr="00861991" w:rsidRDefault="00ED1945" w:rsidP="00ED1945">
      <w:pPr>
        <w:pStyle w:val="Titre2"/>
        <w:spacing w:before="120" w:after="120" w:line="240" w:lineRule="auto"/>
        <w:jc w:val="both"/>
        <w:rPr>
          <w:rFonts w:ascii="Times New Roman" w:hAnsi="Times New Roman" w:cs="Times New Roman"/>
          <w:sz w:val="22"/>
          <w:szCs w:val="22"/>
          <w:u w:val="single"/>
        </w:rPr>
      </w:pPr>
      <w:bookmarkStart w:id="94" w:name="_Toc228257081"/>
      <w:r w:rsidRPr="00861991">
        <w:rPr>
          <w:rFonts w:ascii="Times New Roman" w:hAnsi="Times New Roman" w:cs="Times New Roman"/>
          <w:sz w:val="22"/>
          <w:szCs w:val="22"/>
          <w:u w:val="single"/>
        </w:rPr>
        <w:t>Recevabilité des candidatures</w:t>
      </w:r>
      <w:bookmarkEnd w:id="94"/>
    </w:p>
    <w:p w14:paraId="388277FC" w14:textId="274B66BB" w:rsidR="00ED1945" w:rsidRPr="00861991" w:rsidRDefault="00F52D3F" w:rsidP="00ED1945">
      <w:pPr>
        <w:jc w:val="both"/>
        <w:rPr>
          <w:rFonts w:ascii="Times New Roman" w:hAnsi="Times New Roman"/>
          <w:color w:val="000000"/>
          <w:sz w:val="22"/>
          <w:szCs w:val="22"/>
        </w:rPr>
      </w:pPr>
      <w:r w:rsidRPr="00861991">
        <w:rPr>
          <w:rFonts w:ascii="Times New Roman" w:hAnsi="Times New Roman"/>
          <w:color w:val="000000"/>
          <w:sz w:val="22"/>
          <w:szCs w:val="22"/>
        </w:rPr>
        <w:t xml:space="preserve">En conformité avec l’Article 3 du présent document portant sur les conditions de </w:t>
      </w:r>
      <w:r w:rsidR="0071004B" w:rsidRPr="00861991">
        <w:rPr>
          <w:rFonts w:ascii="Times New Roman" w:hAnsi="Times New Roman"/>
          <w:color w:val="000000"/>
          <w:sz w:val="22"/>
          <w:szCs w:val="22"/>
        </w:rPr>
        <w:t>participations, Le</w:t>
      </w:r>
      <w:r w:rsidR="00ED1945" w:rsidRPr="00861991">
        <w:rPr>
          <w:rFonts w:ascii="Times New Roman" w:hAnsi="Times New Roman"/>
          <w:color w:val="000000"/>
          <w:sz w:val="22"/>
          <w:szCs w:val="22"/>
        </w:rPr>
        <w:t xml:space="preserve"> Comité d’évaluation d’Expertise France procède</w:t>
      </w:r>
      <w:r w:rsidRPr="00861991">
        <w:rPr>
          <w:rFonts w:ascii="Times New Roman" w:hAnsi="Times New Roman"/>
          <w:color w:val="000000"/>
          <w:sz w:val="22"/>
          <w:szCs w:val="22"/>
        </w:rPr>
        <w:t xml:space="preserve"> </w:t>
      </w:r>
      <w:r w:rsidR="00ED1945" w:rsidRPr="00861991">
        <w:rPr>
          <w:rFonts w:ascii="Times New Roman" w:hAnsi="Times New Roman"/>
          <w:color w:val="000000"/>
          <w:sz w:val="22"/>
          <w:szCs w:val="22"/>
        </w:rPr>
        <w:t>à l'analyse des</w:t>
      </w:r>
      <w:r w:rsidR="00AA0A41" w:rsidRPr="00861991">
        <w:rPr>
          <w:rFonts w:ascii="Times New Roman" w:hAnsi="Times New Roman"/>
          <w:color w:val="000000"/>
          <w:sz w:val="22"/>
          <w:szCs w:val="22"/>
        </w:rPr>
        <w:t xml:space="preserve"> de la recevabilité des candidatures</w:t>
      </w:r>
      <w:r w:rsidR="00ED1945" w:rsidRPr="00861991">
        <w:rPr>
          <w:rFonts w:ascii="Times New Roman" w:hAnsi="Times New Roman"/>
          <w:color w:val="000000"/>
          <w:sz w:val="22"/>
          <w:szCs w:val="22"/>
        </w:rPr>
        <w:t xml:space="preserve"> sur la base des critères </w:t>
      </w:r>
      <w:r w:rsidR="008476A6" w:rsidRPr="00861991">
        <w:rPr>
          <w:rFonts w:ascii="Times New Roman" w:hAnsi="Times New Roman"/>
          <w:color w:val="000000"/>
          <w:sz w:val="22"/>
          <w:szCs w:val="22"/>
        </w:rPr>
        <w:t>de recevabilité</w:t>
      </w:r>
      <w:r w:rsidR="00884BA1" w:rsidRPr="00861991">
        <w:rPr>
          <w:rFonts w:ascii="Times New Roman" w:hAnsi="Times New Roman"/>
          <w:color w:val="000000"/>
          <w:sz w:val="22"/>
          <w:szCs w:val="22"/>
        </w:rPr>
        <w:t xml:space="preserve"> </w:t>
      </w:r>
      <w:r w:rsidR="00ED1945" w:rsidRPr="00861991">
        <w:rPr>
          <w:rFonts w:ascii="Times New Roman" w:hAnsi="Times New Roman"/>
          <w:color w:val="000000"/>
          <w:sz w:val="22"/>
          <w:szCs w:val="22"/>
        </w:rPr>
        <w:t>suivant</w:t>
      </w:r>
      <w:r w:rsidR="00AA0A41" w:rsidRPr="00861991">
        <w:rPr>
          <w:rFonts w:ascii="Times New Roman" w:hAnsi="Times New Roman"/>
          <w:color w:val="000000"/>
          <w:sz w:val="22"/>
          <w:szCs w:val="22"/>
        </w:rPr>
        <w:t>s</w:t>
      </w:r>
      <w:r w:rsidR="00ED1945" w:rsidRPr="00861991">
        <w:rPr>
          <w:rFonts w:ascii="Times New Roman" w:hAnsi="Times New Roman"/>
          <w:color w:val="000000"/>
          <w:sz w:val="22"/>
          <w:szCs w:val="22"/>
        </w:rPr>
        <w:t> :</w:t>
      </w:r>
    </w:p>
    <w:p w14:paraId="0041E2BB" w14:textId="77777777" w:rsidR="00ED1945" w:rsidRPr="00861991" w:rsidRDefault="00ED1945" w:rsidP="00ED1945">
      <w:pPr>
        <w:pStyle w:val="Paragraphedeliste"/>
        <w:numPr>
          <w:ilvl w:val="0"/>
          <w:numId w:val="32"/>
        </w:numPr>
        <w:jc w:val="both"/>
        <w:rPr>
          <w:rFonts w:ascii="Times New Roman" w:hAnsi="Times New Roman"/>
          <w:color w:val="000000"/>
          <w:sz w:val="22"/>
          <w:szCs w:val="22"/>
        </w:rPr>
      </w:pPr>
      <w:r w:rsidRPr="00861991">
        <w:rPr>
          <w:rFonts w:ascii="Times New Roman" w:hAnsi="Times New Roman"/>
          <w:color w:val="000000"/>
          <w:sz w:val="22"/>
          <w:szCs w:val="22"/>
        </w:rPr>
        <w:t>Enregistrement du candidat au registre du commerce</w:t>
      </w:r>
    </w:p>
    <w:p w14:paraId="7AA3CDC9" w14:textId="77777777" w:rsidR="00ED1945" w:rsidRPr="00861991" w:rsidRDefault="00ED1945" w:rsidP="00ED1945">
      <w:pPr>
        <w:pStyle w:val="Paragraphedeliste"/>
        <w:numPr>
          <w:ilvl w:val="0"/>
          <w:numId w:val="32"/>
        </w:numPr>
        <w:jc w:val="both"/>
        <w:rPr>
          <w:rFonts w:ascii="Times New Roman" w:hAnsi="Times New Roman"/>
          <w:color w:val="000000"/>
          <w:sz w:val="22"/>
          <w:szCs w:val="22"/>
        </w:rPr>
      </w:pPr>
      <w:r w:rsidRPr="00861991">
        <w:rPr>
          <w:rFonts w:ascii="Times New Roman" w:hAnsi="Times New Roman"/>
          <w:color w:val="000000"/>
          <w:sz w:val="22"/>
          <w:szCs w:val="22"/>
        </w:rPr>
        <w:t>Satisfaction aux obligations sociales du candidat</w:t>
      </w:r>
    </w:p>
    <w:p w14:paraId="791A9E84" w14:textId="77777777" w:rsidR="00ED1945" w:rsidRPr="00861991" w:rsidRDefault="00ED1945" w:rsidP="00ED1945">
      <w:pPr>
        <w:pStyle w:val="Paragraphedeliste"/>
        <w:numPr>
          <w:ilvl w:val="0"/>
          <w:numId w:val="32"/>
        </w:numPr>
        <w:jc w:val="both"/>
        <w:rPr>
          <w:rFonts w:ascii="Times New Roman" w:hAnsi="Times New Roman"/>
          <w:color w:val="000000"/>
          <w:sz w:val="22"/>
          <w:szCs w:val="22"/>
        </w:rPr>
      </w:pPr>
      <w:r w:rsidRPr="00861991">
        <w:rPr>
          <w:rFonts w:ascii="Times New Roman" w:hAnsi="Times New Roman"/>
          <w:color w:val="000000"/>
          <w:sz w:val="22"/>
          <w:szCs w:val="22"/>
        </w:rPr>
        <w:t>Satisfaction aux obligations fiscales du candidat</w:t>
      </w:r>
    </w:p>
    <w:p w14:paraId="52ECC461" w14:textId="1CDB8BD6" w:rsidR="00927F3A" w:rsidRPr="00861991" w:rsidRDefault="00ED1945">
      <w:pPr>
        <w:pStyle w:val="Paragraphedeliste"/>
        <w:numPr>
          <w:ilvl w:val="0"/>
          <w:numId w:val="32"/>
        </w:numPr>
        <w:jc w:val="both"/>
        <w:rPr>
          <w:rFonts w:ascii="Times New Roman" w:hAnsi="Times New Roman"/>
          <w:bCs/>
          <w:iCs/>
          <w:sz w:val="22"/>
          <w:szCs w:val="22"/>
        </w:rPr>
      </w:pPr>
      <w:r w:rsidRPr="00861991">
        <w:rPr>
          <w:rFonts w:ascii="Times New Roman" w:hAnsi="Times New Roman"/>
          <w:color w:val="000000"/>
          <w:sz w:val="22"/>
          <w:szCs w:val="22"/>
        </w:rPr>
        <w:t xml:space="preserve">Le candidat ne doit pas se trouver dans une situation mentionnée </w:t>
      </w:r>
      <w:r w:rsidR="00B561F2" w:rsidRPr="00861991">
        <w:rPr>
          <w:rFonts w:ascii="Times New Roman" w:hAnsi="Times New Roman"/>
          <w:color w:val="000000"/>
          <w:sz w:val="22"/>
          <w:szCs w:val="22"/>
        </w:rPr>
        <w:t>des articles L. 2141-1 à L 214</w:t>
      </w:r>
      <w:r w:rsidR="00402F51" w:rsidRPr="00861991">
        <w:rPr>
          <w:rFonts w:ascii="Times New Roman" w:hAnsi="Times New Roman"/>
          <w:color w:val="000000"/>
          <w:sz w:val="22"/>
          <w:szCs w:val="22"/>
        </w:rPr>
        <w:t xml:space="preserve">1-6 et L. 2141-7 à L. 2141-11 </w:t>
      </w:r>
      <w:r w:rsidR="00B561F2" w:rsidRPr="00861991">
        <w:rPr>
          <w:rFonts w:ascii="Times New Roman" w:hAnsi="Times New Roman"/>
          <w:color w:val="000000"/>
          <w:sz w:val="22"/>
          <w:szCs w:val="22"/>
        </w:rPr>
        <w:t>du Code de la commande publique</w:t>
      </w:r>
      <w:r w:rsidR="00927F3A" w:rsidRPr="00861991">
        <w:rPr>
          <w:rFonts w:ascii="Times New Roman" w:hAnsi="Times New Roman"/>
          <w:color w:val="000000"/>
          <w:sz w:val="22"/>
          <w:szCs w:val="22"/>
        </w:rPr>
        <w:t xml:space="preserve"> et ne figurent pas </w:t>
      </w:r>
      <w:r w:rsidR="00927F3A" w:rsidRPr="00861991">
        <w:rPr>
          <w:rFonts w:ascii="Times New Roman" w:hAnsi="Times New Roman"/>
          <w:bCs/>
          <w:iCs/>
          <w:sz w:val="22"/>
          <w:szCs w:val="22"/>
        </w:rPr>
        <w:t>sur une liste d’exclusion officielle que leur situation soit révélée par leurs propres déclarations ou par la mise en œuvre des mesures de vigilance par l’autorité contractante</w:t>
      </w:r>
    </w:p>
    <w:p w14:paraId="6EE4AC8E" w14:textId="77777777" w:rsidR="00ED1945" w:rsidRPr="00861991" w:rsidRDefault="00ED1945" w:rsidP="00152DDA">
      <w:pPr>
        <w:pStyle w:val="Paragraphedeliste"/>
        <w:numPr>
          <w:ilvl w:val="0"/>
          <w:numId w:val="32"/>
        </w:numPr>
        <w:jc w:val="both"/>
        <w:rPr>
          <w:rFonts w:ascii="Times New Roman" w:hAnsi="Times New Roman"/>
          <w:color w:val="000000"/>
          <w:sz w:val="22"/>
          <w:szCs w:val="22"/>
        </w:rPr>
      </w:pPr>
      <w:r w:rsidRPr="00861991">
        <w:rPr>
          <w:rFonts w:ascii="Times New Roman" w:hAnsi="Times New Roman"/>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8476A6" w:rsidRPr="00861991" w:rsidRDefault="008476A6" w:rsidP="00E23E75">
      <w:pPr>
        <w:pStyle w:val="Paragraphedeliste"/>
        <w:numPr>
          <w:ilvl w:val="0"/>
          <w:numId w:val="32"/>
        </w:numPr>
        <w:jc w:val="both"/>
        <w:rPr>
          <w:rFonts w:ascii="Times New Roman" w:hAnsi="Times New Roman"/>
          <w:color w:val="000000"/>
          <w:sz w:val="22"/>
          <w:szCs w:val="22"/>
        </w:rPr>
      </w:pPr>
      <w:r w:rsidRPr="00861991">
        <w:rPr>
          <w:rFonts w:ascii="Times New Roman" w:hAnsi="Times New Roman"/>
          <w:color w:val="000000"/>
          <w:sz w:val="22"/>
          <w:szCs w:val="22"/>
        </w:rPr>
        <w:t xml:space="preserve">Le candidat doit justifier </w:t>
      </w:r>
      <w:r w:rsidR="00FF0263" w:rsidRPr="00861991">
        <w:rPr>
          <w:rFonts w:ascii="Times New Roman" w:hAnsi="Times New Roman"/>
          <w:color w:val="000000"/>
          <w:sz w:val="22"/>
          <w:szCs w:val="22"/>
        </w:rPr>
        <w:t xml:space="preserve">d’une mise en œuvre suffisante des mesures techniques et organisationnelles appropriées, de sorte que le traitement des données à caractère personnel </w:t>
      </w:r>
      <w:r w:rsidR="00884BA1" w:rsidRPr="00861991">
        <w:rPr>
          <w:rFonts w:ascii="Times New Roman" w:hAnsi="Times New Roman"/>
          <w:color w:val="000000"/>
          <w:sz w:val="22"/>
          <w:szCs w:val="22"/>
        </w:rPr>
        <w:t xml:space="preserve">qu’il opère </w:t>
      </w:r>
      <w:r w:rsidR="00FF0263" w:rsidRPr="00861991">
        <w:rPr>
          <w:rFonts w:ascii="Times New Roman" w:hAnsi="Times New Roman"/>
          <w:color w:val="000000"/>
          <w:sz w:val="22"/>
          <w:szCs w:val="22"/>
        </w:rPr>
        <w:t>soit conforme aux obligations règlementaires et légales en matière de protection des données (RGPD et loi Informatique et Libertés) et garantisse bien à cet égard la protection des droits de la personne concernée </w:t>
      </w:r>
    </w:p>
    <w:p w14:paraId="49539DD1" w14:textId="1CB15222" w:rsidR="00927F3A" w:rsidRPr="00861991" w:rsidRDefault="009866DE" w:rsidP="00927F3A">
      <w:pPr>
        <w:pStyle w:val="Paragraphedeliste"/>
        <w:numPr>
          <w:ilvl w:val="0"/>
          <w:numId w:val="32"/>
        </w:numPr>
        <w:jc w:val="both"/>
        <w:rPr>
          <w:rFonts w:ascii="Times New Roman" w:hAnsi="Times New Roman"/>
          <w:color w:val="000000"/>
          <w:sz w:val="22"/>
          <w:szCs w:val="22"/>
        </w:rPr>
      </w:pPr>
      <w:r w:rsidRPr="00861991">
        <w:rPr>
          <w:rFonts w:ascii="Times New Roman" w:hAnsi="Times New Roman"/>
          <w:sz w:val="22"/>
          <w:szCs w:val="22"/>
        </w:rPr>
        <w:t>L</w:t>
      </w:r>
      <w:r w:rsidR="00FF0263" w:rsidRPr="00861991">
        <w:rPr>
          <w:rFonts w:ascii="Times New Roman" w:hAnsi="Times New Roman"/>
          <w:sz w:val="22"/>
          <w:szCs w:val="22"/>
        </w:rPr>
        <w:t>es candidatures</w:t>
      </w:r>
      <w:r w:rsidR="00B36650" w:rsidRPr="00861991">
        <w:rPr>
          <w:rFonts w:ascii="Times New Roman" w:hAnsi="Times New Roman"/>
          <w:sz w:val="22"/>
          <w:szCs w:val="22"/>
        </w:rPr>
        <w:t xml:space="preserve"> qui ne justifient pas de l'aptitude professionnelle et/ou qui ne disposent manifestement pas des capacités professionnelles, techniques ou financières suffisantes demandées pour cette consultation sont éliminées</w:t>
      </w:r>
      <w:r w:rsidR="00C26BB2" w:rsidRPr="00861991">
        <w:rPr>
          <w:rFonts w:ascii="Times New Roman" w:hAnsi="Times New Roman"/>
          <w:sz w:val="22"/>
          <w:szCs w:val="22"/>
        </w:rPr>
        <w:t xml:space="preserve">. </w:t>
      </w:r>
      <w:r w:rsidR="00C26BB2" w:rsidRPr="00861991">
        <w:rPr>
          <w:rFonts w:ascii="Times New Roman" w:hAnsi="Times New Roman"/>
          <w:color w:val="000000"/>
          <w:sz w:val="22"/>
          <w:szCs w:val="22"/>
        </w:rPr>
        <w:tab/>
        <w:t xml:space="preserve"> </w:t>
      </w:r>
    </w:p>
    <w:p w14:paraId="54A18FFF" w14:textId="57C17F90" w:rsidR="00046C0A" w:rsidRDefault="008517E9" w:rsidP="0006068D">
      <w:pPr>
        <w:pStyle w:val="Paragraphedeliste"/>
        <w:numPr>
          <w:ilvl w:val="0"/>
          <w:numId w:val="32"/>
        </w:numPr>
        <w:rPr>
          <w:rFonts w:ascii="Times New Roman" w:hAnsi="Times New Roman"/>
          <w:sz w:val="22"/>
          <w:szCs w:val="22"/>
        </w:rPr>
      </w:pPr>
      <w:r w:rsidRPr="00861991">
        <w:rPr>
          <w:rFonts w:ascii="Times New Roman" w:hAnsi="Times New Roman"/>
          <w:sz w:val="22"/>
          <w:szCs w:val="22"/>
          <w:lang w:eastAsia="en-US"/>
        </w:rPr>
        <w:t xml:space="preserve">Le candidat doit justifier d’un dispositif de sûreté interne fiable permettant de garantir la sécurité des personnes impliquées dans la mise en œuvre du contrat dès lors que des déplacements sont prévus en zone organe ou rouge </w:t>
      </w:r>
      <w:r w:rsidRPr="00861991">
        <w:rPr>
          <w:rFonts w:ascii="Times New Roman" w:hAnsi="Times New Roman"/>
          <w:sz w:val="22"/>
          <w:szCs w:val="22"/>
        </w:rPr>
        <w:t xml:space="preserve">(conformément aux cartes régionales de vigilance mises à disposition par le Ministère français de l’Europe et des Affaires étrangères </w:t>
      </w:r>
      <w:hyperlink r:id="rId16" w:history="1">
        <w:r w:rsidRPr="00861991">
          <w:rPr>
            <w:rStyle w:val="Lienhypertexte"/>
            <w:rFonts w:ascii="Times New Roman" w:hAnsi="Times New Roman"/>
            <w:sz w:val="22"/>
            <w:szCs w:val="22"/>
          </w:rPr>
          <w:t>https://www.diplomatie.gouv.fr/fr/conseils-aux-voyageurs/</w:t>
        </w:r>
      </w:hyperlink>
      <w:r w:rsidRPr="00861991">
        <w:rPr>
          <w:rFonts w:ascii="Times New Roman" w:hAnsi="Times New Roman"/>
          <w:sz w:val="22"/>
          <w:szCs w:val="22"/>
        </w:rPr>
        <w:t>).</w:t>
      </w:r>
    </w:p>
    <w:p w14:paraId="7482C4B6" w14:textId="37AD8C6B" w:rsidR="00B36650" w:rsidRPr="00046C0A" w:rsidRDefault="00046C0A" w:rsidP="00046C0A">
      <w:pPr>
        <w:spacing w:line="240" w:lineRule="auto"/>
        <w:rPr>
          <w:rFonts w:ascii="Times New Roman" w:hAnsi="Times New Roman"/>
          <w:sz w:val="22"/>
          <w:szCs w:val="22"/>
        </w:rPr>
      </w:pPr>
      <w:r>
        <w:rPr>
          <w:rFonts w:ascii="Times New Roman" w:hAnsi="Times New Roman"/>
          <w:sz w:val="22"/>
          <w:szCs w:val="22"/>
        </w:rPr>
        <w:br w:type="page"/>
      </w:r>
    </w:p>
    <w:p w14:paraId="5E6F48B6" w14:textId="576D4713" w:rsidR="00F31102" w:rsidRPr="00861991" w:rsidRDefault="00F31102" w:rsidP="00861991">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95" w:name="_Toc228257082"/>
      <w:r w:rsidRPr="00861991">
        <w:rPr>
          <w:rFonts w:ascii="Times New Roman" w:hAnsi="Times New Roman"/>
          <w:b/>
          <w:caps/>
          <w:sz w:val="28"/>
          <w:szCs w:val="22"/>
          <w:u w:val="single"/>
        </w:rPr>
        <w:lastRenderedPageBreak/>
        <w:t>Evaluation d</w:t>
      </w:r>
      <w:r w:rsidR="0005224C" w:rsidRPr="00861991">
        <w:rPr>
          <w:rFonts w:ascii="Times New Roman" w:hAnsi="Times New Roman"/>
          <w:b/>
          <w:caps/>
          <w:sz w:val="28"/>
          <w:szCs w:val="22"/>
          <w:u w:val="single"/>
        </w:rPr>
        <w:t>es offres</w:t>
      </w:r>
      <w:r w:rsidR="00E90D73" w:rsidRPr="00861991">
        <w:rPr>
          <w:rFonts w:ascii="Times New Roman" w:hAnsi="Times New Roman"/>
          <w:b/>
          <w:caps/>
          <w:sz w:val="28"/>
          <w:szCs w:val="22"/>
          <w:u w:val="single"/>
        </w:rPr>
        <w:t>, négociation et</w:t>
      </w:r>
      <w:r w:rsidR="00861991">
        <w:rPr>
          <w:rFonts w:ascii="Times New Roman" w:hAnsi="Times New Roman"/>
          <w:b/>
          <w:caps/>
          <w:sz w:val="28"/>
          <w:szCs w:val="22"/>
          <w:u w:val="single"/>
        </w:rPr>
        <w:t xml:space="preserve"> </w:t>
      </w:r>
      <w:r w:rsidR="00E90D73" w:rsidRPr="00861991">
        <w:rPr>
          <w:rFonts w:ascii="Times New Roman" w:hAnsi="Times New Roman"/>
          <w:b/>
          <w:caps/>
          <w:sz w:val="28"/>
          <w:szCs w:val="22"/>
          <w:u w:val="single"/>
        </w:rPr>
        <w:t>attribution</w:t>
      </w:r>
      <w:bookmarkEnd w:id="95"/>
    </w:p>
    <w:p w14:paraId="6E4569E5" w14:textId="77777777" w:rsidR="00F31102" w:rsidRPr="00861991" w:rsidRDefault="00F31102" w:rsidP="00F31102">
      <w:pPr>
        <w:jc w:val="both"/>
        <w:rPr>
          <w:rFonts w:ascii="Times New Roman" w:hAnsi="Times New Roman"/>
          <w:color w:val="000000"/>
          <w:sz w:val="22"/>
          <w:szCs w:val="22"/>
        </w:rPr>
      </w:pPr>
      <w:r w:rsidRPr="00861991">
        <w:rPr>
          <w:rFonts w:ascii="Times New Roman" w:hAnsi="Times New Roman"/>
          <w:color w:val="000000"/>
          <w:sz w:val="22"/>
          <w:szCs w:val="22"/>
        </w:rPr>
        <w:t>La procédure de sélection des offres est assurée par le Comité d’évaluation d’Expertise France et se déroule selon les modalités suivantes :</w:t>
      </w:r>
    </w:p>
    <w:p w14:paraId="77FC7917" w14:textId="77777777" w:rsidR="00F31102" w:rsidRPr="00861991" w:rsidRDefault="00F31102" w:rsidP="00F31102">
      <w:pPr>
        <w:pStyle w:val="Titre2"/>
        <w:spacing w:before="120" w:after="120" w:line="240" w:lineRule="auto"/>
        <w:jc w:val="both"/>
        <w:rPr>
          <w:rFonts w:ascii="Times New Roman" w:hAnsi="Times New Roman" w:cs="Times New Roman"/>
          <w:sz w:val="22"/>
          <w:szCs w:val="22"/>
          <w:u w:val="single"/>
        </w:rPr>
      </w:pPr>
      <w:bookmarkStart w:id="96" w:name="_Toc228257083"/>
      <w:r w:rsidRPr="00861991">
        <w:rPr>
          <w:rFonts w:ascii="Times New Roman" w:hAnsi="Times New Roman" w:cs="Times New Roman"/>
          <w:sz w:val="22"/>
          <w:szCs w:val="22"/>
          <w:u w:val="single"/>
        </w:rPr>
        <w:t>Rejet des offres hors délais - Ouverture des offres</w:t>
      </w:r>
      <w:bookmarkEnd w:id="96"/>
    </w:p>
    <w:p w14:paraId="2BBE4DC9" w14:textId="5E54DDE5" w:rsidR="00F31102" w:rsidRPr="00861991" w:rsidRDefault="00F31102" w:rsidP="00F10B36">
      <w:pPr>
        <w:spacing w:before="120"/>
        <w:jc w:val="both"/>
        <w:rPr>
          <w:rFonts w:ascii="Times New Roman" w:hAnsi="Times New Roman"/>
          <w:color w:val="000000"/>
          <w:sz w:val="22"/>
          <w:szCs w:val="22"/>
        </w:rPr>
      </w:pPr>
      <w:r w:rsidRPr="00861991">
        <w:rPr>
          <w:rFonts w:ascii="Times New Roman" w:hAnsi="Times New Roman"/>
          <w:color w:val="000000"/>
          <w:sz w:val="22"/>
          <w:szCs w:val="22"/>
        </w:rPr>
        <w:t xml:space="preserve">Le Comité d’ouverture des plis (séance non publique) </w:t>
      </w:r>
      <w:r w:rsidR="0071004B" w:rsidRPr="00861991">
        <w:rPr>
          <w:rFonts w:ascii="Times New Roman" w:hAnsi="Times New Roman"/>
          <w:color w:val="000000"/>
          <w:sz w:val="22"/>
          <w:szCs w:val="22"/>
        </w:rPr>
        <w:t>recense les</w:t>
      </w:r>
      <w:r w:rsidRPr="00861991">
        <w:rPr>
          <w:rFonts w:ascii="Times New Roman" w:hAnsi="Times New Roman"/>
          <w:color w:val="000000"/>
          <w:sz w:val="22"/>
          <w:szCs w:val="22"/>
        </w:rPr>
        <w:t xml:space="preserve"> plis reçus et l’identité des soumissionnaires et la composition des plis déposés. </w:t>
      </w:r>
    </w:p>
    <w:p w14:paraId="20DE04A3" w14:textId="77777777" w:rsidR="00F31102" w:rsidRPr="00861991" w:rsidRDefault="00F31102" w:rsidP="00F10B36">
      <w:pPr>
        <w:spacing w:before="120"/>
        <w:jc w:val="both"/>
        <w:rPr>
          <w:rFonts w:ascii="Times New Roman" w:hAnsi="Times New Roman"/>
          <w:color w:val="000000"/>
          <w:sz w:val="22"/>
          <w:szCs w:val="22"/>
        </w:rPr>
      </w:pPr>
      <w:r w:rsidRPr="00861991">
        <w:rPr>
          <w:rFonts w:ascii="Times New Roman" w:hAnsi="Times New Roman"/>
          <w:color w:val="000000"/>
          <w:sz w:val="22"/>
          <w:szCs w:val="22"/>
        </w:rPr>
        <w:t>Les plis reçus hors délais sont immédiatement écartés.</w:t>
      </w:r>
    </w:p>
    <w:p w14:paraId="0F7F49EE" w14:textId="77777777" w:rsidR="00F824DA" w:rsidRPr="00861991" w:rsidRDefault="00F824DA" w:rsidP="00F824DA">
      <w:pPr>
        <w:pStyle w:val="Titre2"/>
        <w:spacing w:before="120" w:after="120" w:line="240" w:lineRule="auto"/>
        <w:jc w:val="both"/>
        <w:rPr>
          <w:rFonts w:ascii="Times New Roman" w:hAnsi="Times New Roman" w:cs="Times New Roman"/>
          <w:sz w:val="22"/>
          <w:szCs w:val="22"/>
          <w:u w:val="single"/>
        </w:rPr>
      </w:pPr>
      <w:bookmarkStart w:id="97" w:name="_Toc228257084"/>
      <w:r w:rsidRPr="00861991">
        <w:rPr>
          <w:rFonts w:ascii="Times New Roman" w:hAnsi="Times New Roman" w:cs="Times New Roman"/>
          <w:sz w:val="22"/>
          <w:szCs w:val="22"/>
          <w:u w:val="single"/>
        </w:rPr>
        <w:t>Analyse des offres</w:t>
      </w:r>
      <w:bookmarkEnd w:id="97"/>
    </w:p>
    <w:p w14:paraId="2143EBDB" w14:textId="79D6F4AB" w:rsidR="00F824DA" w:rsidRPr="00861991" w:rsidRDefault="006B10E6" w:rsidP="00F824DA">
      <w:pPr>
        <w:jc w:val="both"/>
        <w:rPr>
          <w:rFonts w:ascii="Times New Roman" w:hAnsi="Times New Roman"/>
          <w:color w:val="000000"/>
          <w:sz w:val="22"/>
          <w:szCs w:val="22"/>
        </w:rPr>
      </w:pPr>
      <w:r w:rsidRPr="00861991">
        <w:rPr>
          <w:rFonts w:ascii="Times New Roman" w:hAnsi="Times New Roman"/>
          <w:color w:val="000000"/>
          <w:sz w:val="22"/>
          <w:szCs w:val="22"/>
        </w:rPr>
        <w:t>Après avoir vérifié que les offres reçues sont régulières, acceptables et appropriées, l</w:t>
      </w:r>
      <w:r w:rsidR="00F824DA" w:rsidRPr="00861991">
        <w:rPr>
          <w:rFonts w:ascii="Times New Roman" w:hAnsi="Times New Roman"/>
          <w:color w:val="000000"/>
          <w:sz w:val="22"/>
          <w:szCs w:val="22"/>
        </w:rPr>
        <w:t>e Comité d’évaluation d’Expertise France procède à l'analyse des offres des soumissionnaires retenus</w:t>
      </w:r>
      <w:r w:rsidRPr="00861991">
        <w:rPr>
          <w:rFonts w:ascii="Times New Roman" w:hAnsi="Times New Roman"/>
          <w:color w:val="000000"/>
          <w:sz w:val="22"/>
          <w:szCs w:val="22"/>
        </w:rPr>
        <w:t xml:space="preserve"> en application des critères définis ci-après</w:t>
      </w:r>
      <w:r w:rsidR="00F824DA" w:rsidRPr="00861991">
        <w:rPr>
          <w:rFonts w:ascii="Times New Roman" w:hAnsi="Times New Roman"/>
          <w:color w:val="000000"/>
          <w:sz w:val="22"/>
          <w:szCs w:val="22"/>
        </w:rPr>
        <w:t>.</w:t>
      </w:r>
    </w:p>
    <w:p w14:paraId="1CC9502A" w14:textId="7B6EAFFD" w:rsidR="00016E1A" w:rsidRPr="00861991" w:rsidRDefault="00016E1A" w:rsidP="00510257">
      <w:pPr>
        <w:pStyle w:val="Titre2"/>
        <w:spacing w:before="120" w:after="120" w:line="240" w:lineRule="auto"/>
        <w:jc w:val="both"/>
        <w:rPr>
          <w:rFonts w:ascii="Times New Roman" w:hAnsi="Times New Roman" w:cs="Times New Roman"/>
          <w:sz w:val="22"/>
          <w:szCs w:val="22"/>
          <w:u w:val="single"/>
        </w:rPr>
      </w:pPr>
      <w:bookmarkStart w:id="98" w:name="_Toc228257085"/>
      <w:r w:rsidRPr="00861991">
        <w:rPr>
          <w:rFonts w:ascii="Times New Roman" w:hAnsi="Times New Roman" w:cs="Times New Roman"/>
          <w:sz w:val="22"/>
          <w:szCs w:val="22"/>
          <w:u w:val="single"/>
        </w:rPr>
        <w:t xml:space="preserve">Rejet des offres </w:t>
      </w:r>
      <w:r w:rsidR="005A1233" w:rsidRPr="00861991">
        <w:rPr>
          <w:rFonts w:ascii="Times New Roman" w:hAnsi="Times New Roman" w:cs="Times New Roman"/>
          <w:sz w:val="22"/>
          <w:szCs w:val="22"/>
          <w:u w:val="single"/>
        </w:rPr>
        <w:t>irrégulières, inacceptables et inappropriées</w:t>
      </w:r>
      <w:bookmarkEnd w:id="98"/>
    </w:p>
    <w:p w14:paraId="3160E03D" w14:textId="157C9420" w:rsidR="00016E1A" w:rsidRPr="00861991" w:rsidRDefault="00016E1A" w:rsidP="00016E1A">
      <w:pPr>
        <w:jc w:val="both"/>
        <w:rPr>
          <w:rFonts w:ascii="Times New Roman" w:hAnsi="Times New Roman"/>
          <w:color w:val="000000"/>
          <w:sz w:val="22"/>
          <w:szCs w:val="22"/>
        </w:rPr>
      </w:pPr>
      <w:r w:rsidRPr="00861991">
        <w:rPr>
          <w:rFonts w:ascii="Times New Roman" w:hAnsi="Times New Roman"/>
          <w:color w:val="000000"/>
          <w:sz w:val="22"/>
          <w:szCs w:val="22"/>
        </w:rPr>
        <w:t>L</w:t>
      </w:r>
      <w:r w:rsidR="00F40E21" w:rsidRPr="00861991">
        <w:rPr>
          <w:rFonts w:ascii="Times New Roman" w:hAnsi="Times New Roman"/>
          <w:color w:val="000000"/>
          <w:sz w:val="22"/>
          <w:szCs w:val="22"/>
        </w:rPr>
        <w:t xml:space="preserve">e Comité d’évaluation </w:t>
      </w:r>
      <w:r w:rsidR="008551EE" w:rsidRPr="00861991">
        <w:rPr>
          <w:rFonts w:ascii="Times New Roman" w:hAnsi="Times New Roman"/>
          <w:color w:val="000000"/>
          <w:sz w:val="22"/>
          <w:szCs w:val="22"/>
        </w:rPr>
        <w:t>procède à l’examen des offres reçues et</w:t>
      </w:r>
      <w:r w:rsidR="004D1FB2" w:rsidRPr="00861991">
        <w:rPr>
          <w:rFonts w:ascii="Times New Roman" w:hAnsi="Times New Roman"/>
          <w:color w:val="000000"/>
          <w:sz w:val="22"/>
          <w:szCs w:val="22"/>
        </w:rPr>
        <w:t>,</w:t>
      </w:r>
      <w:r w:rsidR="008551EE" w:rsidRPr="00861991">
        <w:rPr>
          <w:rFonts w:ascii="Times New Roman" w:hAnsi="Times New Roman"/>
          <w:color w:val="000000"/>
          <w:sz w:val="22"/>
          <w:szCs w:val="22"/>
        </w:rPr>
        <w:t xml:space="preserve"> </w:t>
      </w:r>
      <w:r w:rsidR="004D1FB2" w:rsidRPr="00861991">
        <w:rPr>
          <w:rFonts w:ascii="Times New Roman" w:hAnsi="Times New Roman"/>
          <w:color w:val="000000"/>
          <w:sz w:val="22"/>
          <w:szCs w:val="22"/>
        </w:rPr>
        <w:t xml:space="preserve">en application de l’article </w:t>
      </w:r>
      <w:r w:rsidR="00DA0CCE" w:rsidRPr="00861991">
        <w:rPr>
          <w:rFonts w:ascii="Times New Roman" w:hAnsi="Times New Roman"/>
          <w:color w:val="000000"/>
          <w:sz w:val="22"/>
          <w:szCs w:val="22"/>
        </w:rPr>
        <w:t>R.2152-1 du code de la commande publique</w:t>
      </w:r>
      <w:r w:rsidR="004D1FB2" w:rsidRPr="00861991">
        <w:rPr>
          <w:rFonts w:ascii="Times New Roman" w:hAnsi="Times New Roman"/>
          <w:color w:val="000000"/>
          <w:sz w:val="22"/>
          <w:szCs w:val="22"/>
        </w:rPr>
        <w:t>, rejett</w:t>
      </w:r>
      <w:r w:rsidR="00DA0CCE" w:rsidRPr="00861991">
        <w:rPr>
          <w:rFonts w:ascii="Times New Roman" w:hAnsi="Times New Roman"/>
          <w:color w:val="000000"/>
          <w:sz w:val="22"/>
          <w:szCs w:val="22"/>
        </w:rPr>
        <w:t xml:space="preserve">e </w:t>
      </w:r>
      <w:r w:rsidRPr="00861991">
        <w:rPr>
          <w:rFonts w:ascii="Times New Roman" w:hAnsi="Times New Roman"/>
          <w:color w:val="000000"/>
          <w:sz w:val="22"/>
          <w:szCs w:val="22"/>
        </w:rPr>
        <w:t xml:space="preserve">les offres </w:t>
      </w:r>
      <w:r w:rsidR="004D1FB2" w:rsidRPr="00861991">
        <w:rPr>
          <w:rFonts w:ascii="Times New Roman" w:hAnsi="Times New Roman"/>
          <w:color w:val="000000"/>
          <w:sz w:val="22"/>
          <w:szCs w:val="22"/>
        </w:rPr>
        <w:t xml:space="preserve">jugées irrégulières, inacceptables ou </w:t>
      </w:r>
      <w:r w:rsidRPr="00861991">
        <w:rPr>
          <w:rFonts w:ascii="Times New Roman" w:hAnsi="Times New Roman"/>
          <w:color w:val="000000"/>
          <w:sz w:val="22"/>
          <w:szCs w:val="22"/>
        </w:rPr>
        <w:t>inappropriées</w:t>
      </w:r>
      <w:r w:rsidR="00DA0CCE" w:rsidRPr="00861991">
        <w:rPr>
          <w:rFonts w:ascii="Times New Roman" w:hAnsi="Times New Roman"/>
          <w:color w:val="000000"/>
          <w:sz w:val="22"/>
          <w:szCs w:val="22"/>
        </w:rPr>
        <w:t>, le cas échéant après mise en œuvre de la procédure de régularisation prévue à l’article R.2152-2 du même code</w:t>
      </w:r>
      <w:r w:rsidR="00F40E21" w:rsidRPr="00861991">
        <w:rPr>
          <w:rFonts w:ascii="Times New Roman" w:hAnsi="Times New Roman"/>
          <w:color w:val="000000"/>
          <w:sz w:val="22"/>
          <w:szCs w:val="22"/>
        </w:rPr>
        <w:t>.</w:t>
      </w:r>
    </w:p>
    <w:p w14:paraId="2F01284F" w14:textId="674B5A2D" w:rsidR="00016E1A" w:rsidRPr="00861991" w:rsidRDefault="00016E1A" w:rsidP="00510257">
      <w:pPr>
        <w:pStyle w:val="Titre2"/>
        <w:spacing w:before="120" w:after="120" w:line="240" w:lineRule="auto"/>
        <w:jc w:val="both"/>
        <w:rPr>
          <w:rFonts w:ascii="Times New Roman" w:hAnsi="Times New Roman" w:cs="Times New Roman"/>
          <w:sz w:val="22"/>
          <w:szCs w:val="22"/>
          <w:u w:val="single"/>
        </w:rPr>
      </w:pPr>
      <w:bookmarkStart w:id="99" w:name="_Toc228257086"/>
      <w:r w:rsidRPr="00861991">
        <w:rPr>
          <w:rFonts w:ascii="Times New Roman" w:hAnsi="Times New Roman" w:cs="Times New Roman"/>
          <w:sz w:val="22"/>
          <w:szCs w:val="22"/>
          <w:u w:val="single"/>
        </w:rPr>
        <w:t>Comparaison des offres pour sélection de l’offre économiquement la plus avantageuse</w:t>
      </w:r>
      <w:bookmarkEnd w:id="99"/>
    </w:p>
    <w:p w14:paraId="113EA4BE" w14:textId="77777777" w:rsidR="00D93D99" w:rsidRPr="00861991" w:rsidRDefault="00D93D99" w:rsidP="00D93D99">
      <w:pPr>
        <w:spacing w:line="240" w:lineRule="auto"/>
        <w:jc w:val="both"/>
        <w:rPr>
          <w:rFonts w:ascii="Times New Roman" w:hAnsi="Times New Roman"/>
          <w:color w:val="000000"/>
          <w:sz w:val="22"/>
          <w:szCs w:val="22"/>
        </w:rPr>
      </w:pPr>
      <w:r w:rsidRPr="00861991">
        <w:rPr>
          <w:rFonts w:ascii="Times New Roman" w:hAnsi="Times New Roman"/>
          <w:color w:val="000000"/>
          <w:sz w:val="22"/>
          <w:szCs w:val="22"/>
        </w:rPr>
        <w:t>Le jugement des offres sera effectué séparément selon les critères suivants par l’attribution d'une note à concurrence du nombre de points maximum par critère figurant ci-après :</w:t>
      </w:r>
    </w:p>
    <w:p w14:paraId="2B42B88F" w14:textId="77777777" w:rsidR="00D93D99" w:rsidRPr="00861991" w:rsidRDefault="00D93D99" w:rsidP="0006068D">
      <w:pPr>
        <w:pStyle w:val="Titre2"/>
        <w:spacing w:before="120" w:after="120" w:line="240" w:lineRule="auto"/>
        <w:ind w:left="708"/>
        <w:jc w:val="both"/>
        <w:rPr>
          <w:rFonts w:ascii="Times New Roman" w:hAnsi="Times New Roman" w:cs="Times New Roman"/>
          <w:i/>
          <w:sz w:val="22"/>
          <w:szCs w:val="22"/>
        </w:rPr>
      </w:pPr>
      <w:bookmarkStart w:id="100" w:name="_Toc228257087"/>
      <w:r w:rsidRPr="00861991">
        <w:rPr>
          <w:rFonts w:ascii="Times New Roman" w:hAnsi="Times New Roman" w:cs="Times New Roman"/>
          <w:i/>
          <w:sz w:val="22"/>
          <w:szCs w:val="22"/>
        </w:rPr>
        <w:t>Critère 1 : prix des prestations</w:t>
      </w:r>
      <w:bookmarkEnd w:id="100"/>
      <w:r w:rsidRPr="00861991">
        <w:rPr>
          <w:rFonts w:ascii="Times New Roman" w:hAnsi="Times New Roman" w:cs="Times New Roman"/>
          <w:i/>
          <w:sz w:val="22"/>
          <w:szCs w:val="22"/>
        </w:rPr>
        <w:t xml:space="preserve"> </w:t>
      </w:r>
    </w:p>
    <w:p w14:paraId="6CA3C1BB" w14:textId="12B0DA72" w:rsidR="00861991" w:rsidRPr="0071004B" w:rsidRDefault="000603AA">
      <w:pPr>
        <w:spacing w:before="120"/>
        <w:jc w:val="both"/>
        <w:rPr>
          <w:rFonts w:ascii="Times New Roman" w:hAnsi="Times New Roman"/>
          <w:sz w:val="22"/>
          <w:szCs w:val="22"/>
        </w:rPr>
      </w:pPr>
      <w:r w:rsidRPr="00861991">
        <w:rPr>
          <w:rFonts w:ascii="Times New Roman" w:hAnsi="Times New Roman"/>
          <w:sz w:val="22"/>
          <w:szCs w:val="22"/>
        </w:rPr>
        <w:t xml:space="preserve">La </w:t>
      </w:r>
      <w:r w:rsidRPr="00861991">
        <w:rPr>
          <w:rFonts w:ascii="Times New Roman" w:hAnsi="Times New Roman"/>
          <w:b/>
          <w:sz w:val="22"/>
          <w:szCs w:val="22"/>
        </w:rPr>
        <w:t xml:space="preserve">notation financière (NF sur </w:t>
      </w:r>
      <w:r w:rsidR="006434C3">
        <w:rPr>
          <w:rFonts w:ascii="Times New Roman" w:hAnsi="Times New Roman"/>
          <w:b/>
          <w:sz w:val="22"/>
          <w:szCs w:val="22"/>
          <w:highlight w:val="yellow"/>
        </w:rPr>
        <w:t>3</w:t>
      </w:r>
      <w:r w:rsidRPr="00861991">
        <w:rPr>
          <w:rFonts w:ascii="Times New Roman" w:hAnsi="Times New Roman"/>
          <w:b/>
          <w:sz w:val="22"/>
          <w:szCs w:val="22"/>
          <w:highlight w:val="yellow"/>
        </w:rPr>
        <w:t>0</w:t>
      </w:r>
      <w:r w:rsidRPr="00861991">
        <w:rPr>
          <w:rFonts w:ascii="Times New Roman" w:hAnsi="Times New Roman"/>
          <w:b/>
          <w:sz w:val="22"/>
          <w:szCs w:val="22"/>
        </w:rPr>
        <w:t xml:space="preserve"> points maximum)</w:t>
      </w:r>
      <w:r w:rsidRPr="00861991">
        <w:rPr>
          <w:rFonts w:ascii="Times New Roman" w:hAnsi="Times New Roman"/>
          <w:sz w:val="22"/>
          <w:szCs w:val="22"/>
        </w:rPr>
        <w:t xml:space="preserve"> portera sur la comparaison des offres financières </w:t>
      </w:r>
      <w:r w:rsidR="003B31AA" w:rsidRPr="00861991">
        <w:rPr>
          <w:rFonts w:ascii="Times New Roman" w:hAnsi="Times New Roman"/>
          <w:sz w:val="22"/>
          <w:szCs w:val="22"/>
        </w:rPr>
        <w:t>de l’ensemble des</w:t>
      </w:r>
      <w:r w:rsidRPr="00861991">
        <w:rPr>
          <w:rFonts w:ascii="Times New Roman" w:hAnsi="Times New Roman"/>
          <w:sz w:val="22"/>
          <w:szCs w:val="22"/>
        </w:rPr>
        <w:t xml:space="preserve"> candidats </w:t>
      </w:r>
      <w:r w:rsidR="002347D8" w:rsidRPr="00861991">
        <w:rPr>
          <w:rFonts w:ascii="Times New Roman" w:hAnsi="Times New Roman"/>
          <w:sz w:val="22"/>
          <w:szCs w:val="22"/>
        </w:rPr>
        <w:t>dont l’offre est régulière.</w:t>
      </w:r>
    </w:p>
    <w:p w14:paraId="059448E9" w14:textId="048500FD" w:rsidR="00C26BB2" w:rsidRPr="00861991" w:rsidRDefault="00DA0CCE" w:rsidP="00C26BB2">
      <w:pPr>
        <w:pStyle w:val="Titre2"/>
        <w:spacing w:before="120" w:after="120" w:line="240" w:lineRule="auto"/>
        <w:ind w:left="708"/>
        <w:jc w:val="both"/>
        <w:rPr>
          <w:rFonts w:ascii="Times New Roman" w:hAnsi="Times New Roman" w:cs="Times New Roman"/>
          <w:i/>
          <w:sz w:val="22"/>
          <w:szCs w:val="22"/>
        </w:rPr>
      </w:pPr>
      <w:bookmarkStart w:id="101" w:name="_Toc228257088"/>
      <w:r w:rsidRPr="00861991">
        <w:rPr>
          <w:rFonts w:ascii="Times New Roman" w:hAnsi="Times New Roman" w:cs="Times New Roman"/>
          <w:i/>
          <w:sz w:val="22"/>
          <w:szCs w:val="22"/>
        </w:rPr>
        <w:t>Critère 2 : Qualité technique</w:t>
      </w:r>
      <w:bookmarkEnd w:id="101"/>
    </w:p>
    <w:tbl>
      <w:tblPr>
        <w:tblStyle w:val="Grilledutableau"/>
        <w:tblW w:w="0" w:type="auto"/>
        <w:tblLook w:val="04A0" w:firstRow="1" w:lastRow="0" w:firstColumn="1" w:lastColumn="0" w:noHBand="0" w:noVBand="1"/>
      </w:tblPr>
      <w:tblGrid>
        <w:gridCol w:w="6654"/>
        <w:gridCol w:w="2692"/>
      </w:tblGrid>
      <w:tr w:rsidR="006434C3" w:rsidRPr="0006068D" w14:paraId="1B35A3E4" w14:textId="77777777" w:rsidTr="00965449">
        <w:tc>
          <w:tcPr>
            <w:tcW w:w="6654" w:type="dxa"/>
            <w:shd w:val="clear" w:color="auto" w:fill="D9D9D9" w:themeFill="background1" w:themeFillShade="D9"/>
          </w:tcPr>
          <w:p w14:paraId="0DE710AB" w14:textId="77777777" w:rsidR="006434C3" w:rsidRPr="0006068D" w:rsidRDefault="006434C3" w:rsidP="00965449">
            <w:pPr>
              <w:jc w:val="both"/>
              <w:rPr>
                <w:rFonts w:asciiTheme="minorHAnsi" w:hAnsiTheme="minorHAnsi" w:cstheme="minorHAnsi"/>
                <w:b/>
                <w:sz w:val="22"/>
                <w:szCs w:val="22"/>
              </w:rPr>
            </w:pPr>
            <w:r w:rsidRPr="0006068D">
              <w:rPr>
                <w:rFonts w:asciiTheme="minorHAnsi" w:hAnsiTheme="minorHAnsi" w:cstheme="minorHAnsi"/>
                <w:b/>
                <w:sz w:val="22"/>
                <w:szCs w:val="22"/>
              </w:rPr>
              <w:t>Sous-critères permettant d’apprécier la qualité technique</w:t>
            </w:r>
          </w:p>
        </w:tc>
        <w:tc>
          <w:tcPr>
            <w:tcW w:w="2692" w:type="dxa"/>
            <w:shd w:val="clear" w:color="auto" w:fill="D9D9D9" w:themeFill="background1" w:themeFillShade="D9"/>
          </w:tcPr>
          <w:p w14:paraId="74772E3C" w14:textId="77777777" w:rsidR="006434C3" w:rsidRPr="0006068D" w:rsidRDefault="006434C3" w:rsidP="00965449">
            <w:pPr>
              <w:jc w:val="center"/>
              <w:rPr>
                <w:rFonts w:asciiTheme="minorHAnsi" w:hAnsiTheme="minorHAnsi" w:cstheme="minorHAnsi"/>
                <w:b/>
                <w:sz w:val="22"/>
                <w:szCs w:val="22"/>
              </w:rPr>
            </w:pPr>
            <w:r w:rsidRPr="0006068D">
              <w:rPr>
                <w:rFonts w:asciiTheme="minorHAnsi" w:hAnsiTheme="minorHAnsi" w:cstheme="minorHAnsi"/>
                <w:b/>
                <w:sz w:val="22"/>
                <w:szCs w:val="22"/>
              </w:rPr>
              <w:t>Nombre de points maximum</w:t>
            </w:r>
          </w:p>
        </w:tc>
      </w:tr>
      <w:tr w:rsidR="006434C3" w:rsidRPr="0006068D" w14:paraId="69C26427" w14:textId="77777777" w:rsidTr="00965449">
        <w:tc>
          <w:tcPr>
            <w:tcW w:w="6654" w:type="dxa"/>
          </w:tcPr>
          <w:p w14:paraId="73DD3179" w14:textId="5BF18034" w:rsidR="006434C3" w:rsidRPr="00C73A3D" w:rsidRDefault="006434C3" w:rsidP="00965449">
            <w:pPr>
              <w:jc w:val="both"/>
              <w:rPr>
                <w:rFonts w:asciiTheme="minorHAnsi" w:hAnsiTheme="minorHAnsi" w:cstheme="minorHAnsi"/>
                <w:bCs/>
                <w:sz w:val="22"/>
                <w:szCs w:val="22"/>
                <w:highlight w:val="yellow"/>
              </w:rPr>
            </w:pPr>
            <w:r w:rsidRPr="00C73A3D">
              <w:rPr>
                <w:rFonts w:asciiTheme="minorHAnsi" w:hAnsiTheme="minorHAnsi" w:cstheme="minorHAnsi"/>
                <w:b/>
                <w:sz w:val="22"/>
                <w:szCs w:val="22"/>
              </w:rPr>
              <w:t>Sous-critère 1</w:t>
            </w:r>
            <w:r w:rsidRPr="00C73A3D">
              <w:rPr>
                <w:rFonts w:asciiTheme="minorHAnsi" w:hAnsiTheme="minorHAnsi" w:cstheme="minorHAnsi"/>
                <w:bCs/>
                <w:sz w:val="22"/>
                <w:szCs w:val="22"/>
              </w:rPr>
              <w:t xml:space="preserve"> : </w:t>
            </w:r>
            <w:r w:rsidR="009E1AE7" w:rsidRPr="009E1AE7">
              <w:rPr>
                <w:rFonts w:asciiTheme="minorHAnsi" w:hAnsiTheme="minorHAnsi" w:cstheme="minorHAnsi"/>
                <w:bCs/>
                <w:sz w:val="22"/>
                <w:szCs w:val="22"/>
              </w:rPr>
              <w:t>Description détaillée des matériels conformément aux spécificités techniques</w:t>
            </w:r>
          </w:p>
        </w:tc>
        <w:tc>
          <w:tcPr>
            <w:tcW w:w="2692" w:type="dxa"/>
          </w:tcPr>
          <w:p w14:paraId="07BFF263" w14:textId="355F196F" w:rsidR="006434C3" w:rsidRPr="0006068D" w:rsidRDefault="00C73A3D" w:rsidP="00965449">
            <w:pPr>
              <w:jc w:val="center"/>
              <w:rPr>
                <w:rFonts w:asciiTheme="minorHAnsi" w:hAnsiTheme="minorHAnsi" w:cstheme="minorHAnsi"/>
                <w:b/>
                <w:sz w:val="22"/>
                <w:szCs w:val="22"/>
              </w:rPr>
            </w:pPr>
            <w:r>
              <w:rPr>
                <w:rFonts w:asciiTheme="minorHAnsi" w:hAnsiTheme="minorHAnsi" w:cstheme="minorHAnsi"/>
                <w:b/>
                <w:sz w:val="22"/>
                <w:szCs w:val="22"/>
              </w:rPr>
              <w:t>2</w:t>
            </w:r>
            <w:r w:rsidR="0071004B">
              <w:rPr>
                <w:rFonts w:asciiTheme="minorHAnsi" w:hAnsiTheme="minorHAnsi" w:cstheme="minorHAnsi"/>
                <w:b/>
                <w:sz w:val="22"/>
                <w:szCs w:val="22"/>
              </w:rPr>
              <w:t>5</w:t>
            </w:r>
          </w:p>
        </w:tc>
      </w:tr>
      <w:tr w:rsidR="006434C3" w:rsidRPr="0006068D" w14:paraId="227CDB72" w14:textId="77777777" w:rsidTr="00965449">
        <w:tc>
          <w:tcPr>
            <w:tcW w:w="6654" w:type="dxa"/>
          </w:tcPr>
          <w:p w14:paraId="6189221A" w14:textId="014E97E3" w:rsidR="006434C3" w:rsidRPr="00C73A3D" w:rsidRDefault="006434C3" w:rsidP="00965449">
            <w:pPr>
              <w:jc w:val="both"/>
              <w:rPr>
                <w:rFonts w:asciiTheme="minorHAnsi" w:hAnsiTheme="minorHAnsi" w:cstheme="minorHAnsi"/>
                <w:bCs/>
                <w:sz w:val="22"/>
                <w:szCs w:val="22"/>
                <w:highlight w:val="yellow"/>
              </w:rPr>
            </w:pPr>
            <w:r w:rsidRPr="00C73A3D">
              <w:rPr>
                <w:rFonts w:asciiTheme="minorHAnsi" w:hAnsiTheme="minorHAnsi" w:cstheme="minorHAnsi"/>
                <w:b/>
                <w:sz w:val="22"/>
                <w:szCs w:val="22"/>
              </w:rPr>
              <w:t>Sous-critère 2 :</w:t>
            </w:r>
            <w:r w:rsidRPr="00C73A3D">
              <w:rPr>
                <w:rFonts w:asciiTheme="minorHAnsi" w:hAnsiTheme="minorHAnsi" w:cstheme="minorHAnsi"/>
                <w:bCs/>
                <w:sz w:val="22"/>
                <w:szCs w:val="22"/>
              </w:rPr>
              <w:t xml:space="preserve"> </w:t>
            </w:r>
            <w:r w:rsidR="009E1AE7" w:rsidRPr="009E1AE7">
              <w:rPr>
                <w:rFonts w:asciiTheme="minorHAnsi" w:hAnsiTheme="minorHAnsi" w:cstheme="minorHAnsi"/>
                <w:bCs/>
                <w:sz w:val="22"/>
                <w:szCs w:val="22"/>
              </w:rPr>
              <w:t>Garantie minimale sue les matériels (6 mois)</w:t>
            </w:r>
          </w:p>
        </w:tc>
        <w:tc>
          <w:tcPr>
            <w:tcW w:w="2692" w:type="dxa"/>
          </w:tcPr>
          <w:p w14:paraId="64EE3BE6" w14:textId="0C4D7331" w:rsidR="006434C3" w:rsidRPr="0006068D" w:rsidRDefault="00C73A3D" w:rsidP="00965449">
            <w:pPr>
              <w:jc w:val="center"/>
              <w:rPr>
                <w:rFonts w:asciiTheme="minorHAnsi" w:hAnsiTheme="minorHAnsi" w:cstheme="minorHAnsi"/>
                <w:b/>
                <w:sz w:val="22"/>
                <w:szCs w:val="22"/>
              </w:rPr>
            </w:pPr>
            <w:r>
              <w:rPr>
                <w:rFonts w:asciiTheme="minorHAnsi" w:hAnsiTheme="minorHAnsi" w:cstheme="minorHAnsi"/>
                <w:b/>
                <w:sz w:val="22"/>
                <w:szCs w:val="22"/>
              </w:rPr>
              <w:t>1</w:t>
            </w:r>
            <w:r w:rsidR="0071004B">
              <w:rPr>
                <w:rFonts w:asciiTheme="minorHAnsi" w:hAnsiTheme="minorHAnsi" w:cstheme="minorHAnsi"/>
                <w:b/>
                <w:sz w:val="22"/>
                <w:szCs w:val="22"/>
              </w:rPr>
              <w:t>5</w:t>
            </w:r>
          </w:p>
        </w:tc>
      </w:tr>
      <w:tr w:rsidR="006434C3" w:rsidRPr="0006068D" w14:paraId="6EC7FEC5" w14:textId="77777777" w:rsidTr="00965449">
        <w:tc>
          <w:tcPr>
            <w:tcW w:w="6654" w:type="dxa"/>
          </w:tcPr>
          <w:p w14:paraId="2AFB65AE" w14:textId="3191AB49" w:rsidR="006434C3" w:rsidRPr="00C73A3D" w:rsidRDefault="006434C3" w:rsidP="00965449">
            <w:pPr>
              <w:jc w:val="both"/>
              <w:rPr>
                <w:rFonts w:asciiTheme="minorHAnsi" w:hAnsiTheme="minorHAnsi" w:cstheme="minorHAnsi"/>
                <w:bCs/>
                <w:sz w:val="22"/>
                <w:szCs w:val="22"/>
                <w:highlight w:val="yellow"/>
              </w:rPr>
            </w:pPr>
            <w:r w:rsidRPr="00C73A3D">
              <w:rPr>
                <w:rFonts w:asciiTheme="minorHAnsi" w:hAnsiTheme="minorHAnsi" w:cstheme="minorHAnsi"/>
                <w:b/>
                <w:sz w:val="22"/>
                <w:szCs w:val="22"/>
              </w:rPr>
              <w:t>Sous-critère 3 :</w:t>
            </w:r>
            <w:r w:rsidRPr="00C73A3D">
              <w:rPr>
                <w:rFonts w:asciiTheme="minorHAnsi" w:hAnsiTheme="minorHAnsi" w:cstheme="minorHAnsi"/>
                <w:bCs/>
                <w:sz w:val="22"/>
                <w:szCs w:val="22"/>
              </w:rPr>
              <w:t xml:space="preserve"> </w:t>
            </w:r>
            <w:r w:rsidR="009E1AE7" w:rsidRPr="009E1AE7">
              <w:rPr>
                <w:rFonts w:asciiTheme="minorHAnsi" w:hAnsiTheme="minorHAnsi" w:cstheme="minorHAnsi"/>
                <w:bCs/>
                <w:sz w:val="22"/>
                <w:szCs w:val="22"/>
              </w:rPr>
              <w:t>Fiabilité et durabilité des matériels</w:t>
            </w:r>
            <w:r w:rsidR="0071004B">
              <w:rPr>
                <w:rFonts w:asciiTheme="minorHAnsi" w:hAnsiTheme="minorHAnsi" w:cstheme="minorHAnsi"/>
                <w:bCs/>
                <w:sz w:val="22"/>
                <w:szCs w:val="22"/>
              </w:rPr>
              <w:t>)</w:t>
            </w:r>
          </w:p>
        </w:tc>
        <w:tc>
          <w:tcPr>
            <w:tcW w:w="2692" w:type="dxa"/>
          </w:tcPr>
          <w:p w14:paraId="09787FB5" w14:textId="0DBEC2D5" w:rsidR="006434C3" w:rsidRPr="0006068D" w:rsidRDefault="00C73A3D" w:rsidP="00965449">
            <w:pPr>
              <w:jc w:val="center"/>
              <w:rPr>
                <w:rFonts w:asciiTheme="minorHAnsi" w:hAnsiTheme="minorHAnsi" w:cstheme="minorHAnsi"/>
                <w:b/>
                <w:sz w:val="22"/>
                <w:szCs w:val="22"/>
              </w:rPr>
            </w:pPr>
            <w:r>
              <w:rPr>
                <w:rFonts w:asciiTheme="minorHAnsi" w:hAnsiTheme="minorHAnsi" w:cstheme="minorHAnsi"/>
                <w:b/>
                <w:sz w:val="22"/>
                <w:szCs w:val="22"/>
              </w:rPr>
              <w:t>10</w:t>
            </w:r>
          </w:p>
        </w:tc>
      </w:tr>
      <w:tr w:rsidR="006434C3" w:rsidRPr="00921E55" w14:paraId="670FD9DE" w14:textId="77777777" w:rsidTr="00965449">
        <w:tc>
          <w:tcPr>
            <w:tcW w:w="6654" w:type="dxa"/>
          </w:tcPr>
          <w:p w14:paraId="0985B85E" w14:textId="17C651D2" w:rsidR="006434C3" w:rsidRPr="00C73A3D" w:rsidRDefault="006434C3" w:rsidP="00965449">
            <w:pPr>
              <w:jc w:val="both"/>
              <w:rPr>
                <w:rFonts w:asciiTheme="minorHAnsi" w:hAnsiTheme="minorHAnsi" w:cstheme="minorHAnsi"/>
                <w:bCs/>
                <w:sz w:val="22"/>
                <w:szCs w:val="22"/>
                <w:highlight w:val="yellow"/>
              </w:rPr>
            </w:pPr>
            <w:r w:rsidRPr="00C73A3D">
              <w:rPr>
                <w:rFonts w:asciiTheme="minorHAnsi" w:hAnsiTheme="minorHAnsi" w:cstheme="minorHAnsi"/>
                <w:b/>
                <w:sz w:val="22"/>
                <w:szCs w:val="22"/>
              </w:rPr>
              <w:t>Sous-critère 4</w:t>
            </w:r>
            <w:r w:rsidRPr="00C73A3D">
              <w:rPr>
                <w:rFonts w:asciiTheme="minorHAnsi" w:hAnsiTheme="minorHAnsi" w:cstheme="minorHAnsi"/>
                <w:bCs/>
                <w:sz w:val="22"/>
                <w:szCs w:val="22"/>
              </w:rPr>
              <w:t xml:space="preserve"> : </w:t>
            </w:r>
            <w:r w:rsidR="00C73A3D" w:rsidRPr="00C73A3D">
              <w:rPr>
                <w:rFonts w:asciiTheme="minorHAnsi" w:hAnsiTheme="minorHAnsi" w:cstheme="minorHAnsi"/>
                <w:bCs/>
                <w:sz w:val="22"/>
                <w:szCs w:val="22"/>
              </w:rPr>
              <w:t xml:space="preserve"> </w:t>
            </w:r>
            <w:r w:rsidR="009E1AE7" w:rsidRPr="009E1AE7">
              <w:rPr>
                <w:rFonts w:asciiTheme="minorHAnsi" w:hAnsiTheme="minorHAnsi" w:cstheme="minorHAnsi"/>
                <w:bCs/>
                <w:sz w:val="22"/>
                <w:szCs w:val="22"/>
              </w:rPr>
              <w:t>Réputation et expérience du fournisseur dans la fourniture de livres pour l'éducation</w:t>
            </w:r>
          </w:p>
        </w:tc>
        <w:tc>
          <w:tcPr>
            <w:tcW w:w="2692" w:type="dxa"/>
          </w:tcPr>
          <w:p w14:paraId="69FE97BB" w14:textId="0E262C0F" w:rsidR="006434C3" w:rsidRPr="00921E55" w:rsidRDefault="00C73A3D" w:rsidP="00965449">
            <w:pPr>
              <w:jc w:val="center"/>
              <w:rPr>
                <w:rFonts w:asciiTheme="minorHAnsi" w:hAnsiTheme="minorHAnsi" w:cstheme="minorHAnsi"/>
                <w:b/>
                <w:sz w:val="22"/>
                <w:szCs w:val="22"/>
              </w:rPr>
            </w:pPr>
            <w:r>
              <w:rPr>
                <w:rFonts w:asciiTheme="minorHAnsi" w:hAnsiTheme="minorHAnsi" w:cstheme="minorHAnsi"/>
                <w:b/>
                <w:sz w:val="22"/>
                <w:szCs w:val="22"/>
              </w:rPr>
              <w:t>10</w:t>
            </w:r>
          </w:p>
        </w:tc>
      </w:tr>
      <w:tr w:rsidR="006434C3" w:rsidRPr="0006068D" w14:paraId="5B9EA5AE" w14:textId="77777777" w:rsidTr="00965449">
        <w:tc>
          <w:tcPr>
            <w:tcW w:w="6654" w:type="dxa"/>
          </w:tcPr>
          <w:p w14:paraId="22CE967B" w14:textId="692B3AFC" w:rsidR="006434C3" w:rsidRPr="00C73A3D" w:rsidRDefault="00C73A3D" w:rsidP="00965449">
            <w:pPr>
              <w:jc w:val="both"/>
              <w:rPr>
                <w:rFonts w:asciiTheme="minorHAnsi" w:hAnsiTheme="minorHAnsi" w:cstheme="minorHAnsi"/>
                <w:bCs/>
                <w:sz w:val="22"/>
                <w:szCs w:val="22"/>
                <w:highlight w:val="yellow"/>
              </w:rPr>
            </w:pPr>
            <w:r w:rsidRPr="00C73A3D">
              <w:rPr>
                <w:rFonts w:asciiTheme="minorHAnsi" w:hAnsiTheme="minorHAnsi" w:cstheme="minorHAnsi"/>
                <w:b/>
                <w:sz w:val="22"/>
                <w:szCs w:val="22"/>
              </w:rPr>
              <w:t>Sous-critère 6 :</w:t>
            </w:r>
            <w:r>
              <w:rPr>
                <w:rFonts w:asciiTheme="minorHAnsi" w:hAnsiTheme="minorHAnsi" w:cstheme="minorHAnsi"/>
                <w:bCs/>
                <w:sz w:val="22"/>
                <w:szCs w:val="22"/>
              </w:rPr>
              <w:t xml:space="preserve"> </w:t>
            </w:r>
            <w:r w:rsidR="009E1AE7" w:rsidRPr="009E1AE7">
              <w:rPr>
                <w:rFonts w:asciiTheme="minorHAnsi" w:hAnsiTheme="minorHAnsi" w:cstheme="minorHAnsi"/>
                <w:bCs/>
                <w:sz w:val="22"/>
                <w:szCs w:val="22"/>
              </w:rPr>
              <w:t>Capacité de livraison dans les délais requis</w:t>
            </w:r>
          </w:p>
        </w:tc>
        <w:tc>
          <w:tcPr>
            <w:tcW w:w="2692" w:type="dxa"/>
          </w:tcPr>
          <w:p w14:paraId="6A6FBC7B" w14:textId="4CEC03AE" w:rsidR="006434C3" w:rsidRPr="0006068D" w:rsidRDefault="00C73A3D" w:rsidP="00965449">
            <w:pPr>
              <w:jc w:val="center"/>
              <w:rPr>
                <w:rFonts w:asciiTheme="minorHAnsi" w:hAnsiTheme="minorHAnsi" w:cstheme="minorHAnsi"/>
                <w:b/>
                <w:sz w:val="22"/>
                <w:szCs w:val="22"/>
              </w:rPr>
            </w:pPr>
            <w:r>
              <w:rPr>
                <w:rFonts w:asciiTheme="minorHAnsi" w:hAnsiTheme="minorHAnsi" w:cstheme="minorHAnsi"/>
                <w:b/>
                <w:sz w:val="22"/>
                <w:szCs w:val="22"/>
              </w:rPr>
              <w:t>10</w:t>
            </w:r>
          </w:p>
        </w:tc>
      </w:tr>
      <w:tr w:rsidR="006434C3" w:rsidRPr="0006068D" w14:paraId="2A0490CD" w14:textId="77777777" w:rsidTr="00965449">
        <w:tc>
          <w:tcPr>
            <w:tcW w:w="6654" w:type="dxa"/>
          </w:tcPr>
          <w:p w14:paraId="7046ECBC" w14:textId="77777777" w:rsidR="006434C3" w:rsidRPr="00E23E75" w:rsidRDefault="006434C3" w:rsidP="00965449">
            <w:pPr>
              <w:jc w:val="right"/>
              <w:rPr>
                <w:rFonts w:asciiTheme="minorHAnsi" w:hAnsiTheme="minorHAnsi" w:cstheme="minorHAnsi"/>
                <w:b/>
                <w:sz w:val="22"/>
                <w:szCs w:val="22"/>
                <w:highlight w:val="yellow"/>
              </w:rPr>
            </w:pPr>
            <w:r w:rsidRPr="00E23E75">
              <w:rPr>
                <w:rFonts w:asciiTheme="minorHAnsi" w:hAnsiTheme="minorHAnsi" w:cstheme="minorHAnsi"/>
                <w:b/>
                <w:sz w:val="22"/>
                <w:szCs w:val="22"/>
                <w:highlight w:val="yellow"/>
              </w:rPr>
              <w:t>TOTAL</w:t>
            </w:r>
          </w:p>
        </w:tc>
        <w:tc>
          <w:tcPr>
            <w:tcW w:w="2692" w:type="dxa"/>
          </w:tcPr>
          <w:p w14:paraId="6BF4D10B" w14:textId="553382C6" w:rsidR="006434C3" w:rsidRPr="00E23E75" w:rsidRDefault="00CA51B1" w:rsidP="00965449">
            <w:pPr>
              <w:jc w:val="center"/>
              <w:rPr>
                <w:rFonts w:asciiTheme="minorHAnsi" w:hAnsiTheme="minorHAnsi" w:cstheme="minorHAnsi"/>
                <w:b/>
                <w:sz w:val="22"/>
                <w:szCs w:val="22"/>
                <w:highlight w:val="yellow"/>
              </w:rPr>
            </w:pPr>
            <w:r>
              <w:rPr>
                <w:rFonts w:asciiTheme="minorHAnsi" w:hAnsiTheme="minorHAnsi" w:cstheme="minorHAnsi"/>
                <w:b/>
                <w:sz w:val="22"/>
                <w:szCs w:val="22"/>
                <w:highlight w:val="yellow"/>
              </w:rPr>
              <w:t>7</w:t>
            </w:r>
            <w:r w:rsidR="006434C3">
              <w:rPr>
                <w:rFonts w:asciiTheme="minorHAnsi" w:hAnsiTheme="minorHAnsi" w:cstheme="minorHAnsi"/>
                <w:b/>
                <w:sz w:val="22"/>
                <w:szCs w:val="22"/>
                <w:highlight w:val="yellow"/>
              </w:rPr>
              <w:t>0</w:t>
            </w:r>
          </w:p>
        </w:tc>
      </w:tr>
    </w:tbl>
    <w:p w14:paraId="4067D76C" w14:textId="6A2DCE77" w:rsidR="00D93D99" w:rsidRPr="00861991" w:rsidRDefault="00D93D99" w:rsidP="00F10B36">
      <w:pPr>
        <w:spacing w:before="120"/>
        <w:jc w:val="both"/>
        <w:rPr>
          <w:rFonts w:ascii="Times New Roman" w:hAnsi="Times New Roman"/>
          <w:sz w:val="22"/>
          <w:szCs w:val="22"/>
        </w:rPr>
      </w:pPr>
      <w:r w:rsidRPr="00861991">
        <w:rPr>
          <w:rFonts w:ascii="Times New Roman" w:hAnsi="Times New Roman"/>
          <w:sz w:val="22"/>
          <w:szCs w:val="22"/>
        </w:rPr>
        <w:t xml:space="preserve">Chaque offre technique, jugée conforme techniquement, se verra attribuer une </w:t>
      </w:r>
      <w:r w:rsidRPr="00861991">
        <w:rPr>
          <w:rFonts w:ascii="Times New Roman" w:hAnsi="Times New Roman"/>
          <w:b/>
          <w:sz w:val="22"/>
          <w:szCs w:val="22"/>
        </w:rPr>
        <w:t xml:space="preserve">note technique (NT sur </w:t>
      </w:r>
      <w:r w:rsidR="00CA51B1">
        <w:rPr>
          <w:rFonts w:ascii="Times New Roman" w:hAnsi="Times New Roman"/>
          <w:b/>
          <w:sz w:val="22"/>
          <w:szCs w:val="22"/>
          <w:highlight w:val="yellow"/>
        </w:rPr>
        <w:t>7</w:t>
      </w:r>
      <w:r w:rsidRPr="00861991">
        <w:rPr>
          <w:rFonts w:ascii="Times New Roman" w:hAnsi="Times New Roman"/>
          <w:b/>
          <w:sz w:val="22"/>
          <w:szCs w:val="22"/>
          <w:highlight w:val="yellow"/>
        </w:rPr>
        <w:t>0</w:t>
      </w:r>
      <w:r w:rsidRPr="00861991">
        <w:rPr>
          <w:rFonts w:ascii="Times New Roman" w:hAnsi="Times New Roman"/>
          <w:b/>
          <w:sz w:val="22"/>
          <w:szCs w:val="22"/>
        </w:rPr>
        <w:t xml:space="preserve"> points maximum) </w:t>
      </w:r>
      <w:r w:rsidRPr="00861991">
        <w:rPr>
          <w:rFonts w:ascii="Times New Roman" w:hAnsi="Times New Roman"/>
          <w:sz w:val="22"/>
          <w:szCs w:val="22"/>
        </w:rPr>
        <w:t>par addition des notes</w:t>
      </w:r>
      <w:r w:rsidR="00DA0CCE" w:rsidRPr="00861991">
        <w:rPr>
          <w:rFonts w:ascii="Times New Roman" w:hAnsi="Times New Roman"/>
          <w:sz w:val="22"/>
          <w:szCs w:val="22"/>
        </w:rPr>
        <w:t xml:space="preserve"> pondérées</w:t>
      </w:r>
      <w:r w:rsidRPr="00861991">
        <w:rPr>
          <w:rFonts w:ascii="Times New Roman" w:hAnsi="Times New Roman"/>
          <w:sz w:val="22"/>
          <w:szCs w:val="22"/>
        </w:rPr>
        <w:t xml:space="preserve"> obtenues sur chaque sous-critère.</w:t>
      </w:r>
    </w:p>
    <w:p w14:paraId="24CA8EC6" w14:textId="3450C669" w:rsidR="00E25A5B" w:rsidRPr="00861991" w:rsidRDefault="00E25A5B" w:rsidP="00F10B36">
      <w:pPr>
        <w:spacing w:before="120"/>
        <w:jc w:val="both"/>
        <w:rPr>
          <w:rFonts w:ascii="Times New Roman" w:hAnsi="Times New Roman"/>
          <w:sz w:val="22"/>
          <w:szCs w:val="22"/>
        </w:rPr>
      </w:pPr>
      <w:r w:rsidRPr="00861991">
        <w:rPr>
          <w:rFonts w:ascii="Times New Roman" w:hAnsi="Times New Roman"/>
          <w:sz w:val="22"/>
          <w:szCs w:val="22"/>
        </w:rPr>
        <w:t xml:space="preserve">Les offres ayant obtenues une note technique </w:t>
      </w:r>
      <w:r w:rsidRPr="00861991">
        <w:rPr>
          <w:rFonts w:ascii="Times New Roman" w:hAnsi="Times New Roman"/>
          <w:color w:val="00B0F0"/>
          <w:sz w:val="22"/>
          <w:szCs w:val="22"/>
        </w:rPr>
        <w:t xml:space="preserve">inférieure à </w:t>
      </w:r>
      <w:r w:rsidR="0071004B">
        <w:rPr>
          <w:rFonts w:ascii="Times New Roman" w:hAnsi="Times New Roman"/>
          <w:color w:val="00B0F0"/>
          <w:sz w:val="22"/>
          <w:szCs w:val="22"/>
        </w:rPr>
        <w:t>5</w:t>
      </w:r>
      <w:r w:rsidR="00C26BB2" w:rsidRPr="00861991">
        <w:rPr>
          <w:rFonts w:ascii="Times New Roman" w:hAnsi="Times New Roman"/>
          <w:color w:val="00B0F0"/>
          <w:sz w:val="22"/>
          <w:szCs w:val="22"/>
        </w:rPr>
        <w:t>0</w:t>
      </w:r>
      <w:r w:rsidRPr="00861991">
        <w:rPr>
          <w:rFonts w:ascii="Times New Roman" w:hAnsi="Times New Roman"/>
          <w:color w:val="00B0F0"/>
          <w:sz w:val="22"/>
          <w:szCs w:val="22"/>
        </w:rPr>
        <w:t>/</w:t>
      </w:r>
      <w:r w:rsidR="00CA51B1">
        <w:rPr>
          <w:rFonts w:ascii="Times New Roman" w:hAnsi="Times New Roman"/>
          <w:color w:val="00B0F0"/>
          <w:sz w:val="22"/>
          <w:szCs w:val="22"/>
        </w:rPr>
        <w:t>7</w:t>
      </w:r>
      <w:r w:rsidR="00C26BB2" w:rsidRPr="00861991">
        <w:rPr>
          <w:rFonts w:ascii="Times New Roman" w:hAnsi="Times New Roman"/>
          <w:color w:val="00B0F0"/>
          <w:sz w:val="22"/>
          <w:szCs w:val="22"/>
        </w:rPr>
        <w:t>0</w:t>
      </w:r>
      <w:r w:rsidRPr="00861991">
        <w:rPr>
          <w:rFonts w:ascii="Times New Roman" w:hAnsi="Times New Roman"/>
          <w:color w:val="00B0F0"/>
          <w:sz w:val="22"/>
          <w:szCs w:val="22"/>
        </w:rPr>
        <w:t xml:space="preserve"> seront considérées comme </w:t>
      </w:r>
      <w:r w:rsidR="008551EE" w:rsidRPr="00861991">
        <w:rPr>
          <w:rFonts w:ascii="Times New Roman" w:hAnsi="Times New Roman"/>
          <w:color w:val="00B0F0"/>
          <w:sz w:val="22"/>
          <w:szCs w:val="22"/>
        </w:rPr>
        <w:t>inappropriées</w:t>
      </w:r>
      <w:r w:rsidRPr="00861991">
        <w:rPr>
          <w:rFonts w:ascii="Times New Roman" w:hAnsi="Times New Roman"/>
          <w:sz w:val="22"/>
          <w:szCs w:val="22"/>
        </w:rPr>
        <w:t>.</w:t>
      </w:r>
    </w:p>
    <w:p w14:paraId="2918C3FC" w14:textId="31788A1C" w:rsidR="003F0AAC" w:rsidRPr="00861991" w:rsidRDefault="00E23E75" w:rsidP="0006068D">
      <w:pPr>
        <w:pStyle w:val="Titre2"/>
        <w:spacing w:before="120" w:after="120" w:line="240" w:lineRule="auto"/>
        <w:jc w:val="both"/>
        <w:rPr>
          <w:rFonts w:ascii="Times New Roman" w:hAnsi="Times New Roman" w:cs="Times New Roman"/>
          <w:sz w:val="22"/>
          <w:szCs w:val="22"/>
          <w:u w:val="single"/>
        </w:rPr>
      </w:pPr>
      <w:bookmarkStart w:id="102" w:name="_Toc228257089"/>
      <w:r w:rsidRPr="00861991">
        <w:rPr>
          <w:rFonts w:ascii="Times New Roman" w:hAnsi="Times New Roman" w:cs="Times New Roman"/>
          <w:sz w:val="22"/>
          <w:szCs w:val="22"/>
          <w:u w:val="single"/>
        </w:rPr>
        <w:t>Négociations</w:t>
      </w:r>
      <w:bookmarkEnd w:id="102"/>
    </w:p>
    <w:p w14:paraId="523A6042" w14:textId="77777777" w:rsidR="000F2BB5" w:rsidRDefault="000F2BB5" w:rsidP="0006068D">
      <w:pPr>
        <w:pStyle w:val="Titre2"/>
        <w:spacing w:before="120" w:after="120" w:line="240" w:lineRule="auto"/>
        <w:jc w:val="both"/>
        <w:rPr>
          <w:rFonts w:ascii="Times New Roman" w:hAnsi="Times New Roman" w:cs="Times New Roman"/>
          <w:b w:val="0"/>
          <w:bCs w:val="0"/>
          <w:color w:val="EE0000"/>
          <w:sz w:val="22"/>
          <w:szCs w:val="22"/>
        </w:rPr>
      </w:pPr>
      <w:bookmarkStart w:id="103" w:name="_Toc228257090"/>
      <w:r w:rsidRPr="000F2BB5">
        <w:rPr>
          <w:rFonts w:ascii="Times New Roman" w:hAnsi="Times New Roman" w:cs="Times New Roman"/>
          <w:b w:val="0"/>
          <w:bCs w:val="0"/>
          <w:sz w:val="22"/>
          <w:szCs w:val="22"/>
        </w:rPr>
        <w:t>Après une première analyse des offres, le Comité d’évaluation pourra négocier avec tout ou partie des soumissionnaires dans le respect du principe de l’égalité de traitement.</w:t>
      </w:r>
      <w:bookmarkEnd w:id="103"/>
      <w:r w:rsidRPr="000F2BB5">
        <w:rPr>
          <w:rFonts w:ascii="Times New Roman" w:hAnsi="Times New Roman" w:cs="Times New Roman"/>
          <w:b w:val="0"/>
          <w:bCs w:val="0"/>
          <w:sz w:val="22"/>
          <w:szCs w:val="22"/>
        </w:rPr>
        <w:t xml:space="preserve"> </w:t>
      </w:r>
    </w:p>
    <w:p w14:paraId="14B64A6B" w14:textId="77777777" w:rsidR="000F2BB5" w:rsidRPr="00E23E75" w:rsidRDefault="000F2BB5" w:rsidP="000F2BB5">
      <w:pPr>
        <w:spacing w:before="120"/>
        <w:jc w:val="both"/>
        <w:rPr>
          <w:rFonts w:asciiTheme="minorHAnsi" w:hAnsiTheme="minorHAnsi" w:cstheme="minorHAnsi"/>
          <w:color w:val="000000"/>
          <w:sz w:val="22"/>
          <w:szCs w:val="22"/>
        </w:rPr>
      </w:pPr>
      <w:r w:rsidRPr="00CA51B1">
        <w:rPr>
          <w:rFonts w:ascii="Times New Roman" w:hAnsi="Times New Roman"/>
          <w:sz w:val="22"/>
          <w:szCs w:val="22"/>
        </w:rPr>
        <w:t>Toutefois, le pouvoir adjudicateur se réserve le droit de procéder à l’attribution du marché sans négociation.</w:t>
      </w:r>
    </w:p>
    <w:p w14:paraId="305198F4" w14:textId="77777777" w:rsidR="000F2BB5" w:rsidRPr="00A60E9D" w:rsidRDefault="000F2BB5" w:rsidP="000F2BB5">
      <w:pPr>
        <w:pStyle w:val="Titre2"/>
        <w:spacing w:before="120" w:after="120" w:line="240" w:lineRule="auto"/>
        <w:ind w:left="708"/>
        <w:jc w:val="both"/>
        <w:rPr>
          <w:rFonts w:asciiTheme="minorHAnsi" w:hAnsiTheme="minorHAnsi" w:cstheme="minorHAnsi"/>
          <w:i/>
          <w:sz w:val="22"/>
          <w:szCs w:val="22"/>
        </w:rPr>
      </w:pPr>
      <w:bookmarkStart w:id="104" w:name="_Toc63783811"/>
      <w:bookmarkStart w:id="105" w:name="_Toc228257091"/>
      <w:r w:rsidRPr="00A60E9D">
        <w:rPr>
          <w:rFonts w:asciiTheme="minorHAnsi" w:hAnsiTheme="minorHAnsi" w:cstheme="minorHAnsi"/>
          <w:i/>
          <w:sz w:val="22"/>
          <w:szCs w:val="22"/>
        </w:rPr>
        <w:lastRenderedPageBreak/>
        <w:t>Audition des soumissionnaires – négociation des offres</w:t>
      </w:r>
      <w:bookmarkEnd w:id="104"/>
      <w:bookmarkEnd w:id="105"/>
    </w:p>
    <w:p w14:paraId="5C0FD1CA" w14:textId="77777777" w:rsidR="000F2BB5" w:rsidRPr="00CA51B1" w:rsidRDefault="000F2BB5" w:rsidP="000F2BB5">
      <w:pPr>
        <w:spacing w:before="120" w:line="240" w:lineRule="auto"/>
        <w:jc w:val="both"/>
        <w:rPr>
          <w:rFonts w:ascii="Times New Roman" w:hAnsi="Times New Roman"/>
          <w:sz w:val="22"/>
          <w:szCs w:val="22"/>
        </w:rPr>
      </w:pPr>
      <w:r w:rsidRPr="00CA51B1">
        <w:rPr>
          <w:rFonts w:ascii="Times New Roman" w:hAnsi="Times New Roman"/>
          <w:sz w:val="22"/>
          <w:szCs w:val="22"/>
        </w:rPr>
        <w:t>A la suite de la présentation, la séance comportera le cas échéant une phase de négociation sur tout ou partie de l’offre remise.</w:t>
      </w:r>
    </w:p>
    <w:p w14:paraId="199F8D83" w14:textId="08923F1A" w:rsidR="000F2BB5" w:rsidRPr="00046C0A" w:rsidRDefault="000F2BB5" w:rsidP="00046C0A">
      <w:pPr>
        <w:spacing w:before="120" w:line="240" w:lineRule="auto"/>
        <w:jc w:val="both"/>
        <w:rPr>
          <w:rFonts w:ascii="Times New Roman" w:hAnsi="Times New Roman"/>
          <w:sz w:val="22"/>
          <w:szCs w:val="22"/>
        </w:rPr>
      </w:pPr>
      <w:r w:rsidRPr="00CA51B1">
        <w:rPr>
          <w:rFonts w:ascii="Times New Roman" w:hAnsi="Times New Roman"/>
          <w:sz w:val="22"/>
          <w:szCs w:val="22"/>
        </w:rPr>
        <w:t>La négociation pourra se poursuivre par échanges à distance.</w:t>
      </w:r>
    </w:p>
    <w:p w14:paraId="633EA52B" w14:textId="75FBA6C9" w:rsidR="003F0AAC" w:rsidRPr="00861991" w:rsidRDefault="00E90D73" w:rsidP="0006068D">
      <w:pPr>
        <w:pStyle w:val="Titre2"/>
        <w:spacing w:before="120" w:after="120" w:line="240" w:lineRule="auto"/>
        <w:jc w:val="both"/>
        <w:rPr>
          <w:rFonts w:ascii="Times New Roman" w:hAnsi="Times New Roman" w:cs="Times New Roman"/>
          <w:caps/>
          <w:sz w:val="28"/>
          <w:szCs w:val="22"/>
          <w:u w:val="single"/>
        </w:rPr>
      </w:pPr>
      <w:bookmarkStart w:id="106" w:name="_Toc228257092"/>
      <w:r w:rsidRPr="00861991">
        <w:rPr>
          <w:rFonts w:ascii="Times New Roman" w:hAnsi="Times New Roman" w:cs="Times New Roman"/>
          <w:sz w:val="22"/>
          <w:szCs w:val="22"/>
          <w:u w:val="single"/>
        </w:rPr>
        <w:t>Attribution</w:t>
      </w:r>
      <w:bookmarkEnd w:id="106"/>
      <w:r w:rsidRPr="00861991">
        <w:rPr>
          <w:rFonts w:ascii="Times New Roman" w:hAnsi="Times New Roman" w:cs="Times New Roman"/>
          <w:b w:val="0"/>
          <w:caps/>
          <w:sz w:val="28"/>
          <w:szCs w:val="22"/>
          <w:u w:val="single"/>
        </w:rPr>
        <w:t xml:space="preserve"> </w:t>
      </w:r>
    </w:p>
    <w:p w14:paraId="7553552F" w14:textId="77777777" w:rsidR="003F0AAC" w:rsidRPr="00861991" w:rsidRDefault="003F0AAC" w:rsidP="00403232">
      <w:pPr>
        <w:spacing w:before="120" w:line="240" w:lineRule="auto"/>
        <w:jc w:val="both"/>
        <w:rPr>
          <w:rFonts w:ascii="Times New Roman" w:hAnsi="Times New Roman"/>
          <w:sz w:val="22"/>
          <w:szCs w:val="22"/>
        </w:rPr>
      </w:pPr>
      <w:r w:rsidRPr="00861991">
        <w:rPr>
          <w:rFonts w:ascii="Times New Roman" w:hAnsi="Times New Roman"/>
          <w:sz w:val="22"/>
          <w:szCs w:val="22"/>
        </w:rPr>
        <w:t xml:space="preserve">Une </w:t>
      </w:r>
      <w:r w:rsidRPr="00861991">
        <w:rPr>
          <w:rFonts w:ascii="Times New Roman" w:hAnsi="Times New Roman"/>
          <w:b/>
          <w:sz w:val="22"/>
          <w:szCs w:val="22"/>
        </w:rPr>
        <w:t>note globale (NG sur un maximum de 100 points)</w:t>
      </w:r>
      <w:r w:rsidRPr="00861991">
        <w:rPr>
          <w:rFonts w:ascii="Times New Roman" w:hAnsi="Times New Roman"/>
          <w:sz w:val="22"/>
          <w:szCs w:val="22"/>
        </w:rPr>
        <w:t xml:space="preserve"> obtenue par addition des notes technique et financière (</w:t>
      </w:r>
      <w:r w:rsidRPr="00861991">
        <w:rPr>
          <w:rFonts w:ascii="Times New Roman" w:hAnsi="Times New Roman"/>
          <w:b/>
          <w:sz w:val="22"/>
          <w:szCs w:val="22"/>
        </w:rPr>
        <w:t>NG=NF+NT</w:t>
      </w:r>
      <w:r w:rsidRPr="00861991">
        <w:rPr>
          <w:rFonts w:ascii="Times New Roman" w:hAnsi="Times New Roman"/>
          <w:sz w:val="22"/>
          <w:szCs w:val="22"/>
        </w:rPr>
        <w:t>) sera attribuée à chaque offre évaluée techniquement et financièrement.</w:t>
      </w:r>
    </w:p>
    <w:p w14:paraId="78A0A370" w14:textId="136C7EA9" w:rsidR="003F0AAC" w:rsidRPr="00861991" w:rsidRDefault="003F0AAC" w:rsidP="00403232">
      <w:pPr>
        <w:spacing w:before="120" w:line="240" w:lineRule="auto"/>
        <w:jc w:val="both"/>
        <w:rPr>
          <w:rFonts w:ascii="Times New Roman" w:hAnsi="Times New Roman"/>
          <w:sz w:val="22"/>
          <w:szCs w:val="22"/>
        </w:rPr>
      </w:pPr>
      <w:r w:rsidRPr="00861991">
        <w:rPr>
          <w:rFonts w:ascii="Times New Roman" w:hAnsi="Times New Roman"/>
          <w:sz w:val="22"/>
          <w:szCs w:val="22"/>
        </w:rPr>
        <w:t>Le</w:t>
      </w:r>
      <w:r w:rsidR="001302BD" w:rsidRPr="00861991">
        <w:rPr>
          <w:rFonts w:ascii="Times New Roman" w:hAnsi="Times New Roman"/>
          <w:sz w:val="22"/>
          <w:szCs w:val="22"/>
        </w:rPr>
        <w:t>(s)</w:t>
      </w:r>
      <w:r w:rsidRPr="00861991">
        <w:rPr>
          <w:rFonts w:ascii="Times New Roman" w:hAnsi="Times New Roman"/>
          <w:sz w:val="22"/>
          <w:szCs w:val="22"/>
        </w:rPr>
        <w:t xml:space="preserve"> soumissionnaire</w:t>
      </w:r>
      <w:r w:rsidR="001302BD" w:rsidRPr="00861991">
        <w:rPr>
          <w:rFonts w:ascii="Times New Roman" w:hAnsi="Times New Roman"/>
          <w:sz w:val="22"/>
          <w:szCs w:val="22"/>
        </w:rPr>
        <w:t>(s)</w:t>
      </w:r>
      <w:r w:rsidRPr="00861991">
        <w:rPr>
          <w:rFonts w:ascii="Times New Roman" w:hAnsi="Times New Roman"/>
          <w:sz w:val="22"/>
          <w:szCs w:val="22"/>
        </w:rPr>
        <w:t xml:space="preserve"> ayant obtenu la note globale la plus élevée sera</w:t>
      </w:r>
      <w:r w:rsidR="001302BD" w:rsidRPr="00861991">
        <w:rPr>
          <w:rFonts w:ascii="Times New Roman" w:hAnsi="Times New Roman"/>
          <w:sz w:val="22"/>
          <w:szCs w:val="22"/>
        </w:rPr>
        <w:t xml:space="preserve"> (seront)</w:t>
      </w:r>
      <w:r w:rsidRPr="00861991">
        <w:rPr>
          <w:rFonts w:ascii="Times New Roman" w:hAnsi="Times New Roman"/>
          <w:sz w:val="22"/>
          <w:szCs w:val="22"/>
        </w:rPr>
        <w:t xml:space="preserve"> considéré</w:t>
      </w:r>
      <w:r w:rsidR="001302BD" w:rsidRPr="00861991">
        <w:rPr>
          <w:rFonts w:ascii="Times New Roman" w:hAnsi="Times New Roman"/>
          <w:sz w:val="22"/>
          <w:szCs w:val="22"/>
        </w:rPr>
        <w:t>(s)</w:t>
      </w:r>
      <w:r w:rsidRPr="00861991">
        <w:rPr>
          <w:rFonts w:ascii="Times New Roman" w:hAnsi="Times New Roman"/>
          <w:sz w:val="22"/>
          <w:szCs w:val="22"/>
        </w:rPr>
        <w:t xml:space="preserve"> comme ayant fourni l'offre économiquement la plus avantageuse et se verra </w:t>
      </w:r>
      <w:r w:rsidR="001302BD" w:rsidRPr="00861991">
        <w:rPr>
          <w:rFonts w:ascii="Times New Roman" w:hAnsi="Times New Roman"/>
          <w:sz w:val="22"/>
          <w:szCs w:val="22"/>
        </w:rPr>
        <w:t xml:space="preserve">(verront) </w:t>
      </w:r>
      <w:r w:rsidRPr="00861991">
        <w:rPr>
          <w:rFonts w:ascii="Times New Roman" w:hAnsi="Times New Roman"/>
          <w:sz w:val="22"/>
          <w:szCs w:val="22"/>
        </w:rPr>
        <w:t>attribuer le marché.</w:t>
      </w:r>
    </w:p>
    <w:p w14:paraId="44C8804F" w14:textId="170CC546" w:rsidR="00A60E9D" w:rsidRPr="00861991" w:rsidRDefault="003F0AAC" w:rsidP="00403232">
      <w:pPr>
        <w:spacing w:before="120" w:line="240" w:lineRule="auto"/>
        <w:jc w:val="both"/>
        <w:rPr>
          <w:rFonts w:ascii="Times New Roman" w:hAnsi="Times New Roman"/>
          <w:color w:val="000000"/>
          <w:sz w:val="22"/>
          <w:szCs w:val="22"/>
        </w:rPr>
      </w:pPr>
      <w:r w:rsidRPr="00861991">
        <w:rPr>
          <w:rFonts w:ascii="Times New Roman" w:hAnsi="Times New Roman"/>
          <w:color w:val="000000"/>
          <w:sz w:val="22"/>
          <w:szCs w:val="22"/>
        </w:rPr>
        <w:t>Le pouvoir adjudicateur peut ne pas donner suite à la consultation pour tout motif d'intérêt général.</w:t>
      </w:r>
    </w:p>
    <w:p w14:paraId="050A69CF" w14:textId="2A9DBE42" w:rsidR="00FB79BF" w:rsidRPr="00861991" w:rsidRDefault="00FB79BF" w:rsidP="007B3BCD">
      <w:pPr>
        <w:pStyle w:val="v"/>
        <w:widowControl w:val="0"/>
        <w:numPr>
          <w:ilvl w:val="0"/>
          <w:numId w:val="6"/>
        </w:numPr>
        <w:spacing w:before="240" w:after="120"/>
        <w:ind w:left="0" w:firstLine="0"/>
        <w:outlineLvl w:val="0"/>
        <w:rPr>
          <w:rFonts w:ascii="Times New Roman" w:hAnsi="Times New Roman"/>
          <w:b/>
          <w:caps/>
          <w:sz w:val="28"/>
          <w:szCs w:val="22"/>
          <w:u w:val="single"/>
        </w:rPr>
      </w:pPr>
      <w:bookmarkStart w:id="107" w:name="_Toc491193515"/>
      <w:bookmarkStart w:id="108" w:name="_Toc491193970"/>
      <w:bookmarkStart w:id="109" w:name="_Toc228257093"/>
      <w:bookmarkEnd w:id="107"/>
      <w:bookmarkEnd w:id="108"/>
      <w:r w:rsidRPr="00861991">
        <w:rPr>
          <w:rFonts w:ascii="Times New Roman" w:hAnsi="Times New Roman"/>
          <w:b/>
          <w:caps/>
          <w:sz w:val="28"/>
          <w:szCs w:val="22"/>
          <w:u w:val="single"/>
        </w:rPr>
        <w:t>Traitement des données à caractère personnel dans le cadre de la présente consultation et pour le suivi d’exécution du contrat</w:t>
      </w:r>
      <w:bookmarkEnd w:id="109"/>
    </w:p>
    <w:p w14:paraId="61DB45A9" w14:textId="4AC03B6C"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Pour les traitements réalisés en dehors des services de la PLACE, Expertise France, autorité contractante, est responsable du traitement des données à caractère personnel.</w:t>
      </w:r>
    </w:p>
    <w:p w14:paraId="018DC89D" w14:textId="77777777" w:rsidR="00FB79BF" w:rsidRPr="00861991" w:rsidRDefault="00FB79BF" w:rsidP="0002417A">
      <w:pPr>
        <w:pStyle w:val="Titre2"/>
        <w:spacing w:before="120" w:after="120" w:line="240" w:lineRule="auto"/>
        <w:jc w:val="both"/>
        <w:rPr>
          <w:rFonts w:ascii="Times New Roman" w:hAnsi="Times New Roman" w:cs="Times New Roman"/>
          <w:sz w:val="22"/>
          <w:szCs w:val="22"/>
          <w:u w:val="single"/>
        </w:rPr>
      </w:pPr>
      <w:bookmarkStart w:id="110" w:name="_Toc228257094"/>
      <w:r w:rsidRPr="00861991">
        <w:rPr>
          <w:rFonts w:ascii="Times New Roman" w:hAnsi="Times New Roman" w:cs="Times New Roman"/>
          <w:sz w:val="22"/>
          <w:szCs w:val="22"/>
          <w:u w:val="single"/>
        </w:rPr>
        <w:t>Identité et coordonnées du responsable de traitement et de son représentant :</w:t>
      </w:r>
      <w:bookmarkEnd w:id="110"/>
    </w:p>
    <w:p w14:paraId="3755CDE8" w14:textId="77777777" w:rsidR="00FB79BF" w:rsidRPr="00861991" w:rsidRDefault="00FB79BF" w:rsidP="0002417A">
      <w:pPr>
        <w:pStyle w:val="Titre2"/>
        <w:spacing w:before="120" w:after="120" w:line="240" w:lineRule="auto"/>
        <w:ind w:left="708"/>
        <w:jc w:val="both"/>
        <w:rPr>
          <w:rFonts w:ascii="Times New Roman" w:hAnsi="Times New Roman" w:cs="Times New Roman"/>
          <w:sz w:val="22"/>
          <w:szCs w:val="22"/>
          <w:u w:val="single"/>
        </w:rPr>
      </w:pPr>
      <w:bookmarkStart w:id="111" w:name="_Toc228257095"/>
      <w:r w:rsidRPr="00861991">
        <w:rPr>
          <w:rFonts w:ascii="Times New Roman" w:hAnsi="Times New Roman" w:cs="Times New Roman"/>
          <w:sz w:val="22"/>
          <w:szCs w:val="22"/>
          <w:u w:val="single"/>
        </w:rPr>
        <w:t>Pour la plateforme PLACE :</w:t>
      </w:r>
      <w:bookmarkEnd w:id="111"/>
      <w:r w:rsidRPr="00861991">
        <w:rPr>
          <w:rFonts w:ascii="Times New Roman" w:hAnsi="Times New Roman" w:cs="Times New Roman"/>
          <w:sz w:val="22"/>
          <w:szCs w:val="22"/>
          <w:u w:val="single"/>
        </w:rPr>
        <w:t xml:space="preserve"> </w:t>
      </w:r>
    </w:p>
    <w:p w14:paraId="71C910D3"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 Ministère de l'action et des comptes publics</w:t>
      </w:r>
    </w:p>
    <w:p w14:paraId="49976843"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59, boulevard Vincent Auriol</w:t>
      </w:r>
    </w:p>
    <w:p w14:paraId="5087A4AF"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75703 Paris Cedex 13</w:t>
      </w:r>
    </w:p>
    <w:p w14:paraId="7EC5BF50"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Représentée par le Directeur des achats de l'Etat</w:t>
      </w:r>
    </w:p>
    <w:p w14:paraId="034955EE"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 xml:space="preserve">Responsable de traitement opérationnel : </w:t>
      </w:r>
    </w:p>
    <w:p w14:paraId="2F72344C"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La Direction des achats de l’Etat représenté par son Directeur</w:t>
      </w:r>
    </w:p>
    <w:p w14:paraId="4B4D213A" w14:textId="77777777" w:rsidR="00FB79BF" w:rsidRPr="00861991" w:rsidRDefault="00FB79BF" w:rsidP="0002417A">
      <w:pPr>
        <w:pStyle w:val="Titre2"/>
        <w:spacing w:before="120" w:after="120" w:line="240" w:lineRule="auto"/>
        <w:ind w:left="708"/>
        <w:jc w:val="both"/>
        <w:rPr>
          <w:rFonts w:ascii="Times New Roman" w:hAnsi="Times New Roman" w:cs="Times New Roman"/>
          <w:sz w:val="22"/>
          <w:szCs w:val="22"/>
          <w:u w:val="single"/>
        </w:rPr>
      </w:pPr>
      <w:bookmarkStart w:id="112" w:name="_Toc228257096"/>
      <w:r w:rsidRPr="00861991">
        <w:rPr>
          <w:rFonts w:ascii="Times New Roman" w:hAnsi="Times New Roman" w:cs="Times New Roman"/>
          <w:sz w:val="22"/>
          <w:szCs w:val="22"/>
          <w:u w:val="single"/>
        </w:rPr>
        <w:t>Coordonnées du délégué à la protection des données personnelles :</w:t>
      </w:r>
      <w:bookmarkEnd w:id="112"/>
    </w:p>
    <w:p w14:paraId="4A91DEFE" w14:textId="5924A205" w:rsidR="00FB79BF" w:rsidRPr="00861991" w:rsidRDefault="00FB79BF" w:rsidP="0002417A">
      <w:pPr>
        <w:pStyle w:val="Default"/>
        <w:spacing w:before="120"/>
        <w:jc w:val="both"/>
        <w:rPr>
          <w:rFonts w:ascii="Times New Roman" w:hAnsi="Times New Roman" w:cs="Times New Roman"/>
          <w:color w:val="auto"/>
          <w:sz w:val="22"/>
          <w:szCs w:val="22"/>
        </w:rPr>
      </w:pPr>
      <w:hyperlink r:id="rId17" w:history="1">
        <w:r w:rsidRPr="00861991">
          <w:rPr>
            <w:rFonts w:ascii="Times New Roman" w:hAnsi="Times New Roman" w:cs="Times New Roman"/>
            <w:color w:val="auto"/>
            <w:sz w:val="22"/>
            <w:szCs w:val="22"/>
          </w:rPr>
          <w:t>le-delegue-a-la-protection-des-donnees-personnelles@finances.gouv.fr</w:t>
        </w:r>
      </w:hyperlink>
    </w:p>
    <w:p w14:paraId="5381F1CA" w14:textId="77777777" w:rsidR="00FB79BF" w:rsidRPr="00861991" w:rsidRDefault="00FB79BF" w:rsidP="0002417A">
      <w:pPr>
        <w:pStyle w:val="Default"/>
        <w:spacing w:before="120"/>
        <w:jc w:val="both"/>
        <w:rPr>
          <w:rFonts w:ascii="Times New Roman" w:hAnsi="Times New Roman" w:cs="Times New Roman"/>
          <w:color w:val="auto"/>
          <w:sz w:val="22"/>
          <w:szCs w:val="22"/>
        </w:rPr>
      </w:pPr>
    </w:p>
    <w:p w14:paraId="3B25C6AC" w14:textId="77777777" w:rsidR="00FB79BF" w:rsidRPr="00861991" w:rsidRDefault="00FB79BF" w:rsidP="0002417A">
      <w:pPr>
        <w:pStyle w:val="Titre2"/>
        <w:spacing w:before="120" w:after="120" w:line="240" w:lineRule="auto"/>
        <w:ind w:left="708"/>
        <w:jc w:val="both"/>
        <w:rPr>
          <w:rFonts w:ascii="Times New Roman" w:hAnsi="Times New Roman" w:cs="Times New Roman"/>
          <w:sz w:val="22"/>
          <w:szCs w:val="22"/>
          <w:u w:val="single"/>
        </w:rPr>
      </w:pPr>
      <w:bookmarkStart w:id="113" w:name="_Toc228257097"/>
      <w:r w:rsidRPr="00861991">
        <w:rPr>
          <w:rFonts w:ascii="Times New Roman" w:hAnsi="Times New Roman" w:cs="Times New Roman"/>
          <w:sz w:val="22"/>
          <w:szCs w:val="22"/>
          <w:u w:val="single"/>
        </w:rPr>
        <w:t>Pour l’autorité contractante :</w:t>
      </w:r>
      <w:bookmarkEnd w:id="113"/>
      <w:r w:rsidRPr="00861991">
        <w:rPr>
          <w:rFonts w:ascii="Times New Roman" w:hAnsi="Times New Roman" w:cs="Times New Roman"/>
          <w:sz w:val="22"/>
          <w:szCs w:val="22"/>
          <w:u w:val="single"/>
        </w:rPr>
        <w:t xml:space="preserve"> </w:t>
      </w:r>
    </w:p>
    <w:p w14:paraId="33438ABA"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Expertise France</w:t>
      </w:r>
    </w:p>
    <w:p w14:paraId="412DDE08" w14:textId="763CF809" w:rsidR="00FB79BF" w:rsidRPr="00861991" w:rsidRDefault="00F32194"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40, Boulevard de Port Royal</w:t>
      </w:r>
    </w:p>
    <w:p w14:paraId="17ABB84B" w14:textId="6D4A10FE"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7</w:t>
      </w:r>
      <w:r w:rsidR="00F32194" w:rsidRPr="00861991">
        <w:rPr>
          <w:rFonts w:ascii="Times New Roman" w:hAnsi="Times New Roman" w:cs="Times New Roman"/>
          <w:color w:val="auto"/>
          <w:sz w:val="22"/>
          <w:szCs w:val="22"/>
        </w:rPr>
        <w:t>5</w:t>
      </w:r>
      <w:r w:rsidRPr="00861991">
        <w:rPr>
          <w:rFonts w:ascii="Times New Roman" w:hAnsi="Times New Roman" w:cs="Times New Roman"/>
          <w:color w:val="auto"/>
          <w:sz w:val="22"/>
          <w:szCs w:val="22"/>
        </w:rPr>
        <w:t>00</w:t>
      </w:r>
      <w:r w:rsidR="00F32194" w:rsidRPr="00861991">
        <w:rPr>
          <w:rFonts w:ascii="Times New Roman" w:hAnsi="Times New Roman" w:cs="Times New Roman"/>
          <w:color w:val="auto"/>
          <w:sz w:val="22"/>
          <w:szCs w:val="22"/>
        </w:rPr>
        <w:t>5</w:t>
      </w:r>
      <w:r w:rsidRPr="00861991">
        <w:rPr>
          <w:rFonts w:ascii="Times New Roman" w:hAnsi="Times New Roman" w:cs="Times New Roman"/>
          <w:color w:val="auto"/>
          <w:sz w:val="22"/>
          <w:szCs w:val="22"/>
        </w:rPr>
        <w:t xml:space="preserve"> Paris</w:t>
      </w:r>
    </w:p>
    <w:p w14:paraId="31C9D17D" w14:textId="0D66ECC6"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Représe</w:t>
      </w:r>
      <w:r w:rsidR="00F32194" w:rsidRPr="00861991">
        <w:rPr>
          <w:rFonts w:ascii="Times New Roman" w:hAnsi="Times New Roman" w:cs="Times New Roman"/>
          <w:color w:val="auto"/>
          <w:sz w:val="22"/>
          <w:szCs w:val="22"/>
        </w:rPr>
        <w:t>ntée par son Directeur Général,</w:t>
      </w:r>
    </w:p>
    <w:p w14:paraId="267683C0"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 xml:space="preserve">Responsable de traitement opérationnel : </w:t>
      </w:r>
    </w:p>
    <w:p w14:paraId="2BA92056"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lastRenderedPageBreak/>
        <w:t>Le Département des Systèmes d’Information représenté par son Directeur</w:t>
      </w:r>
    </w:p>
    <w:p w14:paraId="124A56F1" w14:textId="77777777" w:rsidR="00FB79BF" w:rsidRPr="00861991" w:rsidRDefault="00FB79BF" w:rsidP="0002417A">
      <w:pPr>
        <w:pStyle w:val="Titre2"/>
        <w:spacing w:before="120" w:after="120" w:line="240" w:lineRule="auto"/>
        <w:ind w:left="708"/>
        <w:jc w:val="both"/>
        <w:rPr>
          <w:rFonts w:ascii="Times New Roman" w:hAnsi="Times New Roman" w:cs="Times New Roman"/>
          <w:sz w:val="22"/>
          <w:szCs w:val="22"/>
          <w:u w:val="single"/>
        </w:rPr>
      </w:pPr>
      <w:bookmarkStart w:id="114" w:name="_Toc228257098"/>
      <w:r w:rsidRPr="00861991">
        <w:rPr>
          <w:rFonts w:ascii="Times New Roman" w:hAnsi="Times New Roman" w:cs="Times New Roman"/>
          <w:sz w:val="22"/>
          <w:szCs w:val="22"/>
          <w:u w:val="single"/>
        </w:rPr>
        <w:t>Coordonnées du délégué à la protection des données personnelles :</w:t>
      </w:r>
      <w:bookmarkEnd w:id="114"/>
    </w:p>
    <w:p w14:paraId="48F60AE8" w14:textId="77777777" w:rsidR="00FB79BF" w:rsidRPr="00861991" w:rsidRDefault="00FB79BF" w:rsidP="0002417A">
      <w:pPr>
        <w:pStyle w:val="Default"/>
        <w:spacing w:before="120"/>
        <w:jc w:val="both"/>
        <w:rPr>
          <w:rFonts w:ascii="Times New Roman" w:hAnsi="Times New Roman" w:cs="Times New Roman"/>
          <w:color w:val="auto"/>
          <w:sz w:val="22"/>
          <w:szCs w:val="22"/>
        </w:rPr>
      </w:pPr>
      <w:hyperlink r:id="rId18" w:history="1">
        <w:r w:rsidRPr="00861991">
          <w:rPr>
            <w:rFonts w:ascii="Times New Roman" w:hAnsi="Times New Roman" w:cs="Times New Roman"/>
            <w:color w:val="auto"/>
            <w:sz w:val="22"/>
            <w:szCs w:val="22"/>
          </w:rPr>
          <w:t>informatique.libertes@expertisefrance.fr</w:t>
        </w:r>
      </w:hyperlink>
    </w:p>
    <w:p w14:paraId="220D3854" w14:textId="5B7AC15F" w:rsidR="00FB79BF" w:rsidRPr="00861991" w:rsidRDefault="00FB79BF" w:rsidP="0002417A">
      <w:pPr>
        <w:pStyle w:val="Default"/>
        <w:spacing w:before="120"/>
        <w:jc w:val="both"/>
        <w:rPr>
          <w:rFonts w:ascii="Times New Roman" w:hAnsi="Times New Roman" w:cs="Times New Roman"/>
          <w:color w:val="auto"/>
          <w:sz w:val="22"/>
          <w:szCs w:val="22"/>
        </w:rPr>
      </w:pPr>
    </w:p>
    <w:p w14:paraId="7036C461"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Les fondements juridiques légitimant le ou les traitements correspondent aux c) et e) de l'article 6.1 du RGPD, à savoir que :</w:t>
      </w:r>
    </w:p>
    <w:p w14:paraId="0018C397" w14:textId="6D066A5D" w:rsidR="00FB79BF" w:rsidRPr="00861991" w:rsidRDefault="00FB79BF" w:rsidP="0002417A">
      <w:pPr>
        <w:pStyle w:val="Default"/>
        <w:numPr>
          <w:ilvl w:val="0"/>
          <w:numId w:val="18"/>
        </w:numPr>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 traitement est nécessaire au respect d’une obligation légale à laquelle Expertise France est soumis ;</w:t>
      </w:r>
    </w:p>
    <w:p w14:paraId="51141F31" w14:textId="6C1BFCCE" w:rsidR="00FB79BF" w:rsidRPr="00861991" w:rsidRDefault="00FB79BF" w:rsidP="0002417A">
      <w:pPr>
        <w:pStyle w:val="Default"/>
        <w:numPr>
          <w:ilvl w:val="0"/>
          <w:numId w:val="18"/>
        </w:numPr>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 traitement est nécessaire à l’exécution d’une mission d’intérêt public ou relevant de l’exercice de l’autorité publique dont est investi Expertise France ;</w:t>
      </w:r>
    </w:p>
    <w:p w14:paraId="0BFD8282" w14:textId="78ED0FFD"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 xml:space="preserve">Les finalités du ou des traitements sont : </w:t>
      </w:r>
    </w:p>
    <w:p w14:paraId="17845EF7" w14:textId="74DC7016" w:rsidR="00FB79BF" w:rsidRPr="00861991" w:rsidRDefault="00FB79BF" w:rsidP="0002417A">
      <w:pPr>
        <w:pStyle w:val="Default"/>
        <w:numPr>
          <w:ilvl w:val="0"/>
          <w:numId w:val="18"/>
        </w:numPr>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 xml:space="preserve">La gestion et le suivi de la présente procédure de passation, </w:t>
      </w:r>
    </w:p>
    <w:p w14:paraId="4C3BE3E0" w14:textId="08BE6D4A" w:rsidR="00FB79BF" w:rsidRPr="00861991" w:rsidRDefault="00FB79BF" w:rsidP="0002417A">
      <w:pPr>
        <w:pStyle w:val="Default"/>
        <w:numPr>
          <w:ilvl w:val="0"/>
          <w:numId w:val="18"/>
        </w:numPr>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 xml:space="preserve">La gestion et le suivi de l’attribution d’un marché public. </w:t>
      </w:r>
    </w:p>
    <w:p w14:paraId="30A1E06B"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Durée de conservation : ces données sont conservées pendant toute la durée de passation et d'exécution du contrat, ainsi que durant la DUA applicable au contrat.</w:t>
      </w:r>
    </w:p>
    <w:p w14:paraId="0C60D7AF" w14:textId="77777777" w:rsidR="00FB79BF" w:rsidRPr="00861991" w:rsidRDefault="00FB79BF" w:rsidP="0002417A">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6AF78D03" w14:textId="619DBC2C" w:rsidR="00E90D73" w:rsidRPr="00CA51B1" w:rsidRDefault="00FB79BF" w:rsidP="00CA51B1">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La personne dont les données à caractère personnel sont collectées dans le cadre de la présente procédure dispose d'un droit de réclamation auprès de la CNIL.</w:t>
      </w:r>
    </w:p>
    <w:p w14:paraId="35E99F2E" w14:textId="77777777" w:rsidR="00E90D73" w:rsidRPr="00861991" w:rsidRDefault="00E90D73" w:rsidP="00E90D73">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115" w:name="_Toc228257099"/>
      <w:r w:rsidRPr="00861991">
        <w:rPr>
          <w:rFonts w:ascii="Times New Roman" w:hAnsi="Times New Roman"/>
          <w:b/>
          <w:caps/>
          <w:sz w:val="28"/>
          <w:szCs w:val="22"/>
          <w:u w:val="single"/>
        </w:rPr>
        <w:t>AUTRES RENSEIGNEMENTS</w:t>
      </w:r>
      <w:bookmarkEnd w:id="115"/>
    </w:p>
    <w:p w14:paraId="5E8C818C" w14:textId="77777777" w:rsidR="00E90D73" w:rsidRPr="00861991" w:rsidRDefault="00E90D73" w:rsidP="00E90D73">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E90D73" w:rsidRPr="00861991" w:rsidRDefault="00E90D73" w:rsidP="00E90D73">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Expertise France s’engage à fournir une réponse au plus tard 2 jours ouvrés avant la date limite de remise des offres.</w:t>
      </w:r>
    </w:p>
    <w:p w14:paraId="52F1510C" w14:textId="7B48DE0A" w:rsidR="00E90D73" w:rsidRPr="00861991" w:rsidRDefault="00E90D73" w:rsidP="00E90D73">
      <w:pPr>
        <w:pStyle w:val="Default"/>
        <w:spacing w:before="120"/>
        <w:jc w:val="both"/>
        <w:rPr>
          <w:rFonts w:ascii="Times New Roman" w:hAnsi="Times New Roman" w:cs="Times New Roman"/>
          <w:color w:val="auto"/>
          <w:sz w:val="22"/>
          <w:szCs w:val="22"/>
        </w:rPr>
      </w:pPr>
      <w:r w:rsidRPr="00861991">
        <w:rPr>
          <w:rFonts w:ascii="Times New Roman" w:hAnsi="Times New Roman" w:cs="Times New Roman"/>
          <w:color w:val="auto"/>
          <w:sz w:val="22"/>
          <w:szCs w:val="22"/>
        </w:rPr>
        <w:t>Si une question est posée par un candidat, les candidats reçoivent un courriel les invitant à prendre connaissance d'un ou de plusieurs élément (s) en réponse à la question posée par un candidat.</w:t>
      </w:r>
    </w:p>
    <w:p w14:paraId="6892E0FB" w14:textId="3E4F20F7" w:rsidR="007711E7" w:rsidRPr="00861991" w:rsidRDefault="007711E7" w:rsidP="00510257">
      <w:pPr>
        <w:pStyle w:val="v"/>
        <w:widowControl w:val="0"/>
        <w:numPr>
          <w:ilvl w:val="0"/>
          <w:numId w:val="6"/>
        </w:numPr>
        <w:spacing w:before="240" w:after="120"/>
        <w:ind w:left="357" w:hanging="357"/>
        <w:outlineLvl w:val="0"/>
        <w:rPr>
          <w:rFonts w:ascii="Times New Roman" w:hAnsi="Times New Roman"/>
          <w:b/>
          <w:caps/>
          <w:sz w:val="28"/>
          <w:szCs w:val="22"/>
          <w:u w:val="single"/>
        </w:rPr>
      </w:pPr>
      <w:bookmarkStart w:id="116" w:name="_Toc410899708"/>
      <w:bookmarkStart w:id="117" w:name="_Toc228257100"/>
      <w:r w:rsidRPr="00861991">
        <w:rPr>
          <w:rFonts w:ascii="Times New Roman" w:hAnsi="Times New Roman"/>
          <w:b/>
          <w:caps/>
          <w:sz w:val="28"/>
          <w:szCs w:val="22"/>
          <w:u w:val="single"/>
        </w:rPr>
        <w:t>Voies et délais de recours</w:t>
      </w:r>
      <w:bookmarkEnd w:id="116"/>
      <w:bookmarkEnd w:id="117"/>
    </w:p>
    <w:p w14:paraId="524C2C77" w14:textId="77777777" w:rsidR="004D375A" w:rsidRPr="00861991" w:rsidRDefault="004D375A" w:rsidP="004D375A">
      <w:pPr>
        <w:pStyle w:val="NormalWeb"/>
        <w:spacing w:before="0" w:after="0" w:line="276" w:lineRule="auto"/>
        <w:rPr>
          <w:rFonts w:ascii="Times New Roman" w:hAnsi="Times New Roman" w:cs="Times New Roman"/>
          <w:sz w:val="22"/>
        </w:rPr>
      </w:pPr>
      <w:r w:rsidRPr="00861991">
        <w:rPr>
          <w:rFonts w:ascii="Times New Roman" w:hAnsi="Times New Roman" w:cs="Times New Roman"/>
          <w:sz w:val="22"/>
          <w:szCs w:val="22"/>
        </w:rPr>
        <w:t xml:space="preserve">L'instance chargée des procédures de recours est le Tribunal judiciaire de Paris, </w:t>
      </w:r>
      <w:r w:rsidRPr="00861991">
        <w:rPr>
          <w:rFonts w:ascii="Times New Roman" w:hAnsi="Times New Roman" w:cs="Times New Roman"/>
          <w:sz w:val="22"/>
        </w:rPr>
        <w:t xml:space="preserve">Parvis du Tribunal de Paris 75 859 PARIS Cedex 17 </w:t>
      </w:r>
      <w:r w:rsidRPr="00861991">
        <w:rPr>
          <w:rFonts w:ascii="Times New Roman" w:hAnsi="Times New Roman" w:cs="Times New Roman"/>
          <w:sz w:val="22"/>
          <w:szCs w:val="22"/>
        </w:rPr>
        <w:t xml:space="preserve">; e-mail : </w:t>
      </w:r>
      <w:hyperlink r:id="rId19" w:history="1">
        <w:r w:rsidRPr="00861991">
          <w:rPr>
            <w:rStyle w:val="Lienhypertexte"/>
            <w:rFonts w:ascii="Times New Roman" w:hAnsi="Times New Roman" w:cs="Times New Roman"/>
            <w:sz w:val="22"/>
          </w:rPr>
          <w:t>tj-paris@justice.fr</w:t>
        </w:r>
      </w:hyperlink>
      <w:r w:rsidRPr="00861991">
        <w:rPr>
          <w:rFonts w:ascii="Times New Roman" w:hAnsi="Times New Roman" w:cs="Times New Roman"/>
          <w:sz w:val="22"/>
        </w:rPr>
        <w:t>.</w:t>
      </w:r>
    </w:p>
    <w:p w14:paraId="4F52ABAB" w14:textId="77777777" w:rsidR="004D375A" w:rsidRPr="00861991" w:rsidRDefault="004D375A" w:rsidP="004D375A">
      <w:pPr>
        <w:jc w:val="both"/>
        <w:rPr>
          <w:rFonts w:ascii="Times New Roman" w:hAnsi="Times New Roman"/>
          <w:sz w:val="22"/>
          <w:szCs w:val="22"/>
        </w:rPr>
      </w:pPr>
      <w:r w:rsidRPr="00861991">
        <w:rPr>
          <w:rFonts w:ascii="Times New Roman" w:hAnsi="Times New Roman"/>
          <w:sz w:val="22"/>
          <w:szCs w:val="22"/>
        </w:rPr>
        <w:t xml:space="preserve">Des renseignements sur l'introduction des recours peuvent être obtenus auprès du Greffe du Tribunal judiciaire de Paris ; e-mail : </w:t>
      </w:r>
      <w:hyperlink r:id="rId20" w:history="1">
        <w:r w:rsidRPr="00861991">
          <w:rPr>
            <w:rStyle w:val="Lienhypertexte"/>
            <w:rFonts w:ascii="Times New Roman" w:hAnsi="Times New Roman"/>
            <w:sz w:val="22"/>
          </w:rPr>
          <w:t>tj-paris@justice.fr</w:t>
        </w:r>
      </w:hyperlink>
      <w:r w:rsidRPr="00861991">
        <w:rPr>
          <w:rFonts w:ascii="Times New Roman" w:hAnsi="Times New Roman"/>
          <w:sz w:val="22"/>
        </w:rPr>
        <w:t>.</w:t>
      </w:r>
    </w:p>
    <w:p w14:paraId="21D606F7" w14:textId="77777777" w:rsidR="00B32F8E" w:rsidRPr="00861991" w:rsidRDefault="00B32F8E" w:rsidP="00B32F8E">
      <w:pPr>
        <w:rPr>
          <w:rFonts w:ascii="Times New Roman" w:hAnsi="Times New Roman"/>
          <w:sz w:val="22"/>
          <w:szCs w:val="22"/>
        </w:rPr>
      </w:pPr>
    </w:p>
    <w:sectPr w:rsidR="00B32F8E" w:rsidRPr="00861991" w:rsidSect="00CA5CD2">
      <w:headerReference w:type="default" r:id="rId21"/>
      <w:footerReference w:type="even" r:id="rId22"/>
      <w:footerReference w:type="default" r:id="rId23"/>
      <w:headerReference w:type="first" r:id="rId24"/>
      <w:footerReference w:type="first" r:id="rId25"/>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7997A" w14:textId="77777777" w:rsidR="008C0C2E" w:rsidRDefault="008C0C2E">
      <w:r>
        <w:separator/>
      </w:r>
    </w:p>
  </w:endnote>
  <w:endnote w:type="continuationSeparator" w:id="0">
    <w:p w14:paraId="4DD005F2" w14:textId="77777777" w:rsidR="008C0C2E" w:rsidRDefault="008C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240DE7" w:rsidRDefault="00240DE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w:t>
    </w:r>
    <w:r>
      <w:rPr>
        <w:rStyle w:val="Numrodepage"/>
      </w:rPr>
      <w:fldChar w:fldCharType="end"/>
    </w:r>
  </w:p>
  <w:p w14:paraId="5140F023" w14:textId="77777777" w:rsidR="00240DE7" w:rsidRDefault="00240DE7">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E335" w14:textId="6E2FB35B" w:rsidR="00240DE7" w:rsidRPr="00EE0FDD" w:rsidRDefault="00240DE7" w:rsidP="00825775">
    <w:pPr>
      <w:pStyle w:val="Pieddepage"/>
      <w:tabs>
        <w:tab w:val="clear" w:pos="4536"/>
        <w:tab w:val="clear" w:pos="9072"/>
        <w:tab w:val="right" w:pos="9746"/>
      </w:tabs>
      <w:jc w:val="both"/>
      <w:rPr>
        <w:rFonts w:asciiTheme="minorHAnsi" w:hAnsiTheme="minorHAnsi"/>
        <w:u w:val="single"/>
      </w:rPr>
    </w:pPr>
    <w:r w:rsidRPr="00EE0FDD">
      <w:rPr>
        <w:rFonts w:asciiTheme="minorHAnsi" w:hAnsiTheme="minorHAnsi"/>
        <w:u w:val="single"/>
      </w:rPr>
      <w:tab/>
    </w:r>
  </w:p>
  <w:p w14:paraId="1C8A4731" w14:textId="60031BD6" w:rsidR="00240DE7" w:rsidRPr="0036169C" w:rsidRDefault="00000000" w:rsidP="00C17896">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Content>
        <w:r w:rsidR="00240DE7" w:rsidRPr="0036169C">
          <w:rPr>
            <w:rFonts w:asciiTheme="minorHAnsi" w:hAnsiTheme="minorHAnsi"/>
            <w:sz w:val="22"/>
            <w:szCs w:val="22"/>
          </w:rPr>
          <w:tab/>
          <w:t xml:space="preserve">Page </w:t>
        </w:r>
        <w:r w:rsidR="00240DE7" w:rsidRPr="0036169C">
          <w:rPr>
            <w:rFonts w:asciiTheme="minorHAnsi" w:hAnsiTheme="minorHAnsi"/>
            <w:b/>
            <w:bCs/>
            <w:sz w:val="22"/>
            <w:szCs w:val="22"/>
          </w:rPr>
          <w:fldChar w:fldCharType="begin"/>
        </w:r>
        <w:r w:rsidR="00240DE7" w:rsidRPr="0036169C">
          <w:rPr>
            <w:rFonts w:asciiTheme="minorHAnsi" w:hAnsiTheme="minorHAnsi"/>
            <w:b/>
            <w:bCs/>
            <w:sz w:val="22"/>
            <w:szCs w:val="22"/>
          </w:rPr>
          <w:instrText>PAGE</w:instrText>
        </w:r>
        <w:r w:rsidR="00240DE7" w:rsidRPr="0036169C">
          <w:rPr>
            <w:rFonts w:asciiTheme="minorHAnsi" w:hAnsiTheme="minorHAnsi"/>
            <w:b/>
            <w:bCs/>
            <w:sz w:val="22"/>
            <w:szCs w:val="22"/>
          </w:rPr>
          <w:fldChar w:fldCharType="separate"/>
        </w:r>
        <w:r w:rsidR="00FF066F">
          <w:rPr>
            <w:rFonts w:asciiTheme="minorHAnsi" w:hAnsiTheme="minorHAnsi"/>
            <w:b/>
            <w:bCs/>
            <w:noProof/>
            <w:sz w:val="22"/>
            <w:szCs w:val="22"/>
          </w:rPr>
          <w:t>3</w:t>
        </w:r>
        <w:r w:rsidR="00240DE7" w:rsidRPr="0036169C">
          <w:rPr>
            <w:rFonts w:asciiTheme="minorHAnsi" w:hAnsiTheme="minorHAnsi"/>
            <w:b/>
            <w:bCs/>
            <w:sz w:val="22"/>
            <w:szCs w:val="22"/>
          </w:rPr>
          <w:fldChar w:fldCharType="end"/>
        </w:r>
        <w:r w:rsidR="00240DE7" w:rsidRPr="0036169C">
          <w:rPr>
            <w:rFonts w:asciiTheme="minorHAnsi" w:hAnsiTheme="minorHAnsi"/>
            <w:sz w:val="22"/>
            <w:szCs w:val="22"/>
          </w:rPr>
          <w:t xml:space="preserve"> sur </w:t>
        </w:r>
        <w:r w:rsidR="00240DE7" w:rsidRPr="0036169C">
          <w:rPr>
            <w:rFonts w:asciiTheme="minorHAnsi" w:hAnsiTheme="minorHAnsi"/>
            <w:b/>
            <w:bCs/>
            <w:sz w:val="22"/>
            <w:szCs w:val="22"/>
          </w:rPr>
          <w:fldChar w:fldCharType="begin"/>
        </w:r>
        <w:r w:rsidR="00240DE7" w:rsidRPr="0036169C">
          <w:rPr>
            <w:rFonts w:asciiTheme="minorHAnsi" w:hAnsiTheme="minorHAnsi"/>
            <w:b/>
            <w:bCs/>
            <w:sz w:val="22"/>
            <w:szCs w:val="22"/>
          </w:rPr>
          <w:instrText>NUMPAGES</w:instrText>
        </w:r>
        <w:r w:rsidR="00240DE7" w:rsidRPr="0036169C">
          <w:rPr>
            <w:rFonts w:asciiTheme="minorHAnsi" w:hAnsiTheme="minorHAnsi"/>
            <w:b/>
            <w:bCs/>
            <w:sz w:val="22"/>
            <w:szCs w:val="22"/>
          </w:rPr>
          <w:fldChar w:fldCharType="separate"/>
        </w:r>
        <w:r w:rsidR="00FF066F">
          <w:rPr>
            <w:rFonts w:asciiTheme="minorHAnsi" w:hAnsiTheme="minorHAnsi"/>
            <w:b/>
            <w:bCs/>
            <w:noProof/>
            <w:sz w:val="22"/>
            <w:szCs w:val="22"/>
          </w:rPr>
          <w:t>16</w:t>
        </w:r>
        <w:r w:rsidR="00240DE7" w:rsidRPr="0036169C">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p w14:paraId="0170861D" w14:textId="77777777" w:rsidR="00240DE7" w:rsidRPr="00825775" w:rsidRDefault="00240DE7" w:rsidP="00CA5CD2">
            <w:pPr>
              <w:pStyle w:val="Pieddepage"/>
              <w:tabs>
                <w:tab w:val="clear" w:pos="4536"/>
                <w:tab w:val="clear" w:pos="9072"/>
                <w:tab w:val="right" w:pos="9746"/>
              </w:tabs>
              <w:jc w:val="both"/>
              <w:rPr>
                <w:rFonts w:asciiTheme="minorHAnsi" w:hAnsiTheme="minorHAnsi" w:cstheme="minorHAnsi"/>
                <w:u w:val="single"/>
              </w:rPr>
            </w:pPr>
            <w:r w:rsidRPr="00825775">
              <w:rPr>
                <w:rFonts w:asciiTheme="minorHAnsi" w:hAnsiTheme="minorHAnsi" w:cstheme="minorHAnsi"/>
                <w:u w:val="single"/>
              </w:rPr>
              <w:tab/>
            </w:r>
          </w:p>
          <w:p w14:paraId="39CD0CF7" w14:textId="228843CB" w:rsidR="00240DE7" w:rsidRPr="00825775" w:rsidRDefault="00000000" w:rsidP="007D74CD">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240DE7" w:rsidRPr="00825775">
                  <w:rPr>
                    <w:rFonts w:asciiTheme="minorHAnsi" w:hAnsiTheme="minorHAnsi" w:cstheme="minorHAnsi"/>
                    <w:sz w:val="22"/>
                    <w:szCs w:val="22"/>
                  </w:rPr>
                  <w:t>DAJ_M009_v0</w:t>
                </w:r>
                <w:r w:rsidR="00FF066F">
                  <w:rPr>
                    <w:rFonts w:asciiTheme="minorHAnsi" w:hAnsiTheme="minorHAnsi" w:cstheme="minorHAnsi"/>
                    <w:sz w:val="22"/>
                    <w:szCs w:val="22"/>
                  </w:rPr>
                  <w:t>7</w:t>
                </w:r>
                <w:r w:rsidR="00240DE7" w:rsidRPr="00825775">
                  <w:rPr>
                    <w:rFonts w:asciiTheme="minorHAnsi" w:hAnsiTheme="minorHAnsi" w:cstheme="minorHAnsi"/>
                    <w:sz w:val="22"/>
                    <w:szCs w:val="22"/>
                  </w:rPr>
                  <w:tab/>
                </w:r>
              </w:sdtContent>
            </w:sdt>
          </w:p>
          <w:p w14:paraId="0A77421D" w14:textId="0F7AB086" w:rsidR="00240DE7" w:rsidRPr="00825775" w:rsidRDefault="00FF066F" w:rsidP="007D74CD">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240DE7" w:rsidRPr="00825775" w:rsidRDefault="00240DE7" w:rsidP="007D74CD">
            <w:pPr>
              <w:pStyle w:val="Pieddepage"/>
              <w:spacing w:line="240" w:lineRule="exact"/>
              <w:rPr>
                <w:rFonts w:asciiTheme="minorHAnsi" w:hAnsiTheme="minorHAnsi" w:cstheme="minorHAnsi"/>
                <w:b/>
                <w:sz w:val="22"/>
                <w:szCs w:val="22"/>
              </w:rPr>
            </w:pPr>
          </w:p>
          <w:p w14:paraId="7660B93D" w14:textId="3A39253E" w:rsidR="00240DE7" w:rsidRPr="00825775" w:rsidRDefault="00240DE7" w:rsidP="007D74CD">
            <w:pPr>
              <w:pStyle w:val="Pieddepage"/>
              <w:tabs>
                <w:tab w:val="clear" w:pos="4536"/>
                <w:tab w:val="clear" w:pos="9072"/>
                <w:tab w:val="right" w:pos="9746"/>
              </w:tabs>
              <w:spacing w:line="240" w:lineRule="auto"/>
              <w:rPr>
                <w:rFonts w:asciiTheme="minorHAnsi" w:hAnsiTheme="minorHAnsi" w:cstheme="minorHAnsi"/>
                <w:sz w:val="22"/>
                <w:szCs w:val="22"/>
              </w:rPr>
            </w:pPr>
            <w:r w:rsidRPr="00825775">
              <w:rPr>
                <w:rFonts w:asciiTheme="minorHAnsi" w:hAnsiTheme="minorHAnsi" w:cstheme="minorHAnsi"/>
                <w:sz w:val="16"/>
                <w:szCs w:val="16"/>
              </w:rPr>
              <w:t xml:space="preserve">Expertise France - - </w:t>
            </w:r>
            <w:r>
              <w:rPr>
                <w:rFonts w:asciiTheme="minorHAnsi" w:hAnsiTheme="minorHAnsi" w:cstheme="minorHAnsi"/>
                <w:sz w:val="16"/>
                <w:szCs w:val="16"/>
              </w:rPr>
              <w:t>40, Boulevard de Port Royal -</w:t>
            </w:r>
            <w:r w:rsidRPr="00825775">
              <w:rPr>
                <w:rFonts w:asciiTheme="minorHAnsi" w:hAnsiTheme="minorHAnsi" w:cstheme="minorHAnsi"/>
                <w:sz w:val="16"/>
                <w:szCs w:val="16"/>
              </w:rPr>
              <w:t xml:space="preserve"> France </w:t>
            </w:r>
            <w:r w:rsidRPr="00825775">
              <w:rPr>
                <w:rFonts w:asciiTheme="minorHAnsi" w:hAnsiTheme="minorHAnsi" w:cstheme="minorHAnsi"/>
                <w:sz w:val="16"/>
                <w:szCs w:val="16"/>
              </w:rPr>
              <w:br/>
              <w:t>SIRET : 808 734</w:t>
            </w:r>
            <w:r w:rsidR="00FF066F">
              <w:rPr>
                <w:rFonts w:asciiTheme="minorHAnsi" w:hAnsiTheme="minorHAnsi" w:cstheme="minorHAnsi"/>
                <w:sz w:val="16"/>
                <w:szCs w:val="16"/>
              </w:rPr>
              <w:t> </w:t>
            </w:r>
            <w:r w:rsidRPr="00825775">
              <w:rPr>
                <w:rFonts w:asciiTheme="minorHAnsi" w:hAnsiTheme="minorHAnsi" w:cstheme="minorHAnsi"/>
                <w:sz w:val="16"/>
                <w:szCs w:val="16"/>
              </w:rPr>
              <w:t>792</w:t>
            </w:r>
            <w:r w:rsidR="00FF066F">
              <w:rPr>
                <w:rFonts w:asciiTheme="minorHAnsi" w:hAnsiTheme="minorHAnsi" w:cstheme="minorHAnsi"/>
                <w:sz w:val="16"/>
                <w:szCs w:val="16"/>
              </w:rPr>
              <w:t xml:space="preserve">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240DE7" w:rsidRDefault="00240DE7">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E9CD" w14:textId="77777777" w:rsidR="00240DE7" w:rsidRDefault="00240DE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77BA3205" w:rsidR="00240DE7" w:rsidRPr="00FB089A" w:rsidRDefault="00000000" w:rsidP="00C17896">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Content>
        <w:r w:rsidR="00240DE7">
          <w:rPr>
            <w:rFonts w:asciiTheme="minorHAnsi" w:hAnsiTheme="minorHAnsi"/>
            <w:sz w:val="22"/>
            <w:szCs w:val="22"/>
          </w:rPr>
          <w:tab/>
          <w:t xml:space="preserve">Page </w:t>
        </w:r>
        <w:r w:rsidR="00240DE7">
          <w:rPr>
            <w:rFonts w:asciiTheme="minorHAnsi" w:hAnsiTheme="minorHAnsi"/>
            <w:b/>
            <w:bCs/>
            <w:sz w:val="22"/>
            <w:szCs w:val="22"/>
          </w:rPr>
          <w:fldChar w:fldCharType="begin"/>
        </w:r>
        <w:r w:rsidR="00240DE7">
          <w:rPr>
            <w:rFonts w:asciiTheme="minorHAnsi" w:hAnsiTheme="minorHAnsi"/>
            <w:b/>
            <w:bCs/>
            <w:sz w:val="22"/>
            <w:szCs w:val="22"/>
          </w:rPr>
          <w:instrText>PAGE</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r w:rsidR="00240DE7">
          <w:rPr>
            <w:rFonts w:asciiTheme="minorHAnsi" w:hAnsiTheme="minorHAnsi"/>
            <w:sz w:val="22"/>
            <w:szCs w:val="22"/>
          </w:rPr>
          <w:t xml:space="preserve"> sur </w:t>
        </w:r>
        <w:r w:rsidR="00240DE7">
          <w:rPr>
            <w:rFonts w:asciiTheme="minorHAnsi" w:hAnsiTheme="minorHAnsi"/>
            <w:b/>
            <w:bCs/>
            <w:sz w:val="22"/>
            <w:szCs w:val="22"/>
          </w:rPr>
          <w:fldChar w:fldCharType="begin"/>
        </w:r>
        <w:r w:rsidR="00240DE7">
          <w:rPr>
            <w:rFonts w:asciiTheme="minorHAnsi" w:hAnsiTheme="minorHAnsi"/>
            <w:b/>
            <w:bCs/>
            <w:sz w:val="22"/>
            <w:szCs w:val="22"/>
          </w:rPr>
          <w:instrText>NUMPAGES</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817230371"/>
      <w:docPartObj>
        <w:docPartGallery w:val="Page Numbers (Bottom of Page)"/>
        <w:docPartUnique/>
      </w:docPartObj>
    </w:sdtPr>
    <w:sdtContent>
      <w:sdt>
        <w:sdtPr>
          <w:rPr>
            <w:rFonts w:asciiTheme="minorHAnsi" w:hAnsiTheme="minorHAnsi" w:cstheme="minorHAnsi"/>
            <w:sz w:val="22"/>
            <w:szCs w:val="22"/>
          </w:rPr>
          <w:id w:val="-2024234557"/>
          <w:docPartObj>
            <w:docPartGallery w:val="Page Numbers (Top of Page)"/>
            <w:docPartUnique/>
          </w:docPartObj>
        </w:sdtPr>
        <w:sdtContent>
          <w:p w14:paraId="3655152B" w14:textId="3FBA490D" w:rsidR="00240DE7" w:rsidRDefault="00240DE7" w:rsidP="00F535E6">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07C9329A" w:rsidR="00240DE7" w:rsidRPr="00825775" w:rsidRDefault="00000000" w:rsidP="00380F2B">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Content>
                <w:r w:rsidR="00240DE7">
                  <w:rPr>
                    <w:rFonts w:asciiTheme="minorHAnsi" w:hAnsiTheme="minorHAnsi"/>
                    <w:sz w:val="22"/>
                    <w:szCs w:val="22"/>
                  </w:rPr>
                  <w:tab/>
                  <w:t xml:space="preserve">Page </w:t>
                </w:r>
                <w:r w:rsidR="00240DE7">
                  <w:rPr>
                    <w:rFonts w:asciiTheme="minorHAnsi" w:hAnsiTheme="minorHAnsi"/>
                    <w:b/>
                    <w:bCs/>
                    <w:sz w:val="22"/>
                    <w:szCs w:val="22"/>
                  </w:rPr>
                  <w:fldChar w:fldCharType="begin"/>
                </w:r>
                <w:r w:rsidR="00240DE7">
                  <w:rPr>
                    <w:rFonts w:asciiTheme="minorHAnsi" w:hAnsiTheme="minorHAnsi"/>
                    <w:b/>
                    <w:bCs/>
                    <w:sz w:val="22"/>
                    <w:szCs w:val="22"/>
                  </w:rPr>
                  <w:instrText>PAGE</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4</w:t>
                </w:r>
                <w:r w:rsidR="00240DE7">
                  <w:rPr>
                    <w:rFonts w:asciiTheme="minorHAnsi" w:hAnsiTheme="minorHAnsi"/>
                    <w:b/>
                    <w:bCs/>
                    <w:sz w:val="22"/>
                    <w:szCs w:val="22"/>
                  </w:rPr>
                  <w:fldChar w:fldCharType="end"/>
                </w:r>
                <w:r w:rsidR="00240DE7">
                  <w:rPr>
                    <w:rFonts w:asciiTheme="minorHAnsi" w:hAnsiTheme="minorHAnsi"/>
                    <w:sz w:val="22"/>
                    <w:szCs w:val="22"/>
                  </w:rPr>
                  <w:t xml:space="preserve"> sur </w:t>
                </w:r>
                <w:r w:rsidR="00240DE7">
                  <w:rPr>
                    <w:rFonts w:asciiTheme="minorHAnsi" w:hAnsiTheme="minorHAnsi"/>
                    <w:b/>
                    <w:bCs/>
                    <w:sz w:val="22"/>
                    <w:szCs w:val="22"/>
                  </w:rPr>
                  <w:fldChar w:fldCharType="begin"/>
                </w:r>
                <w:r w:rsidR="00240DE7">
                  <w:rPr>
                    <w:rFonts w:asciiTheme="minorHAnsi" w:hAnsiTheme="minorHAnsi"/>
                    <w:b/>
                    <w:bCs/>
                    <w:sz w:val="22"/>
                    <w:szCs w:val="22"/>
                  </w:rPr>
                  <w:instrText>NUMPAGES</w:instrText>
                </w:r>
                <w:r w:rsidR="00240DE7">
                  <w:rPr>
                    <w:rFonts w:asciiTheme="minorHAnsi" w:hAnsiTheme="minorHAnsi"/>
                    <w:b/>
                    <w:bCs/>
                    <w:sz w:val="22"/>
                    <w:szCs w:val="22"/>
                  </w:rPr>
                  <w:fldChar w:fldCharType="separate"/>
                </w:r>
                <w:r w:rsidR="00FF066F">
                  <w:rPr>
                    <w:rFonts w:asciiTheme="minorHAnsi" w:hAnsiTheme="minorHAnsi"/>
                    <w:b/>
                    <w:bCs/>
                    <w:noProof/>
                    <w:sz w:val="22"/>
                    <w:szCs w:val="22"/>
                  </w:rPr>
                  <w:t>16</w:t>
                </w:r>
                <w:r w:rsidR="00240DE7">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4B66A" w14:textId="77777777" w:rsidR="008C0C2E" w:rsidRDefault="008C0C2E">
      <w:r>
        <w:separator/>
      </w:r>
    </w:p>
  </w:footnote>
  <w:footnote w:type="continuationSeparator" w:id="0">
    <w:p w14:paraId="6D28FA89" w14:textId="77777777" w:rsidR="008C0C2E" w:rsidRDefault="008C0C2E">
      <w:r>
        <w:continuationSeparator/>
      </w:r>
    </w:p>
  </w:footnote>
  <w:footnote w:id="1">
    <w:p w14:paraId="047663AC" w14:textId="7BDA2A25" w:rsidR="00240DE7" w:rsidRPr="0006068D" w:rsidRDefault="00240DE7">
      <w:pPr>
        <w:pStyle w:val="Notedebasdepage"/>
        <w:rPr>
          <w:rFonts w:asciiTheme="minorHAnsi" w:hAnsiTheme="minorHAnsi" w:cstheme="minorHAnsi"/>
        </w:rPr>
      </w:pPr>
      <w:r w:rsidRPr="0006068D">
        <w:rPr>
          <w:rStyle w:val="Appelnotedebasdep"/>
          <w:rFonts w:asciiTheme="minorHAnsi" w:hAnsiTheme="minorHAnsi" w:cstheme="minorHAnsi"/>
        </w:rPr>
        <w:footnoteRef/>
      </w:r>
      <w:r w:rsidRPr="0006068D">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65C" w14:textId="77777777" w:rsidR="00FF066F" w:rsidRDefault="00FF066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240DE7" w:rsidRDefault="00240DE7" w:rsidP="00FB089A">
    <w:pPr>
      <w:pStyle w:val="En-tte"/>
      <w:tabs>
        <w:tab w:val="clear" w:pos="9072"/>
        <w:tab w:val="right" w:pos="9339"/>
      </w:tabs>
      <w:rPr>
        <w:rFonts w:ascii="Calibri" w:hAnsi="Calibri"/>
        <w:bCs/>
        <w:sz w:val="22"/>
        <w:szCs w:val="28"/>
        <w:u w:val="single"/>
        <w:lang w:val="en-US"/>
      </w:rPr>
    </w:pPr>
  </w:p>
  <w:p w14:paraId="20B764FC" w14:textId="77777777" w:rsidR="00240DE7" w:rsidRPr="00A61456" w:rsidRDefault="00240DE7" w:rsidP="005B59DE">
    <w:pPr>
      <w:pStyle w:val="En-tte"/>
      <w:tabs>
        <w:tab w:val="clear" w:pos="4536"/>
        <w:tab w:val="clear" w:pos="9072"/>
        <w:tab w:val="right" w:pos="9639"/>
      </w:tabs>
      <w:rPr>
        <w:rFonts w:ascii="Calibri" w:hAnsi="Calibri"/>
        <w:smallCaps/>
        <w:u w:val="single"/>
      </w:rPr>
    </w:pPr>
    <w:r w:rsidRPr="00E3407E">
      <w:rPr>
        <w:rFonts w:ascii="Calibri" w:hAnsi="Calibri"/>
        <w:bCs/>
        <w:smallCaps/>
        <w:sz w:val="22"/>
        <w:szCs w:val="28"/>
        <w:u w:val="single"/>
      </w:rPr>
      <w:t>Règlement de la consultation</w:t>
    </w:r>
    <w:r w:rsidRPr="00E3407E">
      <w:rPr>
        <w:rFonts w:ascii="Calibri" w:hAnsi="Calibri"/>
        <w:bCs/>
        <w:smallCaps/>
        <w:sz w:val="22"/>
        <w:szCs w:val="28"/>
        <w:u w:val="single"/>
      </w:rPr>
      <w:tab/>
    </w:r>
  </w:p>
  <w:p w14:paraId="6D0C7D89" w14:textId="77777777" w:rsidR="00240DE7" w:rsidRDefault="00240DE7" w:rsidP="005B59DE">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240DE7" w:rsidRDefault="00240DE7" w:rsidP="004537EA">
    <w:pPr>
      <w:pStyle w:val="En-tte"/>
    </w:pPr>
    <w:bookmarkStart w:id="0" w:name="_Hlk62125806"/>
    <w:bookmarkStart w:id="1" w:name="_Hlk62125807"/>
    <w:r>
      <w:rPr>
        <w:noProof/>
      </w:rPr>
      <w:drawing>
        <wp:inline distT="0" distB="0" distL="0" distR="0" wp14:anchorId="3F32D605" wp14:editId="537C76A1">
          <wp:extent cx="2124000" cy="1114574"/>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240DE7" w:rsidRDefault="00240DE7" w:rsidP="004537E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240DE7" w:rsidRDefault="00240DE7" w:rsidP="00C92420">
    <w:pPr>
      <w:pStyle w:val="En-tte"/>
      <w:tabs>
        <w:tab w:val="right" w:pos="9214"/>
      </w:tabs>
      <w:rPr>
        <w:rFonts w:ascii="Calibri" w:hAnsi="Calibri"/>
        <w:bCs/>
        <w:sz w:val="22"/>
        <w:szCs w:val="28"/>
        <w:u w:val="single"/>
        <w:lang w:val="en-US"/>
      </w:rPr>
    </w:pPr>
  </w:p>
  <w:p w14:paraId="427C6303" w14:textId="77777777" w:rsidR="00240DE7" w:rsidRDefault="00240DE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240DE7" w:rsidRDefault="00240DE7" w:rsidP="00380F2B">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7EB14" w14:textId="33B4AFB1" w:rsidR="00240DE7" w:rsidRDefault="00240DE7" w:rsidP="00B32F8E">
    <w:pPr>
      <w:pStyle w:val="En-tte"/>
      <w:tabs>
        <w:tab w:val="clear" w:pos="4536"/>
        <w:tab w:val="clear" w:pos="9072"/>
        <w:tab w:val="right" w:pos="9781"/>
      </w:tabs>
      <w:spacing w:line="240" w:lineRule="auto"/>
      <w:rPr>
        <w:rFonts w:asciiTheme="minorHAnsi" w:hAnsiTheme="minorHAnsi" w:cs="Arial"/>
        <w:sz w:val="24"/>
      </w:rPr>
    </w:pPr>
  </w:p>
  <w:p w14:paraId="7A328B34" w14:textId="77777777" w:rsidR="00240DE7" w:rsidRDefault="00240DE7" w:rsidP="00F535E6">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240DE7" w:rsidRDefault="00240DE7" w:rsidP="00B32F8E">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1B77976"/>
    <w:multiLevelType w:val="hybridMultilevel"/>
    <w:tmpl w:val="3266CF5C"/>
    <w:lvl w:ilvl="0" w:tplc="040C0003">
      <w:start w:val="1"/>
      <w:numFmt w:val="bullet"/>
      <w:lvlText w:val="o"/>
      <w:lvlJc w:val="left"/>
      <w:pPr>
        <w:ind w:left="1428" w:hanging="360"/>
      </w:pPr>
      <w:rPr>
        <w:rFonts w:ascii="Courier New" w:hAnsi="Courier New" w:cs="Courier New" w:hint="default"/>
      </w:rPr>
    </w:lvl>
    <w:lvl w:ilvl="1" w:tplc="040C0003">
      <w:start w:val="1"/>
      <w:numFmt w:val="bullet"/>
      <w:lvlText w:val="o"/>
      <w:lvlJc w:val="left"/>
      <w:pPr>
        <w:ind w:left="2148" w:hanging="360"/>
      </w:pPr>
      <w:rPr>
        <w:rFonts w:ascii="Courier New" w:hAnsi="Courier New" w:cs="Courier New" w:hint="default"/>
      </w:rPr>
    </w:lvl>
    <w:lvl w:ilvl="2" w:tplc="040C0005">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02A64562"/>
    <w:multiLevelType w:val="hybridMultilevel"/>
    <w:tmpl w:val="C5AA9EC8"/>
    <w:lvl w:ilvl="0" w:tplc="56A08E18">
      <w:numFmt w:val="bullet"/>
      <w:lvlText w:val=""/>
      <w:lvlJc w:val="left"/>
      <w:pPr>
        <w:ind w:left="720"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8"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2" w15:restartNumberingAfterBreak="0">
    <w:nsid w:val="16D36071"/>
    <w:multiLevelType w:val="hybridMultilevel"/>
    <w:tmpl w:val="36827566"/>
    <w:lvl w:ilvl="0" w:tplc="EDAA36A4">
      <w:numFmt w:val="bullet"/>
      <w:lvlText w:val="-"/>
      <w:lvlJc w:val="left"/>
      <w:pPr>
        <w:ind w:left="720" w:hanging="360"/>
      </w:pPr>
      <w:rPr>
        <w:rFonts w:ascii="Calibri" w:eastAsia="Times" w:hAnsi="Calibri" w:cs="Times New Roman"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13"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6"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645305A"/>
    <w:multiLevelType w:val="multilevel"/>
    <w:tmpl w:val="3C5883C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3"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5E0264"/>
    <w:multiLevelType w:val="hybridMultilevel"/>
    <w:tmpl w:val="DF8CAF8E"/>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6"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7"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8"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31"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4"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6" w15:restartNumberingAfterBreak="0">
    <w:nsid w:val="69D600CD"/>
    <w:multiLevelType w:val="hybridMultilevel"/>
    <w:tmpl w:val="E65E3ECE"/>
    <w:lvl w:ilvl="0" w:tplc="340C0001">
      <w:start w:val="1"/>
      <w:numFmt w:val="bullet"/>
      <w:lvlText w:val=""/>
      <w:lvlJc w:val="left"/>
      <w:pPr>
        <w:ind w:left="720" w:hanging="360"/>
      </w:pPr>
      <w:rPr>
        <w:rFonts w:ascii="Symbol" w:hAnsi="Symbol"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37"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9"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40"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0602AA"/>
    <w:multiLevelType w:val="hybridMultilevel"/>
    <w:tmpl w:val="DB04E604"/>
    <w:lvl w:ilvl="0" w:tplc="EDAA36A4">
      <w:numFmt w:val="bullet"/>
      <w:lvlText w:val="-"/>
      <w:lvlJc w:val="left"/>
      <w:pPr>
        <w:ind w:left="720" w:hanging="360"/>
      </w:pPr>
      <w:rPr>
        <w:rFonts w:ascii="Calibri" w:eastAsia="Times"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D306981"/>
    <w:multiLevelType w:val="hybridMultilevel"/>
    <w:tmpl w:val="43F2EA6A"/>
    <w:lvl w:ilvl="0" w:tplc="77C06528">
      <w:start w:val="1"/>
      <w:numFmt w:val="lowerRoman"/>
      <w:lvlText w:val="%1."/>
      <w:lvlJc w:val="right"/>
      <w:pPr>
        <w:ind w:left="502" w:hanging="360"/>
      </w:pPr>
      <w:rPr>
        <w:rFonts w:hint="default"/>
      </w:rPr>
    </w:lvl>
    <w:lvl w:ilvl="1" w:tplc="98E62D78">
      <w:numFmt w:val="bullet"/>
      <w:pStyle w:val="Listetiret-DAOniv2"/>
      <w:lvlText w:val="-"/>
      <w:lvlJc w:val="left"/>
      <w:pPr>
        <w:ind w:left="1440" w:hanging="360"/>
      </w:pPr>
      <w:rPr>
        <w:rFonts w:ascii="Times New Roman" w:eastAsia="Times New Roman" w:hAnsi="Times New Roman" w:cs="Times New Roman"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E782674"/>
    <w:multiLevelType w:val="hybridMultilevel"/>
    <w:tmpl w:val="D0FAA0B6"/>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8"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03954378">
    <w:abstractNumId w:val="0"/>
  </w:num>
  <w:num w:numId="2" w16cid:durableId="476847284">
    <w:abstractNumId w:val="10"/>
  </w:num>
  <w:num w:numId="3" w16cid:durableId="450978027">
    <w:abstractNumId w:val="31"/>
  </w:num>
  <w:num w:numId="4" w16cid:durableId="1295022966">
    <w:abstractNumId w:val="7"/>
  </w:num>
  <w:num w:numId="5" w16cid:durableId="2016883354">
    <w:abstractNumId w:val="24"/>
  </w:num>
  <w:num w:numId="6" w16cid:durableId="223684425">
    <w:abstractNumId w:val="13"/>
  </w:num>
  <w:num w:numId="7" w16cid:durableId="1199511182">
    <w:abstractNumId w:val="21"/>
  </w:num>
  <w:num w:numId="8" w16cid:durableId="1657760648">
    <w:abstractNumId w:val="32"/>
  </w:num>
  <w:num w:numId="9" w16cid:durableId="1330595324">
    <w:abstractNumId w:val="16"/>
  </w:num>
  <w:num w:numId="10" w16cid:durableId="1106465249">
    <w:abstractNumId w:val="34"/>
  </w:num>
  <w:num w:numId="11" w16cid:durableId="1334072187">
    <w:abstractNumId w:val="3"/>
  </w:num>
  <w:num w:numId="12" w16cid:durableId="411784219">
    <w:abstractNumId w:val="15"/>
  </w:num>
  <w:num w:numId="13" w16cid:durableId="1920211558">
    <w:abstractNumId w:val="33"/>
  </w:num>
  <w:num w:numId="14" w16cid:durableId="2032300753">
    <w:abstractNumId w:val="27"/>
  </w:num>
  <w:num w:numId="15" w16cid:durableId="1675641556">
    <w:abstractNumId w:val="38"/>
  </w:num>
  <w:num w:numId="16" w16cid:durableId="1036389817">
    <w:abstractNumId w:val="6"/>
  </w:num>
  <w:num w:numId="17" w16cid:durableId="704058443">
    <w:abstractNumId w:val="26"/>
  </w:num>
  <w:num w:numId="18" w16cid:durableId="2035760985">
    <w:abstractNumId w:val="23"/>
  </w:num>
  <w:num w:numId="19" w16cid:durableId="1342121075">
    <w:abstractNumId w:val="17"/>
  </w:num>
  <w:num w:numId="20" w16cid:durableId="1199127067">
    <w:abstractNumId w:val="9"/>
  </w:num>
  <w:num w:numId="21" w16cid:durableId="1320959238">
    <w:abstractNumId w:val="8"/>
  </w:num>
  <w:num w:numId="22" w16cid:durableId="487595555">
    <w:abstractNumId w:val="43"/>
  </w:num>
  <w:num w:numId="23" w16cid:durableId="1291321667">
    <w:abstractNumId w:val="1"/>
  </w:num>
  <w:num w:numId="24" w16cid:durableId="43146141">
    <w:abstractNumId w:val="18"/>
  </w:num>
  <w:num w:numId="25" w16cid:durableId="1719626705">
    <w:abstractNumId w:val="39"/>
  </w:num>
  <w:num w:numId="26" w16cid:durableId="668950191">
    <w:abstractNumId w:val="19"/>
  </w:num>
  <w:num w:numId="27" w16cid:durableId="277807467">
    <w:abstractNumId w:val="44"/>
  </w:num>
  <w:num w:numId="28" w16cid:durableId="1611084373">
    <w:abstractNumId w:val="35"/>
  </w:num>
  <w:num w:numId="29" w16cid:durableId="605388089">
    <w:abstractNumId w:val="40"/>
  </w:num>
  <w:num w:numId="30" w16cid:durableId="725881592">
    <w:abstractNumId w:val="30"/>
  </w:num>
  <w:num w:numId="31" w16cid:durableId="446390947">
    <w:abstractNumId w:val="37"/>
  </w:num>
  <w:num w:numId="32" w16cid:durableId="597493219">
    <w:abstractNumId w:val="41"/>
  </w:num>
  <w:num w:numId="33" w16cid:durableId="1262225813">
    <w:abstractNumId w:val="14"/>
  </w:num>
  <w:num w:numId="34" w16cid:durableId="1210993474">
    <w:abstractNumId w:val="20"/>
  </w:num>
  <w:num w:numId="35" w16cid:durableId="1723869283">
    <w:abstractNumId w:val="11"/>
  </w:num>
  <w:num w:numId="36" w16cid:durableId="685518863">
    <w:abstractNumId w:val="29"/>
  </w:num>
  <w:num w:numId="37" w16cid:durableId="1104619719">
    <w:abstractNumId w:val="28"/>
  </w:num>
  <w:num w:numId="38" w16cid:durableId="599412139">
    <w:abstractNumId w:val="42"/>
  </w:num>
  <w:num w:numId="39" w16cid:durableId="635838552">
    <w:abstractNumId w:val="48"/>
  </w:num>
  <w:num w:numId="40" w16cid:durableId="1113019707">
    <w:abstractNumId w:val="5"/>
  </w:num>
  <w:num w:numId="41" w16cid:durableId="1117138213">
    <w:abstractNumId w:val="22"/>
  </w:num>
  <w:num w:numId="42" w16cid:durableId="1739160710">
    <w:abstractNumId w:val="36"/>
  </w:num>
  <w:num w:numId="43" w16cid:durableId="1282034353">
    <w:abstractNumId w:val="45"/>
  </w:num>
  <w:num w:numId="44" w16cid:durableId="315494885">
    <w:abstractNumId w:val="4"/>
  </w:num>
  <w:num w:numId="45" w16cid:durableId="1249727496">
    <w:abstractNumId w:val="47"/>
  </w:num>
  <w:num w:numId="46" w16cid:durableId="510072961">
    <w:abstractNumId w:val="25"/>
  </w:num>
  <w:num w:numId="47" w16cid:durableId="1751150613">
    <w:abstractNumId w:val="46"/>
  </w:num>
  <w:num w:numId="48" w16cid:durableId="74032692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7BDB"/>
    <w:rsid w:val="00032A5D"/>
    <w:rsid w:val="00034D81"/>
    <w:rsid w:val="00035618"/>
    <w:rsid w:val="000362AD"/>
    <w:rsid w:val="000375A7"/>
    <w:rsid w:val="00037915"/>
    <w:rsid w:val="00040AC1"/>
    <w:rsid w:val="0004218D"/>
    <w:rsid w:val="00042CB6"/>
    <w:rsid w:val="00044A4F"/>
    <w:rsid w:val="00046903"/>
    <w:rsid w:val="00046C0A"/>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18AD"/>
    <w:rsid w:val="000831DA"/>
    <w:rsid w:val="00083811"/>
    <w:rsid w:val="00085D64"/>
    <w:rsid w:val="00087881"/>
    <w:rsid w:val="0009008F"/>
    <w:rsid w:val="000916BC"/>
    <w:rsid w:val="00093D39"/>
    <w:rsid w:val="000957AD"/>
    <w:rsid w:val="000970E9"/>
    <w:rsid w:val="000974BF"/>
    <w:rsid w:val="000A457A"/>
    <w:rsid w:val="000A5564"/>
    <w:rsid w:val="000A6914"/>
    <w:rsid w:val="000A6D39"/>
    <w:rsid w:val="000A6E96"/>
    <w:rsid w:val="000A71B0"/>
    <w:rsid w:val="000B31EC"/>
    <w:rsid w:val="000B4CA7"/>
    <w:rsid w:val="000B6757"/>
    <w:rsid w:val="000B76B5"/>
    <w:rsid w:val="000B7B37"/>
    <w:rsid w:val="000B7C98"/>
    <w:rsid w:val="000C0229"/>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BB5"/>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1B3C"/>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17EF"/>
    <w:rsid w:val="0019651A"/>
    <w:rsid w:val="00197CF8"/>
    <w:rsid w:val="001A08C2"/>
    <w:rsid w:val="001A1F19"/>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D3A0C"/>
    <w:rsid w:val="001E12A9"/>
    <w:rsid w:val="001E12AF"/>
    <w:rsid w:val="001E2B34"/>
    <w:rsid w:val="001E311F"/>
    <w:rsid w:val="001E4481"/>
    <w:rsid w:val="001E4CCB"/>
    <w:rsid w:val="001E5716"/>
    <w:rsid w:val="001E583F"/>
    <w:rsid w:val="001E5A98"/>
    <w:rsid w:val="001F2265"/>
    <w:rsid w:val="001F3426"/>
    <w:rsid w:val="001F354F"/>
    <w:rsid w:val="001F527A"/>
    <w:rsid w:val="00200B23"/>
    <w:rsid w:val="00203CB4"/>
    <w:rsid w:val="00203CFB"/>
    <w:rsid w:val="002104E9"/>
    <w:rsid w:val="002115E0"/>
    <w:rsid w:val="00213291"/>
    <w:rsid w:val="0021791A"/>
    <w:rsid w:val="00217B4E"/>
    <w:rsid w:val="002251EE"/>
    <w:rsid w:val="002264BA"/>
    <w:rsid w:val="00227DB1"/>
    <w:rsid w:val="0023132A"/>
    <w:rsid w:val="002316F3"/>
    <w:rsid w:val="00232068"/>
    <w:rsid w:val="00233709"/>
    <w:rsid w:val="0023418E"/>
    <w:rsid w:val="00234430"/>
    <w:rsid w:val="002347D8"/>
    <w:rsid w:val="002374F4"/>
    <w:rsid w:val="0024047A"/>
    <w:rsid w:val="0024089A"/>
    <w:rsid w:val="00240D44"/>
    <w:rsid w:val="00240DE7"/>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5F3F"/>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26C"/>
    <w:rsid w:val="002C6B30"/>
    <w:rsid w:val="002D0A8A"/>
    <w:rsid w:val="002D1268"/>
    <w:rsid w:val="002D23AB"/>
    <w:rsid w:val="002D24B5"/>
    <w:rsid w:val="002D5EDB"/>
    <w:rsid w:val="002D71A9"/>
    <w:rsid w:val="002E2198"/>
    <w:rsid w:val="002E2677"/>
    <w:rsid w:val="002E2FFB"/>
    <w:rsid w:val="002E3017"/>
    <w:rsid w:val="002E4757"/>
    <w:rsid w:val="002E55D9"/>
    <w:rsid w:val="002E6805"/>
    <w:rsid w:val="002F072C"/>
    <w:rsid w:val="002F15E4"/>
    <w:rsid w:val="002F2416"/>
    <w:rsid w:val="002F5289"/>
    <w:rsid w:val="002F74D7"/>
    <w:rsid w:val="002F7A43"/>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36EC7"/>
    <w:rsid w:val="003405CD"/>
    <w:rsid w:val="003425A2"/>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0F2B"/>
    <w:rsid w:val="00384160"/>
    <w:rsid w:val="00384921"/>
    <w:rsid w:val="00384E6F"/>
    <w:rsid w:val="003853F4"/>
    <w:rsid w:val="00390537"/>
    <w:rsid w:val="00390629"/>
    <w:rsid w:val="0039067A"/>
    <w:rsid w:val="00390885"/>
    <w:rsid w:val="00390B8F"/>
    <w:rsid w:val="00392F8E"/>
    <w:rsid w:val="003945B3"/>
    <w:rsid w:val="00396C4D"/>
    <w:rsid w:val="003977DE"/>
    <w:rsid w:val="003A224A"/>
    <w:rsid w:val="003A2A16"/>
    <w:rsid w:val="003A2E66"/>
    <w:rsid w:val="003A4647"/>
    <w:rsid w:val="003A4792"/>
    <w:rsid w:val="003B085F"/>
    <w:rsid w:val="003B09B7"/>
    <w:rsid w:val="003B31AA"/>
    <w:rsid w:val="003B3CF2"/>
    <w:rsid w:val="003B5A58"/>
    <w:rsid w:val="003C03AC"/>
    <w:rsid w:val="003C23D3"/>
    <w:rsid w:val="003C604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4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87036"/>
    <w:rsid w:val="004902FE"/>
    <w:rsid w:val="00492E4C"/>
    <w:rsid w:val="00493385"/>
    <w:rsid w:val="00495AF5"/>
    <w:rsid w:val="00495D18"/>
    <w:rsid w:val="004960F8"/>
    <w:rsid w:val="00497149"/>
    <w:rsid w:val="004A113A"/>
    <w:rsid w:val="004A1C10"/>
    <w:rsid w:val="004A2256"/>
    <w:rsid w:val="004A290B"/>
    <w:rsid w:val="004A56C0"/>
    <w:rsid w:val="004A615A"/>
    <w:rsid w:val="004A68D4"/>
    <w:rsid w:val="004A700F"/>
    <w:rsid w:val="004A71EE"/>
    <w:rsid w:val="004B18E1"/>
    <w:rsid w:val="004B47E5"/>
    <w:rsid w:val="004B5A64"/>
    <w:rsid w:val="004B5EF6"/>
    <w:rsid w:val="004B6905"/>
    <w:rsid w:val="004C177B"/>
    <w:rsid w:val="004C5817"/>
    <w:rsid w:val="004C6134"/>
    <w:rsid w:val="004D1FB2"/>
    <w:rsid w:val="004D27CE"/>
    <w:rsid w:val="004D33E5"/>
    <w:rsid w:val="004D375A"/>
    <w:rsid w:val="004D47BE"/>
    <w:rsid w:val="004D5253"/>
    <w:rsid w:val="004D5269"/>
    <w:rsid w:val="004D53D7"/>
    <w:rsid w:val="004E501A"/>
    <w:rsid w:val="004E56FD"/>
    <w:rsid w:val="004E57E2"/>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40DA7"/>
    <w:rsid w:val="0054153E"/>
    <w:rsid w:val="005436FE"/>
    <w:rsid w:val="00543D2E"/>
    <w:rsid w:val="00550264"/>
    <w:rsid w:val="0055266F"/>
    <w:rsid w:val="00554D33"/>
    <w:rsid w:val="005554F6"/>
    <w:rsid w:val="005563C9"/>
    <w:rsid w:val="00557987"/>
    <w:rsid w:val="0056032E"/>
    <w:rsid w:val="005649E2"/>
    <w:rsid w:val="0057211A"/>
    <w:rsid w:val="00572CA8"/>
    <w:rsid w:val="0057309E"/>
    <w:rsid w:val="00576588"/>
    <w:rsid w:val="00577671"/>
    <w:rsid w:val="00577E61"/>
    <w:rsid w:val="005823A4"/>
    <w:rsid w:val="005825F5"/>
    <w:rsid w:val="00582FDB"/>
    <w:rsid w:val="00584F07"/>
    <w:rsid w:val="00585BBA"/>
    <w:rsid w:val="00592313"/>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34C3"/>
    <w:rsid w:val="0064472B"/>
    <w:rsid w:val="00644E41"/>
    <w:rsid w:val="00644EB5"/>
    <w:rsid w:val="006455C4"/>
    <w:rsid w:val="00645689"/>
    <w:rsid w:val="006460A8"/>
    <w:rsid w:val="00646C3E"/>
    <w:rsid w:val="00647D2E"/>
    <w:rsid w:val="00650696"/>
    <w:rsid w:val="00650AC2"/>
    <w:rsid w:val="00652D64"/>
    <w:rsid w:val="00653D62"/>
    <w:rsid w:val="00653E49"/>
    <w:rsid w:val="006563BB"/>
    <w:rsid w:val="00656639"/>
    <w:rsid w:val="00657A9B"/>
    <w:rsid w:val="006601D8"/>
    <w:rsid w:val="006619E6"/>
    <w:rsid w:val="00665A55"/>
    <w:rsid w:val="00673F51"/>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704B"/>
    <w:rsid w:val="006A0608"/>
    <w:rsid w:val="006A101F"/>
    <w:rsid w:val="006A5704"/>
    <w:rsid w:val="006A69A4"/>
    <w:rsid w:val="006A7AE4"/>
    <w:rsid w:val="006B10E6"/>
    <w:rsid w:val="006B12B7"/>
    <w:rsid w:val="006B335E"/>
    <w:rsid w:val="006B33A9"/>
    <w:rsid w:val="006B38AC"/>
    <w:rsid w:val="006B3B8B"/>
    <w:rsid w:val="006B620A"/>
    <w:rsid w:val="006B6D0A"/>
    <w:rsid w:val="006B78E5"/>
    <w:rsid w:val="006C0A6C"/>
    <w:rsid w:val="006C4A89"/>
    <w:rsid w:val="006C55B4"/>
    <w:rsid w:val="006D0E15"/>
    <w:rsid w:val="006D34E0"/>
    <w:rsid w:val="006D3BE8"/>
    <w:rsid w:val="006D4139"/>
    <w:rsid w:val="006E0488"/>
    <w:rsid w:val="006E1DF3"/>
    <w:rsid w:val="006E25E3"/>
    <w:rsid w:val="006E2A49"/>
    <w:rsid w:val="006E370B"/>
    <w:rsid w:val="006E3ED4"/>
    <w:rsid w:val="006E57B5"/>
    <w:rsid w:val="006E57FD"/>
    <w:rsid w:val="006E6486"/>
    <w:rsid w:val="006F391C"/>
    <w:rsid w:val="006F3C3F"/>
    <w:rsid w:val="006F4EAD"/>
    <w:rsid w:val="006F58B7"/>
    <w:rsid w:val="006F796C"/>
    <w:rsid w:val="00700001"/>
    <w:rsid w:val="00701018"/>
    <w:rsid w:val="00704FFE"/>
    <w:rsid w:val="00707B69"/>
    <w:rsid w:val="0071004B"/>
    <w:rsid w:val="0071329D"/>
    <w:rsid w:val="00713C25"/>
    <w:rsid w:val="00715F99"/>
    <w:rsid w:val="00724BC4"/>
    <w:rsid w:val="00724F49"/>
    <w:rsid w:val="00725B1A"/>
    <w:rsid w:val="00726A46"/>
    <w:rsid w:val="00727007"/>
    <w:rsid w:val="00731EC2"/>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035E"/>
    <w:rsid w:val="007711E7"/>
    <w:rsid w:val="007715C9"/>
    <w:rsid w:val="007716CB"/>
    <w:rsid w:val="0077203A"/>
    <w:rsid w:val="007722A7"/>
    <w:rsid w:val="0077248D"/>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48D"/>
    <w:rsid w:val="007A67CF"/>
    <w:rsid w:val="007A6D0D"/>
    <w:rsid w:val="007B112F"/>
    <w:rsid w:val="007B19F5"/>
    <w:rsid w:val="007B3BCD"/>
    <w:rsid w:val="007B473C"/>
    <w:rsid w:val="007B53D7"/>
    <w:rsid w:val="007B6D75"/>
    <w:rsid w:val="007C1006"/>
    <w:rsid w:val="007C1B3A"/>
    <w:rsid w:val="007C26EE"/>
    <w:rsid w:val="007C2B15"/>
    <w:rsid w:val="007C76DE"/>
    <w:rsid w:val="007D09B3"/>
    <w:rsid w:val="007D176B"/>
    <w:rsid w:val="007D3FA2"/>
    <w:rsid w:val="007D6D60"/>
    <w:rsid w:val="007D74CD"/>
    <w:rsid w:val="007D7CC8"/>
    <w:rsid w:val="007E0F10"/>
    <w:rsid w:val="007E2198"/>
    <w:rsid w:val="007E4780"/>
    <w:rsid w:val="007E4C81"/>
    <w:rsid w:val="007E6476"/>
    <w:rsid w:val="007E6AD7"/>
    <w:rsid w:val="007E7079"/>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0FD6"/>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6A9C"/>
    <w:rsid w:val="0083709B"/>
    <w:rsid w:val="00841721"/>
    <w:rsid w:val="00841BE4"/>
    <w:rsid w:val="00842256"/>
    <w:rsid w:val="00842984"/>
    <w:rsid w:val="00843766"/>
    <w:rsid w:val="0084585A"/>
    <w:rsid w:val="00845D6A"/>
    <w:rsid w:val="008476A6"/>
    <w:rsid w:val="008517E9"/>
    <w:rsid w:val="0085279F"/>
    <w:rsid w:val="00854F01"/>
    <w:rsid w:val="008551EE"/>
    <w:rsid w:val="00855440"/>
    <w:rsid w:val="00856A1E"/>
    <w:rsid w:val="00857425"/>
    <w:rsid w:val="008603CD"/>
    <w:rsid w:val="00861765"/>
    <w:rsid w:val="00861991"/>
    <w:rsid w:val="00862433"/>
    <w:rsid w:val="008625E6"/>
    <w:rsid w:val="00863B49"/>
    <w:rsid w:val="008648C6"/>
    <w:rsid w:val="00866687"/>
    <w:rsid w:val="00870B9F"/>
    <w:rsid w:val="008714BB"/>
    <w:rsid w:val="00872324"/>
    <w:rsid w:val="00872AE2"/>
    <w:rsid w:val="0088293C"/>
    <w:rsid w:val="00883C5C"/>
    <w:rsid w:val="00884BA1"/>
    <w:rsid w:val="00884FDC"/>
    <w:rsid w:val="00887DA4"/>
    <w:rsid w:val="00892772"/>
    <w:rsid w:val="00893886"/>
    <w:rsid w:val="008939A6"/>
    <w:rsid w:val="00895F87"/>
    <w:rsid w:val="00897D5C"/>
    <w:rsid w:val="008A0A6C"/>
    <w:rsid w:val="008A1CD7"/>
    <w:rsid w:val="008A1F59"/>
    <w:rsid w:val="008A28D5"/>
    <w:rsid w:val="008A32BB"/>
    <w:rsid w:val="008A3385"/>
    <w:rsid w:val="008A3E57"/>
    <w:rsid w:val="008B0455"/>
    <w:rsid w:val="008B097A"/>
    <w:rsid w:val="008B35A1"/>
    <w:rsid w:val="008B379B"/>
    <w:rsid w:val="008B41BC"/>
    <w:rsid w:val="008B41D0"/>
    <w:rsid w:val="008B43FE"/>
    <w:rsid w:val="008B46C8"/>
    <w:rsid w:val="008B6161"/>
    <w:rsid w:val="008B6F06"/>
    <w:rsid w:val="008C01FE"/>
    <w:rsid w:val="008C0C2E"/>
    <w:rsid w:val="008C0C5A"/>
    <w:rsid w:val="008C6F83"/>
    <w:rsid w:val="008D0EE4"/>
    <w:rsid w:val="008D0FFD"/>
    <w:rsid w:val="008D1788"/>
    <w:rsid w:val="008D2B4E"/>
    <w:rsid w:val="008D58AE"/>
    <w:rsid w:val="008D5F52"/>
    <w:rsid w:val="008D7C14"/>
    <w:rsid w:val="008E0B79"/>
    <w:rsid w:val="008E1C71"/>
    <w:rsid w:val="008E3936"/>
    <w:rsid w:val="008E3BB4"/>
    <w:rsid w:val="008E3BC2"/>
    <w:rsid w:val="008E4338"/>
    <w:rsid w:val="008E6678"/>
    <w:rsid w:val="008E6835"/>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0AA9"/>
    <w:rsid w:val="0095137D"/>
    <w:rsid w:val="009520C1"/>
    <w:rsid w:val="009527A8"/>
    <w:rsid w:val="009530C4"/>
    <w:rsid w:val="0095349B"/>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06BF"/>
    <w:rsid w:val="009911F5"/>
    <w:rsid w:val="009913F7"/>
    <w:rsid w:val="00992173"/>
    <w:rsid w:val="00994916"/>
    <w:rsid w:val="00995513"/>
    <w:rsid w:val="00995C28"/>
    <w:rsid w:val="00996FEA"/>
    <w:rsid w:val="00997C18"/>
    <w:rsid w:val="009A07C9"/>
    <w:rsid w:val="009A1640"/>
    <w:rsid w:val="009A37B4"/>
    <w:rsid w:val="009A3D4C"/>
    <w:rsid w:val="009A549E"/>
    <w:rsid w:val="009A6CA6"/>
    <w:rsid w:val="009A7AC5"/>
    <w:rsid w:val="009B264A"/>
    <w:rsid w:val="009B3A71"/>
    <w:rsid w:val="009B3BBA"/>
    <w:rsid w:val="009B4B2F"/>
    <w:rsid w:val="009B5103"/>
    <w:rsid w:val="009B6B50"/>
    <w:rsid w:val="009C1362"/>
    <w:rsid w:val="009C253D"/>
    <w:rsid w:val="009C3AFF"/>
    <w:rsid w:val="009C4EE5"/>
    <w:rsid w:val="009C5A16"/>
    <w:rsid w:val="009D0971"/>
    <w:rsid w:val="009D09A3"/>
    <w:rsid w:val="009D20CF"/>
    <w:rsid w:val="009D2513"/>
    <w:rsid w:val="009D2A9B"/>
    <w:rsid w:val="009D3ADE"/>
    <w:rsid w:val="009D6049"/>
    <w:rsid w:val="009D611E"/>
    <w:rsid w:val="009D6324"/>
    <w:rsid w:val="009E02DD"/>
    <w:rsid w:val="009E1AE7"/>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5EE"/>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6F72"/>
    <w:rsid w:val="00A67C9E"/>
    <w:rsid w:val="00A714B0"/>
    <w:rsid w:val="00A721C2"/>
    <w:rsid w:val="00A75442"/>
    <w:rsid w:val="00A75499"/>
    <w:rsid w:val="00A77AB3"/>
    <w:rsid w:val="00A8048B"/>
    <w:rsid w:val="00A84ECA"/>
    <w:rsid w:val="00A85862"/>
    <w:rsid w:val="00A903A2"/>
    <w:rsid w:val="00A9277A"/>
    <w:rsid w:val="00A9294E"/>
    <w:rsid w:val="00A936D3"/>
    <w:rsid w:val="00A973A8"/>
    <w:rsid w:val="00AA0A41"/>
    <w:rsid w:val="00AA3227"/>
    <w:rsid w:val="00AA4C7C"/>
    <w:rsid w:val="00AA590D"/>
    <w:rsid w:val="00AA6F93"/>
    <w:rsid w:val="00AB0039"/>
    <w:rsid w:val="00AB052B"/>
    <w:rsid w:val="00AB16DA"/>
    <w:rsid w:val="00AB2D86"/>
    <w:rsid w:val="00AB71EC"/>
    <w:rsid w:val="00AB72E1"/>
    <w:rsid w:val="00AB78E2"/>
    <w:rsid w:val="00AB7F55"/>
    <w:rsid w:val="00AC0514"/>
    <w:rsid w:val="00AC2FE3"/>
    <w:rsid w:val="00AC3C32"/>
    <w:rsid w:val="00AC4001"/>
    <w:rsid w:val="00AC4228"/>
    <w:rsid w:val="00AC471E"/>
    <w:rsid w:val="00AC48DD"/>
    <w:rsid w:val="00AC5CFA"/>
    <w:rsid w:val="00AC5FEE"/>
    <w:rsid w:val="00AC6321"/>
    <w:rsid w:val="00AC6F7B"/>
    <w:rsid w:val="00AC711D"/>
    <w:rsid w:val="00AD146F"/>
    <w:rsid w:val="00AD229D"/>
    <w:rsid w:val="00AD230E"/>
    <w:rsid w:val="00AD3304"/>
    <w:rsid w:val="00AD4591"/>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AF3425"/>
    <w:rsid w:val="00B00BAB"/>
    <w:rsid w:val="00B025C2"/>
    <w:rsid w:val="00B0373F"/>
    <w:rsid w:val="00B037BD"/>
    <w:rsid w:val="00B03A4D"/>
    <w:rsid w:val="00B04123"/>
    <w:rsid w:val="00B04A7E"/>
    <w:rsid w:val="00B04E3C"/>
    <w:rsid w:val="00B07BCD"/>
    <w:rsid w:val="00B13A90"/>
    <w:rsid w:val="00B14886"/>
    <w:rsid w:val="00B14AF4"/>
    <w:rsid w:val="00B20248"/>
    <w:rsid w:val="00B22DAE"/>
    <w:rsid w:val="00B25E12"/>
    <w:rsid w:val="00B32F8E"/>
    <w:rsid w:val="00B3367C"/>
    <w:rsid w:val="00B336B1"/>
    <w:rsid w:val="00B33DB8"/>
    <w:rsid w:val="00B340A9"/>
    <w:rsid w:val="00B35BCC"/>
    <w:rsid w:val="00B35D41"/>
    <w:rsid w:val="00B36650"/>
    <w:rsid w:val="00B374AA"/>
    <w:rsid w:val="00B37F93"/>
    <w:rsid w:val="00B40CC1"/>
    <w:rsid w:val="00B42CE3"/>
    <w:rsid w:val="00B46395"/>
    <w:rsid w:val="00B46467"/>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A94"/>
    <w:rsid w:val="00B71D05"/>
    <w:rsid w:val="00B7709C"/>
    <w:rsid w:val="00B77650"/>
    <w:rsid w:val="00B828B3"/>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BF6F42"/>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9E5"/>
    <w:rsid w:val="00C25945"/>
    <w:rsid w:val="00C26BB2"/>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70E4"/>
    <w:rsid w:val="00C63F9A"/>
    <w:rsid w:val="00C6419F"/>
    <w:rsid w:val="00C650D5"/>
    <w:rsid w:val="00C67E06"/>
    <w:rsid w:val="00C71F4D"/>
    <w:rsid w:val="00C72690"/>
    <w:rsid w:val="00C728CF"/>
    <w:rsid w:val="00C73257"/>
    <w:rsid w:val="00C73337"/>
    <w:rsid w:val="00C73875"/>
    <w:rsid w:val="00C73A3D"/>
    <w:rsid w:val="00C75165"/>
    <w:rsid w:val="00C76248"/>
    <w:rsid w:val="00C764C1"/>
    <w:rsid w:val="00C771C1"/>
    <w:rsid w:val="00C773A0"/>
    <w:rsid w:val="00C80494"/>
    <w:rsid w:val="00C810F9"/>
    <w:rsid w:val="00C81DC6"/>
    <w:rsid w:val="00C84056"/>
    <w:rsid w:val="00C92420"/>
    <w:rsid w:val="00C92F9E"/>
    <w:rsid w:val="00C935EA"/>
    <w:rsid w:val="00C9690C"/>
    <w:rsid w:val="00C975C7"/>
    <w:rsid w:val="00CA080B"/>
    <w:rsid w:val="00CA1F4B"/>
    <w:rsid w:val="00CA31EF"/>
    <w:rsid w:val="00CA4550"/>
    <w:rsid w:val="00CA5105"/>
    <w:rsid w:val="00CA51B1"/>
    <w:rsid w:val="00CA5CD2"/>
    <w:rsid w:val="00CA60FD"/>
    <w:rsid w:val="00CA7484"/>
    <w:rsid w:val="00CA78FF"/>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7F"/>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1817"/>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0E1C"/>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5819"/>
    <w:rsid w:val="00E16C91"/>
    <w:rsid w:val="00E171CC"/>
    <w:rsid w:val="00E17DA4"/>
    <w:rsid w:val="00E22096"/>
    <w:rsid w:val="00E22611"/>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471BE"/>
    <w:rsid w:val="00E5034F"/>
    <w:rsid w:val="00E5144E"/>
    <w:rsid w:val="00E541BC"/>
    <w:rsid w:val="00E551F2"/>
    <w:rsid w:val="00E566EC"/>
    <w:rsid w:val="00E572B9"/>
    <w:rsid w:val="00E57F84"/>
    <w:rsid w:val="00E637E0"/>
    <w:rsid w:val="00E64126"/>
    <w:rsid w:val="00E64828"/>
    <w:rsid w:val="00E6519B"/>
    <w:rsid w:val="00E66DC5"/>
    <w:rsid w:val="00E7042A"/>
    <w:rsid w:val="00E7056F"/>
    <w:rsid w:val="00E71896"/>
    <w:rsid w:val="00E72214"/>
    <w:rsid w:val="00E722C5"/>
    <w:rsid w:val="00E72E23"/>
    <w:rsid w:val="00E730F6"/>
    <w:rsid w:val="00E73250"/>
    <w:rsid w:val="00E75F5C"/>
    <w:rsid w:val="00E767DA"/>
    <w:rsid w:val="00E81034"/>
    <w:rsid w:val="00E81B2A"/>
    <w:rsid w:val="00E82044"/>
    <w:rsid w:val="00E8304B"/>
    <w:rsid w:val="00E83D60"/>
    <w:rsid w:val="00E840F9"/>
    <w:rsid w:val="00E85A70"/>
    <w:rsid w:val="00E877BF"/>
    <w:rsid w:val="00E90D73"/>
    <w:rsid w:val="00E93FA3"/>
    <w:rsid w:val="00E95F3C"/>
    <w:rsid w:val="00E96F6F"/>
    <w:rsid w:val="00E97070"/>
    <w:rsid w:val="00E97B1D"/>
    <w:rsid w:val="00EA0945"/>
    <w:rsid w:val="00EA1008"/>
    <w:rsid w:val="00EA1176"/>
    <w:rsid w:val="00EA1301"/>
    <w:rsid w:val="00EA6959"/>
    <w:rsid w:val="00EA6DA5"/>
    <w:rsid w:val="00EB178F"/>
    <w:rsid w:val="00EB4258"/>
    <w:rsid w:val="00EB43C1"/>
    <w:rsid w:val="00EB6A28"/>
    <w:rsid w:val="00EB6F85"/>
    <w:rsid w:val="00EC10C1"/>
    <w:rsid w:val="00EC16E2"/>
    <w:rsid w:val="00EC21EC"/>
    <w:rsid w:val="00EC24D9"/>
    <w:rsid w:val="00EC3689"/>
    <w:rsid w:val="00EC5092"/>
    <w:rsid w:val="00EC5862"/>
    <w:rsid w:val="00EC63B6"/>
    <w:rsid w:val="00ED0F81"/>
    <w:rsid w:val="00ED1945"/>
    <w:rsid w:val="00ED1D75"/>
    <w:rsid w:val="00ED20D4"/>
    <w:rsid w:val="00ED220F"/>
    <w:rsid w:val="00ED26DA"/>
    <w:rsid w:val="00ED35B7"/>
    <w:rsid w:val="00ED6301"/>
    <w:rsid w:val="00ED7C02"/>
    <w:rsid w:val="00EE2E78"/>
    <w:rsid w:val="00EE421C"/>
    <w:rsid w:val="00EE4657"/>
    <w:rsid w:val="00EF0955"/>
    <w:rsid w:val="00EF395A"/>
    <w:rsid w:val="00EF3D0C"/>
    <w:rsid w:val="00EF3E2E"/>
    <w:rsid w:val="00EF4A88"/>
    <w:rsid w:val="00EF653D"/>
    <w:rsid w:val="00EF7D5C"/>
    <w:rsid w:val="00F0238F"/>
    <w:rsid w:val="00F02F62"/>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7B36"/>
    <w:rsid w:val="00F27D4B"/>
    <w:rsid w:val="00F31102"/>
    <w:rsid w:val="00F314CF"/>
    <w:rsid w:val="00F31742"/>
    <w:rsid w:val="00F32194"/>
    <w:rsid w:val="00F3298F"/>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5E6"/>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63D"/>
    <w:rsid w:val="00FE6B40"/>
    <w:rsid w:val="00FE7EBE"/>
    <w:rsid w:val="00FF0263"/>
    <w:rsid w:val="00FF066F"/>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A94"/>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character" w:styleId="Mentionnonrsolue">
    <w:name w:val="Unresolved Mention"/>
    <w:basedOn w:val="Policepardfaut"/>
    <w:uiPriority w:val="99"/>
    <w:semiHidden/>
    <w:unhideWhenUsed/>
    <w:rsid w:val="0054153E"/>
    <w:rPr>
      <w:color w:val="605E5C"/>
      <w:shd w:val="clear" w:color="auto" w:fill="E1DFDD"/>
    </w:rPr>
  </w:style>
  <w:style w:type="paragraph" w:customStyle="1" w:styleId="Corps-Calibri">
    <w:name w:val="Corps-Calibri"/>
    <w:basedOn w:val="Normal"/>
    <w:next w:val="Corpsdetexte"/>
    <w:qFormat/>
    <w:rsid w:val="00704FFE"/>
    <w:pPr>
      <w:overflowPunct w:val="0"/>
      <w:autoSpaceDE w:val="0"/>
      <w:autoSpaceDN w:val="0"/>
      <w:adjustRightInd w:val="0"/>
      <w:spacing w:before="120" w:after="120" w:line="240" w:lineRule="auto"/>
      <w:jc w:val="both"/>
      <w:textAlignment w:val="baseline"/>
    </w:pPr>
    <w:rPr>
      <w:rFonts w:asciiTheme="minorHAnsi" w:eastAsia="Times New Roman" w:hAnsiTheme="minorHAnsi"/>
      <w:sz w:val="22"/>
      <w:szCs w:val="24"/>
    </w:rPr>
  </w:style>
  <w:style w:type="paragraph" w:customStyle="1" w:styleId="Listetiret-DAOniv2">
    <w:name w:val="Liste tiret-DAO niv2"/>
    <w:basedOn w:val="Normal"/>
    <w:qFormat/>
    <w:rsid w:val="00704FFE"/>
    <w:pPr>
      <w:numPr>
        <w:ilvl w:val="1"/>
        <w:numId w:val="47"/>
      </w:numPr>
      <w:snapToGrid w:val="0"/>
      <w:spacing w:line="240" w:lineRule="auto"/>
      <w:contextualSpacing/>
      <w:jc w:val="both"/>
    </w:pPr>
    <w:rPr>
      <w:rFonts w:ascii="Times New Roman" w:eastAsia="Times New Roman" w:hAnsi="Times New Roman"/>
      <w:sz w:val="22"/>
      <w:szCs w:val="22"/>
      <w:lang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65616046">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581767106">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728967010">
      <w:bodyDiv w:val="1"/>
      <w:marLeft w:val="0"/>
      <w:marRight w:val="0"/>
      <w:marTop w:val="0"/>
      <w:marBottom w:val="0"/>
      <w:divBdr>
        <w:top w:val="none" w:sz="0" w:space="0" w:color="auto"/>
        <w:left w:val="none" w:sz="0" w:space="0" w:color="auto"/>
        <w:bottom w:val="none" w:sz="0" w:space="0" w:color="auto"/>
        <w:right w:val="none" w:sz="0" w:space="0" w:color="auto"/>
      </w:divBdr>
    </w:div>
    <w:div w:id="890730178">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06905900">
      <w:bodyDiv w:val="1"/>
      <w:marLeft w:val="0"/>
      <w:marRight w:val="0"/>
      <w:marTop w:val="0"/>
      <w:marBottom w:val="0"/>
      <w:divBdr>
        <w:top w:val="none" w:sz="0" w:space="0" w:color="auto"/>
        <w:left w:val="none" w:sz="0" w:space="0" w:color="auto"/>
        <w:bottom w:val="none" w:sz="0" w:space="0" w:color="auto"/>
        <w:right w:val="none" w:sz="0" w:space="0" w:color="auto"/>
      </w:divBdr>
    </w:div>
    <w:div w:id="1072509493">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817992214">
      <w:bodyDiv w:val="1"/>
      <w:marLeft w:val="0"/>
      <w:marRight w:val="0"/>
      <w:marTop w:val="0"/>
      <w:marBottom w:val="0"/>
      <w:divBdr>
        <w:top w:val="none" w:sz="0" w:space="0" w:color="auto"/>
        <w:left w:val="none" w:sz="0" w:space="0" w:color="auto"/>
        <w:bottom w:val="none" w:sz="0" w:space="0" w:color="auto"/>
        <w:right w:val="none" w:sz="0" w:space="0" w:color="auto"/>
      </w:divBdr>
    </w:div>
    <w:div w:id="1852375890">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68975136">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3081E-04D1-4DDE-A705-CD4A51CE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1109</TotalTime>
  <Pages>12</Pages>
  <Words>5222</Words>
  <Characters>28726</Characters>
  <Application>Microsoft Office Word</Application>
  <DocSecurity>0</DocSecurity>
  <Lines>239</Lines>
  <Paragraphs>67</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33881</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chilove.celestin</cp:lastModifiedBy>
  <cp:revision>23</cp:revision>
  <cp:lastPrinted>2016-03-24T23:23:00Z</cp:lastPrinted>
  <dcterms:created xsi:type="dcterms:W3CDTF">2024-10-14T15:04:00Z</dcterms:created>
  <dcterms:modified xsi:type="dcterms:W3CDTF">2026-05-26T00:27:00Z</dcterms:modified>
</cp:coreProperties>
</file>