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A63F" w14:textId="075EA30E" w:rsidR="001D798B" w:rsidRDefault="00C621A3" w:rsidP="00C62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621A3">
        <w:rPr>
          <w:b/>
          <w:bCs/>
        </w:rPr>
        <w:t>INFORMATION CONSULTATION</w:t>
      </w:r>
    </w:p>
    <w:p w14:paraId="22F58FBD" w14:textId="77777777" w:rsidR="00C621A3" w:rsidRPr="00C621A3" w:rsidRDefault="00C621A3" w:rsidP="00C621A3"/>
    <w:p w14:paraId="027654C4" w14:textId="77777777" w:rsidR="00C621A3" w:rsidRDefault="00C621A3" w:rsidP="00C621A3">
      <w:pPr>
        <w:rPr>
          <w:b/>
          <w:bCs/>
        </w:rPr>
      </w:pPr>
    </w:p>
    <w:tbl>
      <w:tblPr>
        <w:tblStyle w:val="TableGrid"/>
        <w:tblW w:w="9706" w:type="dxa"/>
        <w:tblInd w:w="0" w:type="dxa"/>
        <w:tblCellMar>
          <w:top w:w="6" w:type="dxa"/>
          <w:left w:w="78" w:type="dxa"/>
          <w:right w:w="114" w:type="dxa"/>
        </w:tblCellMar>
        <w:tblLook w:val="04A0" w:firstRow="1" w:lastRow="0" w:firstColumn="1" w:lastColumn="0" w:noHBand="0" w:noVBand="1"/>
      </w:tblPr>
      <w:tblGrid>
        <w:gridCol w:w="3400"/>
        <w:gridCol w:w="6306"/>
      </w:tblGrid>
      <w:tr w:rsidR="00C621A3" w:rsidRPr="00952B08" w14:paraId="72838046" w14:textId="77777777" w:rsidTr="00716630">
        <w:trPr>
          <w:trHeight w:val="706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18EF1" w14:textId="77777777" w:rsidR="00C621A3" w:rsidRPr="00952B08" w:rsidRDefault="00C621A3" w:rsidP="00716630">
            <w:pPr>
              <w:spacing w:after="80" w:line="259" w:lineRule="auto"/>
            </w:pPr>
            <w:r w:rsidRPr="00952B08">
              <w:rPr>
                <w:b/>
              </w:rPr>
              <w:t>Objet du marché</w:t>
            </w:r>
          </w:p>
        </w:tc>
        <w:tc>
          <w:tcPr>
            <w:tcW w:w="6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5914A" w14:textId="77777777" w:rsidR="00C621A3" w:rsidRPr="00B6131C" w:rsidRDefault="00C621A3" w:rsidP="00716630">
            <w:pPr>
              <w:pStyle w:val="Sansinterligne"/>
              <w:ind w:left="0"/>
              <w:jc w:val="left"/>
              <w:rPr>
                <w:sz w:val="22"/>
              </w:rPr>
            </w:pPr>
            <w:r w:rsidRPr="00B6131C">
              <w:rPr>
                <w:sz w:val="22"/>
              </w:rPr>
              <w:t xml:space="preserve"> </w:t>
            </w:r>
            <w:r>
              <w:rPr>
                <w:sz w:val="22"/>
              </w:rPr>
              <w:t>Travaux de r</w:t>
            </w:r>
            <w:r w:rsidRPr="00B6131C">
              <w:rPr>
                <w:sz w:val="22"/>
              </w:rPr>
              <w:t>éaménagement du CIO de GIVORS</w:t>
            </w:r>
          </w:p>
        </w:tc>
      </w:tr>
      <w:tr w:rsidR="00C621A3" w:rsidRPr="00952B08" w14:paraId="3F394B9C" w14:textId="77777777" w:rsidTr="00716630">
        <w:trPr>
          <w:trHeight w:val="264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CE6B4" w14:textId="77777777" w:rsidR="00C621A3" w:rsidRPr="00952B08" w:rsidRDefault="00C621A3" w:rsidP="00716630">
            <w:pPr>
              <w:spacing w:after="80" w:line="259" w:lineRule="auto"/>
            </w:pPr>
            <w:r w:rsidRPr="00952B08">
              <w:rPr>
                <w:b/>
              </w:rPr>
              <w:t>Référence du marché</w:t>
            </w:r>
          </w:p>
        </w:tc>
        <w:tc>
          <w:tcPr>
            <w:tcW w:w="6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B692B" w14:textId="77777777" w:rsidR="00C621A3" w:rsidRPr="00952B08" w:rsidRDefault="00C621A3" w:rsidP="00716630">
            <w:pPr>
              <w:pStyle w:val="Sansinterligne"/>
              <w:ind w:left="0"/>
              <w:jc w:val="left"/>
              <w:rPr>
                <w:sz w:val="22"/>
              </w:rPr>
            </w:pPr>
            <w:r w:rsidRPr="00B6131C">
              <w:rPr>
                <w:sz w:val="22"/>
              </w:rPr>
              <w:t>Marché n°</w:t>
            </w:r>
            <w:r w:rsidRPr="00952B08">
              <w:rPr>
                <w:sz w:val="22"/>
              </w:rPr>
              <w:t xml:space="preserve"> </w:t>
            </w:r>
            <w:proofErr w:type="spellStart"/>
            <w:r w:rsidRPr="00B6131C">
              <w:rPr>
                <w:sz w:val="22"/>
              </w:rPr>
              <w:t>2026015_DRAA_DRAI_214_TVX</w:t>
            </w:r>
            <w:proofErr w:type="spellEnd"/>
          </w:p>
          <w:p w14:paraId="014E9867" w14:textId="77777777" w:rsidR="00C621A3" w:rsidRPr="00952B08" w:rsidRDefault="00C621A3" w:rsidP="00716630">
            <w:pPr>
              <w:pStyle w:val="Sansinterligne"/>
              <w:ind w:left="0"/>
              <w:jc w:val="left"/>
              <w:rPr>
                <w:sz w:val="22"/>
              </w:rPr>
            </w:pPr>
          </w:p>
        </w:tc>
      </w:tr>
      <w:tr w:rsidR="00C621A3" w:rsidRPr="00952B08" w14:paraId="68F5CCEB" w14:textId="77777777" w:rsidTr="00716630">
        <w:trPr>
          <w:trHeight w:val="264"/>
        </w:trPr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66F40" w14:textId="77777777" w:rsidR="00C621A3" w:rsidRPr="00952B08" w:rsidRDefault="00C621A3" w:rsidP="00716630">
            <w:pPr>
              <w:spacing w:line="259" w:lineRule="auto"/>
              <w:rPr>
                <w:b/>
              </w:rPr>
            </w:pPr>
            <w:r w:rsidRPr="00952B08">
              <w:rPr>
                <w:b/>
              </w:rPr>
              <w:t>Procédure retenue</w:t>
            </w:r>
          </w:p>
        </w:tc>
        <w:tc>
          <w:tcPr>
            <w:tcW w:w="6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6A572" w14:textId="77777777" w:rsidR="00C621A3" w:rsidRPr="00B6131C" w:rsidRDefault="00C621A3" w:rsidP="00716630">
            <w:pPr>
              <w:pStyle w:val="Sansinterligne"/>
              <w:ind w:left="0"/>
              <w:jc w:val="left"/>
              <w:rPr>
                <w:sz w:val="22"/>
              </w:rPr>
            </w:pPr>
            <w:r w:rsidRPr="00B6131C">
              <w:rPr>
                <w:sz w:val="22"/>
              </w:rPr>
              <w:t xml:space="preserve">Marché passé sur procédure adaptée en application des articles </w:t>
            </w:r>
            <w:proofErr w:type="spellStart"/>
            <w:r w:rsidRPr="00B6131C">
              <w:rPr>
                <w:sz w:val="22"/>
              </w:rPr>
              <w:t>L1111</w:t>
            </w:r>
            <w:proofErr w:type="spellEnd"/>
            <w:r w:rsidRPr="00B6131C">
              <w:rPr>
                <w:sz w:val="22"/>
              </w:rPr>
              <w:t xml:space="preserve">-2, </w:t>
            </w:r>
            <w:proofErr w:type="spellStart"/>
            <w:r w:rsidRPr="00B6131C">
              <w:rPr>
                <w:sz w:val="22"/>
              </w:rPr>
              <w:t>L2123</w:t>
            </w:r>
            <w:proofErr w:type="spellEnd"/>
            <w:r w:rsidRPr="00B6131C">
              <w:rPr>
                <w:sz w:val="22"/>
              </w:rPr>
              <w:t xml:space="preserve">-1, </w:t>
            </w:r>
            <w:proofErr w:type="spellStart"/>
            <w:r w:rsidRPr="00B6131C">
              <w:rPr>
                <w:sz w:val="22"/>
              </w:rPr>
              <w:t>R2123</w:t>
            </w:r>
            <w:proofErr w:type="spellEnd"/>
            <w:r w:rsidRPr="00B6131C">
              <w:rPr>
                <w:sz w:val="22"/>
              </w:rPr>
              <w:t xml:space="preserve">-1 1° du code de la commande publique </w:t>
            </w:r>
          </w:p>
        </w:tc>
      </w:tr>
    </w:tbl>
    <w:p w14:paraId="2CB73D87" w14:textId="0CC03305" w:rsidR="00C621A3" w:rsidRDefault="00C621A3" w:rsidP="00C621A3">
      <w:pPr>
        <w:tabs>
          <w:tab w:val="left" w:pos="3118"/>
        </w:tabs>
        <w:jc w:val="both"/>
      </w:pPr>
      <w:r>
        <w:tab/>
      </w:r>
    </w:p>
    <w:p w14:paraId="50D17D90" w14:textId="77777777" w:rsidR="00C621A3" w:rsidRDefault="00C621A3" w:rsidP="00C621A3">
      <w:pPr>
        <w:tabs>
          <w:tab w:val="left" w:pos="3118"/>
        </w:tabs>
        <w:jc w:val="both"/>
      </w:pPr>
    </w:p>
    <w:p w14:paraId="74E616BE" w14:textId="6C6386EA" w:rsidR="00C621A3" w:rsidRPr="00C621A3" w:rsidRDefault="00C621A3" w:rsidP="00C621A3">
      <w:pPr>
        <w:tabs>
          <w:tab w:val="left" w:pos="3118"/>
        </w:tabs>
        <w:jc w:val="both"/>
      </w:pPr>
      <w:r>
        <w:t>Contrairement à l’indication figurant sur PLACE à la suite d’un dysfonctionnement, aucun document DUME n’est joint à la présente consultation</w:t>
      </w:r>
    </w:p>
    <w:sectPr w:rsidR="00C621A3" w:rsidRPr="00C6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A3"/>
    <w:rsid w:val="001D798B"/>
    <w:rsid w:val="008D0115"/>
    <w:rsid w:val="009820F3"/>
    <w:rsid w:val="00BA432C"/>
    <w:rsid w:val="00C6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1258"/>
  <w15:chartTrackingRefBased/>
  <w15:docId w15:val="{587C63EF-829C-4D54-AE9C-061BE053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2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2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1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1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2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2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2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2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21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21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21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21A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21A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21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21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21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21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2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2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2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2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21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21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21A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21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21A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21A3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C621A3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C621A3"/>
    <w:pPr>
      <w:spacing w:after="0" w:line="240" w:lineRule="auto"/>
      <w:ind w:left="10" w:hanging="10"/>
      <w:jc w:val="both"/>
    </w:pPr>
    <w:rPr>
      <w:rFonts w:ascii="Marianne" w:eastAsia="Arial" w:hAnsi="Marianne" w:cs="Arial"/>
      <w:color w:val="000000"/>
      <w:kern w:val="0"/>
      <w:sz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368</Characters>
  <Application>Microsoft Office Word</Application>
  <DocSecurity>0</DocSecurity>
  <Lines>3</Lines>
  <Paragraphs>1</Paragraphs>
  <ScaleCrop>false</ScaleCrop>
  <Company>MEN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Valette</dc:creator>
  <cp:keywords/>
  <dc:description/>
  <cp:lastModifiedBy>Nathalie Valette</cp:lastModifiedBy>
  <cp:revision>1</cp:revision>
  <dcterms:created xsi:type="dcterms:W3CDTF">2026-05-18T09:10:00Z</dcterms:created>
  <dcterms:modified xsi:type="dcterms:W3CDTF">2026-05-18T09:13:00Z</dcterms:modified>
</cp:coreProperties>
</file>