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9DFE9B" w14:textId="77777777" w:rsidR="001D4F6C" w:rsidRDefault="001D4F6C" w:rsidP="001D4F6C">
      <w:pPr>
        <w:rPr>
          <w:b/>
          <w:bCs/>
        </w:rPr>
      </w:pPr>
    </w:p>
    <w:p w14:paraId="5C3D4B16" w14:textId="77777777" w:rsidR="00E302F1" w:rsidRPr="003A15AF" w:rsidRDefault="00E302F1" w:rsidP="00E302F1">
      <w:pPr>
        <w:rPr>
          <w:rFonts w:ascii="Arial" w:hAnsi="Arial" w:cs="Arial"/>
          <w:sz w:val="22"/>
          <w:szCs w:val="22"/>
        </w:rPr>
      </w:pPr>
    </w:p>
    <w:p w14:paraId="36766F79" w14:textId="77777777" w:rsidR="00E302F1" w:rsidRPr="003A15AF" w:rsidRDefault="00E302F1" w:rsidP="00E302F1">
      <w:pPr>
        <w:pStyle w:val="ZEmetteur"/>
        <w:rPr>
          <w:rFonts w:ascii="Arial" w:hAnsi="Arial"/>
          <w:sz w:val="22"/>
          <w:szCs w:val="22"/>
        </w:rPr>
      </w:pPr>
    </w:p>
    <w:p w14:paraId="789F3EAF" w14:textId="77777777" w:rsidR="00FD03C9" w:rsidRPr="003A15AF" w:rsidRDefault="00FD03C9" w:rsidP="00E302F1">
      <w:pPr>
        <w:pStyle w:val="ZEmetteur"/>
        <w:rPr>
          <w:rFonts w:ascii="Arial" w:hAnsi="Arial"/>
          <w:sz w:val="22"/>
          <w:szCs w:val="22"/>
        </w:rPr>
      </w:pPr>
    </w:p>
    <w:p w14:paraId="1034B597" w14:textId="77777777" w:rsidR="00E302F1" w:rsidRPr="003A15AF" w:rsidRDefault="00E302F1" w:rsidP="00E302F1">
      <w:pPr>
        <w:pStyle w:val="ZEmetteur"/>
        <w:rPr>
          <w:rFonts w:ascii="Arial" w:hAnsi="Arial"/>
          <w:sz w:val="22"/>
          <w:szCs w:val="22"/>
        </w:rPr>
      </w:pPr>
      <w:r w:rsidRPr="003A15AF">
        <w:rPr>
          <w:rFonts w:ascii="Arial" w:hAnsi="Arial"/>
          <w:sz w:val="22"/>
          <w:szCs w:val="22"/>
        </w:rPr>
        <w:drawing>
          <wp:anchor distT="0" distB="0" distL="114300" distR="114300" simplePos="0" relativeHeight="251660800" behindDoc="0" locked="0" layoutInCell="1" allowOverlap="1" wp14:anchorId="5C0DEA24" wp14:editId="1CDC451E">
            <wp:simplePos x="0" y="0"/>
            <wp:positionH relativeFrom="page">
              <wp:posOffset>381000</wp:posOffset>
            </wp:positionH>
            <wp:positionV relativeFrom="page">
              <wp:posOffset>476250</wp:posOffset>
            </wp:positionV>
            <wp:extent cx="1363980" cy="1137898"/>
            <wp:effectExtent l="0" t="0" r="7620" b="5715"/>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N_Armees_CMJ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63980" cy="1137898"/>
                    </a:xfrm>
                    <a:prstGeom prst="rect">
                      <a:avLst/>
                    </a:prstGeom>
                  </pic:spPr>
                </pic:pic>
              </a:graphicData>
            </a:graphic>
            <wp14:sizeRelH relativeFrom="page">
              <wp14:pctWidth>0</wp14:pctWidth>
            </wp14:sizeRelH>
            <wp14:sizeRelV relativeFrom="page">
              <wp14:pctHeight>0</wp14:pctHeight>
            </wp14:sizeRelV>
          </wp:anchor>
        </w:drawing>
      </w:r>
      <w:r w:rsidRPr="003A15AF">
        <w:rPr>
          <w:rFonts w:ascii="Arial" w:hAnsi="Arial"/>
          <w:sz w:val="22"/>
          <w:szCs w:val="22"/>
        </w:rPr>
        <w:t>Service de santé des armées</w:t>
      </w:r>
    </w:p>
    <w:p w14:paraId="512718A1" w14:textId="77777777" w:rsidR="00E302F1" w:rsidRPr="003A15AF" w:rsidRDefault="00E302F1" w:rsidP="00E302F1">
      <w:pPr>
        <w:pStyle w:val="ZEmetteur"/>
        <w:jc w:val="center"/>
        <w:rPr>
          <w:rFonts w:ascii="Arial" w:hAnsi="Arial"/>
          <w:sz w:val="22"/>
          <w:szCs w:val="22"/>
        </w:rPr>
      </w:pPr>
      <w:r w:rsidRPr="003A15AF">
        <w:rPr>
          <w:rFonts w:ascii="Arial" w:hAnsi="Arial"/>
          <w:sz w:val="22"/>
          <w:szCs w:val="22"/>
        </w:rPr>
        <w:t xml:space="preserve">                                     Direction des approvisionnements en produits de santé des armées</w:t>
      </w:r>
    </w:p>
    <w:p w14:paraId="63E8A9DC" w14:textId="77777777" w:rsidR="00E302F1" w:rsidRPr="003A15AF" w:rsidRDefault="00E302F1" w:rsidP="00E302F1">
      <w:pPr>
        <w:jc w:val="right"/>
        <w:rPr>
          <w:rFonts w:ascii="Arial" w:hAnsi="Arial" w:cs="Arial"/>
          <w:b/>
          <w:noProof/>
          <w:sz w:val="22"/>
          <w:szCs w:val="22"/>
        </w:rPr>
      </w:pPr>
      <w:r w:rsidRPr="003A15AF">
        <w:rPr>
          <w:rFonts w:ascii="Arial" w:hAnsi="Arial" w:cs="Arial"/>
          <w:b/>
          <w:noProof/>
          <w:sz w:val="22"/>
          <w:szCs w:val="22"/>
        </w:rPr>
        <w:t>Plateforme achats finances santé</w:t>
      </w:r>
    </w:p>
    <w:p w14:paraId="6FC940CC" w14:textId="77777777" w:rsidR="00E302F1" w:rsidRPr="003A15AF" w:rsidRDefault="00E302F1" w:rsidP="00E302F1">
      <w:pPr>
        <w:jc w:val="right"/>
        <w:rPr>
          <w:rFonts w:ascii="Arial" w:hAnsi="Arial" w:cs="Arial"/>
          <w:b/>
          <w:noProof/>
          <w:sz w:val="22"/>
          <w:szCs w:val="22"/>
        </w:rPr>
      </w:pPr>
    </w:p>
    <w:p w14:paraId="16C7D72F" w14:textId="77777777" w:rsidR="00E302F1" w:rsidRPr="003A15AF" w:rsidRDefault="00E302F1" w:rsidP="00E302F1">
      <w:pPr>
        <w:rPr>
          <w:rFonts w:ascii="Arial" w:hAnsi="Arial" w:cs="Arial"/>
          <w:bCs/>
          <w:i/>
          <w:iCs/>
          <w:smallCaps/>
          <w:sz w:val="22"/>
          <w:szCs w:val="22"/>
        </w:rPr>
      </w:pPr>
    </w:p>
    <w:p w14:paraId="0B96F055" w14:textId="49657D77" w:rsidR="00E302F1" w:rsidRPr="003A15AF" w:rsidRDefault="00090393" w:rsidP="008E29B2">
      <w:pPr>
        <w:tabs>
          <w:tab w:val="left" w:pos="10206"/>
        </w:tabs>
        <w:ind w:right="341"/>
        <w:jc w:val="left"/>
        <w:rPr>
          <w:rFonts w:ascii="Arial" w:hAnsi="Arial" w:cs="Arial"/>
          <w:bCs/>
          <w:i/>
          <w:iCs/>
          <w:smallCaps/>
          <w:sz w:val="22"/>
          <w:szCs w:val="22"/>
        </w:rPr>
      </w:pPr>
      <w:r>
        <w:rPr>
          <w:rFonts w:ascii="Arial" w:hAnsi="Arial" w:cs="Arial"/>
          <w:bCs/>
          <w:i/>
          <w:iCs/>
          <w:smallCaps/>
          <w:sz w:val="22"/>
          <w:szCs w:val="22"/>
        </w:rPr>
        <w:t>Division</w:t>
      </w:r>
      <w:r w:rsidR="00E302F1" w:rsidRPr="003A15AF">
        <w:rPr>
          <w:rFonts w:ascii="Arial" w:hAnsi="Arial" w:cs="Arial"/>
          <w:bCs/>
          <w:i/>
          <w:iCs/>
          <w:smallCaps/>
          <w:sz w:val="22"/>
          <w:szCs w:val="22"/>
        </w:rPr>
        <w:t xml:space="preserve"> Achats</w:t>
      </w:r>
    </w:p>
    <w:p w14:paraId="388EA095" w14:textId="43C55EAD" w:rsidR="00E302F1" w:rsidRPr="003A15AF" w:rsidRDefault="00E302F1" w:rsidP="008E29B2">
      <w:pPr>
        <w:tabs>
          <w:tab w:val="left" w:pos="10206"/>
        </w:tabs>
        <w:ind w:right="341"/>
        <w:jc w:val="left"/>
        <w:rPr>
          <w:rFonts w:ascii="Arial" w:hAnsi="Arial" w:cs="Arial"/>
          <w:bCs/>
          <w:i/>
          <w:iCs/>
          <w:smallCaps/>
          <w:sz w:val="22"/>
          <w:szCs w:val="22"/>
        </w:rPr>
      </w:pPr>
      <w:r w:rsidRPr="003A15AF">
        <w:rPr>
          <w:rFonts w:ascii="Arial" w:hAnsi="Arial" w:cs="Arial"/>
          <w:bCs/>
          <w:i/>
          <w:iCs/>
          <w:smallCaps/>
          <w:sz w:val="22"/>
          <w:szCs w:val="22"/>
        </w:rPr>
        <w:t xml:space="preserve">Section </w:t>
      </w:r>
      <w:sdt>
        <w:sdtPr>
          <w:rPr>
            <w:rFonts w:ascii="Arial" w:hAnsi="Arial" w:cs="Arial"/>
            <w:bCs/>
            <w:i/>
            <w:iCs/>
            <w:smallCaps/>
            <w:sz w:val="22"/>
            <w:szCs w:val="22"/>
          </w:rPr>
          <w:id w:val="-190463486"/>
          <w:placeholder>
            <w:docPart w:val="02EFABC872D94C0BB70A240599234281"/>
          </w:placeholder>
          <w:comboBox>
            <w:listItem w:value="Choisissez un élément."/>
            <w:listItem w:displayText="Services et Maintenance des Structures Médicales" w:value="Services et Maintenance des Structures Médicales"/>
            <w:listItem w:displayText="Produits de santé - Laboratoire" w:value="Produits de santé - Laboratoire"/>
            <w:listItem w:displayText="Equipements biomédicaux - Matériels d'exploitation" w:value="Equipements biomédicaux - Matériels d'exploitation"/>
          </w:comboBox>
        </w:sdtPr>
        <w:sdtEndPr/>
        <w:sdtContent>
          <w:r w:rsidR="00292275">
            <w:rPr>
              <w:rFonts w:ascii="Arial" w:hAnsi="Arial" w:cs="Arial"/>
              <w:bCs/>
              <w:i/>
              <w:iCs/>
              <w:smallCaps/>
              <w:sz w:val="22"/>
              <w:szCs w:val="22"/>
            </w:rPr>
            <w:t>Equipements biomédicaux - Matériels d'exploitation</w:t>
          </w:r>
        </w:sdtContent>
      </w:sdt>
    </w:p>
    <w:p w14:paraId="52B33457" w14:textId="77777777" w:rsidR="00E302F1" w:rsidRPr="003A15AF" w:rsidRDefault="00E302F1" w:rsidP="008E29B2">
      <w:pPr>
        <w:jc w:val="left"/>
        <w:rPr>
          <w:rFonts w:ascii="Arial" w:hAnsi="Arial" w:cs="Arial"/>
          <w:b/>
          <w:bCs/>
          <w:sz w:val="22"/>
          <w:szCs w:val="22"/>
        </w:rPr>
      </w:pPr>
    </w:p>
    <w:p w14:paraId="3FEBE0FF" w14:textId="77777777" w:rsidR="00E302F1" w:rsidRPr="003A15AF" w:rsidRDefault="00E302F1" w:rsidP="001D4F6C">
      <w:pPr>
        <w:rPr>
          <w:rFonts w:ascii="Arial" w:hAnsi="Arial" w:cs="Arial"/>
          <w:b/>
          <w:bCs/>
          <w:sz w:val="22"/>
          <w:szCs w:val="22"/>
        </w:rPr>
      </w:pPr>
    </w:p>
    <w:p w14:paraId="572365FC" w14:textId="77777777" w:rsidR="00E302F1" w:rsidRPr="003A15AF" w:rsidRDefault="00E302F1" w:rsidP="001D4F6C">
      <w:pPr>
        <w:rPr>
          <w:rFonts w:ascii="Arial" w:hAnsi="Arial" w:cs="Arial"/>
          <w:b/>
          <w:bCs/>
          <w:sz w:val="22"/>
          <w:szCs w:val="22"/>
        </w:rPr>
      </w:pPr>
    </w:p>
    <w:p w14:paraId="040C5C1A" w14:textId="77777777" w:rsidR="00E302F1" w:rsidRPr="003A15AF" w:rsidRDefault="00E302F1" w:rsidP="001D4F6C">
      <w:pPr>
        <w:rPr>
          <w:rFonts w:ascii="Arial" w:hAnsi="Arial" w:cs="Arial"/>
          <w:b/>
          <w:bCs/>
          <w:sz w:val="22"/>
          <w:szCs w:val="22"/>
        </w:rPr>
      </w:pPr>
    </w:p>
    <w:p w14:paraId="693605F8" w14:textId="77777777" w:rsidR="00E302F1" w:rsidRPr="003A15AF" w:rsidRDefault="002A1ABD" w:rsidP="002A1ABD">
      <w:pPr>
        <w:tabs>
          <w:tab w:val="left" w:pos="5622"/>
        </w:tabs>
        <w:rPr>
          <w:rFonts w:ascii="Arial" w:hAnsi="Arial" w:cs="Arial"/>
          <w:b/>
          <w:bCs/>
          <w:sz w:val="22"/>
          <w:szCs w:val="22"/>
        </w:rPr>
      </w:pPr>
      <w:r w:rsidRPr="003A15AF">
        <w:rPr>
          <w:rFonts w:ascii="Arial" w:hAnsi="Arial" w:cs="Arial"/>
          <w:b/>
          <w:bCs/>
          <w:sz w:val="22"/>
          <w:szCs w:val="22"/>
        </w:rPr>
        <w:tab/>
      </w:r>
    </w:p>
    <w:p w14:paraId="588FE198" w14:textId="77777777" w:rsidR="002A1ABD" w:rsidRPr="003A15AF" w:rsidRDefault="002A1ABD" w:rsidP="002A1ABD">
      <w:pPr>
        <w:tabs>
          <w:tab w:val="left" w:pos="5622"/>
        </w:tabs>
        <w:rPr>
          <w:rFonts w:ascii="Arial" w:hAnsi="Arial" w:cs="Arial"/>
          <w:b/>
          <w:bCs/>
          <w:sz w:val="22"/>
          <w:szCs w:val="22"/>
        </w:rPr>
      </w:pPr>
    </w:p>
    <w:p w14:paraId="22CE70A4" w14:textId="77777777" w:rsidR="00E302F1" w:rsidRPr="003A15AF" w:rsidRDefault="00E302F1" w:rsidP="001D4F6C">
      <w:pPr>
        <w:rPr>
          <w:rFonts w:ascii="Arial" w:hAnsi="Arial" w:cs="Arial"/>
          <w:b/>
          <w:bCs/>
          <w:sz w:val="22"/>
          <w:szCs w:val="22"/>
        </w:rPr>
      </w:pPr>
    </w:p>
    <w:p w14:paraId="64C4170C" w14:textId="77777777" w:rsidR="00E302F1" w:rsidRPr="003A15AF" w:rsidRDefault="00E302F1" w:rsidP="001D4F6C">
      <w:pPr>
        <w:rPr>
          <w:rFonts w:ascii="Arial" w:hAnsi="Arial" w:cs="Arial"/>
          <w:sz w:val="22"/>
          <w:szCs w:val="22"/>
        </w:rPr>
      </w:pPr>
    </w:p>
    <w:p w14:paraId="51B50E89" w14:textId="77777777" w:rsidR="001D4F6C" w:rsidRPr="003A15AF" w:rsidRDefault="001D4F6C" w:rsidP="001D4F6C">
      <w:pPr>
        <w:jc w:val="center"/>
        <w:rPr>
          <w:rFonts w:ascii="Arial" w:hAnsi="Arial" w:cs="Arial"/>
          <w:bCs/>
          <w:sz w:val="22"/>
          <w:szCs w:val="22"/>
        </w:rPr>
      </w:pPr>
      <w:r w:rsidRPr="003A15AF">
        <w:rPr>
          <w:rFonts w:ascii="Arial" w:hAnsi="Arial" w:cs="Arial"/>
          <w:bCs/>
          <w:sz w:val="22"/>
          <w:szCs w:val="22"/>
        </w:rPr>
        <w:t xml:space="preserve">MARCHE </w:t>
      </w:r>
      <w:r w:rsidR="001D5103" w:rsidRPr="003A15AF">
        <w:rPr>
          <w:rFonts w:ascii="Arial" w:hAnsi="Arial" w:cs="Arial"/>
          <w:bCs/>
          <w:sz w:val="22"/>
          <w:szCs w:val="22"/>
        </w:rPr>
        <w:t xml:space="preserve">PUBLIC DE </w:t>
      </w:r>
      <w:sdt>
        <w:sdtPr>
          <w:rPr>
            <w:rFonts w:ascii="Arial" w:hAnsi="Arial" w:cs="Arial"/>
            <w:bCs/>
            <w:sz w:val="22"/>
            <w:szCs w:val="22"/>
          </w:rPr>
          <w:id w:val="-1299759101"/>
          <w:placeholder>
            <w:docPart w:val="9D89C3750BDB4EDB9B20981AD4210D8E"/>
          </w:placeholder>
          <w:dropDownList>
            <w:listItem w:value="Choisissez un élément."/>
            <w:listItem w:displayText="FOURNITURES" w:value="FOURNITURES"/>
            <w:listItem w:displayText="SERVICES" w:value="SERVICES"/>
            <w:listItem w:displayText="TRAVAUX" w:value="TRAVAUX"/>
            <w:listItem w:displayText="PRESTATIONS INTELLECTUELLES" w:value="PRESTATIONS INTELLECTUELLES"/>
          </w:dropDownList>
        </w:sdtPr>
        <w:sdtEndPr/>
        <w:sdtContent>
          <w:r w:rsidR="00071F22" w:rsidRPr="003A15AF">
            <w:rPr>
              <w:rFonts w:ascii="Arial" w:hAnsi="Arial" w:cs="Arial"/>
              <w:bCs/>
              <w:sz w:val="22"/>
              <w:szCs w:val="22"/>
            </w:rPr>
            <w:t>FOURNITURES</w:t>
          </w:r>
        </w:sdtContent>
      </w:sdt>
    </w:p>
    <w:p w14:paraId="29FB7C2E" w14:textId="77777777" w:rsidR="001D4F6C" w:rsidRPr="003A15AF" w:rsidRDefault="001D4F6C" w:rsidP="001D4F6C">
      <w:pPr>
        <w:rPr>
          <w:rFonts w:ascii="Arial" w:hAnsi="Arial" w:cs="Arial"/>
          <w:sz w:val="22"/>
          <w:szCs w:val="22"/>
        </w:rPr>
      </w:pPr>
    </w:p>
    <w:p w14:paraId="2FD7C575" w14:textId="77777777" w:rsidR="001D4F6C" w:rsidRPr="003A15AF" w:rsidRDefault="001D4F6C" w:rsidP="001D4F6C">
      <w:pPr>
        <w:pBdr>
          <w:top w:val="single" w:sz="6" w:space="10" w:color="auto" w:shadow="1"/>
          <w:left w:val="single" w:sz="6" w:space="1" w:color="auto" w:shadow="1"/>
          <w:bottom w:val="single" w:sz="6" w:space="10" w:color="auto" w:shadow="1"/>
          <w:right w:val="single" w:sz="6" w:space="1" w:color="auto" w:shadow="1"/>
        </w:pBdr>
        <w:jc w:val="center"/>
        <w:rPr>
          <w:rFonts w:ascii="Arial" w:hAnsi="Arial" w:cs="Arial"/>
          <w:b/>
          <w:sz w:val="22"/>
          <w:szCs w:val="22"/>
        </w:rPr>
      </w:pPr>
      <w:r w:rsidRPr="003A15AF">
        <w:rPr>
          <w:rFonts w:ascii="Arial" w:hAnsi="Arial" w:cs="Arial"/>
          <w:b/>
          <w:sz w:val="22"/>
          <w:szCs w:val="22"/>
        </w:rPr>
        <w:t>REGLEMENT DE CONSULTATION</w:t>
      </w:r>
    </w:p>
    <w:p w14:paraId="09940A92" w14:textId="18449339" w:rsidR="001D4F6C" w:rsidRPr="003A15AF" w:rsidRDefault="001D4F6C" w:rsidP="001D4F6C">
      <w:pPr>
        <w:rPr>
          <w:rFonts w:ascii="Arial" w:hAnsi="Arial" w:cs="Arial"/>
          <w:sz w:val="22"/>
          <w:szCs w:val="22"/>
        </w:rPr>
      </w:pPr>
    </w:p>
    <w:p w14:paraId="0F6631B9" w14:textId="77777777" w:rsidR="001D4F6C" w:rsidRPr="003A15AF" w:rsidRDefault="00B85AA0" w:rsidP="00B85AA0">
      <w:pPr>
        <w:spacing w:after="120"/>
        <w:jc w:val="center"/>
        <w:rPr>
          <w:rFonts w:ascii="Arial" w:hAnsi="Arial" w:cs="Arial"/>
          <w:b/>
          <w:sz w:val="22"/>
          <w:szCs w:val="22"/>
        </w:rPr>
      </w:pPr>
      <w:r w:rsidRPr="003A15AF">
        <w:rPr>
          <w:rFonts w:ascii="Arial" w:hAnsi="Arial" w:cs="Arial"/>
          <w:b/>
          <w:sz w:val="22"/>
          <w:szCs w:val="22"/>
        </w:rPr>
        <w:t>APPEL D’OFFRES OUVERT</w:t>
      </w:r>
    </w:p>
    <w:p w14:paraId="7B630974" w14:textId="77777777" w:rsidR="00292275" w:rsidRDefault="001D4F6C" w:rsidP="00292275">
      <w:pPr>
        <w:pBdr>
          <w:top w:val="single" w:sz="4" w:space="1" w:color="auto"/>
          <w:left w:val="single" w:sz="4" w:space="4" w:color="auto"/>
          <w:bottom w:val="single" w:sz="4" w:space="1" w:color="auto"/>
          <w:right w:val="single" w:sz="4" w:space="4" w:color="auto"/>
        </w:pBdr>
        <w:jc w:val="center"/>
        <w:rPr>
          <w:rFonts w:ascii="Arial" w:hAnsi="Arial" w:cs="Arial"/>
          <w:bCs/>
          <w:sz w:val="22"/>
          <w:szCs w:val="22"/>
        </w:rPr>
      </w:pPr>
      <w:r w:rsidRPr="003A15AF">
        <w:rPr>
          <w:rFonts w:ascii="Arial" w:hAnsi="Arial" w:cs="Arial"/>
          <w:bCs/>
          <w:sz w:val="22"/>
          <w:szCs w:val="22"/>
        </w:rPr>
        <w:t>Relatif à</w:t>
      </w:r>
      <w:r w:rsidR="00C17783" w:rsidRPr="003A15AF">
        <w:rPr>
          <w:rFonts w:ascii="Arial" w:hAnsi="Arial" w:cs="Arial"/>
          <w:bCs/>
          <w:sz w:val="22"/>
          <w:szCs w:val="22"/>
        </w:rPr>
        <w:t xml:space="preserve"> </w:t>
      </w:r>
    </w:p>
    <w:p w14:paraId="4C962812" w14:textId="77777777" w:rsidR="00292275" w:rsidRDefault="00292275" w:rsidP="00292275">
      <w:pPr>
        <w:pBdr>
          <w:top w:val="single" w:sz="4" w:space="1" w:color="auto"/>
          <w:left w:val="single" w:sz="4" w:space="4" w:color="auto"/>
          <w:bottom w:val="single" w:sz="4" w:space="1" w:color="auto"/>
          <w:right w:val="single" w:sz="4" w:space="4" w:color="auto"/>
        </w:pBdr>
        <w:jc w:val="center"/>
        <w:rPr>
          <w:rFonts w:ascii="Arial" w:hAnsi="Arial" w:cs="Arial"/>
          <w:bCs/>
          <w:sz w:val="22"/>
          <w:szCs w:val="22"/>
        </w:rPr>
      </w:pPr>
    </w:p>
    <w:p w14:paraId="648AE266" w14:textId="4F74BD7C" w:rsidR="00292275" w:rsidRDefault="00292275" w:rsidP="00292275">
      <w:pPr>
        <w:pBdr>
          <w:top w:val="single" w:sz="4" w:space="1" w:color="auto"/>
          <w:left w:val="single" w:sz="4" w:space="4" w:color="auto"/>
          <w:bottom w:val="single" w:sz="4" w:space="1" w:color="auto"/>
          <w:right w:val="single" w:sz="4" w:space="4" w:color="auto"/>
        </w:pBdr>
        <w:jc w:val="center"/>
        <w:rPr>
          <w:rFonts w:ascii="Marianne Light" w:hAnsi="Marianne Light"/>
          <w:b/>
          <w:sz w:val="24"/>
          <w:szCs w:val="24"/>
        </w:rPr>
      </w:pPr>
      <w:r w:rsidRPr="00845272">
        <w:rPr>
          <w:rFonts w:ascii="Marianne Light" w:hAnsi="Marianne Light"/>
          <w:b/>
          <w:sz w:val="24"/>
          <w:szCs w:val="24"/>
        </w:rPr>
        <w:t xml:space="preserve">Acquisition et maintenance d’automates limiteurs – </w:t>
      </w:r>
    </w:p>
    <w:p w14:paraId="3F1C5373" w14:textId="77777777" w:rsidR="00292275" w:rsidRPr="00845272" w:rsidRDefault="00292275" w:rsidP="00292275">
      <w:pPr>
        <w:pBdr>
          <w:top w:val="single" w:sz="4" w:space="1" w:color="auto"/>
          <w:left w:val="single" w:sz="4" w:space="4" w:color="auto"/>
          <w:bottom w:val="single" w:sz="4" w:space="1" w:color="auto"/>
          <w:right w:val="single" w:sz="4" w:space="4" w:color="auto"/>
        </w:pBdr>
        <w:jc w:val="center"/>
        <w:rPr>
          <w:rFonts w:ascii="Marianne Light" w:hAnsi="Marianne Light"/>
          <w:b/>
          <w:sz w:val="24"/>
          <w:szCs w:val="24"/>
        </w:rPr>
      </w:pPr>
      <w:proofErr w:type="gramStart"/>
      <w:r w:rsidRPr="00845272">
        <w:rPr>
          <w:rFonts w:ascii="Marianne Light" w:hAnsi="Marianne Light"/>
          <w:b/>
          <w:sz w:val="24"/>
          <w:szCs w:val="24"/>
        </w:rPr>
        <w:t>agitateurs</w:t>
      </w:r>
      <w:proofErr w:type="gramEnd"/>
      <w:r w:rsidRPr="00845272">
        <w:rPr>
          <w:rFonts w:ascii="Marianne Light" w:hAnsi="Marianne Light"/>
          <w:b/>
          <w:sz w:val="24"/>
          <w:szCs w:val="24"/>
        </w:rPr>
        <w:t xml:space="preserve"> de prélèvement de sang total</w:t>
      </w:r>
    </w:p>
    <w:p w14:paraId="5E8E3FE6" w14:textId="77777777" w:rsidR="00C17783" w:rsidRPr="003A15AF" w:rsidRDefault="00C17783" w:rsidP="00B85AA0">
      <w:pPr>
        <w:spacing w:after="120"/>
        <w:jc w:val="center"/>
        <w:rPr>
          <w:rFonts w:ascii="Arial" w:hAnsi="Arial" w:cs="Arial"/>
          <w:bCs/>
          <w:sz w:val="22"/>
          <w:szCs w:val="22"/>
        </w:rPr>
      </w:pPr>
    </w:p>
    <w:p w14:paraId="12365584" w14:textId="77777777" w:rsidR="001D4F6C" w:rsidRPr="003A15AF" w:rsidRDefault="001D4F6C" w:rsidP="001D4F6C">
      <w:pPr>
        <w:rPr>
          <w:rFonts w:ascii="Arial" w:hAnsi="Arial" w:cs="Arial"/>
          <w:sz w:val="22"/>
          <w:szCs w:val="22"/>
        </w:rPr>
      </w:pPr>
    </w:p>
    <w:p w14:paraId="497B5F33" w14:textId="77777777" w:rsidR="001D4F6C" w:rsidRPr="003A15AF" w:rsidRDefault="001D4F6C" w:rsidP="001D4F6C">
      <w:pPr>
        <w:rPr>
          <w:rFonts w:ascii="Arial" w:hAnsi="Arial" w:cs="Arial"/>
          <w:sz w:val="22"/>
          <w:szCs w:val="22"/>
        </w:rPr>
      </w:pPr>
    </w:p>
    <w:tbl>
      <w:tblPr>
        <w:tblW w:w="9284" w:type="dxa"/>
        <w:jc w:val="center"/>
        <w:tblLayout w:type="fixed"/>
        <w:tblCellMar>
          <w:left w:w="70" w:type="dxa"/>
          <w:right w:w="70" w:type="dxa"/>
        </w:tblCellMar>
        <w:tblLook w:val="04A0" w:firstRow="1" w:lastRow="0" w:firstColumn="1" w:lastColumn="0" w:noHBand="0" w:noVBand="1"/>
      </w:tblPr>
      <w:tblGrid>
        <w:gridCol w:w="9284"/>
      </w:tblGrid>
      <w:tr w:rsidR="001D5103" w:rsidRPr="003A15AF" w14:paraId="4A3A2728" w14:textId="77777777" w:rsidTr="001D5103">
        <w:trPr>
          <w:trHeight w:val="237"/>
          <w:jc w:val="center"/>
        </w:trPr>
        <w:tc>
          <w:tcPr>
            <w:tcW w:w="9284" w:type="dxa"/>
            <w:tcBorders>
              <w:top w:val="single" w:sz="8" w:space="0" w:color="000000"/>
              <w:left w:val="single" w:sz="8" w:space="0" w:color="000000"/>
              <w:bottom w:val="single" w:sz="4" w:space="0" w:color="000000"/>
              <w:right w:val="single" w:sz="8" w:space="0" w:color="000000"/>
            </w:tcBorders>
          </w:tcPr>
          <w:p w14:paraId="1D0014DA" w14:textId="77777777" w:rsidR="001D5103" w:rsidRPr="003A15AF" w:rsidRDefault="001D5103" w:rsidP="004C39E3">
            <w:pPr>
              <w:jc w:val="center"/>
              <w:rPr>
                <w:rFonts w:ascii="Arial" w:hAnsi="Arial" w:cs="Arial"/>
                <w:b/>
                <w:caps/>
                <w:sz w:val="22"/>
                <w:szCs w:val="22"/>
              </w:rPr>
            </w:pPr>
          </w:p>
          <w:p w14:paraId="272CA333" w14:textId="77777777" w:rsidR="001D5103" w:rsidRPr="003A15AF" w:rsidRDefault="001D5103" w:rsidP="004C39E3">
            <w:pPr>
              <w:jc w:val="center"/>
              <w:rPr>
                <w:rFonts w:ascii="Arial" w:hAnsi="Arial" w:cs="Arial"/>
                <w:b/>
                <w:caps/>
                <w:sz w:val="22"/>
                <w:szCs w:val="22"/>
              </w:rPr>
            </w:pPr>
            <w:r w:rsidRPr="003A15AF">
              <w:rPr>
                <w:rFonts w:ascii="Arial" w:hAnsi="Arial" w:cs="Arial"/>
                <w:b/>
                <w:caps/>
                <w:sz w:val="22"/>
                <w:szCs w:val="22"/>
              </w:rPr>
              <w:t>Date et heure limites de remise des OFFRES</w:t>
            </w:r>
          </w:p>
          <w:p w14:paraId="767D913F" w14:textId="77777777" w:rsidR="001D5103" w:rsidRPr="003A15AF" w:rsidRDefault="001D5103" w:rsidP="004C39E3">
            <w:pPr>
              <w:jc w:val="center"/>
              <w:rPr>
                <w:rFonts w:ascii="Arial" w:hAnsi="Arial" w:cs="Arial"/>
                <w:b/>
                <w:caps/>
                <w:sz w:val="22"/>
                <w:szCs w:val="22"/>
              </w:rPr>
            </w:pPr>
          </w:p>
        </w:tc>
      </w:tr>
      <w:tr w:rsidR="001D5103" w:rsidRPr="003A15AF" w14:paraId="463A53FA" w14:textId="77777777" w:rsidTr="001D5103">
        <w:trPr>
          <w:trHeight w:val="237"/>
          <w:jc w:val="center"/>
        </w:trPr>
        <w:tc>
          <w:tcPr>
            <w:tcW w:w="9284" w:type="dxa"/>
            <w:tcBorders>
              <w:top w:val="single" w:sz="8" w:space="0" w:color="000000"/>
              <w:left w:val="single" w:sz="8" w:space="0" w:color="000000"/>
              <w:bottom w:val="single" w:sz="4" w:space="0" w:color="000000"/>
              <w:right w:val="single" w:sz="8" w:space="0" w:color="000000"/>
            </w:tcBorders>
          </w:tcPr>
          <w:p w14:paraId="33FCFA61" w14:textId="77777777" w:rsidR="001D5103" w:rsidRPr="003A15AF" w:rsidRDefault="001D5103" w:rsidP="004C39E3">
            <w:pPr>
              <w:jc w:val="center"/>
              <w:rPr>
                <w:rFonts w:ascii="Arial" w:hAnsi="Arial" w:cs="Arial"/>
                <w:b/>
                <w:sz w:val="22"/>
                <w:szCs w:val="22"/>
                <w:highlight w:val="yellow"/>
              </w:rPr>
            </w:pPr>
          </w:p>
          <w:sdt>
            <w:sdtPr>
              <w:rPr>
                <w:rFonts w:ascii="Arial" w:hAnsi="Arial" w:cs="Arial"/>
                <w:b/>
                <w:sz w:val="22"/>
                <w:szCs w:val="22"/>
              </w:rPr>
              <w:id w:val="1727641699"/>
              <w:placeholder>
                <w:docPart w:val="47985E5FE7874E16AC74214CB396C56E"/>
              </w:placeholder>
              <w:date w:fullDate="2026-07-08T00:00:00Z">
                <w:dateFormat w:val="d MMMM yyyy"/>
                <w:lid w:val="fr-FR"/>
                <w:storeMappedDataAs w:val="dateTime"/>
                <w:calendar w:val="gregorian"/>
              </w:date>
            </w:sdtPr>
            <w:sdtEndPr/>
            <w:sdtContent>
              <w:p w14:paraId="0B1E34B5" w14:textId="493C35CB" w:rsidR="001D5103" w:rsidRPr="0002642F" w:rsidRDefault="00B3593E" w:rsidP="004C39E3">
                <w:pPr>
                  <w:jc w:val="center"/>
                  <w:rPr>
                    <w:rFonts w:ascii="Arial" w:hAnsi="Arial" w:cs="Arial"/>
                    <w:b/>
                    <w:sz w:val="22"/>
                    <w:szCs w:val="22"/>
                  </w:rPr>
                </w:pPr>
                <w:r>
                  <w:rPr>
                    <w:rFonts w:ascii="Arial" w:hAnsi="Arial" w:cs="Arial"/>
                    <w:b/>
                    <w:sz w:val="22"/>
                    <w:szCs w:val="22"/>
                  </w:rPr>
                  <w:t>8 juillet</w:t>
                </w:r>
                <w:r w:rsidR="0002642F" w:rsidRPr="0002642F">
                  <w:rPr>
                    <w:rFonts w:ascii="Arial" w:hAnsi="Arial" w:cs="Arial"/>
                    <w:b/>
                    <w:sz w:val="22"/>
                    <w:szCs w:val="22"/>
                  </w:rPr>
                  <w:t xml:space="preserve"> 2026</w:t>
                </w:r>
              </w:p>
            </w:sdtContent>
          </w:sdt>
          <w:p w14:paraId="20D8B296" w14:textId="77777777" w:rsidR="001D5103" w:rsidRPr="0002642F" w:rsidRDefault="001D5103" w:rsidP="004C39E3">
            <w:pPr>
              <w:jc w:val="center"/>
              <w:rPr>
                <w:rFonts w:ascii="Arial" w:hAnsi="Arial" w:cs="Arial"/>
                <w:b/>
                <w:sz w:val="22"/>
                <w:szCs w:val="22"/>
              </w:rPr>
            </w:pPr>
            <w:proofErr w:type="gramStart"/>
            <w:r w:rsidRPr="0002642F">
              <w:rPr>
                <w:rFonts w:ascii="Arial" w:hAnsi="Arial" w:cs="Arial"/>
                <w:b/>
                <w:sz w:val="22"/>
                <w:szCs w:val="22"/>
              </w:rPr>
              <w:t>à</w:t>
            </w:r>
            <w:proofErr w:type="gramEnd"/>
          </w:p>
          <w:sdt>
            <w:sdtPr>
              <w:rPr>
                <w:rFonts w:ascii="Arial" w:hAnsi="Arial" w:cs="Arial"/>
                <w:b/>
                <w:sz w:val="22"/>
                <w:szCs w:val="22"/>
              </w:rPr>
              <w:id w:val="-1390411218"/>
              <w:placeholder>
                <w:docPart w:val="E8B37E3967E14DFEA4DD75AA6D5532E9"/>
              </w:placeholder>
            </w:sdtPr>
            <w:sdtEndPr>
              <w:rPr>
                <w:b w:val="0"/>
              </w:rPr>
            </w:sdtEndPr>
            <w:sdtContent>
              <w:p w14:paraId="3447EC20" w14:textId="1BEB9699" w:rsidR="001D5103" w:rsidRPr="003A15AF" w:rsidRDefault="00E728DC" w:rsidP="007F13FB">
                <w:pPr>
                  <w:tabs>
                    <w:tab w:val="left" w:pos="3994"/>
                    <w:tab w:val="center" w:pos="4572"/>
                  </w:tabs>
                  <w:jc w:val="center"/>
                  <w:rPr>
                    <w:rFonts w:ascii="Arial" w:hAnsi="Arial" w:cs="Arial"/>
                    <w:b/>
                    <w:sz w:val="22"/>
                    <w:szCs w:val="22"/>
                  </w:rPr>
                </w:pPr>
                <w:sdt>
                  <w:sdtPr>
                    <w:rPr>
                      <w:rFonts w:ascii="Arial" w:hAnsi="Arial" w:cs="Arial"/>
                      <w:b/>
                      <w:sz w:val="22"/>
                      <w:szCs w:val="22"/>
                    </w:rPr>
                    <w:id w:val="-1195846105"/>
                    <w:placeholder>
                      <w:docPart w:val="A0C5E22310FC488FB496F379E72118EE"/>
                    </w:placeholder>
                    <w:comboBox>
                      <w:listItem w:value="Heure."/>
                      <w:listItem w:displayText="08" w:value="08"/>
                      <w:listItem w:displayText="09" w:value="09"/>
                      <w:listItem w:displayText="10" w:value="10"/>
                      <w:listItem w:displayText="11" w:value="11"/>
                      <w:listItem w:displayText="12" w:value="12"/>
                      <w:listItem w:displayText="14" w:value="14"/>
                      <w:listItem w:displayText="15" w:value="15"/>
                      <w:listItem w:displayText="16" w:value="16"/>
                      <w:listItem w:displayText="17" w:value="17"/>
                    </w:comboBox>
                  </w:sdtPr>
                  <w:sdtEndPr/>
                  <w:sdtContent>
                    <w:r w:rsidR="00B3593E">
                      <w:rPr>
                        <w:rFonts w:ascii="Arial" w:hAnsi="Arial" w:cs="Arial"/>
                        <w:b/>
                        <w:sz w:val="22"/>
                        <w:szCs w:val="22"/>
                      </w:rPr>
                      <w:t>12</w:t>
                    </w:r>
                  </w:sdtContent>
                </w:sdt>
                <w:r w:rsidR="007F13FB" w:rsidRPr="0002642F">
                  <w:rPr>
                    <w:rFonts w:ascii="Arial" w:hAnsi="Arial" w:cs="Arial"/>
                    <w:b/>
                    <w:sz w:val="22"/>
                    <w:szCs w:val="22"/>
                  </w:rPr>
                  <w:t xml:space="preserve"> </w:t>
                </w:r>
                <w:r w:rsidR="001D5103" w:rsidRPr="0002642F">
                  <w:rPr>
                    <w:rFonts w:ascii="Arial" w:hAnsi="Arial" w:cs="Arial"/>
                    <w:b/>
                    <w:sz w:val="22"/>
                    <w:szCs w:val="22"/>
                  </w:rPr>
                  <w:t>heures</w:t>
                </w:r>
                <w:r w:rsidR="004C0995" w:rsidRPr="0002642F">
                  <w:rPr>
                    <w:rFonts w:ascii="Arial" w:hAnsi="Arial" w:cs="Arial"/>
                    <w:b/>
                    <w:sz w:val="22"/>
                    <w:szCs w:val="22"/>
                  </w:rPr>
                  <w:t xml:space="preserve"> 00</w:t>
                </w:r>
              </w:p>
            </w:sdtContent>
          </w:sdt>
        </w:tc>
      </w:tr>
    </w:tbl>
    <w:p w14:paraId="46B47B2E" w14:textId="77777777" w:rsidR="0044376F" w:rsidRPr="003A15AF" w:rsidRDefault="00626BB8" w:rsidP="0044376F">
      <w:pPr>
        <w:rPr>
          <w:rFonts w:ascii="Arial" w:hAnsi="Arial" w:cs="Arial"/>
          <w:bCs/>
          <w:sz w:val="22"/>
          <w:szCs w:val="22"/>
        </w:rPr>
      </w:pPr>
      <w:r w:rsidRPr="003A15AF">
        <w:rPr>
          <w:rFonts w:ascii="Arial" w:hAnsi="Arial" w:cs="Arial"/>
          <w:bCs/>
          <w:sz w:val="22"/>
          <w:szCs w:val="22"/>
        </w:rPr>
        <w:br w:type="page"/>
      </w:r>
      <w:bookmarkStart w:id="0" w:name="_GoBack"/>
      <w:bookmarkEnd w:id="0"/>
    </w:p>
    <w:p w14:paraId="14E679FE" w14:textId="77777777" w:rsidR="003E5949" w:rsidRPr="00E302F1" w:rsidRDefault="0044376F" w:rsidP="002157B1">
      <w:pPr>
        <w:pBdr>
          <w:top w:val="single" w:sz="4" w:space="1" w:color="auto"/>
          <w:left w:val="single" w:sz="4" w:space="4" w:color="auto"/>
          <w:bottom w:val="single" w:sz="4" w:space="1" w:color="auto"/>
          <w:right w:val="single" w:sz="4" w:space="4" w:color="auto"/>
        </w:pBdr>
        <w:jc w:val="center"/>
        <w:rPr>
          <w:rFonts w:ascii="Marianne Medium" w:hAnsi="Marianne Medium"/>
          <w:b/>
          <w:sz w:val="24"/>
        </w:rPr>
      </w:pPr>
      <w:r w:rsidRPr="00E302F1">
        <w:rPr>
          <w:rFonts w:ascii="Marianne Medium" w:hAnsi="Marianne Medium"/>
          <w:b/>
          <w:sz w:val="24"/>
        </w:rPr>
        <w:lastRenderedPageBreak/>
        <w:t>SOMMAIRE</w:t>
      </w:r>
    </w:p>
    <w:p w14:paraId="68E2B66D" w14:textId="77777777" w:rsidR="003E5949" w:rsidRPr="00E302F1" w:rsidRDefault="003E5949" w:rsidP="002157B1">
      <w:pPr>
        <w:rPr>
          <w:rFonts w:ascii="Marianne Medium" w:hAnsi="Marianne Medium"/>
          <w:sz w:val="10"/>
          <w:szCs w:val="10"/>
        </w:rPr>
      </w:pPr>
    </w:p>
    <w:bookmarkStart w:id="1" w:name="_Toc174768474"/>
    <w:bookmarkStart w:id="2" w:name="_Toc264532754"/>
    <w:permStart w:id="1976111874" w:edGrp="everyone"/>
    <w:p w14:paraId="5C7D536E" w14:textId="77777777" w:rsidR="002E68AE" w:rsidRPr="003A15AF" w:rsidRDefault="00C17783">
      <w:pPr>
        <w:pStyle w:val="TM1"/>
        <w:rPr>
          <w:rFonts w:ascii="Arial" w:eastAsiaTheme="minorEastAsia" w:hAnsi="Arial" w:cs="Arial"/>
          <w:b w:val="0"/>
          <w:bCs w:val="0"/>
          <w:caps w:val="0"/>
          <w:noProof/>
          <w:sz w:val="22"/>
          <w:szCs w:val="22"/>
        </w:rPr>
      </w:pPr>
      <w:r w:rsidRPr="003A15AF">
        <w:rPr>
          <w:rFonts w:ascii="Arial" w:hAnsi="Arial" w:cs="Arial"/>
          <w:sz w:val="22"/>
          <w:szCs w:val="22"/>
        </w:rPr>
        <w:fldChar w:fldCharType="begin"/>
      </w:r>
      <w:r w:rsidRPr="003A15AF">
        <w:rPr>
          <w:rFonts w:ascii="Arial" w:hAnsi="Arial" w:cs="Arial"/>
          <w:sz w:val="22"/>
          <w:szCs w:val="22"/>
        </w:rPr>
        <w:instrText xml:space="preserve"> TOC \o "1-3" \h \z \u </w:instrText>
      </w:r>
      <w:r w:rsidRPr="003A15AF">
        <w:rPr>
          <w:rFonts w:ascii="Arial" w:hAnsi="Arial" w:cs="Arial"/>
          <w:sz w:val="22"/>
          <w:szCs w:val="22"/>
        </w:rPr>
        <w:fldChar w:fldCharType="separate"/>
      </w:r>
      <w:hyperlink w:anchor="_Toc11922727" w:history="1">
        <w:r w:rsidR="002E68AE" w:rsidRPr="003A15AF">
          <w:rPr>
            <w:rStyle w:val="Lienhypertexte"/>
            <w:rFonts w:ascii="Arial" w:hAnsi="Arial" w:cs="Arial"/>
            <w:noProof/>
            <w:sz w:val="22"/>
            <w:szCs w:val="22"/>
          </w:rPr>
          <w:t>PREAMBULE</w:t>
        </w:r>
        <w:r w:rsidR="002E68AE" w:rsidRPr="003A15AF">
          <w:rPr>
            <w:rFonts w:ascii="Arial" w:hAnsi="Arial" w:cs="Arial"/>
            <w:noProof/>
            <w:webHidden/>
            <w:sz w:val="22"/>
            <w:szCs w:val="22"/>
          </w:rPr>
          <w:tab/>
        </w:r>
        <w:r w:rsidR="002E68AE" w:rsidRPr="003A15AF">
          <w:rPr>
            <w:rFonts w:ascii="Arial" w:hAnsi="Arial" w:cs="Arial"/>
            <w:noProof/>
            <w:webHidden/>
            <w:sz w:val="22"/>
            <w:szCs w:val="22"/>
          </w:rPr>
          <w:fldChar w:fldCharType="begin"/>
        </w:r>
        <w:r w:rsidR="002E68AE" w:rsidRPr="003A15AF">
          <w:rPr>
            <w:rFonts w:ascii="Arial" w:hAnsi="Arial" w:cs="Arial"/>
            <w:noProof/>
            <w:webHidden/>
            <w:sz w:val="22"/>
            <w:szCs w:val="22"/>
          </w:rPr>
          <w:instrText xml:space="preserve"> PAGEREF _Toc11922727 \h </w:instrText>
        </w:r>
        <w:r w:rsidR="002E68AE" w:rsidRPr="003A15AF">
          <w:rPr>
            <w:rFonts w:ascii="Arial" w:hAnsi="Arial" w:cs="Arial"/>
            <w:noProof/>
            <w:webHidden/>
            <w:sz w:val="22"/>
            <w:szCs w:val="22"/>
          </w:rPr>
        </w:r>
        <w:r w:rsidR="002E68AE" w:rsidRPr="003A15AF">
          <w:rPr>
            <w:rFonts w:ascii="Arial" w:hAnsi="Arial" w:cs="Arial"/>
            <w:noProof/>
            <w:webHidden/>
            <w:sz w:val="22"/>
            <w:szCs w:val="22"/>
          </w:rPr>
          <w:fldChar w:fldCharType="separate"/>
        </w:r>
        <w:r w:rsidR="00E302F1" w:rsidRPr="003A15AF">
          <w:rPr>
            <w:rFonts w:ascii="Arial" w:hAnsi="Arial" w:cs="Arial"/>
            <w:noProof/>
            <w:webHidden/>
            <w:sz w:val="22"/>
            <w:szCs w:val="22"/>
          </w:rPr>
          <w:t>3</w:t>
        </w:r>
        <w:r w:rsidR="002E68AE" w:rsidRPr="003A15AF">
          <w:rPr>
            <w:rFonts w:ascii="Arial" w:hAnsi="Arial" w:cs="Arial"/>
            <w:noProof/>
            <w:webHidden/>
            <w:sz w:val="22"/>
            <w:szCs w:val="22"/>
          </w:rPr>
          <w:fldChar w:fldCharType="end"/>
        </w:r>
      </w:hyperlink>
    </w:p>
    <w:p w14:paraId="4EF68903" w14:textId="77777777" w:rsidR="002E68AE" w:rsidRPr="003A15AF" w:rsidRDefault="00E728DC">
      <w:pPr>
        <w:pStyle w:val="TM1"/>
        <w:rPr>
          <w:rFonts w:ascii="Arial" w:eastAsiaTheme="minorEastAsia" w:hAnsi="Arial" w:cs="Arial"/>
          <w:b w:val="0"/>
          <w:bCs w:val="0"/>
          <w:caps w:val="0"/>
          <w:noProof/>
          <w:sz w:val="22"/>
          <w:szCs w:val="22"/>
        </w:rPr>
      </w:pPr>
      <w:hyperlink w:anchor="_Toc11922728" w:history="1">
        <w:r w:rsidR="002E68AE" w:rsidRPr="003A15AF">
          <w:rPr>
            <w:rStyle w:val="Lienhypertexte"/>
            <w:rFonts w:ascii="Arial" w:hAnsi="Arial" w:cs="Arial"/>
            <w:noProof/>
            <w:sz w:val="22"/>
            <w:szCs w:val="22"/>
          </w:rPr>
          <w:t>Article 1 – CARACTERISTIQUES DE LA CONSULTATION</w:t>
        </w:r>
        <w:r w:rsidR="002E68AE" w:rsidRPr="003A15AF">
          <w:rPr>
            <w:rFonts w:ascii="Arial" w:hAnsi="Arial" w:cs="Arial"/>
            <w:noProof/>
            <w:webHidden/>
            <w:sz w:val="22"/>
            <w:szCs w:val="22"/>
          </w:rPr>
          <w:tab/>
        </w:r>
        <w:r w:rsidR="002E68AE" w:rsidRPr="003A15AF">
          <w:rPr>
            <w:rFonts w:ascii="Arial" w:hAnsi="Arial" w:cs="Arial"/>
            <w:noProof/>
            <w:webHidden/>
            <w:sz w:val="22"/>
            <w:szCs w:val="22"/>
          </w:rPr>
          <w:fldChar w:fldCharType="begin"/>
        </w:r>
        <w:r w:rsidR="002E68AE" w:rsidRPr="003A15AF">
          <w:rPr>
            <w:rFonts w:ascii="Arial" w:hAnsi="Arial" w:cs="Arial"/>
            <w:noProof/>
            <w:webHidden/>
            <w:sz w:val="22"/>
            <w:szCs w:val="22"/>
          </w:rPr>
          <w:instrText xml:space="preserve"> PAGEREF _Toc11922728 \h </w:instrText>
        </w:r>
        <w:r w:rsidR="002E68AE" w:rsidRPr="003A15AF">
          <w:rPr>
            <w:rFonts w:ascii="Arial" w:hAnsi="Arial" w:cs="Arial"/>
            <w:noProof/>
            <w:webHidden/>
            <w:sz w:val="22"/>
            <w:szCs w:val="22"/>
          </w:rPr>
        </w:r>
        <w:r w:rsidR="002E68AE" w:rsidRPr="003A15AF">
          <w:rPr>
            <w:rFonts w:ascii="Arial" w:hAnsi="Arial" w:cs="Arial"/>
            <w:noProof/>
            <w:webHidden/>
            <w:sz w:val="22"/>
            <w:szCs w:val="22"/>
          </w:rPr>
          <w:fldChar w:fldCharType="separate"/>
        </w:r>
        <w:r w:rsidR="00E302F1" w:rsidRPr="003A15AF">
          <w:rPr>
            <w:rFonts w:ascii="Arial" w:hAnsi="Arial" w:cs="Arial"/>
            <w:noProof/>
            <w:webHidden/>
            <w:sz w:val="22"/>
            <w:szCs w:val="22"/>
          </w:rPr>
          <w:t>3</w:t>
        </w:r>
        <w:r w:rsidR="002E68AE" w:rsidRPr="003A15AF">
          <w:rPr>
            <w:rFonts w:ascii="Arial" w:hAnsi="Arial" w:cs="Arial"/>
            <w:noProof/>
            <w:webHidden/>
            <w:sz w:val="22"/>
            <w:szCs w:val="22"/>
          </w:rPr>
          <w:fldChar w:fldCharType="end"/>
        </w:r>
      </w:hyperlink>
    </w:p>
    <w:p w14:paraId="62F32110" w14:textId="77777777" w:rsidR="002E68AE" w:rsidRPr="003A15AF" w:rsidRDefault="00E728DC">
      <w:pPr>
        <w:pStyle w:val="TM2"/>
        <w:rPr>
          <w:rFonts w:ascii="Arial" w:eastAsiaTheme="minorEastAsia" w:hAnsi="Arial" w:cs="Arial"/>
          <w:smallCaps w:val="0"/>
          <w:sz w:val="22"/>
          <w:lang w:eastAsia="fr-FR"/>
        </w:rPr>
      </w:pPr>
      <w:hyperlink w:anchor="_Toc11922729" w:history="1">
        <w:r w:rsidR="002E68AE" w:rsidRPr="003A15AF">
          <w:rPr>
            <w:rStyle w:val="Lienhypertexte"/>
            <w:rFonts w:ascii="Arial" w:hAnsi="Arial" w:cs="Arial"/>
            <w:sz w:val="22"/>
          </w:rPr>
          <w:t>1.1</w:t>
        </w:r>
        <w:r w:rsidR="002E68AE" w:rsidRPr="003A15AF">
          <w:rPr>
            <w:rFonts w:ascii="Arial" w:eastAsiaTheme="minorEastAsia" w:hAnsi="Arial" w:cs="Arial"/>
            <w:smallCaps w:val="0"/>
            <w:sz w:val="22"/>
            <w:lang w:eastAsia="fr-FR"/>
          </w:rPr>
          <w:tab/>
        </w:r>
        <w:r w:rsidR="002E68AE" w:rsidRPr="003A15AF">
          <w:rPr>
            <w:rStyle w:val="Lienhypertexte"/>
            <w:rFonts w:ascii="Arial" w:hAnsi="Arial" w:cs="Arial"/>
            <w:sz w:val="22"/>
          </w:rPr>
          <w:t>Objet de la consultation</w:t>
        </w:r>
        <w:r w:rsidR="002E68AE" w:rsidRPr="003A15AF">
          <w:rPr>
            <w:rFonts w:ascii="Arial" w:hAnsi="Arial" w:cs="Arial"/>
            <w:webHidden/>
            <w:sz w:val="22"/>
          </w:rPr>
          <w:tab/>
        </w:r>
        <w:r w:rsidR="002E68AE" w:rsidRPr="003A15AF">
          <w:rPr>
            <w:rFonts w:ascii="Arial" w:hAnsi="Arial" w:cs="Arial"/>
            <w:webHidden/>
            <w:sz w:val="22"/>
          </w:rPr>
          <w:fldChar w:fldCharType="begin"/>
        </w:r>
        <w:r w:rsidR="002E68AE" w:rsidRPr="003A15AF">
          <w:rPr>
            <w:rFonts w:ascii="Arial" w:hAnsi="Arial" w:cs="Arial"/>
            <w:webHidden/>
            <w:sz w:val="22"/>
          </w:rPr>
          <w:instrText xml:space="preserve"> PAGEREF _Toc11922729 \h </w:instrText>
        </w:r>
        <w:r w:rsidR="002E68AE" w:rsidRPr="003A15AF">
          <w:rPr>
            <w:rFonts w:ascii="Arial" w:hAnsi="Arial" w:cs="Arial"/>
            <w:webHidden/>
            <w:sz w:val="22"/>
          </w:rPr>
        </w:r>
        <w:r w:rsidR="002E68AE" w:rsidRPr="003A15AF">
          <w:rPr>
            <w:rFonts w:ascii="Arial" w:hAnsi="Arial" w:cs="Arial"/>
            <w:webHidden/>
            <w:sz w:val="22"/>
          </w:rPr>
          <w:fldChar w:fldCharType="separate"/>
        </w:r>
        <w:r w:rsidR="00E302F1" w:rsidRPr="003A15AF">
          <w:rPr>
            <w:rFonts w:ascii="Arial" w:hAnsi="Arial" w:cs="Arial"/>
            <w:webHidden/>
            <w:sz w:val="22"/>
          </w:rPr>
          <w:t>3</w:t>
        </w:r>
        <w:r w:rsidR="002E68AE" w:rsidRPr="003A15AF">
          <w:rPr>
            <w:rFonts w:ascii="Arial" w:hAnsi="Arial" w:cs="Arial"/>
            <w:webHidden/>
            <w:sz w:val="22"/>
          </w:rPr>
          <w:fldChar w:fldCharType="end"/>
        </w:r>
      </w:hyperlink>
    </w:p>
    <w:p w14:paraId="24484F03" w14:textId="77777777" w:rsidR="002E68AE" w:rsidRPr="003A15AF" w:rsidRDefault="00E728DC">
      <w:pPr>
        <w:pStyle w:val="TM2"/>
        <w:rPr>
          <w:rFonts w:ascii="Arial" w:eastAsiaTheme="minorEastAsia" w:hAnsi="Arial" w:cs="Arial"/>
          <w:smallCaps w:val="0"/>
          <w:sz w:val="22"/>
          <w:lang w:eastAsia="fr-FR"/>
        </w:rPr>
      </w:pPr>
      <w:hyperlink w:anchor="_Toc11922730" w:history="1">
        <w:r w:rsidR="002E68AE" w:rsidRPr="003A15AF">
          <w:rPr>
            <w:rStyle w:val="Lienhypertexte"/>
            <w:rFonts w:ascii="Arial" w:hAnsi="Arial" w:cs="Arial"/>
            <w:sz w:val="22"/>
          </w:rPr>
          <w:t>1.2</w:t>
        </w:r>
        <w:r w:rsidR="002E68AE" w:rsidRPr="003A15AF">
          <w:rPr>
            <w:rFonts w:ascii="Arial" w:eastAsiaTheme="minorEastAsia" w:hAnsi="Arial" w:cs="Arial"/>
            <w:smallCaps w:val="0"/>
            <w:sz w:val="22"/>
            <w:lang w:eastAsia="fr-FR"/>
          </w:rPr>
          <w:tab/>
        </w:r>
        <w:r w:rsidR="002E68AE" w:rsidRPr="003A15AF">
          <w:rPr>
            <w:rStyle w:val="Lienhypertexte"/>
            <w:rFonts w:ascii="Arial" w:hAnsi="Arial" w:cs="Arial"/>
            <w:sz w:val="22"/>
          </w:rPr>
          <w:t>Allotissement</w:t>
        </w:r>
        <w:r w:rsidR="002E68AE" w:rsidRPr="003A15AF">
          <w:rPr>
            <w:rFonts w:ascii="Arial" w:hAnsi="Arial" w:cs="Arial"/>
            <w:webHidden/>
            <w:sz w:val="22"/>
          </w:rPr>
          <w:tab/>
        </w:r>
        <w:r w:rsidR="002E68AE" w:rsidRPr="003A15AF">
          <w:rPr>
            <w:rFonts w:ascii="Arial" w:hAnsi="Arial" w:cs="Arial"/>
            <w:webHidden/>
            <w:sz w:val="22"/>
          </w:rPr>
          <w:fldChar w:fldCharType="begin"/>
        </w:r>
        <w:r w:rsidR="002E68AE" w:rsidRPr="003A15AF">
          <w:rPr>
            <w:rFonts w:ascii="Arial" w:hAnsi="Arial" w:cs="Arial"/>
            <w:webHidden/>
            <w:sz w:val="22"/>
          </w:rPr>
          <w:instrText xml:space="preserve"> PAGEREF _Toc11922730 \h </w:instrText>
        </w:r>
        <w:r w:rsidR="002E68AE" w:rsidRPr="003A15AF">
          <w:rPr>
            <w:rFonts w:ascii="Arial" w:hAnsi="Arial" w:cs="Arial"/>
            <w:webHidden/>
            <w:sz w:val="22"/>
          </w:rPr>
        </w:r>
        <w:r w:rsidR="002E68AE" w:rsidRPr="003A15AF">
          <w:rPr>
            <w:rFonts w:ascii="Arial" w:hAnsi="Arial" w:cs="Arial"/>
            <w:webHidden/>
            <w:sz w:val="22"/>
          </w:rPr>
          <w:fldChar w:fldCharType="separate"/>
        </w:r>
        <w:r w:rsidR="00E302F1" w:rsidRPr="003A15AF">
          <w:rPr>
            <w:rFonts w:ascii="Arial" w:hAnsi="Arial" w:cs="Arial"/>
            <w:webHidden/>
            <w:sz w:val="22"/>
          </w:rPr>
          <w:t>3</w:t>
        </w:r>
        <w:r w:rsidR="002E68AE" w:rsidRPr="003A15AF">
          <w:rPr>
            <w:rFonts w:ascii="Arial" w:hAnsi="Arial" w:cs="Arial"/>
            <w:webHidden/>
            <w:sz w:val="22"/>
          </w:rPr>
          <w:fldChar w:fldCharType="end"/>
        </w:r>
      </w:hyperlink>
    </w:p>
    <w:p w14:paraId="050BE4A9" w14:textId="77777777" w:rsidR="002E68AE" w:rsidRPr="003A15AF" w:rsidRDefault="00E728DC">
      <w:pPr>
        <w:pStyle w:val="TM2"/>
        <w:rPr>
          <w:rFonts w:ascii="Arial" w:eastAsiaTheme="minorEastAsia" w:hAnsi="Arial" w:cs="Arial"/>
          <w:smallCaps w:val="0"/>
          <w:sz w:val="22"/>
          <w:lang w:eastAsia="fr-FR"/>
        </w:rPr>
      </w:pPr>
      <w:hyperlink w:anchor="_Toc11922731" w:history="1">
        <w:r w:rsidR="002E68AE" w:rsidRPr="003A15AF">
          <w:rPr>
            <w:rStyle w:val="Lienhypertexte"/>
            <w:rFonts w:ascii="Arial" w:hAnsi="Arial" w:cs="Arial"/>
            <w:sz w:val="22"/>
          </w:rPr>
          <w:t>1.3</w:t>
        </w:r>
        <w:r w:rsidR="002E68AE" w:rsidRPr="003A15AF">
          <w:rPr>
            <w:rFonts w:ascii="Arial" w:eastAsiaTheme="minorEastAsia" w:hAnsi="Arial" w:cs="Arial"/>
            <w:smallCaps w:val="0"/>
            <w:sz w:val="22"/>
            <w:lang w:eastAsia="fr-FR"/>
          </w:rPr>
          <w:tab/>
        </w:r>
        <w:r w:rsidR="002E68AE" w:rsidRPr="003A15AF">
          <w:rPr>
            <w:rStyle w:val="Lienhypertexte"/>
            <w:rFonts w:ascii="Arial" w:hAnsi="Arial" w:cs="Arial"/>
            <w:sz w:val="22"/>
          </w:rPr>
          <w:t>Consistance des tranches</w:t>
        </w:r>
        <w:r w:rsidR="002E68AE" w:rsidRPr="003A15AF">
          <w:rPr>
            <w:rFonts w:ascii="Arial" w:hAnsi="Arial" w:cs="Arial"/>
            <w:webHidden/>
            <w:sz w:val="22"/>
          </w:rPr>
          <w:tab/>
        </w:r>
        <w:r w:rsidR="002E68AE" w:rsidRPr="003A15AF">
          <w:rPr>
            <w:rFonts w:ascii="Arial" w:hAnsi="Arial" w:cs="Arial"/>
            <w:webHidden/>
            <w:sz w:val="22"/>
          </w:rPr>
          <w:fldChar w:fldCharType="begin"/>
        </w:r>
        <w:r w:rsidR="002E68AE" w:rsidRPr="003A15AF">
          <w:rPr>
            <w:rFonts w:ascii="Arial" w:hAnsi="Arial" w:cs="Arial"/>
            <w:webHidden/>
            <w:sz w:val="22"/>
          </w:rPr>
          <w:instrText xml:space="preserve"> PAGEREF _Toc11922731 \h </w:instrText>
        </w:r>
        <w:r w:rsidR="002E68AE" w:rsidRPr="003A15AF">
          <w:rPr>
            <w:rFonts w:ascii="Arial" w:hAnsi="Arial" w:cs="Arial"/>
            <w:webHidden/>
            <w:sz w:val="22"/>
          </w:rPr>
        </w:r>
        <w:r w:rsidR="002E68AE" w:rsidRPr="003A15AF">
          <w:rPr>
            <w:rFonts w:ascii="Arial" w:hAnsi="Arial" w:cs="Arial"/>
            <w:webHidden/>
            <w:sz w:val="22"/>
          </w:rPr>
          <w:fldChar w:fldCharType="separate"/>
        </w:r>
        <w:r w:rsidR="00E302F1" w:rsidRPr="003A15AF">
          <w:rPr>
            <w:rFonts w:ascii="Arial" w:hAnsi="Arial" w:cs="Arial"/>
            <w:webHidden/>
            <w:sz w:val="22"/>
          </w:rPr>
          <w:t>3</w:t>
        </w:r>
        <w:r w:rsidR="002E68AE" w:rsidRPr="003A15AF">
          <w:rPr>
            <w:rFonts w:ascii="Arial" w:hAnsi="Arial" w:cs="Arial"/>
            <w:webHidden/>
            <w:sz w:val="22"/>
          </w:rPr>
          <w:fldChar w:fldCharType="end"/>
        </w:r>
      </w:hyperlink>
    </w:p>
    <w:p w14:paraId="344FCE35" w14:textId="77777777" w:rsidR="002E68AE" w:rsidRPr="003A15AF" w:rsidRDefault="00E728DC">
      <w:pPr>
        <w:pStyle w:val="TM2"/>
        <w:rPr>
          <w:rFonts w:ascii="Arial" w:eastAsiaTheme="minorEastAsia" w:hAnsi="Arial" w:cs="Arial"/>
          <w:smallCaps w:val="0"/>
          <w:sz w:val="22"/>
          <w:lang w:eastAsia="fr-FR"/>
        </w:rPr>
      </w:pPr>
      <w:hyperlink w:anchor="_Toc11922732" w:history="1">
        <w:r w:rsidR="002E68AE" w:rsidRPr="003A15AF">
          <w:rPr>
            <w:rStyle w:val="Lienhypertexte"/>
            <w:rFonts w:ascii="Arial" w:hAnsi="Arial" w:cs="Arial"/>
            <w:sz w:val="22"/>
          </w:rPr>
          <w:t>1.4</w:t>
        </w:r>
        <w:r w:rsidR="002E68AE" w:rsidRPr="003A15AF">
          <w:rPr>
            <w:rFonts w:ascii="Arial" w:eastAsiaTheme="minorEastAsia" w:hAnsi="Arial" w:cs="Arial"/>
            <w:smallCaps w:val="0"/>
            <w:sz w:val="22"/>
            <w:lang w:eastAsia="fr-FR"/>
          </w:rPr>
          <w:tab/>
        </w:r>
        <w:r w:rsidR="002E68AE" w:rsidRPr="003A15AF">
          <w:rPr>
            <w:rStyle w:val="Lienhypertexte"/>
            <w:rFonts w:ascii="Arial" w:hAnsi="Arial" w:cs="Arial"/>
            <w:sz w:val="22"/>
          </w:rPr>
          <w:t>Nomenclature CPV</w:t>
        </w:r>
        <w:r w:rsidR="002E68AE" w:rsidRPr="003A15AF">
          <w:rPr>
            <w:rFonts w:ascii="Arial" w:hAnsi="Arial" w:cs="Arial"/>
            <w:webHidden/>
            <w:sz w:val="22"/>
          </w:rPr>
          <w:tab/>
        </w:r>
        <w:r w:rsidR="002E68AE" w:rsidRPr="003A15AF">
          <w:rPr>
            <w:rFonts w:ascii="Arial" w:hAnsi="Arial" w:cs="Arial"/>
            <w:webHidden/>
            <w:sz w:val="22"/>
          </w:rPr>
          <w:fldChar w:fldCharType="begin"/>
        </w:r>
        <w:r w:rsidR="002E68AE" w:rsidRPr="003A15AF">
          <w:rPr>
            <w:rFonts w:ascii="Arial" w:hAnsi="Arial" w:cs="Arial"/>
            <w:webHidden/>
            <w:sz w:val="22"/>
          </w:rPr>
          <w:instrText xml:space="preserve"> PAGEREF _Toc11922732 \h </w:instrText>
        </w:r>
        <w:r w:rsidR="002E68AE" w:rsidRPr="003A15AF">
          <w:rPr>
            <w:rFonts w:ascii="Arial" w:hAnsi="Arial" w:cs="Arial"/>
            <w:webHidden/>
            <w:sz w:val="22"/>
          </w:rPr>
        </w:r>
        <w:r w:rsidR="002E68AE" w:rsidRPr="003A15AF">
          <w:rPr>
            <w:rFonts w:ascii="Arial" w:hAnsi="Arial" w:cs="Arial"/>
            <w:webHidden/>
            <w:sz w:val="22"/>
          </w:rPr>
          <w:fldChar w:fldCharType="separate"/>
        </w:r>
        <w:r w:rsidR="00E302F1" w:rsidRPr="003A15AF">
          <w:rPr>
            <w:rFonts w:ascii="Arial" w:hAnsi="Arial" w:cs="Arial"/>
            <w:webHidden/>
            <w:sz w:val="22"/>
          </w:rPr>
          <w:t>3</w:t>
        </w:r>
        <w:r w:rsidR="002E68AE" w:rsidRPr="003A15AF">
          <w:rPr>
            <w:rFonts w:ascii="Arial" w:hAnsi="Arial" w:cs="Arial"/>
            <w:webHidden/>
            <w:sz w:val="22"/>
          </w:rPr>
          <w:fldChar w:fldCharType="end"/>
        </w:r>
      </w:hyperlink>
    </w:p>
    <w:p w14:paraId="74A6A489" w14:textId="77777777" w:rsidR="002E68AE" w:rsidRPr="003A15AF" w:rsidRDefault="00E728DC">
      <w:pPr>
        <w:pStyle w:val="TM1"/>
        <w:rPr>
          <w:rFonts w:ascii="Arial" w:eastAsiaTheme="minorEastAsia" w:hAnsi="Arial" w:cs="Arial"/>
          <w:b w:val="0"/>
          <w:bCs w:val="0"/>
          <w:caps w:val="0"/>
          <w:noProof/>
          <w:sz w:val="22"/>
          <w:szCs w:val="22"/>
        </w:rPr>
      </w:pPr>
      <w:hyperlink w:anchor="_Toc11922733" w:history="1">
        <w:r w:rsidR="002E68AE" w:rsidRPr="003A15AF">
          <w:rPr>
            <w:rStyle w:val="Lienhypertexte"/>
            <w:rFonts w:ascii="Arial" w:hAnsi="Arial" w:cs="Arial"/>
            <w:noProof/>
            <w:sz w:val="22"/>
            <w:szCs w:val="22"/>
          </w:rPr>
          <w:t>Article 2 – CONDITIONS DE LA CONSULTATION</w:t>
        </w:r>
        <w:r w:rsidR="002E68AE" w:rsidRPr="003A15AF">
          <w:rPr>
            <w:rFonts w:ascii="Arial" w:hAnsi="Arial" w:cs="Arial"/>
            <w:noProof/>
            <w:webHidden/>
            <w:sz w:val="22"/>
            <w:szCs w:val="22"/>
          </w:rPr>
          <w:tab/>
        </w:r>
        <w:r w:rsidR="002E68AE" w:rsidRPr="003A15AF">
          <w:rPr>
            <w:rFonts w:ascii="Arial" w:hAnsi="Arial" w:cs="Arial"/>
            <w:noProof/>
            <w:webHidden/>
            <w:sz w:val="22"/>
            <w:szCs w:val="22"/>
          </w:rPr>
          <w:fldChar w:fldCharType="begin"/>
        </w:r>
        <w:r w:rsidR="002E68AE" w:rsidRPr="003A15AF">
          <w:rPr>
            <w:rFonts w:ascii="Arial" w:hAnsi="Arial" w:cs="Arial"/>
            <w:noProof/>
            <w:webHidden/>
            <w:sz w:val="22"/>
            <w:szCs w:val="22"/>
          </w:rPr>
          <w:instrText xml:space="preserve"> PAGEREF _Toc11922733 \h </w:instrText>
        </w:r>
        <w:r w:rsidR="002E68AE" w:rsidRPr="003A15AF">
          <w:rPr>
            <w:rFonts w:ascii="Arial" w:hAnsi="Arial" w:cs="Arial"/>
            <w:noProof/>
            <w:webHidden/>
            <w:sz w:val="22"/>
            <w:szCs w:val="22"/>
          </w:rPr>
        </w:r>
        <w:r w:rsidR="002E68AE" w:rsidRPr="003A15AF">
          <w:rPr>
            <w:rFonts w:ascii="Arial" w:hAnsi="Arial" w:cs="Arial"/>
            <w:noProof/>
            <w:webHidden/>
            <w:sz w:val="22"/>
            <w:szCs w:val="22"/>
          </w:rPr>
          <w:fldChar w:fldCharType="separate"/>
        </w:r>
        <w:r w:rsidR="00E302F1" w:rsidRPr="003A15AF">
          <w:rPr>
            <w:rFonts w:ascii="Arial" w:hAnsi="Arial" w:cs="Arial"/>
            <w:noProof/>
            <w:webHidden/>
            <w:sz w:val="22"/>
            <w:szCs w:val="22"/>
          </w:rPr>
          <w:t>3</w:t>
        </w:r>
        <w:r w:rsidR="002E68AE" w:rsidRPr="003A15AF">
          <w:rPr>
            <w:rFonts w:ascii="Arial" w:hAnsi="Arial" w:cs="Arial"/>
            <w:noProof/>
            <w:webHidden/>
            <w:sz w:val="22"/>
            <w:szCs w:val="22"/>
          </w:rPr>
          <w:fldChar w:fldCharType="end"/>
        </w:r>
      </w:hyperlink>
    </w:p>
    <w:p w14:paraId="38032171" w14:textId="77777777" w:rsidR="002E68AE" w:rsidRPr="003A15AF" w:rsidRDefault="00E728DC">
      <w:pPr>
        <w:pStyle w:val="TM2"/>
        <w:rPr>
          <w:rFonts w:ascii="Arial" w:eastAsiaTheme="minorEastAsia" w:hAnsi="Arial" w:cs="Arial"/>
          <w:smallCaps w:val="0"/>
          <w:sz w:val="22"/>
          <w:lang w:eastAsia="fr-FR"/>
        </w:rPr>
      </w:pPr>
      <w:hyperlink w:anchor="_Toc11922734" w:history="1">
        <w:r w:rsidR="002E68AE" w:rsidRPr="003A15AF">
          <w:rPr>
            <w:rStyle w:val="Lienhypertexte"/>
            <w:rFonts w:ascii="Arial" w:hAnsi="Arial" w:cs="Arial"/>
            <w:sz w:val="22"/>
          </w:rPr>
          <w:t>2.1</w:t>
        </w:r>
        <w:r w:rsidR="002E68AE" w:rsidRPr="003A15AF">
          <w:rPr>
            <w:rFonts w:ascii="Arial" w:eastAsiaTheme="minorEastAsia" w:hAnsi="Arial" w:cs="Arial"/>
            <w:smallCaps w:val="0"/>
            <w:sz w:val="22"/>
            <w:lang w:eastAsia="fr-FR"/>
          </w:rPr>
          <w:tab/>
        </w:r>
        <w:r w:rsidR="002E68AE" w:rsidRPr="003A15AF">
          <w:rPr>
            <w:rStyle w:val="Lienhypertexte"/>
            <w:rFonts w:ascii="Arial" w:hAnsi="Arial" w:cs="Arial"/>
            <w:sz w:val="22"/>
          </w:rPr>
          <w:t>Procédure de passation</w:t>
        </w:r>
        <w:r w:rsidR="002E68AE" w:rsidRPr="003A15AF">
          <w:rPr>
            <w:rFonts w:ascii="Arial" w:hAnsi="Arial" w:cs="Arial"/>
            <w:webHidden/>
            <w:sz w:val="22"/>
          </w:rPr>
          <w:tab/>
        </w:r>
        <w:r w:rsidR="002E68AE" w:rsidRPr="003A15AF">
          <w:rPr>
            <w:rFonts w:ascii="Arial" w:hAnsi="Arial" w:cs="Arial"/>
            <w:webHidden/>
            <w:sz w:val="22"/>
          </w:rPr>
          <w:fldChar w:fldCharType="begin"/>
        </w:r>
        <w:r w:rsidR="002E68AE" w:rsidRPr="003A15AF">
          <w:rPr>
            <w:rFonts w:ascii="Arial" w:hAnsi="Arial" w:cs="Arial"/>
            <w:webHidden/>
            <w:sz w:val="22"/>
          </w:rPr>
          <w:instrText xml:space="preserve"> PAGEREF _Toc11922734 \h </w:instrText>
        </w:r>
        <w:r w:rsidR="002E68AE" w:rsidRPr="003A15AF">
          <w:rPr>
            <w:rFonts w:ascii="Arial" w:hAnsi="Arial" w:cs="Arial"/>
            <w:webHidden/>
            <w:sz w:val="22"/>
          </w:rPr>
        </w:r>
        <w:r w:rsidR="002E68AE" w:rsidRPr="003A15AF">
          <w:rPr>
            <w:rFonts w:ascii="Arial" w:hAnsi="Arial" w:cs="Arial"/>
            <w:webHidden/>
            <w:sz w:val="22"/>
          </w:rPr>
          <w:fldChar w:fldCharType="separate"/>
        </w:r>
        <w:r w:rsidR="00E302F1" w:rsidRPr="003A15AF">
          <w:rPr>
            <w:rFonts w:ascii="Arial" w:hAnsi="Arial" w:cs="Arial"/>
            <w:webHidden/>
            <w:sz w:val="22"/>
          </w:rPr>
          <w:t>3</w:t>
        </w:r>
        <w:r w:rsidR="002E68AE" w:rsidRPr="003A15AF">
          <w:rPr>
            <w:rFonts w:ascii="Arial" w:hAnsi="Arial" w:cs="Arial"/>
            <w:webHidden/>
            <w:sz w:val="22"/>
          </w:rPr>
          <w:fldChar w:fldCharType="end"/>
        </w:r>
      </w:hyperlink>
    </w:p>
    <w:p w14:paraId="6B26C7B0" w14:textId="77777777" w:rsidR="002E68AE" w:rsidRPr="003A15AF" w:rsidRDefault="00E728DC">
      <w:pPr>
        <w:pStyle w:val="TM2"/>
        <w:rPr>
          <w:rFonts w:ascii="Arial" w:eastAsiaTheme="minorEastAsia" w:hAnsi="Arial" w:cs="Arial"/>
          <w:smallCaps w:val="0"/>
          <w:sz w:val="22"/>
          <w:lang w:eastAsia="fr-FR"/>
        </w:rPr>
      </w:pPr>
      <w:hyperlink w:anchor="_Toc11922735" w:history="1">
        <w:r w:rsidR="002E68AE" w:rsidRPr="003A15AF">
          <w:rPr>
            <w:rStyle w:val="Lienhypertexte"/>
            <w:rFonts w:ascii="Arial" w:hAnsi="Arial" w:cs="Arial"/>
            <w:sz w:val="22"/>
          </w:rPr>
          <w:t>2.2</w:t>
        </w:r>
        <w:r w:rsidR="002E68AE" w:rsidRPr="003A15AF">
          <w:rPr>
            <w:rFonts w:ascii="Arial" w:eastAsiaTheme="minorEastAsia" w:hAnsi="Arial" w:cs="Arial"/>
            <w:smallCaps w:val="0"/>
            <w:sz w:val="22"/>
            <w:lang w:eastAsia="fr-FR"/>
          </w:rPr>
          <w:tab/>
        </w:r>
        <w:r w:rsidR="002E68AE" w:rsidRPr="003A15AF">
          <w:rPr>
            <w:rStyle w:val="Lienhypertexte"/>
            <w:rFonts w:ascii="Arial" w:hAnsi="Arial" w:cs="Arial"/>
            <w:sz w:val="22"/>
          </w:rPr>
          <w:t>Variantes</w:t>
        </w:r>
        <w:r w:rsidR="002E68AE" w:rsidRPr="003A15AF">
          <w:rPr>
            <w:rFonts w:ascii="Arial" w:hAnsi="Arial" w:cs="Arial"/>
            <w:webHidden/>
            <w:sz w:val="22"/>
          </w:rPr>
          <w:tab/>
        </w:r>
        <w:r w:rsidR="002E68AE" w:rsidRPr="003A15AF">
          <w:rPr>
            <w:rFonts w:ascii="Arial" w:hAnsi="Arial" w:cs="Arial"/>
            <w:webHidden/>
            <w:sz w:val="22"/>
          </w:rPr>
          <w:fldChar w:fldCharType="begin"/>
        </w:r>
        <w:r w:rsidR="002E68AE" w:rsidRPr="003A15AF">
          <w:rPr>
            <w:rFonts w:ascii="Arial" w:hAnsi="Arial" w:cs="Arial"/>
            <w:webHidden/>
            <w:sz w:val="22"/>
          </w:rPr>
          <w:instrText xml:space="preserve"> PAGEREF _Toc11922735 \h </w:instrText>
        </w:r>
        <w:r w:rsidR="002E68AE" w:rsidRPr="003A15AF">
          <w:rPr>
            <w:rFonts w:ascii="Arial" w:hAnsi="Arial" w:cs="Arial"/>
            <w:webHidden/>
            <w:sz w:val="22"/>
          </w:rPr>
        </w:r>
        <w:r w:rsidR="002E68AE" w:rsidRPr="003A15AF">
          <w:rPr>
            <w:rFonts w:ascii="Arial" w:hAnsi="Arial" w:cs="Arial"/>
            <w:webHidden/>
            <w:sz w:val="22"/>
          </w:rPr>
          <w:fldChar w:fldCharType="separate"/>
        </w:r>
        <w:r w:rsidR="00E302F1" w:rsidRPr="003A15AF">
          <w:rPr>
            <w:rFonts w:ascii="Arial" w:hAnsi="Arial" w:cs="Arial"/>
            <w:webHidden/>
            <w:sz w:val="22"/>
          </w:rPr>
          <w:t>3</w:t>
        </w:r>
        <w:r w:rsidR="002E68AE" w:rsidRPr="003A15AF">
          <w:rPr>
            <w:rFonts w:ascii="Arial" w:hAnsi="Arial" w:cs="Arial"/>
            <w:webHidden/>
            <w:sz w:val="22"/>
          </w:rPr>
          <w:fldChar w:fldCharType="end"/>
        </w:r>
      </w:hyperlink>
    </w:p>
    <w:p w14:paraId="49C78A65" w14:textId="77777777" w:rsidR="002E68AE" w:rsidRPr="003A15AF" w:rsidRDefault="00E728DC">
      <w:pPr>
        <w:pStyle w:val="TM3"/>
        <w:tabs>
          <w:tab w:val="left" w:pos="1100"/>
          <w:tab w:val="right" w:leader="dot" w:pos="9855"/>
        </w:tabs>
        <w:rPr>
          <w:rFonts w:ascii="Arial" w:eastAsiaTheme="minorEastAsia" w:hAnsi="Arial" w:cs="Arial"/>
          <w:i w:val="0"/>
          <w:iCs w:val="0"/>
          <w:noProof/>
          <w:sz w:val="22"/>
          <w:szCs w:val="22"/>
        </w:rPr>
      </w:pPr>
      <w:hyperlink w:anchor="_Toc11922736" w:history="1">
        <w:r w:rsidR="002E68AE" w:rsidRPr="003A15AF">
          <w:rPr>
            <w:rStyle w:val="Lienhypertexte"/>
            <w:rFonts w:ascii="Arial" w:hAnsi="Arial" w:cs="Arial"/>
            <w:noProof/>
            <w:sz w:val="22"/>
            <w:szCs w:val="22"/>
          </w:rPr>
          <w:t>2.2.1</w:t>
        </w:r>
        <w:r w:rsidR="002E68AE" w:rsidRPr="003A15AF">
          <w:rPr>
            <w:rFonts w:ascii="Arial" w:eastAsiaTheme="minorEastAsia" w:hAnsi="Arial" w:cs="Arial"/>
            <w:i w:val="0"/>
            <w:iCs w:val="0"/>
            <w:noProof/>
            <w:sz w:val="22"/>
            <w:szCs w:val="22"/>
          </w:rPr>
          <w:tab/>
        </w:r>
        <w:r w:rsidR="002E68AE" w:rsidRPr="003A15AF">
          <w:rPr>
            <w:rStyle w:val="Lienhypertexte"/>
            <w:rFonts w:ascii="Arial" w:hAnsi="Arial" w:cs="Arial"/>
            <w:noProof/>
            <w:sz w:val="22"/>
            <w:szCs w:val="22"/>
          </w:rPr>
          <w:t>Généralités</w:t>
        </w:r>
        <w:r w:rsidR="002E68AE" w:rsidRPr="003A15AF">
          <w:rPr>
            <w:rFonts w:ascii="Arial" w:hAnsi="Arial" w:cs="Arial"/>
            <w:noProof/>
            <w:webHidden/>
            <w:sz w:val="22"/>
            <w:szCs w:val="22"/>
          </w:rPr>
          <w:tab/>
        </w:r>
        <w:r w:rsidR="002E68AE" w:rsidRPr="003A15AF">
          <w:rPr>
            <w:rFonts w:ascii="Arial" w:hAnsi="Arial" w:cs="Arial"/>
            <w:noProof/>
            <w:webHidden/>
            <w:sz w:val="22"/>
            <w:szCs w:val="22"/>
          </w:rPr>
          <w:fldChar w:fldCharType="begin"/>
        </w:r>
        <w:r w:rsidR="002E68AE" w:rsidRPr="003A15AF">
          <w:rPr>
            <w:rFonts w:ascii="Arial" w:hAnsi="Arial" w:cs="Arial"/>
            <w:noProof/>
            <w:webHidden/>
            <w:sz w:val="22"/>
            <w:szCs w:val="22"/>
          </w:rPr>
          <w:instrText xml:space="preserve"> PAGEREF _Toc11922736 \h </w:instrText>
        </w:r>
        <w:r w:rsidR="002E68AE" w:rsidRPr="003A15AF">
          <w:rPr>
            <w:rFonts w:ascii="Arial" w:hAnsi="Arial" w:cs="Arial"/>
            <w:noProof/>
            <w:webHidden/>
            <w:sz w:val="22"/>
            <w:szCs w:val="22"/>
          </w:rPr>
        </w:r>
        <w:r w:rsidR="002E68AE" w:rsidRPr="003A15AF">
          <w:rPr>
            <w:rFonts w:ascii="Arial" w:hAnsi="Arial" w:cs="Arial"/>
            <w:noProof/>
            <w:webHidden/>
            <w:sz w:val="22"/>
            <w:szCs w:val="22"/>
          </w:rPr>
          <w:fldChar w:fldCharType="separate"/>
        </w:r>
        <w:r w:rsidR="00E302F1" w:rsidRPr="003A15AF">
          <w:rPr>
            <w:rFonts w:ascii="Arial" w:hAnsi="Arial" w:cs="Arial"/>
            <w:noProof/>
            <w:webHidden/>
            <w:sz w:val="22"/>
            <w:szCs w:val="22"/>
          </w:rPr>
          <w:t>3</w:t>
        </w:r>
        <w:r w:rsidR="002E68AE" w:rsidRPr="003A15AF">
          <w:rPr>
            <w:rFonts w:ascii="Arial" w:hAnsi="Arial" w:cs="Arial"/>
            <w:noProof/>
            <w:webHidden/>
            <w:sz w:val="22"/>
            <w:szCs w:val="22"/>
          </w:rPr>
          <w:fldChar w:fldCharType="end"/>
        </w:r>
      </w:hyperlink>
    </w:p>
    <w:p w14:paraId="07152E6B" w14:textId="77777777" w:rsidR="002E68AE" w:rsidRPr="003A15AF" w:rsidRDefault="00E728DC">
      <w:pPr>
        <w:pStyle w:val="TM3"/>
        <w:tabs>
          <w:tab w:val="left" w:pos="1100"/>
          <w:tab w:val="right" w:leader="dot" w:pos="9855"/>
        </w:tabs>
        <w:rPr>
          <w:rFonts w:ascii="Arial" w:eastAsiaTheme="minorEastAsia" w:hAnsi="Arial" w:cs="Arial"/>
          <w:i w:val="0"/>
          <w:iCs w:val="0"/>
          <w:noProof/>
          <w:sz w:val="22"/>
          <w:szCs w:val="22"/>
        </w:rPr>
      </w:pPr>
      <w:hyperlink w:anchor="_Toc11922737" w:history="1">
        <w:r w:rsidR="002E68AE" w:rsidRPr="003A15AF">
          <w:rPr>
            <w:rStyle w:val="Lienhypertexte"/>
            <w:rFonts w:ascii="Arial" w:hAnsi="Arial" w:cs="Arial"/>
            <w:noProof/>
            <w:sz w:val="22"/>
            <w:szCs w:val="22"/>
          </w:rPr>
          <w:t>2.2.2</w:t>
        </w:r>
        <w:r w:rsidR="002E68AE" w:rsidRPr="003A15AF">
          <w:rPr>
            <w:rFonts w:ascii="Arial" w:eastAsiaTheme="minorEastAsia" w:hAnsi="Arial" w:cs="Arial"/>
            <w:i w:val="0"/>
            <w:iCs w:val="0"/>
            <w:noProof/>
            <w:sz w:val="22"/>
            <w:szCs w:val="22"/>
          </w:rPr>
          <w:tab/>
        </w:r>
        <w:r w:rsidR="002E68AE" w:rsidRPr="003A15AF">
          <w:rPr>
            <w:rStyle w:val="Lienhypertexte"/>
            <w:rFonts w:ascii="Arial" w:hAnsi="Arial" w:cs="Arial"/>
            <w:noProof/>
            <w:sz w:val="22"/>
            <w:szCs w:val="22"/>
          </w:rPr>
          <w:t>Présentation</w:t>
        </w:r>
        <w:r w:rsidR="002E68AE" w:rsidRPr="003A15AF">
          <w:rPr>
            <w:rFonts w:ascii="Arial" w:hAnsi="Arial" w:cs="Arial"/>
            <w:noProof/>
            <w:webHidden/>
            <w:sz w:val="22"/>
            <w:szCs w:val="22"/>
          </w:rPr>
          <w:tab/>
        </w:r>
        <w:r w:rsidR="002E68AE" w:rsidRPr="003A15AF">
          <w:rPr>
            <w:rFonts w:ascii="Arial" w:hAnsi="Arial" w:cs="Arial"/>
            <w:noProof/>
            <w:webHidden/>
            <w:sz w:val="22"/>
            <w:szCs w:val="22"/>
          </w:rPr>
          <w:fldChar w:fldCharType="begin"/>
        </w:r>
        <w:r w:rsidR="002E68AE" w:rsidRPr="003A15AF">
          <w:rPr>
            <w:rFonts w:ascii="Arial" w:hAnsi="Arial" w:cs="Arial"/>
            <w:noProof/>
            <w:webHidden/>
            <w:sz w:val="22"/>
            <w:szCs w:val="22"/>
          </w:rPr>
          <w:instrText xml:space="preserve"> PAGEREF _Toc11922737 \h </w:instrText>
        </w:r>
        <w:r w:rsidR="002E68AE" w:rsidRPr="003A15AF">
          <w:rPr>
            <w:rFonts w:ascii="Arial" w:hAnsi="Arial" w:cs="Arial"/>
            <w:noProof/>
            <w:webHidden/>
            <w:sz w:val="22"/>
            <w:szCs w:val="22"/>
          </w:rPr>
        </w:r>
        <w:r w:rsidR="002E68AE" w:rsidRPr="003A15AF">
          <w:rPr>
            <w:rFonts w:ascii="Arial" w:hAnsi="Arial" w:cs="Arial"/>
            <w:noProof/>
            <w:webHidden/>
            <w:sz w:val="22"/>
            <w:szCs w:val="22"/>
          </w:rPr>
          <w:fldChar w:fldCharType="separate"/>
        </w:r>
        <w:r w:rsidR="00E302F1" w:rsidRPr="003A15AF">
          <w:rPr>
            <w:rFonts w:ascii="Arial" w:hAnsi="Arial" w:cs="Arial"/>
            <w:noProof/>
            <w:webHidden/>
            <w:sz w:val="22"/>
            <w:szCs w:val="22"/>
          </w:rPr>
          <w:t>3</w:t>
        </w:r>
        <w:r w:rsidR="002E68AE" w:rsidRPr="003A15AF">
          <w:rPr>
            <w:rFonts w:ascii="Arial" w:hAnsi="Arial" w:cs="Arial"/>
            <w:noProof/>
            <w:webHidden/>
            <w:sz w:val="22"/>
            <w:szCs w:val="22"/>
          </w:rPr>
          <w:fldChar w:fldCharType="end"/>
        </w:r>
      </w:hyperlink>
    </w:p>
    <w:p w14:paraId="52A27DA9" w14:textId="77777777" w:rsidR="002E68AE" w:rsidRPr="003A15AF" w:rsidRDefault="00E728DC">
      <w:pPr>
        <w:pStyle w:val="TM2"/>
        <w:rPr>
          <w:rFonts w:ascii="Arial" w:eastAsiaTheme="minorEastAsia" w:hAnsi="Arial" w:cs="Arial"/>
          <w:smallCaps w:val="0"/>
          <w:sz w:val="22"/>
          <w:lang w:eastAsia="fr-FR"/>
        </w:rPr>
      </w:pPr>
      <w:hyperlink w:anchor="_Toc11922738" w:history="1">
        <w:r w:rsidR="002E68AE" w:rsidRPr="003A15AF">
          <w:rPr>
            <w:rStyle w:val="Lienhypertexte"/>
            <w:rFonts w:ascii="Arial" w:hAnsi="Arial" w:cs="Arial"/>
            <w:sz w:val="22"/>
          </w:rPr>
          <w:t>2.3</w:t>
        </w:r>
        <w:r w:rsidR="002E68AE" w:rsidRPr="003A15AF">
          <w:rPr>
            <w:rFonts w:ascii="Arial" w:eastAsiaTheme="minorEastAsia" w:hAnsi="Arial" w:cs="Arial"/>
            <w:smallCaps w:val="0"/>
            <w:sz w:val="22"/>
            <w:lang w:eastAsia="fr-FR"/>
          </w:rPr>
          <w:tab/>
        </w:r>
        <w:r w:rsidR="002E68AE" w:rsidRPr="003A15AF">
          <w:rPr>
            <w:rStyle w:val="Lienhypertexte"/>
            <w:rFonts w:ascii="Arial" w:hAnsi="Arial" w:cs="Arial"/>
            <w:sz w:val="22"/>
          </w:rPr>
          <w:t>Prestations supplémentaires éventuelles</w:t>
        </w:r>
        <w:r w:rsidR="002E68AE" w:rsidRPr="003A15AF">
          <w:rPr>
            <w:rFonts w:ascii="Arial" w:hAnsi="Arial" w:cs="Arial"/>
            <w:webHidden/>
            <w:sz w:val="22"/>
          </w:rPr>
          <w:tab/>
        </w:r>
        <w:r w:rsidR="002E68AE" w:rsidRPr="003A15AF">
          <w:rPr>
            <w:rFonts w:ascii="Arial" w:hAnsi="Arial" w:cs="Arial"/>
            <w:webHidden/>
            <w:sz w:val="22"/>
          </w:rPr>
          <w:fldChar w:fldCharType="begin"/>
        </w:r>
        <w:r w:rsidR="002E68AE" w:rsidRPr="003A15AF">
          <w:rPr>
            <w:rFonts w:ascii="Arial" w:hAnsi="Arial" w:cs="Arial"/>
            <w:webHidden/>
            <w:sz w:val="22"/>
          </w:rPr>
          <w:instrText xml:space="preserve"> PAGEREF _Toc11922738 \h </w:instrText>
        </w:r>
        <w:r w:rsidR="002E68AE" w:rsidRPr="003A15AF">
          <w:rPr>
            <w:rFonts w:ascii="Arial" w:hAnsi="Arial" w:cs="Arial"/>
            <w:webHidden/>
            <w:sz w:val="22"/>
          </w:rPr>
        </w:r>
        <w:r w:rsidR="002E68AE" w:rsidRPr="003A15AF">
          <w:rPr>
            <w:rFonts w:ascii="Arial" w:hAnsi="Arial" w:cs="Arial"/>
            <w:webHidden/>
            <w:sz w:val="22"/>
          </w:rPr>
          <w:fldChar w:fldCharType="separate"/>
        </w:r>
        <w:r w:rsidR="00E302F1" w:rsidRPr="003A15AF">
          <w:rPr>
            <w:rFonts w:ascii="Arial" w:hAnsi="Arial" w:cs="Arial"/>
            <w:webHidden/>
            <w:sz w:val="22"/>
          </w:rPr>
          <w:t>3</w:t>
        </w:r>
        <w:r w:rsidR="002E68AE" w:rsidRPr="003A15AF">
          <w:rPr>
            <w:rFonts w:ascii="Arial" w:hAnsi="Arial" w:cs="Arial"/>
            <w:webHidden/>
            <w:sz w:val="22"/>
          </w:rPr>
          <w:fldChar w:fldCharType="end"/>
        </w:r>
      </w:hyperlink>
    </w:p>
    <w:p w14:paraId="3EBB9E7A" w14:textId="77777777" w:rsidR="002E68AE" w:rsidRPr="003A15AF" w:rsidRDefault="00E728DC">
      <w:pPr>
        <w:pStyle w:val="TM3"/>
        <w:tabs>
          <w:tab w:val="left" w:pos="1100"/>
          <w:tab w:val="right" w:leader="dot" w:pos="9855"/>
        </w:tabs>
        <w:rPr>
          <w:rFonts w:ascii="Arial" w:eastAsiaTheme="minorEastAsia" w:hAnsi="Arial" w:cs="Arial"/>
          <w:i w:val="0"/>
          <w:iCs w:val="0"/>
          <w:noProof/>
          <w:sz w:val="22"/>
          <w:szCs w:val="22"/>
        </w:rPr>
      </w:pPr>
      <w:hyperlink w:anchor="_Toc11922739" w:history="1">
        <w:r w:rsidR="002E68AE" w:rsidRPr="003A15AF">
          <w:rPr>
            <w:rStyle w:val="Lienhypertexte"/>
            <w:rFonts w:ascii="Arial" w:hAnsi="Arial" w:cs="Arial"/>
            <w:noProof/>
            <w:sz w:val="22"/>
            <w:szCs w:val="22"/>
          </w:rPr>
          <w:t>2.3.1</w:t>
        </w:r>
        <w:r w:rsidR="002E68AE" w:rsidRPr="003A15AF">
          <w:rPr>
            <w:rFonts w:ascii="Arial" w:eastAsiaTheme="minorEastAsia" w:hAnsi="Arial" w:cs="Arial"/>
            <w:i w:val="0"/>
            <w:iCs w:val="0"/>
            <w:noProof/>
            <w:sz w:val="22"/>
            <w:szCs w:val="22"/>
          </w:rPr>
          <w:tab/>
        </w:r>
        <w:r w:rsidR="002E68AE" w:rsidRPr="003A15AF">
          <w:rPr>
            <w:rStyle w:val="Lienhypertexte"/>
            <w:rFonts w:ascii="Arial" w:hAnsi="Arial" w:cs="Arial"/>
            <w:noProof/>
            <w:sz w:val="22"/>
            <w:szCs w:val="22"/>
          </w:rPr>
          <w:t>Caractéristiques</w:t>
        </w:r>
        <w:r w:rsidR="002E68AE" w:rsidRPr="003A15AF">
          <w:rPr>
            <w:rFonts w:ascii="Arial" w:hAnsi="Arial" w:cs="Arial"/>
            <w:noProof/>
            <w:webHidden/>
            <w:sz w:val="22"/>
            <w:szCs w:val="22"/>
          </w:rPr>
          <w:tab/>
        </w:r>
        <w:r w:rsidR="002E68AE" w:rsidRPr="003A15AF">
          <w:rPr>
            <w:rFonts w:ascii="Arial" w:hAnsi="Arial" w:cs="Arial"/>
            <w:noProof/>
            <w:webHidden/>
            <w:sz w:val="22"/>
            <w:szCs w:val="22"/>
          </w:rPr>
          <w:fldChar w:fldCharType="begin"/>
        </w:r>
        <w:r w:rsidR="002E68AE" w:rsidRPr="003A15AF">
          <w:rPr>
            <w:rFonts w:ascii="Arial" w:hAnsi="Arial" w:cs="Arial"/>
            <w:noProof/>
            <w:webHidden/>
            <w:sz w:val="22"/>
            <w:szCs w:val="22"/>
          </w:rPr>
          <w:instrText xml:space="preserve"> PAGEREF _Toc11922739 \h </w:instrText>
        </w:r>
        <w:r w:rsidR="002E68AE" w:rsidRPr="003A15AF">
          <w:rPr>
            <w:rFonts w:ascii="Arial" w:hAnsi="Arial" w:cs="Arial"/>
            <w:noProof/>
            <w:webHidden/>
            <w:sz w:val="22"/>
            <w:szCs w:val="22"/>
          </w:rPr>
        </w:r>
        <w:r w:rsidR="002E68AE" w:rsidRPr="003A15AF">
          <w:rPr>
            <w:rFonts w:ascii="Arial" w:hAnsi="Arial" w:cs="Arial"/>
            <w:noProof/>
            <w:webHidden/>
            <w:sz w:val="22"/>
            <w:szCs w:val="22"/>
          </w:rPr>
          <w:fldChar w:fldCharType="separate"/>
        </w:r>
        <w:r w:rsidR="00E302F1" w:rsidRPr="003A15AF">
          <w:rPr>
            <w:rFonts w:ascii="Arial" w:hAnsi="Arial" w:cs="Arial"/>
            <w:noProof/>
            <w:webHidden/>
            <w:sz w:val="22"/>
            <w:szCs w:val="22"/>
          </w:rPr>
          <w:t>3</w:t>
        </w:r>
        <w:r w:rsidR="002E68AE" w:rsidRPr="003A15AF">
          <w:rPr>
            <w:rFonts w:ascii="Arial" w:hAnsi="Arial" w:cs="Arial"/>
            <w:noProof/>
            <w:webHidden/>
            <w:sz w:val="22"/>
            <w:szCs w:val="22"/>
          </w:rPr>
          <w:fldChar w:fldCharType="end"/>
        </w:r>
      </w:hyperlink>
    </w:p>
    <w:p w14:paraId="3EBB7F3E" w14:textId="77777777" w:rsidR="002E68AE" w:rsidRPr="003A15AF" w:rsidRDefault="00E728DC">
      <w:pPr>
        <w:pStyle w:val="TM3"/>
        <w:tabs>
          <w:tab w:val="left" w:pos="1100"/>
          <w:tab w:val="right" w:leader="dot" w:pos="9855"/>
        </w:tabs>
        <w:rPr>
          <w:rFonts w:ascii="Arial" w:eastAsiaTheme="minorEastAsia" w:hAnsi="Arial" w:cs="Arial"/>
          <w:i w:val="0"/>
          <w:iCs w:val="0"/>
          <w:noProof/>
          <w:sz w:val="22"/>
          <w:szCs w:val="22"/>
        </w:rPr>
      </w:pPr>
      <w:hyperlink w:anchor="_Toc11922740" w:history="1">
        <w:r w:rsidR="002E68AE" w:rsidRPr="003A15AF">
          <w:rPr>
            <w:rStyle w:val="Lienhypertexte"/>
            <w:rFonts w:ascii="Arial" w:hAnsi="Arial" w:cs="Arial"/>
            <w:noProof/>
            <w:sz w:val="22"/>
            <w:szCs w:val="22"/>
          </w:rPr>
          <w:t>2.3.2</w:t>
        </w:r>
        <w:r w:rsidR="002E68AE" w:rsidRPr="003A15AF">
          <w:rPr>
            <w:rFonts w:ascii="Arial" w:eastAsiaTheme="minorEastAsia" w:hAnsi="Arial" w:cs="Arial"/>
            <w:i w:val="0"/>
            <w:iCs w:val="0"/>
            <w:noProof/>
            <w:sz w:val="22"/>
            <w:szCs w:val="22"/>
          </w:rPr>
          <w:tab/>
        </w:r>
        <w:r w:rsidR="002E68AE" w:rsidRPr="003A15AF">
          <w:rPr>
            <w:rStyle w:val="Lienhypertexte"/>
            <w:rFonts w:ascii="Arial" w:hAnsi="Arial" w:cs="Arial"/>
            <w:noProof/>
            <w:sz w:val="22"/>
            <w:szCs w:val="22"/>
          </w:rPr>
          <w:t>Levée</w:t>
        </w:r>
        <w:r w:rsidR="002E68AE" w:rsidRPr="003A15AF">
          <w:rPr>
            <w:rFonts w:ascii="Arial" w:hAnsi="Arial" w:cs="Arial"/>
            <w:noProof/>
            <w:webHidden/>
            <w:sz w:val="22"/>
            <w:szCs w:val="22"/>
          </w:rPr>
          <w:tab/>
        </w:r>
        <w:r w:rsidR="002E68AE" w:rsidRPr="003A15AF">
          <w:rPr>
            <w:rFonts w:ascii="Arial" w:hAnsi="Arial" w:cs="Arial"/>
            <w:noProof/>
            <w:webHidden/>
            <w:sz w:val="22"/>
            <w:szCs w:val="22"/>
          </w:rPr>
          <w:fldChar w:fldCharType="begin"/>
        </w:r>
        <w:r w:rsidR="002E68AE" w:rsidRPr="003A15AF">
          <w:rPr>
            <w:rFonts w:ascii="Arial" w:hAnsi="Arial" w:cs="Arial"/>
            <w:noProof/>
            <w:webHidden/>
            <w:sz w:val="22"/>
            <w:szCs w:val="22"/>
          </w:rPr>
          <w:instrText xml:space="preserve"> PAGEREF _Toc11922740 \h </w:instrText>
        </w:r>
        <w:r w:rsidR="002E68AE" w:rsidRPr="003A15AF">
          <w:rPr>
            <w:rFonts w:ascii="Arial" w:hAnsi="Arial" w:cs="Arial"/>
            <w:noProof/>
            <w:webHidden/>
            <w:sz w:val="22"/>
            <w:szCs w:val="22"/>
          </w:rPr>
        </w:r>
        <w:r w:rsidR="002E68AE" w:rsidRPr="003A15AF">
          <w:rPr>
            <w:rFonts w:ascii="Arial" w:hAnsi="Arial" w:cs="Arial"/>
            <w:noProof/>
            <w:webHidden/>
            <w:sz w:val="22"/>
            <w:szCs w:val="22"/>
          </w:rPr>
          <w:fldChar w:fldCharType="separate"/>
        </w:r>
        <w:r w:rsidR="00E302F1" w:rsidRPr="003A15AF">
          <w:rPr>
            <w:rFonts w:ascii="Arial" w:hAnsi="Arial" w:cs="Arial"/>
            <w:noProof/>
            <w:webHidden/>
            <w:sz w:val="22"/>
            <w:szCs w:val="22"/>
          </w:rPr>
          <w:t>3</w:t>
        </w:r>
        <w:r w:rsidR="002E68AE" w:rsidRPr="003A15AF">
          <w:rPr>
            <w:rFonts w:ascii="Arial" w:hAnsi="Arial" w:cs="Arial"/>
            <w:noProof/>
            <w:webHidden/>
            <w:sz w:val="22"/>
            <w:szCs w:val="22"/>
          </w:rPr>
          <w:fldChar w:fldCharType="end"/>
        </w:r>
      </w:hyperlink>
    </w:p>
    <w:p w14:paraId="3A0D4DF5" w14:textId="77777777" w:rsidR="002E68AE" w:rsidRPr="003A15AF" w:rsidRDefault="00E728DC">
      <w:pPr>
        <w:pStyle w:val="TM2"/>
        <w:rPr>
          <w:rFonts w:ascii="Arial" w:eastAsiaTheme="minorEastAsia" w:hAnsi="Arial" w:cs="Arial"/>
          <w:smallCaps w:val="0"/>
          <w:sz w:val="22"/>
          <w:lang w:eastAsia="fr-FR"/>
        </w:rPr>
      </w:pPr>
      <w:hyperlink w:anchor="_Toc11922741" w:history="1">
        <w:r w:rsidR="002E68AE" w:rsidRPr="003A15AF">
          <w:rPr>
            <w:rStyle w:val="Lienhypertexte"/>
            <w:rFonts w:ascii="Arial" w:hAnsi="Arial" w:cs="Arial"/>
            <w:sz w:val="22"/>
          </w:rPr>
          <w:t>2.4</w:t>
        </w:r>
        <w:r w:rsidR="002E68AE" w:rsidRPr="003A15AF">
          <w:rPr>
            <w:rFonts w:ascii="Arial" w:eastAsiaTheme="minorEastAsia" w:hAnsi="Arial" w:cs="Arial"/>
            <w:smallCaps w:val="0"/>
            <w:sz w:val="22"/>
            <w:lang w:eastAsia="fr-FR"/>
          </w:rPr>
          <w:tab/>
        </w:r>
        <w:r w:rsidR="002E68AE" w:rsidRPr="003A15AF">
          <w:rPr>
            <w:rStyle w:val="Lienhypertexte"/>
            <w:rFonts w:ascii="Arial" w:hAnsi="Arial" w:cs="Arial"/>
            <w:sz w:val="22"/>
          </w:rPr>
          <w:t>Visite des installations</w:t>
        </w:r>
        <w:r w:rsidR="002E68AE" w:rsidRPr="003A15AF">
          <w:rPr>
            <w:rFonts w:ascii="Arial" w:hAnsi="Arial" w:cs="Arial"/>
            <w:webHidden/>
            <w:sz w:val="22"/>
          </w:rPr>
          <w:tab/>
        </w:r>
        <w:r w:rsidR="002E68AE" w:rsidRPr="003A15AF">
          <w:rPr>
            <w:rFonts w:ascii="Arial" w:hAnsi="Arial" w:cs="Arial"/>
            <w:webHidden/>
            <w:sz w:val="22"/>
          </w:rPr>
          <w:fldChar w:fldCharType="begin"/>
        </w:r>
        <w:r w:rsidR="002E68AE" w:rsidRPr="003A15AF">
          <w:rPr>
            <w:rFonts w:ascii="Arial" w:hAnsi="Arial" w:cs="Arial"/>
            <w:webHidden/>
            <w:sz w:val="22"/>
          </w:rPr>
          <w:instrText xml:space="preserve"> PAGEREF _Toc11922741 \h </w:instrText>
        </w:r>
        <w:r w:rsidR="002E68AE" w:rsidRPr="003A15AF">
          <w:rPr>
            <w:rFonts w:ascii="Arial" w:hAnsi="Arial" w:cs="Arial"/>
            <w:webHidden/>
            <w:sz w:val="22"/>
          </w:rPr>
        </w:r>
        <w:r w:rsidR="002E68AE" w:rsidRPr="003A15AF">
          <w:rPr>
            <w:rFonts w:ascii="Arial" w:hAnsi="Arial" w:cs="Arial"/>
            <w:webHidden/>
            <w:sz w:val="22"/>
          </w:rPr>
          <w:fldChar w:fldCharType="separate"/>
        </w:r>
        <w:r w:rsidR="00E302F1" w:rsidRPr="003A15AF">
          <w:rPr>
            <w:rFonts w:ascii="Arial" w:hAnsi="Arial" w:cs="Arial"/>
            <w:webHidden/>
            <w:sz w:val="22"/>
          </w:rPr>
          <w:t>3</w:t>
        </w:r>
        <w:r w:rsidR="002E68AE" w:rsidRPr="003A15AF">
          <w:rPr>
            <w:rFonts w:ascii="Arial" w:hAnsi="Arial" w:cs="Arial"/>
            <w:webHidden/>
            <w:sz w:val="22"/>
          </w:rPr>
          <w:fldChar w:fldCharType="end"/>
        </w:r>
      </w:hyperlink>
    </w:p>
    <w:p w14:paraId="2B748114" w14:textId="77777777" w:rsidR="002E68AE" w:rsidRPr="003A15AF" w:rsidRDefault="00E728DC">
      <w:pPr>
        <w:pStyle w:val="TM1"/>
        <w:rPr>
          <w:rFonts w:ascii="Arial" w:eastAsiaTheme="minorEastAsia" w:hAnsi="Arial" w:cs="Arial"/>
          <w:b w:val="0"/>
          <w:bCs w:val="0"/>
          <w:caps w:val="0"/>
          <w:noProof/>
          <w:sz w:val="22"/>
          <w:szCs w:val="22"/>
        </w:rPr>
      </w:pPr>
      <w:hyperlink w:anchor="_Toc11922742" w:history="1">
        <w:r w:rsidR="002E68AE" w:rsidRPr="003A15AF">
          <w:rPr>
            <w:rStyle w:val="Lienhypertexte"/>
            <w:rFonts w:ascii="Arial" w:hAnsi="Arial" w:cs="Arial"/>
            <w:noProof/>
            <w:sz w:val="22"/>
            <w:szCs w:val="22"/>
          </w:rPr>
          <w:t>Article 3 – DOSSIER DE CONSULTATION DES ENTREPRISES (DCE)</w:t>
        </w:r>
        <w:r w:rsidR="002E68AE" w:rsidRPr="003A15AF">
          <w:rPr>
            <w:rFonts w:ascii="Arial" w:hAnsi="Arial" w:cs="Arial"/>
            <w:noProof/>
            <w:webHidden/>
            <w:sz w:val="22"/>
            <w:szCs w:val="22"/>
          </w:rPr>
          <w:tab/>
        </w:r>
        <w:r w:rsidR="002E68AE" w:rsidRPr="003A15AF">
          <w:rPr>
            <w:rFonts w:ascii="Arial" w:hAnsi="Arial" w:cs="Arial"/>
            <w:noProof/>
            <w:webHidden/>
            <w:sz w:val="22"/>
            <w:szCs w:val="22"/>
          </w:rPr>
          <w:fldChar w:fldCharType="begin"/>
        </w:r>
        <w:r w:rsidR="002E68AE" w:rsidRPr="003A15AF">
          <w:rPr>
            <w:rFonts w:ascii="Arial" w:hAnsi="Arial" w:cs="Arial"/>
            <w:noProof/>
            <w:webHidden/>
            <w:sz w:val="22"/>
            <w:szCs w:val="22"/>
          </w:rPr>
          <w:instrText xml:space="preserve"> PAGEREF _Toc11922742 \h </w:instrText>
        </w:r>
        <w:r w:rsidR="002E68AE" w:rsidRPr="003A15AF">
          <w:rPr>
            <w:rFonts w:ascii="Arial" w:hAnsi="Arial" w:cs="Arial"/>
            <w:noProof/>
            <w:webHidden/>
            <w:sz w:val="22"/>
            <w:szCs w:val="22"/>
          </w:rPr>
        </w:r>
        <w:r w:rsidR="002E68AE" w:rsidRPr="003A15AF">
          <w:rPr>
            <w:rFonts w:ascii="Arial" w:hAnsi="Arial" w:cs="Arial"/>
            <w:noProof/>
            <w:webHidden/>
            <w:sz w:val="22"/>
            <w:szCs w:val="22"/>
          </w:rPr>
          <w:fldChar w:fldCharType="separate"/>
        </w:r>
        <w:r w:rsidR="00E302F1" w:rsidRPr="003A15AF">
          <w:rPr>
            <w:rFonts w:ascii="Arial" w:hAnsi="Arial" w:cs="Arial"/>
            <w:noProof/>
            <w:webHidden/>
            <w:sz w:val="22"/>
            <w:szCs w:val="22"/>
          </w:rPr>
          <w:t>3</w:t>
        </w:r>
        <w:r w:rsidR="002E68AE" w:rsidRPr="003A15AF">
          <w:rPr>
            <w:rFonts w:ascii="Arial" w:hAnsi="Arial" w:cs="Arial"/>
            <w:noProof/>
            <w:webHidden/>
            <w:sz w:val="22"/>
            <w:szCs w:val="22"/>
          </w:rPr>
          <w:fldChar w:fldCharType="end"/>
        </w:r>
      </w:hyperlink>
    </w:p>
    <w:p w14:paraId="2F88A446" w14:textId="77777777" w:rsidR="002E68AE" w:rsidRPr="003A15AF" w:rsidRDefault="00E728DC">
      <w:pPr>
        <w:pStyle w:val="TM2"/>
        <w:rPr>
          <w:rFonts w:ascii="Arial" w:eastAsiaTheme="minorEastAsia" w:hAnsi="Arial" w:cs="Arial"/>
          <w:smallCaps w:val="0"/>
          <w:sz w:val="22"/>
          <w:lang w:eastAsia="fr-FR"/>
        </w:rPr>
      </w:pPr>
      <w:hyperlink w:anchor="_Toc11922743" w:history="1">
        <w:r w:rsidR="002E68AE" w:rsidRPr="003A15AF">
          <w:rPr>
            <w:rStyle w:val="Lienhypertexte"/>
            <w:rFonts w:ascii="Arial" w:hAnsi="Arial" w:cs="Arial"/>
            <w:sz w:val="22"/>
          </w:rPr>
          <w:t>3.1</w:t>
        </w:r>
        <w:r w:rsidR="002E68AE" w:rsidRPr="003A15AF">
          <w:rPr>
            <w:rFonts w:ascii="Arial" w:eastAsiaTheme="minorEastAsia" w:hAnsi="Arial" w:cs="Arial"/>
            <w:smallCaps w:val="0"/>
            <w:sz w:val="22"/>
            <w:lang w:eastAsia="fr-FR"/>
          </w:rPr>
          <w:tab/>
        </w:r>
        <w:r w:rsidR="002E68AE" w:rsidRPr="003A15AF">
          <w:rPr>
            <w:rStyle w:val="Lienhypertexte"/>
            <w:rFonts w:ascii="Arial" w:hAnsi="Arial" w:cs="Arial"/>
            <w:sz w:val="22"/>
          </w:rPr>
          <w:t>Contenu du dossier de consultation des entreprises</w:t>
        </w:r>
        <w:r w:rsidR="002E68AE" w:rsidRPr="003A15AF">
          <w:rPr>
            <w:rFonts w:ascii="Arial" w:hAnsi="Arial" w:cs="Arial"/>
            <w:webHidden/>
            <w:sz w:val="22"/>
          </w:rPr>
          <w:tab/>
        </w:r>
        <w:r w:rsidR="002E68AE" w:rsidRPr="003A15AF">
          <w:rPr>
            <w:rFonts w:ascii="Arial" w:hAnsi="Arial" w:cs="Arial"/>
            <w:webHidden/>
            <w:sz w:val="22"/>
          </w:rPr>
          <w:fldChar w:fldCharType="begin"/>
        </w:r>
        <w:r w:rsidR="002E68AE" w:rsidRPr="003A15AF">
          <w:rPr>
            <w:rFonts w:ascii="Arial" w:hAnsi="Arial" w:cs="Arial"/>
            <w:webHidden/>
            <w:sz w:val="22"/>
          </w:rPr>
          <w:instrText xml:space="preserve"> PAGEREF _Toc11922743 \h </w:instrText>
        </w:r>
        <w:r w:rsidR="002E68AE" w:rsidRPr="003A15AF">
          <w:rPr>
            <w:rFonts w:ascii="Arial" w:hAnsi="Arial" w:cs="Arial"/>
            <w:webHidden/>
            <w:sz w:val="22"/>
          </w:rPr>
        </w:r>
        <w:r w:rsidR="002E68AE" w:rsidRPr="003A15AF">
          <w:rPr>
            <w:rFonts w:ascii="Arial" w:hAnsi="Arial" w:cs="Arial"/>
            <w:webHidden/>
            <w:sz w:val="22"/>
          </w:rPr>
          <w:fldChar w:fldCharType="separate"/>
        </w:r>
        <w:r w:rsidR="00E302F1" w:rsidRPr="003A15AF">
          <w:rPr>
            <w:rFonts w:ascii="Arial" w:hAnsi="Arial" w:cs="Arial"/>
            <w:webHidden/>
            <w:sz w:val="22"/>
          </w:rPr>
          <w:t>3</w:t>
        </w:r>
        <w:r w:rsidR="002E68AE" w:rsidRPr="003A15AF">
          <w:rPr>
            <w:rFonts w:ascii="Arial" w:hAnsi="Arial" w:cs="Arial"/>
            <w:webHidden/>
            <w:sz w:val="22"/>
          </w:rPr>
          <w:fldChar w:fldCharType="end"/>
        </w:r>
      </w:hyperlink>
    </w:p>
    <w:p w14:paraId="2812DA43" w14:textId="77777777" w:rsidR="002E68AE" w:rsidRPr="003A15AF" w:rsidRDefault="00E728DC">
      <w:pPr>
        <w:pStyle w:val="TM2"/>
        <w:rPr>
          <w:rFonts w:ascii="Arial" w:eastAsiaTheme="minorEastAsia" w:hAnsi="Arial" w:cs="Arial"/>
          <w:smallCaps w:val="0"/>
          <w:sz w:val="22"/>
          <w:lang w:eastAsia="fr-FR"/>
        </w:rPr>
      </w:pPr>
      <w:hyperlink w:anchor="_Toc11922744" w:history="1">
        <w:r w:rsidR="002E68AE" w:rsidRPr="003A15AF">
          <w:rPr>
            <w:rStyle w:val="Lienhypertexte"/>
            <w:rFonts w:ascii="Arial" w:hAnsi="Arial" w:cs="Arial"/>
            <w:sz w:val="22"/>
          </w:rPr>
          <w:t>3.2</w:t>
        </w:r>
        <w:r w:rsidR="002E68AE" w:rsidRPr="003A15AF">
          <w:rPr>
            <w:rFonts w:ascii="Arial" w:eastAsiaTheme="minorEastAsia" w:hAnsi="Arial" w:cs="Arial"/>
            <w:smallCaps w:val="0"/>
            <w:sz w:val="22"/>
            <w:lang w:eastAsia="fr-FR"/>
          </w:rPr>
          <w:tab/>
        </w:r>
        <w:r w:rsidR="002E68AE" w:rsidRPr="003A15AF">
          <w:rPr>
            <w:rStyle w:val="Lienhypertexte"/>
            <w:rFonts w:ascii="Arial" w:hAnsi="Arial" w:cs="Arial"/>
            <w:sz w:val="22"/>
          </w:rPr>
          <w:t>Téléchargement du dossier de consultation des entreprises</w:t>
        </w:r>
        <w:r w:rsidR="002E68AE" w:rsidRPr="003A15AF">
          <w:rPr>
            <w:rFonts w:ascii="Arial" w:hAnsi="Arial" w:cs="Arial"/>
            <w:webHidden/>
            <w:sz w:val="22"/>
          </w:rPr>
          <w:tab/>
        </w:r>
        <w:r w:rsidR="002E68AE" w:rsidRPr="003A15AF">
          <w:rPr>
            <w:rFonts w:ascii="Arial" w:hAnsi="Arial" w:cs="Arial"/>
            <w:webHidden/>
            <w:sz w:val="22"/>
          </w:rPr>
          <w:fldChar w:fldCharType="begin"/>
        </w:r>
        <w:r w:rsidR="002E68AE" w:rsidRPr="003A15AF">
          <w:rPr>
            <w:rFonts w:ascii="Arial" w:hAnsi="Arial" w:cs="Arial"/>
            <w:webHidden/>
            <w:sz w:val="22"/>
          </w:rPr>
          <w:instrText xml:space="preserve"> PAGEREF _Toc11922744 \h </w:instrText>
        </w:r>
        <w:r w:rsidR="002E68AE" w:rsidRPr="003A15AF">
          <w:rPr>
            <w:rFonts w:ascii="Arial" w:hAnsi="Arial" w:cs="Arial"/>
            <w:webHidden/>
            <w:sz w:val="22"/>
          </w:rPr>
        </w:r>
        <w:r w:rsidR="002E68AE" w:rsidRPr="003A15AF">
          <w:rPr>
            <w:rFonts w:ascii="Arial" w:hAnsi="Arial" w:cs="Arial"/>
            <w:webHidden/>
            <w:sz w:val="22"/>
          </w:rPr>
          <w:fldChar w:fldCharType="separate"/>
        </w:r>
        <w:r w:rsidR="00E302F1" w:rsidRPr="003A15AF">
          <w:rPr>
            <w:rFonts w:ascii="Arial" w:hAnsi="Arial" w:cs="Arial"/>
            <w:webHidden/>
            <w:sz w:val="22"/>
          </w:rPr>
          <w:t>3</w:t>
        </w:r>
        <w:r w:rsidR="002E68AE" w:rsidRPr="003A15AF">
          <w:rPr>
            <w:rFonts w:ascii="Arial" w:hAnsi="Arial" w:cs="Arial"/>
            <w:webHidden/>
            <w:sz w:val="22"/>
          </w:rPr>
          <w:fldChar w:fldCharType="end"/>
        </w:r>
      </w:hyperlink>
    </w:p>
    <w:p w14:paraId="764C0518" w14:textId="77777777" w:rsidR="002E68AE" w:rsidRPr="003A15AF" w:rsidRDefault="00E728DC">
      <w:pPr>
        <w:pStyle w:val="TM2"/>
        <w:rPr>
          <w:rFonts w:ascii="Arial" w:eastAsiaTheme="minorEastAsia" w:hAnsi="Arial" w:cs="Arial"/>
          <w:smallCaps w:val="0"/>
          <w:sz w:val="22"/>
          <w:lang w:eastAsia="fr-FR"/>
        </w:rPr>
      </w:pPr>
      <w:hyperlink w:anchor="_Toc11922745" w:history="1">
        <w:r w:rsidR="002E68AE" w:rsidRPr="003A15AF">
          <w:rPr>
            <w:rStyle w:val="Lienhypertexte"/>
            <w:rFonts w:ascii="Arial" w:hAnsi="Arial" w:cs="Arial"/>
            <w:sz w:val="22"/>
          </w:rPr>
          <w:t>3.3</w:t>
        </w:r>
        <w:r w:rsidR="002E68AE" w:rsidRPr="003A15AF">
          <w:rPr>
            <w:rFonts w:ascii="Arial" w:eastAsiaTheme="minorEastAsia" w:hAnsi="Arial" w:cs="Arial"/>
            <w:smallCaps w:val="0"/>
            <w:sz w:val="22"/>
            <w:lang w:eastAsia="fr-FR"/>
          </w:rPr>
          <w:tab/>
        </w:r>
        <w:r w:rsidR="002E68AE" w:rsidRPr="003A15AF">
          <w:rPr>
            <w:rStyle w:val="Lienhypertexte"/>
            <w:rFonts w:ascii="Arial" w:hAnsi="Arial" w:cs="Arial"/>
            <w:sz w:val="22"/>
          </w:rPr>
          <w:t>Modification du dossier de consultation des entreprises</w:t>
        </w:r>
        <w:r w:rsidR="002E68AE" w:rsidRPr="003A15AF">
          <w:rPr>
            <w:rFonts w:ascii="Arial" w:hAnsi="Arial" w:cs="Arial"/>
            <w:webHidden/>
            <w:sz w:val="22"/>
          </w:rPr>
          <w:tab/>
        </w:r>
        <w:r w:rsidR="002E68AE" w:rsidRPr="003A15AF">
          <w:rPr>
            <w:rFonts w:ascii="Arial" w:hAnsi="Arial" w:cs="Arial"/>
            <w:webHidden/>
            <w:sz w:val="22"/>
          </w:rPr>
          <w:fldChar w:fldCharType="begin"/>
        </w:r>
        <w:r w:rsidR="002E68AE" w:rsidRPr="003A15AF">
          <w:rPr>
            <w:rFonts w:ascii="Arial" w:hAnsi="Arial" w:cs="Arial"/>
            <w:webHidden/>
            <w:sz w:val="22"/>
          </w:rPr>
          <w:instrText xml:space="preserve"> PAGEREF _Toc11922745 \h </w:instrText>
        </w:r>
        <w:r w:rsidR="002E68AE" w:rsidRPr="003A15AF">
          <w:rPr>
            <w:rFonts w:ascii="Arial" w:hAnsi="Arial" w:cs="Arial"/>
            <w:webHidden/>
            <w:sz w:val="22"/>
          </w:rPr>
        </w:r>
        <w:r w:rsidR="002E68AE" w:rsidRPr="003A15AF">
          <w:rPr>
            <w:rFonts w:ascii="Arial" w:hAnsi="Arial" w:cs="Arial"/>
            <w:webHidden/>
            <w:sz w:val="22"/>
          </w:rPr>
          <w:fldChar w:fldCharType="separate"/>
        </w:r>
        <w:r w:rsidR="00E302F1" w:rsidRPr="003A15AF">
          <w:rPr>
            <w:rFonts w:ascii="Arial" w:hAnsi="Arial" w:cs="Arial"/>
            <w:webHidden/>
            <w:sz w:val="22"/>
          </w:rPr>
          <w:t>3</w:t>
        </w:r>
        <w:r w:rsidR="002E68AE" w:rsidRPr="003A15AF">
          <w:rPr>
            <w:rFonts w:ascii="Arial" w:hAnsi="Arial" w:cs="Arial"/>
            <w:webHidden/>
            <w:sz w:val="22"/>
          </w:rPr>
          <w:fldChar w:fldCharType="end"/>
        </w:r>
      </w:hyperlink>
    </w:p>
    <w:p w14:paraId="5D6C51DE" w14:textId="77777777" w:rsidR="002E68AE" w:rsidRPr="003A15AF" w:rsidRDefault="00E728DC">
      <w:pPr>
        <w:pStyle w:val="TM2"/>
        <w:rPr>
          <w:rFonts w:ascii="Arial" w:eastAsiaTheme="minorEastAsia" w:hAnsi="Arial" w:cs="Arial"/>
          <w:smallCaps w:val="0"/>
          <w:sz w:val="22"/>
          <w:lang w:eastAsia="fr-FR"/>
        </w:rPr>
      </w:pPr>
      <w:hyperlink w:anchor="_Toc11922746" w:history="1">
        <w:r w:rsidR="002E68AE" w:rsidRPr="003A15AF">
          <w:rPr>
            <w:rStyle w:val="Lienhypertexte"/>
            <w:rFonts w:ascii="Arial" w:hAnsi="Arial" w:cs="Arial"/>
            <w:sz w:val="22"/>
          </w:rPr>
          <w:t>3.4</w:t>
        </w:r>
        <w:r w:rsidR="002E68AE" w:rsidRPr="003A15AF">
          <w:rPr>
            <w:rFonts w:ascii="Arial" w:eastAsiaTheme="minorEastAsia" w:hAnsi="Arial" w:cs="Arial"/>
            <w:smallCaps w:val="0"/>
            <w:sz w:val="22"/>
            <w:lang w:eastAsia="fr-FR"/>
          </w:rPr>
          <w:tab/>
        </w:r>
        <w:r w:rsidR="002E68AE" w:rsidRPr="003A15AF">
          <w:rPr>
            <w:rStyle w:val="Lienhypertexte"/>
            <w:rFonts w:ascii="Arial" w:hAnsi="Arial" w:cs="Arial"/>
            <w:sz w:val="22"/>
          </w:rPr>
          <w:t>Demande de renseignements complémentaires</w:t>
        </w:r>
        <w:r w:rsidR="002E68AE" w:rsidRPr="003A15AF">
          <w:rPr>
            <w:rFonts w:ascii="Arial" w:hAnsi="Arial" w:cs="Arial"/>
            <w:webHidden/>
            <w:sz w:val="22"/>
          </w:rPr>
          <w:tab/>
        </w:r>
        <w:r w:rsidR="002E68AE" w:rsidRPr="003A15AF">
          <w:rPr>
            <w:rFonts w:ascii="Arial" w:hAnsi="Arial" w:cs="Arial"/>
            <w:webHidden/>
            <w:sz w:val="22"/>
          </w:rPr>
          <w:fldChar w:fldCharType="begin"/>
        </w:r>
        <w:r w:rsidR="002E68AE" w:rsidRPr="003A15AF">
          <w:rPr>
            <w:rFonts w:ascii="Arial" w:hAnsi="Arial" w:cs="Arial"/>
            <w:webHidden/>
            <w:sz w:val="22"/>
          </w:rPr>
          <w:instrText xml:space="preserve"> PAGEREF _Toc11922746 \h </w:instrText>
        </w:r>
        <w:r w:rsidR="002E68AE" w:rsidRPr="003A15AF">
          <w:rPr>
            <w:rFonts w:ascii="Arial" w:hAnsi="Arial" w:cs="Arial"/>
            <w:webHidden/>
            <w:sz w:val="22"/>
          </w:rPr>
        </w:r>
        <w:r w:rsidR="002E68AE" w:rsidRPr="003A15AF">
          <w:rPr>
            <w:rFonts w:ascii="Arial" w:hAnsi="Arial" w:cs="Arial"/>
            <w:webHidden/>
            <w:sz w:val="22"/>
          </w:rPr>
          <w:fldChar w:fldCharType="separate"/>
        </w:r>
        <w:r w:rsidR="00E302F1" w:rsidRPr="003A15AF">
          <w:rPr>
            <w:rFonts w:ascii="Arial" w:hAnsi="Arial" w:cs="Arial"/>
            <w:webHidden/>
            <w:sz w:val="22"/>
          </w:rPr>
          <w:t>3</w:t>
        </w:r>
        <w:r w:rsidR="002E68AE" w:rsidRPr="003A15AF">
          <w:rPr>
            <w:rFonts w:ascii="Arial" w:hAnsi="Arial" w:cs="Arial"/>
            <w:webHidden/>
            <w:sz w:val="22"/>
          </w:rPr>
          <w:fldChar w:fldCharType="end"/>
        </w:r>
      </w:hyperlink>
    </w:p>
    <w:p w14:paraId="1F8D9E12" w14:textId="77777777" w:rsidR="002E68AE" w:rsidRPr="003A15AF" w:rsidRDefault="00E728DC">
      <w:pPr>
        <w:pStyle w:val="TM1"/>
        <w:rPr>
          <w:rFonts w:ascii="Arial" w:eastAsiaTheme="minorEastAsia" w:hAnsi="Arial" w:cs="Arial"/>
          <w:b w:val="0"/>
          <w:bCs w:val="0"/>
          <w:caps w:val="0"/>
          <w:noProof/>
          <w:sz w:val="22"/>
          <w:szCs w:val="22"/>
        </w:rPr>
      </w:pPr>
      <w:hyperlink w:anchor="_Toc11922747" w:history="1">
        <w:r w:rsidR="002E68AE" w:rsidRPr="003A15AF">
          <w:rPr>
            <w:rStyle w:val="Lienhypertexte"/>
            <w:rFonts w:ascii="Arial" w:hAnsi="Arial" w:cs="Arial"/>
            <w:noProof/>
            <w:sz w:val="22"/>
            <w:szCs w:val="22"/>
          </w:rPr>
          <w:t>Article 4 – PRESENTATION DU DOSSIER PAR LE CANDIDAT</w:t>
        </w:r>
        <w:r w:rsidR="002E68AE" w:rsidRPr="003A15AF">
          <w:rPr>
            <w:rFonts w:ascii="Arial" w:hAnsi="Arial" w:cs="Arial"/>
            <w:noProof/>
            <w:webHidden/>
            <w:sz w:val="22"/>
            <w:szCs w:val="22"/>
          </w:rPr>
          <w:tab/>
        </w:r>
        <w:r w:rsidR="002E68AE" w:rsidRPr="003A15AF">
          <w:rPr>
            <w:rFonts w:ascii="Arial" w:hAnsi="Arial" w:cs="Arial"/>
            <w:noProof/>
            <w:webHidden/>
            <w:sz w:val="22"/>
            <w:szCs w:val="22"/>
          </w:rPr>
          <w:fldChar w:fldCharType="begin"/>
        </w:r>
        <w:r w:rsidR="002E68AE" w:rsidRPr="003A15AF">
          <w:rPr>
            <w:rFonts w:ascii="Arial" w:hAnsi="Arial" w:cs="Arial"/>
            <w:noProof/>
            <w:webHidden/>
            <w:sz w:val="22"/>
            <w:szCs w:val="22"/>
          </w:rPr>
          <w:instrText xml:space="preserve"> PAGEREF _Toc11922747 \h </w:instrText>
        </w:r>
        <w:r w:rsidR="002E68AE" w:rsidRPr="003A15AF">
          <w:rPr>
            <w:rFonts w:ascii="Arial" w:hAnsi="Arial" w:cs="Arial"/>
            <w:noProof/>
            <w:webHidden/>
            <w:sz w:val="22"/>
            <w:szCs w:val="22"/>
          </w:rPr>
        </w:r>
        <w:r w:rsidR="002E68AE" w:rsidRPr="003A15AF">
          <w:rPr>
            <w:rFonts w:ascii="Arial" w:hAnsi="Arial" w:cs="Arial"/>
            <w:noProof/>
            <w:webHidden/>
            <w:sz w:val="22"/>
            <w:szCs w:val="22"/>
          </w:rPr>
          <w:fldChar w:fldCharType="separate"/>
        </w:r>
        <w:r w:rsidR="00E302F1" w:rsidRPr="003A15AF">
          <w:rPr>
            <w:rFonts w:ascii="Arial" w:hAnsi="Arial" w:cs="Arial"/>
            <w:noProof/>
            <w:webHidden/>
            <w:sz w:val="22"/>
            <w:szCs w:val="22"/>
          </w:rPr>
          <w:t>3</w:t>
        </w:r>
        <w:r w:rsidR="002E68AE" w:rsidRPr="003A15AF">
          <w:rPr>
            <w:rFonts w:ascii="Arial" w:hAnsi="Arial" w:cs="Arial"/>
            <w:noProof/>
            <w:webHidden/>
            <w:sz w:val="22"/>
            <w:szCs w:val="22"/>
          </w:rPr>
          <w:fldChar w:fldCharType="end"/>
        </w:r>
      </w:hyperlink>
    </w:p>
    <w:p w14:paraId="16F5EC03" w14:textId="77777777" w:rsidR="002E68AE" w:rsidRPr="003A15AF" w:rsidRDefault="00E728DC">
      <w:pPr>
        <w:pStyle w:val="TM2"/>
        <w:rPr>
          <w:rFonts w:ascii="Arial" w:eastAsiaTheme="minorEastAsia" w:hAnsi="Arial" w:cs="Arial"/>
          <w:smallCaps w:val="0"/>
          <w:sz w:val="22"/>
          <w:lang w:eastAsia="fr-FR"/>
        </w:rPr>
      </w:pPr>
      <w:hyperlink w:anchor="_Toc11922748" w:history="1">
        <w:r w:rsidR="002E68AE" w:rsidRPr="003A15AF">
          <w:rPr>
            <w:rStyle w:val="Lienhypertexte"/>
            <w:rFonts w:ascii="Arial" w:hAnsi="Arial" w:cs="Arial"/>
            <w:sz w:val="22"/>
          </w:rPr>
          <w:t>4.1</w:t>
        </w:r>
        <w:r w:rsidR="002E68AE" w:rsidRPr="003A15AF">
          <w:rPr>
            <w:rFonts w:ascii="Arial" w:eastAsiaTheme="minorEastAsia" w:hAnsi="Arial" w:cs="Arial"/>
            <w:smallCaps w:val="0"/>
            <w:sz w:val="22"/>
            <w:lang w:eastAsia="fr-FR"/>
          </w:rPr>
          <w:tab/>
        </w:r>
        <w:r w:rsidR="002E68AE" w:rsidRPr="003A15AF">
          <w:rPr>
            <w:rStyle w:val="Lienhypertexte"/>
            <w:rFonts w:ascii="Arial" w:hAnsi="Arial" w:cs="Arial"/>
            <w:sz w:val="22"/>
          </w:rPr>
          <w:t>Envoi d’une réponse électronique au moyen du Document Unique de Marché Européen (DUME)</w:t>
        </w:r>
        <w:r w:rsidR="002E68AE" w:rsidRPr="003A15AF">
          <w:rPr>
            <w:rFonts w:ascii="Arial" w:hAnsi="Arial" w:cs="Arial"/>
            <w:webHidden/>
            <w:sz w:val="22"/>
          </w:rPr>
          <w:tab/>
        </w:r>
        <w:r w:rsidR="002E68AE" w:rsidRPr="003A15AF">
          <w:rPr>
            <w:rFonts w:ascii="Arial" w:hAnsi="Arial" w:cs="Arial"/>
            <w:webHidden/>
            <w:sz w:val="22"/>
          </w:rPr>
          <w:fldChar w:fldCharType="begin"/>
        </w:r>
        <w:r w:rsidR="002E68AE" w:rsidRPr="003A15AF">
          <w:rPr>
            <w:rFonts w:ascii="Arial" w:hAnsi="Arial" w:cs="Arial"/>
            <w:webHidden/>
            <w:sz w:val="22"/>
          </w:rPr>
          <w:instrText xml:space="preserve"> PAGEREF _Toc11922748 \h </w:instrText>
        </w:r>
        <w:r w:rsidR="002E68AE" w:rsidRPr="003A15AF">
          <w:rPr>
            <w:rFonts w:ascii="Arial" w:hAnsi="Arial" w:cs="Arial"/>
            <w:webHidden/>
            <w:sz w:val="22"/>
          </w:rPr>
        </w:r>
        <w:r w:rsidR="002E68AE" w:rsidRPr="003A15AF">
          <w:rPr>
            <w:rFonts w:ascii="Arial" w:hAnsi="Arial" w:cs="Arial"/>
            <w:webHidden/>
            <w:sz w:val="22"/>
          </w:rPr>
          <w:fldChar w:fldCharType="separate"/>
        </w:r>
        <w:r w:rsidR="00E302F1" w:rsidRPr="003A15AF">
          <w:rPr>
            <w:rFonts w:ascii="Arial" w:hAnsi="Arial" w:cs="Arial"/>
            <w:webHidden/>
            <w:sz w:val="22"/>
          </w:rPr>
          <w:t>3</w:t>
        </w:r>
        <w:r w:rsidR="002E68AE" w:rsidRPr="003A15AF">
          <w:rPr>
            <w:rFonts w:ascii="Arial" w:hAnsi="Arial" w:cs="Arial"/>
            <w:webHidden/>
            <w:sz w:val="22"/>
          </w:rPr>
          <w:fldChar w:fldCharType="end"/>
        </w:r>
      </w:hyperlink>
    </w:p>
    <w:p w14:paraId="736BEFE6" w14:textId="77777777" w:rsidR="002E68AE" w:rsidRPr="003A15AF" w:rsidRDefault="00E728DC">
      <w:pPr>
        <w:pStyle w:val="TM3"/>
        <w:tabs>
          <w:tab w:val="left" w:pos="1100"/>
          <w:tab w:val="right" w:leader="dot" w:pos="9855"/>
        </w:tabs>
        <w:rPr>
          <w:rFonts w:ascii="Arial" w:eastAsiaTheme="minorEastAsia" w:hAnsi="Arial" w:cs="Arial"/>
          <w:i w:val="0"/>
          <w:iCs w:val="0"/>
          <w:noProof/>
          <w:sz w:val="22"/>
          <w:szCs w:val="22"/>
        </w:rPr>
      </w:pPr>
      <w:hyperlink w:anchor="_Toc11922749" w:history="1">
        <w:r w:rsidR="002E68AE" w:rsidRPr="003A15AF">
          <w:rPr>
            <w:rStyle w:val="Lienhypertexte"/>
            <w:rFonts w:ascii="Arial" w:hAnsi="Arial" w:cs="Arial"/>
            <w:noProof/>
            <w:sz w:val="22"/>
            <w:szCs w:val="22"/>
          </w:rPr>
          <w:t>4.1.1</w:t>
        </w:r>
        <w:r w:rsidR="002E68AE" w:rsidRPr="003A15AF">
          <w:rPr>
            <w:rFonts w:ascii="Arial" w:eastAsiaTheme="minorEastAsia" w:hAnsi="Arial" w:cs="Arial"/>
            <w:i w:val="0"/>
            <w:iCs w:val="0"/>
            <w:noProof/>
            <w:sz w:val="22"/>
            <w:szCs w:val="22"/>
          </w:rPr>
          <w:tab/>
        </w:r>
        <w:r w:rsidR="002E68AE" w:rsidRPr="003A15AF">
          <w:rPr>
            <w:rStyle w:val="Lienhypertexte"/>
            <w:rFonts w:ascii="Arial" w:hAnsi="Arial" w:cs="Arial"/>
            <w:noProof/>
            <w:sz w:val="22"/>
            <w:szCs w:val="22"/>
          </w:rPr>
          <w:t>Formulaire de candidature DUME à compléter</w:t>
        </w:r>
        <w:r w:rsidR="002E68AE" w:rsidRPr="003A15AF">
          <w:rPr>
            <w:rFonts w:ascii="Arial" w:hAnsi="Arial" w:cs="Arial"/>
            <w:noProof/>
            <w:webHidden/>
            <w:sz w:val="22"/>
            <w:szCs w:val="22"/>
          </w:rPr>
          <w:tab/>
        </w:r>
        <w:r w:rsidR="002E68AE" w:rsidRPr="003A15AF">
          <w:rPr>
            <w:rFonts w:ascii="Arial" w:hAnsi="Arial" w:cs="Arial"/>
            <w:noProof/>
            <w:webHidden/>
            <w:sz w:val="22"/>
            <w:szCs w:val="22"/>
          </w:rPr>
          <w:fldChar w:fldCharType="begin"/>
        </w:r>
        <w:r w:rsidR="002E68AE" w:rsidRPr="003A15AF">
          <w:rPr>
            <w:rFonts w:ascii="Arial" w:hAnsi="Arial" w:cs="Arial"/>
            <w:noProof/>
            <w:webHidden/>
            <w:sz w:val="22"/>
            <w:szCs w:val="22"/>
          </w:rPr>
          <w:instrText xml:space="preserve"> PAGEREF _Toc11922749 \h </w:instrText>
        </w:r>
        <w:r w:rsidR="002E68AE" w:rsidRPr="003A15AF">
          <w:rPr>
            <w:rFonts w:ascii="Arial" w:hAnsi="Arial" w:cs="Arial"/>
            <w:noProof/>
            <w:webHidden/>
            <w:sz w:val="22"/>
            <w:szCs w:val="22"/>
          </w:rPr>
        </w:r>
        <w:r w:rsidR="002E68AE" w:rsidRPr="003A15AF">
          <w:rPr>
            <w:rFonts w:ascii="Arial" w:hAnsi="Arial" w:cs="Arial"/>
            <w:noProof/>
            <w:webHidden/>
            <w:sz w:val="22"/>
            <w:szCs w:val="22"/>
          </w:rPr>
          <w:fldChar w:fldCharType="separate"/>
        </w:r>
        <w:r w:rsidR="00E302F1" w:rsidRPr="003A15AF">
          <w:rPr>
            <w:rFonts w:ascii="Arial" w:hAnsi="Arial" w:cs="Arial"/>
            <w:noProof/>
            <w:webHidden/>
            <w:sz w:val="22"/>
            <w:szCs w:val="22"/>
          </w:rPr>
          <w:t>3</w:t>
        </w:r>
        <w:r w:rsidR="002E68AE" w:rsidRPr="003A15AF">
          <w:rPr>
            <w:rFonts w:ascii="Arial" w:hAnsi="Arial" w:cs="Arial"/>
            <w:noProof/>
            <w:webHidden/>
            <w:sz w:val="22"/>
            <w:szCs w:val="22"/>
          </w:rPr>
          <w:fldChar w:fldCharType="end"/>
        </w:r>
      </w:hyperlink>
    </w:p>
    <w:p w14:paraId="0EDF4F55" w14:textId="77777777" w:rsidR="002E68AE" w:rsidRPr="003A15AF" w:rsidRDefault="00E728DC">
      <w:pPr>
        <w:pStyle w:val="TM3"/>
        <w:tabs>
          <w:tab w:val="left" w:pos="1100"/>
          <w:tab w:val="right" w:leader="dot" w:pos="9855"/>
        </w:tabs>
        <w:rPr>
          <w:rFonts w:ascii="Arial" w:eastAsiaTheme="minorEastAsia" w:hAnsi="Arial" w:cs="Arial"/>
          <w:i w:val="0"/>
          <w:iCs w:val="0"/>
          <w:noProof/>
          <w:sz w:val="22"/>
          <w:szCs w:val="22"/>
        </w:rPr>
      </w:pPr>
      <w:hyperlink w:anchor="_Toc11922750" w:history="1">
        <w:r w:rsidR="002E68AE" w:rsidRPr="003A15AF">
          <w:rPr>
            <w:rStyle w:val="Lienhypertexte"/>
            <w:rFonts w:ascii="Arial" w:hAnsi="Arial" w:cs="Arial"/>
            <w:noProof/>
            <w:sz w:val="22"/>
            <w:szCs w:val="22"/>
          </w:rPr>
          <w:t>4.1.2</w:t>
        </w:r>
        <w:r w:rsidR="002E68AE" w:rsidRPr="003A15AF">
          <w:rPr>
            <w:rFonts w:ascii="Arial" w:eastAsiaTheme="minorEastAsia" w:hAnsi="Arial" w:cs="Arial"/>
            <w:i w:val="0"/>
            <w:iCs w:val="0"/>
            <w:noProof/>
            <w:sz w:val="22"/>
            <w:szCs w:val="22"/>
          </w:rPr>
          <w:tab/>
        </w:r>
        <w:r w:rsidR="002E68AE" w:rsidRPr="003A15AF">
          <w:rPr>
            <w:rStyle w:val="Lienhypertexte"/>
            <w:rFonts w:ascii="Arial" w:hAnsi="Arial" w:cs="Arial"/>
            <w:noProof/>
            <w:sz w:val="22"/>
            <w:szCs w:val="22"/>
          </w:rPr>
          <w:t>Contenu du dossier de réponse électronique</w:t>
        </w:r>
        <w:r w:rsidR="002E68AE" w:rsidRPr="003A15AF">
          <w:rPr>
            <w:rFonts w:ascii="Arial" w:hAnsi="Arial" w:cs="Arial"/>
            <w:noProof/>
            <w:webHidden/>
            <w:sz w:val="22"/>
            <w:szCs w:val="22"/>
          </w:rPr>
          <w:tab/>
        </w:r>
        <w:r w:rsidR="002E68AE" w:rsidRPr="003A15AF">
          <w:rPr>
            <w:rFonts w:ascii="Arial" w:hAnsi="Arial" w:cs="Arial"/>
            <w:noProof/>
            <w:webHidden/>
            <w:sz w:val="22"/>
            <w:szCs w:val="22"/>
          </w:rPr>
          <w:fldChar w:fldCharType="begin"/>
        </w:r>
        <w:r w:rsidR="002E68AE" w:rsidRPr="003A15AF">
          <w:rPr>
            <w:rFonts w:ascii="Arial" w:hAnsi="Arial" w:cs="Arial"/>
            <w:noProof/>
            <w:webHidden/>
            <w:sz w:val="22"/>
            <w:szCs w:val="22"/>
          </w:rPr>
          <w:instrText xml:space="preserve"> PAGEREF _Toc11922750 \h </w:instrText>
        </w:r>
        <w:r w:rsidR="002E68AE" w:rsidRPr="003A15AF">
          <w:rPr>
            <w:rFonts w:ascii="Arial" w:hAnsi="Arial" w:cs="Arial"/>
            <w:noProof/>
            <w:webHidden/>
            <w:sz w:val="22"/>
            <w:szCs w:val="22"/>
          </w:rPr>
        </w:r>
        <w:r w:rsidR="002E68AE" w:rsidRPr="003A15AF">
          <w:rPr>
            <w:rFonts w:ascii="Arial" w:hAnsi="Arial" w:cs="Arial"/>
            <w:noProof/>
            <w:webHidden/>
            <w:sz w:val="22"/>
            <w:szCs w:val="22"/>
          </w:rPr>
          <w:fldChar w:fldCharType="separate"/>
        </w:r>
        <w:r w:rsidR="00E302F1" w:rsidRPr="003A15AF">
          <w:rPr>
            <w:rFonts w:ascii="Arial" w:hAnsi="Arial" w:cs="Arial"/>
            <w:noProof/>
            <w:webHidden/>
            <w:sz w:val="22"/>
            <w:szCs w:val="22"/>
          </w:rPr>
          <w:t>3</w:t>
        </w:r>
        <w:r w:rsidR="002E68AE" w:rsidRPr="003A15AF">
          <w:rPr>
            <w:rFonts w:ascii="Arial" w:hAnsi="Arial" w:cs="Arial"/>
            <w:noProof/>
            <w:webHidden/>
            <w:sz w:val="22"/>
            <w:szCs w:val="22"/>
          </w:rPr>
          <w:fldChar w:fldCharType="end"/>
        </w:r>
      </w:hyperlink>
    </w:p>
    <w:p w14:paraId="27F31E43" w14:textId="77777777" w:rsidR="002E68AE" w:rsidRPr="003A15AF" w:rsidRDefault="00E728DC">
      <w:pPr>
        <w:pStyle w:val="TM2"/>
        <w:rPr>
          <w:rFonts w:ascii="Arial" w:eastAsiaTheme="minorEastAsia" w:hAnsi="Arial" w:cs="Arial"/>
          <w:smallCaps w:val="0"/>
          <w:sz w:val="22"/>
          <w:lang w:eastAsia="fr-FR"/>
        </w:rPr>
      </w:pPr>
      <w:hyperlink w:anchor="_Toc11922751" w:history="1">
        <w:r w:rsidR="002E68AE" w:rsidRPr="003A15AF">
          <w:rPr>
            <w:rStyle w:val="Lienhypertexte"/>
            <w:rFonts w:ascii="Arial" w:hAnsi="Arial" w:cs="Arial"/>
            <w:sz w:val="22"/>
          </w:rPr>
          <w:t>4.2</w:t>
        </w:r>
        <w:r w:rsidR="002E68AE" w:rsidRPr="003A15AF">
          <w:rPr>
            <w:rFonts w:ascii="Arial" w:eastAsiaTheme="minorEastAsia" w:hAnsi="Arial" w:cs="Arial"/>
            <w:smallCaps w:val="0"/>
            <w:sz w:val="22"/>
            <w:lang w:eastAsia="fr-FR"/>
          </w:rPr>
          <w:tab/>
        </w:r>
        <w:r w:rsidR="002E68AE" w:rsidRPr="003A15AF">
          <w:rPr>
            <w:rStyle w:val="Lienhypertexte"/>
            <w:rFonts w:ascii="Arial" w:hAnsi="Arial" w:cs="Arial"/>
            <w:sz w:val="22"/>
          </w:rPr>
          <w:t>Envoi d’une réponse électronique hors utilisation du formulaire « DUME »</w:t>
        </w:r>
        <w:r w:rsidR="002E68AE" w:rsidRPr="003A15AF">
          <w:rPr>
            <w:rFonts w:ascii="Arial" w:hAnsi="Arial" w:cs="Arial"/>
            <w:webHidden/>
            <w:sz w:val="22"/>
          </w:rPr>
          <w:tab/>
        </w:r>
        <w:r w:rsidR="002E68AE" w:rsidRPr="003A15AF">
          <w:rPr>
            <w:rFonts w:ascii="Arial" w:hAnsi="Arial" w:cs="Arial"/>
            <w:webHidden/>
            <w:sz w:val="22"/>
          </w:rPr>
          <w:fldChar w:fldCharType="begin"/>
        </w:r>
        <w:r w:rsidR="002E68AE" w:rsidRPr="003A15AF">
          <w:rPr>
            <w:rFonts w:ascii="Arial" w:hAnsi="Arial" w:cs="Arial"/>
            <w:webHidden/>
            <w:sz w:val="22"/>
          </w:rPr>
          <w:instrText xml:space="preserve"> PAGEREF _Toc11922751 \h </w:instrText>
        </w:r>
        <w:r w:rsidR="002E68AE" w:rsidRPr="003A15AF">
          <w:rPr>
            <w:rFonts w:ascii="Arial" w:hAnsi="Arial" w:cs="Arial"/>
            <w:webHidden/>
            <w:sz w:val="22"/>
          </w:rPr>
        </w:r>
        <w:r w:rsidR="002E68AE" w:rsidRPr="003A15AF">
          <w:rPr>
            <w:rFonts w:ascii="Arial" w:hAnsi="Arial" w:cs="Arial"/>
            <w:webHidden/>
            <w:sz w:val="22"/>
          </w:rPr>
          <w:fldChar w:fldCharType="separate"/>
        </w:r>
        <w:r w:rsidR="00E302F1" w:rsidRPr="003A15AF">
          <w:rPr>
            <w:rFonts w:ascii="Arial" w:hAnsi="Arial" w:cs="Arial"/>
            <w:webHidden/>
            <w:sz w:val="22"/>
          </w:rPr>
          <w:t>3</w:t>
        </w:r>
        <w:r w:rsidR="002E68AE" w:rsidRPr="003A15AF">
          <w:rPr>
            <w:rFonts w:ascii="Arial" w:hAnsi="Arial" w:cs="Arial"/>
            <w:webHidden/>
            <w:sz w:val="22"/>
          </w:rPr>
          <w:fldChar w:fldCharType="end"/>
        </w:r>
      </w:hyperlink>
    </w:p>
    <w:p w14:paraId="34DCB487" w14:textId="77777777" w:rsidR="002E68AE" w:rsidRPr="003A15AF" w:rsidRDefault="00E728DC">
      <w:pPr>
        <w:pStyle w:val="TM3"/>
        <w:tabs>
          <w:tab w:val="left" w:pos="1100"/>
          <w:tab w:val="right" w:leader="dot" w:pos="9855"/>
        </w:tabs>
        <w:rPr>
          <w:rFonts w:ascii="Arial" w:eastAsiaTheme="minorEastAsia" w:hAnsi="Arial" w:cs="Arial"/>
          <w:i w:val="0"/>
          <w:iCs w:val="0"/>
          <w:noProof/>
          <w:sz w:val="22"/>
          <w:szCs w:val="22"/>
        </w:rPr>
      </w:pPr>
      <w:hyperlink w:anchor="_Toc11922752" w:history="1">
        <w:r w:rsidR="002E68AE" w:rsidRPr="003A15AF">
          <w:rPr>
            <w:rStyle w:val="Lienhypertexte"/>
            <w:rFonts w:ascii="Arial" w:hAnsi="Arial" w:cs="Arial"/>
            <w:noProof/>
            <w:sz w:val="22"/>
            <w:szCs w:val="22"/>
          </w:rPr>
          <w:t>4.2.1</w:t>
        </w:r>
        <w:r w:rsidR="002E68AE" w:rsidRPr="003A15AF">
          <w:rPr>
            <w:rFonts w:ascii="Arial" w:eastAsiaTheme="minorEastAsia" w:hAnsi="Arial" w:cs="Arial"/>
            <w:i w:val="0"/>
            <w:iCs w:val="0"/>
            <w:noProof/>
            <w:sz w:val="22"/>
            <w:szCs w:val="22"/>
          </w:rPr>
          <w:tab/>
        </w:r>
        <w:r w:rsidR="002E68AE" w:rsidRPr="003A15AF">
          <w:rPr>
            <w:rStyle w:val="Lienhypertexte"/>
            <w:rFonts w:ascii="Arial" w:hAnsi="Arial" w:cs="Arial"/>
            <w:noProof/>
            <w:sz w:val="22"/>
            <w:szCs w:val="22"/>
          </w:rPr>
          <w:t>Forme du dossier de réponse électronique</w:t>
        </w:r>
        <w:r w:rsidR="002E68AE" w:rsidRPr="003A15AF">
          <w:rPr>
            <w:rFonts w:ascii="Arial" w:hAnsi="Arial" w:cs="Arial"/>
            <w:noProof/>
            <w:webHidden/>
            <w:sz w:val="22"/>
            <w:szCs w:val="22"/>
          </w:rPr>
          <w:tab/>
        </w:r>
        <w:r w:rsidR="002E68AE" w:rsidRPr="003A15AF">
          <w:rPr>
            <w:rFonts w:ascii="Arial" w:hAnsi="Arial" w:cs="Arial"/>
            <w:noProof/>
            <w:webHidden/>
            <w:sz w:val="22"/>
            <w:szCs w:val="22"/>
          </w:rPr>
          <w:fldChar w:fldCharType="begin"/>
        </w:r>
        <w:r w:rsidR="002E68AE" w:rsidRPr="003A15AF">
          <w:rPr>
            <w:rFonts w:ascii="Arial" w:hAnsi="Arial" w:cs="Arial"/>
            <w:noProof/>
            <w:webHidden/>
            <w:sz w:val="22"/>
            <w:szCs w:val="22"/>
          </w:rPr>
          <w:instrText xml:space="preserve"> PAGEREF _Toc11922752 \h </w:instrText>
        </w:r>
        <w:r w:rsidR="002E68AE" w:rsidRPr="003A15AF">
          <w:rPr>
            <w:rFonts w:ascii="Arial" w:hAnsi="Arial" w:cs="Arial"/>
            <w:noProof/>
            <w:webHidden/>
            <w:sz w:val="22"/>
            <w:szCs w:val="22"/>
          </w:rPr>
        </w:r>
        <w:r w:rsidR="002E68AE" w:rsidRPr="003A15AF">
          <w:rPr>
            <w:rFonts w:ascii="Arial" w:hAnsi="Arial" w:cs="Arial"/>
            <w:noProof/>
            <w:webHidden/>
            <w:sz w:val="22"/>
            <w:szCs w:val="22"/>
          </w:rPr>
          <w:fldChar w:fldCharType="separate"/>
        </w:r>
        <w:r w:rsidR="00E302F1" w:rsidRPr="003A15AF">
          <w:rPr>
            <w:rFonts w:ascii="Arial" w:hAnsi="Arial" w:cs="Arial"/>
            <w:noProof/>
            <w:webHidden/>
            <w:sz w:val="22"/>
            <w:szCs w:val="22"/>
          </w:rPr>
          <w:t>3</w:t>
        </w:r>
        <w:r w:rsidR="002E68AE" w:rsidRPr="003A15AF">
          <w:rPr>
            <w:rFonts w:ascii="Arial" w:hAnsi="Arial" w:cs="Arial"/>
            <w:noProof/>
            <w:webHidden/>
            <w:sz w:val="22"/>
            <w:szCs w:val="22"/>
          </w:rPr>
          <w:fldChar w:fldCharType="end"/>
        </w:r>
      </w:hyperlink>
    </w:p>
    <w:p w14:paraId="12065DC3" w14:textId="77777777" w:rsidR="002E68AE" w:rsidRPr="003A15AF" w:rsidRDefault="00E728DC">
      <w:pPr>
        <w:pStyle w:val="TM3"/>
        <w:tabs>
          <w:tab w:val="left" w:pos="1100"/>
          <w:tab w:val="right" w:leader="dot" w:pos="9855"/>
        </w:tabs>
        <w:rPr>
          <w:rFonts w:ascii="Arial" w:eastAsiaTheme="minorEastAsia" w:hAnsi="Arial" w:cs="Arial"/>
          <w:i w:val="0"/>
          <w:iCs w:val="0"/>
          <w:noProof/>
          <w:sz w:val="22"/>
          <w:szCs w:val="22"/>
        </w:rPr>
      </w:pPr>
      <w:hyperlink w:anchor="_Toc11922753" w:history="1">
        <w:r w:rsidR="002E68AE" w:rsidRPr="003A15AF">
          <w:rPr>
            <w:rStyle w:val="Lienhypertexte"/>
            <w:rFonts w:ascii="Arial" w:hAnsi="Arial" w:cs="Arial"/>
            <w:noProof/>
            <w:sz w:val="22"/>
            <w:szCs w:val="22"/>
          </w:rPr>
          <w:t>4.2.2</w:t>
        </w:r>
        <w:r w:rsidR="002E68AE" w:rsidRPr="003A15AF">
          <w:rPr>
            <w:rFonts w:ascii="Arial" w:eastAsiaTheme="minorEastAsia" w:hAnsi="Arial" w:cs="Arial"/>
            <w:i w:val="0"/>
            <w:iCs w:val="0"/>
            <w:noProof/>
            <w:sz w:val="22"/>
            <w:szCs w:val="22"/>
          </w:rPr>
          <w:tab/>
        </w:r>
        <w:r w:rsidR="002E68AE" w:rsidRPr="003A15AF">
          <w:rPr>
            <w:rStyle w:val="Lienhypertexte"/>
            <w:rFonts w:ascii="Arial" w:hAnsi="Arial" w:cs="Arial"/>
            <w:noProof/>
            <w:sz w:val="22"/>
            <w:szCs w:val="22"/>
          </w:rPr>
          <w:t>Contenu du dossier de réponse électronique</w:t>
        </w:r>
        <w:r w:rsidR="002E68AE" w:rsidRPr="003A15AF">
          <w:rPr>
            <w:rFonts w:ascii="Arial" w:hAnsi="Arial" w:cs="Arial"/>
            <w:noProof/>
            <w:webHidden/>
            <w:sz w:val="22"/>
            <w:szCs w:val="22"/>
          </w:rPr>
          <w:tab/>
        </w:r>
        <w:r w:rsidR="002E68AE" w:rsidRPr="003A15AF">
          <w:rPr>
            <w:rFonts w:ascii="Arial" w:hAnsi="Arial" w:cs="Arial"/>
            <w:noProof/>
            <w:webHidden/>
            <w:sz w:val="22"/>
            <w:szCs w:val="22"/>
          </w:rPr>
          <w:fldChar w:fldCharType="begin"/>
        </w:r>
        <w:r w:rsidR="002E68AE" w:rsidRPr="003A15AF">
          <w:rPr>
            <w:rFonts w:ascii="Arial" w:hAnsi="Arial" w:cs="Arial"/>
            <w:noProof/>
            <w:webHidden/>
            <w:sz w:val="22"/>
            <w:szCs w:val="22"/>
          </w:rPr>
          <w:instrText xml:space="preserve"> PAGEREF _Toc11922753 \h </w:instrText>
        </w:r>
        <w:r w:rsidR="002E68AE" w:rsidRPr="003A15AF">
          <w:rPr>
            <w:rFonts w:ascii="Arial" w:hAnsi="Arial" w:cs="Arial"/>
            <w:noProof/>
            <w:webHidden/>
            <w:sz w:val="22"/>
            <w:szCs w:val="22"/>
          </w:rPr>
        </w:r>
        <w:r w:rsidR="002E68AE" w:rsidRPr="003A15AF">
          <w:rPr>
            <w:rFonts w:ascii="Arial" w:hAnsi="Arial" w:cs="Arial"/>
            <w:noProof/>
            <w:webHidden/>
            <w:sz w:val="22"/>
            <w:szCs w:val="22"/>
          </w:rPr>
          <w:fldChar w:fldCharType="separate"/>
        </w:r>
        <w:r w:rsidR="00E302F1" w:rsidRPr="003A15AF">
          <w:rPr>
            <w:rFonts w:ascii="Arial" w:hAnsi="Arial" w:cs="Arial"/>
            <w:noProof/>
            <w:webHidden/>
            <w:sz w:val="22"/>
            <w:szCs w:val="22"/>
          </w:rPr>
          <w:t>3</w:t>
        </w:r>
        <w:r w:rsidR="002E68AE" w:rsidRPr="003A15AF">
          <w:rPr>
            <w:rFonts w:ascii="Arial" w:hAnsi="Arial" w:cs="Arial"/>
            <w:noProof/>
            <w:webHidden/>
            <w:sz w:val="22"/>
            <w:szCs w:val="22"/>
          </w:rPr>
          <w:fldChar w:fldCharType="end"/>
        </w:r>
      </w:hyperlink>
    </w:p>
    <w:p w14:paraId="1947B698" w14:textId="77777777" w:rsidR="002E68AE" w:rsidRPr="003A15AF" w:rsidRDefault="00E728DC">
      <w:pPr>
        <w:pStyle w:val="TM2"/>
        <w:rPr>
          <w:rFonts w:ascii="Arial" w:eastAsiaTheme="minorEastAsia" w:hAnsi="Arial" w:cs="Arial"/>
          <w:smallCaps w:val="0"/>
          <w:sz w:val="22"/>
          <w:lang w:eastAsia="fr-FR"/>
        </w:rPr>
      </w:pPr>
      <w:hyperlink w:anchor="_Toc11922754" w:history="1">
        <w:r w:rsidR="002E68AE" w:rsidRPr="003A15AF">
          <w:rPr>
            <w:rStyle w:val="Lienhypertexte"/>
            <w:rFonts w:ascii="Arial" w:hAnsi="Arial" w:cs="Arial"/>
            <w:sz w:val="22"/>
          </w:rPr>
          <w:t>4.3</w:t>
        </w:r>
        <w:r w:rsidR="002E68AE" w:rsidRPr="003A15AF">
          <w:rPr>
            <w:rFonts w:ascii="Arial" w:eastAsiaTheme="minorEastAsia" w:hAnsi="Arial" w:cs="Arial"/>
            <w:smallCaps w:val="0"/>
            <w:sz w:val="22"/>
            <w:lang w:eastAsia="fr-FR"/>
          </w:rPr>
          <w:tab/>
        </w:r>
        <w:r w:rsidR="002E68AE" w:rsidRPr="003A15AF">
          <w:rPr>
            <w:rStyle w:val="Lienhypertexte"/>
            <w:rFonts w:ascii="Arial" w:hAnsi="Arial" w:cs="Arial"/>
            <w:sz w:val="22"/>
          </w:rPr>
          <w:t>Recours à la langue française</w:t>
        </w:r>
        <w:r w:rsidR="002E68AE" w:rsidRPr="003A15AF">
          <w:rPr>
            <w:rFonts w:ascii="Arial" w:hAnsi="Arial" w:cs="Arial"/>
            <w:webHidden/>
            <w:sz w:val="22"/>
          </w:rPr>
          <w:tab/>
        </w:r>
        <w:r w:rsidR="002E68AE" w:rsidRPr="003A15AF">
          <w:rPr>
            <w:rFonts w:ascii="Arial" w:hAnsi="Arial" w:cs="Arial"/>
            <w:webHidden/>
            <w:sz w:val="22"/>
          </w:rPr>
          <w:fldChar w:fldCharType="begin"/>
        </w:r>
        <w:r w:rsidR="002E68AE" w:rsidRPr="003A15AF">
          <w:rPr>
            <w:rFonts w:ascii="Arial" w:hAnsi="Arial" w:cs="Arial"/>
            <w:webHidden/>
            <w:sz w:val="22"/>
          </w:rPr>
          <w:instrText xml:space="preserve"> PAGEREF _Toc11922754 \h </w:instrText>
        </w:r>
        <w:r w:rsidR="002E68AE" w:rsidRPr="003A15AF">
          <w:rPr>
            <w:rFonts w:ascii="Arial" w:hAnsi="Arial" w:cs="Arial"/>
            <w:webHidden/>
            <w:sz w:val="22"/>
          </w:rPr>
        </w:r>
        <w:r w:rsidR="002E68AE" w:rsidRPr="003A15AF">
          <w:rPr>
            <w:rFonts w:ascii="Arial" w:hAnsi="Arial" w:cs="Arial"/>
            <w:webHidden/>
            <w:sz w:val="22"/>
          </w:rPr>
          <w:fldChar w:fldCharType="separate"/>
        </w:r>
        <w:r w:rsidR="00E302F1" w:rsidRPr="003A15AF">
          <w:rPr>
            <w:rFonts w:ascii="Arial" w:hAnsi="Arial" w:cs="Arial"/>
            <w:webHidden/>
            <w:sz w:val="22"/>
          </w:rPr>
          <w:t>3</w:t>
        </w:r>
        <w:r w:rsidR="002E68AE" w:rsidRPr="003A15AF">
          <w:rPr>
            <w:rFonts w:ascii="Arial" w:hAnsi="Arial" w:cs="Arial"/>
            <w:webHidden/>
            <w:sz w:val="22"/>
          </w:rPr>
          <w:fldChar w:fldCharType="end"/>
        </w:r>
      </w:hyperlink>
    </w:p>
    <w:p w14:paraId="6F3493E6" w14:textId="77777777" w:rsidR="002E68AE" w:rsidRPr="003A15AF" w:rsidRDefault="00E728DC">
      <w:pPr>
        <w:pStyle w:val="TM2"/>
        <w:rPr>
          <w:rFonts w:ascii="Arial" w:eastAsiaTheme="minorEastAsia" w:hAnsi="Arial" w:cs="Arial"/>
          <w:smallCaps w:val="0"/>
          <w:sz w:val="22"/>
          <w:lang w:eastAsia="fr-FR"/>
        </w:rPr>
      </w:pPr>
      <w:hyperlink w:anchor="_Toc11922755" w:history="1">
        <w:r w:rsidR="002E68AE" w:rsidRPr="003A15AF">
          <w:rPr>
            <w:rStyle w:val="Lienhypertexte"/>
            <w:rFonts w:ascii="Arial" w:hAnsi="Arial" w:cs="Arial"/>
            <w:sz w:val="22"/>
          </w:rPr>
          <w:t>4.4</w:t>
        </w:r>
        <w:r w:rsidR="002E68AE" w:rsidRPr="003A15AF">
          <w:rPr>
            <w:rFonts w:ascii="Arial" w:eastAsiaTheme="minorEastAsia" w:hAnsi="Arial" w:cs="Arial"/>
            <w:smallCaps w:val="0"/>
            <w:sz w:val="22"/>
            <w:lang w:eastAsia="fr-FR"/>
          </w:rPr>
          <w:tab/>
        </w:r>
        <w:r w:rsidR="002E68AE" w:rsidRPr="003A15AF">
          <w:rPr>
            <w:rStyle w:val="Lienhypertexte"/>
            <w:rFonts w:ascii="Arial" w:hAnsi="Arial" w:cs="Arial"/>
            <w:sz w:val="22"/>
          </w:rPr>
          <w:t>Unité monétaire</w:t>
        </w:r>
        <w:r w:rsidR="002E68AE" w:rsidRPr="003A15AF">
          <w:rPr>
            <w:rFonts w:ascii="Arial" w:hAnsi="Arial" w:cs="Arial"/>
            <w:webHidden/>
            <w:sz w:val="22"/>
          </w:rPr>
          <w:tab/>
        </w:r>
        <w:r w:rsidR="002E68AE" w:rsidRPr="003A15AF">
          <w:rPr>
            <w:rFonts w:ascii="Arial" w:hAnsi="Arial" w:cs="Arial"/>
            <w:webHidden/>
            <w:sz w:val="22"/>
          </w:rPr>
          <w:fldChar w:fldCharType="begin"/>
        </w:r>
        <w:r w:rsidR="002E68AE" w:rsidRPr="003A15AF">
          <w:rPr>
            <w:rFonts w:ascii="Arial" w:hAnsi="Arial" w:cs="Arial"/>
            <w:webHidden/>
            <w:sz w:val="22"/>
          </w:rPr>
          <w:instrText xml:space="preserve"> PAGEREF _Toc11922755 \h </w:instrText>
        </w:r>
        <w:r w:rsidR="002E68AE" w:rsidRPr="003A15AF">
          <w:rPr>
            <w:rFonts w:ascii="Arial" w:hAnsi="Arial" w:cs="Arial"/>
            <w:webHidden/>
            <w:sz w:val="22"/>
          </w:rPr>
        </w:r>
        <w:r w:rsidR="002E68AE" w:rsidRPr="003A15AF">
          <w:rPr>
            <w:rFonts w:ascii="Arial" w:hAnsi="Arial" w:cs="Arial"/>
            <w:webHidden/>
            <w:sz w:val="22"/>
          </w:rPr>
          <w:fldChar w:fldCharType="separate"/>
        </w:r>
        <w:r w:rsidR="00E302F1" w:rsidRPr="003A15AF">
          <w:rPr>
            <w:rFonts w:ascii="Arial" w:hAnsi="Arial" w:cs="Arial"/>
            <w:webHidden/>
            <w:sz w:val="22"/>
          </w:rPr>
          <w:t>3</w:t>
        </w:r>
        <w:r w:rsidR="002E68AE" w:rsidRPr="003A15AF">
          <w:rPr>
            <w:rFonts w:ascii="Arial" w:hAnsi="Arial" w:cs="Arial"/>
            <w:webHidden/>
            <w:sz w:val="22"/>
          </w:rPr>
          <w:fldChar w:fldCharType="end"/>
        </w:r>
      </w:hyperlink>
    </w:p>
    <w:p w14:paraId="4F1ABE9D" w14:textId="77777777" w:rsidR="002E68AE" w:rsidRPr="003A15AF" w:rsidRDefault="00E728DC">
      <w:pPr>
        <w:pStyle w:val="TM2"/>
        <w:rPr>
          <w:rFonts w:ascii="Arial" w:eastAsiaTheme="minorEastAsia" w:hAnsi="Arial" w:cs="Arial"/>
          <w:smallCaps w:val="0"/>
          <w:sz w:val="22"/>
          <w:lang w:eastAsia="fr-FR"/>
        </w:rPr>
      </w:pPr>
      <w:hyperlink w:anchor="_Toc11922756" w:history="1">
        <w:r w:rsidR="002E68AE" w:rsidRPr="003A15AF">
          <w:rPr>
            <w:rStyle w:val="Lienhypertexte"/>
            <w:rFonts w:ascii="Arial" w:hAnsi="Arial" w:cs="Arial"/>
            <w:sz w:val="22"/>
          </w:rPr>
          <w:t>4.5</w:t>
        </w:r>
        <w:r w:rsidR="002E68AE" w:rsidRPr="003A15AF">
          <w:rPr>
            <w:rFonts w:ascii="Arial" w:eastAsiaTheme="minorEastAsia" w:hAnsi="Arial" w:cs="Arial"/>
            <w:smallCaps w:val="0"/>
            <w:sz w:val="22"/>
            <w:lang w:eastAsia="fr-FR"/>
          </w:rPr>
          <w:tab/>
        </w:r>
        <w:r w:rsidR="002E68AE" w:rsidRPr="003A15AF">
          <w:rPr>
            <w:rStyle w:val="Lienhypertexte"/>
            <w:rFonts w:ascii="Arial" w:hAnsi="Arial" w:cs="Arial"/>
            <w:sz w:val="22"/>
          </w:rPr>
          <w:t>Forme juridique du groupement d'opérateurs économiques attributaire du marché</w:t>
        </w:r>
        <w:r w:rsidR="002E68AE" w:rsidRPr="003A15AF">
          <w:rPr>
            <w:rFonts w:ascii="Arial" w:hAnsi="Arial" w:cs="Arial"/>
            <w:webHidden/>
            <w:sz w:val="22"/>
          </w:rPr>
          <w:tab/>
        </w:r>
        <w:r w:rsidR="002E68AE" w:rsidRPr="003A15AF">
          <w:rPr>
            <w:rFonts w:ascii="Arial" w:hAnsi="Arial" w:cs="Arial"/>
            <w:webHidden/>
            <w:sz w:val="22"/>
          </w:rPr>
          <w:fldChar w:fldCharType="begin"/>
        </w:r>
        <w:r w:rsidR="002E68AE" w:rsidRPr="003A15AF">
          <w:rPr>
            <w:rFonts w:ascii="Arial" w:hAnsi="Arial" w:cs="Arial"/>
            <w:webHidden/>
            <w:sz w:val="22"/>
          </w:rPr>
          <w:instrText xml:space="preserve"> PAGEREF _Toc11922756 \h </w:instrText>
        </w:r>
        <w:r w:rsidR="002E68AE" w:rsidRPr="003A15AF">
          <w:rPr>
            <w:rFonts w:ascii="Arial" w:hAnsi="Arial" w:cs="Arial"/>
            <w:webHidden/>
            <w:sz w:val="22"/>
          </w:rPr>
        </w:r>
        <w:r w:rsidR="002E68AE" w:rsidRPr="003A15AF">
          <w:rPr>
            <w:rFonts w:ascii="Arial" w:hAnsi="Arial" w:cs="Arial"/>
            <w:webHidden/>
            <w:sz w:val="22"/>
          </w:rPr>
          <w:fldChar w:fldCharType="separate"/>
        </w:r>
        <w:r w:rsidR="00E302F1" w:rsidRPr="003A15AF">
          <w:rPr>
            <w:rFonts w:ascii="Arial" w:hAnsi="Arial" w:cs="Arial"/>
            <w:webHidden/>
            <w:sz w:val="22"/>
          </w:rPr>
          <w:t>3</w:t>
        </w:r>
        <w:r w:rsidR="002E68AE" w:rsidRPr="003A15AF">
          <w:rPr>
            <w:rFonts w:ascii="Arial" w:hAnsi="Arial" w:cs="Arial"/>
            <w:webHidden/>
            <w:sz w:val="22"/>
          </w:rPr>
          <w:fldChar w:fldCharType="end"/>
        </w:r>
      </w:hyperlink>
    </w:p>
    <w:p w14:paraId="500F61C7" w14:textId="77777777" w:rsidR="002E68AE" w:rsidRPr="003A15AF" w:rsidRDefault="00E728DC">
      <w:pPr>
        <w:pStyle w:val="TM1"/>
        <w:rPr>
          <w:rFonts w:ascii="Arial" w:eastAsiaTheme="minorEastAsia" w:hAnsi="Arial" w:cs="Arial"/>
          <w:b w:val="0"/>
          <w:bCs w:val="0"/>
          <w:caps w:val="0"/>
          <w:noProof/>
          <w:sz w:val="22"/>
          <w:szCs w:val="22"/>
        </w:rPr>
      </w:pPr>
      <w:hyperlink w:anchor="_Toc11922757" w:history="1">
        <w:r w:rsidR="002E68AE" w:rsidRPr="003A15AF">
          <w:rPr>
            <w:rStyle w:val="Lienhypertexte"/>
            <w:rFonts w:ascii="Arial" w:hAnsi="Arial" w:cs="Arial"/>
            <w:noProof/>
            <w:sz w:val="22"/>
            <w:szCs w:val="22"/>
          </w:rPr>
          <w:t>Article 5 – MODALITES DE REMISE DES DOSSIERS</w:t>
        </w:r>
        <w:r w:rsidR="002E68AE" w:rsidRPr="003A15AF">
          <w:rPr>
            <w:rFonts w:ascii="Arial" w:hAnsi="Arial" w:cs="Arial"/>
            <w:noProof/>
            <w:webHidden/>
            <w:sz w:val="22"/>
            <w:szCs w:val="22"/>
          </w:rPr>
          <w:tab/>
        </w:r>
        <w:r w:rsidR="002E68AE" w:rsidRPr="003A15AF">
          <w:rPr>
            <w:rFonts w:ascii="Arial" w:hAnsi="Arial" w:cs="Arial"/>
            <w:noProof/>
            <w:webHidden/>
            <w:sz w:val="22"/>
            <w:szCs w:val="22"/>
          </w:rPr>
          <w:fldChar w:fldCharType="begin"/>
        </w:r>
        <w:r w:rsidR="002E68AE" w:rsidRPr="003A15AF">
          <w:rPr>
            <w:rFonts w:ascii="Arial" w:hAnsi="Arial" w:cs="Arial"/>
            <w:noProof/>
            <w:webHidden/>
            <w:sz w:val="22"/>
            <w:szCs w:val="22"/>
          </w:rPr>
          <w:instrText xml:space="preserve"> PAGEREF _Toc11922757 \h </w:instrText>
        </w:r>
        <w:r w:rsidR="002E68AE" w:rsidRPr="003A15AF">
          <w:rPr>
            <w:rFonts w:ascii="Arial" w:hAnsi="Arial" w:cs="Arial"/>
            <w:noProof/>
            <w:webHidden/>
            <w:sz w:val="22"/>
            <w:szCs w:val="22"/>
          </w:rPr>
        </w:r>
        <w:r w:rsidR="002E68AE" w:rsidRPr="003A15AF">
          <w:rPr>
            <w:rFonts w:ascii="Arial" w:hAnsi="Arial" w:cs="Arial"/>
            <w:noProof/>
            <w:webHidden/>
            <w:sz w:val="22"/>
            <w:szCs w:val="22"/>
          </w:rPr>
          <w:fldChar w:fldCharType="separate"/>
        </w:r>
        <w:r w:rsidR="00E302F1" w:rsidRPr="003A15AF">
          <w:rPr>
            <w:rFonts w:ascii="Arial" w:hAnsi="Arial" w:cs="Arial"/>
            <w:noProof/>
            <w:webHidden/>
            <w:sz w:val="22"/>
            <w:szCs w:val="22"/>
          </w:rPr>
          <w:t>3</w:t>
        </w:r>
        <w:r w:rsidR="002E68AE" w:rsidRPr="003A15AF">
          <w:rPr>
            <w:rFonts w:ascii="Arial" w:hAnsi="Arial" w:cs="Arial"/>
            <w:noProof/>
            <w:webHidden/>
            <w:sz w:val="22"/>
            <w:szCs w:val="22"/>
          </w:rPr>
          <w:fldChar w:fldCharType="end"/>
        </w:r>
      </w:hyperlink>
    </w:p>
    <w:p w14:paraId="7926F9D6" w14:textId="77777777" w:rsidR="002E68AE" w:rsidRPr="003A15AF" w:rsidRDefault="00E728DC">
      <w:pPr>
        <w:pStyle w:val="TM2"/>
        <w:rPr>
          <w:rFonts w:ascii="Arial" w:eastAsiaTheme="minorEastAsia" w:hAnsi="Arial" w:cs="Arial"/>
          <w:smallCaps w:val="0"/>
          <w:sz w:val="22"/>
          <w:lang w:eastAsia="fr-FR"/>
        </w:rPr>
      </w:pPr>
      <w:hyperlink w:anchor="_Toc11922758" w:history="1">
        <w:r w:rsidR="002E68AE" w:rsidRPr="003A15AF">
          <w:rPr>
            <w:rStyle w:val="Lienhypertexte"/>
            <w:rFonts w:ascii="Arial" w:hAnsi="Arial" w:cs="Arial"/>
            <w:sz w:val="22"/>
          </w:rPr>
          <w:t>5.1</w:t>
        </w:r>
        <w:r w:rsidR="002E68AE" w:rsidRPr="003A15AF">
          <w:rPr>
            <w:rFonts w:ascii="Arial" w:eastAsiaTheme="minorEastAsia" w:hAnsi="Arial" w:cs="Arial"/>
            <w:smallCaps w:val="0"/>
            <w:sz w:val="22"/>
            <w:lang w:eastAsia="fr-FR"/>
          </w:rPr>
          <w:tab/>
        </w:r>
        <w:r w:rsidR="002E68AE" w:rsidRPr="003A15AF">
          <w:rPr>
            <w:rStyle w:val="Lienhypertexte"/>
            <w:rFonts w:ascii="Arial" w:hAnsi="Arial" w:cs="Arial"/>
            <w:sz w:val="22"/>
          </w:rPr>
          <w:t>Transmission du pli par voie électronique sur la PLate-forme des AChats de l’État (PLACE)</w:t>
        </w:r>
        <w:r w:rsidR="002E68AE" w:rsidRPr="003A15AF">
          <w:rPr>
            <w:rFonts w:ascii="Arial" w:hAnsi="Arial" w:cs="Arial"/>
            <w:webHidden/>
            <w:sz w:val="22"/>
          </w:rPr>
          <w:tab/>
        </w:r>
        <w:r w:rsidR="002E68AE" w:rsidRPr="003A15AF">
          <w:rPr>
            <w:rFonts w:ascii="Arial" w:hAnsi="Arial" w:cs="Arial"/>
            <w:webHidden/>
            <w:sz w:val="22"/>
          </w:rPr>
          <w:fldChar w:fldCharType="begin"/>
        </w:r>
        <w:r w:rsidR="002E68AE" w:rsidRPr="003A15AF">
          <w:rPr>
            <w:rFonts w:ascii="Arial" w:hAnsi="Arial" w:cs="Arial"/>
            <w:webHidden/>
            <w:sz w:val="22"/>
          </w:rPr>
          <w:instrText xml:space="preserve"> PAGEREF _Toc11922758 \h </w:instrText>
        </w:r>
        <w:r w:rsidR="002E68AE" w:rsidRPr="003A15AF">
          <w:rPr>
            <w:rFonts w:ascii="Arial" w:hAnsi="Arial" w:cs="Arial"/>
            <w:webHidden/>
            <w:sz w:val="22"/>
          </w:rPr>
        </w:r>
        <w:r w:rsidR="002E68AE" w:rsidRPr="003A15AF">
          <w:rPr>
            <w:rFonts w:ascii="Arial" w:hAnsi="Arial" w:cs="Arial"/>
            <w:webHidden/>
            <w:sz w:val="22"/>
          </w:rPr>
          <w:fldChar w:fldCharType="separate"/>
        </w:r>
        <w:r w:rsidR="00E302F1" w:rsidRPr="003A15AF">
          <w:rPr>
            <w:rFonts w:ascii="Arial" w:hAnsi="Arial" w:cs="Arial"/>
            <w:webHidden/>
            <w:sz w:val="22"/>
          </w:rPr>
          <w:t>3</w:t>
        </w:r>
        <w:r w:rsidR="002E68AE" w:rsidRPr="003A15AF">
          <w:rPr>
            <w:rFonts w:ascii="Arial" w:hAnsi="Arial" w:cs="Arial"/>
            <w:webHidden/>
            <w:sz w:val="22"/>
          </w:rPr>
          <w:fldChar w:fldCharType="end"/>
        </w:r>
      </w:hyperlink>
    </w:p>
    <w:p w14:paraId="674B922F" w14:textId="77777777" w:rsidR="002E68AE" w:rsidRPr="003A15AF" w:rsidRDefault="00E728DC">
      <w:pPr>
        <w:pStyle w:val="TM2"/>
        <w:rPr>
          <w:rFonts w:ascii="Arial" w:eastAsiaTheme="minorEastAsia" w:hAnsi="Arial" w:cs="Arial"/>
          <w:smallCaps w:val="0"/>
          <w:sz w:val="22"/>
          <w:lang w:eastAsia="fr-FR"/>
        </w:rPr>
      </w:pPr>
      <w:hyperlink w:anchor="_Toc11922759" w:history="1">
        <w:r w:rsidR="002E68AE" w:rsidRPr="003A15AF">
          <w:rPr>
            <w:rStyle w:val="Lienhypertexte"/>
            <w:rFonts w:ascii="Arial" w:hAnsi="Arial" w:cs="Arial"/>
            <w:sz w:val="22"/>
          </w:rPr>
          <w:t>5.2</w:t>
        </w:r>
        <w:r w:rsidR="002E68AE" w:rsidRPr="003A15AF">
          <w:rPr>
            <w:rFonts w:ascii="Arial" w:eastAsiaTheme="minorEastAsia" w:hAnsi="Arial" w:cs="Arial"/>
            <w:smallCaps w:val="0"/>
            <w:sz w:val="22"/>
            <w:lang w:eastAsia="fr-FR"/>
          </w:rPr>
          <w:tab/>
        </w:r>
        <w:r w:rsidR="002E68AE" w:rsidRPr="003A15AF">
          <w:rPr>
            <w:rStyle w:val="Lienhypertexte"/>
            <w:rFonts w:ascii="Arial" w:hAnsi="Arial" w:cs="Arial"/>
            <w:sz w:val="22"/>
          </w:rPr>
          <w:t>Certificat de signature électronique</w:t>
        </w:r>
        <w:r w:rsidR="002E68AE" w:rsidRPr="003A15AF">
          <w:rPr>
            <w:rFonts w:ascii="Arial" w:hAnsi="Arial" w:cs="Arial"/>
            <w:webHidden/>
            <w:sz w:val="22"/>
          </w:rPr>
          <w:tab/>
        </w:r>
        <w:r w:rsidR="002E68AE" w:rsidRPr="003A15AF">
          <w:rPr>
            <w:rFonts w:ascii="Arial" w:hAnsi="Arial" w:cs="Arial"/>
            <w:webHidden/>
            <w:sz w:val="22"/>
          </w:rPr>
          <w:fldChar w:fldCharType="begin"/>
        </w:r>
        <w:r w:rsidR="002E68AE" w:rsidRPr="003A15AF">
          <w:rPr>
            <w:rFonts w:ascii="Arial" w:hAnsi="Arial" w:cs="Arial"/>
            <w:webHidden/>
            <w:sz w:val="22"/>
          </w:rPr>
          <w:instrText xml:space="preserve"> PAGEREF _Toc11922759 \h </w:instrText>
        </w:r>
        <w:r w:rsidR="002E68AE" w:rsidRPr="003A15AF">
          <w:rPr>
            <w:rFonts w:ascii="Arial" w:hAnsi="Arial" w:cs="Arial"/>
            <w:webHidden/>
            <w:sz w:val="22"/>
          </w:rPr>
        </w:r>
        <w:r w:rsidR="002E68AE" w:rsidRPr="003A15AF">
          <w:rPr>
            <w:rFonts w:ascii="Arial" w:hAnsi="Arial" w:cs="Arial"/>
            <w:webHidden/>
            <w:sz w:val="22"/>
          </w:rPr>
          <w:fldChar w:fldCharType="separate"/>
        </w:r>
        <w:r w:rsidR="00E302F1" w:rsidRPr="003A15AF">
          <w:rPr>
            <w:rFonts w:ascii="Arial" w:hAnsi="Arial" w:cs="Arial"/>
            <w:webHidden/>
            <w:sz w:val="22"/>
          </w:rPr>
          <w:t>3</w:t>
        </w:r>
        <w:r w:rsidR="002E68AE" w:rsidRPr="003A15AF">
          <w:rPr>
            <w:rFonts w:ascii="Arial" w:hAnsi="Arial" w:cs="Arial"/>
            <w:webHidden/>
            <w:sz w:val="22"/>
          </w:rPr>
          <w:fldChar w:fldCharType="end"/>
        </w:r>
      </w:hyperlink>
    </w:p>
    <w:p w14:paraId="5933F043" w14:textId="77777777" w:rsidR="002E68AE" w:rsidRPr="003A15AF" w:rsidRDefault="00E728DC">
      <w:pPr>
        <w:pStyle w:val="TM2"/>
        <w:rPr>
          <w:rFonts w:ascii="Arial" w:eastAsiaTheme="minorEastAsia" w:hAnsi="Arial" w:cs="Arial"/>
          <w:smallCaps w:val="0"/>
          <w:sz w:val="22"/>
          <w:lang w:eastAsia="fr-FR"/>
        </w:rPr>
      </w:pPr>
      <w:hyperlink w:anchor="_Toc11922760" w:history="1">
        <w:r w:rsidR="002E68AE" w:rsidRPr="003A15AF">
          <w:rPr>
            <w:rStyle w:val="Lienhypertexte"/>
            <w:rFonts w:ascii="Arial" w:hAnsi="Arial" w:cs="Arial"/>
            <w:sz w:val="22"/>
          </w:rPr>
          <w:t>5.3</w:t>
        </w:r>
        <w:r w:rsidR="002E68AE" w:rsidRPr="003A15AF">
          <w:rPr>
            <w:rFonts w:ascii="Arial" w:eastAsiaTheme="minorEastAsia" w:hAnsi="Arial" w:cs="Arial"/>
            <w:smallCaps w:val="0"/>
            <w:sz w:val="22"/>
            <w:lang w:eastAsia="fr-FR"/>
          </w:rPr>
          <w:tab/>
        </w:r>
        <w:r w:rsidR="002E68AE" w:rsidRPr="003A15AF">
          <w:rPr>
            <w:rStyle w:val="Lienhypertexte"/>
            <w:rFonts w:ascii="Arial" w:hAnsi="Arial" w:cs="Arial"/>
            <w:sz w:val="22"/>
          </w:rPr>
          <w:t>Transmission de la copie de sauvegarde par porteur/ transporteur ou par voie postale</w:t>
        </w:r>
        <w:r w:rsidR="002E68AE" w:rsidRPr="003A15AF">
          <w:rPr>
            <w:rFonts w:ascii="Arial" w:hAnsi="Arial" w:cs="Arial"/>
            <w:webHidden/>
            <w:sz w:val="22"/>
          </w:rPr>
          <w:tab/>
        </w:r>
        <w:r w:rsidR="002E68AE" w:rsidRPr="003A15AF">
          <w:rPr>
            <w:rFonts w:ascii="Arial" w:hAnsi="Arial" w:cs="Arial"/>
            <w:webHidden/>
            <w:sz w:val="22"/>
          </w:rPr>
          <w:fldChar w:fldCharType="begin"/>
        </w:r>
        <w:r w:rsidR="002E68AE" w:rsidRPr="003A15AF">
          <w:rPr>
            <w:rFonts w:ascii="Arial" w:hAnsi="Arial" w:cs="Arial"/>
            <w:webHidden/>
            <w:sz w:val="22"/>
          </w:rPr>
          <w:instrText xml:space="preserve"> PAGEREF _Toc11922760 \h </w:instrText>
        </w:r>
        <w:r w:rsidR="002E68AE" w:rsidRPr="003A15AF">
          <w:rPr>
            <w:rFonts w:ascii="Arial" w:hAnsi="Arial" w:cs="Arial"/>
            <w:webHidden/>
            <w:sz w:val="22"/>
          </w:rPr>
        </w:r>
        <w:r w:rsidR="002E68AE" w:rsidRPr="003A15AF">
          <w:rPr>
            <w:rFonts w:ascii="Arial" w:hAnsi="Arial" w:cs="Arial"/>
            <w:webHidden/>
            <w:sz w:val="22"/>
          </w:rPr>
          <w:fldChar w:fldCharType="separate"/>
        </w:r>
        <w:r w:rsidR="00E302F1" w:rsidRPr="003A15AF">
          <w:rPr>
            <w:rFonts w:ascii="Arial" w:hAnsi="Arial" w:cs="Arial"/>
            <w:webHidden/>
            <w:sz w:val="22"/>
          </w:rPr>
          <w:t>3</w:t>
        </w:r>
        <w:r w:rsidR="002E68AE" w:rsidRPr="003A15AF">
          <w:rPr>
            <w:rFonts w:ascii="Arial" w:hAnsi="Arial" w:cs="Arial"/>
            <w:webHidden/>
            <w:sz w:val="22"/>
          </w:rPr>
          <w:fldChar w:fldCharType="end"/>
        </w:r>
      </w:hyperlink>
    </w:p>
    <w:p w14:paraId="3895165A" w14:textId="77777777" w:rsidR="002E68AE" w:rsidRPr="003A15AF" w:rsidRDefault="00E728DC">
      <w:pPr>
        <w:pStyle w:val="TM2"/>
        <w:rPr>
          <w:rFonts w:ascii="Arial" w:eastAsiaTheme="minorEastAsia" w:hAnsi="Arial" w:cs="Arial"/>
          <w:smallCaps w:val="0"/>
          <w:sz w:val="22"/>
          <w:lang w:eastAsia="fr-FR"/>
        </w:rPr>
      </w:pPr>
      <w:hyperlink w:anchor="_Toc11922761" w:history="1">
        <w:r w:rsidR="002E68AE" w:rsidRPr="003A15AF">
          <w:rPr>
            <w:rStyle w:val="Lienhypertexte"/>
            <w:rFonts w:ascii="Arial" w:hAnsi="Arial" w:cs="Arial"/>
            <w:sz w:val="22"/>
          </w:rPr>
          <w:t>5.4</w:t>
        </w:r>
        <w:r w:rsidR="002E68AE" w:rsidRPr="003A15AF">
          <w:rPr>
            <w:rFonts w:ascii="Arial" w:eastAsiaTheme="minorEastAsia" w:hAnsi="Arial" w:cs="Arial"/>
            <w:smallCaps w:val="0"/>
            <w:sz w:val="22"/>
            <w:lang w:eastAsia="fr-FR"/>
          </w:rPr>
          <w:tab/>
        </w:r>
        <w:r w:rsidR="002E68AE" w:rsidRPr="003A15AF">
          <w:rPr>
            <w:rStyle w:val="Lienhypertexte"/>
            <w:rFonts w:ascii="Arial" w:hAnsi="Arial" w:cs="Arial"/>
            <w:sz w:val="22"/>
          </w:rPr>
          <w:t>Remise d’échantillons</w:t>
        </w:r>
        <w:r w:rsidR="002E68AE" w:rsidRPr="003A15AF">
          <w:rPr>
            <w:rFonts w:ascii="Arial" w:hAnsi="Arial" w:cs="Arial"/>
            <w:webHidden/>
            <w:sz w:val="22"/>
          </w:rPr>
          <w:tab/>
        </w:r>
        <w:r w:rsidR="002E68AE" w:rsidRPr="003A15AF">
          <w:rPr>
            <w:rFonts w:ascii="Arial" w:hAnsi="Arial" w:cs="Arial"/>
            <w:webHidden/>
            <w:sz w:val="22"/>
          </w:rPr>
          <w:fldChar w:fldCharType="begin"/>
        </w:r>
        <w:r w:rsidR="002E68AE" w:rsidRPr="003A15AF">
          <w:rPr>
            <w:rFonts w:ascii="Arial" w:hAnsi="Arial" w:cs="Arial"/>
            <w:webHidden/>
            <w:sz w:val="22"/>
          </w:rPr>
          <w:instrText xml:space="preserve"> PAGEREF _Toc11922761 \h </w:instrText>
        </w:r>
        <w:r w:rsidR="002E68AE" w:rsidRPr="003A15AF">
          <w:rPr>
            <w:rFonts w:ascii="Arial" w:hAnsi="Arial" w:cs="Arial"/>
            <w:webHidden/>
            <w:sz w:val="22"/>
          </w:rPr>
        </w:r>
        <w:r w:rsidR="002E68AE" w:rsidRPr="003A15AF">
          <w:rPr>
            <w:rFonts w:ascii="Arial" w:hAnsi="Arial" w:cs="Arial"/>
            <w:webHidden/>
            <w:sz w:val="22"/>
          </w:rPr>
          <w:fldChar w:fldCharType="separate"/>
        </w:r>
        <w:r w:rsidR="00E302F1" w:rsidRPr="003A15AF">
          <w:rPr>
            <w:rFonts w:ascii="Arial" w:hAnsi="Arial" w:cs="Arial"/>
            <w:webHidden/>
            <w:sz w:val="22"/>
          </w:rPr>
          <w:t>3</w:t>
        </w:r>
        <w:r w:rsidR="002E68AE" w:rsidRPr="003A15AF">
          <w:rPr>
            <w:rFonts w:ascii="Arial" w:hAnsi="Arial" w:cs="Arial"/>
            <w:webHidden/>
            <w:sz w:val="22"/>
          </w:rPr>
          <w:fldChar w:fldCharType="end"/>
        </w:r>
      </w:hyperlink>
    </w:p>
    <w:p w14:paraId="4A8756A2" w14:textId="77777777" w:rsidR="002E68AE" w:rsidRPr="003A15AF" w:rsidRDefault="00E728DC">
      <w:pPr>
        <w:pStyle w:val="TM1"/>
        <w:rPr>
          <w:rFonts w:ascii="Arial" w:eastAsiaTheme="minorEastAsia" w:hAnsi="Arial" w:cs="Arial"/>
          <w:b w:val="0"/>
          <w:bCs w:val="0"/>
          <w:caps w:val="0"/>
          <w:noProof/>
          <w:sz w:val="22"/>
          <w:szCs w:val="22"/>
        </w:rPr>
      </w:pPr>
      <w:hyperlink w:anchor="_Toc11922762" w:history="1">
        <w:r w:rsidR="002E68AE" w:rsidRPr="003A15AF">
          <w:rPr>
            <w:rStyle w:val="Lienhypertexte"/>
            <w:rFonts w:ascii="Arial" w:hAnsi="Arial" w:cs="Arial"/>
            <w:noProof/>
            <w:sz w:val="22"/>
            <w:szCs w:val="22"/>
          </w:rPr>
          <w:t>Article 6 – DELAI DE VALIDITE DES OFFRES</w:t>
        </w:r>
        <w:r w:rsidR="002E68AE" w:rsidRPr="003A15AF">
          <w:rPr>
            <w:rFonts w:ascii="Arial" w:hAnsi="Arial" w:cs="Arial"/>
            <w:noProof/>
            <w:webHidden/>
            <w:sz w:val="22"/>
            <w:szCs w:val="22"/>
          </w:rPr>
          <w:tab/>
        </w:r>
        <w:r w:rsidR="002E68AE" w:rsidRPr="003A15AF">
          <w:rPr>
            <w:rFonts w:ascii="Arial" w:hAnsi="Arial" w:cs="Arial"/>
            <w:noProof/>
            <w:webHidden/>
            <w:sz w:val="22"/>
            <w:szCs w:val="22"/>
          </w:rPr>
          <w:fldChar w:fldCharType="begin"/>
        </w:r>
        <w:r w:rsidR="002E68AE" w:rsidRPr="003A15AF">
          <w:rPr>
            <w:rFonts w:ascii="Arial" w:hAnsi="Arial" w:cs="Arial"/>
            <w:noProof/>
            <w:webHidden/>
            <w:sz w:val="22"/>
            <w:szCs w:val="22"/>
          </w:rPr>
          <w:instrText xml:space="preserve"> PAGEREF _Toc11922762 \h </w:instrText>
        </w:r>
        <w:r w:rsidR="002E68AE" w:rsidRPr="003A15AF">
          <w:rPr>
            <w:rFonts w:ascii="Arial" w:hAnsi="Arial" w:cs="Arial"/>
            <w:noProof/>
            <w:webHidden/>
            <w:sz w:val="22"/>
            <w:szCs w:val="22"/>
          </w:rPr>
        </w:r>
        <w:r w:rsidR="002E68AE" w:rsidRPr="003A15AF">
          <w:rPr>
            <w:rFonts w:ascii="Arial" w:hAnsi="Arial" w:cs="Arial"/>
            <w:noProof/>
            <w:webHidden/>
            <w:sz w:val="22"/>
            <w:szCs w:val="22"/>
          </w:rPr>
          <w:fldChar w:fldCharType="separate"/>
        </w:r>
        <w:r w:rsidR="00E302F1" w:rsidRPr="003A15AF">
          <w:rPr>
            <w:rFonts w:ascii="Arial" w:hAnsi="Arial" w:cs="Arial"/>
            <w:noProof/>
            <w:webHidden/>
            <w:sz w:val="22"/>
            <w:szCs w:val="22"/>
          </w:rPr>
          <w:t>3</w:t>
        </w:r>
        <w:r w:rsidR="002E68AE" w:rsidRPr="003A15AF">
          <w:rPr>
            <w:rFonts w:ascii="Arial" w:hAnsi="Arial" w:cs="Arial"/>
            <w:noProof/>
            <w:webHidden/>
            <w:sz w:val="22"/>
            <w:szCs w:val="22"/>
          </w:rPr>
          <w:fldChar w:fldCharType="end"/>
        </w:r>
      </w:hyperlink>
    </w:p>
    <w:p w14:paraId="451359D2" w14:textId="77777777" w:rsidR="002E68AE" w:rsidRPr="003A15AF" w:rsidRDefault="00E728DC">
      <w:pPr>
        <w:pStyle w:val="TM1"/>
        <w:rPr>
          <w:rFonts w:ascii="Arial" w:eastAsiaTheme="minorEastAsia" w:hAnsi="Arial" w:cs="Arial"/>
          <w:b w:val="0"/>
          <w:bCs w:val="0"/>
          <w:caps w:val="0"/>
          <w:noProof/>
          <w:sz w:val="22"/>
          <w:szCs w:val="22"/>
        </w:rPr>
      </w:pPr>
      <w:hyperlink w:anchor="_Toc11922763" w:history="1">
        <w:r w:rsidR="002E68AE" w:rsidRPr="003A15AF">
          <w:rPr>
            <w:rStyle w:val="Lienhypertexte"/>
            <w:rFonts w:ascii="Arial" w:hAnsi="Arial" w:cs="Arial"/>
            <w:noProof/>
            <w:sz w:val="22"/>
            <w:szCs w:val="22"/>
          </w:rPr>
          <w:t>Article 7 – JUGEMENT DES OFFRES</w:t>
        </w:r>
        <w:r w:rsidR="002E68AE" w:rsidRPr="003A15AF">
          <w:rPr>
            <w:rFonts w:ascii="Arial" w:hAnsi="Arial" w:cs="Arial"/>
            <w:noProof/>
            <w:webHidden/>
            <w:sz w:val="22"/>
            <w:szCs w:val="22"/>
          </w:rPr>
          <w:tab/>
        </w:r>
        <w:r w:rsidR="002E68AE" w:rsidRPr="003A15AF">
          <w:rPr>
            <w:rFonts w:ascii="Arial" w:hAnsi="Arial" w:cs="Arial"/>
            <w:noProof/>
            <w:webHidden/>
            <w:sz w:val="22"/>
            <w:szCs w:val="22"/>
          </w:rPr>
          <w:fldChar w:fldCharType="begin"/>
        </w:r>
        <w:r w:rsidR="002E68AE" w:rsidRPr="003A15AF">
          <w:rPr>
            <w:rFonts w:ascii="Arial" w:hAnsi="Arial" w:cs="Arial"/>
            <w:noProof/>
            <w:webHidden/>
            <w:sz w:val="22"/>
            <w:szCs w:val="22"/>
          </w:rPr>
          <w:instrText xml:space="preserve"> PAGEREF _Toc11922763 \h </w:instrText>
        </w:r>
        <w:r w:rsidR="002E68AE" w:rsidRPr="003A15AF">
          <w:rPr>
            <w:rFonts w:ascii="Arial" w:hAnsi="Arial" w:cs="Arial"/>
            <w:noProof/>
            <w:webHidden/>
            <w:sz w:val="22"/>
            <w:szCs w:val="22"/>
          </w:rPr>
        </w:r>
        <w:r w:rsidR="002E68AE" w:rsidRPr="003A15AF">
          <w:rPr>
            <w:rFonts w:ascii="Arial" w:hAnsi="Arial" w:cs="Arial"/>
            <w:noProof/>
            <w:webHidden/>
            <w:sz w:val="22"/>
            <w:szCs w:val="22"/>
          </w:rPr>
          <w:fldChar w:fldCharType="separate"/>
        </w:r>
        <w:r w:rsidR="00E302F1" w:rsidRPr="003A15AF">
          <w:rPr>
            <w:rFonts w:ascii="Arial" w:hAnsi="Arial" w:cs="Arial"/>
            <w:noProof/>
            <w:webHidden/>
            <w:sz w:val="22"/>
            <w:szCs w:val="22"/>
          </w:rPr>
          <w:t>3</w:t>
        </w:r>
        <w:r w:rsidR="002E68AE" w:rsidRPr="003A15AF">
          <w:rPr>
            <w:rFonts w:ascii="Arial" w:hAnsi="Arial" w:cs="Arial"/>
            <w:noProof/>
            <w:webHidden/>
            <w:sz w:val="22"/>
            <w:szCs w:val="22"/>
          </w:rPr>
          <w:fldChar w:fldCharType="end"/>
        </w:r>
      </w:hyperlink>
    </w:p>
    <w:p w14:paraId="1269A662" w14:textId="77777777" w:rsidR="002E68AE" w:rsidRPr="003A15AF" w:rsidRDefault="00E728DC">
      <w:pPr>
        <w:pStyle w:val="TM2"/>
        <w:rPr>
          <w:rFonts w:ascii="Arial" w:eastAsiaTheme="minorEastAsia" w:hAnsi="Arial" w:cs="Arial"/>
          <w:smallCaps w:val="0"/>
          <w:sz w:val="22"/>
          <w:lang w:eastAsia="fr-FR"/>
        </w:rPr>
      </w:pPr>
      <w:hyperlink w:anchor="_Toc11922764" w:history="1">
        <w:r w:rsidR="002E68AE" w:rsidRPr="003A15AF">
          <w:rPr>
            <w:rStyle w:val="Lienhypertexte"/>
            <w:rFonts w:ascii="Arial" w:hAnsi="Arial" w:cs="Arial"/>
            <w:sz w:val="22"/>
          </w:rPr>
          <w:t>7.1</w:t>
        </w:r>
        <w:r w:rsidR="002E68AE" w:rsidRPr="003A15AF">
          <w:rPr>
            <w:rFonts w:ascii="Arial" w:eastAsiaTheme="minorEastAsia" w:hAnsi="Arial" w:cs="Arial"/>
            <w:smallCaps w:val="0"/>
            <w:sz w:val="22"/>
            <w:lang w:eastAsia="fr-FR"/>
          </w:rPr>
          <w:tab/>
        </w:r>
        <w:r w:rsidR="002E68AE" w:rsidRPr="003A15AF">
          <w:rPr>
            <w:rStyle w:val="Lienhypertexte"/>
            <w:rFonts w:ascii="Arial" w:hAnsi="Arial" w:cs="Arial"/>
            <w:sz w:val="22"/>
          </w:rPr>
          <w:t>Analyse des plis</w:t>
        </w:r>
        <w:r w:rsidR="002E68AE" w:rsidRPr="003A15AF">
          <w:rPr>
            <w:rFonts w:ascii="Arial" w:hAnsi="Arial" w:cs="Arial"/>
            <w:webHidden/>
            <w:sz w:val="22"/>
          </w:rPr>
          <w:tab/>
        </w:r>
        <w:r w:rsidR="002E68AE" w:rsidRPr="003A15AF">
          <w:rPr>
            <w:rFonts w:ascii="Arial" w:hAnsi="Arial" w:cs="Arial"/>
            <w:webHidden/>
            <w:sz w:val="22"/>
          </w:rPr>
          <w:fldChar w:fldCharType="begin"/>
        </w:r>
        <w:r w:rsidR="002E68AE" w:rsidRPr="003A15AF">
          <w:rPr>
            <w:rFonts w:ascii="Arial" w:hAnsi="Arial" w:cs="Arial"/>
            <w:webHidden/>
            <w:sz w:val="22"/>
          </w:rPr>
          <w:instrText xml:space="preserve"> PAGEREF _Toc11922764 \h </w:instrText>
        </w:r>
        <w:r w:rsidR="002E68AE" w:rsidRPr="003A15AF">
          <w:rPr>
            <w:rFonts w:ascii="Arial" w:hAnsi="Arial" w:cs="Arial"/>
            <w:webHidden/>
            <w:sz w:val="22"/>
          </w:rPr>
        </w:r>
        <w:r w:rsidR="002E68AE" w:rsidRPr="003A15AF">
          <w:rPr>
            <w:rFonts w:ascii="Arial" w:hAnsi="Arial" w:cs="Arial"/>
            <w:webHidden/>
            <w:sz w:val="22"/>
          </w:rPr>
          <w:fldChar w:fldCharType="separate"/>
        </w:r>
        <w:r w:rsidR="00E302F1" w:rsidRPr="003A15AF">
          <w:rPr>
            <w:rFonts w:ascii="Arial" w:hAnsi="Arial" w:cs="Arial"/>
            <w:webHidden/>
            <w:sz w:val="22"/>
          </w:rPr>
          <w:t>3</w:t>
        </w:r>
        <w:r w:rsidR="002E68AE" w:rsidRPr="003A15AF">
          <w:rPr>
            <w:rFonts w:ascii="Arial" w:hAnsi="Arial" w:cs="Arial"/>
            <w:webHidden/>
            <w:sz w:val="22"/>
          </w:rPr>
          <w:fldChar w:fldCharType="end"/>
        </w:r>
      </w:hyperlink>
    </w:p>
    <w:p w14:paraId="7A20AFF3" w14:textId="77777777" w:rsidR="002E68AE" w:rsidRPr="003A15AF" w:rsidRDefault="00E728DC">
      <w:pPr>
        <w:pStyle w:val="TM2"/>
        <w:rPr>
          <w:rFonts w:ascii="Arial" w:eastAsiaTheme="minorEastAsia" w:hAnsi="Arial" w:cs="Arial"/>
          <w:smallCaps w:val="0"/>
          <w:sz w:val="22"/>
          <w:lang w:eastAsia="fr-FR"/>
        </w:rPr>
      </w:pPr>
      <w:hyperlink w:anchor="_Toc11922765" w:history="1">
        <w:r w:rsidR="002E68AE" w:rsidRPr="003A15AF">
          <w:rPr>
            <w:rStyle w:val="Lienhypertexte"/>
            <w:rFonts w:ascii="Arial" w:hAnsi="Arial" w:cs="Arial"/>
            <w:sz w:val="22"/>
          </w:rPr>
          <w:t>7.2</w:t>
        </w:r>
        <w:r w:rsidR="002E68AE" w:rsidRPr="003A15AF">
          <w:rPr>
            <w:rFonts w:ascii="Arial" w:eastAsiaTheme="minorEastAsia" w:hAnsi="Arial" w:cs="Arial"/>
            <w:smallCaps w:val="0"/>
            <w:sz w:val="22"/>
            <w:lang w:eastAsia="fr-FR"/>
          </w:rPr>
          <w:tab/>
        </w:r>
        <w:r w:rsidR="002E68AE" w:rsidRPr="003A15AF">
          <w:rPr>
            <w:rStyle w:val="Lienhypertexte"/>
            <w:rFonts w:ascii="Arial" w:hAnsi="Arial" w:cs="Arial"/>
            <w:sz w:val="22"/>
          </w:rPr>
          <w:t>Analyse des candidatures</w:t>
        </w:r>
        <w:r w:rsidR="002E68AE" w:rsidRPr="003A15AF">
          <w:rPr>
            <w:rFonts w:ascii="Arial" w:hAnsi="Arial" w:cs="Arial"/>
            <w:webHidden/>
            <w:sz w:val="22"/>
          </w:rPr>
          <w:tab/>
        </w:r>
        <w:r w:rsidR="002E68AE" w:rsidRPr="003A15AF">
          <w:rPr>
            <w:rFonts w:ascii="Arial" w:hAnsi="Arial" w:cs="Arial"/>
            <w:webHidden/>
            <w:sz w:val="22"/>
          </w:rPr>
          <w:fldChar w:fldCharType="begin"/>
        </w:r>
        <w:r w:rsidR="002E68AE" w:rsidRPr="003A15AF">
          <w:rPr>
            <w:rFonts w:ascii="Arial" w:hAnsi="Arial" w:cs="Arial"/>
            <w:webHidden/>
            <w:sz w:val="22"/>
          </w:rPr>
          <w:instrText xml:space="preserve"> PAGEREF _Toc11922765 \h </w:instrText>
        </w:r>
        <w:r w:rsidR="002E68AE" w:rsidRPr="003A15AF">
          <w:rPr>
            <w:rFonts w:ascii="Arial" w:hAnsi="Arial" w:cs="Arial"/>
            <w:webHidden/>
            <w:sz w:val="22"/>
          </w:rPr>
        </w:r>
        <w:r w:rsidR="002E68AE" w:rsidRPr="003A15AF">
          <w:rPr>
            <w:rFonts w:ascii="Arial" w:hAnsi="Arial" w:cs="Arial"/>
            <w:webHidden/>
            <w:sz w:val="22"/>
          </w:rPr>
          <w:fldChar w:fldCharType="separate"/>
        </w:r>
        <w:r w:rsidR="00E302F1" w:rsidRPr="003A15AF">
          <w:rPr>
            <w:rFonts w:ascii="Arial" w:hAnsi="Arial" w:cs="Arial"/>
            <w:webHidden/>
            <w:sz w:val="22"/>
          </w:rPr>
          <w:t>3</w:t>
        </w:r>
        <w:r w:rsidR="002E68AE" w:rsidRPr="003A15AF">
          <w:rPr>
            <w:rFonts w:ascii="Arial" w:hAnsi="Arial" w:cs="Arial"/>
            <w:webHidden/>
            <w:sz w:val="22"/>
          </w:rPr>
          <w:fldChar w:fldCharType="end"/>
        </w:r>
      </w:hyperlink>
    </w:p>
    <w:p w14:paraId="530AFFE0" w14:textId="77777777" w:rsidR="002E68AE" w:rsidRPr="003A15AF" w:rsidRDefault="00E728DC">
      <w:pPr>
        <w:pStyle w:val="TM2"/>
        <w:rPr>
          <w:rFonts w:ascii="Arial" w:eastAsiaTheme="minorEastAsia" w:hAnsi="Arial" w:cs="Arial"/>
          <w:smallCaps w:val="0"/>
          <w:sz w:val="22"/>
          <w:lang w:eastAsia="fr-FR"/>
        </w:rPr>
      </w:pPr>
      <w:hyperlink w:anchor="_Toc11922766" w:history="1">
        <w:r w:rsidR="002E68AE" w:rsidRPr="003A15AF">
          <w:rPr>
            <w:rStyle w:val="Lienhypertexte"/>
            <w:rFonts w:ascii="Arial" w:hAnsi="Arial" w:cs="Arial"/>
            <w:sz w:val="22"/>
          </w:rPr>
          <w:t>7.3</w:t>
        </w:r>
        <w:r w:rsidR="002E68AE" w:rsidRPr="003A15AF">
          <w:rPr>
            <w:rFonts w:ascii="Arial" w:eastAsiaTheme="minorEastAsia" w:hAnsi="Arial" w:cs="Arial"/>
            <w:smallCaps w:val="0"/>
            <w:sz w:val="22"/>
            <w:lang w:eastAsia="fr-FR"/>
          </w:rPr>
          <w:tab/>
        </w:r>
        <w:r w:rsidR="002E68AE" w:rsidRPr="003A15AF">
          <w:rPr>
            <w:rStyle w:val="Lienhypertexte"/>
            <w:rFonts w:ascii="Arial" w:hAnsi="Arial" w:cs="Arial"/>
            <w:sz w:val="22"/>
          </w:rPr>
          <w:t>Analyse des offres</w:t>
        </w:r>
        <w:r w:rsidR="002E68AE" w:rsidRPr="003A15AF">
          <w:rPr>
            <w:rFonts w:ascii="Arial" w:hAnsi="Arial" w:cs="Arial"/>
            <w:webHidden/>
            <w:sz w:val="22"/>
          </w:rPr>
          <w:tab/>
        </w:r>
        <w:r w:rsidR="002E68AE" w:rsidRPr="003A15AF">
          <w:rPr>
            <w:rFonts w:ascii="Arial" w:hAnsi="Arial" w:cs="Arial"/>
            <w:webHidden/>
            <w:sz w:val="22"/>
          </w:rPr>
          <w:fldChar w:fldCharType="begin"/>
        </w:r>
        <w:r w:rsidR="002E68AE" w:rsidRPr="003A15AF">
          <w:rPr>
            <w:rFonts w:ascii="Arial" w:hAnsi="Arial" w:cs="Arial"/>
            <w:webHidden/>
            <w:sz w:val="22"/>
          </w:rPr>
          <w:instrText xml:space="preserve"> PAGEREF _Toc11922766 \h </w:instrText>
        </w:r>
        <w:r w:rsidR="002E68AE" w:rsidRPr="003A15AF">
          <w:rPr>
            <w:rFonts w:ascii="Arial" w:hAnsi="Arial" w:cs="Arial"/>
            <w:webHidden/>
            <w:sz w:val="22"/>
          </w:rPr>
        </w:r>
        <w:r w:rsidR="002E68AE" w:rsidRPr="003A15AF">
          <w:rPr>
            <w:rFonts w:ascii="Arial" w:hAnsi="Arial" w:cs="Arial"/>
            <w:webHidden/>
            <w:sz w:val="22"/>
          </w:rPr>
          <w:fldChar w:fldCharType="separate"/>
        </w:r>
        <w:r w:rsidR="00E302F1" w:rsidRPr="003A15AF">
          <w:rPr>
            <w:rFonts w:ascii="Arial" w:hAnsi="Arial" w:cs="Arial"/>
            <w:webHidden/>
            <w:sz w:val="22"/>
          </w:rPr>
          <w:t>3</w:t>
        </w:r>
        <w:r w:rsidR="002E68AE" w:rsidRPr="003A15AF">
          <w:rPr>
            <w:rFonts w:ascii="Arial" w:hAnsi="Arial" w:cs="Arial"/>
            <w:webHidden/>
            <w:sz w:val="22"/>
          </w:rPr>
          <w:fldChar w:fldCharType="end"/>
        </w:r>
      </w:hyperlink>
    </w:p>
    <w:p w14:paraId="6807254A" w14:textId="77777777" w:rsidR="002E68AE" w:rsidRPr="003A15AF" w:rsidRDefault="00E728DC">
      <w:pPr>
        <w:pStyle w:val="TM2"/>
        <w:rPr>
          <w:rFonts w:ascii="Arial" w:eastAsiaTheme="minorEastAsia" w:hAnsi="Arial" w:cs="Arial"/>
          <w:smallCaps w:val="0"/>
          <w:sz w:val="22"/>
          <w:lang w:eastAsia="fr-FR"/>
        </w:rPr>
      </w:pPr>
      <w:hyperlink w:anchor="_Toc11922767" w:history="1">
        <w:r w:rsidR="002E68AE" w:rsidRPr="003A15AF">
          <w:rPr>
            <w:rStyle w:val="Lienhypertexte"/>
            <w:rFonts w:ascii="Arial" w:hAnsi="Arial" w:cs="Arial"/>
            <w:sz w:val="22"/>
          </w:rPr>
          <w:t>7.4</w:t>
        </w:r>
        <w:r w:rsidR="002E68AE" w:rsidRPr="003A15AF">
          <w:rPr>
            <w:rFonts w:ascii="Arial" w:eastAsiaTheme="minorEastAsia" w:hAnsi="Arial" w:cs="Arial"/>
            <w:smallCaps w:val="0"/>
            <w:sz w:val="22"/>
            <w:lang w:eastAsia="fr-FR"/>
          </w:rPr>
          <w:tab/>
        </w:r>
        <w:r w:rsidR="002E68AE" w:rsidRPr="003A15AF">
          <w:rPr>
            <w:rStyle w:val="Lienhypertexte"/>
            <w:rFonts w:ascii="Arial" w:hAnsi="Arial" w:cs="Arial"/>
            <w:sz w:val="22"/>
          </w:rPr>
          <w:t>Régularisation des offres irrégulières</w:t>
        </w:r>
        <w:r w:rsidR="002E68AE" w:rsidRPr="003A15AF">
          <w:rPr>
            <w:rFonts w:ascii="Arial" w:hAnsi="Arial" w:cs="Arial"/>
            <w:webHidden/>
            <w:sz w:val="22"/>
          </w:rPr>
          <w:tab/>
        </w:r>
        <w:r w:rsidR="002E68AE" w:rsidRPr="003A15AF">
          <w:rPr>
            <w:rFonts w:ascii="Arial" w:hAnsi="Arial" w:cs="Arial"/>
            <w:webHidden/>
            <w:sz w:val="22"/>
          </w:rPr>
          <w:fldChar w:fldCharType="begin"/>
        </w:r>
        <w:r w:rsidR="002E68AE" w:rsidRPr="003A15AF">
          <w:rPr>
            <w:rFonts w:ascii="Arial" w:hAnsi="Arial" w:cs="Arial"/>
            <w:webHidden/>
            <w:sz w:val="22"/>
          </w:rPr>
          <w:instrText xml:space="preserve"> PAGEREF _Toc11922767 \h </w:instrText>
        </w:r>
        <w:r w:rsidR="002E68AE" w:rsidRPr="003A15AF">
          <w:rPr>
            <w:rFonts w:ascii="Arial" w:hAnsi="Arial" w:cs="Arial"/>
            <w:webHidden/>
            <w:sz w:val="22"/>
          </w:rPr>
        </w:r>
        <w:r w:rsidR="002E68AE" w:rsidRPr="003A15AF">
          <w:rPr>
            <w:rFonts w:ascii="Arial" w:hAnsi="Arial" w:cs="Arial"/>
            <w:webHidden/>
            <w:sz w:val="22"/>
          </w:rPr>
          <w:fldChar w:fldCharType="separate"/>
        </w:r>
        <w:r w:rsidR="00E302F1" w:rsidRPr="003A15AF">
          <w:rPr>
            <w:rFonts w:ascii="Arial" w:hAnsi="Arial" w:cs="Arial"/>
            <w:webHidden/>
            <w:sz w:val="22"/>
          </w:rPr>
          <w:t>3</w:t>
        </w:r>
        <w:r w:rsidR="002E68AE" w:rsidRPr="003A15AF">
          <w:rPr>
            <w:rFonts w:ascii="Arial" w:hAnsi="Arial" w:cs="Arial"/>
            <w:webHidden/>
            <w:sz w:val="22"/>
          </w:rPr>
          <w:fldChar w:fldCharType="end"/>
        </w:r>
      </w:hyperlink>
    </w:p>
    <w:p w14:paraId="752E7DD1" w14:textId="77777777" w:rsidR="002E68AE" w:rsidRPr="003A15AF" w:rsidRDefault="00E728DC">
      <w:pPr>
        <w:pStyle w:val="TM2"/>
        <w:rPr>
          <w:rFonts w:ascii="Arial" w:eastAsiaTheme="minorEastAsia" w:hAnsi="Arial" w:cs="Arial"/>
          <w:smallCaps w:val="0"/>
          <w:sz w:val="22"/>
          <w:lang w:eastAsia="fr-FR"/>
        </w:rPr>
      </w:pPr>
      <w:hyperlink w:anchor="_Toc11922768" w:history="1">
        <w:r w:rsidR="002E68AE" w:rsidRPr="003A15AF">
          <w:rPr>
            <w:rStyle w:val="Lienhypertexte"/>
            <w:rFonts w:ascii="Arial" w:hAnsi="Arial" w:cs="Arial"/>
            <w:sz w:val="22"/>
          </w:rPr>
          <w:t>7.5</w:t>
        </w:r>
        <w:r w:rsidR="002E68AE" w:rsidRPr="003A15AF">
          <w:rPr>
            <w:rFonts w:ascii="Arial" w:eastAsiaTheme="minorEastAsia" w:hAnsi="Arial" w:cs="Arial"/>
            <w:smallCaps w:val="0"/>
            <w:sz w:val="22"/>
            <w:lang w:eastAsia="fr-FR"/>
          </w:rPr>
          <w:tab/>
        </w:r>
        <w:r w:rsidR="002E68AE" w:rsidRPr="003A15AF">
          <w:rPr>
            <w:rStyle w:val="Lienhypertexte"/>
            <w:rFonts w:ascii="Arial" w:hAnsi="Arial" w:cs="Arial"/>
            <w:sz w:val="22"/>
          </w:rPr>
          <w:t>Abandon de la procédure</w:t>
        </w:r>
        <w:r w:rsidR="002E68AE" w:rsidRPr="003A15AF">
          <w:rPr>
            <w:rFonts w:ascii="Arial" w:hAnsi="Arial" w:cs="Arial"/>
            <w:webHidden/>
            <w:sz w:val="22"/>
          </w:rPr>
          <w:tab/>
        </w:r>
        <w:r w:rsidR="002E68AE" w:rsidRPr="003A15AF">
          <w:rPr>
            <w:rFonts w:ascii="Arial" w:hAnsi="Arial" w:cs="Arial"/>
            <w:webHidden/>
            <w:sz w:val="22"/>
          </w:rPr>
          <w:fldChar w:fldCharType="begin"/>
        </w:r>
        <w:r w:rsidR="002E68AE" w:rsidRPr="003A15AF">
          <w:rPr>
            <w:rFonts w:ascii="Arial" w:hAnsi="Arial" w:cs="Arial"/>
            <w:webHidden/>
            <w:sz w:val="22"/>
          </w:rPr>
          <w:instrText xml:space="preserve"> PAGEREF _Toc11922768 \h </w:instrText>
        </w:r>
        <w:r w:rsidR="002E68AE" w:rsidRPr="003A15AF">
          <w:rPr>
            <w:rFonts w:ascii="Arial" w:hAnsi="Arial" w:cs="Arial"/>
            <w:webHidden/>
            <w:sz w:val="22"/>
          </w:rPr>
        </w:r>
        <w:r w:rsidR="002E68AE" w:rsidRPr="003A15AF">
          <w:rPr>
            <w:rFonts w:ascii="Arial" w:hAnsi="Arial" w:cs="Arial"/>
            <w:webHidden/>
            <w:sz w:val="22"/>
          </w:rPr>
          <w:fldChar w:fldCharType="separate"/>
        </w:r>
        <w:r w:rsidR="00E302F1" w:rsidRPr="003A15AF">
          <w:rPr>
            <w:rFonts w:ascii="Arial" w:hAnsi="Arial" w:cs="Arial"/>
            <w:webHidden/>
            <w:sz w:val="22"/>
          </w:rPr>
          <w:t>3</w:t>
        </w:r>
        <w:r w:rsidR="002E68AE" w:rsidRPr="003A15AF">
          <w:rPr>
            <w:rFonts w:ascii="Arial" w:hAnsi="Arial" w:cs="Arial"/>
            <w:webHidden/>
            <w:sz w:val="22"/>
          </w:rPr>
          <w:fldChar w:fldCharType="end"/>
        </w:r>
      </w:hyperlink>
    </w:p>
    <w:p w14:paraId="139DB762" w14:textId="77777777" w:rsidR="002E68AE" w:rsidRPr="003A15AF" w:rsidRDefault="00E728DC">
      <w:pPr>
        <w:pStyle w:val="TM2"/>
        <w:rPr>
          <w:rFonts w:ascii="Arial" w:eastAsiaTheme="minorEastAsia" w:hAnsi="Arial" w:cs="Arial"/>
          <w:smallCaps w:val="0"/>
          <w:sz w:val="22"/>
          <w:lang w:eastAsia="fr-FR"/>
        </w:rPr>
      </w:pPr>
      <w:hyperlink w:anchor="_Toc11922769" w:history="1">
        <w:r w:rsidR="002E68AE" w:rsidRPr="003A15AF">
          <w:rPr>
            <w:rStyle w:val="Lienhypertexte"/>
            <w:rFonts w:ascii="Arial" w:hAnsi="Arial" w:cs="Arial"/>
            <w:sz w:val="22"/>
          </w:rPr>
          <w:t>7.6</w:t>
        </w:r>
        <w:r w:rsidR="002E68AE" w:rsidRPr="003A15AF">
          <w:rPr>
            <w:rFonts w:ascii="Arial" w:eastAsiaTheme="minorEastAsia" w:hAnsi="Arial" w:cs="Arial"/>
            <w:smallCaps w:val="0"/>
            <w:sz w:val="22"/>
            <w:lang w:eastAsia="fr-FR"/>
          </w:rPr>
          <w:tab/>
        </w:r>
        <w:r w:rsidR="002E68AE" w:rsidRPr="003A15AF">
          <w:rPr>
            <w:rStyle w:val="Lienhypertexte"/>
            <w:rFonts w:ascii="Arial" w:hAnsi="Arial" w:cs="Arial"/>
            <w:sz w:val="22"/>
          </w:rPr>
          <w:t>Méthode de notation des offres</w:t>
        </w:r>
        <w:r w:rsidR="002E68AE" w:rsidRPr="003A15AF">
          <w:rPr>
            <w:rFonts w:ascii="Arial" w:hAnsi="Arial" w:cs="Arial"/>
            <w:webHidden/>
            <w:sz w:val="22"/>
          </w:rPr>
          <w:tab/>
        </w:r>
        <w:r w:rsidR="002E68AE" w:rsidRPr="003A15AF">
          <w:rPr>
            <w:rFonts w:ascii="Arial" w:hAnsi="Arial" w:cs="Arial"/>
            <w:webHidden/>
            <w:sz w:val="22"/>
          </w:rPr>
          <w:fldChar w:fldCharType="begin"/>
        </w:r>
        <w:r w:rsidR="002E68AE" w:rsidRPr="003A15AF">
          <w:rPr>
            <w:rFonts w:ascii="Arial" w:hAnsi="Arial" w:cs="Arial"/>
            <w:webHidden/>
            <w:sz w:val="22"/>
          </w:rPr>
          <w:instrText xml:space="preserve"> PAGEREF _Toc11922769 \h </w:instrText>
        </w:r>
        <w:r w:rsidR="002E68AE" w:rsidRPr="003A15AF">
          <w:rPr>
            <w:rFonts w:ascii="Arial" w:hAnsi="Arial" w:cs="Arial"/>
            <w:webHidden/>
            <w:sz w:val="22"/>
          </w:rPr>
        </w:r>
        <w:r w:rsidR="002E68AE" w:rsidRPr="003A15AF">
          <w:rPr>
            <w:rFonts w:ascii="Arial" w:hAnsi="Arial" w:cs="Arial"/>
            <w:webHidden/>
            <w:sz w:val="22"/>
          </w:rPr>
          <w:fldChar w:fldCharType="separate"/>
        </w:r>
        <w:r w:rsidR="00E302F1" w:rsidRPr="003A15AF">
          <w:rPr>
            <w:rFonts w:ascii="Arial" w:hAnsi="Arial" w:cs="Arial"/>
            <w:webHidden/>
            <w:sz w:val="22"/>
          </w:rPr>
          <w:t>3</w:t>
        </w:r>
        <w:r w:rsidR="002E68AE" w:rsidRPr="003A15AF">
          <w:rPr>
            <w:rFonts w:ascii="Arial" w:hAnsi="Arial" w:cs="Arial"/>
            <w:webHidden/>
            <w:sz w:val="22"/>
          </w:rPr>
          <w:fldChar w:fldCharType="end"/>
        </w:r>
      </w:hyperlink>
    </w:p>
    <w:p w14:paraId="2490F934" w14:textId="77777777" w:rsidR="002E68AE" w:rsidRPr="003A15AF" w:rsidRDefault="00E728DC">
      <w:pPr>
        <w:pStyle w:val="TM2"/>
        <w:rPr>
          <w:rFonts w:ascii="Arial" w:eastAsiaTheme="minorEastAsia" w:hAnsi="Arial" w:cs="Arial"/>
          <w:smallCaps w:val="0"/>
          <w:sz w:val="22"/>
          <w:lang w:eastAsia="fr-FR"/>
        </w:rPr>
      </w:pPr>
      <w:hyperlink w:anchor="_Toc11922770" w:history="1">
        <w:r w:rsidR="002E68AE" w:rsidRPr="003A15AF">
          <w:rPr>
            <w:rStyle w:val="Lienhypertexte"/>
            <w:rFonts w:ascii="Arial" w:hAnsi="Arial" w:cs="Arial"/>
            <w:sz w:val="22"/>
          </w:rPr>
          <w:t>7.7</w:t>
        </w:r>
        <w:r w:rsidR="002E68AE" w:rsidRPr="003A15AF">
          <w:rPr>
            <w:rFonts w:ascii="Arial" w:eastAsiaTheme="minorEastAsia" w:hAnsi="Arial" w:cs="Arial"/>
            <w:smallCaps w:val="0"/>
            <w:sz w:val="22"/>
            <w:lang w:eastAsia="fr-FR"/>
          </w:rPr>
          <w:tab/>
        </w:r>
        <w:r w:rsidR="002E68AE" w:rsidRPr="003A15AF">
          <w:rPr>
            <w:rStyle w:val="Lienhypertexte"/>
            <w:rFonts w:ascii="Arial" w:hAnsi="Arial" w:cs="Arial"/>
            <w:sz w:val="22"/>
          </w:rPr>
          <w:t>Classement des offres</w:t>
        </w:r>
        <w:r w:rsidR="002E68AE" w:rsidRPr="003A15AF">
          <w:rPr>
            <w:rFonts w:ascii="Arial" w:hAnsi="Arial" w:cs="Arial"/>
            <w:webHidden/>
            <w:sz w:val="22"/>
          </w:rPr>
          <w:tab/>
        </w:r>
        <w:r w:rsidR="002E68AE" w:rsidRPr="003A15AF">
          <w:rPr>
            <w:rFonts w:ascii="Arial" w:hAnsi="Arial" w:cs="Arial"/>
            <w:webHidden/>
            <w:sz w:val="22"/>
          </w:rPr>
          <w:fldChar w:fldCharType="begin"/>
        </w:r>
        <w:r w:rsidR="002E68AE" w:rsidRPr="003A15AF">
          <w:rPr>
            <w:rFonts w:ascii="Arial" w:hAnsi="Arial" w:cs="Arial"/>
            <w:webHidden/>
            <w:sz w:val="22"/>
          </w:rPr>
          <w:instrText xml:space="preserve"> PAGEREF _Toc11922770 \h </w:instrText>
        </w:r>
        <w:r w:rsidR="002E68AE" w:rsidRPr="003A15AF">
          <w:rPr>
            <w:rFonts w:ascii="Arial" w:hAnsi="Arial" w:cs="Arial"/>
            <w:webHidden/>
            <w:sz w:val="22"/>
          </w:rPr>
        </w:r>
        <w:r w:rsidR="002E68AE" w:rsidRPr="003A15AF">
          <w:rPr>
            <w:rFonts w:ascii="Arial" w:hAnsi="Arial" w:cs="Arial"/>
            <w:webHidden/>
            <w:sz w:val="22"/>
          </w:rPr>
          <w:fldChar w:fldCharType="separate"/>
        </w:r>
        <w:r w:rsidR="00E302F1" w:rsidRPr="003A15AF">
          <w:rPr>
            <w:rFonts w:ascii="Arial" w:hAnsi="Arial" w:cs="Arial"/>
            <w:webHidden/>
            <w:sz w:val="22"/>
          </w:rPr>
          <w:t>3</w:t>
        </w:r>
        <w:r w:rsidR="002E68AE" w:rsidRPr="003A15AF">
          <w:rPr>
            <w:rFonts w:ascii="Arial" w:hAnsi="Arial" w:cs="Arial"/>
            <w:webHidden/>
            <w:sz w:val="22"/>
          </w:rPr>
          <w:fldChar w:fldCharType="end"/>
        </w:r>
      </w:hyperlink>
    </w:p>
    <w:p w14:paraId="68B5081F" w14:textId="77777777" w:rsidR="002E68AE" w:rsidRPr="003A15AF" w:rsidRDefault="00E728DC">
      <w:pPr>
        <w:pStyle w:val="TM2"/>
        <w:rPr>
          <w:rFonts w:ascii="Arial" w:eastAsiaTheme="minorEastAsia" w:hAnsi="Arial" w:cs="Arial"/>
          <w:smallCaps w:val="0"/>
          <w:sz w:val="22"/>
          <w:lang w:eastAsia="fr-FR"/>
        </w:rPr>
      </w:pPr>
      <w:hyperlink w:anchor="_Toc11922771" w:history="1">
        <w:r w:rsidR="002E68AE" w:rsidRPr="003A15AF">
          <w:rPr>
            <w:rStyle w:val="Lienhypertexte"/>
            <w:rFonts w:ascii="Arial" w:hAnsi="Arial" w:cs="Arial"/>
            <w:sz w:val="22"/>
          </w:rPr>
          <w:t>7.8</w:t>
        </w:r>
        <w:r w:rsidR="002E68AE" w:rsidRPr="003A15AF">
          <w:rPr>
            <w:rFonts w:ascii="Arial" w:eastAsiaTheme="minorEastAsia" w:hAnsi="Arial" w:cs="Arial"/>
            <w:smallCaps w:val="0"/>
            <w:sz w:val="22"/>
            <w:lang w:eastAsia="fr-FR"/>
          </w:rPr>
          <w:tab/>
        </w:r>
        <w:r w:rsidR="002E68AE" w:rsidRPr="003A15AF">
          <w:rPr>
            <w:rStyle w:val="Lienhypertexte"/>
            <w:rFonts w:ascii="Arial" w:hAnsi="Arial" w:cs="Arial"/>
            <w:sz w:val="22"/>
          </w:rPr>
          <w:t>Jugement des variantes</w:t>
        </w:r>
        <w:r w:rsidR="002E68AE" w:rsidRPr="003A15AF">
          <w:rPr>
            <w:rFonts w:ascii="Arial" w:hAnsi="Arial" w:cs="Arial"/>
            <w:webHidden/>
            <w:sz w:val="22"/>
          </w:rPr>
          <w:tab/>
        </w:r>
        <w:r w:rsidR="002E68AE" w:rsidRPr="003A15AF">
          <w:rPr>
            <w:rFonts w:ascii="Arial" w:hAnsi="Arial" w:cs="Arial"/>
            <w:webHidden/>
            <w:sz w:val="22"/>
          </w:rPr>
          <w:fldChar w:fldCharType="begin"/>
        </w:r>
        <w:r w:rsidR="002E68AE" w:rsidRPr="003A15AF">
          <w:rPr>
            <w:rFonts w:ascii="Arial" w:hAnsi="Arial" w:cs="Arial"/>
            <w:webHidden/>
            <w:sz w:val="22"/>
          </w:rPr>
          <w:instrText xml:space="preserve"> PAGEREF _Toc11922771 \h </w:instrText>
        </w:r>
        <w:r w:rsidR="002E68AE" w:rsidRPr="003A15AF">
          <w:rPr>
            <w:rFonts w:ascii="Arial" w:hAnsi="Arial" w:cs="Arial"/>
            <w:webHidden/>
            <w:sz w:val="22"/>
          </w:rPr>
        </w:r>
        <w:r w:rsidR="002E68AE" w:rsidRPr="003A15AF">
          <w:rPr>
            <w:rFonts w:ascii="Arial" w:hAnsi="Arial" w:cs="Arial"/>
            <w:webHidden/>
            <w:sz w:val="22"/>
          </w:rPr>
          <w:fldChar w:fldCharType="separate"/>
        </w:r>
        <w:r w:rsidR="00E302F1" w:rsidRPr="003A15AF">
          <w:rPr>
            <w:rFonts w:ascii="Arial" w:hAnsi="Arial" w:cs="Arial"/>
            <w:webHidden/>
            <w:sz w:val="22"/>
          </w:rPr>
          <w:t>3</w:t>
        </w:r>
        <w:r w:rsidR="002E68AE" w:rsidRPr="003A15AF">
          <w:rPr>
            <w:rFonts w:ascii="Arial" w:hAnsi="Arial" w:cs="Arial"/>
            <w:webHidden/>
            <w:sz w:val="22"/>
          </w:rPr>
          <w:fldChar w:fldCharType="end"/>
        </w:r>
      </w:hyperlink>
    </w:p>
    <w:p w14:paraId="04056B00" w14:textId="77777777" w:rsidR="002E68AE" w:rsidRPr="003A15AF" w:rsidRDefault="00E728DC">
      <w:pPr>
        <w:pStyle w:val="TM2"/>
        <w:rPr>
          <w:rFonts w:ascii="Arial" w:eastAsiaTheme="minorEastAsia" w:hAnsi="Arial" w:cs="Arial"/>
          <w:smallCaps w:val="0"/>
          <w:sz w:val="22"/>
          <w:lang w:eastAsia="fr-FR"/>
        </w:rPr>
      </w:pPr>
      <w:hyperlink w:anchor="_Toc11922772" w:history="1">
        <w:r w:rsidR="002E68AE" w:rsidRPr="003A15AF">
          <w:rPr>
            <w:rStyle w:val="Lienhypertexte"/>
            <w:rFonts w:ascii="Arial" w:hAnsi="Arial" w:cs="Arial"/>
            <w:sz w:val="22"/>
          </w:rPr>
          <w:t>7.9</w:t>
        </w:r>
        <w:r w:rsidR="002E68AE" w:rsidRPr="003A15AF">
          <w:rPr>
            <w:rFonts w:ascii="Arial" w:eastAsiaTheme="minorEastAsia" w:hAnsi="Arial" w:cs="Arial"/>
            <w:smallCaps w:val="0"/>
            <w:sz w:val="22"/>
            <w:lang w:eastAsia="fr-FR"/>
          </w:rPr>
          <w:tab/>
        </w:r>
        <w:r w:rsidR="002E68AE" w:rsidRPr="003A15AF">
          <w:rPr>
            <w:rStyle w:val="Lienhypertexte"/>
            <w:rFonts w:ascii="Arial" w:hAnsi="Arial" w:cs="Arial"/>
            <w:sz w:val="22"/>
          </w:rPr>
          <w:t>Jugement des prestations supplémentaires éventuelles (PSE)</w:t>
        </w:r>
        <w:r w:rsidR="002E68AE" w:rsidRPr="003A15AF">
          <w:rPr>
            <w:rFonts w:ascii="Arial" w:hAnsi="Arial" w:cs="Arial"/>
            <w:webHidden/>
            <w:sz w:val="22"/>
          </w:rPr>
          <w:tab/>
        </w:r>
        <w:r w:rsidR="002E68AE" w:rsidRPr="003A15AF">
          <w:rPr>
            <w:rFonts w:ascii="Arial" w:hAnsi="Arial" w:cs="Arial"/>
            <w:webHidden/>
            <w:sz w:val="22"/>
          </w:rPr>
          <w:fldChar w:fldCharType="begin"/>
        </w:r>
        <w:r w:rsidR="002E68AE" w:rsidRPr="003A15AF">
          <w:rPr>
            <w:rFonts w:ascii="Arial" w:hAnsi="Arial" w:cs="Arial"/>
            <w:webHidden/>
            <w:sz w:val="22"/>
          </w:rPr>
          <w:instrText xml:space="preserve"> PAGEREF _Toc11922772 \h </w:instrText>
        </w:r>
        <w:r w:rsidR="002E68AE" w:rsidRPr="003A15AF">
          <w:rPr>
            <w:rFonts w:ascii="Arial" w:hAnsi="Arial" w:cs="Arial"/>
            <w:webHidden/>
            <w:sz w:val="22"/>
          </w:rPr>
        </w:r>
        <w:r w:rsidR="002E68AE" w:rsidRPr="003A15AF">
          <w:rPr>
            <w:rFonts w:ascii="Arial" w:hAnsi="Arial" w:cs="Arial"/>
            <w:webHidden/>
            <w:sz w:val="22"/>
          </w:rPr>
          <w:fldChar w:fldCharType="separate"/>
        </w:r>
        <w:r w:rsidR="00E302F1" w:rsidRPr="003A15AF">
          <w:rPr>
            <w:rFonts w:ascii="Arial" w:hAnsi="Arial" w:cs="Arial"/>
            <w:webHidden/>
            <w:sz w:val="22"/>
          </w:rPr>
          <w:t>3</w:t>
        </w:r>
        <w:r w:rsidR="002E68AE" w:rsidRPr="003A15AF">
          <w:rPr>
            <w:rFonts w:ascii="Arial" w:hAnsi="Arial" w:cs="Arial"/>
            <w:webHidden/>
            <w:sz w:val="22"/>
          </w:rPr>
          <w:fldChar w:fldCharType="end"/>
        </w:r>
      </w:hyperlink>
    </w:p>
    <w:p w14:paraId="5EE69B64" w14:textId="77777777" w:rsidR="002E68AE" w:rsidRPr="003A15AF" w:rsidRDefault="00E728DC">
      <w:pPr>
        <w:pStyle w:val="TM3"/>
        <w:tabs>
          <w:tab w:val="left" w:pos="1100"/>
          <w:tab w:val="right" w:leader="dot" w:pos="9855"/>
        </w:tabs>
        <w:rPr>
          <w:rFonts w:ascii="Arial" w:eastAsiaTheme="minorEastAsia" w:hAnsi="Arial" w:cs="Arial"/>
          <w:i w:val="0"/>
          <w:iCs w:val="0"/>
          <w:noProof/>
          <w:sz w:val="22"/>
          <w:szCs w:val="22"/>
        </w:rPr>
      </w:pPr>
      <w:hyperlink w:anchor="_Toc11922773" w:history="1">
        <w:r w:rsidR="002E68AE" w:rsidRPr="003A15AF">
          <w:rPr>
            <w:rStyle w:val="Lienhypertexte"/>
            <w:rFonts w:ascii="Arial" w:hAnsi="Arial" w:cs="Arial"/>
            <w:noProof/>
            <w:sz w:val="22"/>
            <w:szCs w:val="22"/>
          </w:rPr>
          <w:t>7.9.1</w:t>
        </w:r>
        <w:r w:rsidR="002E68AE" w:rsidRPr="003A15AF">
          <w:rPr>
            <w:rFonts w:ascii="Arial" w:eastAsiaTheme="minorEastAsia" w:hAnsi="Arial" w:cs="Arial"/>
            <w:i w:val="0"/>
            <w:iCs w:val="0"/>
            <w:noProof/>
            <w:sz w:val="22"/>
            <w:szCs w:val="22"/>
          </w:rPr>
          <w:tab/>
        </w:r>
        <w:r w:rsidR="002E68AE" w:rsidRPr="003A15AF">
          <w:rPr>
            <w:rStyle w:val="Lienhypertexte"/>
            <w:rFonts w:ascii="Arial" w:hAnsi="Arial" w:cs="Arial"/>
            <w:noProof/>
            <w:sz w:val="22"/>
            <w:szCs w:val="22"/>
          </w:rPr>
          <w:t>Prestations supplémentaires obligatoires</w:t>
        </w:r>
        <w:r w:rsidR="002E68AE" w:rsidRPr="003A15AF">
          <w:rPr>
            <w:rFonts w:ascii="Arial" w:hAnsi="Arial" w:cs="Arial"/>
            <w:noProof/>
            <w:webHidden/>
            <w:sz w:val="22"/>
            <w:szCs w:val="22"/>
          </w:rPr>
          <w:tab/>
        </w:r>
        <w:r w:rsidR="002E68AE" w:rsidRPr="003A15AF">
          <w:rPr>
            <w:rFonts w:ascii="Arial" w:hAnsi="Arial" w:cs="Arial"/>
            <w:noProof/>
            <w:webHidden/>
            <w:sz w:val="22"/>
            <w:szCs w:val="22"/>
          </w:rPr>
          <w:fldChar w:fldCharType="begin"/>
        </w:r>
        <w:r w:rsidR="002E68AE" w:rsidRPr="003A15AF">
          <w:rPr>
            <w:rFonts w:ascii="Arial" w:hAnsi="Arial" w:cs="Arial"/>
            <w:noProof/>
            <w:webHidden/>
            <w:sz w:val="22"/>
            <w:szCs w:val="22"/>
          </w:rPr>
          <w:instrText xml:space="preserve"> PAGEREF _Toc11922773 \h </w:instrText>
        </w:r>
        <w:r w:rsidR="002E68AE" w:rsidRPr="003A15AF">
          <w:rPr>
            <w:rFonts w:ascii="Arial" w:hAnsi="Arial" w:cs="Arial"/>
            <w:noProof/>
            <w:webHidden/>
            <w:sz w:val="22"/>
            <w:szCs w:val="22"/>
          </w:rPr>
        </w:r>
        <w:r w:rsidR="002E68AE" w:rsidRPr="003A15AF">
          <w:rPr>
            <w:rFonts w:ascii="Arial" w:hAnsi="Arial" w:cs="Arial"/>
            <w:noProof/>
            <w:webHidden/>
            <w:sz w:val="22"/>
            <w:szCs w:val="22"/>
          </w:rPr>
          <w:fldChar w:fldCharType="separate"/>
        </w:r>
        <w:r w:rsidR="00E302F1" w:rsidRPr="003A15AF">
          <w:rPr>
            <w:rFonts w:ascii="Arial" w:hAnsi="Arial" w:cs="Arial"/>
            <w:noProof/>
            <w:webHidden/>
            <w:sz w:val="22"/>
            <w:szCs w:val="22"/>
          </w:rPr>
          <w:t>3</w:t>
        </w:r>
        <w:r w:rsidR="002E68AE" w:rsidRPr="003A15AF">
          <w:rPr>
            <w:rFonts w:ascii="Arial" w:hAnsi="Arial" w:cs="Arial"/>
            <w:noProof/>
            <w:webHidden/>
            <w:sz w:val="22"/>
            <w:szCs w:val="22"/>
          </w:rPr>
          <w:fldChar w:fldCharType="end"/>
        </w:r>
      </w:hyperlink>
    </w:p>
    <w:p w14:paraId="4FE4349A" w14:textId="77777777" w:rsidR="002E68AE" w:rsidRPr="003A15AF" w:rsidRDefault="00E728DC">
      <w:pPr>
        <w:pStyle w:val="TM3"/>
        <w:tabs>
          <w:tab w:val="left" w:pos="1100"/>
          <w:tab w:val="right" w:leader="dot" w:pos="9855"/>
        </w:tabs>
        <w:rPr>
          <w:rFonts w:ascii="Arial" w:eastAsiaTheme="minorEastAsia" w:hAnsi="Arial" w:cs="Arial"/>
          <w:i w:val="0"/>
          <w:iCs w:val="0"/>
          <w:noProof/>
          <w:sz w:val="22"/>
          <w:szCs w:val="22"/>
        </w:rPr>
      </w:pPr>
      <w:hyperlink w:anchor="_Toc11922774" w:history="1">
        <w:r w:rsidR="002E68AE" w:rsidRPr="003A15AF">
          <w:rPr>
            <w:rStyle w:val="Lienhypertexte"/>
            <w:rFonts w:ascii="Arial" w:hAnsi="Arial" w:cs="Arial"/>
            <w:noProof/>
            <w:sz w:val="22"/>
            <w:szCs w:val="22"/>
          </w:rPr>
          <w:t>7.9.2</w:t>
        </w:r>
        <w:r w:rsidR="002E68AE" w:rsidRPr="003A15AF">
          <w:rPr>
            <w:rFonts w:ascii="Arial" w:eastAsiaTheme="minorEastAsia" w:hAnsi="Arial" w:cs="Arial"/>
            <w:i w:val="0"/>
            <w:iCs w:val="0"/>
            <w:noProof/>
            <w:sz w:val="22"/>
            <w:szCs w:val="22"/>
          </w:rPr>
          <w:tab/>
        </w:r>
        <w:r w:rsidR="002E68AE" w:rsidRPr="003A15AF">
          <w:rPr>
            <w:rStyle w:val="Lienhypertexte"/>
            <w:rFonts w:ascii="Arial" w:hAnsi="Arial" w:cs="Arial"/>
            <w:noProof/>
            <w:sz w:val="22"/>
            <w:szCs w:val="22"/>
          </w:rPr>
          <w:t>Prestations supplémentaires facultatives</w:t>
        </w:r>
        <w:r w:rsidR="002E68AE" w:rsidRPr="003A15AF">
          <w:rPr>
            <w:rFonts w:ascii="Arial" w:hAnsi="Arial" w:cs="Arial"/>
            <w:noProof/>
            <w:webHidden/>
            <w:sz w:val="22"/>
            <w:szCs w:val="22"/>
          </w:rPr>
          <w:tab/>
        </w:r>
        <w:r w:rsidR="002E68AE" w:rsidRPr="003A15AF">
          <w:rPr>
            <w:rFonts w:ascii="Arial" w:hAnsi="Arial" w:cs="Arial"/>
            <w:noProof/>
            <w:webHidden/>
            <w:sz w:val="22"/>
            <w:szCs w:val="22"/>
          </w:rPr>
          <w:fldChar w:fldCharType="begin"/>
        </w:r>
        <w:r w:rsidR="002E68AE" w:rsidRPr="003A15AF">
          <w:rPr>
            <w:rFonts w:ascii="Arial" w:hAnsi="Arial" w:cs="Arial"/>
            <w:noProof/>
            <w:webHidden/>
            <w:sz w:val="22"/>
            <w:szCs w:val="22"/>
          </w:rPr>
          <w:instrText xml:space="preserve"> PAGEREF _Toc11922774 \h </w:instrText>
        </w:r>
        <w:r w:rsidR="002E68AE" w:rsidRPr="003A15AF">
          <w:rPr>
            <w:rFonts w:ascii="Arial" w:hAnsi="Arial" w:cs="Arial"/>
            <w:noProof/>
            <w:webHidden/>
            <w:sz w:val="22"/>
            <w:szCs w:val="22"/>
          </w:rPr>
        </w:r>
        <w:r w:rsidR="002E68AE" w:rsidRPr="003A15AF">
          <w:rPr>
            <w:rFonts w:ascii="Arial" w:hAnsi="Arial" w:cs="Arial"/>
            <w:noProof/>
            <w:webHidden/>
            <w:sz w:val="22"/>
            <w:szCs w:val="22"/>
          </w:rPr>
          <w:fldChar w:fldCharType="separate"/>
        </w:r>
        <w:r w:rsidR="00E302F1" w:rsidRPr="003A15AF">
          <w:rPr>
            <w:rFonts w:ascii="Arial" w:hAnsi="Arial" w:cs="Arial"/>
            <w:noProof/>
            <w:webHidden/>
            <w:sz w:val="22"/>
            <w:szCs w:val="22"/>
          </w:rPr>
          <w:t>3</w:t>
        </w:r>
        <w:r w:rsidR="002E68AE" w:rsidRPr="003A15AF">
          <w:rPr>
            <w:rFonts w:ascii="Arial" w:hAnsi="Arial" w:cs="Arial"/>
            <w:noProof/>
            <w:webHidden/>
            <w:sz w:val="22"/>
            <w:szCs w:val="22"/>
          </w:rPr>
          <w:fldChar w:fldCharType="end"/>
        </w:r>
      </w:hyperlink>
    </w:p>
    <w:p w14:paraId="00C2D9A8" w14:textId="77777777" w:rsidR="002E68AE" w:rsidRPr="003A15AF" w:rsidRDefault="00E728DC">
      <w:pPr>
        <w:pStyle w:val="TM1"/>
        <w:rPr>
          <w:rFonts w:ascii="Arial" w:eastAsiaTheme="minorEastAsia" w:hAnsi="Arial" w:cs="Arial"/>
          <w:b w:val="0"/>
          <w:bCs w:val="0"/>
          <w:caps w:val="0"/>
          <w:noProof/>
          <w:sz w:val="22"/>
          <w:szCs w:val="22"/>
        </w:rPr>
      </w:pPr>
      <w:hyperlink w:anchor="_Toc11922775" w:history="1">
        <w:r w:rsidR="002E68AE" w:rsidRPr="003A15AF">
          <w:rPr>
            <w:rStyle w:val="Lienhypertexte"/>
            <w:rFonts w:ascii="Arial" w:hAnsi="Arial" w:cs="Arial"/>
            <w:noProof/>
            <w:sz w:val="22"/>
            <w:szCs w:val="22"/>
          </w:rPr>
          <w:t>Article 8 – JUSTIFICATIFS A PRODUIRE PAR LE TITULAIRE PRESSENTI</w:t>
        </w:r>
        <w:r w:rsidR="002E68AE" w:rsidRPr="003A15AF">
          <w:rPr>
            <w:rFonts w:ascii="Arial" w:hAnsi="Arial" w:cs="Arial"/>
            <w:noProof/>
            <w:webHidden/>
            <w:sz w:val="22"/>
            <w:szCs w:val="22"/>
          </w:rPr>
          <w:tab/>
        </w:r>
        <w:r w:rsidR="002E68AE" w:rsidRPr="003A15AF">
          <w:rPr>
            <w:rFonts w:ascii="Arial" w:hAnsi="Arial" w:cs="Arial"/>
            <w:noProof/>
            <w:webHidden/>
            <w:sz w:val="22"/>
            <w:szCs w:val="22"/>
          </w:rPr>
          <w:fldChar w:fldCharType="begin"/>
        </w:r>
        <w:r w:rsidR="002E68AE" w:rsidRPr="003A15AF">
          <w:rPr>
            <w:rFonts w:ascii="Arial" w:hAnsi="Arial" w:cs="Arial"/>
            <w:noProof/>
            <w:webHidden/>
            <w:sz w:val="22"/>
            <w:szCs w:val="22"/>
          </w:rPr>
          <w:instrText xml:space="preserve"> PAGEREF _Toc11922775 \h </w:instrText>
        </w:r>
        <w:r w:rsidR="002E68AE" w:rsidRPr="003A15AF">
          <w:rPr>
            <w:rFonts w:ascii="Arial" w:hAnsi="Arial" w:cs="Arial"/>
            <w:noProof/>
            <w:webHidden/>
            <w:sz w:val="22"/>
            <w:szCs w:val="22"/>
          </w:rPr>
        </w:r>
        <w:r w:rsidR="002E68AE" w:rsidRPr="003A15AF">
          <w:rPr>
            <w:rFonts w:ascii="Arial" w:hAnsi="Arial" w:cs="Arial"/>
            <w:noProof/>
            <w:webHidden/>
            <w:sz w:val="22"/>
            <w:szCs w:val="22"/>
          </w:rPr>
          <w:fldChar w:fldCharType="separate"/>
        </w:r>
        <w:r w:rsidR="00E302F1" w:rsidRPr="003A15AF">
          <w:rPr>
            <w:rFonts w:ascii="Arial" w:hAnsi="Arial" w:cs="Arial"/>
            <w:noProof/>
            <w:webHidden/>
            <w:sz w:val="22"/>
            <w:szCs w:val="22"/>
          </w:rPr>
          <w:t>3</w:t>
        </w:r>
        <w:r w:rsidR="002E68AE" w:rsidRPr="003A15AF">
          <w:rPr>
            <w:rFonts w:ascii="Arial" w:hAnsi="Arial" w:cs="Arial"/>
            <w:noProof/>
            <w:webHidden/>
            <w:sz w:val="22"/>
            <w:szCs w:val="22"/>
          </w:rPr>
          <w:fldChar w:fldCharType="end"/>
        </w:r>
      </w:hyperlink>
    </w:p>
    <w:p w14:paraId="4E24B01D" w14:textId="77777777" w:rsidR="002E68AE" w:rsidRPr="003A15AF" w:rsidRDefault="00E728DC">
      <w:pPr>
        <w:pStyle w:val="TM2"/>
        <w:rPr>
          <w:rFonts w:ascii="Arial" w:eastAsiaTheme="minorEastAsia" w:hAnsi="Arial" w:cs="Arial"/>
          <w:smallCaps w:val="0"/>
          <w:sz w:val="22"/>
          <w:lang w:eastAsia="fr-FR"/>
        </w:rPr>
      </w:pPr>
      <w:hyperlink w:anchor="_Toc11922776" w:history="1">
        <w:r w:rsidR="002E68AE" w:rsidRPr="003A15AF">
          <w:rPr>
            <w:rStyle w:val="Lienhypertexte"/>
            <w:rFonts w:ascii="Arial" w:hAnsi="Arial" w:cs="Arial"/>
            <w:sz w:val="22"/>
          </w:rPr>
          <w:t>8.1</w:t>
        </w:r>
        <w:r w:rsidR="002E68AE" w:rsidRPr="003A15AF">
          <w:rPr>
            <w:rFonts w:ascii="Arial" w:eastAsiaTheme="minorEastAsia" w:hAnsi="Arial" w:cs="Arial"/>
            <w:smallCaps w:val="0"/>
            <w:sz w:val="22"/>
            <w:lang w:eastAsia="fr-FR"/>
          </w:rPr>
          <w:tab/>
        </w:r>
        <w:r w:rsidR="002E68AE" w:rsidRPr="003A15AF">
          <w:rPr>
            <w:rStyle w:val="Lienhypertexte"/>
            <w:rFonts w:ascii="Arial" w:hAnsi="Arial" w:cs="Arial"/>
            <w:sz w:val="22"/>
          </w:rPr>
          <w:t>En cas d’utilisation du formulaire « DUME » lors du dépôt de l’offre</w:t>
        </w:r>
        <w:r w:rsidR="002E68AE" w:rsidRPr="003A15AF">
          <w:rPr>
            <w:rFonts w:ascii="Arial" w:hAnsi="Arial" w:cs="Arial"/>
            <w:webHidden/>
            <w:sz w:val="22"/>
          </w:rPr>
          <w:tab/>
        </w:r>
        <w:r w:rsidR="002E68AE" w:rsidRPr="003A15AF">
          <w:rPr>
            <w:rFonts w:ascii="Arial" w:hAnsi="Arial" w:cs="Arial"/>
            <w:webHidden/>
            <w:sz w:val="22"/>
          </w:rPr>
          <w:fldChar w:fldCharType="begin"/>
        </w:r>
        <w:r w:rsidR="002E68AE" w:rsidRPr="003A15AF">
          <w:rPr>
            <w:rFonts w:ascii="Arial" w:hAnsi="Arial" w:cs="Arial"/>
            <w:webHidden/>
            <w:sz w:val="22"/>
          </w:rPr>
          <w:instrText xml:space="preserve"> PAGEREF _Toc11922776 \h </w:instrText>
        </w:r>
        <w:r w:rsidR="002E68AE" w:rsidRPr="003A15AF">
          <w:rPr>
            <w:rFonts w:ascii="Arial" w:hAnsi="Arial" w:cs="Arial"/>
            <w:webHidden/>
            <w:sz w:val="22"/>
          </w:rPr>
        </w:r>
        <w:r w:rsidR="002E68AE" w:rsidRPr="003A15AF">
          <w:rPr>
            <w:rFonts w:ascii="Arial" w:hAnsi="Arial" w:cs="Arial"/>
            <w:webHidden/>
            <w:sz w:val="22"/>
          </w:rPr>
          <w:fldChar w:fldCharType="separate"/>
        </w:r>
        <w:r w:rsidR="00E302F1" w:rsidRPr="003A15AF">
          <w:rPr>
            <w:rFonts w:ascii="Arial" w:hAnsi="Arial" w:cs="Arial"/>
            <w:webHidden/>
            <w:sz w:val="22"/>
          </w:rPr>
          <w:t>3</w:t>
        </w:r>
        <w:r w:rsidR="002E68AE" w:rsidRPr="003A15AF">
          <w:rPr>
            <w:rFonts w:ascii="Arial" w:hAnsi="Arial" w:cs="Arial"/>
            <w:webHidden/>
            <w:sz w:val="22"/>
          </w:rPr>
          <w:fldChar w:fldCharType="end"/>
        </w:r>
      </w:hyperlink>
    </w:p>
    <w:p w14:paraId="70851735" w14:textId="77777777" w:rsidR="002E68AE" w:rsidRPr="003A15AF" w:rsidRDefault="00E728DC">
      <w:pPr>
        <w:pStyle w:val="TM2"/>
        <w:rPr>
          <w:rFonts w:ascii="Arial" w:eastAsiaTheme="minorEastAsia" w:hAnsi="Arial" w:cs="Arial"/>
          <w:smallCaps w:val="0"/>
          <w:sz w:val="22"/>
          <w:lang w:eastAsia="fr-FR"/>
        </w:rPr>
      </w:pPr>
      <w:hyperlink w:anchor="_Toc11922777" w:history="1">
        <w:r w:rsidR="002E68AE" w:rsidRPr="003A15AF">
          <w:rPr>
            <w:rStyle w:val="Lienhypertexte"/>
            <w:rFonts w:ascii="Arial" w:hAnsi="Arial" w:cs="Arial"/>
            <w:sz w:val="22"/>
          </w:rPr>
          <w:t>8.2</w:t>
        </w:r>
        <w:r w:rsidR="002E68AE" w:rsidRPr="003A15AF">
          <w:rPr>
            <w:rFonts w:ascii="Arial" w:eastAsiaTheme="minorEastAsia" w:hAnsi="Arial" w:cs="Arial"/>
            <w:smallCaps w:val="0"/>
            <w:sz w:val="22"/>
            <w:lang w:eastAsia="fr-FR"/>
          </w:rPr>
          <w:tab/>
        </w:r>
        <w:r w:rsidR="002E68AE" w:rsidRPr="003A15AF">
          <w:rPr>
            <w:rStyle w:val="Lienhypertexte"/>
            <w:rFonts w:ascii="Arial" w:hAnsi="Arial" w:cs="Arial"/>
            <w:sz w:val="22"/>
          </w:rPr>
          <w:t>Sans utilisation du formulaire « DUME » lors du dépôt de l’offre</w:t>
        </w:r>
        <w:r w:rsidR="002E68AE" w:rsidRPr="003A15AF">
          <w:rPr>
            <w:rFonts w:ascii="Arial" w:hAnsi="Arial" w:cs="Arial"/>
            <w:webHidden/>
            <w:sz w:val="22"/>
          </w:rPr>
          <w:tab/>
        </w:r>
        <w:r w:rsidR="002E68AE" w:rsidRPr="003A15AF">
          <w:rPr>
            <w:rFonts w:ascii="Arial" w:hAnsi="Arial" w:cs="Arial"/>
            <w:webHidden/>
            <w:sz w:val="22"/>
          </w:rPr>
          <w:fldChar w:fldCharType="begin"/>
        </w:r>
        <w:r w:rsidR="002E68AE" w:rsidRPr="003A15AF">
          <w:rPr>
            <w:rFonts w:ascii="Arial" w:hAnsi="Arial" w:cs="Arial"/>
            <w:webHidden/>
            <w:sz w:val="22"/>
          </w:rPr>
          <w:instrText xml:space="preserve"> PAGEREF _Toc11922777 \h </w:instrText>
        </w:r>
        <w:r w:rsidR="002E68AE" w:rsidRPr="003A15AF">
          <w:rPr>
            <w:rFonts w:ascii="Arial" w:hAnsi="Arial" w:cs="Arial"/>
            <w:webHidden/>
            <w:sz w:val="22"/>
          </w:rPr>
        </w:r>
        <w:r w:rsidR="002E68AE" w:rsidRPr="003A15AF">
          <w:rPr>
            <w:rFonts w:ascii="Arial" w:hAnsi="Arial" w:cs="Arial"/>
            <w:webHidden/>
            <w:sz w:val="22"/>
          </w:rPr>
          <w:fldChar w:fldCharType="separate"/>
        </w:r>
        <w:r w:rsidR="00E302F1" w:rsidRPr="003A15AF">
          <w:rPr>
            <w:rFonts w:ascii="Arial" w:hAnsi="Arial" w:cs="Arial"/>
            <w:webHidden/>
            <w:sz w:val="22"/>
          </w:rPr>
          <w:t>3</w:t>
        </w:r>
        <w:r w:rsidR="002E68AE" w:rsidRPr="003A15AF">
          <w:rPr>
            <w:rFonts w:ascii="Arial" w:hAnsi="Arial" w:cs="Arial"/>
            <w:webHidden/>
            <w:sz w:val="22"/>
          </w:rPr>
          <w:fldChar w:fldCharType="end"/>
        </w:r>
      </w:hyperlink>
    </w:p>
    <w:p w14:paraId="3CD84D48" w14:textId="77777777" w:rsidR="002E68AE" w:rsidRPr="003A15AF" w:rsidRDefault="00E728DC">
      <w:pPr>
        <w:pStyle w:val="TM3"/>
        <w:tabs>
          <w:tab w:val="left" w:pos="1100"/>
          <w:tab w:val="right" w:leader="dot" w:pos="9855"/>
        </w:tabs>
        <w:rPr>
          <w:rFonts w:ascii="Arial" w:eastAsiaTheme="minorEastAsia" w:hAnsi="Arial" w:cs="Arial"/>
          <w:i w:val="0"/>
          <w:iCs w:val="0"/>
          <w:noProof/>
          <w:sz w:val="22"/>
          <w:szCs w:val="22"/>
        </w:rPr>
      </w:pPr>
      <w:hyperlink w:anchor="_Toc11922778" w:history="1">
        <w:r w:rsidR="002E68AE" w:rsidRPr="003A15AF">
          <w:rPr>
            <w:rStyle w:val="Lienhypertexte"/>
            <w:rFonts w:ascii="Arial" w:hAnsi="Arial" w:cs="Arial"/>
            <w:noProof/>
            <w:sz w:val="22"/>
            <w:szCs w:val="22"/>
          </w:rPr>
          <w:t>8.2.1</w:t>
        </w:r>
        <w:r w:rsidR="002E68AE" w:rsidRPr="003A15AF">
          <w:rPr>
            <w:rFonts w:ascii="Arial" w:eastAsiaTheme="minorEastAsia" w:hAnsi="Arial" w:cs="Arial"/>
            <w:i w:val="0"/>
            <w:iCs w:val="0"/>
            <w:noProof/>
            <w:sz w:val="22"/>
            <w:szCs w:val="22"/>
          </w:rPr>
          <w:tab/>
        </w:r>
        <w:r w:rsidR="002E68AE" w:rsidRPr="003A15AF">
          <w:rPr>
            <w:rStyle w:val="Lienhypertexte"/>
            <w:rFonts w:ascii="Arial" w:hAnsi="Arial" w:cs="Arial"/>
            <w:noProof/>
            <w:sz w:val="22"/>
            <w:szCs w:val="22"/>
          </w:rPr>
          <w:t>Titulaire pressenti établi ou domicilié en France</w:t>
        </w:r>
        <w:r w:rsidR="002E68AE" w:rsidRPr="003A15AF">
          <w:rPr>
            <w:rFonts w:ascii="Arial" w:hAnsi="Arial" w:cs="Arial"/>
            <w:noProof/>
            <w:webHidden/>
            <w:sz w:val="22"/>
            <w:szCs w:val="22"/>
          </w:rPr>
          <w:tab/>
        </w:r>
        <w:r w:rsidR="002E68AE" w:rsidRPr="003A15AF">
          <w:rPr>
            <w:rFonts w:ascii="Arial" w:hAnsi="Arial" w:cs="Arial"/>
            <w:noProof/>
            <w:webHidden/>
            <w:sz w:val="22"/>
            <w:szCs w:val="22"/>
          </w:rPr>
          <w:fldChar w:fldCharType="begin"/>
        </w:r>
        <w:r w:rsidR="002E68AE" w:rsidRPr="003A15AF">
          <w:rPr>
            <w:rFonts w:ascii="Arial" w:hAnsi="Arial" w:cs="Arial"/>
            <w:noProof/>
            <w:webHidden/>
            <w:sz w:val="22"/>
            <w:szCs w:val="22"/>
          </w:rPr>
          <w:instrText xml:space="preserve"> PAGEREF _Toc11922778 \h </w:instrText>
        </w:r>
        <w:r w:rsidR="002E68AE" w:rsidRPr="003A15AF">
          <w:rPr>
            <w:rFonts w:ascii="Arial" w:hAnsi="Arial" w:cs="Arial"/>
            <w:noProof/>
            <w:webHidden/>
            <w:sz w:val="22"/>
            <w:szCs w:val="22"/>
          </w:rPr>
        </w:r>
        <w:r w:rsidR="002E68AE" w:rsidRPr="003A15AF">
          <w:rPr>
            <w:rFonts w:ascii="Arial" w:hAnsi="Arial" w:cs="Arial"/>
            <w:noProof/>
            <w:webHidden/>
            <w:sz w:val="22"/>
            <w:szCs w:val="22"/>
          </w:rPr>
          <w:fldChar w:fldCharType="separate"/>
        </w:r>
        <w:r w:rsidR="00E302F1" w:rsidRPr="003A15AF">
          <w:rPr>
            <w:rFonts w:ascii="Arial" w:hAnsi="Arial" w:cs="Arial"/>
            <w:noProof/>
            <w:webHidden/>
            <w:sz w:val="22"/>
            <w:szCs w:val="22"/>
          </w:rPr>
          <w:t>3</w:t>
        </w:r>
        <w:r w:rsidR="002E68AE" w:rsidRPr="003A15AF">
          <w:rPr>
            <w:rFonts w:ascii="Arial" w:hAnsi="Arial" w:cs="Arial"/>
            <w:noProof/>
            <w:webHidden/>
            <w:sz w:val="22"/>
            <w:szCs w:val="22"/>
          </w:rPr>
          <w:fldChar w:fldCharType="end"/>
        </w:r>
      </w:hyperlink>
    </w:p>
    <w:p w14:paraId="511994E7" w14:textId="77777777" w:rsidR="002E68AE" w:rsidRPr="003A15AF" w:rsidRDefault="00E728DC">
      <w:pPr>
        <w:pStyle w:val="TM3"/>
        <w:tabs>
          <w:tab w:val="left" w:pos="1100"/>
          <w:tab w:val="right" w:leader="dot" w:pos="9855"/>
        </w:tabs>
        <w:rPr>
          <w:rFonts w:ascii="Arial" w:eastAsiaTheme="minorEastAsia" w:hAnsi="Arial" w:cs="Arial"/>
          <w:i w:val="0"/>
          <w:iCs w:val="0"/>
          <w:noProof/>
          <w:sz w:val="22"/>
          <w:szCs w:val="22"/>
        </w:rPr>
      </w:pPr>
      <w:hyperlink w:anchor="_Toc11922779" w:history="1">
        <w:r w:rsidR="002E68AE" w:rsidRPr="003A15AF">
          <w:rPr>
            <w:rStyle w:val="Lienhypertexte"/>
            <w:rFonts w:ascii="Arial" w:hAnsi="Arial" w:cs="Arial"/>
            <w:noProof/>
            <w:sz w:val="22"/>
            <w:szCs w:val="22"/>
            <w:lang w:eastAsia="ar-SA"/>
          </w:rPr>
          <w:t>8.2.2</w:t>
        </w:r>
        <w:r w:rsidR="002E68AE" w:rsidRPr="003A15AF">
          <w:rPr>
            <w:rFonts w:ascii="Arial" w:eastAsiaTheme="minorEastAsia" w:hAnsi="Arial" w:cs="Arial"/>
            <w:i w:val="0"/>
            <w:iCs w:val="0"/>
            <w:noProof/>
            <w:sz w:val="22"/>
            <w:szCs w:val="22"/>
          </w:rPr>
          <w:tab/>
        </w:r>
        <w:r w:rsidR="002E68AE" w:rsidRPr="003A15AF">
          <w:rPr>
            <w:rStyle w:val="Lienhypertexte"/>
            <w:rFonts w:ascii="Arial" w:hAnsi="Arial" w:cs="Arial"/>
            <w:noProof/>
            <w:sz w:val="22"/>
            <w:szCs w:val="22"/>
          </w:rPr>
          <w:t>Titulaire pressenti établi ou domicilié à l’étranger</w:t>
        </w:r>
        <w:r w:rsidR="002E68AE" w:rsidRPr="003A15AF">
          <w:rPr>
            <w:rFonts w:ascii="Arial" w:hAnsi="Arial" w:cs="Arial"/>
            <w:noProof/>
            <w:webHidden/>
            <w:sz w:val="22"/>
            <w:szCs w:val="22"/>
          </w:rPr>
          <w:tab/>
        </w:r>
        <w:r w:rsidR="002E68AE" w:rsidRPr="003A15AF">
          <w:rPr>
            <w:rFonts w:ascii="Arial" w:hAnsi="Arial" w:cs="Arial"/>
            <w:noProof/>
            <w:webHidden/>
            <w:sz w:val="22"/>
            <w:szCs w:val="22"/>
          </w:rPr>
          <w:fldChar w:fldCharType="begin"/>
        </w:r>
        <w:r w:rsidR="002E68AE" w:rsidRPr="003A15AF">
          <w:rPr>
            <w:rFonts w:ascii="Arial" w:hAnsi="Arial" w:cs="Arial"/>
            <w:noProof/>
            <w:webHidden/>
            <w:sz w:val="22"/>
            <w:szCs w:val="22"/>
          </w:rPr>
          <w:instrText xml:space="preserve"> PAGEREF _Toc11922779 \h </w:instrText>
        </w:r>
        <w:r w:rsidR="002E68AE" w:rsidRPr="003A15AF">
          <w:rPr>
            <w:rFonts w:ascii="Arial" w:hAnsi="Arial" w:cs="Arial"/>
            <w:noProof/>
            <w:webHidden/>
            <w:sz w:val="22"/>
            <w:szCs w:val="22"/>
          </w:rPr>
        </w:r>
        <w:r w:rsidR="002E68AE" w:rsidRPr="003A15AF">
          <w:rPr>
            <w:rFonts w:ascii="Arial" w:hAnsi="Arial" w:cs="Arial"/>
            <w:noProof/>
            <w:webHidden/>
            <w:sz w:val="22"/>
            <w:szCs w:val="22"/>
          </w:rPr>
          <w:fldChar w:fldCharType="separate"/>
        </w:r>
        <w:r w:rsidR="00E302F1" w:rsidRPr="003A15AF">
          <w:rPr>
            <w:rFonts w:ascii="Arial" w:hAnsi="Arial" w:cs="Arial"/>
            <w:noProof/>
            <w:webHidden/>
            <w:sz w:val="22"/>
            <w:szCs w:val="22"/>
          </w:rPr>
          <w:t>3</w:t>
        </w:r>
        <w:r w:rsidR="002E68AE" w:rsidRPr="003A15AF">
          <w:rPr>
            <w:rFonts w:ascii="Arial" w:hAnsi="Arial" w:cs="Arial"/>
            <w:noProof/>
            <w:webHidden/>
            <w:sz w:val="22"/>
            <w:szCs w:val="22"/>
          </w:rPr>
          <w:fldChar w:fldCharType="end"/>
        </w:r>
      </w:hyperlink>
    </w:p>
    <w:p w14:paraId="5D724246" w14:textId="77777777" w:rsidR="002E68AE" w:rsidRPr="003A15AF" w:rsidRDefault="00E728DC">
      <w:pPr>
        <w:pStyle w:val="TM1"/>
        <w:rPr>
          <w:rFonts w:ascii="Arial" w:eastAsiaTheme="minorEastAsia" w:hAnsi="Arial" w:cs="Arial"/>
          <w:b w:val="0"/>
          <w:bCs w:val="0"/>
          <w:caps w:val="0"/>
          <w:noProof/>
          <w:sz w:val="22"/>
          <w:szCs w:val="22"/>
        </w:rPr>
      </w:pPr>
      <w:hyperlink w:anchor="_Toc11922780" w:history="1">
        <w:r w:rsidR="002E68AE" w:rsidRPr="003A15AF">
          <w:rPr>
            <w:rStyle w:val="Lienhypertexte"/>
            <w:rFonts w:ascii="Arial" w:hAnsi="Arial" w:cs="Arial"/>
            <w:noProof/>
            <w:sz w:val="22"/>
            <w:szCs w:val="22"/>
          </w:rPr>
          <w:t>Article 9 – INFORMATIONS COMPLEMENTAIRES</w:t>
        </w:r>
        <w:r w:rsidR="002E68AE" w:rsidRPr="003A15AF">
          <w:rPr>
            <w:rFonts w:ascii="Arial" w:hAnsi="Arial" w:cs="Arial"/>
            <w:noProof/>
            <w:webHidden/>
            <w:sz w:val="22"/>
            <w:szCs w:val="22"/>
          </w:rPr>
          <w:tab/>
        </w:r>
        <w:r w:rsidR="002E68AE" w:rsidRPr="003A15AF">
          <w:rPr>
            <w:rFonts w:ascii="Arial" w:hAnsi="Arial" w:cs="Arial"/>
            <w:noProof/>
            <w:webHidden/>
            <w:sz w:val="22"/>
            <w:szCs w:val="22"/>
          </w:rPr>
          <w:fldChar w:fldCharType="begin"/>
        </w:r>
        <w:r w:rsidR="002E68AE" w:rsidRPr="003A15AF">
          <w:rPr>
            <w:rFonts w:ascii="Arial" w:hAnsi="Arial" w:cs="Arial"/>
            <w:noProof/>
            <w:webHidden/>
            <w:sz w:val="22"/>
            <w:szCs w:val="22"/>
          </w:rPr>
          <w:instrText xml:space="preserve"> PAGEREF _Toc11922780 \h </w:instrText>
        </w:r>
        <w:r w:rsidR="002E68AE" w:rsidRPr="003A15AF">
          <w:rPr>
            <w:rFonts w:ascii="Arial" w:hAnsi="Arial" w:cs="Arial"/>
            <w:noProof/>
            <w:webHidden/>
            <w:sz w:val="22"/>
            <w:szCs w:val="22"/>
          </w:rPr>
        </w:r>
        <w:r w:rsidR="002E68AE" w:rsidRPr="003A15AF">
          <w:rPr>
            <w:rFonts w:ascii="Arial" w:hAnsi="Arial" w:cs="Arial"/>
            <w:noProof/>
            <w:webHidden/>
            <w:sz w:val="22"/>
            <w:szCs w:val="22"/>
          </w:rPr>
          <w:fldChar w:fldCharType="separate"/>
        </w:r>
        <w:r w:rsidR="00E302F1" w:rsidRPr="003A15AF">
          <w:rPr>
            <w:rFonts w:ascii="Arial" w:hAnsi="Arial" w:cs="Arial"/>
            <w:noProof/>
            <w:webHidden/>
            <w:sz w:val="22"/>
            <w:szCs w:val="22"/>
          </w:rPr>
          <w:t>3</w:t>
        </w:r>
        <w:r w:rsidR="002E68AE" w:rsidRPr="003A15AF">
          <w:rPr>
            <w:rFonts w:ascii="Arial" w:hAnsi="Arial" w:cs="Arial"/>
            <w:noProof/>
            <w:webHidden/>
            <w:sz w:val="22"/>
            <w:szCs w:val="22"/>
          </w:rPr>
          <w:fldChar w:fldCharType="end"/>
        </w:r>
      </w:hyperlink>
    </w:p>
    <w:p w14:paraId="036567E7" w14:textId="77777777" w:rsidR="00D35A16" w:rsidRPr="003A15AF" w:rsidRDefault="00C17783" w:rsidP="00750C28">
      <w:pPr>
        <w:pStyle w:val="TM1"/>
        <w:rPr>
          <w:rFonts w:ascii="Arial" w:hAnsi="Arial" w:cs="Arial"/>
          <w:noProof/>
          <w:sz w:val="22"/>
          <w:szCs w:val="22"/>
          <w:lang w:eastAsia="ar-SA"/>
        </w:rPr>
      </w:pPr>
      <w:r w:rsidRPr="003A15AF">
        <w:rPr>
          <w:rFonts w:ascii="Arial" w:hAnsi="Arial" w:cs="Arial"/>
          <w:sz w:val="22"/>
          <w:szCs w:val="22"/>
        </w:rPr>
        <w:fldChar w:fldCharType="end"/>
      </w:r>
      <w:bookmarkStart w:id="3" w:name="_Toc473733669"/>
      <w:permEnd w:id="1976111874"/>
      <w:r w:rsidR="00D35A16" w:rsidRPr="003A15AF">
        <w:rPr>
          <w:rFonts w:ascii="Arial" w:hAnsi="Arial" w:cs="Arial"/>
          <w:sz w:val="22"/>
          <w:szCs w:val="22"/>
        </w:rPr>
        <w:br w:type="page"/>
      </w:r>
    </w:p>
    <w:p w14:paraId="644FAEAE" w14:textId="77777777" w:rsidR="00E365B5" w:rsidRPr="003A15AF" w:rsidRDefault="00E365B5" w:rsidP="00D35A16">
      <w:pPr>
        <w:pStyle w:val="Titre1"/>
        <w:numPr>
          <w:ilvl w:val="0"/>
          <w:numId w:val="0"/>
        </w:numPr>
        <w:spacing w:after="240"/>
        <w:ind w:left="992" w:hanging="992"/>
        <w:jc w:val="center"/>
        <w:rPr>
          <w:rFonts w:ascii="Arial" w:hAnsi="Arial"/>
          <w:color w:val="auto"/>
          <w:sz w:val="22"/>
          <w:szCs w:val="22"/>
        </w:rPr>
      </w:pPr>
      <w:bookmarkStart w:id="4" w:name="_Toc11922727"/>
      <w:r w:rsidRPr="003A15AF">
        <w:rPr>
          <w:rFonts w:ascii="Arial" w:hAnsi="Arial"/>
          <w:color w:val="auto"/>
          <w:sz w:val="22"/>
          <w:szCs w:val="22"/>
        </w:rPr>
        <w:lastRenderedPageBreak/>
        <w:t>PREAMBULE</w:t>
      </w:r>
      <w:bookmarkEnd w:id="4"/>
    </w:p>
    <w:p w14:paraId="5FED3807" w14:textId="77777777" w:rsidR="007C4848" w:rsidRPr="003A15AF" w:rsidRDefault="007C4848" w:rsidP="007C4848">
      <w:pPr>
        <w:spacing w:after="120"/>
        <w:rPr>
          <w:rFonts w:ascii="Arial" w:hAnsi="Arial" w:cs="Arial"/>
          <w:sz w:val="22"/>
          <w:szCs w:val="22"/>
        </w:rPr>
      </w:pPr>
      <w:r w:rsidRPr="003A15AF">
        <w:rPr>
          <w:rFonts w:ascii="Arial" w:hAnsi="Arial" w:cs="Arial"/>
          <w:sz w:val="22"/>
          <w:szCs w:val="22"/>
        </w:rPr>
        <w:t xml:space="preserve">Le service de santé des armées, souhaitant faciliter l’accès des entreprises à la commande publique, </w:t>
      </w:r>
      <w:r w:rsidR="00056276" w:rsidRPr="003A15AF">
        <w:rPr>
          <w:rFonts w:ascii="Arial" w:hAnsi="Arial" w:cs="Arial"/>
          <w:sz w:val="22"/>
          <w:szCs w:val="22"/>
        </w:rPr>
        <w:t xml:space="preserve">recourt </w:t>
      </w:r>
      <w:r w:rsidRPr="003A15AF">
        <w:rPr>
          <w:rFonts w:ascii="Arial" w:hAnsi="Arial" w:cs="Arial"/>
          <w:sz w:val="22"/>
          <w:szCs w:val="22"/>
        </w:rPr>
        <w:t>au dispositif relatif au Document Unique de Marché européen (DUME).</w:t>
      </w:r>
    </w:p>
    <w:p w14:paraId="2A8B572F" w14:textId="77777777" w:rsidR="00056276" w:rsidRPr="003A15AF" w:rsidRDefault="00056276" w:rsidP="007C4848">
      <w:pPr>
        <w:spacing w:after="120"/>
        <w:rPr>
          <w:rFonts w:ascii="Arial" w:hAnsi="Arial" w:cs="Arial"/>
          <w:sz w:val="22"/>
          <w:szCs w:val="22"/>
        </w:rPr>
      </w:pPr>
      <w:r w:rsidRPr="003A15AF">
        <w:rPr>
          <w:rFonts w:ascii="Arial" w:hAnsi="Arial" w:cs="Arial"/>
          <w:sz w:val="22"/>
          <w:szCs w:val="22"/>
        </w:rPr>
        <w:t>Le DUME est une déclaration sur l’honneur harmonisée et élaborée sur la base d’un formulaire type étab</w:t>
      </w:r>
      <w:r w:rsidR="00EF506A" w:rsidRPr="003A15AF">
        <w:rPr>
          <w:rFonts w:ascii="Arial" w:hAnsi="Arial" w:cs="Arial"/>
          <w:sz w:val="22"/>
          <w:szCs w:val="22"/>
        </w:rPr>
        <w:t>li par la Commission européenne permettant aux opérateurs économiques de prouver de manière simple et conformément au droit en vigueur qu’ils remplissent les critères de sélection d’une offre et n’entrent pas dans un cas prévu par les interdictions de soumissionner.</w:t>
      </w:r>
    </w:p>
    <w:p w14:paraId="3E9C7C78" w14:textId="77777777" w:rsidR="003C15C2" w:rsidRPr="003A15AF" w:rsidRDefault="00EF506A" w:rsidP="00EF506A">
      <w:pPr>
        <w:spacing w:after="120"/>
        <w:jc w:val="left"/>
        <w:rPr>
          <w:rFonts w:ascii="Arial" w:hAnsi="Arial" w:cs="Arial"/>
          <w:sz w:val="22"/>
          <w:szCs w:val="22"/>
        </w:rPr>
      </w:pPr>
      <w:r w:rsidRPr="003A15AF">
        <w:rPr>
          <w:rFonts w:ascii="Arial" w:hAnsi="Arial" w:cs="Arial"/>
          <w:sz w:val="22"/>
          <w:szCs w:val="22"/>
        </w:rPr>
        <w:t>Pour plus d’information, les candidats sont invités à consulter le portail dédié au DUME :</w:t>
      </w:r>
    </w:p>
    <w:p w14:paraId="145FCBA2" w14:textId="77777777" w:rsidR="00EF506A" w:rsidRPr="003A15AF" w:rsidRDefault="00E728DC" w:rsidP="003C15C2">
      <w:pPr>
        <w:spacing w:after="120"/>
        <w:jc w:val="center"/>
        <w:rPr>
          <w:rFonts w:ascii="Arial" w:hAnsi="Arial" w:cs="Arial"/>
          <w:sz w:val="22"/>
          <w:szCs w:val="22"/>
        </w:rPr>
      </w:pPr>
      <w:hyperlink r:id="rId12" w:history="1">
        <w:r w:rsidR="00EF506A" w:rsidRPr="003A15AF">
          <w:rPr>
            <w:rStyle w:val="Lienhypertexte"/>
            <w:rFonts w:ascii="Arial" w:hAnsi="Arial" w:cs="Arial"/>
            <w:sz w:val="22"/>
            <w:szCs w:val="22"/>
          </w:rPr>
          <w:t>https://www.economie.gouv.fr/daj/dume-espd</w:t>
        </w:r>
      </w:hyperlink>
    </w:p>
    <w:p w14:paraId="3A13B6A1" w14:textId="77777777" w:rsidR="00EF506A" w:rsidRPr="003A15AF" w:rsidRDefault="00EF506A" w:rsidP="00EF506A">
      <w:pPr>
        <w:spacing w:after="120"/>
        <w:jc w:val="left"/>
        <w:rPr>
          <w:rFonts w:ascii="Arial" w:hAnsi="Arial" w:cs="Arial"/>
          <w:sz w:val="22"/>
          <w:szCs w:val="22"/>
        </w:rPr>
      </w:pPr>
    </w:p>
    <w:p w14:paraId="215221D8" w14:textId="77777777" w:rsidR="003E5949" w:rsidRPr="003A15AF" w:rsidRDefault="003E5949" w:rsidP="008B5970">
      <w:pPr>
        <w:pStyle w:val="Titre1"/>
        <w:spacing w:after="120"/>
        <w:ind w:left="992" w:hanging="992"/>
        <w:rPr>
          <w:rFonts w:ascii="Arial" w:hAnsi="Arial"/>
          <w:color w:val="auto"/>
          <w:sz w:val="22"/>
          <w:szCs w:val="22"/>
        </w:rPr>
      </w:pPr>
      <w:bookmarkStart w:id="5" w:name="_Toc11922728"/>
      <w:r w:rsidRPr="003A15AF">
        <w:rPr>
          <w:rFonts w:ascii="Arial" w:hAnsi="Arial"/>
          <w:color w:val="auto"/>
          <w:sz w:val="22"/>
          <w:szCs w:val="22"/>
        </w:rPr>
        <w:t xml:space="preserve">CARACTERISTIQUES </w:t>
      </w:r>
      <w:bookmarkEnd w:id="1"/>
      <w:bookmarkEnd w:id="2"/>
      <w:r w:rsidR="001D5103" w:rsidRPr="003A15AF">
        <w:rPr>
          <w:rFonts w:ascii="Arial" w:hAnsi="Arial"/>
          <w:color w:val="auto"/>
          <w:sz w:val="22"/>
          <w:szCs w:val="22"/>
        </w:rPr>
        <w:t>DE LA CONSULTATION</w:t>
      </w:r>
      <w:bookmarkEnd w:id="3"/>
      <w:bookmarkEnd w:id="5"/>
    </w:p>
    <w:p w14:paraId="66E92FC3" w14:textId="77777777" w:rsidR="003E5949" w:rsidRPr="003A15AF" w:rsidRDefault="002A5DBB" w:rsidP="00552B0D">
      <w:pPr>
        <w:pStyle w:val="Titre2"/>
        <w:tabs>
          <w:tab w:val="num" w:pos="426"/>
        </w:tabs>
        <w:ind w:left="0" w:firstLine="0"/>
        <w:rPr>
          <w:rFonts w:ascii="Arial" w:hAnsi="Arial"/>
          <w:sz w:val="22"/>
          <w:szCs w:val="22"/>
        </w:rPr>
      </w:pPr>
      <w:bookmarkStart w:id="6" w:name="_Toc84057457"/>
      <w:bookmarkStart w:id="7" w:name="_Toc111281741"/>
      <w:bookmarkStart w:id="8" w:name="_Toc174768475"/>
      <w:bookmarkStart w:id="9" w:name="_Toc264532755"/>
      <w:bookmarkStart w:id="10" w:name="_Toc473733670"/>
      <w:bookmarkStart w:id="11" w:name="_Toc11922729"/>
      <w:r w:rsidRPr="003A15AF">
        <w:rPr>
          <w:rFonts w:ascii="Arial" w:hAnsi="Arial"/>
          <w:sz w:val="22"/>
          <w:szCs w:val="22"/>
        </w:rPr>
        <w:t xml:space="preserve">Objet </w:t>
      </w:r>
      <w:bookmarkEnd w:id="6"/>
      <w:bookmarkEnd w:id="7"/>
      <w:bookmarkEnd w:id="8"/>
      <w:bookmarkEnd w:id="9"/>
      <w:r w:rsidR="001D5103" w:rsidRPr="003A15AF">
        <w:rPr>
          <w:rFonts w:ascii="Arial" w:hAnsi="Arial"/>
          <w:sz w:val="22"/>
          <w:szCs w:val="22"/>
        </w:rPr>
        <w:t>de la consultation</w:t>
      </w:r>
      <w:bookmarkEnd w:id="10"/>
      <w:bookmarkEnd w:id="11"/>
    </w:p>
    <w:p w14:paraId="1ADA32F2" w14:textId="741C7C8D" w:rsidR="003E5949" w:rsidRDefault="003E5949" w:rsidP="005F60C2">
      <w:pPr>
        <w:tabs>
          <w:tab w:val="left" w:pos="7771"/>
        </w:tabs>
        <w:spacing w:after="120"/>
        <w:rPr>
          <w:rFonts w:ascii="Arial" w:hAnsi="Arial"/>
          <w:sz w:val="22"/>
          <w:szCs w:val="22"/>
        </w:rPr>
      </w:pPr>
      <w:r w:rsidRPr="003A15AF">
        <w:rPr>
          <w:rFonts w:ascii="Arial" w:hAnsi="Arial" w:cs="Arial"/>
          <w:sz w:val="22"/>
          <w:szCs w:val="22"/>
        </w:rPr>
        <w:t xml:space="preserve">Le </w:t>
      </w:r>
      <w:r w:rsidR="000A5ABF" w:rsidRPr="003A15AF">
        <w:rPr>
          <w:rFonts w:ascii="Arial" w:hAnsi="Arial" w:cs="Arial"/>
          <w:sz w:val="22"/>
          <w:szCs w:val="22"/>
        </w:rPr>
        <w:t>projet de marché a pour objet</w:t>
      </w:r>
      <w:r w:rsidR="007D58EE" w:rsidRPr="003A15AF">
        <w:rPr>
          <w:rFonts w:ascii="Arial" w:hAnsi="Arial" w:cs="Arial"/>
          <w:sz w:val="22"/>
          <w:szCs w:val="22"/>
        </w:rPr>
        <w:t xml:space="preserve"> </w:t>
      </w:r>
      <w:sdt>
        <w:sdtPr>
          <w:rPr>
            <w:rFonts w:ascii="Arial" w:hAnsi="Arial" w:cs="Arial"/>
            <w:sz w:val="22"/>
            <w:szCs w:val="22"/>
          </w:rPr>
          <w:id w:val="2145080902"/>
          <w:placeholder>
            <w:docPart w:val="DAEC8F59AE474B5C8810065E7D8EEB99"/>
          </w:placeholder>
        </w:sdtPr>
        <w:sdtEndPr>
          <w:rPr>
            <w:rFonts w:cs="Times New Roman"/>
            <w:b/>
            <w:bCs/>
            <w:i/>
            <w:iCs/>
          </w:rPr>
        </w:sdtEndPr>
        <w:sdtContent>
          <w:bookmarkStart w:id="12" w:name="_Toc11922730"/>
          <w:bookmarkStart w:id="13" w:name="_Toc473733671"/>
          <w:r w:rsidR="00292275">
            <w:rPr>
              <w:rFonts w:ascii="Arial" w:hAnsi="Arial" w:cs="Arial"/>
              <w:sz w:val="22"/>
              <w:szCs w:val="22"/>
            </w:rPr>
            <w:t>l’a</w:t>
          </w:r>
          <w:r w:rsidR="00292275" w:rsidRPr="00292275">
            <w:rPr>
              <w:rFonts w:ascii="Arial" w:hAnsi="Arial" w:cs="Arial"/>
              <w:sz w:val="22"/>
              <w:szCs w:val="22"/>
            </w:rPr>
            <w:t xml:space="preserve">cquisition et </w:t>
          </w:r>
          <w:r w:rsidR="00292275">
            <w:rPr>
              <w:rFonts w:ascii="Arial" w:hAnsi="Arial" w:cs="Arial"/>
              <w:sz w:val="22"/>
              <w:szCs w:val="22"/>
            </w:rPr>
            <w:t xml:space="preserve">la </w:t>
          </w:r>
          <w:r w:rsidR="00292275" w:rsidRPr="00292275">
            <w:rPr>
              <w:rFonts w:ascii="Arial" w:hAnsi="Arial" w:cs="Arial"/>
              <w:sz w:val="22"/>
              <w:szCs w:val="22"/>
            </w:rPr>
            <w:t>maintenance d’automates limiteurs –  agitateurs de prélèvement de sang total au profit du Centre de Transfusion Sanguine des Armées (CTSA).</w:t>
          </w:r>
        </w:sdtContent>
      </w:sdt>
      <w:bookmarkEnd w:id="12"/>
      <w:bookmarkEnd w:id="13"/>
    </w:p>
    <w:p w14:paraId="3FE11EFE" w14:textId="77777777" w:rsidR="00224BD9" w:rsidRPr="00E83B66" w:rsidRDefault="00224BD9" w:rsidP="00224BD9">
      <w:pPr>
        <w:pStyle w:val="Titre2"/>
        <w:tabs>
          <w:tab w:val="num" w:pos="426"/>
        </w:tabs>
        <w:ind w:left="0" w:firstLine="0"/>
        <w:rPr>
          <w:rFonts w:ascii="Marianne Medium" w:hAnsi="Marianne Medium"/>
        </w:rPr>
      </w:pPr>
      <w:bookmarkStart w:id="14" w:name="_Toc11924167"/>
      <w:r w:rsidRPr="00E83B66">
        <w:rPr>
          <w:rFonts w:ascii="Marianne Medium" w:hAnsi="Marianne Medium" w:cs="Times New Roman"/>
        </w:rPr>
        <w:t>Allotissement</w:t>
      </w:r>
      <w:bookmarkEnd w:id="14"/>
    </w:p>
    <w:p w14:paraId="3A6ECF24" w14:textId="5D42EE53" w:rsidR="000F0036" w:rsidRPr="003A15AF" w:rsidRDefault="00E728DC" w:rsidP="00224BD9">
      <w:pPr>
        <w:tabs>
          <w:tab w:val="left" w:pos="0"/>
          <w:tab w:val="left" w:pos="877"/>
          <w:tab w:val="left" w:pos="1715"/>
          <w:tab w:val="left" w:pos="2492"/>
          <w:tab w:val="left" w:pos="2907"/>
          <w:tab w:val="left" w:pos="3138"/>
          <w:tab w:val="center" w:pos="4932"/>
        </w:tabs>
        <w:spacing w:after="120"/>
        <w:rPr>
          <w:rFonts w:ascii="Arial" w:hAnsi="Arial" w:cs="Arial"/>
          <w:sz w:val="22"/>
          <w:szCs w:val="22"/>
        </w:rPr>
      </w:pPr>
      <w:sdt>
        <w:sdtPr>
          <w:rPr>
            <w:rFonts w:ascii="Marianne Medium" w:hAnsi="Marianne Medium"/>
          </w:rPr>
          <w:id w:val="-883937646"/>
          <w:placeholder>
            <w:docPart w:val="79617D4C44974A97A580B19989A8DDDF"/>
          </w:placeholder>
          <w:comboBox>
            <w:listItem w:value="Choisissez un élément."/>
            <w:listItem w:displayText="Sans objet" w:value="Sans objet"/>
            <w:listItem w:displayText="Le marché est alloti selon les modalités suivantes:" w:value="Le marché est alloti selon les modalités suivantes:"/>
          </w:comboBox>
        </w:sdtPr>
        <w:sdtEndPr/>
        <w:sdtContent>
          <w:r w:rsidR="00292275">
            <w:rPr>
              <w:rFonts w:ascii="Marianne Medium" w:hAnsi="Marianne Medium"/>
            </w:rPr>
            <w:t>Le marché est alloti selon les modalités suivantes:</w:t>
          </w:r>
        </w:sdtContent>
      </w:sdt>
      <w:permStart w:id="923926705" w:edGrp="everyone"/>
      <w:r w:rsidR="00224BD9" w:rsidRPr="00E83B66">
        <w:rPr>
          <w:rFonts w:ascii="Marianne Medium" w:hAnsi="Marianne Medium"/>
        </w:rPr>
        <w:t xml:space="preserve">  </w:t>
      </w:r>
      <w:sdt>
        <w:sdtPr>
          <w:rPr>
            <w:rFonts w:ascii="Marianne Medium" w:hAnsi="Marianne Medium"/>
          </w:rPr>
          <w:id w:val="-1093000069"/>
          <w:placeholder>
            <w:docPart w:val="8F913E4D8BD04D2688008BEF959B6839"/>
          </w:placeholder>
          <w:showingPlcHdr/>
          <w:docPartList>
            <w:docPartGallery w:val="Tables"/>
            <w:docPartCategory w:val="Règlement de la consultation"/>
          </w:docPartList>
        </w:sdtPr>
        <w:sdtEndPr/>
        <w:sdtContent>
          <w:r w:rsidR="00292275" w:rsidRPr="00077A7F">
            <w:rPr>
              <w:rStyle w:val="Textedelespacerserv"/>
              <w:vanish/>
            </w:rPr>
            <w:t>Sélectionner un tableau</w:t>
          </w:r>
        </w:sdtContent>
      </w:sdt>
      <w:permEnd w:id="923926705"/>
    </w:p>
    <w:p w14:paraId="6878BFB4" w14:textId="77777777" w:rsidR="00292275" w:rsidRDefault="00292275" w:rsidP="00292275">
      <w:pPr>
        <w:pStyle w:val="Paragraphedeliste"/>
        <w:numPr>
          <w:ilvl w:val="0"/>
          <w:numId w:val="31"/>
        </w:numPr>
        <w:rPr>
          <w:rFonts w:ascii="Marianne Light" w:hAnsi="Marianne Light"/>
          <w:color w:val="000000"/>
        </w:rPr>
      </w:pPr>
      <w:bookmarkStart w:id="15" w:name="_Toc11922731"/>
      <w:r w:rsidRPr="002B1759">
        <w:rPr>
          <w:rFonts w:ascii="Marianne Light" w:hAnsi="Marianne Light"/>
          <w:color w:val="000000"/>
        </w:rPr>
        <w:t>Lot 1</w:t>
      </w:r>
      <w:r w:rsidRPr="002B1759">
        <w:rPr>
          <w:rFonts w:ascii="Calibri" w:hAnsi="Calibri" w:cs="Calibri"/>
          <w:color w:val="000000"/>
        </w:rPr>
        <w:t> </w:t>
      </w:r>
      <w:r w:rsidRPr="002B1759">
        <w:rPr>
          <w:rFonts w:ascii="Marianne Light" w:hAnsi="Marianne Light"/>
          <w:color w:val="000000"/>
        </w:rPr>
        <w:t xml:space="preserve">: Acquisition </w:t>
      </w:r>
      <w:r>
        <w:rPr>
          <w:rFonts w:ascii="Marianne Light" w:hAnsi="Marianne Light"/>
          <w:color w:val="000000"/>
        </w:rPr>
        <w:t xml:space="preserve">et maintenance </w:t>
      </w:r>
      <w:r w:rsidRPr="002B1759">
        <w:rPr>
          <w:rFonts w:ascii="Marianne Light" w:hAnsi="Marianne Light"/>
          <w:color w:val="000000"/>
        </w:rPr>
        <w:t xml:space="preserve">de limiteurs – agitateurs au profit du Centre de Transfusion </w:t>
      </w:r>
      <w:r>
        <w:rPr>
          <w:rFonts w:ascii="Marianne Light" w:hAnsi="Marianne Light"/>
          <w:color w:val="000000"/>
        </w:rPr>
        <w:t xml:space="preserve">Sanguine </w:t>
      </w:r>
      <w:r w:rsidRPr="002B1759">
        <w:rPr>
          <w:rFonts w:ascii="Marianne Light" w:hAnsi="Marianne Light"/>
          <w:color w:val="000000"/>
        </w:rPr>
        <w:t>des Armées (CTSA)</w:t>
      </w:r>
    </w:p>
    <w:p w14:paraId="092CF891" w14:textId="3AEC78B4" w:rsidR="00292275" w:rsidRPr="00292275" w:rsidRDefault="00292275" w:rsidP="00292275">
      <w:pPr>
        <w:pStyle w:val="Paragraphedeliste"/>
        <w:numPr>
          <w:ilvl w:val="0"/>
          <w:numId w:val="31"/>
        </w:numPr>
        <w:rPr>
          <w:rFonts w:ascii="Marianne Light" w:hAnsi="Marianne Light"/>
          <w:color w:val="000000"/>
        </w:rPr>
      </w:pPr>
      <w:r>
        <w:rPr>
          <w:rFonts w:ascii="Marianne Light" w:hAnsi="Marianne Light"/>
          <w:color w:val="000000"/>
        </w:rPr>
        <w:t>Lot 2</w:t>
      </w:r>
      <w:r>
        <w:rPr>
          <w:rFonts w:ascii="Calibri" w:hAnsi="Calibri" w:cs="Calibri"/>
          <w:color w:val="000000"/>
        </w:rPr>
        <w:t> </w:t>
      </w:r>
      <w:r>
        <w:rPr>
          <w:rFonts w:ascii="Marianne Light" w:hAnsi="Marianne Light"/>
          <w:color w:val="000000"/>
        </w:rPr>
        <w:t>: Maintenance de limiteurs – agitateurs de marque LMB au profit du Centre de Transfusion Sanguine des Armées (CTSA)</w:t>
      </w:r>
    </w:p>
    <w:p w14:paraId="480D5BE3" w14:textId="279B3AD6" w:rsidR="00F034C9" w:rsidRPr="003A15AF" w:rsidRDefault="00344F9C" w:rsidP="00310454">
      <w:pPr>
        <w:pStyle w:val="Titre2"/>
        <w:tabs>
          <w:tab w:val="left" w:pos="426"/>
        </w:tabs>
        <w:ind w:left="0" w:firstLine="0"/>
        <w:rPr>
          <w:rFonts w:ascii="Arial" w:hAnsi="Arial"/>
          <w:sz w:val="22"/>
          <w:szCs w:val="22"/>
        </w:rPr>
      </w:pPr>
      <w:r w:rsidRPr="003A15AF">
        <w:rPr>
          <w:rFonts w:ascii="Arial" w:hAnsi="Arial"/>
          <w:sz w:val="22"/>
          <w:szCs w:val="22"/>
        </w:rPr>
        <w:t>Consistance des tranches</w:t>
      </w:r>
      <w:bookmarkEnd w:id="15"/>
    </w:p>
    <w:p w14:paraId="438AFC11" w14:textId="77777777" w:rsidR="00F034C9" w:rsidRPr="003A15AF" w:rsidRDefault="00E728DC" w:rsidP="009F300B">
      <w:pPr>
        <w:spacing w:after="120"/>
        <w:rPr>
          <w:rFonts w:ascii="Arial" w:hAnsi="Arial" w:cs="Arial"/>
          <w:sz w:val="22"/>
          <w:szCs w:val="22"/>
        </w:rPr>
      </w:pPr>
      <w:sdt>
        <w:sdtPr>
          <w:rPr>
            <w:rFonts w:ascii="Arial" w:hAnsi="Arial" w:cs="Arial"/>
            <w:sz w:val="22"/>
            <w:szCs w:val="22"/>
          </w:rPr>
          <w:id w:val="1356383902"/>
          <w:placeholder>
            <w:docPart w:val="020E954B97C74586970B1DE36B0FFC87"/>
          </w:placeholder>
          <w:comboBox>
            <w:listItem w:value="Choisissez un élément."/>
            <w:listItem w:displayText="Sans objet" w:value="Sans objet"/>
            <w:listItem w:displayText="Le projet de marché est un marché à tranches (article 77 du décret 2016-360); il est composé d'une tranche ferme et de XX tranches optionnelles" w:value="Le projet de marché est un marché à tranches (article 77 du décret 2016-360); il est composé d'une tranche ferme et de XX tranches optionnelles"/>
          </w:comboBox>
        </w:sdtPr>
        <w:sdtEndPr/>
        <w:sdtContent>
          <w:r w:rsidR="000F0036" w:rsidRPr="003A15AF">
            <w:rPr>
              <w:rFonts w:ascii="Arial" w:hAnsi="Arial" w:cs="Arial"/>
              <w:sz w:val="22"/>
              <w:szCs w:val="22"/>
            </w:rPr>
            <w:t>Sans objet</w:t>
          </w:r>
        </w:sdtContent>
      </w:sdt>
      <w:r w:rsidR="00307BBB" w:rsidRPr="003A15AF">
        <w:rPr>
          <w:rFonts w:ascii="Arial" w:hAnsi="Arial" w:cs="Arial"/>
          <w:sz w:val="22"/>
          <w:szCs w:val="22"/>
        </w:rPr>
        <w:t xml:space="preserve"> </w:t>
      </w:r>
      <w:sdt>
        <w:sdtPr>
          <w:rPr>
            <w:rFonts w:ascii="Arial" w:hAnsi="Arial" w:cs="Arial"/>
            <w:sz w:val="22"/>
            <w:szCs w:val="22"/>
          </w:rPr>
          <w:id w:val="597529618"/>
          <w:placeholder>
            <w:docPart w:val="1A8CCA6D1A1F41408640E69C412ECB0B"/>
          </w:placeholder>
          <w:showingPlcHdr/>
          <w:docPartList>
            <w:docPartGallery w:val="Tables"/>
            <w:docPartCategory w:val="Consistance des tranches"/>
          </w:docPartList>
        </w:sdtPr>
        <w:sdtEndPr/>
        <w:sdtContent>
          <w:permStart w:id="1115514641" w:edGrp="everyone"/>
          <w:r w:rsidR="00307BBB" w:rsidRPr="003A15AF">
            <w:rPr>
              <w:rStyle w:val="Textedelespacerserv"/>
              <w:rFonts w:ascii="Arial" w:hAnsi="Arial" w:cs="Arial"/>
              <w:vanish/>
              <w:sz w:val="22"/>
              <w:szCs w:val="22"/>
            </w:rPr>
            <w:t>Si marché à tranches, sélectionner le tableau.</w:t>
          </w:r>
          <w:permEnd w:id="1115514641"/>
        </w:sdtContent>
      </w:sdt>
    </w:p>
    <w:p w14:paraId="45F4E188" w14:textId="77777777" w:rsidR="004C7DBC" w:rsidRDefault="004C7DBC" w:rsidP="00310454">
      <w:pPr>
        <w:pStyle w:val="Titre2"/>
        <w:tabs>
          <w:tab w:val="left" w:pos="426"/>
        </w:tabs>
        <w:ind w:left="0" w:firstLine="0"/>
        <w:rPr>
          <w:rFonts w:ascii="Arial" w:hAnsi="Arial"/>
          <w:sz w:val="22"/>
          <w:szCs w:val="22"/>
        </w:rPr>
      </w:pPr>
      <w:bookmarkStart w:id="16" w:name="_Toc473733673"/>
      <w:bookmarkStart w:id="17" w:name="_Toc11922732"/>
      <w:bookmarkStart w:id="18" w:name="_Toc436015087"/>
      <w:bookmarkStart w:id="19" w:name="_Toc264532757"/>
      <w:r w:rsidRPr="003A15AF">
        <w:rPr>
          <w:rFonts w:ascii="Arial" w:hAnsi="Arial"/>
          <w:sz w:val="22"/>
          <w:szCs w:val="22"/>
        </w:rPr>
        <w:t>Nomenclature CPV</w:t>
      </w:r>
      <w:bookmarkEnd w:id="16"/>
      <w:bookmarkEnd w:id="17"/>
    </w:p>
    <w:sdt>
      <w:sdtPr>
        <w:rPr>
          <w:rFonts w:ascii="Marianne Medium" w:hAnsi="Marianne Medium"/>
        </w:rPr>
        <w:alias w:val="CPV principal (n°+intitulé) et le(s) CPV secondaires"/>
        <w:tag w:val="CPV principal (n°+intitulé) et le(s) CPV secondaires"/>
        <w:id w:val="1547962084"/>
        <w:placeholder>
          <w:docPart w:val="CD501D2886674338A3C5812C7C9C1850"/>
        </w:placeholder>
      </w:sdtPr>
      <w:sdtEndPr/>
      <w:sdtContent>
        <w:p w14:paraId="5E7CF193" w14:textId="551CFA8A" w:rsidR="00906982" w:rsidRDefault="00292275" w:rsidP="00906982">
          <w:pPr>
            <w:spacing w:after="240"/>
            <w:rPr>
              <w:rFonts w:ascii="Marianne Medium" w:hAnsi="Marianne Medium"/>
            </w:rPr>
          </w:pPr>
          <w:r w:rsidRPr="00292275">
            <w:rPr>
              <w:rFonts w:ascii="Marianne Medium" w:hAnsi="Marianne Medium"/>
            </w:rPr>
            <w:t>38434520-7 - Analyseurs de sang</w:t>
          </w:r>
        </w:p>
      </w:sdtContent>
    </w:sdt>
    <w:p w14:paraId="7A4C8611" w14:textId="77777777" w:rsidR="00906982" w:rsidRPr="00906982" w:rsidRDefault="00906982" w:rsidP="00906982"/>
    <w:p w14:paraId="64C02911" w14:textId="77777777" w:rsidR="003E5949" w:rsidRPr="003A15AF" w:rsidRDefault="003E5949" w:rsidP="008B5970">
      <w:pPr>
        <w:pStyle w:val="Titre1"/>
        <w:spacing w:after="120"/>
        <w:ind w:left="992" w:hanging="992"/>
        <w:rPr>
          <w:rFonts w:ascii="Arial" w:hAnsi="Arial"/>
          <w:sz w:val="22"/>
          <w:szCs w:val="22"/>
        </w:rPr>
      </w:pPr>
      <w:bookmarkStart w:id="20" w:name="_Toc473733674"/>
      <w:bookmarkStart w:id="21" w:name="_Toc11922733"/>
      <w:r w:rsidRPr="003A15AF">
        <w:rPr>
          <w:rFonts w:ascii="Arial" w:hAnsi="Arial"/>
          <w:color w:val="auto"/>
          <w:sz w:val="22"/>
          <w:szCs w:val="22"/>
        </w:rPr>
        <w:t xml:space="preserve">CONDITIONS DE LA </w:t>
      </w:r>
      <w:bookmarkEnd w:id="18"/>
      <w:r w:rsidRPr="003A15AF">
        <w:rPr>
          <w:rFonts w:ascii="Arial" w:hAnsi="Arial"/>
          <w:color w:val="auto"/>
          <w:sz w:val="22"/>
          <w:szCs w:val="22"/>
        </w:rPr>
        <w:t>CONSULTATION</w:t>
      </w:r>
      <w:bookmarkStart w:id="22" w:name="_Toc436015088"/>
      <w:bookmarkEnd w:id="19"/>
      <w:bookmarkEnd w:id="20"/>
      <w:bookmarkEnd w:id="21"/>
    </w:p>
    <w:p w14:paraId="3AF46AC9" w14:textId="0CD6AACD" w:rsidR="003E5949" w:rsidRDefault="002A5DBB" w:rsidP="00552B0D">
      <w:pPr>
        <w:pStyle w:val="Titre2"/>
        <w:tabs>
          <w:tab w:val="num" w:pos="426"/>
        </w:tabs>
        <w:ind w:left="0" w:firstLine="0"/>
        <w:rPr>
          <w:rFonts w:ascii="Arial" w:hAnsi="Arial"/>
          <w:sz w:val="22"/>
          <w:szCs w:val="22"/>
        </w:rPr>
      </w:pPr>
      <w:bookmarkStart w:id="23" w:name="_Toc84057462"/>
      <w:bookmarkStart w:id="24" w:name="_Toc111281745"/>
      <w:bookmarkStart w:id="25" w:name="_Toc174768479"/>
      <w:bookmarkStart w:id="26" w:name="_Toc264532758"/>
      <w:bookmarkStart w:id="27" w:name="_Toc473733675"/>
      <w:bookmarkStart w:id="28" w:name="_Toc11922734"/>
      <w:r w:rsidRPr="003A15AF">
        <w:rPr>
          <w:rFonts w:ascii="Arial" w:hAnsi="Arial"/>
          <w:sz w:val="22"/>
          <w:szCs w:val="22"/>
        </w:rPr>
        <w:t xml:space="preserve">Procédure de </w:t>
      </w:r>
      <w:bookmarkEnd w:id="23"/>
      <w:bookmarkEnd w:id="24"/>
      <w:bookmarkEnd w:id="25"/>
      <w:bookmarkEnd w:id="26"/>
      <w:r w:rsidR="00B132C0" w:rsidRPr="003A15AF">
        <w:rPr>
          <w:rFonts w:ascii="Arial" w:hAnsi="Arial"/>
          <w:sz w:val="22"/>
          <w:szCs w:val="22"/>
        </w:rPr>
        <w:t>passation</w:t>
      </w:r>
      <w:bookmarkEnd w:id="27"/>
      <w:bookmarkEnd w:id="28"/>
    </w:p>
    <w:p w14:paraId="276EBFB6" w14:textId="6FC1F3AE" w:rsidR="00466830" w:rsidRPr="00CF2698" w:rsidRDefault="002E1BAA" w:rsidP="00466830">
      <w:pPr>
        <w:rPr>
          <w:rFonts w:ascii="Marianne Medium" w:hAnsi="Marianne Medium"/>
          <w:szCs w:val="22"/>
        </w:rPr>
      </w:pPr>
      <w:r w:rsidRPr="002E1BAA">
        <w:rPr>
          <w:rFonts w:ascii="Marianne Light" w:hAnsi="Marianne Light"/>
          <w:color w:val="000000"/>
        </w:rPr>
        <w:t xml:space="preserve">Le présent marché est un Appel d’Offres Ouvert (AOO) à bons de commande (Art. R. 2161-2 à R. 2161-5 du code de la commande publique). Ses prix sont mixtes, comprenant une partie unitaire et une partie forfaitaire. </w:t>
      </w:r>
      <w:r w:rsidR="00466830" w:rsidRPr="00466830">
        <w:rPr>
          <w:rFonts w:ascii="Marianne Light" w:hAnsi="Marianne Light"/>
          <w:color w:val="000000"/>
        </w:rPr>
        <w:t xml:space="preserve">Ces prix sont </w:t>
      </w:r>
      <w:sdt>
        <w:sdtPr>
          <w:rPr>
            <w:rFonts w:ascii="Marianne Light" w:hAnsi="Marianne Light"/>
            <w:color w:val="000000"/>
          </w:rPr>
          <w:id w:val="-108048473"/>
          <w:placeholder>
            <w:docPart w:val="9F3E211D43F44F4DBD3221E122646638"/>
          </w:placeholder>
          <w:comboBox>
            <w:listItem w:value="Choisissez un élément."/>
            <w:listItem w:displayText="fermes jusqu'au 31 décembre de l'année N+1 et actualisables." w:value="fermes jusqu'au 31 décembre de l'année N+1 et actualisables."/>
            <w:listItem w:displayText="fermes  jusqu'au 31 décembre de l'année N+1 pour une durée de deux ans et non actualisables." w:value="fermes  jusqu'au 31 décembre de l'année N+1 pour une durée de deux ans et non actualisables."/>
          </w:comboBox>
        </w:sdtPr>
        <w:sdtEndPr/>
        <w:sdtContent>
          <w:r w:rsidR="00466830" w:rsidRPr="00466830">
            <w:rPr>
              <w:rFonts w:ascii="Marianne Light" w:hAnsi="Marianne Light"/>
              <w:color w:val="000000"/>
            </w:rPr>
            <w:t xml:space="preserve">fermes jusqu'au 31 décembre de l'année N+1 et </w:t>
          </w:r>
          <w:r w:rsidR="00466830">
            <w:rPr>
              <w:rFonts w:ascii="Marianne Light" w:hAnsi="Marianne Light"/>
              <w:color w:val="000000"/>
            </w:rPr>
            <w:t>ensuite révisables</w:t>
          </w:r>
          <w:r w:rsidR="00466830" w:rsidRPr="00466830">
            <w:rPr>
              <w:rFonts w:ascii="Marianne Light" w:hAnsi="Marianne Light"/>
              <w:color w:val="000000"/>
            </w:rPr>
            <w:t>.</w:t>
          </w:r>
        </w:sdtContent>
      </w:sdt>
    </w:p>
    <w:p w14:paraId="22632243" w14:textId="4F6D1941" w:rsidR="002E1BAA" w:rsidRPr="002E1BAA" w:rsidRDefault="002E1BAA" w:rsidP="002E1BAA">
      <w:pPr>
        <w:rPr>
          <w:rFonts w:ascii="Marianne Light" w:hAnsi="Marianne Light"/>
          <w:color w:val="000000"/>
        </w:rPr>
      </w:pPr>
    </w:p>
    <w:p w14:paraId="4DB1734A" w14:textId="77777777" w:rsidR="00196ECC" w:rsidRPr="003A15AF" w:rsidRDefault="00196ECC" w:rsidP="00196ECC">
      <w:pPr>
        <w:pStyle w:val="Titre2"/>
        <w:tabs>
          <w:tab w:val="num" w:pos="426"/>
        </w:tabs>
        <w:ind w:left="0" w:firstLine="0"/>
        <w:rPr>
          <w:rFonts w:ascii="Arial" w:hAnsi="Arial"/>
          <w:sz w:val="22"/>
          <w:szCs w:val="22"/>
        </w:rPr>
      </w:pPr>
      <w:bookmarkStart w:id="29" w:name="_Toc264532766"/>
      <w:bookmarkStart w:id="30" w:name="_Toc473733682"/>
      <w:bookmarkStart w:id="31" w:name="_Toc11922735"/>
      <w:r w:rsidRPr="003A15AF">
        <w:rPr>
          <w:rFonts w:ascii="Arial" w:hAnsi="Arial"/>
          <w:sz w:val="22"/>
          <w:szCs w:val="22"/>
        </w:rPr>
        <w:t>Variantes</w:t>
      </w:r>
      <w:bookmarkEnd w:id="29"/>
      <w:bookmarkEnd w:id="30"/>
      <w:bookmarkEnd w:id="31"/>
    </w:p>
    <w:p w14:paraId="2BA0C8A8" w14:textId="77777777" w:rsidR="00196ECC" w:rsidRPr="003A15AF" w:rsidRDefault="00196ECC" w:rsidP="00196ECC">
      <w:pPr>
        <w:pStyle w:val="Titre3"/>
        <w:tabs>
          <w:tab w:val="left" w:pos="1134"/>
        </w:tabs>
        <w:rPr>
          <w:rFonts w:ascii="Arial" w:hAnsi="Arial"/>
          <w:sz w:val="22"/>
          <w:szCs w:val="22"/>
        </w:rPr>
      </w:pPr>
      <w:bookmarkStart w:id="32" w:name="_Toc473733683"/>
      <w:bookmarkStart w:id="33" w:name="_Toc11922736"/>
      <w:r w:rsidRPr="003A15AF">
        <w:rPr>
          <w:rFonts w:ascii="Arial" w:hAnsi="Arial"/>
          <w:sz w:val="22"/>
          <w:szCs w:val="22"/>
        </w:rPr>
        <w:t>Généralités</w:t>
      </w:r>
      <w:bookmarkEnd w:id="32"/>
      <w:bookmarkEnd w:id="33"/>
    </w:p>
    <w:sdt>
      <w:sdtPr>
        <w:rPr>
          <w:rFonts w:ascii="Arial" w:hAnsi="Arial" w:cs="Arial"/>
          <w:sz w:val="22"/>
          <w:szCs w:val="22"/>
        </w:rPr>
        <w:id w:val="-1848552983"/>
        <w:placeholder>
          <w:docPart w:val="6B2CC9B714FC499C91BA9114D8BB6967"/>
        </w:placeholder>
        <w:dropDownList>
          <w:listItem w:value="Choisissez un élément."/>
          <w:listItem w:displayText="Les variantes sont interdites." w:value="Les variantes sont interdites."/>
          <w:listItem w:displayText="Le candidat peut présenter, en plus de son offre de base dont la réponse est obligatoire, une seule offre variante." w:value="Le candidat peut présenter, en plus de son offre de base dont la réponse est obligatoire, une seule offre variante."/>
          <w:listItem w:displayText="Le candidat doit présenter, en plus de son offre de base dont la réponse est obligatoire, une seule offre variante." w:value="Le candidat doit présenter, en plus de son offre de base dont la réponse est obligatoire, une seule offre variante."/>
          <w:listItem w:displayText="Le candidat peut présenter, en plus de son offre de base dont la réponse est obligatoire, une ou plusieurs offres variantes." w:value="Le candidat peut présenter, en plus de son offre de base dont la réponse est obligatoire, une ou plusieurs offres variantes."/>
          <w:listItem w:displayText="Le candidat doit présenter, en plus de son offre de base dont la réponse est obligatoire, une ou plusieurs offres variantes" w:value="Le candidat doit présenter, en plus de son offre de base dont la réponse est obligatoire, une ou plusieurs offres variantes"/>
          <w:listItem w:displayText="Le candidat peut présenter une ou plusieurs offres variantes, sans fournir d’offre de base pour laquelle une réponse n’est pas obligatoire. " w:value="Le candidat peut présenter une ou plusieurs offres variantes, sans fournir d’offre de base pour laquelle une réponse n’est pas obligatoire. "/>
          <w:listItem w:displayText="Le candidat doit présenter une ou plusieurs offres variantes, sans fournir d’offre de base pour laquelle une réponse n’est pas obligatoire." w:value="Le candidat doit présenter une ou plusieurs offres variantes, sans fournir d’offre de base pour laquelle une réponse n’est pas obligatoire."/>
          <w:listItem w:displayText="Le candidat peut présenter une seule offre variante, sans fournir d’offre de base pour laquelle une réponse n’est pas obligatoire." w:value="Le candidat peut présenter une seule offre variante, sans fournir d’offre de base pour laquelle une réponse n’est pas obligatoire."/>
        </w:dropDownList>
      </w:sdtPr>
      <w:sdtEndPr/>
      <w:sdtContent>
        <w:p w14:paraId="523EA8A7" w14:textId="1BEC531F" w:rsidR="00196ECC" w:rsidRPr="003A15AF" w:rsidRDefault="00262969" w:rsidP="00D726AF">
          <w:pPr>
            <w:spacing w:after="60"/>
            <w:rPr>
              <w:rFonts w:ascii="Arial" w:hAnsi="Arial" w:cs="Arial"/>
              <w:sz w:val="22"/>
              <w:szCs w:val="22"/>
            </w:rPr>
          </w:pPr>
          <w:r>
            <w:rPr>
              <w:rFonts w:ascii="Arial" w:hAnsi="Arial" w:cs="Arial"/>
              <w:sz w:val="22"/>
              <w:szCs w:val="22"/>
            </w:rPr>
            <w:t>Les variantes sont interdites.</w:t>
          </w:r>
        </w:p>
      </w:sdtContent>
    </w:sdt>
    <w:p w14:paraId="48D8DD6B" w14:textId="77777777" w:rsidR="00196ECC" w:rsidRPr="003A15AF" w:rsidRDefault="00196ECC" w:rsidP="00014523">
      <w:pPr>
        <w:pStyle w:val="Titre3"/>
        <w:tabs>
          <w:tab w:val="left" w:pos="1134"/>
        </w:tabs>
        <w:rPr>
          <w:rFonts w:ascii="Arial" w:hAnsi="Arial"/>
          <w:sz w:val="22"/>
          <w:szCs w:val="22"/>
        </w:rPr>
      </w:pPr>
      <w:bookmarkStart w:id="34" w:name="_Toc473733684"/>
      <w:bookmarkStart w:id="35" w:name="_Toc11922737"/>
      <w:r w:rsidRPr="003A15AF">
        <w:rPr>
          <w:rFonts w:ascii="Arial" w:hAnsi="Arial"/>
          <w:sz w:val="22"/>
          <w:szCs w:val="22"/>
        </w:rPr>
        <w:t>Présentation</w:t>
      </w:r>
      <w:bookmarkEnd w:id="34"/>
      <w:bookmarkEnd w:id="35"/>
    </w:p>
    <w:p w14:paraId="42B3280A" w14:textId="7112E7C3" w:rsidR="00196ECC" w:rsidRPr="003A15AF" w:rsidRDefault="00E728DC" w:rsidP="00196ECC">
      <w:pPr>
        <w:tabs>
          <w:tab w:val="left" w:pos="3383"/>
        </w:tabs>
        <w:rPr>
          <w:rFonts w:ascii="Arial" w:hAnsi="Arial" w:cs="Arial"/>
          <w:sz w:val="22"/>
          <w:szCs w:val="22"/>
        </w:rPr>
      </w:pPr>
      <w:sdt>
        <w:sdtPr>
          <w:rPr>
            <w:rFonts w:ascii="Arial" w:hAnsi="Arial" w:cs="Arial"/>
            <w:sz w:val="22"/>
            <w:szCs w:val="22"/>
          </w:rPr>
          <w:id w:val="-45529193"/>
          <w:placeholder>
            <w:docPart w:val="C0B9C14590D64B8DAC68A0FFEF90D4A0"/>
          </w:placeholder>
          <w:comboBox>
            <w:listItem w:value="Choisissez un élément."/>
            <w:listItem w:displayText="Sans objet." w:value="Sans objet."/>
            <w:listItem w:displayText="L'offre variante devra être présentée distinctement de l'offre de base; un acte d'engagement &quot;VARIANTE&quot; devra obligatoirement être joint à l'offre. La variante ne peut porter que sur les points suivants: " w:value="L'offre variante devra être présentée distinctement de l'offre de base; un acte d'engagement &quot;VARIANTE&quot; devra obligatoirement être joint à l'offre. La variante ne peut porter que sur les points suivants: "/>
            <w:listItem w:displayText="Les offres variantes devront être présentées distinctement de l'offre de base; un acte d'engagement par variante intitulé &quot;VARIANTE n°...&quot; devra obligatoirement être joint à l'offre. La variante ne peut porter que sur les points suivants: " w:value="Les offres variantes devront être présentées distinctement de l'offre de base; un acte d'engagement par variante intitulé &quot;VARIANTE n°...&quot; devra obligatoirement être joint à l'offre. La variante ne peut porter que sur les points suivants: "/>
          </w:comboBox>
        </w:sdtPr>
        <w:sdtEndPr/>
        <w:sdtContent>
          <w:r w:rsidR="00262969">
            <w:rPr>
              <w:rFonts w:ascii="Arial" w:hAnsi="Arial" w:cs="Arial"/>
              <w:sz w:val="22"/>
              <w:szCs w:val="22"/>
            </w:rPr>
            <w:t>Sans objet.</w:t>
          </w:r>
        </w:sdtContent>
      </w:sdt>
      <w:sdt>
        <w:sdtPr>
          <w:rPr>
            <w:rFonts w:ascii="Arial" w:hAnsi="Arial" w:cs="Arial"/>
            <w:sz w:val="22"/>
            <w:szCs w:val="22"/>
          </w:rPr>
          <w:id w:val="244081046"/>
          <w:placeholder>
            <w:docPart w:val="663D66C193DD47DE869E481ADDC45D38"/>
          </w:placeholder>
          <w:showingPlcHdr/>
        </w:sdtPr>
        <w:sdtEndPr/>
        <w:sdtContent>
          <w:permStart w:id="1800413238" w:edGrp="everyone"/>
          <w:r w:rsidR="00196ECC" w:rsidRPr="003A15AF">
            <w:rPr>
              <w:rStyle w:val="Textedelespacerserv"/>
              <w:rFonts w:ascii="Arial" w:hAnsi="Arial" w:cs="Arial"/>
              <w:vanish/>
              <w:sz w:val="22"/>
              <w:szCs w:val="22"/>
            </w:rPr>
            <w:t>Préciser ici les exigences minimales de ou des variantes.</w:t>
          </w:r>
          <w:permEnd w:id="1800413238"/>
        </w:sdtContent>
      </w:sdt>
    </w:p>
    <w:p w14:paraId="6E13DD20" w14:textId="77777777" w:rsidR="00196ECC" w:rsidRPr="003A15AF" w:rsidRDefault="00196ECC" w:rsidP="00295A26">
      <w:pPr>
        <w:pStyle w:val="Titre2"/>
        <w:tabs>
          <w:tab w:val="num" w:pos="426"/>
        </w:tabs>
        <w:ind w:left="0" w:firstLine="0"/>
        <w:rPr>
          <w:rFonts w:ascii="Arial" w:hAnsi="Arial"/>
          <w:sz w:val="22"/>
          <w:szCs w:val="22"/>
        </w:rPr>
      </w:pPr>
      <w:bookmarkStart w:id="36" w:name="_Toc11922738"/>
      <w:bookmarkStart w:id="37" w:name="_Toc473733686"/>
      <w:r w:rsidRPr="003A15AF">
        <w:rPr>
          <w:rFonts w:ascii="Arial" w:hAnsi="Arial"/>
          <w:sz w:val="22"/>
          <w:szCs w:val="22"/>
        </w:rPr>
        <w:t>Prestations supplémentaires éventuelles</w:t>
      </w:r>
      <w:bookmarkEnd w:id="36"/>
    </w:p>
    <w:p w14:paraId="0B16F822" w14:textId="77777777" w:rsidR="00196ECC" w:rsidRPr="003A15AF" w:rsidRDefault="00196ECC" w:rsidP="009512E4">
      <w:pPr>
        <w:pStyle w:val="Titre3"/>
        <w:tabs>
          <w:tab w:val="left" w:pos="1134"/>
        </w:tabs>
        <w:rPr>
          <w:rFonts w:ascii="Arial" w:hAnsi="Arial"/>
          <w:sz w:val="22"/>
          <w:szCs w:val="22"/>
        </w:rPr>
      </w:pPr>
      <w:bookmarkStart w:id="38" w:name="_Toc11922739"/>
      <w:r w:rsidRPr="003A15AF">
        <w:rPr>
          <w:rFonts w:ascii="Arial" w:hAnsi="Arial"/>
          <w:sz w:val="22"/>
          <w:szCs w:val="22"/>
        </w:rPr>
        <w:t>Caractéristiques</w:t>
      </w:r>
      <w:bookmarkEnd w:id="37"/>
      <w:bookmarkEnd w:id="38"/>
    </w:p>
    <w:p w14:paraId="0B39EC39" w14:textId="0C5FA693" w:rsidR="00196ECC" w:rsidRPr="003A15AF" w:rsidRDefault="00E728DC" w:rsidP="00196ECC">
      <w:pPr>
        <w:tabs>
          <w:tab w:val="left" w:pos="3383"/>
        </w:tabs>
        <w:rPr>
          <w:rFonts w:ascii="Arial" w:hAnsi="Arial" w:cs="Arial"/>
          <w:color w:val="FF0000"/>
          <w:sz w:val="22"/>
          <w:szCs w:val="22"/>
        </w:rPr>
      </w:pPr>
      <w:sdt>
        <w:sdtPr>
          <w:rPr>
            <w:rFonts w:ascii="Arial" w:hAnsi="Arial" w:cs="Arial"/>
            <w:sz w:val="22"/>
            <w:szCs w:val="22"/>
          </w:rPr>
          <w:id w:val="227577455"/>
          <w:placeholder>
            <w:docPart w:val="8F1FE2DC463C44D4B1CE0B3D788687D6"/>
          </w:placeholder>
          <w:comboBox>
            <w:listItem w:value="Choisissez un élément."/>
            <w:listItem w:displayText="Sans objet." w:value="Sans objet."/>
            <w:listItem w:displayText="Les candidats devront obligatoirement fournir les prestations suivantes en complément de leur offre de base:" w:value="Les candidats devront obligatoirement fournir les prestations suivantes en complément de leur offre de base:"/>
            <w:listItem w:displayText="Les candidats ont la possibilité de fournir les prestations suivantes en complément de leur offre de base:" w:value="Les candidats ont la possibilité de fournir les prestations suivantes en complément de leur offre de base:"/>
          </w:comboBox>
        </w:sdtPr>
        <w:sdtEndPr/>
        <w:sdtContent>
          <w:r w:rsidR="00262969">
            <w:rPr>
              <w:rFonts w:ascii="Arial" w:hAnsi="Arial" w:cs="Arial"/>
              <w:sz w:val="22"/>
              <w:szCs w:val="22"/>
            </w:rPr>
            <w:t>Sans objet.</w:t>
          </w:r>
        </w:sdtContent>
      </w:sdt>
      <w:sdt>
        <w:sdtPr>
          <w:rPr>
            <w:rFonts w:ascii="Arial" w:hAnsi="Arial" w:cs="Arial"/>
            <w:color w:val="FF0000"/>
            <w:sz w:val="22"/>
            <w:szCs w:val="22"/>
          </w:rPr>
          <w:id w:val="36163577"/>
          <w:placeholder>
            <w:docPart w:val="099C0C211007489391F32657B881B20A"/>
          </w:placeholder>
          <w:showingPlcHdr/>
        </w:sdtPr>
        <w:sdtEndPr/>
        <w:sdtContent>
          <w:permStart w:id="1095450813" w:edGrp="everyone"/>
          <w:r w:rsidR="00196ECC" w:rsidRPr="003A15AF">
            <w:rPr>
              <w:rStyle w:val="Textedelespacerserv"/>
              <w:rFonts w:ascii="Arial" w:hAnsi="Arial" w:cs="Arial"/>
              <w:vanish/>
              <w:sz w:val="22"/>
              <w:szCs w:val="22"/>
            </w:rPr>
            <w:t>Préciser ici les prestations éventuelles souhaitées</w:t>
          </w:r>
          <w:r w:rsidR="00196ECC" w:rsidRPr="003A15AF">
            <w:rPr>
              <w:rStyle w:val="Textedelespacerserv"/>
              <w:rFonts w:ascii="Arial" w:hAnsi="Arial" w:cs="Arial"/>
              <w:b/>
              <w:i/>
              <w:vanish/>
              <w:color w:val="auto"/>
              <w:sz w:val="22"/>
              <w:szCs w:val="22"/>
            </w:rPr>
            <w:t>.</w:t>
          </w:r>
          <w:permEnd w:id="1095450813"/>
        </w:sdtContent>
      </w:sdt>
    </w:p>
    <w:p w14:paraId="4827FF34" w14:textId="77777777" w:rsidR="00196ECC" w:rsidRPr="003A15AF" w:rsidRDefault="00196ECC" w:rsidP="009512E4">
      <w:pPr>
        <w:pStyle w:val="Titre3"/>
        <w:tabs>
          <w:tab w:val="left" w:pos="1134"/>
        </w:tabs>
        <w:spacing w:before="120"/>
        <w:rPr>
          <w:rFonts w:ascii="Arial" w:hAnsi="Arial"/>
          <w:sz w:val="22"/>
          <w:szCs w:val="22"/>
        </w:rPr>
      </w:pPr>
      <w:bookmarkStart w:id="39" w:name="_Toc473733687"/>
      <w:bookmarkStart w:id="40" w:name="_Toc11922740"/>
      <w:r w:rsidRPr="003A15AF">
        <w:rPr>
          <w:rFonts w:ascii="Arial" w:hAnsi="Arial"/>
          <w:sz w:val="22"/>
          <w:szCs w:val="22"/>
        </w:rPr>
        <w:t>Levée</w:t>
      </w:r>
      <w:bookmarkEnd w:id="39"/>
      <w:bookmarkEnd w:id="40"/>
    </w:p>
    <w:sdt>
      <w:sdtPr>
        <w:rPr>
          <w:rFonts w:ascii="Arial" w:hAnsi="Arial" w:cs="Arial"/>
          <w:sz w:val="22"/>
          <w:szCs w:val="22"/>
        </w:rPr>
        <w:id w:val="968251369"/>
        <w:placeholder>
          <w:docPart w:val="CB2EEC8756A6472DA4719604CA8ED90F"/>
        </w:placeholder>
        <w:comboBox>
          <w:listItem w:value="Choisissez un élément."/>
          <w:listItem w:displayText="Sans objet." w:value="Sans objet."/>
          <w:listItem w:displayText="Le représentant du pouvoir adjudicateur décidera de retenir ou de ne pas retenir ces prestations supplémentaires au moment de l'attribution du marché." w:value="Le représentant du pouvoir adjudicateur décidera de retenir ou de ne pas retenir ces prestations supplémentaires au moment de l'attribution du marché."/>
        </w:comboBox>
      </w:sdtPr>
      <w:sdtEndPr/>
      <w:sdtContent>
        <w:p w14:paraId="41764615" w14:textId="10B756C5" w:rsidR="00196ECC" w:rsidRPr="003A15AF" w:rsidRDefault="00262969" w:rsidP="00196ECC">
          <w:pPr>
            <w:rPr>
              <w:rFonts w:ascii="Arial" w:hAnsi="Arial" w:cs="Arial"/>
              <w:sz w:val="22"/>
              <w:szCs w:val="22"/>
            </w:rPr>
          </w:pPr>
          <w:r>
            <w:rPr>
              <w:rFonts w:ascii="Arial" w:hAnsi="Arial" w:cs="Arial"/>
              <w:sz w:val="22"/>
              <w:szCs w:val="22"/>
            </w:rPr>
            <w:t>Sans objet.</w:t>
          </w:r>
        </w:p>
      </w:sdtContent>
    </w:sdt>
    <w:p w14:paraId="716B6573" w14:textId="77777777" w:rsidR="003E5949" w:rsidRPr="003A15AF" w:rsidRDefault="002A5DBB" w:rsidP="00295A26">
      <w:pPr>
        <w:pStyle w:val="Titre2"/>
        <w:tabs>
          <w:tab w:val="num" w:pos="426"/>
        </w:tabs>
        <w:ind w:left="0" w:firstLine="0"/>
        <w:rPr>
          <w:rFonts w:ascii="Arial" w:hAnsi="Arial"/>
          <w:sz w:val="22"/>
          <w:szCs w:val="22"/>
        </w:rPr>
      </w:pPr>
      <w:bookmarkStart w:id="41" w:name="_Toc84057463"/>
      <w:bookmarkStart w:id="42" w:name="_Toc111281746"/>
      <w:bookmarkStart w:id="43" w:name="_Toc174768480"/>
      <w:bookmarkStart w:id="44" w:name="_Toc264532759"/>
      <w:bookmarkStart w:id="45" w:name="_Toc473733676"/>
      <w:bookmarkStart w:id="46" w:name="_Toc11922741"/>
      <w:r w:rsidRPr="003A15AF">
        <w:rPr>
          <w:rFonts w:ascii="Arial" w:hAnsi="Arial"/>
          <w:sz w:val="22"/>
          <w:szCs w:val="22"/>
        </w:rPr>
        <w:lastRenderedPageBreak/>
        <w:t>Visite des installations</w:t>
      </w:r>
      <w:bookmarkEnd w:id="41"/>
      <w:bookmarkEnd w:id="42"/>
      <w:bookmarkEnd w:id="43"/>
      <w:bookmarkEnd w:id="44"/>
      <w:bookmarkEnd w:id="45"/>
      <w:bookmarkEnd w:id="46"/>
    </w:p>
    <w:sdt>
      <w:sdtPr>
        <w:rPr>
          <w:rFonts w:ascii="Calibri" w:eastAsiaTheme="minorHAnsi" w:hAnsi="Calibri" w:cs="Calibri"/>
          <w:sz w:val="22"/>
          <w:szCs w:val="22"/>
        </w:rPr>
        <w:id w:val="211699138"/>
        <w:placeholder>
          <w:docPart w:val="962D1BF492534FD9B86562A8C3DCC4B7"/>
        </w:placeholder>
        <w:comboBox>
          <w:listItem w:value="Choisissez un élément, et compléter le cas échéanr."/>
          <w:listItem w:displayText="Sans objet." w:value="Sans objet."/>
          <w:listItem w:displayText="La visite des lieux est obligatoire. Les candidats sont invités à contacter XXXXX aux coordonnées suivantes : prenom.nom@intradef.gouv.fr ou au 02.00.00.00.00. A l'issue de la visite, une attestation sera remise au candidat." w:value="La visite des lieux est obligatoire. Les candidats sont invités à contacter XXXXX aux coordonnées suivantes : prenom.nom@intradef.gouv.fr ou au 02.00.00.00.00. A l'issue de la visite, une attestation sera remise au candidat."/>
          <w:listItem w:displayText="La visite des lieux est facultative. Les candidats peuvent contacter XXXXX aux coordonnées suivantes : prenom.nom@intradef.gouv.fr ou au 02.00.00.00.00. A l'issue de la visite, une attestation sera remise." w:value="La visite des lieux est facultative. Les candidats peuvent contacter XXXXX aux coordonnées suivantes : prenom.nom@intradef.gouv.fr ou au 02.00.00.00.00. A l'issue de la visite, une attestation sera remise."/>
        </w:comboBox>
      </w:sdtPr>
      <w:sdtEndPr/>
      <w:sdtContent>
        <w:p w14:paraId="401FD41B" w14:textId="0BE5341C" w:rsidR="004F145C" w:rsidRPr="003A15AF" w:rsidRDefault="00262969" w:rsidP="009512E4">
          <w:pPr>
            <w:rPr>
              <w:rFonts w:ascii="Arial" w:hAnsi="Arial" w:cs="Arial"/>
              <w:sz w:val="22"/>
              <w:szCs w:val="22"/>
            </w:rPr>
          </w:pPr>
          <w:r w:rsidRPr="00262969">
            <w:rPr>
              <w:rFonts w:ascii="Calibri" w:eastAsiaTheme="minorHAnsi" w:hAnsi="Calibri" w:cs="Calibri"/>
              <w:sz w:val="22"/>
              <w:szCs w:val="22"/>
            </w:rPr>
            <w:t xml:space="preserve">La visite des lieux est obligatoire pour les candidats souhaitant répondre au lot n°2. Les candidats sont invités à contacter Mme </w:t>
          </w:r>
          <w:proofErr w:type="spellStart"/>
          <w:r w:rsidRPr="00262969">
            <w:rPr>
              <w:rFonts w:ascii="Calibri" w:eastAsiaTheme="minorHAnsi" w:hAnsi="Calibri" w:cs="Calibri"/>
              <w:sz w:val="22"/>
              <w:szCs w:val="22"/>
            </w:rPr>
            <w:t>Sciardis</w:t>
          </w:r>
          <w:proofErr w:type="spellEnd"/>
          <w:r w:rsidRPr="00262969">
            <w:rPr>
              <w:rFonts w:ascii="Calibri" w:eastAsiaTheme="minorHAnsi" w:hAnsi="Calibri" w:cs="Calibri"/>
              <w:sz w:val="22"/>
              <w:szCs w:val="22"/>
            </w:rPr>
            <w:t xml:space="preserve"> aux coordonnées suivantes : stephanie.bissor@intradef.gouv.fr ou au 01.41.46.72.78. A l'issue de la visite, une attestation sera remise au candidat.</w:t>
          </w:r>
        </w:p>
      </w:sdtContent>
    </w:sdt>
    <w:p w14:paraId="2018D5DE" w14:textId="77777777" w:rsidR="00196ECC" w:rsidRPr="003A15AF" w:rsidRDefault="00196ECC" w:rsidP="009512E4">
      <w:pPr>
        <w:pStyle w:val="Titre1"/>
        <w:spacing w:before="240" w:after="120"/>
        <w:ind w:left="0" w:firstLine="0"/>
        <w:rPr>
          <w:rFonts w:ascii="Arial" w:hAnsi="Arial"/>
          <w:color w:val="auto"/>
          <w:sz w:val="22"/>
          <w:szCs w:val="22"/>
        </w:rPr>
      </w:pPr>
      <w:bookmarkStart w:id="47" w:name="_Toc264532768"/>
      <w:bookmarkStart w:id="48" w:name="_Toc473733689"/>
      <w:bookmarkStart w:id="49" w:name="_Toc11922742"/>
      <w:r w:rsidRPr="003A15AF">
        <w:rPr>
          <w:rFonts w:ascii="Arial" w:hAnsi="Arial"/>
          <w:color w:val="auto"/>
          <w:sz w:val="22"/>
          <w:szCs w:val="22"/>
        </w:rPr>
        <w:t xml:space="preserve">DOSSIER DE </w:t>
      </w:r>
      <w:r w:rsidR="00014523" w:rsidRPr="003A15AF">
        <w:rPr>
          <w:rFonts w:ascii="Arial" w:hAnsi="Arial"/>
          <w:color w:val="auto"/>
          <w:sz w:val="22"/>
          <w:szCs w:val="22"/>
        </w:rPr>
        <w:t>CONSULTATION DES ENTREPRISES (DCE</w:t>
      </w:r>
      <w:r w:rsidRPr="003A15AF">
        <w:rPr>
          <w:rFonts w:ascii="Arial" w:hAnsi="Arial"/>
          <w:color w:val="auto"/>
          <w:sz w:val="22"/>
          <w:szCs w:val="22"/>
        </w:rPr>
        <w:t>)</w:t>
      </w:r>
      <w:bookmarkEnd w:id="47"/>
      <w:bookmarkEnd w:id="48"/>
      <w:bookmarkEnd w:id="49"/>
    </w:p>
    <w:p w14:paraId="73D1791E" w14:textId="77777777" w:rsidR="00196ECC" w:rsidRPr="003A15AF" w:rsidRDefault="00196ECC" w:rsidP="00196ECC">
      <w:pPr>
        <w:pStyle w:val="Titre2"/>
        <w:tabs>
          <w:tab w:val="num" w:pos="426"/>
        </w:tabs>
        <w:ind w:left="0" w:firstLine="0"/>
        <w:rPr>
          <w:rFonts w:ascii="Arial" w:hAnsi="Arial"/>
          <w:sz w:val="22"/>
          <w:szCs w:val="22"/>
        </w:rPr>
      </w:pPr>
      <w:bookmarkStart w:id="50" w:name="_Toc473733690"/>
      <w:bookmarkStart w:id="51" w:name="_Toc11922743"/>
      <w:r w:rsidRPr="003A15AF">
        <w:rPr>
          <w:rFonts w:ascii="Arial" w:hAnsi="Arial"/>
          <w:sz w:val="22"/>
          <w:szCs w:val="22"/>
        </w:rPr>
        <w:t>Contenu du dossier de consultation des entreprises</w:t>
      </w:r>
      <w:bookmarkEnd w:id="50"/>
      <w:bookmarkEnd w:id="51"/>
    </w:p>
    <w:p w14:paraId="46205B13" w14:textId="77777777" w:rsidR="00196ECC" w:rsidRPr="003A15AF" w:rsidRDefault="00196ECC" w:rsidP="00196ECC">
      <w:pPr>
        <w:rPr>
          <w:rFonts w:ascii="Arial" w:hAnsi="Arial" w:cs="Arial"/>
          <w:sz w:val="22"/>
          <w:szCs w:val="22"/>
        </w:rPr>
      </w:pPr>
      <w:r w:rsidRPr="003A15AF">
        <w:rPr>
          <w:rFonts w:ascii="Arial" w:hAnsi="Arial" w:cs="Arial"/>
          <w:sz w:val="22"/>
          <w:szCs w:val="22"/>
        </w:rPr>
        <w:t>Le D.C.E. est composé des documents suivants :</w:t>
      </w:r>
    </w:p>
    <w:p w14:paraId="6252C663" w14:textId="77777777" w:rsidR="00196ECC" w:rsidRPr="003A15AF" w:rsidRDefault="00196ECC" w:rsidP="00196ECC">
      <w:pPr>
        <w:numPr>
          <w:ilvl w:val="0"/>
          <w:numId w:val="2"/>
        </w:numPr>
        <w:tabs>
          <w:tab w:val="left" w:pos="284"/>
        </w:tabs>
        <w:ind w:left="0" w:firstLine="0"/>
        <w:rPr>
          <w:rFonts w:ascii="Arial" w:hAnsi="Arial" w:cs="Arial"/>
          <w:sz w:val="22"/>
          <w:szCs w:val="22"/>
        </w:rPr>
      </w:pPr>
      <w:proofErr w:type="gramStart"/>
      <w:r w:rsidRPr="003A15AF">
        <w:rPr>
          <w:rFonts w:ascii="Arial" w:hAnsi="Arial" w:cs="Arial"/>
          <w:sz w:val="22"/>
          <w:szCs w:val="22"/>
        </w:rPr>
        <w:t>le</w:t>
      </w:r>
      <w:proofErr w:type="gramEnd"/>
      <w:r w:rsidRPr="003A15AF">
        <w:rPr>
          <w:rFonts w:ascii="Arial" w:hAnsi="Arial" w:cs="Arial"/>
          <w:sz w:val="22"/>
          <w:szCs w:val="22"/>
        </w:rPr>
        <w:t xml:space="preserve"> présent règlement de la consultation</w:t>
      </w:r>
    </w:p>
    <w:p w14:paraId="1C919FAE" w14:textId="77777777" w:rsidR="00196ECC" w:rsidRPr="003A15AF" w:rsidRDefault="00196ECC" w:rsidP="00196ECC">
      <w:pPr>
        <w:numPr>
          <w:ilvl w:val="0"/>
          <w:numId w:val="2"/>
        </w:numPr>
        <w:tabs>
          <w:tab w:val="left" w:pos="284"/>
        </w:tabs>
        <w:ind w:left="0" w:firstLine="0"/>
        <w:rPr>
          <w:rFonts w:ascii="Arial" w:hAnsi="Arial" w:cs="Arial"/>
          <w:sz w:val="22"/>
          <w:szCs w:val="22"/>
        </w:rPr>
      </w:pPr>
      <w:proofErr w:type="gramStart"/>
      <w:r w:rsidRPr="003A15AF">
        <w:rPr>
          <w:rFonts w:ascii="Arial" w:hAnsi="Arial" w:cs="Arial"/>
          <w:sz w:val="22"/>
          <w:szCs w:val="22"/>
        </w:rPr>
        <w:t>le</w:t>
      </w:r>
      <w:proofErr w:type="gramEnd"/>
      <w:r w:rsidRPr="003A15AF">
        <w:rPr>
          <w:rFonts w:ascii="Arial" w:hAnsi="Arial" w:cs="Arial"/>
          <w:sz w:val="22"/>
          <w:szCs w:val="22"/>
        </w:rPr>
        <w:t xml:space="preserve"> cahier des clauses techniques particulières et ses annexes</w:t>
      </w:r>
      <w:r w:rsidR="007E6FA2" w:rsidRPr="003A15AF">
        <w:rPr>
          <w:rFonts w:ascii="Arial" w:hAnsi="Arial" w:cs="Arial"/>
          <w:sz w:val="22"/>
          <w:szCs w:val="22"/>
        </w:rPr>
        <w:t xml:space="preserve"> éventuelles</w:t>
      </w:r>
      <w:r w:rsidRPr="003A15AF">
        <w:rPr>
          <w:rFonts w:ascii="Arial" w:hAnsi="Arial" w:cs="Arial"/>
          <w:sz w:val="22"/>
          <w:szCs w:val="22"/>
        </w:rPr>
        <w:t> ;</w:t>
      </w:r>
    </w:p>
    <w:p w14:paraId="19A79647" w14:textId="77777777" w:rsidR="00196ECC" w:rsidRPr="003A15AF" w:rsidRDefault="00196ECC" w:rsidP="00196ECC">
      <w:pPr>
        <w:numPr>
          <w:ilvl w:val="0"/>
          <w:numId w:val="2"/>
        </w:numPr>
        <w:tabs>
          <w:tab w:val="left" w:pos="284"/>
        </w:tabs>
        <w:ind w:left="0" w:firstLine="0"/>
        <w:rPr>
          <w:rFonts w:ascii="Arial" w:hAnsi="Arial" w:cs="Arial"/>
          <w:sz w:val="22"/>
          <w:szCs w:val="22"/>
        </w:rPr>
      </w:pPr>
      <w:proofErr w:type="gramStart"/>
      <w:r w:rsidRPr="003A15AF">
        <w:rPr>
          <w:rFonts w:ascii="Arial" w:hAnsi="Arial" w:cs="Arial"/>
          <w:sz w:val="22"/>
          <w:szCs w:val="22"/>
        </w:rPr>
        <w:t>le</w:t>
      </w:r>
      <w:proofErr w:type="gramEnd"/>
      <w:r w:rsidRPr="003A15AF">
        <w:rPr>
          <w:rFonts w:ascii="Arial" w:hAnsi="Arial" w:cs="Arial"/>
          <w:sz w:val="22"/>
          <w:szCs w:val="22"/>
        </w:rPr>
        <w:t xml:space="preserve"> cahier des clauses administratives particulières</w:t>
      </w:r>
      <w:r w:rsidR="007E6FA2" w:rsidRPr="003A15AF">
        <w:rPr>
          <w:rFonts w:ascii="Arial" w:hAnsi="Arial" w:cs="Arial"/>
          <w:sz w:val="22"/>
          <w:szCs w:val="22"/>
        </w:rPr>
        <w:t xml:space="preserve"> et ses annexes éventuelles</w:t>
      </w:r>
      <w:r w:rsidRPr="003A15AF">
        <w:rPr>
          <w:rFonts w:ascii="Arial" w:hAnsi="Arial" w:cs="Arial"/>
          <w:sz w:val="22"/>
          <w:szCs w:val="22"/>
        </w:rPr>
        <w:t> ;</w:t>
      </w:r>
    </w:p>
    <w:p w14:paraId="4D3CE0E2" w14:textId="77777777" w:rsidR="00196ECC" w:rsidRPr="003A15AF" w:rsidRDefault="00196ECC" w:rsidP="00196ECC">
      <w:pPr>
        <w:numPr>
          <w:ilvl w:val="0"/>
          <w:numId w:val="2"/>
        </w:numPr>
        <w:tabs>
          <w:tab w:val="left" w:pos="284"/>
        </w:tabs>
        <w:ind w:left="0" w:firstLine="0"/>
        <w:rPr>
          <w:rFonts w:ascii="Arial" w:hAnsi="Arial" w:cs="Arial"/>
          <w:sz w:val="22"/>
          <w:szCs w:val="22"/>
        </w:rPr>
      </w:pPr>
      <w:proofErr w:type="gramStart"/>
      <w:r w:rsidRPr="003A15AF">
        <w:rPr>
          <w:rFonts w:ascii="Arial" w:hAnsi="Arial" w:cs="Arial"/>
          <w:sz w:val="22"/>
          <w:szCs w:val="22"/>
        </w:rPr>
        <w:t>l’acte</w:t>
      </w:r>
      <w:proofErr w:type="gramEnd"/>
      <w:r w:rsidRPr="003A15AF">
        <w:rPr>
          <w:rFonts w:ascii="Arial" w:hAnsi="Arial" w:cs="Arial"/>
          <w:sz w:val="22"/>
          <w:szCs w:val="22"/>
        </w:rPr>
        <w:t xml:space="preserve"> d’engagement et ses annexes ;</w:t>
      </w:r>
    </w:p>
    <w:sdt>
      <w:sdtPr>
        <w:rPr>
          <w:rFonts w:ascii="Arial" w:hAnsi="Arial" w:cs="Arial"/>
          <w:sz w:val="22"/>
          <w:szCs w:val="22"/>
        </w:rPr>
        <w:id w:val="2087260438"/>
        <w:placeholder>
          <w:docPart w:val="37F3CAEED8E64953B5B6A9EC2E802AD5"/>
        </w:placeholder>
        <w:showingPlcHdr/>
      </w:sdtPr>
      <w:sdtEndPr/>
      <w:sdtContent>
        <w:permStart w:id="309666711" w:edGrp="everyone" w:displacedByCustomXml="prev"/>
        <w:p w14:paraId="338C15B2" w14:textId="77777777" w:rsidR="00196ECC" w:rsidRPr="003A15AF" w:rsidRDefault="00196ECC" w:rsidP="00295A26">
          <w:pPr>
            <w:spacing w:after="120"/>
            <w:rPr>
              <w:rFonts w:ascii="Arial" w:hAnsi="Arial" w:cs="Arial"/>
              <w:sz w:val="22"/>
              <w:szCs w:val="22"/>
            </w:rPr>
          </w:pPr>
          <w:r w:rsidRPr="003A15AF">
            <w:rPr>
              <w:rStyle w:val="Textedelespacerserv"/>
              <w:rFonts w:ascii="Arial" w:hAnsi="Arial" w:cs="Arial"/>
              <w:vanish/>
              <w:sz w:val="22"/>
              <w:szCs w:val="22"/>
            </w:rPr>
            <w:t>Cliquez ici pour ajouter des documents le cas échéant</w:t>
          </w:r>
          <w:r w:rsidRPr="003A15AF">
            <w:rPr>
              <w:rStyle w:val="Textedelespacerserv"/>
              <w:rFonts w:ascii="Arial" w:hAnsi="Arial" w:cs="Arial"/>
              <w:sz w:val="22"/>
              <w:szCs w:val="22"/>
            </w:rPr>
            <w:t>.</w:t>
          </w:r>
        </w:p>
        <w:permEnd w:id="309666711" w:displacedByCustomXml="next"/>
      </w:sdtContent>
    </w:sdt>
    <w:p w14:paraId="20290E1B" w14:textId="77777777" w:rsidR="00196ECC" w:rsidRPr="003A15AF" w:rsidRDefault="00196ECC" w:rsidP="00196ECC">
      <w:pPr>
        <w:pStyle w:val="Titre2"/>
        <w:tabs>
          <w:tab w:val="num" w:pos="426"/>
        </w:tabs>
        <w:ind w:left="0" w:firstLine="0"/>
        <w:rPr>
          <w:rFonts w:ascii="Arial" w:hAnsi="Arial"/>
          <w:sz w:val="22"/>
          <w:szCs w:val="22"/>
        </w:rPr>
      </w:pPr>
      <w:bookmarkStart w:id="52" w:name="_Toc11922744"/>
      <w:r w:rsidRPr="003A15AF">
        <w:rPr>
          <w:rFonts w:ascii="Arial" w:hAnsi="Arial"/>
          <w:sz w:val="22"/>
          <w:szCs w:val="22"/>
        </w:rPr>
        <w:t>Téléchargement du dossier de consultation des entreprises</w:t>
      </w:r>
      <w:bookmarkEnd w:id="52"/>
    </w:p>
    <w:p w14:paraId="620EDD60" w14:textId="77777777" w:rsidR="00196ECC" w:rsidRPr="003A15AF" w:rsidRDefault="00196ECC" w:rsidP="00196ECC">
      <w:pPr>
        <w:spacing w:after="120"/>
        <w:rPr>
          <w:rFonts w:ascii="Arial" w:hAnsi="Arial" w:cs="Arial"/>
          <w:color w:val="000000"/>
          <w:sz w:val="22"/>
          <w:szCs w:val="22"/>
        </w:rPr>
      </w:pPr>
      <w:r w:rsidRPr="003A15AF">
        <w:rPr>
          <w:rFonts w:ascii="Arial" w:hAnsi="Arial" w:cs="Arial"/>
          <w:color w:val="000000"/>
          <w:sz w:val="22"/>
          <w:szCs w:val="22"/>
        </w:rPr>
        <w:t xml:space="preserve">Le Dossier de Consultation des Entreprises (DCE) pourra être téléchargé sur la </w:t>
      </w:r>
      <w:r w:rsidRPr="003A15AF">
        <w:rPr>
          <w:rFonts w:ascii="Arial" w:hAnsi="Arial" w:cs="Arial"/>
          <w:b/>
          <w:sz w:val="22"/>
          <w:szCs w:val="22"/>
        </w:rPr>
        <w:t>PLACE</w:t>
      </w:r>
      <w:r w:rsidRPr="003A15AF">
        <w:rPr>
          <w:rFonts w:ascii="Arial" w:hAnsi="Arial" w:cs="Arial"/>
          <w:color w:val="000000"/>
          <w:sz w:val="22"/>
          <w:szCs w:val="22"/>
        </w:rPr>
        <w:t xml:space="preserve"> accessible depuis </w:t>
      </w:r>
      <w:hyperlink r:id="rId13" w:history="1">
        <w:r w:rsidRPr="003A15AF">
          <w:rPr>
            <w:rStyle w:val="Lienhypertexte"/>
            <w:rFonts w:ascii="Arial" w:hAnsi="Arial" w:cs="Arial"/>
            <w:sz w:val="22"/>
            <w:szCs w:val="22"/>
          </w:rPr>
          <w:t>www.marches-publics.gouv.fr</w:t>
        </w:r>
      </w:hyperlink>
      <w:r w:rsidR="007E6FA2" w:rsidRPr="003A15AF">
        <w:rPr>
          <w:rFonts w:ascii="Arial" w:hAnsi="Arial" w:cs="Arial"/>
          <w:color w:val="0000FF"/>
          <w:sz w:val="22"/>
          <w:szCs w:val="22"/>
        </w:rPr>
        <w:t xml:space="preserve">. </w:t>
      </w:r>
      <w:r w:rsidRPr="003A15AF">
        <w:rPr>
          <w:rFonts w:ascii="Arial" w:hAnsi="Arial" w:cs="Arial"/>
          <w:color w:val="000000"/>
          <w:sz w:val="22"/>
          <w:szCs w:val="22"/>
        </w:rPr>
        <w:t>Le téléchargement peut s’effectuer soit en s’identifiant, de façon à être informé en cas de modification du DCE, soit de manière anonyme.</w:t>
      </w:r>
      <w:r w:rsidR="007E6FA2" w:rsidRPr="003A15AF">
        <w:rPr>
          <w:rFonts w:ascii="Arial" w:hAnsi="Arial" w:cs="Arial"/>
          <w:color w:val="000000"/>
          <w:sz w:val="22"/>
          <w:szCs w:val="22"/>
        </w:rPr>
        <w:t xml:space="preserve"> Dans cette dernière hypothèse, aucune information relative aux modifications éventuelles du DCE ne pourra être reçue.</w:t>
      </w:r>
    </w:p>
    <w:p w14:paraId="6F4F9539" w14:textId="77777777" w:rsidR="00196ECC" w:rsidRPr="003A15AF" w:rsidRDefault="00196ECC" w:rsidP="00196ECC">
      <w:pPr>
        <w:spacing w:after="60"/>
        <w:rPr>
          <w:rFonts w:ascii="Arial" w:hAnsi="Arial" w:cs="Arial"/>
          <w:color w:val="000000"/>
          <w:sz w:val="22"/>
          <w:szCs w:val="22"/>
        </w:rPr>
      </w:pPr>
      <w:r w:rsidRPr="003A15AF">
        <w:rPr>
          <w:rFonts w:ascii="Arial" w:hAnsi="Arial" w:cs="Arial"/>
          <w:color w:val="000000"/>
          <w:sz w:val="22"/>
          <w:szCs w:val="22"/>
        </w:rPr>
        <w:t xml:space="preserve">Pour être informé des échanges avec l'acheteur, l'opérateur économique devra vérifier que l'adresse des échanges avec la </w:t>
      </w:r>
      <w:r w:rsidRPr="003A15AF">
        <w:rPr>
          <w:rFonts w:ascii="Arial" w:hAnsi="Arial" w:cs="Arial"/>
          <w:b/>
          <w:sz w:val="22"/>
          <w:szCs w:val="22"/>
        </w:rPr>
        <w:t>PLACE</w:t>
      </w:r>
      <w:r w:rsidR="0047558C" w:rsidRPr="003A15AF">
        <w:rPr>
          <w:rFonts w:ascii="Arial" w:hAnsi="Arial" w:cs="Arial"/>
          <w:color w:val="000000"/>
          <w:sz w:val="22"/>
          <w:szCs w:val="22"/>
        </w:rPr>
        <w:t xml:space="preserve"> </w:t>
      </w:r>
      <w:hyperlink r:id="rId14" w:history="1">
        <w:r w:rsidRPr="003A15AF">
          <w:rPr>
            <w:rStyle w:val="Lienhypertexte"/>
            <w:rFonts w:ascii="Arial" w:hAnsi="Arial" w:cs="Arial"/>
            <w:sz w:val="22"/>
            <w:szCs w:val="22"/>
          </w:rPr>
          <w:t>nepasr</w:t>
        </w:r>
        <w:r w:rsidR="0047558C" w:rsidRPr="003A15AF">
          <w:rPr>
            <w:rStyle w:val="Lienhypertexte"/>
            <w:rFonts w:ascii="Arial" w:hAnsi="Arial" w:cs="Arial"/>
            <w:sz w:val="22"/>
            <w:szCs w:val="22"/>
          </w:rPr>
          <w:t>epondre@marches-publics.gouv.fr</w:t>
        </w:r>
      </w:hyperlink>
      <w:r w:rsidRPr="003A15AF">
        <w:rPr>
          <w:rFonts w:ascii="Arial" w:hAnsi="Arial" w:cs="Arial"/>
          <w:color w:val="000000"/>
          <w:sz w:val="22"/>
          <w:szCs w:val="22"/>
        </w:rPr>
        <w:t xml:space="preserve"> soit accessible ou mise sur liste blanche pour passer les filtres des serveurs proxy en place dans les entreprises.</w:t>
      </w:r>
    </w:p>
    <w:p w14:paraId="5B1C9461" w14:textId="77777777" w:rsidR="00196ECC" w:rsidRPr="003A15AF" w:rsidRDefault="00196ECC" w:rsidP="007E6FA2">
      <w:pPr>
        <w:spacing w:after="120"/>
        <w:rPr>
          <w:rFonts w:ascii="Arial" w:hAnsi="Arial" w:cs="Arial"/>
          <w:sz w:val="22"/>
          <w:szCs w:val="22"/>
        </w:rPr>
      </w:pPr>
      <w:r w:rsidRPr="003A15AF">
        <w:rPr>
          <w:rFonts w:ascii="Arial" w:hAnsi="Arial" w:cs="Arial"/>
          <w:color w:val="000000"/>
          <w:sz w:val="22"/>
          <w:szCs w:val="22"/>
        </w:rPr>
        <w:t>La transmission d’éventuels documents sensibles ou confidentiels se fera de façon séparée par voie papier.</w:t>
      </w:r>
      <w:sdt>
        <w:sdtPr>
          <w:rPr>
            <w:rFonts w:ascii="Arial" w:hAnsi="Arial" w:cs="Arial"/>
            <w:color w:val="000000"/>
            <w:sz w:val="22"/>
            <w:szCs w:val="22"/>
          </w:rPr>
          <w:id w:val="1623113092"/>
          <w:placeholder>
            <w:docPart w:val="B2818CEC8B8842C4A247CA1E836A3F21"/>
          </w:placeholder>
          <w:showingPlcHdr/>
        </w:sdtPr>
        <w:sdtEndPr/>
        <w:sdtContent>
          <w:permStart w:id="1383404139" w:edGrp="everyone"/>
          <w:r w:rsidR="00806DAF" w:rsidRPr="003A15AF">
            <w:rPr>
              <w:rStyle w:val="Textedelespacerserv"/>
              <w:rFonts w:ascii="Arial" w:hAnsi="Arial" w:cs="Arial"/>
              <w:vanish/>
              <w:sz w:val="22"/>
              <w:szCs w:val="22"/>
            </w:rPr>
            <w:t>Cliquez ici pour ajouter</w:t>
          </w:r>
          <w:r w:rsidR="007E6FA2" w:rsidRPr="003A15AF">
            <w:rPr>
              <w:rStyle w:val="Textedelespacerserv"/>
              <w:rFonts w:ascii="Arial" w:hAnsi="Arial" w:cs="Arial"/>
              <w:vanish/>
              <w:sz w:val="22"/>
              <w:szCs w:val="22"/>
            </w:rPr>
            <w:t xml:space="preserve"> du texte.</w:t>
          </w:r>
          <w:permEnd w:id="1383404139"/>
        </w:sdtContent>
      </w:sdt>
    </w:p>
    <w:p w14:paraId="727543FF" w14:textId="77777777" w:rsidR="00196ECC" w:rsidRPr="003A15AF" w:rsidRDefault="00196ECC" w:rsidP="00196ECC">
      <w:pPr>
        <w:pStyle w:val="Titre2"/>
        <w:tabs>
          <w:tab w:val="left" w:pos="426"/>
        </w:tabs>
        <w:ind w:left="0" w:firstLine="0"/>
        <w:rPr>
          <w:rFonts w:ascii="Arial" w:hAnsi="Arial"/>
          <w:sz w:val="22"/>
          <w:szCs w:val="22"/>
        </w:rPr>
      </w:pPr>
      <w:bookmarkStart w:id="53" w:name="_Toc473733691"/>
      <w:bookmarkStart w:id="54" w:name="_Toc11922745"/>
      <w:r w:rsidRPr="003A15AF">
        <w:rPr>
          <w:rFonts w:ascii="Arial" w:hAnsi="Arial"/>
          <w:sz w:val="22"/>
          <w:szCs w:val="22"/>
        </w:rPr>
        <w:t>Modification du dossier de consultation</w:t>
      </w:r>
      <w:bookmarkEnd w:id="53"/>
      <w:r w:rsidR="00117D37" w:rsidRPr="003A15AF">
        <w:rPr>
          <w:rFonts w:ascii="Arial" w:hAnsi="Arial"/>
          <w:sz w:val="22"/>
          <w:szCs w:val="22"/>
        </w:rPr>
        <w:t xml:space="preserve"> des entreprises</w:t>
      </w:r>
      <w:bookmarkEnd w:id="54"/>
    </w:p>
    <w:p w14:paraId="17BE8A05" w14:textId="77777777" w:rsidR="00196ECC" w:rsidRPr="003A15AF" w:rsidRDefault="00196ECC" w:rsidP="00196ECC">
      <w:pPr>
        <w:spacing w:after="60"/>
        <w:rPr>
          <w:rFonts w:ascii="Arial" w:hAnsi="Arial" w:cs="Arial"/>
          <w:noProof/>
          <w:sz w:val="22"/>
          <w:szCs w:val="22"/>
        </w:rPr>
      </w:pPr>
      <w:r w:rsidRPr="003A15AF">
        <w:rPr>
          <w:rFonts w:ascii="Arial" w:hAnsi="Arial" w:cs="Arial"/>
          <w:noProof/>
          <w:sz w:val="22"/>
          <w:szCs w:val="22"/>
        </w:rPr>
        <w:t xml:space="preserve">Le représentant du pouvoir adjudicateur se réserve le droit de modifier des dispositions du dossier de consultation en cours de procédure. </w:t>
      </w:r>
    </w:p>
    <w:p w14:paraId="03C1A960" w14:textId="77777777" w:rsidR="00196ECC" w:rsidRPr="003A15AF" w:rsidRDefault="0047558C" w:rsidP="00196ECC">
      <w:pPr>
        <w:spacing w:after="60"/>
        <w:rPr>
          <w:rFonts w:ascii="Arial" w:hAnsi="Arial" w:cs="Arial"/>
          <w:noProof/>
          <w:sz w:val="22"/>
          <w:szCs w:val="22"/>
        </w:rPr>
      </w:pPr>
      <w:r w:rsidRPr="003A15AF">
        <w:rPr>
          <w:rFonts w:ascii="Arial" w:hAnsi="Arial" w:cs="Arial"/>
          <w:noProof/>
          <w:sz w:val="22"/>
          <w:szCs w:val="22"/>
        </w:rPr>
        <w:t>U</w:t>
      </w:r>
      <w:r w:rsidR="00196ECC" w:rsidRPr="003A15AF">
        <w:rPr>
          <w:rFonts w:ascii="Arial" w:hAnsi="Arial" w:cs="Arial"/>
          <w:noProof/>
          <w:sz w:val="22"/>
          <w:szCs w:val="22"/>
        </w:rPr>
        <w:t xml:space="preserve">n délai minimal de 6 jours francs </w:t>
      </w:r>
      <w:r w:rsidRPr="003A15AF">
        <w:rPr>
          <w:rFonts w:ascii="Arial" w:hAnsi="Arial" w:cs="Arial"/>
          <w:noProof/>
          <w:sz w:val="22"/>
          <w:szCs w:val="22"/>
        </w:rPr>
        <w:t xml:space="preserve">est garanti </w:t>
      </w:r>
      <w:r w:rsidR="00196ECC" w:rsidRPr="003A15AF">
        <w:rPr>
          <w:rFonts w:ascii="Arial" w:hAnsi="Arial" w:cs="Arial"/>
          <w:noProof/>
          <w:sz w:val="22"/>
          <w:szCs w:val="22"/>
        </w:rPr>
        <w:t>entre la date d’envoi de l’additif et la date de remise des offres. Au besoin, un report de cette dernière sera décidé.</w:t>
      </w:r>
    </w:p>
    <w:p w14:paraId="378B8D42" w14:textId="77777777" w:rsidR="00196ECC" w:rsidRPr="003A15AF" w:rsidRDefault="00196ECC" w:rsidP="00196ECC">
      <w:pPr>
        <w:spacing w:after="60"/>
        <w:rPr>
          <w:rFonts w:ascii="Arial" w:hAnsi="Arial" w:cs="Arial"/>
          <w:noProof/>
          <w:sz w:val="22"/>
          <w:szCs w:val="22"/>
        </w:rPr>
      </w:pPr>
      <w:r w:rsidRPr="003A15AF">
        <w:rPr>
          <w:rFonts w:ascii="Arial" w:hAnsi="Arial" w:cs="Arial"/>
          <w:noProof/>
          <w:sz w:val="22"/>
          <w:szCs w:val="22"/>
        </w:rPr>
        <w:t>Les candidats devront répondre sur la base du dossier de consultation modifié, sans pouvoir élever aucune réclamation à ce sujet.</w:t>
      </w:r>
    </w:p>
    <w:p w14:paraId="7FB6FE74" w14:textId="77777777" w:rsidR="00196ECC" w:rsidRPr="003A15AF" w:rsidRDefault="00196ECC" w:rsidP="00196ECC">
      <w:pPr>
        <w:pStyle w:val="Titre2"/>
        <w:tabs>
          <w:tab w:val="left" w:pos="426"/>
        </w:tabs>
        <w:ind w:left="0" w:firstLine="0"/>
        <w:rPr>
          <w:rFonts w:ascii="Arial" w:hAnsi="Arial"/>
          <w:noProof/>
          <w:sz w:val="22"/>
          <w:szCs w:val="22"/>
        </w:rPr>
      </w:pPr>
      <w:bookmarkStart w:id="55" w:name="_Toc473733692"/>
      <w:bookmarkStart w:id="56" w:name="_Toc11922746"/>
      <w:r w:rsidRPr="003A15AF">
        <w:rPr>
          <w:rFonts w:ascii="Arial" w:hAnsi="Arial"/>
          <w:sz w:val="22"/>
          <w:szCs w:val="22"/>
        </w:rPr>
        <w:t>Demande de renseignements complémentaires</w:t>
      </w:r>
      <w:bookmarkEnd w:id="55"/>
      <w:bookmarkEnd w:id="56"/>
    </w:p>
    <w:p w14:paraId="2A4CB468" w14:textId="77777777" w:rsidR="00196ECC" w:rsidRPr="003A15AF" w:rsidRDefault="00196ECC" w:rsidP="00196ECC">
      <w:pPr>
        <w:spacing w:after="60"/>
        <w:rPr>
          <w:rFonts w:ascii="Arial" w:hAnsi="Arial" w:cs="Arial"/>
          <w:noProof/>
          <w:sz w:val="22"/>
          <w:szCs w:val="22"/>
        </w:rPr>
      </w:pPr>
      <w:r w:rsidRPr="003A15AF">
        <w:rPr>
          <w:rFonts w:ascii="Arial" w:hAnsi="Arial" w:cs="Arial"/>
          <w:noProof/>
          <w:sz w:val="22"/>
          <w:szCs w:val="22"/>
        </w:rPr>
        <w:t>Pour obtenir tout renseignement complémentaire sur le dossier de consultation, les candidats devront faire parvenir, 8 jours francs au moins avant la date de remise de l’offre une demande écrite de renseignements complémentaires. Passé ce délai, aucune réponse ne sera fournie par le représentant du pouvoir adjudicateur.</w:t>
      </w:r>
    </w:p>
    <w:p w14:paraId="5BB1D4D1" w14:textId="77777777" w:rsidR="00196ECC" w:rsidRPr="003A15AF" w:rsidRDefault="00196ECC" w:rsidP="007E6FA2">
      <w:pPr>
        <w:spacing w:after="60"/>
        <w:rPr>
          <w:rFonts w:ascii="Arial" w:hAnsi="Arial" w:cs="Arial"/>
          <w:noProof/>
          <w:sz w:val="22"/>
          <w:szCs w:val="22"/>
        </w:rPr>
      </w:pPr>
      <w:r w:rsidRPr="003A15AF">
        <w:rPr>
          <w:rFonts w:ascii="Arial" w:hAnsi="Arial" w:cs="Arial"/>
          <w:noProof/>
          <w:sz w:val="22"/>
          <w:szCs w:val="22"/>
        </w:rPr>
        <w:t>Le candidat adressera ses éventuelles demandes de renseignement</w:t>
      </w:r>
      <w:r w:rsidR="002D7B03" w:rsidRPr="003A15AF">
        <w:rPr>
          <w:rFonts w:ascii="Arial" w:hAnsi="Arial" w:cs="Arial"/>
          <w:noProof/>
          <w:sz w:val="22"/>
          <w:szCs w:val="22"/>
        </w:rPr>
        <w:t>s</w:t>
      </w:r>
      <w:r w:rsidRPr="003A15AF">
        <w:rPr>
          <w:rFonts w:ascii="Arial" w:hAnsi="Arial" w:cs="Arial"/>
          <w:noProof/>
          <w:sz w:val="22"/>
          <w:szCs w:val="22"/>
        </w:rPr>
        <w:t xml:space="preserve"> </w:t>
      </w:r>
      <w:r w:rsidR="007E6FA2" w:rsidRPr="003A15AF">
        <w:rPr>
          <w:rFonts w:ascii="Arial" w:hAnsi="Arial" w:cs="Arial"/>
          <w:noProof/>
          <w:sz w:val="22"/>
          <w:szCs w:val="22"/>
        </w:rPr>
        <w:t>en utilisant</w:t>
      </w:r>
      <w:r w:rsidRPr="003A15AF">
        <w:rPr>
          <w:rFonts w:ascii="Arial" w:hAnsi="Arial" w:cs="Arial"/>
          <w:noProof/>
          <w:sz w:val="22"/>
          <w:szCs w:val="22"/>
        </w:rPr>
        <w:t xml:space="preserve"> </w:t>
      </w:r>
      <w:r w:rsidR="007E6FA2" w:rsidRPr="003A15AF">
        <w:rPr>
          <w:rFonts w:ascii="Arial" w:hAnsi="Arial" w:cs="Arial"/>
          <w:noProof/>
          <w:sz w:val="22"/>
          <w:szCs w:val="22"/>
        </w:rPr>
        <w:t>le</w:t>
      </w:r>
      <w:r w:rsidRPr="003A15AF">
        <w:rPr>
          <w:rFonts w:ascii="Arial" w:hAnsi="Arial" w:cs="Arial"/>
          <w:noProof/>
          <w:sz w:val="22"/>
          <w:szCs w:val="22"/>
        </w:rPr>
        <w:t xml:space="preserve"> profil acheteur de la DAPSA à l’adresse suivante : </w:t>
      </w:r>
      <w:hyperlink r:id="rId15" w:history="1">
        <w:r w:rsidRPr="003A15AF">
          <w:rPr>
            <w:rStyle w:val="Lienhypertexte"/>
            <w:rFonts w:ascii="Arial" w:hAnsi="Arial" w:cs="Arial"/>
            <w:noProof/>
            <w:sz w:val="22"/>
            <w:szCs w:val="22"/>
          </w:rPr>
          <w:t>www.marches-publics.gouv.fr</w:t>
        </w:r>
      </w:hyperlink>
      <w:r w:rsidRPr="003A15AF">
        <w:rPr>
          <w:rFonts w:ascii="Arial" w:hAnsi="Arial" w:cs="Arial"/>
          <w:noProof/>
          <w:sz w:val="22"/>
          <w:szCs w:val="22"/>
        </w:rPr>
        <w:t xml:space="preserve"> (</w:t>
      </w:r>
      <w:r w:rsidRPr="003A15AF">
        <w:rPr>
          <w:rFonts w:ascii="Arial" w:hAnsi="Arial" w:cs="Arial"/>
          <w:b/>
          <w:noProof/>
          <w:sz w:val="22"/>
          <w:szCs w:val="22"/>
        </w:rPr>
        <w:t>PLACE</w:t>
      </w:r>
      <w:r w:rsidRPr="003A15AF">
        <w:rPr>
          <w:rFonts w:ascii="Arial" w:hAnsi="Arial" w:cs="Arial"/>
          <w:noProof/>
          <w:sz w:val="22"/>
          <w:szCs w:val="22"/>
        </w:rPr>
        <w:t>). Après s’être identifié, le candidat dépose sa demande de renseignement et il est averti, par courriel, du dépôt de la réponse par la DAPSA. Cette procédure assure une traçabilité du dépô</w:t>
      </w:r>
      <w:r w:rsidR="007E6FA2" w:rsidRPr="003A15AF">
        <w:rPr>
          <w:rFonts w:ascii="Arial" w:hAnsi="Arial" w:cs="Arial"/>
          <w:noProof/>
          <w:sz w:val="22"/>
          <w:szCs w:val="22"/>
        </w:rPr>
        <w:t>t des demandes de renseignement.</w:t>
      </w:r>
    </w:p>
    <w:p w14:paraId="503E4A5D" w14:textId="77777777" w:rsidR="00196ECC" w:rsidRPr="003A15AF" w:rsidRDefault="002D7B03" w:rsidP="008F2194">
      <w:pPr>
        <w:spacing w:after="60"/>
        <w:rPr>
          <w:rFonts w:ascii="Arial" w:hAnsi="Arial" w:cs="Arial"/>
          <w:noProof/>
          <w:sz w:val="22"/>
          <w:szCs w:val="22"/>
        </w:rPr>
      </w:pPr>
      <w:r w:rsidRPr="003A15AF">
        <w:rPr>
          <w:rFonts w:ascii="Arial" w:hAnsi="Arial" w:cs="Arial"/>
          <w:noProof/>
          <w:sz w:val="22"/>
          <w:szCs w:val="22"/>
        </w:rPr>
        <w:t>Le candidat</w:t>
      </w:r>
      <w:r w:rsidR="00196ECC" w:rsidRPr="003A15AF">
        <w:rPr>
          <w:rFonts w:ascii="Arial" w:hAnsi="Arial" w:cs="Arial"/>
          <w:noProof/>
          <w:sz w:val="22"/>
          <w:szCs w:val="22"/>
        </w:rPr>
        <w:t xml:space="preserve"> devra vérifier que son adresse électronique est correctement orthographiée</w:t>
      </w:r>
      <w:r w:rsidR="00014523" w:rsidRPr="003A15AF">
        <w:rPr>
          <w:rFonts w:ascii="Arial" w:hAnsi="Arial" w:cs="Arial"/>
          <w:noProof/>
          <w:sz w:val="22"/>
          <w:szCs w:val="22"/>
        </w:rPr>
        <w:t>,</w:t>
      </w:r>
      <w:r w:rsidR="00196ECC" w:rsidRPr="003A15AF">
        <w:rPr>
          <w:rFonts w:ascii="Arial" w:hAnsi="Arial" w:cs="Arial"/>
          <w:noProof/>
          <w:sz w:val="22"/>
          <w:szCs w:val="22"/>
        </w:rPr>
        <w:t xml:space="preserve"> et il lui est vivement recommandé de consulter très régulièrement les courriels reçus à cette adresse électronique</w:t>
      </w:r>
      <w:r w:rsidRPr="003A15AF">
        <w:rPr>
          <w:rFonts w:ascii="Arial" w:hAnsi="Arial" w:cs="Arial"/>
          <w:noProof/>
          <w:sz w:val="22"/>
          <w:szCs w:val="22"/>
        </w:rPr>
        <w:t xml:space="preserve"> (</w:t>
      </w:r>
      <w:r w:rsidRPr="003A15AF">
        <w:rPr>
          <w:rFonts w:ascii="Arial" w:hAnsi="Arial" w:cs="Arial"/>
          <w:i/>
          <w:noProof/>
          <w:sz w:val="22"/>
          <w:szCs w:val="22"/>
        </w:rPr>
        <w:t>y compris le dossier « SPAM » ou « courriers indésirables »</w:t>
      </w:r>
      <w:r w:rsidRPr="003A15AF">
        <w:rPr>
          <w:rFonts w:ascii="Arial" w:hAnsi="Arial" w:cs="Arial"/>
          <w:noProof/>
          <w:sz w:val="22"/>
          <w:szCs w:val="22"/>
        </w:rPr>
        <w:t>).</w:t>
      </w:r>
    </w:p>
    <w:p w14:paraId="00B7B5F8" w14:textId="77777777" w:rsidR="00196ECC" w:rsidRPr="003A15AF" w:rsidRDefault="00196ECC" w:rsidP="00562B1E">
      <w:pPr>
        <w:spacing w:after="60"/>
        <w:rPr>
          <w:rFonts w:ascii="Arial" w:hAnsi="Arial" w:cs="Arial"/>
          <w:noProof/>
          <w:sz w:val="22"/>
          <w:szCs w:val="22"/>
        </w:rPr>
      </w:pPr>
      <w:r w:rsidRPr="003A15AF">
        <w:rPr>
          <w:rFonts w:ascii="Arial" w:hAnsi="Arial" w:cs="Arial"/>
          <w:noProof/>
          <w:sz w:val="22"/>
          <w:szCs w:val="22"/>
        </w:rPr>
        <w:t xml:space="preserve">La DAPSA répondra </w:t>
      </w:r>
      <w:r w:rsidR="007E6FA2" w:rsidRPr="003A15AF">
        <w:rPr>
          <w:rFonts w:ascii="Arial" w:hAnsi="Arial" w:cs="Arial"/>
          <w:i/>
          <w:noProof/>
          <w:sz w:val="22"/>
          <w:szCs w:val="22"/>
        </w:rPr>
        <w:t>via</w:t>
      </w:r>
      <w:r w:rsidR="007E6FA2" w:rsidRPr="003A15AF">
        <w:rPr>
          <w:rFonts w:ascii="Arial" w:hAnsi="Arial" w:cs="Arial"/>
          <w:noProof/>
          <w:sz w:val="22"/>
          <w:szCs w:val="22"/>
        </w:rPr>
        <w:t xml:space="preserve"> </w:t>
      </w:r>
      <w:r w:rsidR="007E6FA2" w:rsidRPr="003A15AF">
        <w:rPr>
          <w:rFonts w:ascii="Arial" w:hAnsi="Arial" w:cs="Arial"/>
          <w:b/>
          <w:noProof/>
          <w:sz w:val="22"/>
          <w:szCs w:val="22"/>
        </w:rPr>
        <w:t>PLACE</w:t>
      </w:r>
      <w:r w:rsidRPr="003A15AF">
        <w:rPr>
          <w:rFonts w:ascii="Arial" w:hAnsi="Arial" w:cs="Arial"/>
          <w:noProof/>
          <w:sz w:val="22"/>
          <w:szCs w:val="22"/>
        </w:rPr>
        <w:t xml:space="preserve"> aux demandes de renseignements complémentaires avant la date limite fixée pour la remise des offres. </w:t>
      </w:r>
    </w:p>
    <w:p w14:paraId="22CC98F4" w14:textId="77777777" w:rsidR="00196ECC" w:rsidRPr="003A15AF" w:rsidRDefault="00196ECC" w:rsidP="00196ECC">
      <w:pPr>
        <w:spacing w:after="120"/>
        <w:rPr>
          <w:rFonts w:ascii="Arial" w:hAnsi="Arial" w:cs="Arial"/>
          <w:noProof/>
          <w:sz w:val="22"/>
          <w:szCs w:val="22"/>
        </w:rPr>
      </w:pPr>
      <w:r w:rsidRPr="003A15AF">
        <w:rPr>
          <w:rFonts w:ascii="Arial" w:hAnsi="Arial" w:cs="Arial"/>
          <w:noProof/>
          <w:sz w:val="22"/>
          <w:szCs w:val="22"/>
        </w:rPr>
        <w:t>Si les réponses à ces demandes de renseignements complémentaires apportent au candidat demandeur des précisions supplémentaires (</w:t>
      </w:r>
      <w:r w:rsidRPr="003A15AF">
        <w:rPr>
          <w:rFonts w:ascii="Arial" w:hAnsi="Arial" w:cs="Arial"/>
          <w:i/>
          <w:noProof/>
          <w:sz w:val="22"/>
          <w:szCs w:val="22"/>
        </w:rPr>
        <w:t>et non une simple confirmation d’un élément explicitement décrit dans le dossier de consultation</w:t>
      </w:r>
      <w:r w:rsidRPr="003A15AF">
        <w:rPr>
          <w:rFonts w:ascii="Arial" w:hAnsi="Arial" w:cs="Arial"/>
          <w:noProof/>
          <w:sz w:val="22"/>
          <w:szCs w:val="22"/>
        </w:rPr>
        <w:t xml:space="preserve">), la personne publique transmet les réponses à tous les opérateurs ayant retiré un dossier de consultation. Dans ce cas, elles sont transmises sous la même forme et simultanément à chacun des candidats, sans mentionner l’identité du candidat demandeur. </w:t>
      </w:r>
    </w:p>
    <w:p w14:paraId="1E14826A" w14:textId="77777777" w:rsidR="00196ECC" w:rsidRPr="003A15AF" w:rsidRDefault="00196ECC" w:rsidP="00433E3F">
      <w:pPr>
        <w:spacing w:after="240"/>
        <w:rPr>
          <w:rFonts w:ascii="Arial" w:hAnsi="Arial" w:cs="Arial"/>
          <w:noProof/>
          <w:sz w:val="22"/>
          <w:szCs w:val="22"/>
        </w:rPr>
      </w:pPr>
      <w:r w:rsidRPr="003A15AF">
        <w:rPr>
          <w:rFonts w:ascii="Arial" w:hAnsi="Arial" w:cs="Arial"/>
          <w:noProof/>
          <w:sz w:val="22"/>
          <w:szCs w:val="22"/>
        </w:rPr>
        <w:t>Les réponses ainsi apportées seront considérées comme faisant partie intégrante du dossier de consultation.</w:t>
      </w:r>
    </w:p>
    <w:p w14:paraId="13DBDD36" w14:textId="77777777" w:rsidR="00196ECC" w:rsidRPr="003A15AF" w:rsidRDefault="00196ECC" w:rsidP="00196ECC">
      <w:pPr>
        <w:pStyle w:val="Titre1"/>
        <w:spacing w:after="120"/>
        <w:ind w:left="992" w:hanging="992"/>
        <w:rPr>
          <w:rFonts w:ascii="Arial" w:hAnsi="Arial"/>
          <w:color w:val="auto"/>
          <w:sz w:val="22"/>
          <w:szCs w:val="22"/>
        </w:rPr>
      </w:pPr>
      <w:bookmarkStart w:id="57" w:name="_Toc473733701"/>
      <w:bookmarkStart w:id="58" w:name="_Toc11922747"/>
      <w:r w:rsidRPr="003A15AF">
        <w:rPr>
          <w:rFonts w:ascii="Arial" w:hAnsi="Arial"/>
          <w:color w:val="auto"/>
          <w:sz w:val="22"/>
          <w:szCs w:val="22"/>
        </w:rPr>
        <w:lastRenderedPageBreak/>
        <w:t xml:space="preserve">PRESENTATION DU DOSSIER PAR </w:t>
      </w:r>
      <w:bookmarkEnd w:id="57"/>
      <w:r w:rsidRPr="003A15AF">
        <w:rPr>
          <w:rFonts w:ascii="Arial" w:hAnsi="Arial"/>
          <w:color w:val="auto"/>
          <w:sz w:val="22"/>
          <w:szCs w:val="22"/>
        </w:rPr>
        <w:t>LE CANDIDAT</w:t>
      </w:r>
      <w:bookmarkEnd w:id="58"/>
    </w:p>
    <w:p w14:paraId="74C22164" w14:textId="77777777" w:rsidR="00806DAF" w:rsidRPr="003A15AF" w:rsidRDefault="00806DAF" w:rsidP="00750C28">
      <w:pPr>
        <w:spacing w:before="240" w:after="60"/>
        <w:rPr>
          <w:rFonts w:ascii="Arial" w:hAnsi="Arial" w:cs="Arial"/>
          <w:sz w:val="22"/>
          <w:szCs w:val="22"/>
        </w:rPr>
      </w:pPr>
      <w:r w:rsidRPr="003A15AF">
        <w:rPr>
          <w:rFonts w:ascii="Arial" w:hAnsi="Arial" w:cs="Arial"/>
          <w:sz w:val="22"/>
          <w:szCs w:val="22"/>
        </w:rPr>
        <w:t>Les modifications des stipulations des documents de la consultation à la seule initiative du candidat sont interdites sous peine de rejet de l’offre pour irrégularité.</w:t>
      </w:r>
    </w:p>
    <w:p w14:paraId="5687E76F" w14:textId="77777777" w:rsidR="00806DAF" w:rsidRPr="003A15AF" w:rsidRDefault="00806DAF" w:rsidP="00806DAF">
      <w:pPr>
        <w:rPr>
          <w:rFonts w:ascii="Arial" w:hAnsi="Arial" w:cs="Arial"/>
          <w:sz w:val="22"/>
          <w:szCs w:val="22"/>
        </w:rPr>
      </w:pPr>
      <w:r w:rsidRPr="003A15AF">
        <w:rPr>
          <w:rFonts w:ascii="Arial" w:hAnsi="Arial" w:cs="Arial"/>
          <w:sz w:val="22"/>
          <w:szCs w:val="22"/>
        </w:rPr>
        <w:t>Il en est de même pour les réserves qui pourraient être émises relativement à certaines de leurs clauses.</w:t>
      </w:r>
    </w:p>
    <w:p w14:paraId="36C67759" w14:textId="77777777" w:rsidR="007C4848" w:rsidRPr="003A15AF" w:rsidRDefault="007C4848" w:rsidP="007C4848">
      <w:pPr>
        <w:pStyle w:val="Titre2"/>
        <w:tabs>
          <w:tab w:val="num" w:pos="426"/>
          <w:tab w:val="left" w:pos="3828"/>
        </w:tabs>
        <w:rPr>
          <w:rFonts w:ascii="Arial" w:hAnsi="Arial"/>
          <w:sz w:val="22"/>
          <w:szCs w:val="22"/>
        </w:rPr>
      </w:pPr>
      <w:bookmarkStart w:id="59" w:name="_Toc2261437"/>
      <w:bookmarkStart w:id="60" w:name="_Toc11922748"/>
      <w:r w:rsidRPr="003A15AF">
        <w:rPr>
          <w:rFonts w:ascii="Arial" w:hAnsi="Arial"/>
          <w:sz w:val="22"/>
          <w:szCs w:val="22"/>
        </w:rPr>
        <w:t>Envoi d’une réponse électronique au moy</w:t>
      </w:r>
      <w:r w:rsidR="00750C28" w:rsidRPr="003A15AF">
        <w:rPr>
          <w:rFonts w:ascii="Arial" w:hAnsi="Arial"/>
          <w:sz w:val="22"/>
          <w:szCs w:val="22"/>
        </w:rPr>
        <w:t>en du Document Unique de Marché</w:t>
      </w:r>
      <w:r w:rsidRPr="003A15AF">
        <w:rPr>
          <w:rFonts w:ascii="Arial" w:hAnsi="Arial"/>
          <w:sz w:val="22"/>
          <w:szCs w:val="22"/>
        </w:rPr>
        <w:t xml:space="preserve"> Européen (DUME)</w:t>
      </w:r>
      <w:bookmarkEnd w:id="59"/>
      <w:bookmarkEnd w:id="60"/>
      <w:r w:rsidRPr="003A15AF">
        <w:rPr>
          <w:rFonts w:ascii="Arial" w:hAnsi="Arial"/>
          <w:sz w:val="22"/>
          <w:szCs w:val="22"/>
        </w:rPr>
        <w:t xml:space="preserve"> </w:t>
      </w:r>
    </w:p>
    <w:p w14:paraId="76DD6BFE" w14:textId="77777777" w:rsidR="007C4848" w:rsidRPr="003A15AF" w:rsidRDefault="007C4848" w:rsidP="007C4848">
      <w:pPr>
        <w:pStyle w:val="Titre3"/>
        <w:tabs>
          <w:tab w:val="left" w:pos="1134"/>
        </w:tabs>
        <w:rPr>
          <w:rFonts w:ascii="Arial" w:hAnsi="Arial"/>
          <w:sz w:val="22"/>
          <w:szCs w:val="22"/>
        </w:rPr>
      </w:pPr>
      <w:bookmarkStart w:id="61" w:name="_Toc2261438"/>
      <w:bookmarkStart w:id="62" w:name="_Toc11922749"/>
      <w:r w:rsidRPr="003A15AF">
        <w:rPr>
          <w:rFonts w:ascii="Arial" w:hAnsi="Arial"/>
          <w:sz w:val="22"/>
          <w:szCs w:val="22"/>
        </w:rPr>
        <w:t>Formulaire de candidature DUME à compléter</w:t>
      </w:r>
      <w:bookmarkEnd w:id="61"/>
      <w:bookmarkEnd w:id="62"/>
    </w:p>
    <w:p w14:paraId="2784E73C" w14:textId="77777777" w:rsidR="007C4848" w:rsidRPr="003A15AF" w:rsidRDefault="007C4848" w:rsidP="007C4848">
      <w:pPr>
        <w:spacing w:after="60"/>
        <w:rPr>
          <w:rFonts w:ascii="Arial" w:hAnsi="Arial" w:cs="Arial"/>
          <w:sz w:val="22"/>
          <w:szCs w:val="22"/>
        </w:rPr>
      </w:pPr>
      <w:r w:rsidRPr="003A15AF">
        <w:rPr>
          <w:rFonts w:ascii="Arial" w:hAnsi="Arial" w:cs="Arial"/>
          <w:sz w:val="22"/>
          <w:szCs w:val="22"/>
        </w:rPr>
        <w:t>La réponse par le Document Unique de Marché Européen (DUME) est fortement recommandée. Le DUME est un formulaire standard de l'Union Européenne qui peut être utilisé pour candidater aux marchés publics.</w:t>
      </w:r>
    </w:p>
    <w:p w14:paraId="30A7BB4B" w14:textId="77777777" w:rsidR="007C4848" w:rsidRPr="003A15AF" w:rsidRDefault="007C4848" w:rsidP="007C4848">
      <w:pPr>
        <w:spacing w:after="60"/>
        <w:rPr>
          <w:rFonts w:ascii="Arial" w:hAnsi="Arial" w:cs="Arial"/>
          <w:sz w:val="22"/>
          <w:szCs w:val="22"/>
        </w:rPr>
      </w:pPr>
      <w:r w:rsidRPr="003A15AF">
        <w:rPr>
          <w:rFonts w:ascii="Arial" w:hAnsi="Arial" w:cs="Arial"/>
          <w:sz w:val="22"/>
          <w:szCs w:val="22"/>
        </w:rPr>
        <w:t xml:space="preserve">Pour renseigner le DUME, il suffit au candidat de se rendre sur la </w:t>
      </w:r>
      <w:r w:rsidRPr="003A15AF">
        <w:rPr>
          <w:rFonts w:ascii="Arial" w:hAnsi="Arial" w:cs="Arial"/>
          <w:b/>
          <w:sz w:val="22"/>
          <w:szCs w:val="22"/>
        </w:rPr>
        <w:t>PLACE</w:t>
      </w:r>
      <w:r w:rsidRPr="003A15AF">
        <w:rPr>
          <w:rFonts w:ascii="Arial" w:hAnsi="Arial" w:cs="Arial"/>
          <w:i/>
          <w:iCs/>
          <w:sz w:val="22"/>
          <w:szCs w:val="22"/>
        </w:rPr>
        <w:t xml:space="preserve"> </w:t>
      </w:r>
      <w:r w:rsidRPr="003A15AF">
        <w:rPr>
          <w:rFonts w:ascii="Arial" w:hAnsi="Arial" w:cs="Arial"/>
          <w:sz w:val="22"/>
          <w:szCs w:val="22"/>
        </w:rPr>
        <w:t>et de choisir le DUME comme modalité de réponse. Le DUME est notamment pré-rempli sur la base du numéro SIRET. Il permet de :</w:t>
      </w:r>
    </w:p>
    <w:p w14:paraId="2DC90590" w14:textId="77777777" w:rsidR="007C4848" w:rsidRPr="003A15AF" w:rsidRDefault="007C4848" w:rsidP="007C4848">
      <w:pPr>
        <w:numPr>
          <w:ilvl w:val="0"/>
          <w:numId w:val="27"/>
        </w:numPr>
        <w:spacing w:after="100" w:afterAutospacing="1"/>
        <w:ind w:left="567" w:hanging="283"/>
        <w:rPr>
          <w:rFonts w:ascii="Arial" w:hAnsi="Arial" w:cs="Arial"/>
          <w:sz w:val="22"/>
          <w:szCs w:val="22"/>
        </w:rPr>
      </w:pPr>
      <w:proofErr w:type="gramStart"/>
      <w:r w:rsidRPr="003A15AF">
        <w:rPr>
          <w:rFonts w:ascii="Arial" w:hAnsi="Arial" w:cs="Arial"/>
          <w:sz w:val="22"/>
          <w:szCs w:val="22"/>
        </w:rPr>
        <w:t>bénéficier</w:t>
      </w:r>
      <w:proofErr w:type="gramEnd"/>
      <w:r w:rsidRPr="003A15AF">
        <w:rPr>
          <w:rFonts w:ascii="Arial" w:hAnsi="Arial" w:cs="Arial"/>
          <w:sz w:val="22"/>
          <w:szCs w:val="22"/>
        </w:rPr>
        <w:t xml:space="preserve"> d'une reprise des données légales de l'entreprise (raison sociale, adresse, mandataires sociaux) ;</w:t>
      </w:r>
    </w:p>
    <w:p w14:paraId="13E72C93" w14:textId="77777777" w:rsidR="007C4848" w:rsidRPr="003A15AF" w:rsidRDefault="007C4848" w:rsidP="007C4848">
      <w:pPr>
        <w:numPr>
          <w:ilvl w:val="0"/>
          <w:numId w:val="27"/>
        </w:numPr>
        <w:spacing w:before="100" w:beforeAutospacing="1" w:after="100" w:afterAutospacing="1"/>
        <w:ind w:left="567" w:hanging="283"/>
        <w:rPr>
          <w:rFonts w:ascii="Arial" w:hAnsi="Arial" w:cs="Arial"/>
          <w:sz w:val="22"/>
          <w:szCs w:val="22"/>
        </w:rPr>
      </w:pPr>
      <w:proofErr w:type="gramStart"/>
      <w:r w:rsidRPr="003A15AF">
        <w:rPr>
          <w:rFonts w:ascii="Arial" w:hAnsi="Arial" w:cs="Arial"/>
          <w:sz w:val="22"/>
          <w:szCs w:val="22"/>
        </w:rPr>
        <w:t>bénéficier</w:t>
      </w:r>
      <w:proofErr w:type="gramEnd"/>
      <w:r w:rsidRPr="003A15AF">
        <w:rPr>
          <w:rFonts w:ascii="Arial" w:hAnsi="Arial" w:cs="Arial"/>
          <w:sz w:val="22"/>
          <w:szCs w:val="22"/>
        </w:rPr>
        <w:t xml:space="preserve"> d'une reprise des données concernant la taille de l'entreprise et son chiffre d'affaires global ;</w:t>
      </w:r>
    </w:p>
    <w:p w14:paraId="26A5ACEA" w14:textId="77777777" w:rsidR="007C4848" w:rsidRPr="003A15AF" w:rsidRDefault="007C4848" w:rsidP="007C4848">
      <w:pPr>
        <w:numPr>
          <w:ilvl w:val="0"/>
          <w:numId w:val="27"/>
        </w:numPr>
        <w:spacing w:before="100" w:beforeAutospacing="1" w:after="60"/>
        <w:ind w:left="568" w:hanging="284"/>
        <w:rPr>
          <w:rFonts w:ascii="Arial" w:hAnsi="Arial" w:cs="Arial"/>
          <w:sz w:val="22"/>
          <w:szCs w:val="22"/>
        </w:rPr>
      </w:pPr>
      <w:proofErr w:type="gramStart"/>
      <w:r w:rsidRPr="003A15AF">
        <w:rPr>
          <w:rFonts w:ascii="Arial" w:hAnsi="Arial" w:cs="Arial"/>
          <w:sz w:val="22"/>
          <w:szCs w:val="22"/>
        </w:rPr>
        <w:t>d'attester</w:t>
      </w:r>
      <w:proofErr w:type="gramEnd"/>
      <w:r w:rsidRPr="003A15AF">
        <w:rPr>
          <w:rFonts w:ascii="Arial" w:hAnsi="Arial" w:cs="Arial"/>
          <w:sz w:val="22"/>
          <w:szCs w:val="22"/>
        </w:rPr>
        <w:t xml:space="preserve"> du respect des obligations sociales et fiscales grâce à une requête automatisée auprès des administrations concernées (DGFIP, ACOSS).</w:t>
      </w:r>
    </w:p>
    <w:p w14:paraId="3CE7589C" w14:textId="77777777" w:rsidR="007C4848" w:rsidRPr="003A15AF" w:rsidRDefault="007C4848" w:rsidP="007C4848">
      <w:pPr>
        <w:spacing w:after="60"/>
        <w:rPr>
          <w:rFonts w:ascii="Arial" w:hAnsi="Arial" w:cs="Arial"/>
          <w:sz w:val="22"/>
          <w:szCs w:val="22"/>
        </w:rPr>
      </w:pPr>
      <w:r w:rsidRPr="003A15AF">
        <w:rPr>
          <w:rFonts w:ascii="Arial" w:hAnsi="Arial" w:cs="Arial"/>
          <w:sz w:val="22"/>
          <w:szCs w:val="22"/>
        </w:rPr>
        <w:t>Il appartiendra au candidat de compléter les autres informations éventuelles.</w:t>
      </w:r>
    </w:p>
    <w:p w14:paraId="123F3D14" w14:textId="77777777" w:rsidR="007C4848" w:rsidRPr="003A15AF" w:rsidRDefault="007C4848" w:rsidP="007C4848">
      <w:pPr>
        <w:spacing w:after="120"/>
        <w:rPr>
          <w:rFonts w:ascii="Arial" w:hAnsi="Arial" w:cs="Arial"/>
          <w:sz w:val="22"/>
          <w:szCs w:val="22"/>
        </w:rPr>
      </w:pPr>
      <w:r w:rsidRPr="003A15AF">
        <w:rPr>
          <w:rFonts w:ascii="Arial" w:hAnsi="Arial" w:cs="Arial"/>
          <w:sz w:val="22"/>
          <w:szCs w:val="22"/>
        </w:rPr>
        <w:t xml:space="preserve">Le DUME rend également possible la récupération automatique de certaines attestations à fournir lors de l’attribution du marché. Ces attestations sont récupérées dès la validation du formulaire et l'entreprise est libre de les utiliser ou non. </w:t>
      </w:r>
    </w:p>
    <w:p w14:paraId="1F16EB07" w14:textId="77777777" w:rsidR="007C4848" w:rsidRPr="003A15AF" w:rsidRDefault="007C4848" w:rsidP="007C4848">
      <w:pPr>
        <w:pStyle w:val="Titre3"/>
        <w:tabs>
          <w:tab w:val="left" w:pos="1134"/>
        </w:tabs>
        <w:rPr>
          <w:rFonts w:ascii="Arial" w:hAnsi="Arial"/>
          <w:sz w:val="22"/>
          <w:szCs w:val="22"/>
        </w:rPr>
      </w:pPr>
      <w:bookmarkStart w:id="63" w:name="_Toc2261439"/>
      <w:bookmarkStart w:id="64" w:name="_Toc11922750"/>
      <w:r w:rsidRPr="003A15AF">
        <w:rPr>
          <w:rFonts w:ascii="Arial" w:hAnsi="Arial"/>
          <w:sz w:val="22"/>
          <w:szCs w:val="22"/>
        </w:rPr>
        <w:t>Contenu du dossier de réponse électronique</w:t>
      </w:r>
      <w:bookmarkEnd w:id="63"/>
      <w:bookmarkEnd w:id="64"/>
    </w:p>
    <w:p w14:paraId="4D433F50" w14:textId="77777777" w:rsidR="00621486" w:rsidRPr="003A15AF" w:rsidRDefault="00621486" w:rsidP="00621486">
      <w:pPr>
        <w:rPr>
          <w:rFonts w:ascii="Arial" w:hAnsi="Arial" w:cs="Arial"/>
          <w:sz w:val="22"/>
          <w:szCs w:val="22"/>
        </w:rPr>
      </w:pPr>
    </w:p>
    <w:p w14:paraId="27E0BCC0" w14:textId="77777777" w:rsidR="00621486" w:rsidRPr="003A15AF" w:rsidRDefault="00621486" w:rsidP="00621486">
      <w:pPr>
        <w:pStyle w:val="Paragraphedeliste"/>
        <w:numPr>
          <w:ilvl w:val="0"/>
          <w:numId w:val="9"/>
        </w:numPr>
        <w:pBdr>
          <w:top w:val="single" w:sz="4" w:space="1" w:color="auto"/>
          <w:left w:val="single" w:sz="4" w:space="4" w:color="auto"/>
          <w:bottom w:val="single" w:sz="4" w:space="28" w:color="auto"/>
          <w:right w:val="single" w:sz="4" w:space="4" w:color="auto"/>
        </w:pBdr>
        <w:spacing w:after="60"/>
        <w:ind w:left="714" w:hanging="357"/>
        <w:rPr>
          <w:rFonts w:ascii="Arial" w:hAnsi="Arial" w:cs="Arial"/>
          <w:b/>
          <w:sz w:val="22"/>
          <w:szCs w:val="22"/>
        </w:rPr>
      </w:pPr>
      <w:r w:rsidRPr="003A15AF">
        <w:rPr>
          <w:rFonts w:ascii="Arial" w:hAnsi="Arial" w:cs="Arial"/>
          <w:b/>
          <w:sz w:val="22"/>
          <w:szCs w:val="22"/>
        </w:rPr>
        <w:t>Documents relatifs à l’offre :</w:t>
      </w:r>
    </w:p>
    <w:p w14:paraId="7BC36E9D" w14:textId="77777777" w:rsidR="00262969" w:rsidRDefault="00621486" w:rsidP="00262969">
      <w:pPr>
        <w:pStyle w:val="Paragraphedeliste"/>
        <w:numPr>
          <w:ilvl w:val="0"/>
          <w:numId w:val="2"/>
        </w:numPr>
        <w:pBdr>
          <w:top w:val="single" w:sz="4" w:space="1" w:color="auto"/>
          <w:left w:val="single" w:sz="4" w:space="4" w:color="auto"/>
          <w:bottom w:val="single" w:sz="4" w:space="28" w:color="auto"/>
          <w:right w:val="single" w:sz="4" w:space="4" w:color="auto"/>
        </w:pBdr>
        <w:spacing w:after="60"/>
        <w:rPr>
          <w:rFonts w:ascii="Arial" w:hAnsi="Arial" w:cs="Arial"/>
          <w:sz w:val="22"/>
          <w:szCs w:val="22"/>
        </w:rPr>
      </w:pPr>
      <w:r w:rsidRPr="00262969">
        <w:rPr>
          <w:rFonts w:ascii="Arial" w:hAnsi="Arial" w:cs="Arial"/>
          <w:sz w:val="22"/>
          <w:szCs w:val="22"/>
        </w:rPr>
        <w:t>L’Acte d’Engagement et ses annexes éventuelles, dûment remplis, datés et, de préférence, signés (</w:t>
      </w:r>
      <w:r w:rsidRPr="00262969">
        <w:rPr>
          <w:rFonts w:ascii="Arial" w:hAnsi="Arial" w:cs="Arial"/>
          <w:i/>
          <w:sz w:val="22"/>
          <w:szCs w:val="22"/>
        </w:rPr>
        <w:t>via un certificat de signature</w:t>
      </w:r>
      <w:r w:rsidRPr="00262969">
        <w:rPr>
          <w:rFonts w:ascii="Arial" w:hAnsi="Arial" w:cs="Arial"/>
          <w:sz w:val="22"/>
          <w:szCs w:val="22"/>
        </w:rPr>
        <w:t>) par la personne habilitée à engager la société.</w:t>
      </w:r>
    </w:p>
    <w:p w14:paraId="40CA19E3" w14:textId="77777777" w:rsidR="002B343F" w:rsidRDefault="00621486" w:rsidP="002B343F">
      <w:pPr>
        <w:pStyle w:val="Paragraphedeliste"/>
        <w:numPr>
          <w:ilvl w:val="0"/>
          <w:numId w:val="2"/>
        </w:numPr>
        <w:pBdr>
          <w:top w:val="single" w:sz="4" w:space="1" w:color="auto"/>
          <w:left w:val="single" w:sz="4" w:space="4" w:color="auto"/>
          <w:bottom w:val="single" w:sz="4" w:space="28" w:color="auto"/>
          <w:right w:val="single" w:sz="4" w:space="4" w:color="auto"/>
        </w:pBdr>
        <w:spacing w:after="60"/>
        <w:rPr>
          <w:rFonts w:ascii="Arial" w:hAnsi="Arial" w:cs="Arial"/>
          <w:sz w:val="22"/>
          <w:szCs w:val="22"/>
        </w:rPr>
      </w:pPr>
      <w:r w:rsidRPr="00262969">
        <w:rPr>
          <w:rFonts w:ascii="Arial" w:hAnsi="Arial" w:cs="Arial"/>
          <w:sz w:val="22"/>
          <w:szCs w:val="22"/>
        </w:rPr>
        <w:t xml:space="preserve">Un relevé d’identité bancaire. </w:t>
      </w:r>
      <w:permStart w:id="1462400880" w:edGrp="everyone"/>
    </w:p>
    <w:p w14:paraId="2172C281" w14:textId="2FD32F33" w:rsidR="002B343F" w:rsidRDefault="00262969" w:rsidP="002B343F">
      <w:pPr>
        <w:pStyle w:val="Paragraphedeliste"/>
        <w:numPr>
          <w:ilvl w:val="0"/>
          <w:numId w:val="2"/>
        </w:numPr>
        <w:pBdr>
          <w:top w:val="single" w:sz="4" w:space="1" w:color="auto"/>
          <w:left w:val="single" w:sz="4" w:space="4" w:color="auto"/>
          <w:bottom w:val="single" w:sz="4" w:space="28" w:color="auto"/>
          <w:right w:val="single" w:sz="4" w:space="4" w:color="auto"/>
        </w:pBdr>
        <w:spacing w:after="60"/>
        <w:rPr>
          <w:rFonts w:ascii="Arial" w:hAnsi="Arial" w:cs="Arial"/>
          <w:sz w:val="22"/>
          <w:szCs w:val="22"/>
        </w:rPr>
      </w:pPr>
      <w:r w:rsidRPr="002B343F">
        <w:rPr>
          <w:rFonts w:ascii="Arial" w:hAnsi="Arial" w:cs="Arial"/>
          <w:sz w:val="22"/>
          <w:szCs w:val="22"/>
        </w:rPr>
        <w:t>Une offre technique, évaluées et chiffrées financièrement</w:t>
      </w:r>
      <w:r w:rsidR="00FB08DC">
        <w:rPr>
          <w:rFonts w:ascii="Arial" w:hAnsi="Arial" w:cs="Arial"/>
          <w:sz w:val="22"/>
          <w:szCs w:val="22"/>
        </w:rPr>
        <w:t xml:space="preserve"> dans le ou les BPU correspondants</w:t>
      </w:r>
    </w:p>
    <w:p w14:paraId="53C68B99" w14:textId="42C6A277" w:rsidR="00FB08DC" w:rsidRDefault="00FB08DC" w:rsidP="002B343F">
      <w:pPr>
        <w:pStyle w:val="Paragraphedeliste"/>
        <w:numPr>
          <w:ilvl w:val="0"/>
          <w:numId w:val="2"/>
        </w:numPr>
        <w:pBdr>
          <w:top w:val="single" w:sz="4" w:space="1" w:color="auto"/>
          <w:left w:val="single" w:sz="4" w:space="4" w:color="auto"/>
          <w:bottom w:val="single" w:sz="4" w:space="28" w:color="auto"/>
          <w:right w:val="single" w:sz="4" w:space="4" w:color="auto"/>
        </w:pBdr>
        <w:spacing w:after="60"/>
        <w:rPr>
          <w:rFonts w:ascii="Arial" w:hAnsi="Arial" w:cs="Arial"/>
          <w:sz w:val="22"/>
          <w:szCs w:val="22"/>
        </w:rPr>
      </w:pPr>
      <w:r>
        <w:rPr>
          <w:rFonts w:ascii="Arial" w:hAnsi="Arial" w:cs="Arial"/>
          <w:sz w:val="22"/>
          <w:szCs w:val="22"/>
        </w:rPr>
        <w:t>Un mémoire technique répondant aux exigences du CCTP</w:t>
      </w:r>
    </w:p>
    <w:p w14:paraId="59538E3D" w14:textId="128D9B32" w:rsidR="00FB08DC" w:rsidRDefault="00FB08DC" w:rsidP="002B343F">
      <w:pPr>
        <w:pStyle w:val="Paragraphedeliste"/>
        <w:numPr>
          <w:ilvl w:val="0"/>
          <w:numId w:val="2"/>
        </w:numPr>
        <w:pBdr>
          <w:top w:val="single" w:sz="4" w:space="1" w:color="auto"/>
          <w:left w:val="single" w:sz="4" w:space="4" w:color="auto"/>
          <w:bottom w:val="single" w:sz="4" w:space="28" w:color="auto"/>
          <w:right w:val="single" w:sz="4" w:space="4" w:color="auto"/>
        </w:pBdr>
        <w:spacing w:after="60"/>
        <w:rPr>
          <w:rFonts w:ascii="Arial" w:hAnsi="Arial" w:cs="Arial"/>
          <w:sz w:val="22"/>
          <w:szCs w:val="22"/>
        </w:rPr>
      </w:pPr>
      <w:r>
        <w:rPr>
          <w:rFonts w:ascii="Arial" w:hAnsi="Arial" w:cs="Arial"/>
          <w:sz w:val="22"/>
          <w:szCs w:val="22"/>
        </w:rPr>
        <w:t>Les fiches techniques des matériels répondants au besoin du lot n°1</w:t>
      </w:r>
    </w:p>
    <w:p w14:paraId="00640C33" w14:textId="306A8688" w:rsidR="007C4848" w:rsidRPr="002B343F" w:rsidRDefault="00262969" w:rsidP="00092297">
      <w:pPr>
        <w:pStyle w:val="Paragraphedeliste"/>
        <w:numPr>
          <w:ilvl w:val="0"/>
          <w:numId w:val="2"/>
        </w:numPr>
        <w:pBdr>
          <w:top w:val="single" w:sz="4" w:space="1" w:color="auto"/>
          <w:left w:val="single" w:sz="4" w:space="4" w:color="auto"/>
          <w:bottom w:val="single" w:sz="4" w:space="28" w:color="auto"/>
          <w:right w:val="single" w:sz="4" w:space="4" w:color="auto"/>
        </w:pBdr>
        <w:spacing w:before="120" w:after="60"/>
        <w:rPr>
          <w:rFonts w:ascii="Arial" w:hAnsi="Arial" w:cs="Arial"/>
          <w:sz w:val="22"/>
          <w:szCs w:val="22"/>
        </w:rPr>
      </w:pPr>
      <w:r w:rsidRPr="002B343F">
        <w:rPr>
          <w:rFonts w:ascii="Arial" w:hAnsi="Arial" w:cs="Arial"/>
          <w:sz w:val="22"/>
          <w:szCs w:val="22"/>
        </w:rPr>
        <w:t xml:space="preserve">Une attestation de visite sur site </w:t>
      </w:r>
      <w:r w:rsidR="00FB08DC" w:rsidRPr="00FB08DC">
        <w:rPr>
          <w:rFonts w:ascii="Arial" w:hAnsi="Arial" w:cs="Arial"/>
          <w:sz w:val="22"/>
          <w:szCs w:val="22"/>
          <w:u w:val="single"/>
        </w:rPr>
        <w:t>uniquement</w:t>
      </w:r>
      <w:r w:rsidR="00FB08DC">
        <w:rPr>
          <w:rFonts w:ascii="Arial" w:hAnsi="Arial" w:cs="Arial"/>
          <w:sz w:val="22"/>
          <w:szCs w:val="22"/>
        </w:rPr>
        <w:t xml:space="preserve"> </w:t>
      </w:r>
      <w:r w:rsidRPr="002B343F">
        <w:rPr>
          <w:rFonts w:ascii="Arial" w:hAnsi="Arial" w:cs="Arial"/>
          <w:sz w:val="22"/>
          <w:szCs w:val="22"/>
        </w:rPr>
        <w:t>pour les candidats du lot n°2</w:t>
      </w:r>
      <w:permEnd w:id="1462400880"/>
    </w:p>
    <w:p w14:paraId="1934B5F4" w14:textId="7BC7959A" w:rsidR="00196ECC" w:rsidRPr="003A15AF" w:rsidRDefault="00196ECC" w:rsidP="00377566">
      <w:pPr>
        <w:pStyle w:val="Titre2"/>
        <w:tabs>
          <w:tab w:val="num" w:pos="426"/>
          <w:tab w:val="left" w:pos="3828"/>
        </w:tabs>
        <w:rPr>
          <w:rFonts w:ascii="Arial" w:hAnsi="Arial"/>
          <w:sz w:val="22"/>
          <w:szCs w:val="22"/>
        </w:rPr>
      </w:pPr>
      <w:bookmarkStart w:id="65" w:name="_Toc11922751"/>
      <w:r w:rsidRPr="003A15AF">
        <w:rPr>
          <w:rFonts w:ascii="Arial" w:hAnsi="Arial"/>
          <w:sz w:val="22"/>
          <w:szCs w:val="22"/>
        </w:rPr>
        <w:t>En</w:t>
      </w:r>
      <w:r w:rsidR="007C4848" w:rsidRPr="003A15AF">
        <w:rPr>
          <w:rFonts w:ascii="Arial" w:hAnsi="Arial"/>
          <w:sz w:val="22"/>
          <w:szCs w:val="22"/>
        </w:rPr>
        <w:t xml:space="preserve">voi d’une réponse électronique hors utilisation </w:t>
      </w:r>
      <w:r w:rsidR="00263EA6" w:rsidRPr="003A15AF">
        <w:rPr>
          <w:rFonts w:ascii="Arial" w:hAnsi="Arial"/>
          <w:sz w:val="22"/>
          <w:szCs w:val="22"/>
        </w:rPr>
        <w:t>du</w:t>
      </w:r>
      <w:r w:rsidRPr="003A15AF">
        <w:rPr>
          <w:rFonts w:ascii="Arial" w:hAnsi="Arial"/>
          <w:sz w:val="22"/>
          <w:szCs w:val="22"/>
        </w:rPr>
        <w:t xml:space="preserve"> formulaire</w:t>
      </w:r>
      <w:r w:rsidR="007C4848" w:rsidRPr="003A15AF">
        <w:rPr>
          <w:rFonts w:ascii="Arial" w:hAnsi="Arial"/>
          <w:sz w:val="22"/>
          <w:szCs w:val="22"/>
        </w:rPr>
        <w:t xml:space="preserve"> « DUME »</w:t>
      </w:r>
      <w:bookmarkEnd w:id="65"/>
    </w:p>
    <w:p w14:paraId="163518AD" w14:textId="77777777" w:rsidR="00196ECC" w:rsidRPr="003A15AF" w:rsidRDefault="00196ECC" w:rsidP="00196ECC">
      <w:pPr>
        <w:pStyle w:val="Titre3"/>
        <w:tabs>
          <w:tab w:val="left" w:pos="1134"/>
        </w:tabs>
        <w:rPr>
          <w:rFonts w:ascii="Arial" w:hAnsi="Arial"/>
          <w:sz w:val="22"/>
          <w:szCs w:val="22"/>
        </w:rPr>
      </w:pPr>
      <w:bookmarkStart w:id="66" w:name="_Toc11922752"/>
      <w:r w:rsidRPr="003A15AF">
        <w:rPr>
          <w:rFonts w:ascii="Arial" w:hAnsi="Arial"/>
          <w:sz w:val="22"/>
          <w:szCs w:val="22"/>
        </w:rPr>
        <w:t>Forme du dossier de réponse électronique</w:t>
      </w:r>
      <w:bookmarkEnd w:id="66"/>
    </w:p>
    <w:p w14:paraId="0E006E30" w14:textId="77777777" w:rsidR="00196ECC" w:rsidRPr="003A15AF" w:rsidRDefault="00196ECC" w:rsidP="00196ECC">
      <w:pPr>
        <w:rPr>
          <w:rFonts w:ascii="Arial" w:hAnsi="Arial" w:cs="Arial"/>
          <w:sz w:val="22"/>
          <w:szCs w:val="22"/>
        </w:rPr>
      </w:pPr>
      <w:r w:rsidRPr="003A15AF">
        <w:rPr>
          <w:rFonts w:ascii="Arial" w:hAnsi="Arial" w:cs="Arial"/>
          <w:sz w:val="22"/>
          <w:szCs w:val="22"/>
        </w:rPr>
        <w:t>Le pli doit comporter 2 dossiers :</w:t>
      </w:r>
    </w:p>
    <w:p w14:paraId="418FDC18" w14:textId="77777777" w:rsidR="00196ECC" w:rsidRPr="003A15AF" w:rsidRDefault="00196ECC" w:rsidP="00196ECC">
      <w:pPr>
        <w:tabs>
          <w:tab w:val="left" w:pos="426"/>
        </w:tabs>
        <w:ind w:firstLine="142"/>
        <w:rPr>
          <w:rFonts w:ascii="Arial" w:hAnsi="Arial" w:cs="Arial"/>
          <w:sz w:val="22"/>
          <w:szCs w:val="22"/>
        </w:rPr>
      </w:pPr>
      <w:r w:rsidRPr="003A15AF">
        <w:rPr>
          <w:rFonts w:ascii="Arial" w:hAnsi="Arial" w:cs="Arial"/>
          <w:sz w:val="22"/>
          <w:szCs w:val="22"/>
        </w:rPr>
        <w:t>-</w:t>
      </w:r>
      <w:r w:rsidRPr="003A15AF">
        <w:rPr>
          <w:rFonts w:ascii="Arial" w:hAnsi="Arial" w:cs="Arial"/>
          <w:sz w:val="22"/>
          <w:szCs w:val="22"/>
        </w:rPr>
        <w:tab/>
        <w:t>un dossier contenant les renseignements relatifs à la candidature (</w:t>
      </w:r>
      <w:r w:rsidRPr="003A15AF">
        <w:rPr>
          <w:rFonts w:ascii="Arial" w:hAnsi="Arial" w:cs="Arial"/>
          <w:i/>
          <w:sz w:val="22"/>
          <w:szCs w:val="22"/>
        </w:rPr>
        <w:t>dossier candidature</w:t>
      </w:r>
      <w:r w:rsidR="00562B1E" w:rsidRPr="003A15AF">
        <w:rPr>
          <w:rFonts w:ascii="Arial" w:hAnsi="Arial" w:cs="Arial"/>
          <w:sz w:val="22"/>
          <w:szCs w:val="22"/>
        </w:rPr>
        <w:t>) ;</w:t>
      </w:r>
    </w:p>
    <w:p w14:paraId="46FB5AA5" w14:textId="77777777" w:rsidR="00196ECC" w:rsidRPr="003A15AF" w:rsidRDefault="00196ECC" w:rsidP="00562B1E">
      <w:pPr>
        <w:tabs>
          <w:tab w:val="left" w:pos="426"/>
        </w:tabs>
        <w:spacing w:after="60"/>
        <w:ind w:firstLine="142"/>
        <w:rPr>
          <w:rFonts w:ascii="Arial" w:hAnsi="Arial" w:cs="Arial"/>
          <w:sz w:val="22"/>
          <w:szCs w:val="22"/>
        </w:rPr>
      </w:pPr>
      <w:r w:rsidRPr="003A15AF">
        <w:rPr>
          <w:rFonts w:ascii="Arial" w:hAnsi="Arial" w:cs="Arial"/>
          <w:sz w:val="22"/>
          <w:szCs w:val="22"/>
        </w:rPr>
        <w:t>-</w:t>
      </w:r>
      <w:r w:rsidRPr="003A15AF">
        <w:rPr>
          <w:rFonts w:ascii="Arial" w:hAnsi="Arial" w:cs="Arial"/>
          <w:sz w:val="22"/>
          <w:szCs w:val="22"/>
        </w:rPr>
        <w:tab/>
        <w:t>et un dossier contenant l'offre (</w:t>
      </w:r>
      <w:r w:rsidRPr="003A15AF">
        <w:rPr>
          <w:rFonts w:ascii="Arial" w:hAnsi="Arial" w:cs="Arial"/>
          <w:i/>
          <w:sz w:val="22"/>
          <w:szCs w:val="22"/>
        </w:rPr>
        <w:t>dossier offre</w:t>
      </w:r>
      <w:r w:rsidRPr="003A15AF">
        <w:rPr>
          <w:rFonts w:ascii="Arial" w:hAnsi="Arial" w:cs="Arial"/>
          <w:sz w:val="22"/>
          <w:szCs w:val="22"/>
        </w:rPr>
        <w:t>).</w:t>
      </w:r>
    </w:p>
    <w:p w14:paraId="33D13466" w14:textId="77777777" w:rsidR="00751CE1" w:rsidRPr="003A15AF" w:rsidRDefault="00196ECC" w:rsidP="00196ECC">
      <w:pPr>
        <w:spacing w:after="60"/>
        <w:rPr>
          <w:rFonts w:ascii="Arial" w:hAnsi="Arial" w:cs="Arial"/>
          <w:sz w:val="22"/>
          <w:szCs w:val="22"/>
        </w:rPr>
      </w:pPr>
      <w:r w:rsidRPr="003A15AF">
        <w:rPr>
          <w:rFonts w:ascii="Arial" w:hAnsi="Arial" w:cs="Arial"/>
          <w:sz w:val="22"/>
          <w:szCs w:val="22"/>
        </w:rPr>
        <w:t>Pour faciliter leur traitement administratif, il est donc recommandé de présenter séparément les documents relatifs à la candidature (</w:t>
      </w:r>
      <w:r w:rsidRPr="003A15AF">
        <w:rPr>
          <w:rFonts w:ascii="Arial" w:hAnsi="Arial" w:cs="Arial"/>
          <w:i/>
          <w:sz w:val="22"/>
          <w:szCs w:val="22"/>
        </w:rPr>
        <w:t>dossier candidature)</w:t>
      </w:r>
      <w:r w:rsidRPr="003A15AF">
        <w:rPr>
          <w:rFonts w:ascii="Arial" w:hAnsi="Arial" w:cs="Arial"/>
          <w:sz w:val="22"/>
          <w:szCs w:val="22"/>
        </w:rPr>
        <w:t xml:space="preserve"> et à l’offre (</w:t>
      </w:r>
      <w:r w:rsidRPr="003A15AF">
        <w:rPr>
          <w:rFonts w:ascii="Arial" w:hAnsi="Arial" w:cs="Arial"/>
          <w:i/>
          <w:sz w:val="22"/>
          <w:szCs w:val="22"/>
        </w:rPr>
        <w:t>dossier offre</w:t>
      </w:r>
      <w:r w:rsidRPr="003A15AF">
        <w:rPr>
          <w:rFonts w:ascii="Arial" w:hAnsi="Arial" w:cs="Arial"/>
          <w:sz w:val="22"/>
          <w:szCs w:val="22"/>
        </w:rPr>
        <w:t>).</w:t>
      </w:r>
    </w:p>
    <w:p w14:paraId="7BD3F954" w14:textId="77777777" w:rsidR="00196ECC" w:rsidRPr="003A15AF" w:rsidRDefault="00196ECC" w:rsidP="00196ECC">
      <w:pPr>
        <w:pStyle w:val="Titre3"/>
        <w:tabs>
          <w:tab w:val="left" w:pos="1134"/>
        </w:tabs>
        <w:rPr>
          <w:rFonts w:ascii="Arial" w:hAnsi="Arial"/>
          <w:sz w:val="22"/>
          <w:szCs w:val="22"/>
        </w:rPr>
      </w:pPr>
      <w:bookmarkStart w:id="67" w:name="_Toc11922753"/>
      <w:r w:rsidRPr="003A15AF">
        <w:rPr>
          <w:rFonts w:ascii="Arial" w:hAnsi="Arial"/>
          <w:sz w:val="22"/>
          <w:szCs w:val="22"/>
        </w:rPr>
        <w:t>Contenu du dossier de réponse électronique</w:t>
      </w:r>
      <w:bookmarkEnd w:id="67"/>
    </w:p>
    <w:p w14:paraId="0E110846" w14:textId="77777777" w:rsidR="00196ECC" w:rsidRPr="003A15AF" w:rsidRDefault="00196ECC" w:rsidP="00196ECC">
      <w:pPr>
        <w:spacing w:after="60"/>
        <w:rPr>
          <w:rFonts w:ascii="Arial" w:hAnsi="Arial" w:cs="Arial"/>
          <w:sz w:val="22"/>
          <w:szCs w:val="22"/>
        </w:rPr>
      </w:pPr>
      <w:r w:rsidRPr="003A15AF">
        <w:rPr>
          <w:rFonts w:ascii="Arial" w:hAnsi="Arial" w:cs="Arial"/>
          <w:sz w:val="22"/>
          <w:szCs w:val="22"/>
        </w:rPr>
        <w:t>Le dossier transmis par le candidat devra comporter les documents suivant :</w:t>
      </w:r>
      <w:permStart w:id="917059154" w:edGrp="everyone"/>
    </w:p>
    <w:permEnd w:id="917059154"/>
    <w:p w14:paraId="3E77298A" w14:textId="77777777" w:rsidR="00196ECC" w:rsidRPr="003A15AF" w:rsidRDefault="00196ECC" w:rsidP="006321AC">
      <w:pPr>
        <w:pStyle w:val="Paragraphedeliste"/>
        <w:keepNext/>
        <w:numPr>
          <w:ilvl w:val="0"/>
          <w:numId w:val="18"/>
        </w:numPr>
        <w:pBdr>
          <w:top w:val="single" w:sz="4" w:space="1" w:color="auto"/>
          <w:left w:val="single" w:sz="4" w:space="4" w:color="auto"/>
          <w:bottom w:val="single" w:sz="4" w:space="1" w:color="auto"/>
          <w:right w:val="single" w:sz="4" w:space="4" w:color="auto"/>
        </w:pBdr>
        <w:spacing w:after="60"/>
        <w:ind w:left="721" w:hanging="437"/>
        <w:rPr>
          <w:rFonts w:ascii="Arial" w:hAnsi="Arial" w:cs="Arial"/>
          <w:b/>
          <w:sz w:val="22"/>
          <w:szCs w:val="22"/>
        </w:rPr>
      </w:pPr>
      <w:r w:rsidRPr="003A15AF">
        <w:rPr>
          <w:rFonts w:ascii="Arial" w:hAnsi="Arial" w:cs="Arial"/>
          <w:b/>
          <w:sz w:val="22"/>
          <w:szCs w:val="22"/>
        </w:rPr>
        <w:lastRenderedPageBreak/>
        <w:t>Documents relatifs à la candidature :</w:t>
      </w:r>
    </w:p>
    <w:p w14:paraId="7C81713D" w14:textId="77777777" w:rsidR="006321AC" w:rsidRPr="003A15AF" w:rsidRDefault="00DA7566" w:rsidP="00562B1E">
      <w:pPr>
        <w:keepNext/>
        <w:pBdr>
          <w:top w:val="single" w:sz="4" w:space="1" w:color="auto"/>
          <w:left w:val="single" w:sz="4" w:space="4" w:color="auto"/>
          <w:bottom w:val="single" w:sz="4" w:space="1" w:color="auto"/>
          <w:right w:val="single" w:sz="4" w:space="4" w:color="auto"/>
        </w:pBdr>
        <w:tabs>
          <w:tab w:val="left" w:pos="567"/>
        </w:tabs>
        <w:spacing w:after="60"/>
        <w:ind w:left="284"/>
        <w:rPr>
          <w:rFonts w:ascii="Arial" w:hAnsi="Arial" w:cs="Arial"/>
          <w:sz w:val="22"/>
          <w:szCs w:val="22"/>
        </w:rPr>
      </w:pPr>
      <w:r w:rsidRPr="003A15AF">
        <w:rPr>
          <w:rFonts w:ascii="Arial" w:hAnsi="Arial" w:cs="Arial"/>
          <w:sz w:val="22"/>
          <w:szCs w:val="22"/>
        </w:rPr>
        <w:sym w:font="Wingdings" w:char="F06F"/>
      </w:r>
      <w:r w:rsidR="006321AC" w:rsidRPr="003A15AF">
        <w:rPr>
          <w:rFonts w:ascii="Arial" w:hAnsi="Arial" w:cs="Arial"/>
          <w:b/>
          <w:sz w:val="22"/>
          <w:szCs w:val="22"/>
        </w:rPr>
        <w:tab/>
      </w:r>
      <w:r w:rsidR="006321AC" w:rsidRPr="003A15AF">
        <w:rPr>
          <w:rFonts w:ascii="Arial" w:hAnsi="Arial" w:cs="Arial"/>
          <w:sz w:val="22"/>
          <w:szCs w:val="22"/>
        </w:rPr>
        <w:t xml:space="preserve">Formulaire DC1 dûment rempli et de préférence signé. Ce formulaire exprime le consentement du candidat à participer à la consultation ; </w:t>
      </w:r>
      <w:hyperlink r:id="rId16" w:history="1">
        <w:r w:rsidR="006321AC" w:rsidRPr="003A15AF">
          <w:rPr>
            <w:rStyle w:val="Lienhypertexte"/>
            <w:rFonts w:ascii="Arial" w:hAnsi="Arial" w:cs="Arial"/>
            <w:sz w:val="22"/>
            <w:szCs w:val="22"/>
          </w:rPr>
          <w:t>http://www.economie.gouv.fr/daj/formulaires-declaration-candidat</w:t>
        </w:r>
      </w:hyperlink>
      <w:r w:rsidR="00562B1E" w:rsidRPr="003A15AF">
        <w:rPr>
          <w:rStyle w:val="Lienhypertexte"/>
          <w:rFonts w:ascii="Arial" w:hAnsi="Arial" w:cs="Arial"/>
          <w:sz w:val="22"/>
          <w:szCs w:val="22"/>
        </w:rPr>
        <w:t xml:space="preserve"> ;</w:t>
      </w:r>
    </w:p>
    <w:p w14:paraId="0CE236C3" w14:textId="77777777" w:rsidR="006321AC" w:rsidRPr="003A15AF" w:rsidRDefault="006321AC" w:rsidP="00DA7566">
      <w:pPr>
        <w:keepNext/>
        <w:pBdr>
          <w:top w:val="single" w:sz="4" w:space="1" w:color="auto"/>
          <w:left w:val="single" w:sz="4" w:space="4" w:color="auto"/>
          <w:bottom w:val="single" w:sz="4" w:space="1" w:color="auto"/>
          <w:right w:val="single" w:sz="4" w:space="4" w:color="auto"/>
        </w:pBdr>
        <w:spacing w:after="120"/>
        <w:ind w:left="284"/>
        <w:rPr>
          <w:rFonts w:ascii="Arial" w:hAnsi="Arial" w:cs="Arial"/>
          <w:sz w:val="22"/>
          <w:szCs w:val="22"/>
        </w:rPr>
      </w:pPr>
      <w:r w:rsidRPr="003A15AF">
        <w:rPr>
          <w:rFonts w:ascii="Arial" w:hAnsi="Arial" w:cs="Arial"/>
          <w:sz w:val="22"/>
          <w:szCs w:val="22"/>
        </w:rPr>
        <w:t>En cas de groupement, parce qu’il représente l’habilitation du mandataire par les membres du groupement, le formulaire doit comporter la signature des personnes habilitées à engager chaque entreprise cotraitante ;</w:t>
      </w:r>
    </w:p>
    <w:p w14:paraId="5D5B8538" w14:textId="77777777" w:rsidR="006321AC" w:rsidRPr="003A15AF" w:rsidRDefault="00DA7566" w:rsidP="00562B1E">
      <w:pPr>
        <w:keepNext/>
        <w:pBdr>
          <w:top w:val="single" w:sz="4" w:space="1" w:color="auto"/>
          <w:left w:val="single" w:sz="4" w:space="4" w:color="auto"/>
          <w:bottom w:val="single" w:sz="4" w:space="1" w:color="auto"/>
          <w:right w:val="single" w:sz="4" w:space="4" w:color="auto"/>
        </w:pBdr>
        <w:tabs>
          <w:tab w:val="left" w:pos="567"/>
        </w:tabs>
        <w:spacing w:after="120"/>
        <w:ind w:left="284"/>
        <w:rPr>
          <w:rFonts w:ascii="Arial" w:hAnsi="Arial" w:cs="Arial"/>
          <w:sz w:val="22"/>
          <w:szCs w:val="22"/>
        </w:rPr>
      </w:pPr>
      <w:r w:rsidRPr="003A15AF">
        <w:rPr>
          <w:rFonts w:ascii="Arial" w:hAnsi="Arial" w:cs="Arial"/>
          <w:sz w:val="22"/>
          <w:szCs w:val="22"/>
        </w:rPr>
        <w:sym w:font="Wingdings" w:char="F06F"/>
      </w:r>
      <w:r w:rsidR="006321AC" w:rsidRPr="003A15AF">
        <w:rPr>
          <w:rFonts w:ascii="Arial" w:hAnsi="Arial" w:cs="Arial"/>
          <w:sz w:val="22"/>
          <w:szCs w:val="22"/>
        </w:rPr>
        <w:tab/>
        <w:t xml:space="preserve">Formulaire DC2 dûment rempli. Ce formulaire exprime la déclaration du candidat contenant ses capacités techniques, professionnelles et financières ; </w:t>
      </w:r>
      <w:hyperlink r:id="rId17" w:history="1">
        <w:r w:rsidR="006321AC" w:rsidRPr="003A15AF">
          <w:rPr>
            <w:rStyle w:val="Lienhypertexte"/>
            <w:rFonts w:ascii="Arial" w:hAnsi="Arial" w:cs="Arial"/>
            <w:sz w:val="22"/>
            <w:szCs w:val="22"/>
          </w:rPr>
          <w:t>http://www.economie.gouv.fr/daj/formulaires-declaration-candidat</w:t>
        </w:r>
      </w:hyperlink>
      <w:r w:rsidR="006321AC" w:rsidRPr="003A15AF">
        <w:rPr>
          <w:rFonts w:ascii="Arial" w:hAnsi="Arial" w:cs="Arial"/>
          <w:sz w:val="22"/>
          <w:szCs w:val="22"/>
        </w:rPr>
        <w:t xml:space="preserve"> ;</w:t>
      </w:r>
    </w:p>
    <w:p w14:paraId="1B129FE5" w14:textId="77777777" w:rsidR="00DA7566" w:rsidRPr="003A15AF" w:rsidRDefault="00DA7566" w:rsidP="00562B1E">
      <w:pPr>
        <w:keepNext/>
        <w:pBdr>
          <w:top w:val="single" w:sz="4" w:space="1" w:color="auto"/>
          <w:left w:val="single" w:sz="4" w:space="4" w:color="auto"/>
          <w:bottom w:val="single" w:sz="4" w:space="1" w:color="auto"/>
          <w:right w:val="single" w:sz="4" w:space="4" w:color="auto"/>
        </w:pBdr>
        <w:tabs>
          <w:tab w:val="left" w:pos="567"/>
        </w:tabs>
        <w:spacing w:after="120"/>
        <w:ind w:left="284"/>
        <w:rPr>
          <w:rFonts w:ascii="Arial" w:hAnsi="Arial" w:cs="Arial"/>
          <w:sz w:val="22"/>
          <w:szCs w:val="22"/>
        </w:rPr>
      </w:pPr>
      <w:r w:rsidRPr="003A15AF">
        <w:rPr>
          <w:rFonts w:ascii="Arial" w:hAnsi="Arial" w:cs="Arial"/>
          <w:sz w:val="22"/>
          <w:szCs w:val="22"/>
        </w:rPr>
        <w:sym w:font="Wingdings" w:char="F06F"/>
      </w:r>
      <w:r w:rsidRPr="003A15AF">
        <w:rPr>
          <w:rFonts w:ascii="Arial" w:hAnsi="Arial" w:cs="Arial"/>
          <w:sz w:val="22"/>
          <w:szCs w:val="22"/>
        </w:rPr>
        <w:tab/>
        <w:t xml:space="preserve">Document(s) relatif(s) au pouvoir des personnes habilitées à engager le candidat : </w:t>
      </w:r>
      <w:r w:rsidR="00107BF3" w:rsidRPr="003A15AF">
        <w:rPr>
          <w:rFonts w:ascii="Arial" w:hAnsi="Arial" w:cs="Arial"/>
          <w:sz w:val="22"/>
          <w:szCs w:val="22"/>
        </w:rPr>
        <w:t xml:space="preserve">Le numéro unique d’identification délivré par l’INSEE (SIREN), </w:t>
      </w:r>
      <w:r w:rsidRPr="003A15AF">
        <w:rPr>
          <w:rFonts w:ascii="Arial" w:hAnsi="Arial" w:cs="Arial"/>
          <w:sz w:val="22"/>
          <w:szCs w:val="22"/>
        </w:rPr>
        <w:t>et, le cas échéant, délégation de pouvoir ;</w:t>
      </w:r>
    </w:p>
    <w:p w14:paraId="348CD2E8" w14:textId="77777777" w:rsidR="00DA7566" w:rsidRPr="003A15AF" w:rsidRDefault="00DA7566" w:rsidP="00562B1E">
      <w:pPr>
        <w:keepNext/>
        <w:pBdr>
          <w:top w:val="single" w:sz="4" w:space="1" w:color="auto"/>
          <w:left w:val="single" w:sz="4" w:space="4" w:color="auto"/>
          <w:bottom w:val="single" w:sz="4" w:space="1" w:color="auto"/>
          <w:right w:val="single" w:sz="4" w:space="4" w:color="auto"/>
        </w:pBdr>
        <w:tabs>
          <w:tab w:val="left" w:pos="567"/>
        </w:tabs>
        <w:spacing w:after="60"/>
        <w:ind w:left="284"/>
        <w:rPr>
          <w:rFonts w:ascii="Arial" w:hAnsi="Arial" w:cs="Arial"/>
          <w:sz w:val="22"/>
          <w:szCs w:val="22"/>
        </w:rPr>
      </w:pPr>
      <w:r w:rsidRPr="003A15AF">
        <w:rPr>
          <w:rFonts w:ascii="Arial" w:hAnsi="Arial" w:cs="Arial"/>
          <w:sz w:val="22"/>
          <w:szCs w:val="22"/>
        </w:rPr>
        <w:sym w:font="Wingdings" w:char="F06F"/>
      </w:r>
      <w:r w:rsidRPr="003A15AF">
        <w:rPr>
          <w:rFonts w:ascii="Arial" w:hAnsi="Arial" w:cs="Arial"/>
          <w:sz w:val="22"/>
          <w:szCs w:val="22"/>
        </w:rPr>
        <w:tab/>
        <w:t>Si le candidat est admis au redressement judiciaire, la copie du ou des jugement(s) prononcé(s) à cet effet,</w:t>
      </w:r>
      <w:r w:rsidR="007604C8" w:rsidRPr="003A15AF">
        <w:rPr>
          <w:rFonts w:ascii="Arial" w:hAnsi="Arial" w:cs="Arial"/>
          <w:sz w:val="22"/>
          <w:szCs w:val="22"/>
        </w:rPr>
        <w:t xml:space="preserve"> ou le plan de redressement dont elle bénéficie,</w:t>
      </w:r>
      <w:r w:rsidRPr="003A15AF">
        <w:rPr>
          <w:rFonts w:ascii="Arial" w:hAnsi="Arial" w:cs="Arial"/>
          <w:sz w:val="22"/>
          <w:szCs w:val="22"/>
        </w:rPr>
        <w:t xml:space="preserve"> ou d’une procédure équivalente pour les candidats étrangers ainsi que la justification de l’habilitation à poursuivre son activité pendan</w:t>
      </w:r>
      <w:r w:rsidR="00562B1E" w:rsidRPr="003A15AF">
        <w:rPr>
          <w:rFonts w:ascii="Arial" w:hAnsi="Arial" w:cs="Arial"/>
          <w:sz w:val="22"/>
          <w:szCs w:val="22"/>
        </w:rPr>
        <w:t>t la durée prévisible du marché ;</w:t>
      </w:r>
    </w:p>
    <w:p w14:paraId="749D9CBB" w14:textId="77777777" w:rsidR="00196ECC" w:rsidRPr="003A15AF" w:rsidRDefault="00196ECC" w:rsidP="00970D80">
      <w:pPr>
        <w:keepNext/>
        <w:spacing w:before="120"/>
        <w:rPr>
          <w:rFonts w:ascii="Arial" w:hAnsi="Arial" w:cs="Arial"/>
          <w:sz w:val="22"/>
          <w:szCs w:val="22"/>
        </w:rPr>
      </w:pPr>
      <w:r w:rsidRPr="003A15AF">
        <w:rPr>
          <w:rFonts w:ascii="Arial" w:hAnsi="Arial" w:cs="Arial"/>
          <w:sz w:val="22"/>
          <w:szCs w:val="22"/>
        </w:rPr>
        <w:t>A l’exception du DC1, tous les documents demandés sont à fournir pour</w:t>
      </w:r>
    </w:p>
    <w:p w14:paraId="5D92B85A" w14:textId="77777777" w:rsidR="00196ECC" w:rsidRPr="003A15AF" w:rsidRDefault="00196ECC" w:rsidP="00DA7566">
      <w:pPr>
        <w:keepNext/>
        <w:numPr>
          <w:ilvl w:val="0"/>
          <w:numId w:val="8"/>
        </w:numPr>
        <w:spacing w:after="60"/>
        <w:ind w:left="720"/>
        <w:rPr>
          <w:rFonts w:ascii="Arial" w:hAnsi="Arial" w:cs="Arial"/>
          <w:sz w:val="22"/>
          <w:szCs w:val="22"/>
        </w:rPr>
      </w:pPr>
      <w:proofErr w:type="gramStart"/>
      <w:r w:rsidRPr="003A15AF">
        <w:rPr>
          <w:rFonts w:ascii="Arial" w:hAnsi="Arial" w:cs="Arial"/>
          <w:sz w:val="22"/>
          <w:szCs w:val="22"/>
        </w:rPr>
        <w:t>le</w:t>
      </w:r>
      <w:proofErr w:type="gramEnd"/>
      <w:r w:rsidRPr="003A15AF">
        <w:rPr>
          <w:rFonts w:ascii="Arial" w:hAnsi="Arial" w:cs="Arial"/>
          <w:sz w:val="22"/>
          <w:szCs w:val="22"/>
        </w:rPr>
        <w:t xml:space="preserve"> candidat,</w:t>
      </w:r>
    </w:p>
    <w:p w14:paraId="60B74FCD" w14:textId="77777777" w:rsidR="00196ECC" w:rsidRPr="003A15AF" w:rsidRDefault="00196ECC" w:rsidP="00DA7566">
      <w:pPr>
        <w:keepNext/>
        <w:numPr>
          <w:ilvl w:val="0"/>
          <w:numId w:val="8"/>
        </w:numPr>
        <w:spacing w:after="60"/>
        <w:ind w:left="720"/>
        <w:rPr>
          <w:rFonts w:ascii="Arial" w:hAnsi="Arial" w:cs="Arial"/>
          <w:sz w:val="22"/>
          <w:szCs w:val="22"/>
        </w:rPr>
      </w:pPr>
      <w:proofErr w:type="gramStart"/>
      <w:r w:rsidRPr="003A15AF">
        <w:rPr>
          <w:rFonts w:ascii="Arial" w:hAnsi="Arial" w:cs="Arial"/>
          <w:sz w:val="22"/>
          <w:szCs w:val="22"/>
        </w:rPr>
        <w:t>et</w:t>
      </w:r>
      <w:proofErr w:type="gramEnd"/>
      <w:r w:rsidRPr="003A15AF">
        <w:rPr>
          <w:rFonts w:ascii="Arial" w:hAnsi="Arial" w:cs="Arial"/>
          <w:sz w:val="22"/>
          <w:szCs w:val="22"/>
        </w:rPr>
        <w:t xml:space="preserve"> le cas échéant :</w:t>
      </w:r>
    </w:p>
    <w:p w14:paraId="737D5605" w14:textId="77777777" w:rsidR="00196ECC" w:rsidRPr="003A15AF" w:rsidRDefault="00196ECC" w:rsidP="00DA7566">
      <w:pPr>
        <w:keepNext/>
        <w:numPr>
          <w:ilvl w:val="1"/>
          <w:numId w:val="8"/>
        </w:numPr>
        <w:spacing w:after="60"/>
        <w:ind w:left="1440"/>
        <w:rPr>
          <w:rFonts w:ascii="Arial" w:hAnsi="Arial" w:cs="Arial"/>
          <w:sz w:val="22"/>
          <w:szCs w:val="22"/>
        </w:rPr>
      </w:pPr>
      <w:proofErr w:type="gramStart"/>
      <w:r w:rsidRPr="003A15AF">
        <w:rPr>
          <w:rFonts w:ascii="Arial" w:hAnsi="Arial" w:cs="Arial"/>
          <w:sz w:val="22"/>
          <w:szCs w:val="22"/>
        </w:rPr>
        <w:t>le</w:t>
      </w:r>
      <w:proofErr w:type="gramEnd"/>
      <w:r w:rsidRPr="003A15AF">
        <w:rPr>
          <w:rFonts w:ascii="Arial" w:hAnsi="Arial" w:cs="Arial"/>
          <w:sz w:val="22"/>
          <w:szCs w:val="22"/>
        </w:rPr>
        <w:t xml:space="preserve"> ou les cotraitant(s)</w:t>
      </w:r>
    </w:p>
    <w:p w14:paraId="2A59E2E5" w14:textId="77777777" w:rsidR="00631F06" w:rsidRPr="003A15AF" w:rsidRDefault="00196ECC" w:rsidP="00631F06">
      <w:pPr>
        <w:keepNext/>
        <w:numPr>
          <w:ilvl w:val="1"/>
          <w:numId w:val="8"/>
        </w:numPr>
        <w:ind w:left="1434" w:hanging="357"/>
        <w:rPr>
          <w:rFonts w:ascii="Arial" w:hAnsi="Arial" w:cs="Arial"/>
          <w:sz w:val="22"/>
          <w:szCs w:val="22"/>
        </w:rPr>
      </w:pPr>
      <w:proofErr w:type="gramStart"/>
      <w:r w:rsidRPr="003A15AF">
        <w:rPr>
          <w:rFonts w:ascii="Arial" w:hAnsi="Arial" w:cs="Arial"/>
          <w:sz w:val="22"/>
          <w:szCs w:val="22"/>
        </w:rPr>
        <w:t>le</w:t>
      </w:r>
      <w:proofErr w:type="gramEnd"/>
      <w:r w:rsidRPr="003A15AF">
        <w:rPr>
          <w:rFonts w:ascii="Arial" w:hAnsi="Arial" w:cs="Arial"/>
          <w:sz w:val="22"/>
          <w:szCs w:val="22"/>
        </w:rPr>
        <w:t xml:space="preserve"> ou les sous-traitant(s).</w:t>
      </w:r>
    </w:p>
    <w:p w14:paraId="55624661" w14:textId="77777777" w:rsidR="00621486" w:rsidRPr="003A15AF" w:rsidRDefault="00621486" w:rsidP="00621486">
      <w:pPr>
        <w:keepNext/>
        <w:rPr>
          <w:rFonts w:ascii="Arial" w:hAnsi="Arial" w:cs="Arial"/>
          <w:sz w:val="22"/>
          <w:szCs w:val="22"/>
        </w:rPr>
      </w:pPr>
    </w:p>
    <w:p w14:paraId="3632D340" w14:textId="77777777" w:rsidR="00621486" w:rsidRPr="003A15AF" w:rsidRDefault="00621486" w:rsidP="00621486">
      <w:pPr>
        <w:pStyle w:val="Paragraphedeliste"/>
        <w:numPr>
          <w:ilvl w:val="0"/>
          <w:numId w:val="9"/>
        </w:numPr>
        <w:pBdr>
          <w:top w:val="single" w:sz="4" w:space="1" w:color="auto"/>
          <w:left w:val="single" w:sz="4" w:space="4" w:color="auto"/>
          <w:bottom w:val="single" w:sz="4" w:space="28" w:color="auto"/>
          <w:right w:val="single" w:sz="4" w:space="4" w:color="auto"/>
        </w:pBdr>
        <w:spacing w:after="60"/>
        <w:ind w:left="714" w:hanging="357"/>
        <w:rPr>
          <w:rFonts w:ascii="Arial" w:hAnsi="Arial" w:cs="Arial"/>
          <w:b/>
          <w:sz w:val="22"/>
          <w:szCs w:val="22"/>
        </w:rPr>
      </w:pPr>
      <w:permStart w:id="1263151895" w:edGrp="everyone"/>
      <w:r w:rsidRPr="003A15AF">
        <w:rPr>
          <w:rFonts w:ascii="Arial" w:hAnsi="Arial" w:cs="Arial"/>
          <w:b/>
          <w:sz w:val="22"/>
          <w:szCs w:val="22"/>
        </w:rPr>
        <w:t>Documents relatifs à l’offre :</w:t>
      </w:r>
    </w:p>
    <w:permEnd w:id="1263151895"/>
    <w:p w14:paraId="6ACE5410" w14:textId="77777777" w:rsidR="00FB08DC" w:rsidRDefault="00FB08DC" w:rsidP="00FB08DC">
      <w:pPr>
        <w:pStyle w:val="Paragraphedeliste"/>
        <w:numPr>
          <w:ilvl w:val="0"/>
          <w:numId w:val="8"/>
        </w:numPr>
        <w:pBdr>
          <w:top w:val="single" w:sz="4" w:space="1" w:color="auto"/>
          <w:left w:val="single" w:sz="4" w:space="4" w:color="auto"/>
          <w:bottom w:val="single" w:sz="4" w:space="28" w:color="auto"/>
          <w:right w:val="single" w:sz="4" w:space="4" w:color="auto"/>
        </w:pBdr>
        <w:spacing w:after="60"/>
        <w:rPr>
          <w:rFonts w:ascii="Arial" w:hAnsi="Arial" w:cs="Arial"/>
          <w:sz w:val="22"/>
          <w:szCs w:val="22"/>
        </w:rPr>
      </w:pPr>
      <w:r w:rsidRPr="00FB08DC">
        <w:rPr>
          <w:rFonts w:ascii="Arial" w:hAnsi="Arial" w:cs="Arial"/>
          <w:sz w:val="22"/>
          <w:szCs w:val="22"/>
        </w:rPr>
        <w:t>L’Acte d’Engagement et ses annexes éventuelles, dûment remplis, datés et, de préférence, signés (</w:t>
      </w:r>
      <w:r w:rsidRPr="00FB08DC">
        <w:rPr>
          <w:rFonts w:ascii="Arial" w:hAnsi="Arial" w:cs="Arial"/>
          <w:i/>
          <w:sz w:val="22"/>
          <w:szCs w:val="22"/>
        </w:rPr>
        <w:t>via un certificat de signature</w:t>
      </w:r>
      <w:r w:rsidRPr="00FB08DC">
        <w:rPr>
          <w:rFonts w:ascii="Arial" w:hAnsi="Arial" w:cs="Arial"/>
          <w:sz w:val="22"/>
          <w:szCs w:val="22"/>
        </w:rPr>
        <w:t>) par la personne habilitée à engager la société.</w:t>
      </w:r>
    </w:p>
    <w:p w14:paraId="7BC67447" w14:textId="77777777" w:rsidR="00FB08DC" w:rsidRDefault="00FB08DC" w:rsidP="00FB08DC">
      <w:pPr>
        <w:pStyle w:val="Paragraphedeliste"/>
        <w:numPr>
          <w:ilvl w:val="0"/>
          <w:numId w:val="8"/>
        </w:numPr>
        <w:pBdr>
          <w:top w:val="single" w:sz="4" w:space="1" w:color="auto"/>
          <w:left w:val="single" w:sz="4" w:space="4" w:color="auto"/>
          <w:bottom w:val="single" w:sz="4" w:space="28" w:color="auto"/>
          <w:right w:val="single" w:sz="4" w:space="4" w:color="auto"/>
        </w:pBdr>
        <w:spacing w:after="60"/>
        <w:rPr>
          <w:rFonts w:ascii="Arial" w:hAnsi="Arial" w:cs="Arial"/>
          <w:sz w:val="22"/>
          <w:szCs w:val="22"/>
        </w:rPr>
      </w:pPr>
      <w:r w:rsidRPr="00FB08DC">
        <w:rPr>
          <w:rFonts w:ascii="Arial" w:hAnsi="Arial" w:cs="Arial"/>
          <w:sz w:val="22"/>
          <w:szCs w:val="22"/>
        </w:rPr>
        <w:t xml:space="preserve">Un relevé d’identité bancaire. </w:t>
      </w:r>
      <w:permStart w:id="365319016" w:edGrp="everyone"/>
    </w:p>
    <w:p w14:paraId="470D953B" w14:textId="77777777" w:rsidR="00FB08DC" w:rsidRDefault="00FB08DC" w:rsidP="00FB08DC">
      <w:pPr>
        <w:pStyle w:val="Paragraphedeliste"/>
        <w:numPr>
          <w:ilvl w:val="0"/>
          <w:numId w:val="8"/>
        </w:numPr>
        <w:pBdr>
          <w:top w:val="single" w:sz="4" w:space="1" w:color="auto"/>
          <w:left w:val="single" w:sz="4" w:space="4" w:color="auto"/>
          <w:bottom w:val="single" w:sz="4" w:space="28" w:color="auto"/>
          <w:right w:val="single" w:sz="4" w:space="4" w:color="auto"/>
        </w:pBdr>
        <w:spacing w:after="60"/>
        <w:rPr>
          <w:rFonts w:ascii="Arial" w:hAnsi="Arial" w:cs="Arial"/>
          <w:sz w:val="22"/>
          <w:szCs w:val="22"/>
        </w:rPr>
      </w:pPr>
      <w:r w:rsidRPr="00FB08DC">
        <w:rPr>
          <w:rFonts w:ascii="Arial" w:hAnsi="Arial" w:cs="Arial"/>
          <w:sz w:val="22"/>
          <w:szCs w:val="22"/>
        </w:rPr>
        <w:t>Une offre technique, évaluées et chiffrées financièrement dans le ou les BPU correspondants</w:t>
      </w:r>
    </w:p>
    <w:p w14:paraId="7D91013E" w14:textId="77777777" w:rsidR="00FB08DC" w:rsidRDefault="00FB08DC" w:rsidP="00FB08DC">
      <w:pPr>
        <w:pStyle w:val="Paragraphedeliste"/>
        <w:numPr>
          <w:ilvl w:val="0"/>
          <w:numId w:val="8"/>
        </w:numPr>
        <w:pBdr>
          <w:top w:val="single" w:sz="4" w:space="1" w:color="auto"/>
          <w:left w:val="single" w:sz="4" w:space="4" w:color="auto"/>
          <w:bottom w:val="single" w:sz="4" w:space="28" w:color="auto"/>
          <w:right w:val="single" w:sz="4" w:space="4" w:color="auto"/>
        </w:pBdr>
        <w:spacing w:after="60"/>
        <w:rPr>
          <w:rFonts w:ascii="Arial" w:hAnsi="Arial" w:cs="Arial"/>
          <w:sz w:val="22"/>
          <w:szCs w:val="22"/>
        </w:rPr>
      </w:pPr>
      <w:r w:rsidRPr="00FB08DC">
        <w:rPr>
          <w:rFonts w:ascii="Arial" w:hAnsi="Arial" w:cs="Arial"/>
          <w:sz w:val="22"/>
          <w:szCs w:val="22"/>
        </w:rPr>
        <w:t>Un mémoire technique répondant aux exigences du CCTP</w:t>
      </w:r>
    </w:p>
    <w:p w14:paraId="06C2F656" w14:textId="77777777" w:rsidR="00FB08DC" w:rsidRDefault="00FB08DC" w:rsidP="00FB08DC">
      <w:pPr>
        <w:pStyle w:val="Paragraphedeliste"/>
        <w:numPr>
          <w:ilvl w:val="0"/>
          <w:numId w:val="8"/>
        </w:numPr>
        <w:pBdr>
          <w:top w:val="single" w:sz="4" w:space="1" w:color="auto"/>
          <w:left w:val="single" w:sz="4" w:space="4" w:color="auto"/>
          <w:bottom w:val="single" w:sz="4" w:space="28" w:color="auto"/>
          <w:right w:val="single" w:sz="4" w:space="4" w:color="auto"/>
        </w:pBdr>
        <w:spacing w:after="60"/>
        <w:rPr>
          <w:rFonts w:ascii="Arial" w:hAnsi="Arial" w:cs="Arial"/>
          <w:sz w:val="22"/>
          <w:szCs w:val="22"/>
        </w:rPr>
      </w:pPr>
      <w:r w:rsidRPr="00FB08DC">
        <w:rPr>
          <w:rFonts w:ascii="Arial" w:hAnsi="Arial" w:cs="Arial"/>
          <w:sz w:val="22"/>
          <w:szCs w:val="22"/>
        </w:rPr>
        <w:t>Les fiches techniques des matériels répondants au besoin du lot n°1</w:t>
      </w:r>
    </w:p>
    <w:p w14:paraId="4120B51F" w14:textId="6BA72853" w:rsidR="00FB08DC" w:rsidRPr="00FB08DC" w:rsidRDefault="00FB08DC" w:rsidP="00FB08DC">
      <w:pPr>
        <w:pStyle w:val="Paragraphedeliste"/>
        <w:numPr>
          <w:ilvl w:val="0"/>
          <w:numId w:val="8"/>
        </w:numPr>
        <w:pBdr>
          <w:top w:val="single" w:sz="4" w:space="1" w:color="auto"/>
          <w:left w:val="single" w:sz="4" w:space="4" w:color="auto"/>
          <w:bottom w:val="single" w:sz="4" w:space="28" w:color="auto"/>
          <w:right w:val="single" w:sz="4" w:space="4" w:color="auto"/>
        </w:pBdr>
        <w:spacing w:after="60"/>
        <w:rPr>
          <w:rFonts w:ascii="Arial" w:hAnsi="Arial" w:cs="Arial"/>
          <w:sz w:val="22"/>
          <w:szCs w:val="22"/>
        </w:rPr>
      </w:pPr>
      <w:r w:rsidRPr="00FB08DC">
        <w:rPr>
          <w:rFonts w:ascii="Arial" w:hAnsi="Arial" w:cs="Arial"/>
          <w:sz w:val="22"/>
          <w:szCs w:val="22"/>
        </w:rPr>
        <w:t xml:space="preserve">Une attestation de visite sur site </w:t>
      </w:r>
      <w:r w:rsidRPr="00FB08DC">
        <w:rPr>
          <w:rFonts w:ascii="Arial" w:hAnsi="Arial" w:cs="Arial"/>
          <w:sz w:val="22"/>
          <w:szCs w:val="22"/>
          <w:u w:val="single"/>
        </w:rPr>
        <w:t>uniquement</w:t>
      </w:r>
      <w:r w:rsidRPr="00FB08DC">
        <w:rPr>
          <w:rFonts w:ascii="Arial" w:hAnsi="Arial" w:cs="Arial"/>
          <w:sz w:val="22"/>
          <w:szCs w:val="22"/>
        </w:rPr>
        <w:t xml:space="preserve"> pour les candidats du lot n°2</w:t>
      </w:r>
      <w:permEnd w:id="365319016"/>
    </w:p>
    <w:p w14:paraId="3F1FC8CF" w14:textId="77777777" w:rsidR="00631F06" w:rsidRPr="003A15AF" w:rsidRDefault="00631F06" w:rsidP="00631F06">
      <w:pPr>
        <w:keepNext/>
        <w:rPr>
          <w:rFonts w:ascii="Arial" w:hAnsi="Arial" w:cs="Arial"/>
          <w:sz w:val="22"/>
          <w:szCs w:val="22"/>
        </w:rPr>
      </w:pPr>
    </w:p>
    <w:p w14:paraId="416777AE" w14:textId="77777777" w:rsidR="00196ECC" w:rsidRPr="003A15AF" w:rsidRDefault="00196ECC" w:rsidP="004D57BD">
      <w:pPr>
        <w:pStyle w:val="Titre2"/>
        <w:tabs>
          <w:tab w:val="num" w:pos="426"/>
          <w:tab w:val="left" w:pos="3828"/>
        </w:tabs>
        <w:rPr>
          <w:rFonts w:ascii="Arial" w:hAnsi="Arial"/>
          <w:sz w:val="22"/>
          <w:szCs w:val="22"/>
        </w:rPr>
      </w:pPr>
      <w:bookmarkStart w:id="68" w:name="_Toc473733704"/>
      <w:bookmarkStart w:id="69" w:name="_Toc11922754"/>
      <w:r w:rsidRPr="003A15AF">
        <w:rPr>
          <w:rFonts w:ascii="Arial" w:hAnsi="Arial"/>
          <w:sz w:val="22"/>
          <w:szCs w:val="22"/>
        </w:rPr>
        <w:t>Recours à la langue française</w:t>
      </w:r>
      <w:bookmarkEnd w:id="68"/>
      <w:bookmarkEnd w:id="69"/>
    </w:p>
    <w:p w14:paraId="396716D1" w14:textId="77777777" w:rsidR="00196ECC" w:rsidRPr="003A15AF" w:rsidRDefault="00196ECC" w:rsidP="00FE1A84">
      <w:pPr>
        <w:spacing w:after="120"/>
        <w:rPr>
          <w:rFonts w:ascii="Arial" w:hAnsi="Arial" w:cs="Arial"/>
          <w:sz w:val="22"/>
          <w:szCs w:val="22"/>
        </w:rPr>
      </w:pPr>
      <w:r w:rsidRPr="003A15AF">
        <w:rPr>
          <w:rFonts w:ascii="Arial" w:hAnsi="Arial" w:cs="Arial"/>
          <w:sz w:val="22"/>
          <w:szCs w:val="22"/>
        </w:rPr>
        <w:t>Si les documents relatifs à la candidature (</w:t>
      </w:r>
      <w:r w:rsidRPr="003A15AF">
        <w:rPr>
          <w:rFonts w:ascii="Arial" w:hAnsi="Arial" w:cs="Arial"/>
          <w:i/>
          <w:sz w:val="22"/>
          <w:szCs w:val="22"/>
        </w:rPr>
        <w:t>dossier candidature</w:t>
      </w:r>
      <w:r w:rsidRPr="003A15AF">
        <w:rPr>
          <w:rFonts w:ascii="Arial" w:hAnsi="Arial" w:cs="Arial"/>
          <w:sz w:val="22"/>
          <w:szCs w:val="22"/>
        </w:rPr>
        <w:t>) et à l’offre (</w:t>
      </w:r>
      <w:r w:rsidRPr="003A15AF">
        <w:rPr>
          <w:rFonts w:ascii="Arial" w:hAnsi="Arial" w:cs="Arial"/>
          <w:i/>
          <w:sz w:val="22"/>
          <w:szCs w:val="22"/>
        </w:rPr>
        <w:t>dossier offre</w:t>
      </w:r>
      <w:r w:rsidRPr="003A15AF">
        <w:rPr>
          <w:rFonts w:ascii="Arial" w:hAnsi="Arial" w:cs="Arial"/>
          <w:sz w:val="22"/>
          <w:szCs w:val="22"/>
        </w:rPr>
        <w:t>) ne sont pas rédigés en langue française, le pouvoir adjudicateur exige que ces documents soient accompagnés d'une traduction en français.</w:t>
      </w:r>
    </w:p>
    <w:p w14:paraId="42E32A24" w14:textId="77777777" w:rsidR="00516D0D" w:rsidRPr="003A15AF" w:rsidRDefault="00516D0D" w:rsidP="00516D0D">
      <w:pPr>
        <w:pStyle w:val="Titre2"/>
        <w:tabs>
          <w:tab w:val="num" w:pos="426"/>
          <w:tab w:val="left" w:pos="3828"/>
        </w:tabs>
        <w:rPr>
          <w:rFonts w:ascii="Arial" w:hAnsi="Arial"/>
          <w:sz w:val="22"/>
          <w:szCs w:val="22"/>
        </w:rPr>
      </w:pPr>
      <w:bookmarkStart w:id="70" w:name="_Toc11922755"/>
      <w:r w:rsidRPr="003A15AF">
        <w:rPr>
          <w:rFonts w:ascii="Arial" w:hAnsi="Arial"/>
          <w:sz w:val="22"/>
          <w:szCs w:val="22"/>
        </w:rPr>
        <w:t>Unité monétaire</w:t>
      </w:r>
      <w:bookmarkEnd w:id="70"/>
    </w:p>
    <w:p w14:paraId="1FD4753B" w14:textId="77777777" w:rsidR="00F71D75" w:rsidRPr="003A15AF" w:rsidRDefault="00F71D75" w:rsidP="00F71D75">
      <w:pPr>
        <w:spacing w:after="120"/>
        <w:rPr>
          <w:rFonts w:ascii="Arial" w:hAnsi="Arial" w:cs="Arial"/>
          <w:noProof/>
          <w:sz w:val="22"/>
          <w:szCs w:val="22"/>
        </w:rPr>
      </w:pPr>
      <w:r w:rsidRPr="003A15AF">
        <w:rPr>
          <w:rFonts w:ascii="Arial" w:hAnsi="Arial" w:cs="Arial"/>
          <w:noProof/>
          <w:sz w:val="22"/>
          <w:szCs w:val="22"/>
        </w:rPr>
        <w:t>Le marché est à conclure dans l’unité monétaire : Euro.</w:t>
      </w:r>
    </w:p>
    <w:p w14:paraId="34A21D38" w14:textId="77777777" w:rsidR="00073B33" w:rsidRPr="003A15AF" w:rsidRDefault="00073B33" w:rsidP="00073B33">
      <w:pPr>
        <w:pStyle w:val="Titre2"/>
        <w:tabs>
          <w:tab w:val="left" w:pos="426"/>
        </w:tabs>
        <w:ind w:left="0" w:firstLine="0"/>
        <w:rPr>
          <w:rFonts w:ascii="Arial" w:hAnsi="Arial"/>
          <w:sz w:val="22"/>
          <w:szCs w:val="22"/>
        </w:rPr>
      </w:pPr>
      <w:bookmarkStart w:id="71" w:name="_Toc473733688"/>
      <w:bookmarkStart w:id="72" w:name="_Toc11922756"/>
      <w:r w:rsidRPr="003A15AF">
        <w:rPr>
          <w:rFonts w:ascii="Arial" w:hAnsi="Arial"/>
          <w:sz w:val="22"/>
          <w:szCs w:val="22"/>
        </w:rPr>
        <w:t>Forme juridique du groupement d'opérateurs économiques attributaire du marché</w:t>
      </w:r>
      <w:bookmarkEnd w:id="71"/>
      <w:bookmarkEnd w:id="72"/>
    </w:p>
    <w:p w14:paraId="4A47BD71" w14:textId="77777777" w:rsidR="00073B33" w:rsidRPr="003A15AF" w:rsidRDefault="00073B33" w:rsidP="00073B33">
      <w:pPr>
        <w:spacing w:after="60"/>
        <w:rPr>
          <w:rFonts w:ascii="Arial" w:hAnsi="Arial" w:cs="Arial"/>
          <w:color w:val="FF0000"/>
          <w:sz w:val="22"/>
          <w:szCs w:val="22"/>
        </w:rPr>
      </w:pPr>
      <w:r w:rsidRPr="003A15AF">
        <w:rPr>
          <w:rFonts w:ascii="Arial" w:hAnsi="Arial" w:cs="Arial"/>
          <w:sz w:val="22"/>
          <w:szCs w:val="22"/>
        </w:rPr>
        <w:t xml:space="preserve">Les entreprises peuvent présenter leur candidature ou leur offre sous forme de groupement solidaire ou de groupement conjoint. Dans l’hypothèse d’une candidature sous forme de groupement conjoint, la forme imposée du groupement après attribution </w:t>
      </w:r>
      <w:r w:rsidR="002E68AE" w:rsidRPr="003A15AF">
        <w:rPr>
          <w:rFonts w:ascii="Arial" w:hAnsi="Arial" w:cs="Arial"/>
          <w:sz w:val="22"/>
          <w:szCs w:val="22"/>
        </w:rPr>
        <w:t>pourra être</w:t>
      </w:r>
      <w:r w:rsidRPr="003A15AF">
        <w:rPr>
          <w:rFonts w:ascii="Arial" w:hAnsi="Arial" w:cs="Arial"/>
          <w:sz w:val="22"/>
          <w:szCs w:val="22"/>
        </w:rPr>
        <w:t xml:space="preserve"> le groupement solidaire des membres</w:t>
      </w:r>
      <w:r w:rsidRPr="003A15AF">
        <w:rPr>
          <w:rFonts w:ascii="Arial" w:hAnsi="Arial" w:cs="Arial"/>
          <w:color w:val="FF0000"/>
          <w:sz w:val="22"/>
          <w:szCs w:val="22"/>
        </w:rPr>
        <w:t>.</w:t>
      </w:r>
    </w:p>
    <w:p w14:paraId="3D3B788F" w14:textId="77777777" w:rsidR="00073B33" w:rsidRPr="003A15AF" w:rsidRDefault="00073B33" w:rsidP="00295A26">
      <w:pPr>
        <w:spacing w:after="240"/>
        <w:rPr>
          <w:rFonts w:ascii="Arial" w:hAnsi="Arial" w:cs="Arial"/>
          <w:sz w:val="22"/>
          <w:szCs w:val="22"/>
        </w:rPr>
      </w:pPr>
      <w:bookmarkStart w:id="73" w:name="_Toc493759393"/>
      <w:r w:rsidRPr="003A15AF">
        <w:rPr>
          <w:rFonts w:ascii="Arial" w:hAnsi="Arial" w:cs="Arial"/>
          <w:sz w:val="22"/>
          <w:szCs w:val="22"/>
        </w:rPr>
        <w:t>Il est interdit aux candidats de présenter pour le marché plusieurs offres en agissant à la fois en qualité de candidat individuel ou de membre d’un ou plusieurs groupements.</w:t>
      </w:r>
      <w:bookmarkEnd w:id="73"/>
    </w:p>
    <w:p w14:paraId="2D8CDDFE" w14:textId="77777777" w:rsidR="00196ECC" w:rsidRPr="003A15AF" w:rsidRDefault="00196ECC" w:rsidP="00196ECC">
      <w:pPr>
        <w:pStyle w:val="Titre1"/>
        <w:spacing w:after="240"/>
        <w:ind w:left="992" w:hanging="992"/>
        <w:rPr>
          <w:rFonts w:ascii="Arial" w:hAnsi="Arial"/>
          <w:color w:val="auto"/>
          <w:sz w:val="22"/>
          <w:szCs w:val="22"/>
        </w:rPr>
      </w:pPr>
      <w:bookmarkStart w:id="74" w:name="_Toc473733693"/>
      <w:bookmarkStart w:id="75" w:name="_Toc11922757"/>
      <w:r w:rsidRPr="003A15AF">
        <w:rPr>
          <w:rFonts w:ascii="Arial" w:hAnsi="Arial"/>
          <w:color w:val="auto"/>
          <w:sz w:val="22"/>
          <w:szCs w:val="22"/>
        </w:rPr>
        <w:lastRenderedPageBreak/>
        <w:t xml:space="preserve">MODALITES DE REMISE DES </w:t>
      </w:r>
      <w:bookmarkEnd w:id="74"/>
      <w:r w:rsidR="008F2194" w:rsidRPr="003A15AF">
        <w:rPr>
          <w:rFonts w:ascii="Arial" w:hAnsi="Arial"/>
          <w:color w:val="auto"/>
          <w:sz w:val="22"/>
          <w:szCs w:val="22"/>
        </w:rPr>
        <w:t>DOSSIERS</w:t>
      </w:r>
      <w:bookmarkEnd w:id="75"/>
    </w:p>
    <w:p w14:paraId="102D1D29" w14:textId="77777777" w:rsidR="00196ECC" w:rsidRPr="003A15AF" w:rsidRDefault="00196ECC" w:rsidP="00196ECC">
      <w:pPr>
        <w:pStyle w:val="Titre2"/>
        <w:tabs>
          <w:tab w:val="num" w:pos="426"/>
        </w:tabs>
        <w:rPr>
          <w:rFonts w:ascii="Arial" w:hAnsi="Arial"/>
          <w:sz w:val="22"/>
          <w:szCs w:val="22"/>
        </w:rPr>
      </w:pPr>
      <w:bookmarkStart w:id="76" w:name="_Toc11922758"/>
      <w:bookmarkStart w:id="77" w:name="_Toc473733695"/>
      <w:r w:rsidRPr="003A15AF">
        <w:rPr>
          <w:rFonts w:ascii="Arial" w:hAnsi="Arial"/>
          <w:sz w:val="22"/>
          <w:szCs w:val="22"/>
        </w:rPr>
        <w:t xml:space="preserve">Transmission du pli par voie électronique sur la </w:t>
      </w:r>
      <w:proofErr w:type="spellStart"/>
      <w:r w:rsidRPr="003A15AF">
        <w:rPr>
          <w:rFonts w:ascii="Arial" w:hAnsi="Arial"/>
          <w:sz w:val="22"/>
          <w:szCs w:val="22"/>
        </w:rPr>
        <w:t>PLate-forme</w:t>
      </w:r>
      <w:proofErr w:type="spellEnd"/>
      <w:r w:rsidRPr="003A15AF">
        <w:rPr>
          <w:rFonts w:ascii="Arial" w:hAnsi="Arial"/>
          <w:sz w:val="22"/>
          <w:szCs w:val="22"/>
        </w:rPr>
        <w:t xml:space="preserve"> des </w:t>
      </w:r>
      <w:proofErr w:type="spellStart"/>
      <w:r w:rsidRPr="003A15AF">
        <w:rPr>
          <w:rFonts w:ascii="Arial" w:hAnsi="Arial"/>
          <w:sz w:val="22"/>
          <w:szCs w:val="22"/>
        </w:rPr>
        <w:t>AChats</w:t>
      </w:r>
      <w:proofErr w:type="spellEnd"/>
      <w:r w:rsidRPr="003A15AF">
        <w:rPr>
          <w:rFonts w:ascii="Arial" w:hAnsi="Arial"/>
          <w:sz w:val="22"/>
          <w:szCs w:val="22"/>
        </w:rPr>
        <w:t xml:space="preserve"> de l’État (PLACE)</w:t>
      </w:r>
      <w:bookmarkEnd w:id="76"/>
      <w:r w:rsidRPr="003A15AF">
        <w:rPr>
          <w:rFonts w:ascii="Arial" w:hAnsi="Arial"/>
          <w:sz w:val="22"/>
          <w:szCs w:val="22"/>
        </w:rPr>
        <w:t xml:space="preserve"> </w:t>
      </w:r>
      <w:bookmarkEnd w:id="77"/>
    </w:p>
    <w:p w14:paraId="2DC4771A" w14:textId="77777777" w:rsidR="00F31DD6" w:rsidRPr="003A15AF" w:rsidRDefault="00F31DD6" w:rsidP="00F31DD6">
      <w:pPr>
        <w:spacing w:after="120"/>
        <w:rPr>
          <w:rFonts w:ascii="Arial" w:hAnsi="Arial" w:cs="Arial"/>
          <w:sz w:val="22"/>
          <w:szCs w:val="22"/>
        </w:rPr>
      </w:pPr>
      <w:r w:rsidRPr="003A15AF">
        <w:rPr>
          <w:rFonts w:ascii="Arial" w:hAnsi="Arial" w:cs="Arial"/>
          <w:sz w:val="22"/>
          <w:szCs w:val="22"/>
        </w:rPr>
        <w:t xml:space="preserve">Seul le mode de transmission dématérialisé est autorisé </w:t>
      </w:r>
      <w:r w:rsidRPr="003A15AF">
        <w:rPr>
          <w:rFonts w:ascii="Arial" w:hAnsi="Arial" w:cs="Arial"/>
          <w:i/>
          <w:sz w:val="22"/>
          <w:szCs w:val="22"/>
        </w:rPr>
        <w:t>via</w:t>
      </w:r>
      <w:r w:rsidRPr="003A15AF">
        <w:rPr>
          <w:rFonts w:ascii="Arial" w:hAnsi="Arial" w:cs="Arial"/>
          <w:sz w:val="22"/>
          <w:szCs w:val="22"/>
        </w:rPr>
        <w:t xml:space="preserve"> </w:t>
      </w:r>
      <w:r w:rsidR="007E2DBB" w:rsidRPr="003A15AF">
        <w:rPr>
          <w:rFonts w:ascii="Arial" w:hAnsi="Arial" w:cs="Arial"/>
          <w:sz w:val="22"/>
          <w:szCs w:val="22"/>
        </w:rPr>
        <w:t xml:space="preserve">la </w:t>
      </w:r>
      <w:r w:rsidRPr="003A15AF">
        <w:rPr>
          <w:rFonts w:ascii="Arial" w:hAnsi="Arial" w:cs="Arial"/>
          <w:b/>
          <w:sz w:val="22"/>
          <w:szCs w:val="22"/>
        </w:rPr>
        <w:t>PLACE</w:t>
      </w:r>
      <w:r w:rsidRPr="003A15AF">
        <w:rPr>
          <w:rFonts w:ascii="Arial" w:hAnsi="Arial" w:cs="Arial"/>
          <w:sz w:val="22"/>
          <w:szCs w:val="22"/>
        </w:rPr>
        <w:t xml:space="preserve"> à l'adresse </w:t>
      </w:r>
      <w:hyperlink r:id="rId18" w:history="1">
        <w:r w:rsidRPr="003A15AF">
          <w:rPr>
            <w:rStyle w:val="Lienhypertexte"/>
            <w:rFonts w:ascii="Arial" w:hAnsi="Arial" w:cs="Arial"/>
            <w:noProof/>
            <w:sz w:val="22"/>
            <w:szCs w:val="22"/>
          </w:rPr>
          <w:t>www.marches-publics.gouv.fr</w:t>
        </w:r>
      </w:hyperlink>
    </w:p>
    <w:p w14:paraId="6519E5AD" w14:textId="77777777" w:rsidR="00196ECC" w:rsidRPr="003A15AF" w:rsidRDefault="00196ECC" w:rsidP="00196ECC">
      <w:pPr>
        <w:rPr>
          <w:rFonts w:ascii="Arial" w:hAnsi="Arial" w:cs="Arial"/>
          <w:color w:val="000000"/>
          <w:sz w:val="22"/>
          <w:szCs w:val="22"/>
        </w:rPr>
      </w:pPr>
      <w:r w:rsidRPr="003A15AF">
        <w:rPr>
          <w:rFonts w:ascii="Arial" w:hAnsi="Arial" w:cs="Arial"/>
          <w:color w:val="000000"/>
          <w:sz w:val="22"/>
          <w:szCs w:val="22"/>
        </w:rPr>
        <w:t xml:space="preserve">Les </w:t>
      </w:r>
      <w:r w:rsidR="00CE63C9" w:rsidRPr="003A15AF">
        <w:rPr>
          <w:rFonts w:ascii="Arial" w:hAnsi="Arial" w:cs="Arial"/>
          <w:color w:val="000000"/>
          <w:sz w:val="22"/>
          <w:szCs w:val="22"/>
        </w:rPr>
        <w:t>candidats</w:t>
      </w:r>
      <w:r w:rsidRPr="003A15AF">
        <w:rPr>
          <w:rFonts w:ascii="Arial" w:hAnsi="Arial" w:cs="Arial"/>
          <w:color w:val="000000"/>
          <w:sz w:val="22"/>
          <w:szCs w:val="22"/>
        </w:rPr>
        <w:t xml:space="preserve"> </w:t>
      </w:r>
      <w:r w:rsidR="00CE63C9" w:rsidRPr="003A15AF">
        <w:rPr>
          <w:rFonts w:ascii="Arial" w:hAnsi="Arial" w:cs="Arial"/>
          <w:color w:val="000000"/>
          <w:sz w:val="22"/>
          <w:szCs w:val="22"/>
        </w:rPr>
        <w:t>transmettant</w:t>
      </w:r>
      <w:r w:rsidRPr="003A15AF">
        <w:rPr>
          <w:rFonts w:ascii="Arial" w:hAnsi="Arial" w:cs="Arial"/>
          <w:color w:val="000000"/>
          <w:sz w:val="22"/>
          <w:szCs w:val="22"/>
        </w:rPr>
        <w:t xml:space="preserve"> leurs réponses par voie électronique doivent :</w:t>
      </w:r>
    </w:p>
    <w:p w14:paraId="2D8D17C2" w14:textId="77777777" w:rsidR="00196ECC" w:rsidRPr="003A15AF" w:rsidRDefault="00FF2CAD" w:rsidP="00E743AC">
      <w:pPr>
        <w:numPr>
          <w:ilvl w:val="0"/>
          <w:numId w:val="5"/>
        </w:numPr>
        <w:spacing w:after="60"/>
        <w:ind w:left="567" w:hanging="207"/>
        <w:rPr>
          <w:rFonts w:ascii="Arial" w:hAnsi="Arial" w:cs="Arial"/>
          <w:color w:val="000000"/>
          <w:sz w:val="22"/>
          <w:szCs w:val="22"/>
        </w:rPr>
      </w:pPr>
      <w:r w:rsidRPr="003A15AF">
        <w:rPr>
          <w:rFonts w:ascii="Arial" w:hAnsi="Arial" w:cs="Arial"/>
          <w:color w:val="000000"/>
          <w:sz w:val="22"/>
          <w:szCs w:val="22"/>
        </w:rPr>
        <w:t>S</w:t>
      </w:r>
      <w:r w:rsidR="00196ECC" w:rsidRPr="003A15AF">
        <w:rPr>
          <w:rFonts w:ascii="Arial" w:hAnsi="Arial" w:cs="Arial"/>
          <w:color w:val="000000"/>
          <w:sz w:val="22"/>
          <w:szCs w:val="22"/>
        </w:rPr>
        <w:t>’ils souhaitent signer leur offre dès la transmission initiale, se procurer un certificat électronique</w:t>
      </w:r>
      <w:r w:rsidRPr="003A15AF">
        <w:rPr>
          <w:rFonts w:ascii="Arial" w:hAnsi="Arial" w:cs="Arial"/>
          <w:color w:val="000000"/>
          <w:sz w:val="22"/>
          <w:szCs w:val="22"/>
        </w:rPr>
        <w:t> ;</w:t>
      </w:r>
    </w:p>
    <w:p w14:paraId="18D53543" w14:textId="77777777" w:rsidR="00196ECC" w:rsidRPr="003A15AF" w:rsidRDefault="00FF2CAD" w:rsidP="00E743AC">
      <w:pPr>
        <w:numPr>
          <w:ilvl w:val="0"/>
          <w:numId w:val="5"/>
        </w:numPr>
        <w:spacing w:after="120"/>
        <w:ind w:left="567" w:hanging="207"/>
        <w:rPr>
          <w:rFonts w:ascii="Arial" w:hAnsi="Arial" w:cs="Arial"/>
          <w:color w:val="000000"/>
          <w:sz w:val="22"/>
          <w:szCs w:val="22"/>
        </w:rPr>
      </w:pPr>
      <w:r w:rsidRPr="003A15AF">
        <w:rPr>
          <w:rFonts w:ascii="Arial" w:hAnsi="Arial" w:cs="Arial"/>
          <w:color w:val="000000"/>
          <w:sz w:val="22"/>
          <w:szCs w:val="22"/>
        </w:rPr>
        <w:t>S</w:t>
      </w:r>
      <w:r w:rsidR="00196ECC" w:rsidRPr="003A15AF">
        <w:rPr>
          <w:rFonts w:ascii="Arial" w:hAnsi="Arial" w:cs="Arial"/>
          <w:color w:val="000000"/>
          <w:sz w:val="22"/>
          <w:szCs w:val="22"/>
        </w:rPr>
        <w:t>’identifier (</w:t>
      </w:r>
      <w:r w:rsidR="00196ECC" w:rsidRPr="003A15AF">
        <w:rPr>
          <w:rFonts w:ascii="Arial" w:hAnsi="Arial" w:cs="Arial"/>
          <w:i/>
          <w:color w:val="000000"/>
          <w:sz w:val="22"/>
          <w:szCs w:val="22"/>
        </w:rPr>
        <w:t xml:space="preserve">nécessitant une inscription préalable sur la </w:t>
      </w:r>
      <w:r w:rsidR="00196ECC" w:rsidRPr="003A15AF">
        <w:rPr>
          <w:rFonts w:ascii="Arial" w:hAnsi="Arial" w:cs="Arial"/>
          <w:b/>
          <w:i/>
          <w:color w:val="000000"/>
          <w:sz w:val="22"/>
          <w:szCs w:val="22"/>
        </w:rPr>
        <w:t>PLACE</w:t>
      </w:r>
      <w:r w:rsidR="00BE719B" w:rsidRPr="003A15AF">
        <w:rPr>
          <w:rFonts w:ascii="Arial" w:hAnsi="Arial" w:cs="Arial"/>
          <w:color w:val="000000"/>
          <w:sz w:val="22"/>
          <w:szCs w:val="22"/>
        </w:rPr>
        <w:t>)</w:t>
      </w:r>
      <w:r w:rsidR="00CE63C9" w:rsidRPr="003A15AF">
        <w:rPr>
          <w:rFonts w:ascii="Arial" w:hAnsi="Arial" w:cs="Arial"/>
          <w:color w:val="000000"/>
          <w:sz w:val="22"/>
          <w:szCs w:val="22"/>
        </w:rPr>
        <w:t>.</w:t>
      </w:r>
    </w:p>
    <w:p w14:paraId="4668FF44" w14:textId="77777777" w:rsidR="00196ECC" w:rsidRPr="003A15AF" w:rsidRDefault="00196ECC" w:rsidP="00196ECC">
      <w:pPr>
        <w:rPr>
          <w:rFonts w:ascii="Arial" w:hAnsi="Arial" w:cs="Arial"/>
          <w:color w:val="000000"/>
          <w:sz w:val="22"/>
          <w:szCs w:val="22"/>
        </w:rPr>
      </w:pPr>
      <w:r w:rsidRPr="003A15AF">
        <w:rPr>
          <w:rFonts w:ascii="Arial" w:hAnsi="Arial" w:cs="Arial"/>
          <w:color w:val="000000"/>
          <w:sz w:val="22"/>
          <w:szCs w:val="22"/>
        </w:rPr>
        <w:t>Le mode de réponse se présente de la manière suivante :</w:t>
      </w:r>
    </w:p>
    <w:p w14:paraId="4515A8D2" w14:textId="77777777" w:rsidR="00196ECC" w:rsidRPr="003A15AF" w:rsidRDefault="00196ECC" w:rsidP="00E743AC">
      <w:pPr>
        <w:numPr>
          <w:ilvl w:val="0"/>
          <w:numId w:val="5"/>
        </w:numPr>
        <w:spacing w:after="60"/>
        <w:ind w:left="567" w:hanging="207"/>
        <w:rPr>
          <w:rFonts w:ascii="Arial" w:hAnsi="Arial" w:cs="Arial"/>
          <w:color w:val="000000"/>
          <w:sz w:val="22"/>
          <w:szCs w:val="22"/>
        </w:rPr>
      </w:pPr>
      <w:r w:rsidRPr="003A15AF">
        <w:rPr>
          <w:rFonts w:ascii="Arial" w:hAnsi="Arial" w:cs="Arial"/>
          <w:color w:val="000000"/>
          <w:sz w:val="22"/>
          <w:szCs w:val="22"/>
        </w:rPr>
        <w:t xml:space="preserve">L’acte d’engagement (AE) figure de manière dissociée au sein de la réponse. </w:t>
      </w:r>
      <w:r w:rsidR="00251A8D" w:rsidRPr="003A15AF">
        <w:rPr>
          <w:rFonts w:ascii="Arial" w:hAnsi="Arial" w:cs="Arial"/>
          <w:color w:val="000000"/>
          <w:sz w:val="22"/>
          <w:szCs w:val="22"/>
        </w:rPr>
        <w:t>La signature électronique</w:t>
      </w:r>
      <w:r w:rsidRPr="003A15AF">
        <w:rPr>
          <w:rFonts w:ascii="Arial" w:hAnsi="Arial" w:cs="Arial"/>
          <w:color w:val="000000"/>
          <w:sz w:val="22"/>
          <w:szCs w:val="22"/>
        </w:rPr>
        <w:t xml:space="preserve"> doit être apposée directement sur le fichier non compressé constituant l’AE. Il doit donc être signé </w:t>
      </w:r>
      <w:r w:rsidRPr="003A15AF">
        <w:rPr>
          <w:rFonts w:ascii="Arial" w:hAnsi="Arial" w:cs="Arial"/>
          <w:color w:val="000000"/>
          <w:sz w:val="22"/>
          <w:szCs w:val="22"/>
          <w:u w:val="single"/>
        </w:rPr>
        <w:t>séparément</w:t>
      </w:r>
      <w:r w:rsidRPr="003A15AF">
        <w:rPr>
          <w:rFonts w:ascii="Arial" w:hAnsi="Arial" w:cs="Arial"/>
          <w:color w:val="000000"/>
          <w:sz w:val="22"/>
          <w:szCs w:val="22"/>
        </w:rPr>
        <w:t xml:space="preserve"> du reste de la réponse.</w:t>
      </w:r>
      <w:r w:rsidR="001014FE" w:rsidRPr="003A15AF">
        <w:rPr>
          <w:rFonts w:ascii="Arial" w:hAnsi="Arial" w:cs="Arial"/>
          <w:color w:val="000000"/>
          <w:sz w:val="22"/>
          <w:szCs w:val="22"/>
        </w:rPr>
        <w:t xml:space="preserve"> Il en est de même pour les éventuelles annexes financières.</w:t>
      </w:r>
      <w:r w:rsidRPr="003A15AF">
        <w:rPr>
          <w:rFonts w:ascii="Arial" w:hAnsi="Arial" w:cs="Arial"/>
          <w:color w:val="000000"/>
          <w:sz w:val="22"/>
          <w:szCs w:val="22"/>
        </w:rPr>
        <w:t xml:space="preserve"> Le soumissionnaire peut joindre d’autres documents avec leur propre signature.</w:t>
      </w:r>
    </w:p>
    <w:p w14:paraId="6AFA6750" w14:textId="77777777" w:rsidR="00196ECC" w:rsidRPr="003A15AF" w:rsidRDefault="00196ECC" w:rsidP="00E743AC">
      <w:pPr>
        <w:numPr>
          <w:ilvl w:val="0"/>
          <w:numId w:val="5"/>
        </w:numPr>
        <w:spacing w:after="120"/>
        <w:ind w:left="567" w:hanging="207"/>
        <w:rPr>
          <w:rFonts w:ascii="Arial" w:hAnsi="Arial" w:cs="Arial"/>
          <w:color w:val="000000"/>
          <w:sz w:val="22"/>
          <w:szCs w:val="22"/>
        </w:rPr>
      </w:pPr>
      <w:r w:rsidRPr="003A15AF">
        <w:rPr>
          <w:rFonts w:ascii="Arial" w:hAnsi="Arial" w:cs="Arial"/>
          <w:color w:val="000000"/>
          <w:sz w:val="22"/>
          <w:szCs w:val="22"/>
        </w:rPr>
        <w:t>Les autres documents transmis doivent être compressés.</w:t>
      </w:r>
    </w:p>
    <w:p w14:paraId="235A5EE7" w14:textId="77777777" w:rsidR="00BB0819" w:rsidRPr="003A15AF" w:rsidRDefault="00BB0819" w:rsidP="00837ADA">
      <w:pPr>
        <w:spacing w:after="60"/>
        <w:rPr>
          <w:rFonts w:ascii="Arial" w:hAnsi="Arial" w:cs="Arial"/>
          <w:color w:val="000000"/>
          <w:sz w:val="22"/>
          <w:szCs w:val="22"/>
        </w:rPr>
      </w:pPr>
      <w:r w:rsidRPr="003A15AF">
        <w:rPr>
          <w:rFonts w:ascii="Arial" w:hAnsi="Arial" w:cs="Arial"/>
          <w:color w:val="000000"/>
          <w:sz w:val="22"/>
          <w:szCs w:val="22"/>
        </w:rPr>
        <w:t>Les formats utilisés pour la transmission électronique ou l’envoi sur support électronique des plis (</w:t>
      </w:r>
      <w:r w:rsidRPr="003A15AF">
        <w:rPr>
          <w:rFonts w:ascii="Arial" w:hAnsi="Arial" w:cs="Arial"/>
          <w:i/>
          <w:color w:val="000000"/>
          <w:sz w:val="22"/>
          <w:szCs w:val="22"/>
        </w:rPr>
        <w:t>candidatures et offres</w:t>
      </w:r>
      <w:r w:rsidRPr="003A15AF">
        <w:rPr>
          <w:rFonts w:ascii="Arial" w:hAnsi="Arial" w:cs="Arial"/>
          <w:color w:val="000000"/>
          <w:sz w:val="22"/>
          <w:szCs w:val="22"/>
        </w:rPr>
        <w:t>) doivent être choisis dans un format largement disponible: Word 2003, Excel 2003, PowerPoint 2003, PDF, JPG, zip (</w:t>
      </w:r>
      <w:proofErr w:type="spellStart"/>
      <w:r w:rsidRPr="003A15AF">
        <w:rPr>
          <w:rFonts w:ascii="Arial" w:hAnsi="Arial" w:cs="Arial"/>
          <w:color w:val="000000"/>
          <w:sz w:val="22"/>
          <w:szCs w:val="22"/>
        </w:rPr>
        <w:t>winzip</w:t>
      </w:r>
      <w:proofErr w:type="spellEnd"/>
      <w:r w:rsidRPr="003A15AF">
        <w:rPr>
          <w:rFonts w:ascii="Arial" w:hAnsi="Arial" w:cs="Arial"/>
          <w:color w:val="000000"/>
          <w:sz w:val="22"/>
          <w:szCs w:val="22"/>
        </w:rPr>
        <w:t xml:space="preserve">, </w:t>
      </w:r>
      <w:proofErr w:type="spellStart"/>
      <w:r w:rsidRPr="003A15AF">
        <w:rPr>
          <w:rFonts w:ascii="Arial" w:hAnsi="Arial" w:cs="Arial"/>
          <w:color w:val="000000"/>
          <w:sz w:val="22"/>
          <w:szCs w:val="22"/>
        </w:rPr>
        <w:t>filzip</w:t>
      </w:r>
      <w:proofErr w:type="spellEnd"/>
      <w:r w:rsidRPr="003A15AF">
        <w:rPr>
          <w:rFonts w:ascii="Arial" w:hAnsi="Arial" w:cs="Arial"/>
          <w:color w:val="000000"/>
          <w:sz w:val="22"/>
          <w:szCs w:val="22"/>
        </w:rPr>
        <w:t>, etc.) ou équiv</w:t>
      </w:r>
      <w:r w:rsidR="00562B1E" w:rsidRPr="003A15AF">
        <w:rPr>
          <w:rFonts w:ascii="Arial" w:hAnsi="Arial" w:cs="Arial"/>
          <w:color w:val="000000"/>
          <w:sz w:val="22"/>
          <w:szCs w:val="22"/>
        </w:rPr>
        <w:t>alent, tous compatibles PC ; l'A</w:t>
      </w:r>
      <w:r w:rsidRPr="003A15AF">
        <w:rPr>
          <w:rFonts w:ascii="Arial" w:hAnsi="Arial" w:cs="Arial"/>
          <w:color w:val="000000"/>
          <w:sz w:val="22"/>
          <w:szCs w:val="22"/>
        </w:rPr>
        <w:t>dministration doit pouvoir lire et imprimer les fichiers reçus.</w:t>
      </w:r>
    </w:p>
    <w:p w14:paraId="5CF77AB0" w14:textId="77777777" w:rsidR="00F31DD6" w:rsidRPr="003A15AF" w:rsidRDefault="00F31DD6" w:rsidP="00837ADA">
      <w:pPr>
        <w:spacing w:after="60"/>
        <w:rPr>
          <w:rFonts w:ascii="Arial" w:hAnsi="Arial" w:cs="Arial"/>
          <w:sz w:val="22"/>
          <w:szCs w:val="22"/>
        </w:rPr>
      </w:pPr>
      <w:r w:rsidRPr="003A15AF">
        <w:rPr>
          <w:rFonts w:ascii="Arial" w:hAnsi="Arial" w:cs="Arial"/>
          <w:sz w:val="22"/>
          <w:szCs w:val="22"/>
        </w:rPr>
        <w:t xml:space="preserve">L’attention des candidats est attirée sur les délais de transmission et de cryptage des offres dématérialisées </w:t>
      </w:r>
      <w:r w:rsidRPr="003A15AF">
        <w:rPr>
          <w:rFonts w:ascii="Arial" w:hAnsi="Arial" w:cs="Arial"/>
          <w:i/>
          <w:sz w:val="22"/>
          <w:szCs w:val="22"/>
        </w:rPr>
        <w:t xml:space="preserve">via </w:t>
      </w:r>
      <w:r w:rsidRPr="003A15AF">
        <w:rPr>
          <w:rFonts w:ascii="Arial" w:hAnsi="Arial" w:cs="Arial"/>
          <w:b/>
          <w:sz w:val="22"/>
          <w:szCs w:val="22"/>
        </w:rPr>
        <w:t>PLACE </w:t>
      </w:r>
      <w:r w:rsidRPr="003A15AF">
        <w:rPr>
          <w:rFonts w:ascii="Arial" w:hAnsi="Arial" w:cs="Arial"/>
          <w:sz w:val="22"/>
          <w:szCs w:val="22"/>
        </w:rPr>
        <w:t>; à ce titre, il est recommandé d’anticiper au mieux la procédure de remise des offres et de prévoir un délai adapté</w:t>
      </w:r>
      <w:r w:rsidR="00837ADA" w:rsidRPr="003A15AF">
        <w:rPr>
          <w:rFonts w:ascii="Arial" w:hAnsi="Arial" w:cs="Arial"/>
          <w:sz w:val="22"/>
          <w:szCs w:val="22"/>
        </w:rPr>
        <w:t xml:space="preserve"> au poids des dossiers transmis</w:t>
      </w:r>
      <w:r w:rsidRPr="003A15AF">
        <w:rPr>
          <w:rFonts w:ascii="Arial" w:hAnsi="Arial" w:cs="Arial"/>
          <w:sz w:val="22"/>
          <w:szCs w:val="22"/>
        </w:rPr>
        <w:t xml:space="preserve">. Un test de configuration du poste de travail ainsi que des consultations de test sont mis à la disposition sur la </w:t>
      </w:r>
      <w:r w:rsidRPr="003A15AF">
        <w:rPr>
          <w:rFonts w:ascii="Arial" w:hAnsi="Arial" w:cs="Arial"/>
          <w:b/>
          <w:sz w:val="22"/>
          <w:szCs w:val="22"/>
        </w:rPr>
        <w:t>PLACE</w:t>
      </w:r>
      <w:r w:rsidRPr="003A15AF">
        <w:rPr>
          <w:rFonts w:ascii="Arial" w:hAnsi="Arial" w:cs="Arial"/>
          <w:sz w:val="22"/>
          <w:szCs w:val="22"/>
        </w:rPr>
        <w:t>.</w:t>
      </w:r>
    </w:p>
    <w:p w14:paraId="1D2AA9AD" w14:textId="77777777" w:rsidR="00F31DD6" w:rsidRPr="003A15AF" w:rsidRDefault="00F31DD6" w:rsidP="00F31DD6">
      <w:pPr>
        <w:spacing w:after="120"/>
        <w:rPr>
          <w:rFonts w:ascii="Arial" w:hAnsi="Arial" w:cs="Arial"/>
          <w:sz w:val="22"/>
          <w:szCs w:val="22"/>
        </w:rPr>
      </w:pPr>
      <w:r w:rsidRPr="003A15AF">
        <w:rPr>
          <w:rFonts w:ascii="Arial" w:hAnsi="Arial" w:cs="Arial"/>
          <w:sz w:val="22"/>
          <w:szCs w:val="22"/>
        </w:rPr>
        <w:t>Il est rappelé que seule l’heure de dépôt figurant sur le récépissé d’horodatage est prise en compte pour l’acceptation des plis.</w:t>
      </w:r>
      <w:permStart w:id="1673865194" w:edGrp="everyone"/>
    </w:p>
    <w:permEnd w:id="1673865194"/>
    <w:p w14:paraId="08BC0F5E" w14:textId="77777777" w:rsidR="00251A8D" w:rsidRPr="003A15AF" w:rsidRDefault="00251A8D" w:rsidP="00251A8D">
      <w:pPr>
        <w:pBdr>
          <w:top w:val="single" w:sz="4" w:space="1" w:color="auto"/>
          <w:left w:val="single" w:sz="4" w:space="4" w:color="auto"/>
          <w:bottom w:val="single" w:sz="4" w:space="1" w:color="auto"/>
          <w:right w:val="single" w:sz="4" w:space="4" w:color="auto"/>
        </w:pBdr>
        <w:jc w:val="center"/>
        <w:rPr>
          <w:rFonts w:ascii="Arial" w:hAnsi="Arial" w:cs="Arial"/>
          <w:sz w:val="22"/>
          <w:szCs w:val="22"/>
        </w:rPr>
      </w:pPr>
      <w:r w:rsidRPr="003A15AF">
        <w:rPr>
          <w:rFonts w:ascii="Arial" w:hAnsi="Arial" w:cs="Arial"/>
          <w:noProof/>
          <w:sz w:val="22"/>
          <w:szCs w:val="22"/>
        </w:rPr>
        <w:drawing>
          <wp:anchor distT="0" distB="0" distL="114300" distR="114300" simplePos="0" relativeHeight="251658752" behindDoc="1" locked="0" layoutInCell="1" allowOverlap="0" wp14:anchorId="495441CD" wp14:editId="406D2E43">
            <wp:simplePos x="0" y="0"/>
            <wp:positionH relativeFrom="column">
              <wp:posOffset>408940</wp:posOffset>
            </wp:positionH>
            <wp:positionV relativeFrom="paragraph">
              <wp:posOffset>11133</wp:posOffset>
            </wp:positionV>
            <wp:extent cx="257502" cy="266700"/>
            <wp:effectExtent l="0" t="0" r="9525"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ention-clipart-attention-clipart-9cRaaEn9i.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7502" cy="266700"/>
                    </a:xfrm>
                    <a:prstGeom prst="rect">
                      <a:avLst/>
                    </a:prstGeom>
                  </pic:spPr>
                </pic:pic>
              </a:graphicData>
            </a:graphic>
            <wp14:sizeRelH relativeFrom="margin">
              <wp14:pctWidth>0</wp14:pctWidth>
            </wp14:sizeRelH>
            <wp14:sizeRelV relativeFrom="margin">
              <wp14:pctHeight>0</wp14:pctHeight>
            </wp14:sizeRelV>
          </wp:anchor>
        </w:drawing>
      </w:r>
      <w:r w:rsidRPr="003A15AF">
        <w:rPr>
          <w:rFonts w:ascii="Arial" w:hAnsi="Arial" w:cs="Arial"/>
          <w:color w:val="000000"/>
          <w:sz w:val="22"/>
          <w:szCs w:val="22"/>
        </w:rPr>
        <w:t xml:space="preserve">               </w:t>
      </w:r>
      <w:r w:rsidR="00751CE1" w:rsidRPr="003A15AF">
        <w:rPr>
          <w:rFonts w:ascii="Arial" w:hAnsi="Arial" w:cs="Arial"/>
          <w:color w:val="000000"/>
          <w:sz w:val="22"/>
          <w:szCs w:val="22"/>
        </w:rPr>
        <w:t xml:space="preserve">       </w:t>
      </w:r>
      <w:r w:rsidRPr="003A15AF">
        <w:rPr>
          <w:rFonts w:ascii="Arial" w:hAnsi="Arial" w:cs="Arial"/>
          <w:color w:val="000000"/>
          <w:sz w:val="22"/>
          <w:szCs w:val="22"/>
        </w:rPr>
        <w:t xml:space="preserve">L’offre déposée sans signature est acceptée. Une régularisation de la signature est opérée à l’attribution du marché. </w:t>
      </w:r>
    </w:p>
    <w:p w14:paraId="31A6417F" w14:textId="77777777" w:rsidR="00CE63C9" w:rsidRPr="003A15AF" w:rsidRDefault="00CE63C9" w:rsidP="00251A8D">
      <w:pPr>
        <w:pStyle w:val="Titre2"/>
        <w:tabs>
          <w:tab w:val="num" w:pos="426"/>
        </w:tabs>
        <w:rPr>
          <w:rFonts w:ascii="Arial" w:hAnsi="Arial"/>
          <w:sz w:val="22"/>
          <w:szCs w:val="22"/>
        </w:rPr>
      </w:pPr>
      <w:bookmarkStart w:id="78" w:name="_Toc11922759"/>
      <w:r w:rsidRPr="003A15AF">
        <w:rPr>
          <w:rFonts w:ascii="Arial" w:hAnsi="Arial"/>
          <w:sz w:val="22"/>
          <w:szCs w:val="22"/>
        </w:rPr>
        <w:t>Certificat de signature électronique</w:t>
      </w:r>
      <w:bookmarkEnd w:id="78"/>
    </w:p>
    <w:p w14:paraId="522B6F64" w14:textId="77777777" w:rsidR="00196ECC" w:rsidRPr="003A15AF" w:rsidRDefault="00FF2CAD" w:rsidP="00196ECC">
      <w:pPr>
        <w:spacing w:after="60"/>
        <w:rPr>
          <w:rFonts w:ascii="Arial" w:hAnsi="Arial" w:cs="Arial"/>
          <w:color w:val="000000"/>
          <w:sz w:val="22"/>
          <w:szCs w:val="22"/>
        </w:rPr>
      </w:pPr>
      <w:r w:rsidRPr="003A15AF">
        <w:rPr>
          <w:rFonts w:ascii="Arial" w:hAnsi="Arial" w:cs="Arial"/>
          <w:color w:val="000000"/>
          <w:sz w:val="22"/>
          <w:szCs w:val="22"/>
        </w:rPr>
        <w:t>C</w:t>
      </w:r>
      <w:r w:rsidR="00196ECC" w:rsidRPr="003A15AF">
        <w:rPr>
          <w:rFonts w:ascii="Arial" w:hAnsi="Arial" w:cs="Arial"/>
          <w:color w:val="000000"/>
          <w:sz w:val="22"/>
          <w:szCs w:val="22"/>
        </w:rPr>
        <w:t>e certificat permet de signer numériquement tous les documents transmi</w:t>
      </w:r>
      <w:r w:rsidR="00BE719B" w:rsidRPr="003A15AF">
        <w:rPr>
          <w:rFonts w:ascii="Arial" w:hAnsi="Arial" w:cs="Arial"/>
          <w:color w:val="000000"/>
          <w:sz w:val="22"/>
          <w:szCs w:val="22"/>
        </w:rPr>
        <w:t>s par voie électronique. Ainsi,</w:t>
      </w:r>
      <w:r w:rsidR="00196ECC" w:rsidRPr="003A15AF">
        <w:rPr>
          <w:rFonts w:ascii="Arial" w:hAnsi="Arial" w:cs="Arial"/>
          <w:color w:val="000000"/>
          <w:sz w:val="22"/>
          <w:szCs w:val="22"/>
        </w:rPr>
        <w:t xml:space="preserve"> la signature </w:t>
      </w:r>
      <w:r w:rsidR="00BE719B" w:rsidRPr="003A15AF">
        <w:rPr>
          <w:rFonts w:ascii="Arial" w:hAnsi="Arial" w:cs="Arial"/>
          <w:color w:val="000000"/>
          <w:sz w:val="22"/>
          <w:szCs w:val="22"/>
        </w:rPr>
        <w:t>des</w:t>
      </w:r>
      <w:r w:rsidR="00196ECC" w:rsidRPr="003A15AF">
        <w:rPr>
          <w:rFonts w:ascii="Arial" w:hAnsi="Arial" w:cs="Arial"/>
          <w:color w:val="000000"/>
          <w:sz w:val="22"/>
          <w:szCs w:val="22"/>
        </w:rPr>
        <w:t xml:space="preserve"> documents se fait de manière électronique, de préférence sur la </w:t>
      </w:r>
      <w:r w:rsidR="00196ECC" w:rsidRPr="003A15AF">
        <w:rPr>
          <w:rFonts w:ascii="Arial" w:hAnsi="Arial" w:cs="Arial"/>
          <w:b/>
          <w:sz w:val="22"/>
          <w:szCs w:val="22"/>
        </w:rPr>
        <w:t>PLACE</w:t>
      </w:r>
      <w:r w:rsidR="00196ECC" w:rsidRPr="003A15AF">
        <w:rPr>
          <w:rFonts w:ascii="Arial" w:hAnsi="Arial" w:cs="Arial"/>
          <w:color w:val="000000"/>
          <w:sz w:val="22"/>
          <w:szCs w:val="22"/>
        </w:rPr>
        <w:t xml:space="preserve"> soit </w:t>
      </w:r>
      <w:r w:rsidR="00196ECC" w:rsidRPr="003A15AF">
        <w:rPr>
          <w:rFonts w:ascii="Arial" w:hAnsi="Arial" w:cs="Arial"/>
          <w:i/>
          <w:color w:val="000000"/>
          <w:sz w:val="22"/>
          <w:szCs w:val="22"/>
        </w:rPr>
        <w:t>via</w:t>
      </w:r>
      <w:r w:rsidR="00196ECC" w:rsidRPr="003A15AF">
        <w:rPr>
          <w:rFonts w:ascii="Arial" w:hAnsi="Arial" w:cs="Arial"/>
          <w:color w:val="000000"/>
          <w:sz w:val="22"/>
          <w:szCs w:val="22"/>
        </w:rPr>
        <w:t xml:space="preserve"> l’outil de signature accessible dans le menu bandeau gauche de la </w:t>
      </w:r>
      <w:r w:rsidR="00196ECC" w:rsidRPr="003A15AF">
        <w:rPr>
          <w:rFonts w:ascii="Arial" w:hAnsi="Arial" w:cs="Arial"/>
          <w:b/>
          <w:color w:val="000000"/>
          <w:sz w:val="22"/>
          <w:szCs w:val="22"/>
        </w:rPr>
        <w:t>PLACE,</w:t>
      </w:r>
      <w:r w:rsidR="00196ECC" w:rsidRPr="003A15AF">
        <w:rPr>
          <w:rFonts w:ascii="Arial" w:hAnsi="Arial" w:cs="Arial"/>
          <w:color w:val="000000"/>
          <w:sz w:val="22"/>
          <w:szCs w:val="22"/>
        </w:rPr>
        <w:t xml:space="preserve"> soit </w:t>
      </w:r>
      <w:r w:rsidR="00196ECC" w:rsidRPr="003A15AF">
        <w:rPr>
          <w:rFonts w:ascii="Arial" w:hAnsi="Arial" w:cs="Arial"/>
          <w:i/>
          <w:color w:val="000000"/>
          <w:sz w:val="22"/>
          <w:szCs w:val="22"/>
        </w:rPr>
        <w:t>via</w:t>
      </w:r>
      <w:r w:rsidR="00196ECC" w:rsidRPr="003A15AF">
        <w:rPr>
          <w:rFonts w:ascii="Arial" w:hAnsi="Arial" w:cs="Arial"/>
          <w:color w:val="000000"/>
          <w:sz w:val="22"/>
          <w:szCs w:val="22"/>
        </w:rPr>
        <w:t xml:space="preserve"> celui qui apparaît au moment de la constitution de la réponse. Il n’est donc pas nécessaire de joindre des documents avec une signature manuscrite numérisée.</w:t>
      </w:r>
    </w:p>
    <w:p w14:paraId="675D2964" w14:textId="77777777" w:rsidR="00196ECC" w:rsidRPr="003A15AF" w:rsidRDefault="00196ECC" w:rsidP="00196ECC">
      <w:pPr>
        <w:rPr>
          <w:rFonts w:ascii="Arial" w:hAnsi="Arial" w:cs="Arial"/>
          <w:color w:val="000000"/>
          <w:sz w:val="22"/>
          <w:szCs w:val="22"/>
        </w:rPr>
      </w:pPr>
      <w:r w:rsidRPr="003A15AF">
        <w:rPr>
          <w:rFonts w:ascii="Arial" w:hAnsi="Arial" w:cs="Arial"/>
          <w:color w:val="000000"/>
          <w:sz w:val="22"/>
          <w:szCs w:val="22"/>
        </w:rPr>
        <w:t xml:space="preserve">Si le soumissionnaire n’utilise pas l’outil de signature de la </w:t>
      </w:r>
      <w:r w:rsidRPr="003A15AF">
        <w:rPr>
          <w:rFonts w:ascii="Arial" w:hAnsi="Arial" w:cs="Arial"/>
          <w:b/>
          <w:color w:val="000000"/>
          <w:sz w:val="22"/>
          <w:szCs w:val="22"/>
        </w:rPr>
        <w:t>PLACE</w:t>
      </w:r>
      <w:r w:rsidRPr="003A15AF">
        <w:rPr>
          <w:rFonts w:ascii="Arial" w:hAnsi="Arial" w:cs="Arial"/>
          <w:color w:val="000000"/>
          <w:sz w:val="22"/>
          <w:szCs w:val="22"/>
        </w:rPr>
        <w:t>, il fournira la procédure permettant la vérification de la validité de la signature conformément à l’arrêté du 15 juin 2012 mentionné supra.</w:t>
      </w:r>
    </w:p>
    <w:p w14:paraId="7C09C7E7" w14:textId="77777777" w:rsidR="00196ECC" w:rsidRPr="003A15AF" w:rsidRDefault="00196ECC" w:rsidP="00AB11B4">
      <w:pPr>
        <w:spacing w:after="60"/>
        <w:rPr>
          <w:rFonts w:ascii="Arial" w:hAnsi="Arial" w:cs="Arial"/>
          <w:sz w:val="22"/>
          <w:szCs w:val="22"/>
        </w:rPr>
      </w:pPr>
      <w:r w:rsidRPr="003A15AF">
        <w:rPr>
          <w:rFonts w:ascii="Arial" w:hAnsi="Arial" w:cs="Arial"/>
          <w:sz w:val="22"/>
          <w:szCs w:val="22"/>
        </w:rPr>
        <w:t>La procédure de vérification de la validité d’une signature permet de vérifier, au moins :</w:t>
      </w:r>
    </w:p>
    <w:p w14:paraId="1E46DC4F" w14:textId="77777777" w:rsidR="00196ECC" w:rsidRPr="003A15AF" w:rsidRDefault="00196ECC" w:rsidP="00196ECC">
      <w:pPr>
        <w:numPr>
          <w:ilvl w:val="0"/>
          <w:numId w:val="23"/>
        </w:numPr>
        <w:tabs>
          <w:tab w:val="clear" w:pos="0"/>
          <w:tab w:val="num" w:pos="142"/>
        </w:tabs>
        <w:ind w:hanging="284"/>
        <w:rPr>
          <w:rFonts w:ascii="Arial" w:hAnsi="Arial" w:cs="Arial"/>
          <w:sz w:val="22"/>
          <w:szCs w:val="22"/>
        </w:rPr>
      </w:pPr>
      <w:proofErr w:type="gramStart"/>
      <w:r w:rsidRPr="003A15AF">
        <w:rPr>
          <w:rFonts w:ascii="Arial" w:hAnsi="Arial" w:cs="Arial"/>
          <w:sz w:val="22"/>
          <w:szCs w:val="22"/>
        </w:rPr>
        <w:t>l’identité</w:t>
      </w:r>
      <w:proofErr w:type="gramEnd"/>
      <w:r w:rsidRPr="003A15AF">
        <w:rPr>
          <w:rFonts w:ascii="Arial" w:hAnsi="Arial" w:cs="Arial"/>
          <w:sz w:val="22"/>
          <w:szCs w:val="22"/>
        </w:rPr>
        <w:t xml:space="preserve"> du signataire ; </w:t>
      </w:r>
    </w:p>
    <w:p w14:paraId="1F7E920D" w14:textId="77777777" w:rsidR="00196ECC" w:rsidRPr="003A15AF" w:rsidRDefault="00196ECC" w:rsidP="00196ECC">
      <w:pPr>
        <w:numPr>
          <w:ilvl w:val="0"/>
          <w:numId w:val="23"/>
        </w:numPr>
        <w:tabs>
          <w:tab w:val="clear" w:pos="0"/>
          <w:tab w:val="num" w:pos="142"/>
        </w:tabs>
        <w:ind w:hanging="284"/>
        <w:rPr>
          <w:rFonts w:ascii="Arial" w:hAnsi="Arial" w:cs="Arial"/>
          <w:sz w:val="22"/>
          <w:szCs w:val="22"/>
        </w:rPr>
      </w:pPr>
      <w:proofErr w:type="gramStart"/>
      <w:r w:rsidRPr="003A15AF">
        <w:rPr>
          <w:rFonts w:ascii="Arial" w:hAnsi="Arial" w:cs="Arial"/>
          <w:sz w:val="22"/>
          <w:szCs w:val="22"/>
        </w:rPr>
        <w:t>l’appartenance</w:t>
      </w:r>
      <w:proofErr w:type="gramEnd"/>
      <w:r w:rsidRPr="003A15AF">
        <w:rPr>
          <w:rFonts w:ascii="Arial" w:hAnsi="Arial" w:cs="Arial"/>
          <w:sz w:val="22"/>
          <w:szCs w:val="22"/>
        </w:rPr>
        <w:t xml:space="preserve"> du certificat du signataire à l’une des catégories de certificats visées à l’article 2-I de l’arrêté 15 juin 2012 relatif à la signature électronique dans les marchés publics ;</w:t>
      </w:r>
    </w:p>
    <w:p w14:paraId="55B5BDE9" w14:textId="77777777" w:rsidR="00196ECC" w:rsidRPr="003A15AF" w:rsidRDefault="00196ECC" w:rsidP="00196ECC">
      <w:pPr>
        <w:numPr>
          <w:ilvl w:val="0"/>
          <w:numId w:val="23"/>
        </w:numPr>
        <w:tabs>
          <w:tab w:val="clear" w:pos="0"/>
          <w:tab w:val="num" w:pos="142"/>
        </w:tabs>
        <w:ind w:hanging="284"/>
        <w:rPr>
          <w:rFonts w:ascii="Arial" w:hAnsi="Arial" w:cs="Arial"/>
          <w:sz w:val="22"/>
          <w:szCs w:val="22"/>
        </w:rPr>
      </w:pPr>
      <w:proofErr w:type="gramStart"/>
      <w:r w:rsidRPr="003A15AF">
        <w:rPr>
          <w:rFonts w:ascii="Arial" w:hAnsi="Arial" w:cs="Arial"/>
          <w:sz w:val="22"/>
          <w:szCs w:val="22"/>
        </w:rPr>
        <w:t>le</w:t>
      </w:r>
      <w:proofErr w:type="gramEnd"/>
      <w:r w:rsidRPr="003A15AF">
        <w:rPr>
          <w:rFonts w:ascii="Arial" w:hAnsi="Arial" w:cs="Arial"/>
          <w:sz w:val="22"/>
          <w:szCs w:val="22"/>
        </w:rPr>
        <w:t xml:space="preserve"> respect du format de signature mentionné à l’article 3 du décret cité </w:t>
      </w:r>
      <w:r w:rsidRPr="003A15AF">
        <w:rPr>
          <w:rFonts w:ascii="Arial" w:hAnsi="Arial" w:cs="Arial"/>
          <w:i/>
          <w:sz w:val="22"/>
          <w:szCs w:val="22"/>
        </w:rPr>
        <w:t>supra</w:t>
      </w:r>
      <w:r w:rsidRPr="003A15AF">
        <w:rPr>
          <w:rFonts w:ascii="Arial" w:hAnsi="Arial" w:cs="Arial"/>
          <w:sz w:val="22"/>
          <w:szCs w:val="22"/>
        </w:rPr>
        <w:t xml:space="preserve"> ; </w:t>
      </w:r>
    </w:p>
    <w:p w14:paraId="38436E89" w14:textId="77777777" w:rsidR="00196ECC" w:rsidRPr="003A15AF" w:rsidRDefault="00196ECC" w:rsidP="00196ECC">
      <w:pPr>
        <w:numPr>
          <w:ilvl w:val="0"/>
          <w:numId w:val="23"/>
        </w:numPr>
        <w:tabs>
          <w:tab w:val="clear" w:pos="0"/>
          <w:tab w:val="num" w:pos="142"/>
        </w:tabs>
        <w:ind w:hanging="284"/>
        <w:rPr>
          <w:rFonts w:ascii="Arial" w:hAnsi="Arial" w:cs="Arial"/>
          <w:sz w:val="22"/>
          <w:szCs w:val="22"/>
        </w:rPr>
      </w:pPr>
      <w:proofErr w:type="gramStart"/>
      <w:r w:rsidRPr="003A15AF">
        <w:rPr>
          <w:rFonts w:ascii="Arial" w:hAnsi="Arial" w:cs="Arial"/>
          <w:sz w:val="22"/>
          <w:szCs w:val="22"/>
        </w:rPr>
        <w:t>le</w:t>
      </w:r>
      <w:proofErr w:type="gramEnd"/>
      <w:r w:rsidRPr="003A15AF">
        <w:rPr>
          <w:rFonts w:ascii="Arial" w:hAnsi="Arial" w:cs="Arial"/>
          <w:sz w:val="22"/>
          <w:szCs w:val="22"/>
        </w:rPr>
        <w:t xml:space="preserve"> caractère non échu et non révoqué du certificat à la date de la signature ; </w:t>
      </w:r>
    </w:p>
    <w:p w14:paraId="0DF43DE9" w14:textId="77777777" w:rsidR="00196ECC" w:rsidRPr="003A15AF" w:rsidRDefault="00196ECC" w:rsidP="0039618B">
      <w:pPr>
        <w:numPr>
          <w:ilvl w:val="0"/>
          <w:numId w:val="23"/>
        </w:numPr>
        <w:tabs>
          <w:tab w:val="clear" w:pos="0"/>
          <w:tab w:val="num" w:pos="142"/>
        </w:tabs>
        <w:spacing w:after="120"/>
        <w:ind w:hanging="284"/>
        <w:rPr>
          <w:rFonts w:ascii="Arial" w:hAnsi="Arial" w:cs="Arial"/>
          <w:sz w:val="22"/>
          <w:szCs w:val="22"/>
        </w:rPr>
      </w:pPr>
      <w:proofErr w:type="gramStart"/>
      <w:r w:rsidRPr="003A15AF">
        <w:rPr>
          <w:rFonts w:ascii="Arial" w:hAnsi="Arial" w:cs="Arial"/>
          <w:sz w:val="22"/>
          <w:szCs w:val="22"/>
        </w:rPr>
        <w:t>l’intégrité</w:t>
      </w:r>
      <w:proofErr w:type="gramEnd"/>
      <w:r w:rsidRPr="003A15AF">
        <w:rPr>
          <w:rFonts w:ascii="Arial" w:hAnsi="Arial" w:cs="Arial"/>
          <w:sz w:val="22"/>
          <w:szCs w:val="22"/>
        </w:rPr>
        <w:t xml:space="preserve"> du fichier signé.</w:t>
      </w:r>
    </w:p>
    <w:p w14:paraId="6DF7D9B3" w14:textId="77777777" w:rsidR="00D11A99" w:rsidRPr="003A15AF" w:rsidRDefault="0039618B" w:rsidP="00D11A99">
      <w:pPr>
        <w:spacing w:after="60"/>
        <w:rPr>
          <w:rFonts w:ascii="Arial" w:hAnsi="Arial" w:cs="Arial"/>
          <w:sz w:val="22"/>
          <w:szCs w:val="22"/>
        </w:rPr>
      </w:pPr>
      <w:r w:rsidRPr="003A15AF">
        <w:rPr>
          <w:rFonts w:ascii="Arial" w:hAnsi="Arial" w:cs="Arial"/>
          <w:sz w:val="22"/>
          <w:szCs w:val="22"/>
        </w:rPr>
        <w:t>Le candidat qui sera déclaré attributaire du marché et qui ne possèderait pas de certificat de signature électronique devra en faire l’acquisition afin que puisse être signé le marché</w:t>
      </w:r>
      <w:r w:rsidR="00D11A99" w:rsidRPr="003A15AF">
        <w:rPr>
          <w:rFonts w:ascii="Arial" w:hAnsi="Arial" w:cs="Arial"/>
          <w:sz w:val="22"/>
          <w:szCs w:val="22"/>
        </w:rPr>
        <w:t>.</w:t>
      </w:r>
    </w:p>
    <w:p w14:paraId="5867A1DC" w14:textId="77777777" w:rsidR="00D11A99" w:rsidRPr="003A15AF" w:rsidRDefault="00D11A99" w:rsidP="00274929">
      <w:pPr>
        <w:spacing w:after="240"/>
        <w:rPr>
          <w:rFonts w:ascii="Arial" w:hAnsi="Arial" w:cs="Arial"/>
          <w:sz w:val="22"/>
          <w:szCs w:val="22"/>
        </w:rPr>
      </w:pPr>
      <w:r w:rsidRPr="003A15AF">
        <w:rPr>
          <w:rFonts w:ascii="Arial" w:hAnsi="Arial" w:cs="Arial"/>
          <w:sz w:val="22"/>
          <w:szCs w:val="22"/>
        </w:rPr>
        <w:t>Néanmoins, à titre transitoire, la DAPSA pourra autoriser exceptionnellement la signature manuscrite originale du marché par l’attributaire du marché à l’issue de la procédure de passation.</w:t>
      </w:r>
    </w:p>
    <w:p w14:paraId="1AB95C40" w14:textId="77777777" w:rsidR="00251A8D" w:rsidRPr="003A15AF" w:rsidRDefault="00251A8D" w:rsidP="00251A8D">
      <w:pPr>
        <w:pBdr>
          <w:top w:val="single" w:sz="4" w:space="1" w:color="auto"/>
          <w:left w:val="single" w:sz="4" w:space="10" w:color="auto"/>
          <w:bottom w:val="single" w:sz="4" w:space="1" w:color="auto"/>
          <w:right w:val="single" w:sz="4" w:space="4" w:color="auto"/>
        </w:pBdr>
        <w:spacing w:after="60"/>
        <w:ind w:left="142"/>
        <w:jc w:val="center"/>
        <w:rPr>
          <w:rFonts w:ascii="Arial" w:hAnsi="Arial" w:cs="Arial"/>
          <w:color w:val="000000"/>
          <w:sz w:val="22"/>
          <w:szCs w:val="22"/>
        </w:rPr>
      </w:pPr>
      <w:r w:rsidRPr="003A15AF">
        <w:rPr>
          <w:rFonts w:ascii="Arial" w:hAnsi="Arial" w:cs="Arial"/>
          <w:noProof/>
          <w:sz w:val="22"/>
          <w:szCs w:val="22"/>
        </w:rPr>
        <w:drawing>
          <wp:anchor distT="0" distB="0" distL="114300" distR="114300" simplePos="0" relativeHeight="251656704" behindDoc="1" locked="0" layoutInCell="1" allowOverlap="1" wp14:anchorId="3794A38C" wp14:editId="5C52F837">
            <wp:simplePos x="0" y="0"/>
            <wp:positionH relativeFrom="column">
              <wp:posOffset>391531</wp:posOffset>
            </wp:positionH>
            <wp:positionV relativeFrom="paragraph">
              <wp:posOffset>20320</wp:posOffset>
            </wp:positionV>
            <wp:extent cx="276045" cy="287546"/>
            <wp:effectExtent l="0" t="0" r="0" b="0"/>
            <wp:wrapNone/>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ention-clipart-attention-clipart-9cRaaEn9i.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6045" cy="287546"/>
                    </a:xfrm>
                    <a:prstGeom prst="rect">
                      <a:avLst/>
                    </a:prstGeom>
                  </pic:spPr>
                </pic:pic>
              </a:graphicData>
            </a:graphic>
            <wp14:sizeRelH relativeFrom="page">
              <wp14:pctWidth>0</wp14:pctWidth>
            </wp14:sizeRelH>
            <wp14:sizeRelV relativeFrom="page">
              <wp14:pctHeight>0</wp14:pctHeight>
            </wp14:sizeRelV>
          </wp:anchor>
        </w:drawing>
      </w:r>
      <w:r w:rsidRPr="003A15AF">
        <w:rPr>
          <w:rFonts w:ascii="Arial" w:hAnsi="Arial" w:cs="Arial"/>
          <w:sz w:val="22"/>
          <w:szCs w:val="22"/>
        </w:rPr>
        <w:t xml:space="preserve">                   Les délais d’obtention du certificat électronique pouvant aller de quinze (15) jours à un mois, il est recommandé d’en anticiper l’acquisition.</w:t>
      </w:r>
    </w:p>
    <w:p w14:paraId="5414C93B" w14:textId="77777777" w:rsidR="00196ECC" w:rsidRPr="003A15AF" w:rsidRDefault="00196ECC" w:rsidP="00295A26">
      <w:pPr>
        <w:rPr>
          <w:rFonts w:ascii="Arial" w:hAnsi="Arial" w:cs="Arial"/>
          <w:sz w:val="22"/>
          <w:szCs w:val="22"/>
        </w:rPr>
      </w:pPr>
      <w:permStart w:id="2022922622" w:edGrp="everyone"/>
      <w:permEnd w:id="2022922622"/>
    </w:p>
    <w:p w14:paraId="3C78CF4D" w14:textId="77777777" w:rsidR="00295A26" w:rsidRPr="003A15AF" w:rsidRDefault="00295A26" w:rsidP="00295A26">
      <w:pPr>
        <w:pBdr>
          <w:top w:val="single" w:sz="4" w:space="1" w:color="auto"/>
          <w:left w:val="single" w:sz="4" w:space="4" w:color="auto"/>
          <w:bottom w:val="single" w:sz="4" w:space="1" w:color="auto"/>
          <w:right w:val="single" w:sz="4" w:space="4" w:color="auto"/>
        </w:pBdr>
        <w:jc w:val="center"/>
        <w:rPr>
          <w:rFonts w:ascii="Arial" w:hAnsi="Arial" w:cs="Arial"/>
          <w:color w:val="000000"/>
          <w:sz w:val="22"/>
          <w:szCs w:val="22"/>
        </w:rPr>
      </w:pPr>
      <w:r w:rsidRPr="003A15AF">
        <w:rPr>
          <w:rFonts w:ascii="Arial" w:hAnsi="Arial" w:cs="Arial"/>
          <w:color w:val="000000"/>
          <w:sz w:val="22"/>
          <w:szCs w:val="22"/>
        </w:rPr>
        <w:t xml:space="preserve">En cas de difficultés sur la </w:t>
      </w:r>
      <w:r w:rsidRPr="003A15AF">
        <w:rPr>
          <w:rFonts w:ascii="Arial" w:hAnsi="Arial" w:cs="Arial"/>
          <w:b/>
          <w:sz w:val="22"/>
          <w:szCs w:val="22"/>
        </w:rPr>
        <w:t>Pl</w:t>
      </w:r>
      <w:r w:rsidRPr="003A15AF">
        <w:rPr>
          <w:rFonts w:ascii="Arial" w:hAnsi="Arial" w:cs="Arial"/>
          <w:sz w:val="22"/>
          <w:szCs w:val="22"/>
        </w:rPr>
        <w:t xml:space="preserve">ateforme des </w:t>
      </w:r>
      <w:proofErr w:type="spellStart"/>
      <w:r w:rsidRPr="003A15AF">
        <w:rPr>
          <w:rFonts w:ascii="Arial" w:hAnsi="Arial" w:cs="Arial"/>
          <w:b/>
          <w:sz w:val="22"/>
          <w:szCs w:val="22"/>
        </w:rPr>
        <w:t>AC</w:t>
      </w:r>
      <w:r w:rsidRPr="003A15AF">
        <w:rPr>
          <w:rFonts w:ascii="Arial" w:hAnsi="Arial" w:cs="Arial"/>
          <w:sz w:val="22"/>
          <w:szCs w:val="22"/>
        </w:rPr>
        <w:t>hats</w:t>
      </w:r>
      <w:proofErr w:type="spellEnd"/>
      <w:r w:rsidRPr="003A15AF">
        <w:rPr>
          <w:rFonts w:ascii="Arial" w:hAnsi="Arial" w:cs="Arial"/>
          <w:sz w:val="22"/>
          <w:szCs w:val="22"/>
        </w:rPr>
        <w:t xml:space="preserve"> de l’</w:t>
      </w:r>
      <w:r w:rsidRPr="003A15AF">
        <w:rPr>
          <w:rFonts w:ascii="Arial" w:hAnsi="Arial" w:cs="Arial"/>
          <w:b/>
          <w:sz w:val="22"/>
          <w:szCs w:val="22"/>
        </w:rPr>
        <w:t>É</w:t>
      </w:r>
      <w:r w:rsidRPr="003A15AF">
        <w:rPr>
          <w:rFonts w:ascii="Arial" w:hAnsi="Arial" w:cs="Arial"/>
          <w:sz w:val="22"/>
          <w:szCs w:val="22"/>
        </w:rPr>
        <w:t>tat (</w:t>
      </w:r>
      <w:r w:rsidRPr="003A15AF">
        <w:rPr>
          <w:rFonts w:ascii="Arial" w:hAnsi="Arial" w:cs="Arial"/>
          <w:b/>
          <w:sz w:val="22"/>
          <w:szCs w:val="22"/>
        </w:rPr>
        <w:t>PLACE</w:t>
      </w:r>
      <w:r w:rsidRPr="003A15AF">
        <w:rPr>
          <w:rFonts w:ascii="Arial" w:hAnsi="Arial" w:cs="Arial"/>
          <w:sz w:val="22"/>
          <w:szCs w:val="22"/>
        </w:rPr>
        <w:t>)</w:t>
      </w:r>
      <w:r w:rsidRPr="003A15AF">
        <w:rPr>
          <w:rFonts w:ascii="Arial" w:hAnsi="Arial" w:cs="Arial"/>
          <w:color w:val="000000"/>
          <w:sz w:val="22"/>
          <w:szCs w:val="22"/>
        </w:rPr>
        <w:t xml:space="preserve">, une assistance est mise à la disposition des entreprises au </w:t>
      </w:r>
      <w:r w:rsidRPr="003A15AF">
        <w:rPr>
          <w:rFonts w:ascii="Arial" w:hAnsi="Arial" w:cs="Arial"/>
          <w:b/>
          <w:color w:val="000000"/>
          <w:sz w:val="22"/>
          <w:szCs w:val="22"/>
        </w:rPr>
        <w:t>01.76.64.74.07</w:t>
      </w:r>
      <w:r w:rsidRPr="003A15AF">
        <w:rPr>
          <w:rFonts w:ascii="Arial" w:hAnsi="Arial" w:cs="Arial"/>
          <w:color w:val="000000"/>
          <w:sz w:val="22"/>
          <w:szCs w:val="22"/>
        </w:rPr>
        <w:t>.</w:t>
      </w:r>
    </w:p>
    <w:p w14:paraId="01B581E9" w14:textId="77777777" w:rsidR="00295A26" w:rsidRPr="003A15AF" w:rsidRDefault="00295A26" w:rsidP="00295A26">
      <w:pPr>
        <w:pBdr>
          <w:top w:val="single" w:sz="4" w:space="1" w:color="auto"/>
          <w:left w:val="single" w:sz="4" w:space="4" w:color="auto"/>
          <w:bottom w:val="single" w:sz="4" w:space="1" w:color="auto"/>
          <w:right w:val="single" w:sz="4" w:space="4" w:color="auto"/>
        </w:pBdr>
        <w:jc w:val="center"/>
        <w:rPr>
          <w:rFonts w:ascii="Arial" w:hAnsi="Arial" w:cs="Arial"/>
          <w:sz w:val="22"/>
          <w:szCs w:val="22"/>
        </w:rPr>
      </w:pPr>
      <w:r w:rsidRPr="003A15AF">
        <w:rPr>
          <w:rFonts w:ascii="Arial" w:hAnsi="Arial" w:cs="Arial"/>
          <w:color w:val="000000"/>
          <w:sz w:val="22"/>
          <w:szCs w:val="22"/>
        </w:rPr>
        <w:lastRenderedPageBreak/>
        <w:t>Les courriels d'assistance (</w:t>
      </w:r>
      <w:r w:rsidRPr="003A15AF">
        <w:rPr>
          <w:rFonts w:ascii="Arial" w:hAnsi="Arial" w:cs="Arial"/>
          <w:i/>
          <w:color w:val="000000"/>
          <w:sz w:val="22"/>
          <w:szCs w:val="22"/>
        </w:rPr>
        <w:t>uniquement en cas d'indisponibilité de l'assistance téléphonique</w:t>
      </w:r>
      <w:r w:rsidRPr="003A15AF">
        <w:rPr>
          <w:rFonts w:ascii="Arial" w:hAnsi="Arial" w:cs="Arial"/>
          <w:color w:val="000000"/>
          <w:sz w:val="22"/>
          <w:szCs w:val="22"/>
        </w:rPr>
        <w:t xml:space="preserve">) sont également possibles à l'adresse  </w:t>
      </w:r>
      <w:hyperlink r:id="rId21" w:history="1">
        <w:r w:rsidRPr="003A15AF">
          <w:rPr>
            <w:rStyle w:val="Lienhypertexte"/>
            <w:rFonts w:ascii="Arial" w:hAnsi="Arial" w:cs="Arial"/>
            <w:sz w:val="22"/>
            <w:szCs w:val="22"/>
          </w:rPr>
          <w:t>place.support@atexo.com</w:t>
        </w:r>
      </w:hyperlink>
      <w:r w:rsidRPr="003A15AF">
        <w:rPr>
          <w:rFonts w:ascii="Arial" w:hAnsi="Arial" w:cs="Arial"/>
          <w:color w:val="000000"/>
          <w:sz w:val="22"/>
          <w:szCs w:val="22"/>
        </w:rPr>
        <w:t>.</w:t>
      </w:r>
    </w:p>
    <w:p w14:paraId="2B457F51" w14:textId="6337208A" w:rsidR="00196ECC" w:rsidRPr="002B343F" w:rsidRDefault="00196ECC" w:rsidP="00014523">
      <w:pPr>
        <w:pStyle w:val="Titre2"/>
        <w:tabs>
          <w:tab w:val="num" w:pos="426"/>
        </w:tabs>
        <w:rPr>
          <w:rFonts w:ascii="Arial" w:hAnsi="Arial"/>
          <w:sz w:val="22"/>
          <w:szCs w:val="22"/>
        </w:rPr>
      </w:pPr>
      <w:bookmarkStart w:id="79" w:name="_Toc473733698"/>
      <w:bookmarkStart w:id="80" w:name="_Toc11922760"/>
      <w:r w:rsidRPr="002B343F">
        <w:rPr>
          <w:rFonts w:ascii="Arial" w:hAnsi="Arial"/>
          <w:sz w:val="22"/>
          <w:szCs w:val="22"/>
        </w:rPr>
        <w:t xml:space="preserve">Transmission </w:t>
      </w:r>
      <w:r w:rsidR="00BB0819" w:rsidRPr="002B343F">
        <w:rPr>
          <w:rFonts w:ascii="Arial" w:hAnsi="Arial"/>
          <w:sz w:val="22"/>
          <w:szCs w:val="22"/>
        </w:rPr>
        <w:t>de la copie de sauvegarde</w:t>
      </w:r>
      <w:r w:rsidRPr="002B343F">
        <w:rPr>
          <w:rFonts w:ascii="Arial" w:hAnsi="Arial"/>
          <w:sz w:val="22"/>
          <w:szCs w:val="22"/>
        </w:rPr>
        <w:t xml:space="preserve"> par porteur/ transporteur</w:t>
      </w:r>
      <w:bookmarkEnd w:id="79"/>
      <w:r w:rsidR="00BB0819" w:rsidRPr="002B343F">
        <w:rPr>
          <w:rFonts w:ascii="Arial" w:hAnsi="Arial"/>
          <w:sz w:val="22"/>
          <w:szCs w:val="22"/>
        </w:rPr>
        <w:t xml:space="preserve"> ou par voie postale</w:t>
      </w:r>
      <w:bookmarkEnd w:id="80"/>
      <w:r w:rsidR="00D06271" w:rsidRPr="002B343F">
        <w:rPr>
          <w:rFonts w:ascii="Arial" w:hAnsi="Arial"/>
          <w:sz w:val="22"/>
          <w:szCs w:val="22"/>
        </w:rPr>
        <w:t xml:space="preserve"> ou par voie dématérialisée</w:t>
      </w:r>
    </w:p>
    <w:p w14:paraId="24321EB2" w14:textId="7978BD5C" w:rsidR="00751CE1" w:rsidRPr="003A15AF" w:rsidRDefault="00F31DD6" w:rsidP="00A7741A">
      <w:pPr>
        <w:spacing w:after="120"/>
        <w:rPr>
          <w:rFonts w:ascii="Arial" w:hAnsi="Arial" w:cs="Arial"/>
          <w:sz w:val="22"/>
          <w:szCs w:val="22"/>
        </w:rPr>
      </w:pPr>
      <w:r w:rsidRPr="002B343F">
        <w:rPr>
          <w:rFonts w:ascii="Arial" w:hAnsi="Arial" w:cs="Arial"/>
          <w:sz w:val="22"/>
          <w:szCs w:val="22"/>
        </w:rPr>
        <w:t xml:space="preserve">Le candidat répondant par voie électronique a la possibilité de transmettre une copie de sauvegarde sur support physique électronique </w:t>
      </w:r>
      <w:r w:rsidRPr="003A15AF">
        <w:rPr>
          <w:rFonts w:ascii="Arial" w:hAnsi="Arial" w:cs="Arial"/>
          <w:sz w:val="22"/>
          <w:szCs w:val="22"/>
        </w:rPr>
        <w:t>(</w:t>
      </w:r>
      <w:r w:rsidRPr="003A15AF">
        <w:rPr>
          <w:rFonts w:ascii="Arial" w:hAnsi="Arial" w:cs="Arial"/>
          <w:i/>
          <w:sz w:val="22"/>
          <w:szCs w:val="22"/>
        </w:rPr>
        <w:t>clé USB, Cd-rom</w:t>
      </w:r>
      <w:r w:rsidRPr="003A15AF">
        <w:rPr>
          <w:rFonts w:ascii="Arial" w:hAnsi="Arial" w:cs="Arial"/>
          <w:sz w:val="22"/>
          <w:szCs w:val="22"/>
        </w:rPr>
        <w:t xml:space="preserve">) ou sur support papier dans les délais impartis pour la remise des offres. </w:t>
      </w:r>
      <w:r w:rsidR="00FF2CAD" w:rsidRPr="003A15AF">
        <w:rPr>
          <w:rFonts w:ascii="Arial" w:hAnsi="Arial" w:cs="Arial"/>
          <w:sz w:val="22"/>
          <w:szCs w:val="22"/>
        </w:rPr>
        <w:t>Cette copie de sauvegarde sera ouverte c</w:t>
      </w:r>
      <w:r w:rsidRPr="003A15AF">
        <w:rPr>
          <w:rFonts w:ascii="Arial" w:hAnsi="Arial" w:cs="Arial"/>
          <w:sz w:val="22"/>
          <w:szCs w:val="22"/>
        </w:rPr>
        <w:t>onformément</w:t>
      </w:r>
      <w:r w:rsidR="00FF2CAD" w:rsidRPr="003A15AF">
        <w:rPr>
          <w:rFonts w:ascii="Arial" w:hAnsi="Arial" w:cs="Arial"/>
          <w:sz w:val="22"/>
          <w:szCs w:val="22"/>
        </w:rPr>
        <w:t xml:space="preserve"> aux dispositions de</w:t>
      </w:r>
      <w:r w:rsidRPr="003A15AF">
        <w:rPr>
          <w:rFonts w:ascii="Arial" w:hAnsi="Arial" w:cs="Arial"/>
          <w:sz w:val="22"/>
          <w:szCs w:val="22"/>
        </w:rPr>
        <w:t xml:space="preserve"> l’</w:t>
      </w:r>
      <w:r w:rsidR="00A7741A" w:rsidRPr="003A15AF">
        <w:rPr>
          <w:rFonts w:ascii="Arial" w:hAnsi="Arial" w:cs="Arial"/>
          <w:sz w:val="22"/>
          <w:szCs w:val="22"/>
        </w:rPr>
        <w:t xml:space="preserve">arrêté du </w:t>
      </w:r>
      <w:r w:rsidR="00740FA4">
        <w:rPr>
          <w:rFonts w:ascii="Arial" w:hAnsi="Arial" w:cs="Arial"/>
          <w:sz w:val="22"/>
          <w:szCs w:val="22"/>
        </w:rPr>
        <w:t>22 mars 2019</w:t>
      </w:r>
      <w:r w:rsidR="00A7741A" w:rsidRPr="003A15AF">
        <w:rPr>
          <w:rFonts w:ascii="Arial" w:hAnsi="Arial" w:cs="Arial"/>
          <w:sz w:val="22"/>
          <w:szCs w:val="22"/>
        </w:rPr>
        <w:t xml:space="preserve"> fixant les modalités de mise à disposition des documents de la consultation et de la copie de </w:t>
      </w:r>
      <w:proofErr w:type="gramStart"/>
      <w:r w:rsidR="00A7741A" w:rsidRPr="003A15AF">
        <w:rPr>
          <w:rFonts w:ascii="Arial" w:hAnsi="Arial" w:cs="Arial"/>
          <w:sz w:val="22"/>
          <w:szCs w:val="22"/>
        </w:rPr>
        <w:t>sauvegarde</w:t>
      </w:r>
      <w:r w:rsidR="00D06271">
        <w:rPr>
          <w:rFonts w:ascii="Arial" w:hAnsi="Arial" w:cs="Arial"/>
          <w:sz w:val="22"/>
          <w:szCs w:val="22"/>
        </w:rPr>
        <w:t xml:space="preserve"> </w:t>
      </w:r>
      <w:r w:rsidR="00A7741A" w:rsidRPr="003A15AF">
        <w:rPr>
          <w:rFonts w:ascii="Arial" w:hAnsi="Arial" w:cs="Arial"/>
          <w:sz w:val="22"/>
          <w:szCs w:val="22"/>
        </w:rPr>
        <w:t>.</w:t>
      </w:r>
      <w:proofErr w:type="gramEnd"/>
    </w:p>
    <w:p w14:paraId="31D05C18" w14:textId="77777777" w:rsidR="00196ECC" w:rsidRPr="003A15AF" w:rsidRDefault="00FF2CAD" w:rsidP="002E68AE">
      <w:pPr>
        <w:rPr>
          <w:rFonts w:ascii="Arial" w:hAnsi="Arial" w:cs="Arial"/>
          <w:sz w:val="22"/>
          <w:szCs w:val="22"/>
        </w:rPr>
      </w:pPr>
      <w:r w:rsidRPr="003A15AF">
        <w:rPr>
          <w:rFonts w:ascii="Arial" w:hAnsi="Arial" w:cs="Arial"/>
          <w:sz w:val="22"/>
          <w:szCs w:val="22"/>
        </w:rPr>
        <w:t>E</w:t>
      </w:r>
      <w:r w:rsidR="00196ECC" w:rsidRPr="003A15AF">
        <w:rPr>
          <w:rFonts w:ascii="Arial" w:hAnsi="Arial" w:cs="Arial"/>
          <w:sz w:val="22"/>
          <w:szCs w:val="22"/>
        </w:rPr>
        <w:t>lle peut être transmise aux adresses mentionnées</w:t>
      </w:r>
      <w:r w:rsidR="00631F06" w:rsidRPr="003A15AF">
        <w:rPr>
          <w:rFonts w:ascii="Arial" w:hAnsi="Arial" w:cs="Arial"/>
          <w:sz w:val="22"/>
          <w:szCs w:val="22"/>
        </w:rPr>
        <w:t xml:space="preserve"> ci-après</w:t>
      </w:r>
      <w:r w:rsidR="00970D80" w:rsidRPr="003A15AF">
        <w:rPr>
          <w:rFonts w:ascii="Arial" w:hAnsi="Arial" w:cs="Arial"/>
          <w:sz w:val="22"/>
          <w:szCs w:val="22"/>
        </w:rPr>
        <w:t> :</w:t>
      </w:r>
    </w:p>
    <w:p w14:paraId="2169DEDC" w14:textId="77777777" w:rsidR="00631F06" w:rsidRPr="003A15AF" w:rsidRDefault="00631F06" w:rsidP="00631F06">
      <w:pPr>
        <w:rPr>
          <w:rFonts w:ascii="Arial" w:hAnsi="Arial" w:cs="Arial"/>
          <w:sz w:val="22"/>
          <w:szCs w:val="22"/>
        </w:rPr>
      </w:pPr>
      <w:permStart w:id="338453270" w:edGrp="everyone"/>
    </w:p>
    <w:permEnd w:id="338453270"/>
    <w:p w14:paraId="7597651A" w14:textId="77777777" w:rsidR="001014FE" w:rsidRPr="003A15AF" w:rsidRDefault="001014FE" w:rsidP="00631F06">
      <w:pPr>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7"/>
        <w:gridCol w:w="4928"/>
      </w:tblGrid>
      <w:tr w:rsidR="00BB0819" w:rsidRPr="003A15AF" w14:paraId="1C34C7CB" w14:textId="77777777" w:rsidTr="00295A26">
        <w:trPr>
          <w:trHeight w:val="526"/>
          <w:jc w:val="center"/>
        </w:trPr>
        <w:tc>
          <w:tcPr>
            <w:tcW w:w="5056" w:type="dxa"/>
            <w:shd w:val="clear" w:color="auto" w:fill="D9D9D9" w:themeFill="background1" w:themeFillShade="D9"/>
            <w:vAlign w:val="center"/>
          </w:tcPr>
          <w:p w14:paraId="4C0E85B7" w14:textId="77777777" w:rsidR="00BB0819" w:rsidRPr="003A15AF" w:rsidRDefault="00BB0819" w:rsidP="00295A26">
            <w:pPr>
              <w:jc w:val="center"/>
              <w:rPr>
                <w:rFonts w:ascii="Arial" w:hAnsi="Arial" w:cs="Arial"/>
                <w:noProof/>
                <w:sz w:val="22"/>
                <w:szCs w:val="22"/>
              </w:rPr>
            </w:pPr>
            <w:r w:rsidRPr="003A15AF">
              <w:rPr>
                <w:rFonts w:ascii="Arial" w:hAnsi="Arial" w:cs="Arial"/>
                <w:noProof/>
                <w:sz w:val="22"/>
                <w:szCs w:val="22"/>
              </w:rPr>
              <w:t>Adresse géographique</w:t>
            </w:r>
          </w:p>
        </w:tc>
        <w:tc>
          <w:tcPr>
            <w:tcW w:w="5057" w:type="dxa"/>
            <w:shd w:val="clear" w:color="auto" w:fill="D9D9D9" w:themeFill="background1" w:themeFillShade="D9"/>
            <w:vAlign w:val="center"/>
          </w:tcPr>
          <w:p w14:paraId="642C8D47" w14:textId="77777777" w:rsidR="00BB0819" w:rsidRPr="003A15AF" w:rsidRDefault="00BB0819" w:rsidP="00295A26">
            <w:pPr>
              <w:jc w:val="center"/>
              <w:rPr>
                <w:rFonts w:ascii="Arial" w:hAnsi="Arial" w:cs="Arial"/>
                <w:noProof/>
                <w:sz w:val="22"/>
                <w:szCs w:val="22"/>
              </w:rPr>
            </w:pPr>
            <w:r w:rsidRPr="003A15AF">
              <w:rPr>
                <w:rFonts w:ascii="Arial" w:hAnsi="Arial" w:cs="Arial"/>
                <w:noProof/>
                <w:sz w:val="22"/>
                <w:szCs w:val="22"/>
              </w:rPr>
              <w:t>Adresse postale</w:t>
            </w:r>
          </w:p>
        </w:tc>
      </w:tr>
      <w:tr w:rsidR="00BB0819" w:rsidRPr="003A15AF" w14:paraId="1723C959" w14:textId="77777777" w:rsidTr="00295A26">
        <w:trPr>
          <w:trHeight w:val="1492"/>
          <w:jc w:val="center"/>
        </w:trPr>
        <w:tc>
          <w:tcPr>
            <w:tcW w:w="5056" w:type="dxa"/>
            <w:shd w:val="clear" w:color="auto" w:fill="auto"/>
            <w:vAlign w:val="center"/>
          </w:tcPr>
          <w:p w14:paraId="2FE178E9" w14:textId="77777777" w:rsidR="00BB0819" w:rsidRPr="003A15AF" w:rsidRDefault="00BB0819" w:rsidP="00295A26">
            <w:pPr>
              <w:jc w:val="center"/>
              <w:rPr>
                <w:rFonts w:ascii="Arial" w:hAnsi="Arial" w:cs="Arial"/>
                <w:bCs/>
                <w:color w:val="000000"/>
                <w:sz w:val="22"/>
                <w:szCs w:val="22"/>
              </w:rPr>
            </w:pPr>
            <w:r w:rsidRPr="003A15AF">
              <w:rPr>
                <w:rFonts w:ascii="Arial" w:hAnsi="Arial" w:cs="Arial"/>
                <w:bCs/>
                <w:color w:val="000000"/>
                <w:sz w:val="22"/>
                <w:szCs w:val="22"/>
              </w:rPr>
              <w:t>Direction des approvisionnements en produits de santé des armées (DAPSA)</w:t>
            </w:r>
          </w:p>
          <w:p w14:paraId="77E84507" w14:textId="77777777" w:rsidR="00A7741A" w:rsidRPr="003A15AF" w:rsidRDefault="00A7741A" w:rsidP="00295A26">
            <w:pPr>
              <w:jc w:val="center"/>
              <w:rPr>
                <w:rFonts w:ascii="Arial" w:hAnsi="Arial" w:cs="Arial"/>
                <w:bCs/>
                <w:color w:val="000000"/>
                <w:sz w:val="22"/>
                <w:szCs w:val="22"/>
              </w:rPr>
            </w:pPr>
            <w:r w:rsidRPr="003A15AF">
              <w:rPr>
                <w:rFonts w:ascii="Arial" w:hAnsi="Arial" w:cs="Arial"/>
                <w:bCs/>
                <w:color w:val="000000"/>
                <w:sz w:val="22"/>
                <w:szCs w:val="22"/>
              </w:rPr>
              <w:t>PFAF Santé</w:t>
            </w:r>
          </w:p>
          <w:p w14:paraId="24AD1B33" w14:textId="77777777" w:rsidR="00BB0819" w:rsidRPr="003A15AF" w:rsidRDefault="00BB0819" w:rsidP="00295A26">
            <w:pPr>
              <w:jc w:val="center"/>
              <w:rPr>
                <w:rFonts w:ascii="Arial" w:hAnsi="Arial" w:cs="Arial"/>
                <w:bCs/>
                <w:color w:val="000000"/>
                <w:sz w:val="22"/>
                <w:szCs w:val="22"/>
              </w:rPr>
            </w:pPr>
            <w:r w:rsidRPr="003A15AF">
              <w:rPr>
                <w:rFonts w:ascii="Arial" w:hAnsi="Arial" w:cs="Arial"/>
                <w:bCs/>
                <w:color w:val="000000"/>
                <w:sz w:val="22"/>
                <w:szCs w:val="22"/>
              </w:rPr>
              <w:t>Bureau CECP</w:t>
            </w:r>
          </w:p>
          <w:p w14:paraId="1FF93E88" w14:textId="77777777" w:rsidR="00BB0819" w:rsidRPr="003A15AF" w:rsidRDefault="00BB0819" w:rsidP="00295A26">
            <w:pPr>
              <w:jc w:val="center"/>
              <w:rPr>
                <w:rFonts w:ascii="Arial" w:hAnsi="Arial" w:cs="Arial"/>
                <w:noProof/>
                <w:color w:val="000000"/>
                <w:sz w:val="22"/>
                <w:szCs w:val="22"/>
              </w:rPr>
            </w:pPr>
            <w:r w:rsidRPr="003A15AF">
              <w:rPr>
                <w:rFonts w:ascii="Arial" w:hAnsi="Arial" w:cs="Arial"/>
                <w:noProof/>
                <w:color w:val="000000"/>
                <w:sz w:val="22"/>
                <w:szCs w:val="22"/>
              </w:rPr>
              <w:t>Site militaire de Chanteau - Route départementale 97 - Route forestière de la fontaine à Mignan</w:t>
            </w:r>
          </w:p>
          <w:p w14:paraId="37E0BA6D" w14:textId="77777777" w:rsidR="00BB0819" w:rsidRPr="003A15AF" w:rsidRDefault="00BB0819" w:rsidP="00295A26">
            <w:pPr>
              <w:jc w:val="center"/>
              <w:rPr>
                <w:rFonts w:ascii="Arial" w:hAnsi="Arial" w:cs="Arial"/>
                <w:noProof/>
                <w:color w:val="000000"/>
                <w:sz w:val="22"/>
                <w:szCs w:val="22"/>
              </w:rPr>
            </w:pPr>
            <w:r w:rsidRPr="003A15AF">
              <w:rPr>
                <w:rFonts w:ascii="Arial" w:hAnsi="Arial" w:cs="Arial"/>
                <w:noProof/>
                <w:color w:val="000000"/>
                <w:sz w:val="22"/>
                <w:szCs w:val="22"/>
              </w:rPr>
              <w:t>45400 FLEURY LES AUBRAIS</w:t>
            </w:r>
          </w:p>
        </w:tc>
        <w:tc>
          <w:tcPr>
            <w:tcW w:w="5057" w:type="dxa"/>
            <w:shd w:val="clear" w:color="auto" w:fill="auto"/>
            <w:vAlign w:val="center"/>
          </w:tcPr>
          <w:p w14:paraId="435CCB54" w14:textId="77777777" w:rsidR="00BB0819" w:rsidRPr="003A15AF" w:rsidRDefault="00BB0819" w:rsidP="00295A26">
            <w:pPr>
              <w:jc w:val="center"/>
              <w:rPr>
                <w:rFonts w:ascii="Arial" w:hAnsi="Arial" w:cs="Arial"/>
                <w:bCs/>
                <w:color w:val="000000"/>
                <w:sz w:val="22"/>
                <w:szCs w:val="22"/>
              </w:rPr>
            </w:pPr>
            <w:r w:rsidRPr="003A15AF">
              <w:rPr>
                <w:rFonts w:ascii="Arial" w:hAnsi="Arial" w:cs="Arial"/>
                <w:bCs/>
                <w:color w:val="000000"/>
                <w:sz w:val="22"/>
                <w:szCs w:val="22"/>
              </w:rPr>
              <w:t>Direction des approvisionnements en produits de santé des armées (DAPSA)</w:t>
            </w:r>
          </w:p>
          <w:p w14:paraId="59F12649" w14:textId="77777777" w:rsidR="00A7741A" w:rsidRPr="003A15AF" w:rsidRDefault="00A7741A" w:rsidP="00295A26">
            <w:pPr>
              <w:jc w:val="center"/>
              <w:rPr>
                <w:rFonts w:ascii="Arial" w:hAnsi="Arial" w:cs="Arial"/>
                <w:bCs/>
                <w:color w:val="000000"/>
                <w:sz w:val="22"/>
                <w:szCs w:val="22"/>
              </w:rPr>
            </w:pPr>
            <w:r w:rsidRPr="003A15AF">
              <w:rPr>
                <w:rFonts w:ascii="Arial" w:hAnsi="Arial" w:cs="Arial"/>
                <w:bCs/>
                <w:color w:val="000000"/>
                <w:sz w:val="22"/>
                <w:szCs w:val="22"/>
              </w:rPr>
              <w:t>PFAF Santé</w:t>
            </w:r>
          </w:p>
          <w:p w14:paraId="1356B762" w14:textId="77777777" w:rsidR="00BB0819" w:rsidRPr="003A15AF" w:rsidRDefault="00BB0819" w:rsidP="00BB0819">
            <w:pPr>
              <w:jc w:val="center"/>
              <w:rPr>
                <w:rFonts w:ascii="Arial" w:hAnsi="Arial" w:cs="Arial"/>
                <w:bCs/>
                <w:color w:val="000000"/>
                <w:sz w:val="22"/>
                <w:szCs w:val="22"/>
              </w:rPr>
            </w:pPr>
            <w:r w:rsidRPr="003A15AF">
              <w:rPr>
                <w:rFonts w:ascii="Arial" w:hAnsi="Arial" w:cs="Arial"/>
                <w:bCs/>
                <w:color w:val="000000"/>
                <w:sz w:val="22"/>
                <w:szCs w:val="22"/>
              </w:rPr>
              <w:t>Bureau CECP</w:t>
            </w:r>
          </w:p>
          <w:p w14:paraId="00C5DD8F" w14:textId="77777777" w:rsidR="00BB0819" w:rsidRPr="003A15AF" w:rsidRDefault="00BB0819" w:rsidP="00295A26">
            <w:pPr>
              <w:jc w:val="center"/>
              <w:rPr>
                <w:rFonts w:ascii="Arial" w:hAnsi="Arial" w:cs="Arial"/>
                <w:bCs/>
                <w:color w:val="000000"/>
                <w:sz w:val="22"/>
                <w:szCs w:val="22"/>
              </w:rPr>
            </w:pPr>
            <w:r w:rsidRPr="003A15AF">
              <w:rPr>
                <w:rFonts w:ascii="Arial" w:hAnsi="Arial" w:cs="Arial"/>
                <w:bCs/>
                <w:color w:val="000000"/>
                <w:sz w:val="22"/>
                <w:szCs w:val="22"/>
              </w:rPr>
              <w:t>TSA 20003</w:t>
            </w:r>
          </w:p>
          <w:p w14:paraId="41D157D8" w14:textId="77777777" w:rsidR="00BB0819" w:rsidRPr="003A15AF" w:rsidRDefault="00BB0819" w:rsidP="00295A26">
            <w:pPr>
              <w:jc w:val="center"/>
              <w:rPr>
                <w:rFonts w:ascii="Arial" w:hAnsi="Arial" w:cs="Arial"/>
                <w:noProof/>
                <w:color w:val="000000"/>
                <w:sz w:val="22"/>
                <w:szCs w:val="22"/>
              </w:rPr>
            </w:pPr>
            <w:r w:rsidRPr="003A15AF">
              <w:rPr>
                <w:rFonts w:ascii="Arial" w:hAnsi="Arial" w:cs="Arial"/>
                <w:bCs/>
                <w:color w:val="000000"/>
                <w:sz w:val="22"/>
                <w:szCs w:val="22"/>
              </w:rPr>
              <w:t>45404 FLEURY LES AUBRAIS Cedex</w:t>
            </w:r>
          </w:p>
        </w:tc>
      </w:tr>
    </w:tbl>
    <w:p w14:paraId="52F00C09" w14:textId="77777777" w:rsidR="00631F06" w:rsidRPr="003A15AF" w:rsidRDefault="00196ECC" w:rsidP="00631F06">
      <w:pPr>
        <w:spacing w:before="240"/>
        <w:rPr>
          <w:rFonts w:ascii="Arial" w:hAnsi="Arial" w:cs="Arial"/>
          <w:sz w:val="22"/>
          <w:szCs w:val="22"/>
        </w:rPr>
      </w:pPr>
      <w:r w:rsidRPr="003A15AF">
        <w:rPr>
          <w:rFonts w:ascii="Arial" w:hAnsi="Arial" w:cs="Arial"/>
          <w:sz w:val="22"/>
          <w:szCs w:val="22"/>
        </w:rPr>
        <w:t>L’enveloppe extérieure de la copie de sauvegarde portera l’adresse et les mentions suivantes :</w:t>
      </w:r>
    </w:p>
    <w:p w14:paraId="5E0A91A8" w14:textId="77777777" w:rsidR="00631F06" w:rsidRPr="003A15AF" w:rsidRDefault="00631F06" w:rsidP="00631F06">
      <w:pPr>
        <w:rPr>
          <w:rFonts w:ascii="Arial" w:hAnsi="Arial" w:cs="Arial"/>
          <w:sz w:val="22"/>
          <w:szCs w:val="22"/>
        </w:rPr>
      </w:pPr>
      <w:permStart w:id="1184303669" w:edGrp="everyone"/>
      <w:permEnd w:id="1184303669"/>
    </w:p>
    <w:tbl>
      <w:tblPr>
        <w:tblW w:w="0" w:type="auto"/>
        <w:jc w:val="center"/>
        <w:tblLayout w:type="fixed"/>
        <w:tblCellMar>
          <w:left w:w="70" w:type="dxa"/>
          <w:right w:w="70" w:type="dxa"/>
        </w:tblCellMar>
        <w:tblLook w:val="0000" w:firstRow="0" w:lastRow="0" w:firstColumn="0" w:lastColumn="0" w:noHBand="0" w:noVBand="0"/>
      </w:tblPr>
      <w:tblGrid>
        <w:gridCol w:w="7797"/>
      </w:tblGrid>
      <w:tr w:rsidR="00196ECC" w:rsidRPr="003A15AF" w14:paraId="1C6AE3D7" w14:textId="77777777" w:rsidTr="00565FE6">
        <w:trPr>
          <w:jc w:val="center"/>
        </w:trPr>
        <w:tc>
          <w:tcPr>
            <w:tcW w:w="7797" w:type="dxa"/>
            <w:tcBorders>
              <w:top w:val="single" w:sz="6" w:space="0" w:color="auto"/>
              <w:left w:val="single" w:sz="6" w:space="0" w:color="auto"/>
              <w:bottom w:val="single" w:sz="6" w:space="0" w:color="auto"/>
              <w:right w:val="single" w:sz="6" w:space="0" w:color="auto"/>
            </w:tcBorders>
          </w:tcPr>
          <w:p w14:paraId="5682B272" w14:textId="77777777" w:rsidR="00196ECC" w:rsidRPr="003A15AF" w:rsidRDefault="00196ECC" w:rsidP="00565FE6">
            <w:pPr>
              <w:pStyle w:val="Normal1"/>
              <w:ind w:firstLine="0"/>
              <w:jc w:val="center"/>
              <w:rPr>
                <w:rFonts w:ascii="Arial" w:hAnsi="Arial" w:cs="Arial"/>
                <w:b/>
                <w:sz w:val="22"/>
                <w:szCs w:val="22"/>
              </w:rPr>
            </w:pPr>
            <w:r w:rsidRPr="003A15AF">
              <w:rPr>
                <w:rFonts w:ascii="Arial" w:hAnsi="Arial" w:cs="Arial"/>
                <w:b/>
                <w:sz w:val="22"/>
                <w:szCs w:val="22"/>
              </w:rPr>
              <w:t>COPIE DE SAUVEGARDE</w:t>
            </w:r>
          </w:p>
          <w:p w14:paraId="6F04A623" w14:textId="77777777" w:rsidR="00196ECC" w:rsidRPr="003A15AF" w:rsidRDefault="00196ECC" w:rsidP="00565FE6">
            <w:pPr>
              <w:pStyle w:val="Normal1"/>
              <w:ind w:firstLine="0"/>
              <w:jc w:val="center"/>
              <w:rPr>
                <w:rFonts w:ascii="Arial" w:hAnsi="Arial" w:cs="Arial"/>
                <w:b/>
                <w:sz w:val="22"/>
                <w:szCs w:val="22"/>
              </w:rPr>
            </w:pPr>
          </w:p>
          <w:p w14:paraId="20668E0B" w14:textId="11C19DF1" w:rsidR="00196ECC" w:rsidRPr="003A15AF" w:rsidRDefault="00196ECC" w:rsidP="00565FE6">
            <w:pPr>
              <w:pStyle w:val="Normal1"/>
              <w:tabs>
                <w:tab w:val="center" w:pos="3828"/>
                <w:tab w:val="left" w:pos="5448"/>
              </w:tabs>
              <w:ind w:firstLine="0"/>
              <w:jc w:val="left"/>
              <w:rPr>
                <w:rFonts w:ascii="Arial" w:hAnsi="Arial" w:cs="Arial"/>
                <w:noProof/>
                <w:sz w:val="22"/>
                <w:szCs w:val="22"/>
              </w:rPr>
            </w:pPr>
            <w:r w:rsidRPr="003A15AF">
              <w:rPr>
                <w:rFonts w:ascii="Arial" w:hAnsi="Arial" w:cs="Arial"/>
                <w:b/>
                <w:sz w:val="22"/>
                <w:szCs w:val="22"/>
              </w:rPr>
              <w:tab/>
            </w:r>
            <w:r w:rsidRPr="003A15AF">
              <w:rPr>
                <w:rFonts w:ascii="Arial" w:hAnsi="Arial" w:cs="Arial"/>
                <w:b/>
                <w:sz w:val="22"/>
                <w:szCs w:val="22"/>
              </w:rPr>
              <w:tab/>
            </w:r>
            <w:r w:rsidRPr="003A15AF">
              <w:rPr>
                <w:rFonts w:ascii="Arial" w:hAnsi="Arial" w:cs="Arial"/>
                <w:b/>
                <w:sz w:val="22"/>
                <w:szCs w:val="22"/>
              </w:rPr>
              <w:tab/>
            </w:r>
            <w:r w:rsidRPr="003A15AF">
              <w:rPr>
                <w:rFonts w:ascii="Arial" w:hAnsi="Arial" w:cs="Arial"/>
                <w:b/>
                <w:sz w:val="22"/>
                <w:szCs w:val="22"/>
              </w:rPr>
              <w:tab/>
              <w:t xml:space="preserve">Objet du marché : </w:t>
            </w:r>
            <w:sdt>
              <w:sdtPr>
                <w:rPr>
                  <w:rFonts w:ascii="Arial" w:hAnsi="Arial" w:cs="Arial"/>
                  <w:b/>
                  <w:sz w:val="22"/>
                  <w:szCs w:val="22"/>
                </w:rPr>
                <w:id w:val="-1659607006"/>
                <w:placeholder>
                  <w:docPart w:val="1EA8332DA5154AA795784B6FC4015F5C"/>
                </w:placeholder>
              </w:sdtPr>
              <w:sdtEndPr/>
              <w:sdtContent>
                <w:r w:rsidR="00B12B0A" w:rsidRPr="00292275">
                  <w:rPr>
                    <w:rFonts w:ascii="Marianne Light" w:hAnsi="Marianne Light"/>
                    <w:b/>
                    <w:szCs w:val="24"/>
                  </w:rPr>
                  <w:t>Acquisition et maintenance d’automates limiteurs –</w:t>
                </w:r>
                <w:r w:rsidR="00B12B0A">
                  <w:rPr>
                    <w:rFonts w:ascii="Marianne Light" w:hAnsi="Marianne Light"/>
                    <w:b/>
                    <w:szCs w:val="24"/>
                  </w:rPr>
                  <w:t xml:space="preserve"> agitateurs de sang total</w:t>
                </w:r>
              </w:sdtContent>
            </w:sdt>
          </w:p>
          <w:p w14:paraId="19640341" w14:textId="77777777" w:rsidR="00196ECC" w:rsidRPr="003A15AF" w:rsidRDefault="00196ECC" w:rsidP="00565FE6">
            <w:pPr>
              <w:pStyle w:val="Normal1"/>
              <w:ind w:firstLine="0"/>
              <w:jc w:val="center"/>
              <w:rPr>
                <w:rFonts w:ascii="Arial" w:hAnsi="Arial" w:cs="Arial"/>
                <w:b/>
                <w:sz w:val="22"/>
                <w:szCs w:val="22"/>
              </w:rPr>
            </w:pPr>
          </w:p>
          <w:p w14:paraId="2CDDA47D" w14:textId="77777777" w:rsidR="00196ECC" w:rsidRPr="003A15AF" w:rsidRDefault="00196ECC" w:rsidP="00565FE6">
            <w:pPr>
              <w:pStyle w:val="Normal1"/>
              <w:ind w:firstLine="0"/>
              <w:jc w:val="center"/>
              <w:rPr>
                <w:rFonts w:ascii="Arial" w:hAnsi="Arial" w:cs="Arial"/>
                <w:b/>
                <w:sz w:val="22"/>
                <w:szCs w:val="22"/>
              </w:rPr>
            </w:pPr>
            <w:r w:rsidRPr="003A15AF">
              <w:rPr>
                <w:rFonts w:ascii="Arial" w:hAnsi="Arial" w:cs="Arial"/>
                <w:b/>
                <w:sz w:val="22"/>
                <w:szCs w:val="22"/>
              </w:rPr>
              <w:t>Nom du soumissionnaire : société XXXX</w:t>
            </w:r>
          </w:p>
          <w:p w14:paraId="4DFC1B03" w14:textId="77777777" w:rsidR="00196ECC" w:rsidRPr="003A15AF" w:rsidRDefault="00196ECC" w:rsidP="00565FE6">
            <w:pPr>
              <w:pStyle w:val="Normal1"/>
              <w:ind w:firstLine="0"/>
              <w:jc w:val="center"/>
              <w:rPr>
                <w:rFonts w:ascii="Arial" w:hAnsi="Arial" w:cs="Arial"/>
                <w:b/>
                <w:sz w:val="22"/>
                <w:szCs w:val="22"/>
              </w:rPr>
            </w:pPr>
          </w:p>
          <w:p w14:paraId="5BA5267E" w14:textId="633C7760" w:rsidR="00196ECC" w:rsidRPr="003A15AF" w:rsidRDefault="00196ECC" w:rsidP="00565FE6">
            <w:pPr>
              <w:pStyle w:val="Normal1"/>
              <w:ind w:firstLine="0"/>
              <w:jc w:val="center"/>
              <w:rPr>
                <w:rFonts w:ascii="Arial" w:hAnsi="Arial" w:cs="Arial"/>
                <w:b/>
                <w:i/>
                <w:sz w:val="22"/>
                <w:szCs w:val="22"/>
              </w:rPr>
            </w:pPr>
            <w:r w:rsidRPr="003A15AF">
              <w:rPr>
                <w:rFonts w:ascii="Arial" w:hAnsi="Arial" w:cs="Arial"/>
                <w:b/>
                <w:sz w:val="22"/>
                <w:szCs w:val="22"/>
              </w:rPr>
              <w:t>DAPSA/</w:t>
            </w:r>
            <w:permStart w:id="1260080828" w:edGrp="everyone"/>
            <w:r w:rsidR="00A7741A" w:rsidRPr="003A15AF">
              <w:rPr>
                <w:rFonts w:ascii="Arial" w:hAnsi="Arial" w:cs="Arial"/>
                <w:b/>
                <w:sz w:val="22"/>
                <w:szCs w:val="22"/>
              </w:rPr>
              <w:t>PFAF-S</w:t>
            </w:r>
            <w:r w:rsidRPr="003A15AF">
              <w:rPr>
                <w:rFonts w:ascii="Arial" w:hAnsi="Arial" w:cs="Arial"/>
                <w:b/>
                <w:sz w:val="22"/>
                <w:szCs w:val="22"/>
              </w:rPr>
              <w:t>/BA/</w:t>
            </w:r>
            <w:r w:rsidRPr="003A15AF">
              <w:rPr>
                <w:rFonts w:ascii="Arial" w:hAnsi="Arial" w:cs="Arial"/>
                <w:b/>
                <w:bCs/>
                <w:sz w:val="22"/>
                <w:szCs w:val="22"/>
              </w:rPr>
              <w:t>/</w:t>
            </w:r>
            <w:r w:rsidRPr="003A15AF">
              <w:rPr>
                <w:rFonts w:ascii="Arial" w:hAnsi="Arial" w:cs="Arial"/>
                <w:bCs/>
                <w:i/>
                <w:iCs/>
                <w:smallCaps/>
                <w:sz w:val="22"/>
                <w:szCs w:val="22"/>
              </w:rPr>
              <w:t xml:space="preserve"> </w:t>
            </w:r>
            <w:sdt>
              <w:sdtPr>
                <w:rPr>
                  <w:rStyle w:val="Style4"/>
                  <w:rFonts w:ascii="Arial" w:hAnsi="Arial" w:cs="Arial"/>
                  <w:szCs w:val="22"/>
                </w:rPr>
                <w:id w:val="-1415311999"/>
                <w:placeholder>
                  <w:docPart w:val="1F3BEC80FDD7433D8E177CA920FCA4C7"/>
                </w:placeholder>
                <w:comboBox>
                  <w:listItem w:value="Choisissez un élément."/>
                  <w:listItem w:displayText="EBME" w:value="EBME"/>
                  <w:listItem w:displayText="PSL" w:value="PSL"/>
                  <w:listItem w:displayText="SMSM" w:value="SMSM"/>
                </w:comboBox>
              </w:sdtPr>
              <w:sdtEndPr>
                <w:rPr>
                  <w:rStyle w:val="Style4"/>
                </w:rPr>
              </w:sdtEndPr>
              <w:sdtContent>
                <w:r w:rsidR="00B12B0A">
                  <w:rPr>
                    <w:rStyle w:val="Style4"/>
                    <w:rFonts w:ascii="Arial" w:hAnsi="Arial" w:cs="Arial"/>
                    <w:szCs w:val="22"/>
                  </w:rPr>
                  <w:t>EBME</w:t>
                </w:r>
              </w:sdtContent>
            </w:sdt>
            <w:r w:rsidRPr="003A15AF">
              <w:rPr>
                <w:rFonts w:ascii="Arial" w:hAnsi="Arial" w:cs="Arial"/>
                <w:b/>
                <w:i/>
                <w:sz w:val="22"/>
                <w:szCs w:val="22"/>
              </w:rPr>
              <w:t xml:space="preserve"> </w:t>
            </w:r>
            <w:permEnd w:id="1260080828"/>
          </w:p>
          <w:p w14:paraId="69C298E5" w14:textId="77777777" w:rsidR="00196ECC" w:rsidRPr="003A15AF" w:rsidRDefault="00196ECC" w:rsidP="00565FE6">
            <w:pPr>
              <w:pStyle w:val="Normal1"/>
              <w:ind w:firstLine="0"/>
              <w:jc w:val="center"/>
              <w:rPr>
                <w:rFonts w:ascii="Arial" w:hAnsi="Arial" w:cs="Arial"/>
                <w:b/>
                <w:sz w:val="22"/>
                <w:szCs w:val="22"/>
              </w:rPr>
            </w:pPr>
          </w:p>
          <w:p w14:paraId="69708353" w14:textId="77777777" w:rsidR="00196ECC" w:rsidRPr="003A15AF" w:rsidRDefault="00196ECC" w:rsidP="00565FE6">
            <w:pPr>
              <w:pStyle w:val="Normal1"/>
              <w:spacing w:after="120"/>
              <w:ind w:firstLine="0"/>
              <w:jc w:val="center"/>
              <w:rPr>
                <w:rFonts w:ascii="Arial" w:hAnsi="Arial" w:cs="Arial"/>
                <w:b/>
                <w:sz w:val="22"/>
                <w:szCs w:val="22"/>
              </w:rPr>
            </w:pPr>
            <w:r w:rsidRPr="003A15AF">
              <w:rPr>
                <w:rFonts w:ascii="Arial" w:hAnsi="Arial" w:cs="Arial"/>
                <w:b/>
                <w:sz w:val="22"/>
                <w:szCs w:val="22"/>
              </w:rPr>
              <w:t>NE PAS OUVRIR</w:t>
            </w:r>
          </w:p>
        </w:tc>
      </w:tr>
    </w:tbl>
    <w:p w14:paraId="4BB37D08" w14:textId="77777777" w:rsidR="00196ECC" w:rsidRPr="003A15AF" w:rsidRDefault="00196ECC" w:rsidP="00BB0819">
      <w:pPr>
        <w:spacing w:before="240"/>
        <w:rPr>
          <w:rFonts w:ascii="Arial" w:hAnsi="Arial" w:cs="Arial"/>
          <w:sz w:val="22"/>
          <w:szCs w:val="22"/>
        </w:rPr>
      </w:pPr>
      <w:r w:rsidRPr="003A15AF">
        <w:rPr>
          <w:rFonts w:ascii="Arial" w:hAnsi="Arial" w:cs="Arial"/>
          <w:sz w:val="22"/>
          <w:szCs w:val="22"/>
        </w:rPr>
        <w:t xml:space="preserve">Sauf les jours fériés, le pli devra être déposé </w:t>
      </w:r>
      <w:r w:rsidRPr="003A15AF">
        <w:rPr>
          <w:rFonts w:ascii="Arial" w:hAnsi="Arial" w:cs="Arial"/>
          <w:sz w:val="22"/>
          <w:szCs w:val="22"/>
          <w:u w:val="single"/>
        </w:rPr>
        <w:t>contre récépissé</w:t>
      </w:r>
      <w:r w:rsidRPr="003A15AF">
        <w:rPr>
          <w:rFonts w:ascii="Arial" w:hAnsi="Arial" w:cs="Arial"/>
          <w:sz w:val="22"/>
          <w:szCs w:val="22"/>
        </w:rPr>
        <w:t xml:space="preserve"> :</w:t>
      </w:r>
    </w:p>
    <w:p w14:paraId="3FD07226" w14:textId="77777777" w:rsidR="00196ECC" w:rsidRPr="003A15AF" w:rsidRDefault="00196ECC" w:rsidP="00196ECC">
      <w:pPr>
        <w:numPr>
          <w:ilvl w:val="0"/>
          <w:numId w:val="6"/>
        </w:numPr>
        <w:spacing w:after="60"/>
        <w:rPr>
          <w:rFonts w:ascii="Arial" w:hAnsi="Arial" w:cs="Arial"/>
          <w:sz w:val="22"/>
          <w:szCs w:val="22"/>
        </w:rPr>
      </w:pPr>
      <w:proofErr w:type="gramStart"/>
      <w:r w:rsidRPr="003A15AF">
        <w:rPr>
          <w:rFonts w:ascii="Arial" w:hAnsi="Arial" w:cs="Arial"/>
          <w:sz w:val="22"/>
          <w:szCs w:val="22"/>
        </w:rPr>
        <w:t>du</w:t>
      </w:r>
      <w:proofErr w:type="gramEnd"/>
      <w:r w:rsidRPr="003A15AF">
        <w:rPr>
          <w:rFonts w:ascii="Arial" w:hAnsi="Arial" w:cs="Arial"/>
          <w:sz w:val="22"/>
          <w:szCs w:val="22"/>
        </w:rPr>
        <w:t xml:space="preserve"> lundi au jeudi : de 9 heures à 11 heures 30 et de 13 heures 30 à 16 heures,</w:t>
      </w:r>
    </w:p>
    <w:p w14:paraId="3AB7F844" w14:textId="68F1C0CC" w:rsidR="00196ECC" w:rsidRPr="00B12B0A" w:rsidRDefault="00196ECC" w:rsidP="00BB0819">
      <w:pPr>
        <w:numPr>
          <w:ilvl w:val="0"/>
          <w:numId w:val="6"/>
        </w:numPr>
        <w:spacing w:after="120"/>
        <w:ind w:left="714" w:hanging="357"/>
        <w:rPr>
          <w:rFonts w:ascii="Arial" w:hAnsi="Arial" w:cs="Arial"/>
          <w:sz w:val="22"/>
          <w:szCs w:val="22"/>
        </w:rPr>
      </w:pPr>
      <w:proofErr w:type="gramStart"/>
      <w:r w:rsidRPr="003A15AF">
        <w:rPr>
          <w:rFonts w:ascii="Arial" w:hAnsi="Arial" w:cs="Arial"/>
          <w:sz w:val="22"/>
          <w:szCs w:val="22"/>
        </w:rPr>
        <w:t>le</w:t>
      </w:r>
      <w:proofErr w:type="gramEnd"/>
      <w:r w:rsidRPr="003A15AF">
        <w:rPr>
          <w:rFonts w:ascii="Arial" w:hAnsi="Arial" w:cs="Arial"/>
          <w:sz w:val="22"/>
          <w:szCs w:val="22"/>
        </w:rPr>
        <w:t xml:space="preserve"> vendredi : de 9 heures à 11 </w:t>
      </w:r>
      <w:r w:rsidRPr="00B12B0A">
        <w:rPr>
          <w:rFonts w:ascii="Arial" w:hAnsi="Arial" w:cs="Arial"/>
          <w:sz w:val="22"/>
          <w:szCs w:val="22"/>
        </w:rPr>
        <w:t>heures 30.</w:t>
      </w:r>
      <w:r w:rsidR="00BB0819" w:rsidRPr="00B12B0A">
        <w:rPr>
          <w:rFonts w:ascii="Arial" w:hAnsi="Arial" w:cs="Arial"/>
          <w:sz w:val="22"/>
          <w:szCs w:val="22"/>
        </w:rPr>
        <w:t xml:space="preserve"> </w:t>
      </w:r>
      <w:permStart w:id="1330189728" w:edGrp="everyone"/>
    </w:p>
    <w:permEnd w:id="1330189728"/>
    <w:p w14:paraId="6D0C89B9" w14:textId="77777777" w:rsidR="00D06271" w:rsidRPr="00B12B0A" w:rsidRDefault="00D06271" w:rsidP="00D06271">
      <w:pPr>
        <w:spacing w:after="120"/>
        <w:rPr>
          <w:rFonts w:ascii="Arial" w:hAnsi="Arial" w:cs="Arial"/>
          <w:sz w:val="22"/>
          <w:szCs w:val="22"/>
        </w:rPr>
      </w:pPr>
    </w:p>
    <w:p w14:paraId="018D8C07" w14:textId="77777777" w:rsidR="00B12B0A" w:rsidRDefault="00D06271" w:rsidP="00B12B0A">
      <w:pPr>
        <w:spacing w:after="120"/>
        <w:rPr>
          <w:rFonts w:ascii="Arial" w:hAnsi="Arial" w:cs="Arial"/>
          <w:sz w:val="22"/>
          <w:szCs w:val="22"/>
        </w:rPr>
      </w:pPr>
      <w:r w:rsidRPr="00B12B0A">
        <w:rPr>
          <w:rFonts w:ascii="Arial" w:hAnsi="Arial" w:cs="Arial"/>
          <w:sz w:val="22"/>
          <w:szCs w:val="22"/>
        </w:rPr>
        <w:t xml:space="preserve">Le candidat répondant par voie électronique a également la possibilité de transmettre une copie de sauvegarde par voie dématérialisée sur PLACE dans les délais impartis pour la remise des offres. Cette copie de sauvegarde devra être clairement identifiable. Le pli adressé devra ainsi porter la mention copie de sauvegarde. </w:t>
      </w:r>
    </w:p>
    <w:p w14:paraId="3EBC2816" w14:textId="1DA5ED4E" w:rsidR="00196ECC" w:rsidRPr="00B12B0A" w:rsidRDefault="00E728DC" w:rsidP="00B12B0A">
      <w:pPr>
        <w:spacing w:after="120"/>
        <w:rPr>
          <w:rFonts w:ascii="Arial" w:hAnsi="Arial" w:cs="Arial"/>
          <w:sz w:val="22"/>
          <w:szCs w:val="22"/>
        </w:rPr>
      </w:pPr>
      <w:sdt>
        <w:sdtPr>
          <w:rPr>
            <w:rFonts w:ascii="Arial" w:hAnsi="Arial"/>
            <w:sz w:val="22"/>
            <w:szCs w:val="22"/>
          </w:rPr>
          <w:id w:val="-1576580002"/>
          <w:placeholder>
            <w:docPart w:val="436A884E538C4F8DACD9EF21B68AA0B9"/>
          </w:placeholder>
          <w:showingPlcHdr/>
        </w:sdtPr>
        <w:sdtEndPr>
          <w:rPr>
            <w:vanish/>
          </w:rPr>
        </w:sdtEndPr>
        <w:sdtContent>
          <w:permStart w:id="352282244" w:edGrp="everyone"/>
          <w:r w:rsidR="00196ECC" w:rsidRPr="005F60C2">
            <w:rPr>
              <w:rStyle w:val="Textedelespacerserv"/>
              <w:rFonts w:ascii="Arial" w:hAnsi="Arial"/>
              <w:vanish/>
              <w:sz w:val="22"/>
              <w:szCs w:val="22"/>
            </w:rPr>
            <w:t>Précisions éventuelles sur le nombre d’échantillons souhaités, les caractéristiques</w:t>
          </w:r>
          <w:r w:rsidR="00970D80" w:rsidRPr="005F60C2">
            <w:rPr>
              <w:rStyle w:val="Textedelespacerserv"/>
              <w:rFonts w:ascii="Arial" w:hAnsi="Arial"/>
              <w:vanish/>
              <w:sz w:val="22"/>
              <w:szCs w:val="22"/>
            </w:rPr>
            <w:t>, les modalités de dépôt</w:t>
          </w:r>
          <w:r w:rsidR="00D73FB8" w:rsidRPr="005F60C2">
            <w:rPr>
              <w:rStyle w:val="Textedelespacerserv"/>
              <w:rFonts w:ascii="Arial" w:hAnsi="Arial"/>
              <w:vanish/>
              <w:sz w:val="22"/>
              <w:szCs w:val="22"/>
            </w:rPr>
            <w:t>, les horaires, jours fériés</w:t>
          </w:r>
          <w:r w:rsidR="00196ECC" w:rsidRPr="005F60C2">
            <w:rPr>
              <w:rStyle w:val="Textedelespacerserv"/>
              <w:rFonts w:ascii="Arial" w:hAnsi="Arial"/>
              <w:vanish/>
              <w:sz w:val="22"/>
              <w:szCs w:val="22"/>
            </w:rPr>
            <w:t>…</w:t>
          </w:r>
          <w:permEnd w:id="352282244"/>
        </w:sdtContent>
      </w:sdt>
    </w:p>
    <w:p w14:paraId="535AB699" w14:textId="77777777" w:rsidR="00C43F79" w:rsidRPr="003A15AF" w:rsidRDefault="00C43F79" w:rsidP="008B5970">
      <w:pPr>
        <w:pStyle w:val="Titre1"/>
        <w:spacing w:after="120"/>
        <w:ind w:left="992" w:hanging="992"/>
        <w:rPr>
          <w:rFonts w:ascii="Arial" w:hAnsi="Arial"/>
          <w:color w:val="auto"/>
          <w:sz w:val="22"/>
          <w:szCs w:val="22"/>
        </w:rPr>
      </w:pPr>
      <w:bookmarkStart w:id="81" w:name="_Toc473733705"/>
      <w:bookmarkStart w:id="82" w:name="_Toc11922762"/>
      <w:bookmarkStart w:id="83" w:name="_Toc264532769"/>
      <w:r w:rsidRPr="003A15AF">
        <w:rPr>
          <w:rFonts w:ascii="Arial" w:hAnsi="Arial"/>
          <w:color w:val="auto"/>
          <w:sz w:val="22"/>
          <w:szCs w:val="22"/>
        </w:rPr>
        <w:t>DELAI DE VALIDITE DES OFFRES</w:t>
      </w:r>
      <w:bookmarkEnd w:id="81"/>
      <w:bookmarkEnd w:id="82"/>
    </w:p>
    <w:p w14:paraId="5A1BE6EB" w14:textId="47616E6B" w:rsidR="00C43F79" w:rsidRPr="003A15AF" w:rsidRDefault="00C43F79" w:rsidP="00D3111A">
      <w:pPr>
        <w:rPr>
          <w:rFonts w:ascii="Arial" w:hAnsi="Arial" w:cs="Arial"/>
          <w:sz w:val="22"/>
          <w:szCs w:val="22"/>
        </w:rPr>
      </w:pPr>
      <w:r w:rsidRPr="003A15AF">
        <w:rPr>
          <w:rFonts w:ascii="Arial" w:hAnsi="Arial" w:cs="Arial"/>
          <w:sz w:val="22"/>
          <w:szCs w:val="22"/>
        </w:rPr>
        <w:t xml:space="preserve">Le candidat à la présente procédure s’engage à maintenir les conditions techniques et financières de son offre pour un délai de </w:t>
      </w:r>
      <w:sdt>
        <w:sdtPr>
          <w:rPr>
            <w:rFonts w:ascii="Arial" w:hAnsi="Arial" w:cs="Arial"/>
            <w:sz w:val="22"/>
            <w:szCs w:val="22"/>
          </w:rPr>
          <w:id w:val="-754207872"/>
          <w:placeholder>
            <w:docPart w:val="B9AF2C3B09DA4CF7B6D7FF2B8C9B9AA7"/>
          </w:placeholder>
          <w:comboBox>
            <w:listItem w:value="Choisissez une durée"/>
            <w:listItem w:displayText="90" w:value="90"/>
            <w:listItem w:displayText="180" w:value="180"/>
            <w:listItem w:displayText="240" w:value="240"/>
            <w:listItem w:displayText="300" w:value="300"/>
          </w:comboBox>
        </w:sdtPr>
        <w:sdtEndPr/>
        <w:sdtContent>
          <w:r w:rsidR="00B12B0A">
            <w:rPr>
              <w:rFonts w:ascii="Arial" w:hAnsi="Arial" w:cs="Arial"/>
              <w:sz w:val="22"/>
              <w:szCs w:val="22"/>
            </w:rPr>
            <w:t>300</w:t>
          </w:r>
        </w:sdtContent>
      </w:sdt>
      <w:r w:rsidRPr="003A15AF">
        <w:rPr>
          <w:rFonts w:ascii="Arial" w:hAnsi="Arial" w:cs="Arial"/>
          <w:sz w:val="22"/>
          <w:szCs w:val="22"/>
        </w:rPr>
        <w:t xml:space="preserve"> jours à compter de la date limite de dépôt des offres.</w:t>
      </w:r>
    </w:p>
    <w:p w14:paraId="7B76AF51" w14:textId="77777777" w:rsidR="00C43F79" w:rsidRPr="003A15AF" w:rsidRDefault="00C43F79" w:rsidP="00BB0819">
      <w:pPr>
        <w:spacing w:before="60" w:after="240"/>
        <w:rPr>
          <w:rFonts w:ascii="Arial" w:hAnsi="Arial" w:cs="Arial"/>
          <w:sz w:val="22"/>
          <w:szCs w:val="22"/>
        </w:rPr>
      </w:pPr>
      <w:r w:rsidRPr="003A15AF">
        <w:rPr>
          <w:rFonts w:ascii="Arial" w:hAnsi="Arial" w:cs="Arial"/>
          <w:sz w:val="22"/>
          <w:szCs w:val="22"/>
        </w:rPr>
        <w:t xml:space="preserve">Si le représentant du pouvoir adjudicateur n’a pu attribuer le marché public au terme de </w:t>
      </w:r>
      <w:r w:rsidR="00E0445E" w:rsidRPr="003A15AF">
        <w:rPr>
          <w:rFonts w:ascii="Arial" w:hAnsi="Arial" w:cs="Arial"/>
          <w:sz w:val="22"/>
          <w:szCs w:val="22"/>
        </w:rPr>
        <w:t>ce</w:t>
      </w:r>
      <w:r w:rsidRPr="003A15AF">
        <w:rPr>
          <w:rFonts w:ascii="Arial" w:hAnsi="Arial" w:cs="Arial"/>
          <w:sz w:val="22"/>
          <w:szCs w:val="22"/>
        </w:rPr>
        <w:t xml:space="preserve"> délai, il se réserve la possibilité de demander à chaque candidat une prolongation du délai de validité de son offre.</w:t>
      </w:r>
    </w:p>
    <w:p w14:paraId="1330B07D" w14:textId="77777777" w:rsidR="00C43F79" w:rsidRPr="003A15AF" w:rsidRDefault="00280531" w:rsidP="008B5970">
      <w:pPr>
        <w:pStyle w:val="Titre1"/>
        <w:spacing w:after="120"/>
        <w:ind w:left="992" w:hanging="992"/>
        <w:rPr>
          <w:rFonts w:ascii="Arial" w:hAnsi="Arial"/>
          <w:noProof/>
          <w:sz w:val="22"/>
          <w:szCs w:val="22"/>
        </w:rPr>
      </w:pPr>
      <w:bookmarkStart w:id="84" w:name="_Toc473733706"/>
      <w:bookmarkStart w:id="85" w:name="_Toc11922763"/>
      <w:r w:rsidRPr="003A15AF">
        <w:rPr>
          <w:rFonts w:ascii="Arial" w:hAnsi="Arial"/>
          <w:color w:val="auto"/>
          <w:sz w:val="22"/>
          <w:szCs w:val="22"/>
        </w:rPr>
        <w:lastRenderedPageBreak/>
        <w:t>JUGEMENT</w:t>
      </w:r>
      <w:r w:rsidR="00C43F79" w:rsidRPr="003A15AF">
        <w:rPr>
          <w:rFonts w:ascii="Arial" w:hAnsi="Arial"/>
          <w:color w:val="auto"/>
          <w:sz w:val="22"/>
          <w:szCs w:val="22"/>
        </w:rPr>
        <w:t xml:space="preserve"> DES OFFRES</w:t>
      </w:r>
      <w:bookmarkEnd w:id="84"/>
      <w:bookmarkEnd w:id="85"/>
    </w:p>
    <w:p w14:paraId="4DEF5AD7" w14:textId="77777777" w:rsidR="00073B33" w:rsidRPr="003A15AF" w:rsidRDefault="00073B33" w:rsidP="00073B33">
      <w:pPr>
        <w:pStyle w:val="Titre2"/>
        <w:tabs>
          <w:tab w:val="num" w:pos="426"/>
        </w:tabs>
        <w:ind w:left="0" w:firstLine="0"/>
        <w:rPr>
          <w:rFonts w:ascii="Arial" w:hAnsi="Arial"/>
          <w:sz w:val="22"/>
          <w:szCs w:val="22"/>
        </w:rPr>
      </w:pPr>
      <w:bookmarkStart w:id="86" w:name="_Toc473733677"/>
      <w:bookmarkStart w:id="87" w:name="_Toc11922764"/>
      <w:bookmarkStart w:id="88" w:name="_Toc473733707"/>
      <w:r w:rsidRPr="003A15AF">
        <w:rPr>
          <w:rFonts w:ascii="Arial" w:hAnsi="Arial"/>
          <w:sz w:val="22"/>
          <w:szCs w:val="22"/>
        </w:rPr>
        <w:t>Analyse des plis</w:t>
      </w:r>
      <w:bookmarkEnd w:id="86"/>
      <w:bookmarkEnd w:id="87"/>
    </w:p>
    <w:p w14:paraId="727CC31E" w14:textId="77777777" w:rsidR="00073B33" w:rsidRPr="003A15AF" w:rsidRDefault="00073B33" w:rsidP="00280653">
      <w:pPr>
        <w:spacing w:after="120"/>
        <w:rPr>
          <w:rFonts w:ascii="Arial" w:hAnsi="Arial" w:cs="Arial"/>
          <w:sz w:val="22"/>
          <w:szCs w:val="22"/>
        </w:rPr>
      </w:pPr>
      <w:r w:rsidRPr="003A15AF">
        <w:rPr>
          <w:rFonts w:ascii="Arial" w:hAnsi="Arial" w:cs="Arial"/>
          <w:sz w:val="22"/>
          <w:szCs w:val="22"/>
        </w:rPr>
        <w:t xml:space="preserve">La personne publique analyse les seuls plis qui seront reçus au plus tard à la date et à l’heure limite fixées en page de garde du présent document et selon les modalités de </w:t>
      </w:r>
      <w:r w:rsidR="00AB11B4" w:rsidRPr="003A15AF">
        <w:rPr>
          <w:rFonts w:ascii="Arial" w:hAnsi="Arial" w:cs="Arial"/>
          <w:sz w:val="22"/>
          <w:szCs w:val="22"/>
        </w:rPr>
        <w:t>remise</w:t>
      </w:r>
      <w:r w:rsidRPr="003A15AF">
        <w:rPr>
          <w:rFonts w:ascii="Arial" w:hAnsi="Arial" w:cs="Arial"/>
          <w:sz w:val="22"/>
          <w:szCs w:val="22"/>
        </w:rPr>
        <w:t xml:space="preserve"> décrites </w:t>
      </w:r>
      <w:r w:rsidR="00AB11B4" w:rsidRPr="003A15AF">
        <w:rPr>
          <w:rFonts w:ascii="Arial" w:hAnsi="Arial" w:cs="Arial"/>
          <w:sz w:val="22"/>
          <w:szCs w:val="22"/>
        </w:rPr>
        <w:t>à l’article 5</w:t>
      </w:r>
      <w:r w:rsidRPr="003A15AF">
        <w:rPr>
          <w:rFonts w:ascii="Arial" w:hAnsi="Arial" w:cs="Arial"/>
          <w:sz w:val="22"/>
          <w:szCs w:val="22"/>
        </w:rPr>
        <w:t xml:space="preserve"> du présent document.</w:t>
      </w:r>
    </w:p>
    <w:p w14:paraId="37564E02" w14:textId="77777777" w:rsidR="00073B33" w:rsidRPr="003A15AF" w:rsidRDefault="00073B33" w:rsidP="00073B33">
      <w:pPr>
        <w:pStyle w:val="Titre2"/>
        <w:tabs>
          <w:tab w:val="num" w:pos="426"/>
        </w:tabs>
        <w:ind w:left="0" w:firstLine="0"/>
        <w:rPr>
          <w:rFonts w:ascii="Arial" w:hAnsi="Arial"/>
          <w:sz w:val="22"/>
          <w:szCs w:val="22"/>
        </w:rPr>
      </w:pPr>
      <w:bookmarkStart w:id="89" w:name="_Toc473733678"/>
      <w:bookmarkStart w:id="90" w:name="_Toc11922765"/>
      <w:r w:rsidRPr="003A15AF">
        <w:rPr>
          <w:rFonts w:ascii="Arial" w:hAnsi="Arial"/>
          <w:sz w:val="22"/>
          <w:szCs w:val="22"/>
        </w:rPr>
        <w:t>Analyse des candidatures</w:t>
      </w:r>
      <w:bookmarkEnd w:id="89"/>
      <w:bookmarkEnd w:id="90"/>
    </w:p>
    <w:p w14:paraId="04FB832A" w14:textId="77777777" w:rsidR="00165982" w:rsidRPr="003A15AF" w:rsidRDefault="00165982" w:rsidP="00165982">
      <w:pPr>
        <w:spacing w:after="60"/>
        <w:rPr>
          <w:rFonts w:ascii="Arial" w:hAnsi="Arial" w:cs="Arial"/>
          <w:noProof/>
          <w:sz w:val="22"/>
          <w:szCs w:val="22"/>
        </w:rPr>
      </w:pPr>
      <w:r w:rsidRPr="003A15AF">
        <w:rPr>
          <w:rFonts w:ascii="Arial" w:hAnsi="Arial" w:cs="Arial"/>
          <w:noProof/>
          <w:sz w:val="22"/>
          <w:szCs w:val="22"/>
        </w:rPr>
        <w:t>Le représentant du pouvoir adjudicateur élimine les candidats qui n’ont pas qualité pour présenter une offre ou dont les capacités paraissent insuffisantes (</w:t>
      </w:r>
      <w:r w:rsidRPr="003A15AF">
        <w:rPr>
          <w:rFonts w:ascii="Arial" w:hAnsi="Arial" w:cs="Arial"/>
          <w:i/>
          <w:noProof/>
          <w:sz w:val="22"/>
          <w:szCs w:val="22"/>
        </w:rPr>
        <w:t>garanties professionnelles et financières</w:t>
      </w:r>
      <w:r w:rsidRPr="003A15AF">
        <w:rPr>
          <w:rFonts w:ascii="Arial" w:hAnsi="Arial" w:cs="Arial"/>
          <w:noProof/>
          <w:sz w:val="22"/>
          <w:szCs w:val="22"/>
        </w:rPr>
        <w:t xml:space="preserve">). </w:t>
      </w:r>
    </w:p>
    <w:p w14:paraId="3FE38CF8" w14:textId="77777777" w:rsidR="00073B33" w:rsidRPr="003A15AF" w:rsidRDefault="00073B33" w:rsidP="00A41615">
      <w:pPr>
        <w:spacing w:after="120"/>
        <w:rPr>
          <w:rFonts w:ascii="Arial" w:hAnsi="Arial" w:cs="Arial"/>
          <w:sz w:val="22"/>
          <w:szCs w:val="22"/>
        </w:rPr>
      </w:pPr>
      <w:r w:rsidRPr="003A15AF">
        <w:rPr>
          <w:rFonts w:ascii="Arial" w:hAnsi="Arial" w:cs="Arial"/>
          <w:sz w:val="22"/>
          <w:szCs w:val="22"/>
        </w:rPr>
        <w:t xml:space="preserve">Le représentant du pouvoir adjudicateur se réserve la possibilité de recourir aux dispositions de l’article </w:t>
      </w:r>
      <w:r w:rsidR="00A82518" w:rsidRPr="003A15AF">
        <w:rPr>
          <w:rFonts w:ascii="Arial" w:hAnsi="Arial" w:cs="Arial"/>
          <w:sz w:val="22"/>
          <w:szCs w:val="22"/>
        </w:rPr>
        <w:t>R.2144-2</w:t>
      </w:r>
      <w:r w:rsidRPr="003A15AF">
        <w:rPr>
          <w:rFonts w:ascii="Arial" w:hAnsi="Arial" w:cs="Arial"/>
          <w:sz w:val="22"/>
          <w:szCs w:val="22"/>
        </w:rPr>
        <w:t xml:space="preserve"> du </w:t>
      </w:r>
      <w:r w:rsidR="00263EA6" w:rsidRPr="003A15AF">
        <w:rPr>
          <w:rStyle w:val="Textedelespacerserv"/>
          <w:rFonts w:ascii="Arial" w:hAnsi="Arial" w:cs="Arial"/>
          <w:color w:val="auto"/>
          <w:sz w:val="22"/>
          <w:szCs w:val="22"/>
        </w:rPr>
        <w:t>code de la commande publique</w:t>
      </w:r>
      <w:r w:rsidRPr="003A15AF">
        <w:rPr>
          <w:rFonts w:ascii="Arial" w:hAnsi="Arial" w:cs="Arial"/>
          <w:sz w:val="22"/>
          <w:szCs w:val="22"/>
        </w:rPr>
        <w:t xml:space="preserve"> relatif au complément de candidature.</w:t>
      </w:r>
    </w:p>
    <w:p w14:paraId="17A3CE1A" w14:textId="77777777" w:rsidR="00073B33" w:rsidRPr="003A15AF" w:rsidRDefault="00073B33" w:rsidP="00073B33">
      <w:pPr>
        <w:pStyle w:val="Titre2"/>
        <w:tabs>
          <w:tab w:val="num" w:pos="426"/>
        </w:tabs>
        <w:ind w:left="0" w:firstLine="0"/>
        <w:rPr>
          <w:rFonts w:ascii="Arial" w:hAnsi="Arial"/>
          <w:sz w:val="22"/>
          <w:szCs w:val="22"/>
        </w:rPr>
      </w:pPr>
      <w:bookmarkStart w:id="91" w:name="_Toc473733679"/>
      <w:bookmarkStart w:id="92" w:name="_Toc11922766"/>
      <w:r w:rsidRPr="003A15AF">
        <w:rPr>
          <w:rFonts w:ascii="Arial" w:hAnsi="Arial"/>
          <w:sz w:val="22"/>
          <w:szCs w:val="22"/>
        </w:rPr>
        <w:t>Analyse des offres</w:t>
      </w:r>
      <w:bookmarkEnd w:id="91"/>
      <w:bookmarkEnd w:id="92"/>
    </w:p>
    <w:p w14:paraId="02268448" w14:textId="77777777" w:rsidR="00073B33" w:rsidRPr="003A15AF" w:rsidRDefault="00073B33" w:rsidP="00A41615">
      <w:pPr>
        <w:spacing w:after="120"/>
        <w:rPr>
          <w:rFonts w:ascii="Arial" w:hAnsi="Arial" w:cs="Arial"/>
          <w:sz w:val="22"/>
          <w:szCs w:val="22"/>
        </w:rPr>
      </w:pPr>
      <w:r w:rsidRPr="003A15AF">
        <w:rPr>
          <w:rFonts w:ascii="Arial" w:hAnsi="Arial" w:cs="Arial"/>
          <w:sz w:val="22"/>
          <w:szCs w:val="22"/>
        </w:rPr>
        <w:t>Le représentant du pouvoir adjudicateur peut demander, par écrit, aux candidats de préciser ou clarifier la teneur de leur offre</w:t>
      </w:r>
      <w:r w:rsidR="001815EC" w:rsidRPr="003A15AF">
        <w:rPr>
          <w:rFonts w:ascii="Arial" w:hAnsi="Arial" w:cs="Arial"/>
          <w:sz w:val="22"/>
          <w:szCs w:val="22"/>
        </w:rPr>
        <w:t xml:space="preserve"> conformément aux dispositions de l’article R.2161-5 du </w:t>
      </w:r>
      <w:r w:rsidR="00263EA6" w:rsidRPr="003A15AF">
        <w:rPr>
          <w:rStyle w:val="Textedelespacerserv"/>
          <w:rFonts w:ascii="Arial" w:hAnsi="Arial" w:cs="Arial"/>
          <w:color w:val="auto"/>
          <w:sz w:val="22"/>
          <w:szCs w:val="22"/>
        </w:rPr>
        <w:t>code de la commande publique.</w:t>
      </w:r>
      <w:r w:rsidRPr="003A15AF">
        <w:rPr>
          <w:rFonts w:ascii="Arial" w:hAnsi="Arial" w:cs="Arial"/>
          <w:sz w:val="22"/>
          <w:szCs w:val="22"/>
        </w:rPr>
        <w:t xml:space="preserve"> Cependant, ces demandes de précisions ou clarifications ne peuvent avoir pour effet de modifier des caractéristiques essentielles de l’offre.</w:t>
      </w:r>
    </w:p>
    <w:p w14:paraId="1AAD608D" w14:textId="77777777" w:rsidR="00073B33" w:rsidRPr="003A15AF" w:rsidRDefault="00073B33" w:rsidP="00073B33">
      <w:pPr>
        <w:pStyle w:val="Titre2"/>
        <w:tabs>
          <w:tab w:val="num" w:pos="426"/>
        </w:tabs>
        <w:ind w:left="0" w:firstLine="0"/>
        <w:rPr>
          <w:rFonts w:ascii="Arial" w:hAnsi="Arial"/>
          <w:sz w:val="22"/>
          <w:szCs w:val="22"/>
        </w:rPr>
      </w:pPr>
      <w:bookmarkStart w:id="93" w:name="_Toc473733680"/>
      <w:bookmarkStart w:id="94" w:name="_Toc11922767"/>
      <w:r w:rsidRPr="003A15AF">
        <w:rPr>
          <w:rFonts w:ascii="Arial" w:hAnsi="Arial"/>
          <w:sz w:val="22"/>
          <w:szCs w:val="22"/>
        </w:rPr>
        <w:t>Régularisation des offres irrégulière</w:t>
      </w:r>
      <w:bookmarkEnd w:id="93"/>
      <w:r w:rsidRPr="003A15AF">
        <w:rPr>
          <w:rFonts w:ascii="Arial" w:hAnsi="Arial"/>
          <w:sz w:val="22"/>
          <w:szCs w:val="22"/>
        </w:rPr>
        <w:t>s</w:t>
      </w:r>
      <w:bookmarkEnd w:id="94"/>
    </w:p>
    <w:p w14:paraId="085DC304" w14:textId="77777777" w:rsidR="00073B33" w:rsidRPr="003A15AF" w:rsidRDefault="00073B33" w:rsidP="00A41615">
      <w:pPr>
        <w:spacing w:after="120"/>
        <w:rPr>
          <w:rFonts w:ascii="Arial" w:hAnsi="Arial" w:cs="Arial"/>
          <w:sz w:val="22"/>
          <w:szCs w:val="22"/>
        </w:rPr>
      </w:pPr>
      <w:r w:rsidRPr="003A15AF">
        <w:rPr>
          <w:rFonts w:ascii="Arial" w:hAnsi="Arial" w:cs="Arial"/>
          <w:sz w:val="22"/>
          <w:szCs w:val="22"/>
        </w:rPr>
        <w:t xml:space="preserve">En application de l’article </w:t>
      </w:r>
      <w:r w:rsidR="00806DAF" w:rsidRPr="003A15AF">
        <w:rPr>
          <w:rFonts w:ascii="Arial" w:hAnsi="Arial" w:cs="Arial"/>
          <w:sz w:val="22"/>
          <w:szCs w:val="22"/>
        </w:rPr>
        <w:t xml:space="preserve">R.2152-1 </w:t>
      </w:r>
      <w:r w:rsidRPr="003A15AF">
        <w:rPr>
          <w:rFonts w:ascii="Arial" w:hAnsi="Arial" w:cs="Arial"/>
          <w:sz w:val="22"/>
          <w:szCs w:val="22"/>
        </w:rPr>
        <w:t xml:space="preserve">du </w:t>
      </w:r>
      <w:r w:rsidR="00263EA6" w:rsidRPr="003A15AF">
        <w:rPr>
          <w:rStyle w:val="Textedelespacerserv"/>
          <w:rFonts w:ascii="Arial" w:hAnsi="Arial" w:cs="Arial"/>
          <w:color w:val="auto"/>
          <w:sz w:val="22"/>
          <w:szCs w:val="22"/>
        </w:rPr>
        <w:t>code de la commande publique</w:t>
      </w:r>
      <w:r w:rsidRPr="003A15AF">
        <w:rPr>
          <w:rFonts w:ascii="Arial" w:hAnsi="Arial" w:cs="Arial"/>
          <w:sz w:val="22"/>
          <w:szCs w:val="22"/>
        </w:rPr>
        <w:t>, le représentant du pouvoir adjudicateur se réserve le droit d’autoriser les candidats à régulariser les offres irrégulières à condition qu’elles ne soient pas anormalement basses.</w:t>
      </w:r>
    </w:p>
    <w:p w14:paraId="100F2701" w14:textId="77777777" w:rsidR="00073B33" w:rsidRPr="003A15AF" w:rsidRDefault="00073B33" w:rsidP="00073B33">
      <w:pPr>
        <w:pStyle w:val="Titre2"/>
        <w:tabs>
          <w:tab w:val="num" w:pos="426"/>
        </w:tabs>
        <w:ind w:left="0" w:firstLine="0"/>
        <w:rPr>
          <w:rFonts w:ascii="Arial" w:hAnsi="Arial"/>
          <w:sz w:val="22"/>
          <w:szCs w:val="22"/>
        </w:rPr>
      </w:pPr>
      <w:bookmarkStart w:id="95" w:name="_Toc11922768"/>
      <w:r w:rsidRPr="003A15AF">
        <w:rPr>
          <w:rFonts w:ascii="Arial" w:hAnsi="Arial"/>
          <w:sz w:val="22"/>
          <w:szCs w:val="22"/>
        </w:rPr>
        <w:t>Abandon de la procédure</w:t>
      </w:r>
      <w:bookmarkEnd w:id="95"/>
    </w:p>
    <w:p w14:paraId="30580DD5" w14:textId="77777777" w:rsidR="00073B33" w:rsidRPr="003A15AF" w:rsidRDefault="00073B33" w:rsidP="00295A26">
      <w:pPr>
        <w:spacing w:after="120"/>
        <w:rPr>
          <w:rFonts w:ascii="Arial" w:hAnsi="Arial" w:cs="Arial"/>
          <w:noProof/>
          <w:sz w:val="22"/>
          <w:szCs w:val="22"/>
        </w:rPr>
      </w:pPr>
      <w:r w:rsidRPr="003A15AF">
        <w:rPr>
          <w:rFonts w:ascii="Arial" w:hAnsi="Arial" w:cs="Arial"/>
          <w:noProof/>
          <w:sz w:val="22"/>
          <w:szCs w:val="22"/>
        </w:rPr>
        <w:t xml:space="preserve">A tout moment, le représentant du pouvoir adjudicateur peut décider de déclarer sans suite la procédure de passation, conformément à l’article </w:t>
      </w:r>
      <w:r w:rsidR="00806DAF" w:rsidRPr="003A15AF">
        <w:rPr>
          <w:rFonts w:ascii="Arial" w:hAnsi="Arial" w:cs="Arial"/>
          <w:noProof/>
          <w:sz w:val="22"/>
          <w:szCs w:val="22"/>
        </w:rPr>
        <w:t>R.2185-1</w:t>
      </w:r>
      <w:r w:rsidRPr="003A15AF">
        <w:rPr>
          <w:rFonts w:ascii="Arial" w:hAnsi="Arial" w:cs="Arial"/>
          <w:noProof/>
          <w:sz w:val="22"/>
          <w:szCs w:val="22"/>
        </w:rPr>
        <w:t xml:space="preserve"> </w:t>
      </w:r>
      <w:r w:rsidR="00263EA6" w:rsidRPr="003A15AF">
        <w:rPr>
          <w:rFonts w:ascii="Arial" w:hAnsi="Arial" w:cs="Arial"/>
          <w:noProof/>
          <w:sz w:val="22"/>
          <w:szCs w:val="22"/>
        </w:rPr>
        <w:t>du code de la commande publique</w:t>
      </w:r>
      <w:r w:rsidRPr="003A15AF">
        <w:rPr>
          <w:rFonts w:ascii="Arial" w:hAnsi="Arial" w:cs="Arial"/>
          <w:noProof/>
          <w:sz w:val="22"/>
          <w:szCs w:val="22"/>
        </w:rPr>
        <w:t>. Les candidats sont informés dans les meilleurs délais des raisons pour lesquelles il a été décidé de ne pas poursuivre la procédure.</w:t>
      </w:r>
    </w:p>
    <w:p w14:paraId="3D176E42" w14:textId="77777777" w:rsidR="00E0445E" w:rsidRPr="003A15AF" w:rsidRDefault="00E0445E" w:rsidP="00A41615">
      <w:pPr>
        <w:pStyle w:val="Titre2"/>
        <w:tabs>
          <w:tab w:val="num" w:pos="426"/>
          <w:tab w:val="left" w:pos="3828"/>
        </w:tabs>
        <w:rPr>
          <w:rFonts w:ascii="Arial" w:hAnsi="Arial"/>
          <w:sz w:val="22"/>
          <w:szCs w:val="22"/>
        </w:rPr>
      </w:pPr>
      <w:bookmarkStart w:id="96" w:name="_Toc473733709"/>
      <w:bookmarkStart w:id="97" w:name="_Toc11922769"/>
      <w:bookmarkEnd w:id="88"/>
      <w:r w:rsidRPr="003A15AF">
        <w:rPr>
          <w:rFonts w:ascii="Arial" w:hAnsi="Arial"/>
          <w:sz w:val="22"/>
          <w:szCs w:val="22"/>
        </w:rPr>
        <w:t xml:space="preserve">Méthode de </w:t>
      </w:r>
      <w:r w:rsidR="00295A26" w:rsidRPr="003A15AF">
        <w:rPr>
          <w:rFonts w:ascii="Arial" w:hAnsi="Arial"/>
          <w:sz w:val="22"/>
          <w:szCs w:val="22"/>
        </w:rPr>
        <w:t>notation</w:t>
      </w:r>
      <w:r w:rsidRPr="003A15AF">
        <w:rPr>
          <w:rFonts w:ascii="Arial" w:hAnsi="Arial"/>
          <w:sz w:val="22"/>
          <w:szCs w:val="22"/>
        </w:rPr>
        <w:t xml:space="preserve"> des offres</w:t>
      </w:r>
      <w:bookmarkEnd w:id="96"/>
      <w:bookmarkEnd w:id="97"/>
    </w:p>
    <w:p w14:paraId="46EDB790" w14:textId="77777777" w:rsidR="00E0445E" w:rsidRPr="003A15AF" w:rsidRDefault="00E0445E" w:rsidP="00E0445E">
      <w:pPr>
        <w:rPr>
          <w:rFonts w:ascii="Arial" w:hAnsi="Arial" w:cs="Arial"/>
          <w:sz w:val="22"/>
          <w:szCs w:val="22"/>
        </w:rPr>
      </w:pPr>
      <w:r w:rsidRPr="003A15AF">
        <w:rPr>
          <w:rFonts w:ascii="Arial" w:hAnsi="Arial" w:cs="Arial"/>
          <w:sz w:val="22"/>
          <w:szCs w:val="22"/>
        </w:rPr>
        <w:t>Le tableau ci-dessous présente les modalités de notation de chacun des critères :</w:t>
      </w:r>
      <w:permStart w:id="1230203442" w:edGrp="everyone"/>
      <w:r w:rsidR="00071F22" w:rsidRPr="003A15AF">
        <w:rPr>
          <w:rFonts w:ascii="Arial" w:hAnsi="Arial" w:cs="Arial"/>
          <w:sz w:val="22"/>
          <w:szCs w:val="22"/>
        </w:rPr>
        <w:t xml:space="preserve">  </w:t>
      </w:r>
    </w:p>
    <w:p w14:paraId="28A7E422" w14:textId="77777777" w:rsidR="00071F22" w:rsidRPr="003A15AF" w:rsidRDefault="00071F22" w:rsidP="00E0445E">
      <w:pPr>
        <w:rPr>
          <w:rFonts w:ascii="Arial" w:hAnsi="Arial" w:cs="Arial"/>
          <w:sz w:val="22"/>
          <w:szCs w:val="22"/>
        </w:rPr>
      </w:pPr>
    </w:p>
    <w:p w14:paraId="4BE7B781" w14:textId="77777777" w:rsidR="00071F22" w:rsidRPr="003A15AF" w:rsidRDefault="00071F22" w:rsidP="00E0445E">
      <w:pPr>
        <w:rPr>
          <w:rFonts w:ascii="Arial" w:hAnsi="Arial" w:cs="Arial"/>
          <w:sz w:val="22"/>
          <w:szCs w:val="22"/>
        </w:rPr>
      </w:pPr>
    </w:p>
    <w:p w14:paraId="1377B0D3" w14:textId="4D9E85B7" w:rsidR="00071F22" w:rsidRPr="00B12B0A" w:rsidRDefault="00B12B0A" w:rsidP="005F60C2">
      <w:pPr>
        <w:jc w:val="center"/>
        <w:rPr>
          <w:rFonts w:ascii="Arial" w:hAnsi="Arial" w:cs="Arial"/>
          <w:b/>
          <w:sz w:val="22"/>
          <w:szCs w:val="22"/>
        </w:rPr>
      </w:pPr>
      <w:r w:rsidRPr="00B12B0A">
        <w:rPr>
          <w:rFonts w:ascii="Arial" w:hAnsi="Arial" w:cs="Arial"/>
          <w:b/>
          <w:sz w:val="22"/>
          <w:szCs w:val="22"/>
        </w:rPr>
        <w:t xml:space="preserve">Les critères suivants concernent </w:t>
      </w:r>
      <w:r w:rsidRPr="00B12B0A">
        <w:rPr>
          <w:rFonts w:ascii="Arial" w:hAnsi="Arial" w:cs="Arial"/>
          <w:b/>
          <w:sz w:val="22"/>
          <w:szCs w:val="22"/>
          <w:u w:val="single"/>
        </w:rPr>
        <w:t>uniquement</w:t>
      </w:r>
      <w:r w:rsidRPr="00B12B0A">
        <w:rPr>
          <w:rFonts w:ascii="Arial" w:hAnsi="Arial" w:cs="Arial"/>
          <w:b/>
          <w:sz w:val="22"/>
          <w:szCs w:val="22"/>
        </w:rPr>
        <w:t xml:space="preserve"> le lot 1 :</w:t>
      </w:r>
    </w:p>
    <w:p w14:paraId="139C2980" w14:textId="715842DF" w:rsidR="00E0445E" w:rsidRPr="003A15AF" w:rsidRDefault="00E0445E" w:rsidP="00E0445E">
      <w:pPr>
        <w:rPr>
          <w:rFonts w:ascii="Arial" w:hAnsi="Arial" w:cs="Arial"/>
          <w:sz w:val="22"/>
          <w:szCs w:val="22"/>
        </w:rPr>
      </w:pPr>
    </w:p>
    <w:tbl>
      <w:tblPr>
        <w:tblW w:w="0" w:type="auto"/>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2544"/>
        <w:gridCol w:w="5426"/>
        <w:gridCol w:w="1865"/>
      </w:tblGrid>
      <w:tr w:rsidR="00071F22" w:rsidRPr="003A15AF" w14:paraId="64274360" w14:textId="77777777" w:rsidTr="00071F22">
        <w:trPr>
          <w:trHeight w:val="367"/>
          <w:jc w:val="center"/>
        </w:trPr>
        <w:tc>
          <w:tcPr>
            <w:tcW w:w="2544" w:type="dxa"/>
            <w:shd w:val="clear" w:color="auto" w:fill="D9D9D9"/>
            <w:vAlign w:val="center"/>
          </w:tcPr>
          <w:p w14:paraId="68F0D0DD" w14:textId="77777777" w:rsidR="00E0445E" w:rsidRPr="003A15AF" w:rsidRDefault="00E0445E" w:rsidP="00337BAD">
            <w:pPr>
              <w:jc w:val="center"/>
              <w:rPr>
                <w:rFonts w:ascii="Arial" w:hAnsi="Arial" w:cs="Arial"/>
                <w:sz w:val="22"/>
                <w:szCs w:val="22"/>
              </w:rPr>
            </w:pPr>
            <w:r w:rsidRPr="003A15AF">
              <w:rPr>
                <w:rFonts w:ascii="Arial" w:hAnsi="Arial" w:cs="Arial"/>
                <w:sz w:val="22"/>
                <w:szCs w:val="22"/>
              </w:rPr>
              <w:t>Critères</w:t>
            </w:r>
          </w:p>
        </w:tc>
        <w:tc>
          <w:tcPr>
            <w:tcW w:w="5426" w:type="dxa"/>
            <w:shd w:val="clear" w:color="auto" w:fill="D9D9D9"/>
            <w:vAlign w:val="center"/>
          </w:tcPr>
          <w:p w14:paraId="7989A56B" w14:textId="77777777" w:rsidR="00E0445E" w:rsidRPr="003A15AF" w:rsidRDefault="00E0445E" w:rsidP="00337BAD">
            <w:pPr>
              <w:jc w:val="center"/>
              <w:rPr>
                <w:rFonts w:ascii="Arial" w:hAnsi="Arial" w:cs="Arial"/>
                <w:sz w:val="22"/>
                <w:szCs w:val="22"/>
              </w:rPr>
            </w:pPr>
            <w:r w:rsidRPr="003A15AF">
              <w:rPr>
                <w:rFonts w:ascii="Arial" w:hAnsi="Arial" w:cs="Arial"/>
                <w:sz w:val="22"/>
                <w:szCs w:val="22"/>
              </w:rPr>
              <w:t>Sous critères</w:t>
            </w:r>
          </w:p>
        </w:tc>
        <w:tc>
          <w:tcPr>
            <w:tcW w:w="1865" w:type="dxa"/>
            <w:shd w:val="clear" w:color="auto" w:fill="D9D9D9"/>
            <w:vAlign w:val="center"/>
          </w:tcPr>
          <w:p w14:paraId="309BF2BB" w14:textId="77777777" w:rsidR="00E0445E" w:rsidRPr="003A15AF" w:rsidRDefault="00E0445E" w:rsidP="00337BAD">
            <w:pPr>
              <w:jc w:val="center"/>
              <w:rPr>
                <w:rFonts w:ascii="Arial" w:hAnsi="Arial" w:cs="Arial"/>
                <w:sz w:val="22"/>
                <w:szCs w:val="22"/>
              </w:rPr>
            </w:pPr>
            <w:r w:rsidRPr="003A15AF">
              <w:rPr>
                <w:rFonts w:ascii="Arial" w:hAnsi="Arial" w:cs="Arial"/>
                <w:sz w:val="22"/>
                <w:szCs w:val="22"/>
              </w:rPr>
              <w:t>Pondération</w:t>
            </w:r>
          </w:p>
          <w:p w14:paraId="69BBC952" w14:textId="77777777" w:rsidR="00E0445E" w:rsidRPr="003A15AF" w:rsidRDefault="00E0445E" w:rsidP="00337BAD">
            <w:pPr>
              <w:jc w:val="center"/>
              <w:rPr>
                <w:rFonts w:ascii="Arial" w:hAnsi="Arial" w:cs="Arial"/>
                <w:sz w:val="22"/>
                <w:szCs w:val="22"/>
              </w:rPr>
            </w:pPr>
            <w:r w:rsidRPr="003A15AF">
              <w:rPr>
                <w:rFonts w:ascii="Arial" w:hAnsi="Arial" w:cs="Arial"/>
                <w:sz w:val="22"/>
                <w:szCs w:val="22"/>
              </w:rPr>
              <w:t>(sur 100)</w:t>
            </w:r>
          </w:p>
        </w:tc>
      </w:tr>
      <w:tr w:rsidR="0090703E" w:rsidRPr="003A15AF" w14:paraId="609197DE" w14:textId="77777777" w:rsidTr="0090703E">
        <w:trPr>
          <w:trHeight w:val="700"/>
          <w:jc w:val="center"/>
        </w:trPr>
        <w:tc>
          <w:tcPr>
            <w:tcW w:w="2544" w:type="dxa"/>
            <w:vMerge w:val="restart"/>
            <w:shd w:val="clear" w:color="auto" w:fill="auto"/>
            <w:vAlign w:val="center"/>
          </w:tcPr>
          <w:p w14:paraId="5150ABFD" w14:textId="48F8E263" w:rsidR="0090703E" w:rsidRPr="00CC0991" w:rsidRDefault="002258EB" w:rsidP="002258EB">
            <w:pPr>
              <w:jc w:val="center"/>
              <w:rPr>
                <w:rFonts w:ascii="Arial" w:hAnsi="Arial" w:cs="Arial"/>
                <w:sz w:val="22"/>
                <w:szCs w:val="22"/>
              </w:rPr>
            </w:pPr>
            <w:r w:rsidRPr="00CC0991">
              <w:rPr>
                <w:rFonts w:ascii="Arial" w:hAnsi="Arial" w:cs="Arial"/>
                <w:sz w:val="22"/>
                <w:szCs w:val="22"/>
              </w:rPr>
              <w:t xml:space="preserve">Critère </w:t>
            </w:r>
            <w:r w:rsidR="0090703E" w:rsidRPr="00CC0991">
              <w:rPr>
                <w:rFonts w:ascii="Arial" w:hAnsi="Arial" w:cs="Arial"/>
                <w:sz w:val="22"/>
                <w:szCs w:val="22"/>
              </w:rPr>
              <w:t>Prix (40 %)</w:t>
            </w:r>
          </w:p>
        </w:tc>
        <w:tc>
          <w:tcPr>
            <w:tcW w:w="5426" w:type="dxa"/>
            <w:shd w:val="clear" w:color="auto" w:fill="auto"/>
            <w:vAlign w:val="center"/>
          </w:tcPr>
          <w:p w14:paraId="1EE2FB41" w14:textId="273F0164" w:rsidR="0090703E" w:rsidRPr="00CC0991" w:rsidRDefault="0090703E" w:rsidP="00EA73F0">
            <w:pPr>
              <w:rPr>
                <w:rFonts w:ascii="Arial" w:hAnsi="Arial" w:cs="Arial"/>
                <w:sz w:val="22"/>
                <w:szCs w:val="22"/>
              </w:rPr>
            </w:pPr>
            <w:r w:rsidRPr="00CC0991">
              <w:rPr>
                <w:rFonts w:ascii="Arial" w:hAnsi="Arial" w:cs="Arial"/>
                <w:sz w:val="22"/>
                <w:szCs w:val="22"/>
              </w:rPr>
              <w:t>Prix acquisition + qualification et mise en service d'un automate</w:t>
            </w:r>
          </w:p>
        </w:tc>
        <w:tc>
          <w:tcPr>
            <w:tcW w:w="1865" w:type="dxa"/>
            <w:shd w:val="clear" w:color="auto" w:fill="auto"/>
            <w:vAlign w:val="center"/>
          </w:tcPr>
          <w:p w14:paraId="04CDA723" w14:textId="2CB156F1" w:rsidR="0090703E" w:rsidRPr="00CC0991" w:rsidRDefault="0090703E" w:rsidP="00071F22">
            <w:pPr>
              <w:jc w:val="center"/>
              <w:rPr>
                <w:rFonts w:ascii="Arial" w:hAnsi="Arial" w:cs="Arial"/>
                <w:sz w:val="22"/>
                <w:szCs w:val="22"/>
              </w:rPr>
            </w:pPr>
            <w:r w:rsidRPr="00CC0991">
              <w:rPr>
                <w:rFonts w:ascii="Arial" w:hAnsi="Arial" w:cs="Arial"/>
                <w:sz w:val="22"/>
                <w:szCs w:val="22"/>
              </w:rPr>
              <w:t>35 %</w:t>
            </w:r>
          </w:p>
        </w:tc>
      </w:tr>
      <w:tr w:rsidR="0090703E" w:rsidRPr="003A15AF" w14:paraId="3AF002E3" w14:textId="77777777" w:rsidTr="00071F22">
        <w:trPr>
          <w:trHeight w:val="700"/>
          <w:jc w:val="center"/>
        </w:trPr>
        <w:tc>
          <w:tcPr>
            <w:tcW w:w="2544" w:type="dxa"/>
            <w:vMerge/>
            <w:shd w:val="clear" w:color="auto" w:fill="auto"/>
            <w:vAlign w:val="center"/>
          </w:tcPr>
          <w:p w14:paraId="78ED1624" w14:textId="77777777" w:rsidR="0090703E" w:rsidRPr="00CC0991" w:rsidRDefault="0090703E" w:rsidP="00157154">
            <w:pPr>
              <w:jc w:val="center"/>
              <w:rPr>
                <w:rFonts w:ascii="Arial" w:hAnsi="Arial" w:cs="Arial"/>
                <w:sz w:val="22"/>
                <w:szCs w:val="22"/>
              </w:rPr>
            </w:pPr>
          </w:p>
        </w:tc>
        <w:tc>
          <w:tcPr>
            <w:tcW w:w="5426" w:type="dxa"/>
            <w:shd w:val="clear" w:color="auto" w:fill="auto"/>
            <w:vAlign w:val="center"/>
          </w:tcPr>
          <w:p w14:paraId="3A776B00" w14:textId="5CB58C2B" w:rsidR="0090703E" w:rsidRPr="00CC0991" w:rsidRDefault="0090703E" w:rsidP="00EA73F0">
            <w:pPr>
              <w:rPr>
                <w:rFonts w:ascii="Arial" w:hAnsi="Arial" w:cs="Arial"/>
                <w:sz w:val="22"/>
                <w:szCs w:val="22"/>
              </w:rPr>
            </w:pPr>
            <w:r w:rsidRPr="00CC0991">
              <w:rPr>
                <w:rFonts w:ascii="Arial" w:hAnsi="Arial" w:cs="Arial"/>
                <w:sz w:val="22"/>
                <w:szCs w:val="22"/>
              </w:rPr>
              <w:t>Tarif de maintenance préventive annuelle de l'automate</w:t>
            </w:r>
          </w:p>
        </w:tc>
        <w:tc>
          <w:tcPr>
            <w:tcW w:w="1865" w:type="dxa"/>
            <w:shd w:val="clear" w:color="auto" w:fill="auto"/>
            <w:vAlign w:val="center"/>
          </w:tcPr>
          <w:p w14:paraId="1250A5A9" w14:textId="06829715" w:rsidR="0090703E" w:rsidRPr="00CC0991" w:rsidRDefault="0090703E" w:rsidP="00071F22">
            <w:pPr>
              <w:jc w:val="center"/>
              <w:rPr>
                <w:rFonts w:ascii="Arial" w:hAnsi="Arial" w:cs="Arial"/>
                <w:sz w:val="22"/>
                <w:szCs w:val="22"/>
              </w:rPr>
            </w:pPr>
            <w:r w:rsidRPr="00CC0991">
              <w:rPr>
                <w:rFonts w:ascii="Arial" w:hAnsi="Arial" w:cs="Arial"/>
                <w:sz w:val="22"/>
                <w:szCs w:val="22"/>
              </w:rPr>
              <w:t>5 %</w:t>
            </w:r>
          </w:p>
        </w:tc>
      </w:tr>
      <w:tr w:rsidR="002258EB" w:rsidRPr="003A15AF" w14:paraId="4264804C" w14:textId="77777777" w:rsidTr="002258EB">
        <w:trPr>
          <w:trHeight w:val="170"/>
          <w:jc w:val="center"/>
        </w:trPr>
        <w:tc>
          <w:tcPr>
            <w:tcW w:w="2544" w:type="dxa"/>
            <w:vMerge w:val="restart"/>
            <w:shd w:val="clear" w:color="auto" w:fill="auto"/>
            <w:vAlign w:val="center"/>
          </w:tcPr>
          <w:p w14:paraId="0FCDFDF2" w14:textId="79A28142" w:rsidR="002258EB" w:rsidRPr="00CC0991" w:rsidRDefault="002258EB" w:rsidP="00A2494E">
            <w:pPr>
              <w:jc w:val="center"/>
              <w:rPr>
                <w:rFonts w:ascii="Arial" w:hAnsi="Arial" w:cs="Arial"/>
                <w:sz w:val="22"/>
                <w:szCs w:val="22"/>
              </w:rPr>
            </w:pPr>
            <w:r w:rsidRPr="00CC0991">
              <w:rPr>
                <w:rFonts w:ascii="Arial" w:hAnsi="Arial" w:cs="Arial"/>
                <w:sz w:val="22"/>
                <w:szCs w:val="22"/>
              </w:rPr>
              <w:t>Critères techniques (45 %)</w:t>
            </w:r>
          </w:p>
        </w:tc>
        <w:tc>
          <w:tcPr>
            <w:tcW w:w="5426" w:type="dxa"/>
            <w:shd w:val="clear" w:color="auto" w:fill="auto"/>
            <w:vAlign w:val="center"/>
          </w:tcPr>
          <w:p w14:paraId="6C93EC27" w14:textId="35040E06" w:rsidR="002258EB" w:rsidRPr="00CC0991" w:rsidRDefault="002258EB" w:rsidP="002258EB">
            <w:pPr>
              <w:jc w:val="center"/>
              <w:rPr>
                <w:rFonts w:ascii="Arial" w:hAnsi="Arial" w:cs="Arial"/>
                <w:sz w:val="22"/>
                <w:szCs w:val="22"/>
              </w:rPr>
            </w:pPr>
            <w:r w:rsidRPr="00CC0991">
              <w:rPr>
                <w:rFonts w:ascii="Arial" w:hAnsi="Arial" w:cs="Arial"/>
                <w:sz w:val="22"/>
                <w:szCs w:val="22"/>
              </w:rPr>
              <w:t xml:space="preserve">Ergonomie (poids, </w:t>
            </w:r>
            <w:proofErr w:type="spellStart"/>
            <w:r w:rsidRPr="00CC0991">
              <w:rPr>
                <w:rFonts w:ascii="Arial" w:hAnsi="Arial" w:cs="Arial"/>
                <w:sz w:val="22"/>
                <w:szCs w:val="22"/>
              </w:rPr>
              <w:t>dimension,ergonomie</w:t>
            </w:r>
            <w:proofErr w:type="spellEnd"/>
            <w:r w:rsidRPr="00CC0991">
              <w:rPr>
                <w:rFonts w:ascii="Arial" w:hAnsi="Arial" w:cs="Arial"/>
                <w:sz w:val="22"/>
                <w:szCs w:val="22"/>
              </w:rPr>
              <w:t xml:space="preserve"> de transport correspondants au besoin)</w:t>
            </w:r>
          </w:p>
        </w:tc>
        <w:tc>
          <w:tcPr>
            <w:tcW w:w="1865" w:type="dxa"/>
            <w:shd w:val="clear" w:color="auto" w:fill="auto"/>
            <w:vAlign w:val="center"/>
          </w:tcPr>
          <w:p w14:paraId="01D779B3" w14:textId="5003BB1D" w:rsidR="002258EB" w:rsidRPr="00CC0991" w:rsidRDefault="002258EB" w:rsidP="00A2494E">
            <w:pPr>
              <w:jc w:val="center"/>
              <w:rPr>
                <w:rFonts w:ascii="Arial" w:hAnsi="Arial" w:cs="Arial"/>
                <w:sz w:val="22"/>
                <w:szCs w:val="22"/>
              </w:rPr>
            </w:pPr>
            <w:r w:rsidRPr="00CC0991">
              <w:rPr>
                <w:rFonts w:ascii="Arial" w:hAnsi="Arial" w:cs="Arial"/>
                <w:sz w:val="22"/>
                <w:szCs w:val="22"/>
              </w:rPr>
              <w:t>15 %</w:t>
            </w:r>
          </w:p>
        </w:tc>
      </w:tr>
      <w:tr w:rsidR="002258EB" w:rsidRPr="003A15AF" w14:paraId="40D92E1C" w14:textId="77777777" w:rsidTr="0090703E">
        <w:trPr>
          <w:trHeight w:val="170"/>
          <w:jc w:val="center"/>
        </w:trPr>
        <w:tc>
          <w:tcPr>
            <w:tcW w:w="2544" w:type="dxa"/>
            <w:vMerge/>
            <w:shd w:val="clear" w:color="auto" w:fill="auto"/>
            <w:vAlign w:val="center"/>
          </w:tcPr>
          <w:p w14:paraId="14D308E8" w14:textId="77777777" w:rsidR="002258EB" w:rsidRPr="00CC0991" w:rsidRDefault="002258EB" w:rsidP="00A2494E">
            <w:pPr>
              <w:jc w:val="center"/>
              <w:rPr>
                <w:rFonts w:ascii="Arial" w:hAnsi="Arial" w:cs="Arial"/>
                <w:sz w:val="22"/>
                <w:szCs w:val="22"/>
              </w:rPr>
            </w:pPr>
          </w:p>
        </w:tc>
        <w:tc>
          <w:tcPr>
            <w:tcW w:w="5426" w:type="dxa"/>
            <w:shd w:val="clear" w:color="auto" w:fill="auto"/>
            <w:vAlign w:val="center"/>
          </w:tcPr>
          <w:p w14:paraId="7F097B54" w14:textId="107D550B" w:rsidR="002258EB" w:rsidRPr="00CC0991" w:rsidRDefault="002258EB" w:rsidP="00A2494E">
            <w:pPr>
              <w:jc w:val="center"/>
              <w:rPr>
                <w:rFonts w:ascii="Arial" w:hAnsi="Arial" w:cs="Arial"/>
                <w:sz w:val="22"/>
                <w:szCs w:val="22"/>
              </w:rPr>
            </w:pPr>
            <w:r w:rsidRPr="00CC0991">
              <w:rPr>
                <w:rFonts w:ascii="Arial" w:hAnsi="Arial" w:cs="Arial"/>
                <w:sz w:val="22"/>
                <w:szCs w:val="22"/>
              </w:rPr>
              <w:t>Modalités de configuration des automates, programme de qualifications QI-QO</w:t>
            </w:r>
          </w:p>
        </w:tc>
        <w:tc>
          <w:tcPr>
            <w:tcW w:w="1865" w:type="dxa"/>
            <w:shd w:val="clear" w:color="auto" w:fill="auto"/>
            <w:vAlign w:val="center"/>
          </w:tcPr>
          <w:p w14:paraId="29CD378F" w14:textId="51A9514D" w:rsidR="002258EB" w:rsidRPr="00CC0991" w:rsidRDefault="002258EB" w:rsidP="00A2494E">
            <w:pPr>
              <w:jc w:val="center"/>
              <w:rPr>
                <w:rFonts w:ascii="Arial" w:hAnsi="Arial" w:cs="Arial"/>
                <w:sz w:val="22"/>
                <w:szCs w:val="22"/>
              </w:rPr>
            </w:pPr>
            <w:r w:rsidRPr="00CC0991">
              <w:rPr>
                <w:rFonts w:ascii="Arial" w:hAnsi="Arial" w:cs="Arial"/>
                <w:sz w:val="22"/>
                <w:szCs w:val="22"/>
              </w:rPr>
              <w:t>15 %</w:t>
            </w:r>
          </w:p>
        </w:tc>
      </w:tr>
      <w:tr w:rsidR="002258EB" w:rsidRPr="003A15AF" w14:paraId="046AE9C6" w14:textId="77777777" w:rsidTr="0090703E">
        <w:trPr>
          <w:trHeight w:val="170"/>
          <w:jc w:val="center"/>
        </w:trPr>
        <w:tc>
          <w:tcPr>
            <w:tcW w:w="2544" w:type="dxa"/>
            <w:vMerge/>
            <w:shd w:val="clear" w:color="auto" w:fill="auto"/>
            <w:vAlign w:val="center"/>
          </w:tcPr>
          <w:p w14:paraId="66CAB4BF" w14:textId="77777777" w:rsidR="002258EB" w:rsidRPr="00CC0991" w:rsidRDefault="002258EB" w:rsidP="00A2494E">
            <w:pPr>
              <w:jc w:val="center"/>
              <w:rPr>
                <w:rFonts w:ascii="Arial" w:hAnsi="Arial" w:cs="Arial"/>
                <w:sz w:val="22"/>
                <w:szCs w:val="22"/>
              </w:rPr>
            </w:pPr>
          </w:p>
        </w:tc>
        <w:tc>
          <w:tcPr>
            <w:tcW w:w="5426" w:type="dxa"/>
            <w:shd w:val="clear" w:color="auto" w:fill="auto"/>
            <w:vAlign w:val="center"/>
          </w:tcPr>
          <w:p w14:paraId="0984F5A8" w14:textId="352342FD" w:rsidR="002258EB" w:rsidRPr="00CC0991" w:rsidRDefault="002258EB" w:rsidP="00A2494E">
            <w:pPr>
              <w:jc w:val="center"/>
              <w:rPr>
                <w:rFonts w:ascii="Arial" w:hAnsi="Arial" w:cs="Arial"/>
                <w:sz w:val="22"/>
                <w:szCs w:val="22"/>
              </w:rPr>
            </w:pPr>
            <w:r w:rsidRPr="00CC0991">
              <w:rPr>
                <w:rFonts w:ascii="Arial" w:hAnsi="Arial" w:cs="Arial"/>
                <w:sz w:val="22"/>
                <w:szCs w:val="22"/>
              </w:rPr>
              <w:t>Programme de maintenance, modalités du SAV</w:t>
            </w:r>
          </w:p>
        </w:tc>
        <w:tc>
          <w:tcPr>
            <w:tcW w:w="1865" w:type="dxa"/>
            <w:shd w:val="clear" w:color="auto" w:fill="auto"/>
            <w:vAlign w:val="center"/>
          </w:tcPr>
          <w:p w14:paraId="4CD0E195" w14:textId="736EBB3D" w:rsidR="002258EB" w:rsidRPr="00CC0991" w:rsidRDefault="002258EB" w:rsidP="002258EB">
            <w:pPr>
              <w:jc w:val="center"/>
              <w:rPr>
                <w:rFonts w:ascii="Arial" w:hAnsi="Arial" w:cs="Arial"/>
                <w:sz w:val="22"/>
                <w:szCs w:val="22"/>
              </w:rPr>
            </w:pPr>
            <w:r w:rsidRPr="00CC0991">
              <w:rPr>
                <w:rFonts w:ascii="Arial" w:hAnsi="Arial" w:cs="Arial"/>
                <w:sz w:val="22"/>
                <w:szCs w:val="22"/>
              </w:rPr>
              <w:t>15 %</w:t>
            </w:r>
          </w:p>
        </w:tc>
      </w:tr>
      <w:tr w:rsidR="00CC0991" w:rsidRPr="003A15AF" w14:paraId="0D789F82" w14:textId="77777777" w:rsidTr="00071F22">
        <w:trPr>
          <w:trHeight w:val="454"/>
          <w:jc w:val="center"/>
        </w:trPr>
        <w:tc>
          <w:tcPr>
            <w:tcW w:w="2544" w:type="dxa"/>
            <w:vMerge w:val="restart"/>
            <w:shd w:val="clear" w:color="auto" w:fill="auto"/>
            <w:vAlign w:val="center"/>
          </w:tcPr>
          <w:p w14:paraId="4C7C1BA8" w14:textId="5F1DB921" w:rsidR="00CC0991" w:rsidRPr="00CC0991" w:rsidRDefault="00CC0991" w:rsidP="002258EB">
            <w:pPr>
              <w:jc w:val="center"/>
              <w:rPr>
                <w:rFonts w:ascii="Arial" w:hAnsi="Arial" w:cs="Arial"/>
                <w:sz w:val="22"/>
                <w:szCs w:val="22"/>
              </w:rPr>
            </w:pPr>
            <w:r w:rsidRPr="00CC0991">
              <w:rPr>
                <w:rFonts w:ascii="Arial" w:hAnsi="Arial" w:cs="Arial"/>
                <w:sz w:val="22"/>
                <w:szCs w:val="22"/>
              </w:rPr>
              <w:t>Critère délais (10 %)</w:t>
            </w:r>
          </w:p>
        </w:tc>
        <w:tc>
          <w:tcPr>
            <w:tcW w:w="5426" w:type="dxa"/>
            <w:shd w:val="clear" w:color="auto" w:fill="auto"/>
            <w:vAlign w:val="center"/>
          </w:tcPr>
          <w:p w14:paraId="503DC71C" w14:textId="388A97DA" w:rsidR="00CC0991" w:rsidRPr="00CC0991" w:rsidRDefault="00CC0991" w:rsidP="002258EB">
            <w:pPr>
              <w:rPr>
                <w:rFonts w:ascii="Arial" w:hAnsi="Arial" w:cs="Arial"/>
                <w:sz w:val="22"/>
                <w:szCs w:val="22"/>
              </w:rPr>
            </w:pPr>
            <w:r w:rsidRPr="00CC0991">
              <w:rPr>
                <w:rFonts w:ascii="Arial" w:hAnsi="Arial" w:cs="Arial"/>
                <w:sz w:val="22"/>
                <w:szCs w:val="22"/>
              </w:rPr>
              <w:t>Délais de livraison + installation + qualifications QI/QO sur site</w:t>
            </w:r>
          </w:p>
        </w:tc>
        <w:tc>
          <w:tcPr>
            <w:tcW w:w="1865" w:type="dxa"/>
            <w:shd w:val="clear" w:color="auto" w:fill="auto"/>
            <w:vAlign w:val="center"/>
          </w:tcPr>
          <w:p w14:paraId="6D0C5729" w14:textId="0A90B7B3" w:rsidR="00CC0991" w:rsidRPr="00CC0991" w:rsidRDefault="00CC0991" w:rsidP="00071F22">
            <w:pPr>
              <w:jc w:val="center"/>
              <w:rPr>
                <w:rFonts w:ascii="Arial" w:hAnsi="Arial" w:cs="Arial"/>
                <w:sz w:val="22"/>
                <w:szCs w:val="22"/>
              </w:rPr>
            </w:pPr>
            <w:r w:rsidRPr="00CC0991">
              <w:rPr>
                <w:rFonts w:ascii="Arial" w:hAnsi="Arial" w:cs="Arial"/>
                <w:sz w:val="22"/>
                <w:szCs w:val="22"/>
              </w:rPr>
              <w:t>7 %</w:t>
            </w:r>
          </w:p>
        </w:tc>
      </w:tr>
      <w:tr w:rsidR="00CC0991" w:rsidRPr="003A15AF" w14:paraId="59853CAB" w14:textId="77777777" w:rsidTr="00071F22">
        <w:trPr>
          <w:trHeight w:val="454"/>
          <w:jc w:val="center"/>
        </w:trPr>
        <w:tc>
          <w:tcPr>
            <w:tcW w:w="2544" w:type="dxa"/>
            <w:vMerge/>
            <w:shd w:val="clear" w:color="auto" w:fill="auto"/>
            <w:vAlign w:val="center"/>
          </w:tcPr>
          <w:p w14:paraId="678BE902" w14:textId="77777777" w:rsidR="00CC0991" w:rsidRPr="00CC0991" w:rsidRDefault="00CC0991" w:rsidP="00EA73F0">
            <w:pPr>
              <w:rPr>
                <w:rFonts w:ascii="Arial" w:hAnsi="Arial" w:cs="Arial"/>
                <w:sz w:val="22"/>
                <w:szCs w:val="22"/>
              </w:rPr>
            </w:pPr>
          </w:p>
        </w:tc>
        <w:tc>
          <w:tcPr>
            <w:tcW w:w="5426" w:type="dxa"/>
            <w:shd w:val="clear" w:color="auto" w:fill="auto"/>
            <w:vAlign w:val="center"/>
          </w:tcPr>
          <w:tbl>
            <w:tblPr>
              <w:tblW w:w="5000" w:type="pct"/>
              <w:tblCellSpacing w:w="0" w:type="dxa"/>
              <w:tblCellMar>
                <w:left w:w="0" w:type="dxa"/>
                <w:right w:w="0" w:type="dxa"/>
              </w:tblCellMar>
              <w:tblLook w:val="04A0" w:firstRow="1" w:lastRow="0" w:firstColumn="1" w:lastColumn="0" w:noHBand="0" w:noVBand="1"/>
            </w:tblPr>
            <w:tblGrid>
              <w:gridCol w:w="6"/>
              <w:gridCol w:w="5204"/>
            </w:tblGrid>
            <w:tr w:rsidR="00CC0991" w:rsidRPr="00CC0991" w14:paraId="15F035F9" w14:textId="77777777" w:rsidTr="002258EB">
              <w:trPr>
                <w:tblCellSpacing w:w="0" w:type="dxa"/>
              </w:trPr>
              <w:tc>
                <w:tcPr>
                  <w:tcW w:w="0" w:type="auto"/>
                  <w:vAlign w:val="center"/>
                  <w:hideMark/>
                </w:tcPr>
                <w:p w14:paraId="1D2B7558" w14:textId="77777777" w:rsidR="00CC0991" w:rsidRPr="00CC0991" w:rsidRDefault="00CC0991" w:rsidP="002258EB">
                  <w:pPr>
                    <w:jc w:val="left"/>
                    <w:rPr>
                      <w:rFonts w:ascii="Arial" w:hAnsi="Arial" w:cs="Arial"/>
                      <w:sz w:val="22"/>
                      <w:szCs w:val="22"/>
                    </w:rPr>
                  </w:pPr>
                </w:p>
              </w:tc>
              <w:tc>
                <w:tcPr>
                  <w:tcW w:w="0" w:type="auto"/>
                  <w:vAlign w:val="center"/>
                  <w:hideMark/>
                </w:tcPr>
                <w:p w14:paraId="274179F3" w14:textId="77777777" w:rsidR="00CC0991" w:rsidRPr="00CC0991" w:rsidRDefault="00CC0991" w:rsidP="002258EB">
                  <w:pPr>
                    <w:jc w:val="left"/>
                    <w:rPr>
                      <w:rFonts w:ascii="Arial" w:hAnsi="Arial" w:cs="Arial"/>
                      <w:sz w:val="22"/>
                      <w:szCs w:val="22"/>
                    </w:rPr>
                  </w:pPr>
                  <w:r w:rsidRPr="00CC0991">
                    <w:rPr>
                      <w:rFonts w:ascii="Arial" w:hAnsi="Arial" w:cs="Arial"/>
                      <w:sz w:val="22"/>
                      <w:szCs w:val="22"/>
                    </w:rPr>
                    <w:t>Délai d'intervention en corrective, délai de transmission d'un devis</w:t>
                  </w:r>
                </w:p>
              </w:tc>
            </w:tr>
          </w:tbl>
          <w:p w14:paraId="7D76E710" w14:textId="03E9032D" w:rsidR="00CC0991" w:rsidRPr="00CC0991" w:rsidRDefault="00CC0991" w:rsidP="005F60C2">
            <w:pPr>
              <w:rPr>
                <w:rFonts w:ascii="Arial" w:hAnsi="Arial" w:cs="Arial"/>
                <w:sz w:val="22"/>
                <w:szCs w:val="22"/>
              </w:rPr>
            </w:pPr>
          </w:p>
        </w:tc>
        <w:tc>
          <w:tcPr>
            <w:tcW w:w="1865" w:type="dxa"/>
            <w:shd w:val="clear" w:color="auto" w:fill="auto"/>
            <w:vAlign w:val="center"/>
          </w:tcPr>
          <w:p w14:paraId="558B3BE2" w14:textId="012DEFD1" w:rsidR="00CC0991" w:rsidRPr="00CC0991" w:rsidRDefault="00CC0991" w:rsidP="00071F22">
            <w:pPr>
              <w:jc w:val="center"/>
              <w:rPr>
                <w:rFonts w:ascii="Arial" w:hAnsi="Arial" w:cs="Arial"/>
                <w:sz w:val="22"/>
                <w:szCs w:val="22"/>
              </w:rPr>
            </w:pPr>
            <w:r w:rsidRPr="00CC0991">
              <w:rPr>
                <w:rFonts w:ascii="Arial" w:hAnsi="Arial" w:cs="Arial"/>
                <w:sz w:val="22"/>
                <w:szCs w:val="22"/>
              </w:rPr>
              <w:t>3 %</w:t>
            </w:r>
          </w:p>
        </w:tc>
      </w:tr>
      <w:permEnd w:id="1230203442"/>
      <w:tr w:rsidR="00CC0991" w:rsidRPr="003A15AF" w14:paraId="71391DA0" w14:textId="77777777" w:rsidTr="00CC0991">
        <w:trPr>
          <w:trHeight w:val="454"/>
          <w:jc w:val="center"/>
        </w:trPr>
        <w:tc>
          <w:tcPr>
            <w:tcW w:w="2544" w:type="dxa"/>
            <w:shd w:val="clear" w:color="auto" w:fill="auto"/>
            <w:vAlign w:val="center"/>
          </w:tcPr>
          <w:p w14:paraId="4F421E06" w14:textId="3EBEA3F7" w:rsidR="00CC0991" w:rsidRPr="00CC0991" w:rsidRDefault="00CC0991" w:rsidP="00290157">
            <w:pPr>
              <w:jc w:val="center"/>
              <w:rPr>
                <w:rFonts w:ascii="Arial" w:hAnsi="Arial" w:cs="Arial"/>
                <w:sz w:val="22"/>
                <w:szCs w:val="22"/>
              </w:rPr>
            </w:pPr>
            <w:r w:rsidRPr="00CC0991">
              <w:rPr>
                <w:rFonts w:ascii="Arial" w:hAnsi="Arial" w:cs="Arial"/>
                <w:sz w:val="22"/>
                <w:szCs w:val="22"/>
              </w:rPr>
              <w:t>Critère environnemental (5 %)</w:t>
            </w:r>
          </w:p>
        </w:tc>
        <w:tc>
          <w:tcPr>
            <w:tcW w:w="5426" w:type="dxa"/>
            <w:tcBorders>
              <w:top w:val="single" w:sz="2" w:space="0" w:color="auto"/>
              <w:left w:val="single" w:sz="2" w:space="0" w:color="auto"/>
              <w:bottom w:val="single" w:sz="12" w:space="0" w:color="auto"/>
              <w:right w:val="single" w:sz="2" w:space="0" w:color="auto"/>
            </w:tcBorders>
            <w:shd w:val="clear" w:color="auto" w:fill="auto"/>
            <w:vAlign w:val="center"/>
          </w:tcPr>
          <w:p w14:paraId="3686A366" w14:textId="544089E5" w:rsidR="00CC0991" w:rsidRPr="00CC0991" w:rsidRDefault="00CC0991" w:rsidP="00290157">
            <w:pPr>
              <w:jc w:val="center"/>
              <w:rPr>
                <w:rFonts w:ascii="Arial" w:hAnsi="Arial" w:cs="Arial"/>
                <w:sz w:val="22"/>
                <w:szCs w:val="22"/>
              </w:rPr>
            </w:pPr>
            <w:r w:rsidRPr="00CC0991">
              <w:rPr>
                <w:rFonts w:ascii="Arial" w:hAnsi="Arial" w:cs="Arial"/>
                <w:sz w:val="22"/>
                <w:szCs w:val="22"/>
              </w:rPr>
              <w:t>Consommation électrique de l'automate en utilisation maximale exprimée en W/h ou kW/h, durée de la batterie</w:t>
            </w:r>
          </w:p>
        </w:tc>
        <w:tc>
          <w:tcPr>
            <w:tcW w:w="1865" w:type="dxa"/>
            <w:tcBorders>
              <w:top w:val="single" w:sz="2" w:space="0" w:color="auto"/>
              <w:left w:val="single" w:sz="2" w:space="0" w:color="auto"/>
              <w:bottom w:val="single" w:sz="12" w:space="0" w:color="auto"/>
              <w:right w:val="single" w:sz="12" w:space="0" w:color="auto"/>
            </w:tcBorders>
            <w:shd w:val="clear" w:color="auto" w:fill="auto"/>
            <w:vAlign w:val="center"/>
          </w:tcPr>
          <w:p w14:paraId="66374403" w14:textId="49A3A727" w:rsidR="00CC0991" w:rsidRPr="00CC0991" w:rsidRDefault="00CC0991" w:rsidP="00CC0991">
            <w:pPr>
              <w:jc w:val="center"/>
              <w:rPr>
                <w:rFonts w:ascii="Arial" w:hAnsi="Arial" w:cs="Arial"/>
                <w:sz w:val="22"/>
                <w:szCs w:val="22"/>
              </w:rPr>
            </w:pPr>
            <w:r>
              <w:rPr>
                <w:rFonts w:ascii="Arial" w:hAnsi="Arial" w:cs="Arial"/>
                <w:sz w:val="22"/>
                <w:szCs w:val="22"/>
              </w:rPr>
              <w:t>5 %</w:t>
            </w:r>
          </w:p>
        </w:tc>
      </w:tr>
    </w:tbl>
    <w:p w14:paraId="1C5A1239" w14:textId="77777777" w:rsidR="00295A26" w:rsidRPr="003A15AF" w:rsidRDefault="00295A26" w:rsidP="00E0445E">
      <w:pPr>
        <w:rPr>
          <w:rFonts w:ascii="Arial" w:hAnsi="Arial" w:cs="Arial"/>
          <w:sz w:val="22"/>
          <w:szCs w:val="22"/>
        </w:rPr>
      </w:pPr>
    </w:p>
    <w:p w14:paraId="75407783" w14:textId="77777777" w:rsidR="002258EB" w:rsidRDefault="002258EB" w:rsidP="00071F22">
      <w:pPr>
        <w:ind w:right="-142"/>
        <w:rPr>
          <w:rFonts w:ascii="Arial" w:hAnsi="Arial" w:cs="Arial"/>
          <w:color w:val="000000"/>
          <w:sz w:val="22"/>
          <w:szCs w:val="22"/>
        </w:rPr>
      </w:pPr>
    </w:p>
    <w:p w14:paraId="23D260BB" w14:textId="76747F3E" w:rsidR="002258EB" w:rsidRDefault="002258EB" w:rsidP="00071F22">
      <w:pPr>
        <w:ind w:right="-142"/>
        <w:rPr>
          <w:rFonts w:ascii="Arial" w:hAnsi="Arial" w:cs="Arial"/>
          <w:color w:val="000000"/>
          <w:sz w:val="22"/>
          <w:szCs w:val="22"/>
        </w:rPr>
      </w:pPr>
    </w:p>
    <w:p w14:paraId="6E4273A5" w14:textId="4F344432" w:rsidR="002258EB" w:rsidRDefault="002258EB" w:rsidP="00071F22">
      <w:pPr>
        <w:ind w:right="-142"/>
        <w:rPr>
          <w:rFonts w:ascii="Arial" w:hAnsi="Arial" w:cs="Arial"/>
          <w:color w:val="000000"/>
          <w:sz w:val="22"/>
          <w:szCs w:val="22"/>
        </w:rPr>
      </w:pPr>
    </w:p>
    <w:p w14:paraId="23290DCE" w14:textId="029FC9E1" w:rsidR="002258EB" w:rsidRDefault="002258EB" w:rsidP="00071F22">
      <w:pPr>
        <w:ind w:right="-142"/>
        <w:rPr>
          <w:rFonts w:ascii="Arial" w:hAnsi="Arial" w:cs="Arial"/>
          <w:color w:val="000000"/>
          <w:sz w:val="22"/>
          <w:szCs w:val="22"/>
        </w:rPr>
      </w:pPr>
    </w:p>
    <w:p w14:paraId="4710608E" w14:textId="0AEE8F18" w:rsidR="002258EB" w:rsidRDefault="002258EB" w:rsidP="00071F22">
      <w:pPr>
        <w:ind w:right="-142"/>
        <w:rPr>
          <w:rFonts w:ascii="Arial" w:hAnsi="Arial" w:cs="Arial"/>
          <w:color w:val="000000"/>
          <w:sz w:val="22"/>
          <w:szCs w:val="22"/>
        </w:rPr>
      </w:pPr>
    </w:p>
    <w:p w14:paraId="7CF45119" w14:textId="2B441CAD" w:rsidR="002258EB" w:rsidRDefault="002258EB" w:rsidP="00071F22">
      <w:pPr>
        <w:ind w:right="-142"/>
        <w:rPr>
          <w:rFonts w:ascii="Arial" w:hAnsi="Arial" w:cs="Arial"/>
          <w:color w:val="000000"/>
          <w:sz w:val="22"/>
          <w:szCs w:val="22"/>
        </w:rPr>
      </w:pPr>
    </w:p>
    <w:p w14:paraId="6F0CE3A0" w14:textId="68E8DE8E" w:rsidR="002258EB" w:rsidRDefault="002258EB" w:rsidP="00071F22">
      <w:pPr>
        <w:ind w:right="-142"/>
        <w:rPr>
          <w:rFonts w:ascii="Arial" w:hAnsi="Arial" w:cs="Arial"/>
          <w:color w:val="000000"/>
          <w:sz w:val="22"/>
          <w:szCs w:val="22"/>
        </w:rPr>
      </w:pPr>
    </w:p>
    <w:p w14:paraId="48AED549" w14:textId="7D675795" w:rsidR="002258EB" w:rsidRDefault="002258EB" w:rsidP="00071F22">
      <w:pPr>
        <w:ind w:right="-142"/>
        <w:rPr>
          <w:rFonts w:ascii="Arial" w:hAnsi="Arial" w:cs="Arial"/>
          <w:color w:val="000000"/>
          <w:sz w:val="22"/>
          <w:szCs w:val="22"/>
        </w:rPr>
      </w:pPr>
    </w:p>
    <w:p w14:paraId="0097E4D8" w14:textId="15B6FF9C" w:rsidR="002258EB" w:rsidRDefault="002258EB" w:rsidP="00071F22">
      <w:pPr>
        <w:ind w:right="-142"/>
        <w:rPr>
          <w:rFonts w:ascii="Arial" w:hAnsi="Arial" w:cs="Arial"/>
          <w:color w:val="000000"/>
          <w:sz w:val="22"/>
          <w:szCs w:val="22"/>
        </w:rPr>
      </w:pPr>
    </w:p>
    <w:p w14:paraId="2878B461" w14:textId="082CDEDC" w:rsidR="002258EB" w:rsidRDefault="002258EB" w:rsidP="00071F22">
      <w:pPr>
        <w:ind w:right="-142"/>
        <w:rPr>
          <w:rFonts w:ascii="Arial" w:hAnsi="Arial" w:cs="Arial"/>
          <w:color w:val="000000"/>
          <w:sz w:val="22"/>
          <w:szCs w:val="22"/>
        </w:rPr>
      </w:pPr>
    </w:p>
    <w:p w14:paraId="3C6E5465" w14:textId="5758F5A1" w:rsidR="002258EB" w:rsidRDefault="002258EB" w:rsidP="00071F22">
      <w:pPr>
        <w:ind w:right="-142"/>
        <w:rPr>
          <w:rFonts w:ascii="Arial" w:hAnsi="Arial" w:cs="Arial"/>
          <w:color w:val="000000"/>
          <w:sz w:val="22"/>
          <w:szCs w:val="22"/>
        </w:rPr>
      </w:pPr>
    </w:p>
    <w:p w14:paraId="0AD40765" w14:textId="15F8A96E" w:rsidR="002258EB" w:rsidRDefault="002258EB" w:rsidP="00071F22">
      <w:pPr>
        <w:ind w:right="-142"/>
        <w:rPr>
          <w:rFonts w:ascii="Arial" w:hAnsi="Arial" w:cs="Arial"/>
          <w:color w:val="000000"/>
          <w:sz w:val="22"/>
          <w:szCs w:val="22"/>
        </w:rPr>
      </w:pPr>
    </w:p>
    <w:p w14:paraId="7F88AB23" w14:textId="0A98248E" w:rsidR="002258EB" w:rsidRDefault="002258EB" w:rsidP="00071F22">
      <w:pPr>
        <w:ind w:right="-142"/>
        <w:rPr>
          <w:rFonts w:ascii="Arial" w:hAnsi="Arial" w:cs="Arial"/>
          <w:color w:val="000000"/>
          <w:sz w:val="22"/>
          <w:szCs w:val="22"/>
        </w:rPr>
      </w:pPr>
    </w:p>
    <w:p w14:paraId="32BBE308" w14:textId="34BEB9A8" w:rsidR="002258EB" w:rsidRPr="00B12B0A" w:rsidRDefault="002258EB" w:rsidP="002258EB">
      <w:pPr>
        <w:jc w:val="center"/>
        <w:rPr>
          <w:rFonts w:ascii="Arial" w:hAnsi="Arial" w:cs="Arial"/>
          <w:b/>
          <w:sz w:val="22"/>
          <w:szCs w:val="22"/>
        </w:rPr>
      </w:pPr>
      <w:r w:rsidRPr="00B12B0A">
        <w:rPr>
          <w:rFonts w:ascii="Arial" w:hAnsi="Arial" w:cs="Arial"/>
          <w:b/>
          <w:sz w:val="22"/>
          <w:szCs w:val="22"/>
        </w:rPr>
        <w:t xml:space="preserve">Les critères suivants concernent </w:t>
      </w:r>
      <w:r w:rsidRPr="00B12B0A">
        <w:rPr>
          <w:rFonts w:ascii="Arial" w:hAnsi="Arial" w:cs="Arial"/>
          <w:b/>
          <w:sz w:val="22"/>
          <w:szCs w:val="22"/>
          <w:u w:val="single"/>
        </w:rPr>
        <w:t>uniquement</w:t>
      </w:r>
      <w:r w:rsidRPr="00B12B0A">
        <w:rPr>
          <w:rFonts w:ascii="Arial" w:hAnsi="Arial" w:cs="Arial"/>
          <w:b/>
          <w:sz w:val="22"/>
          <w:szCs w:val="22"/>
        </w:rPr>
        <w:t xml:space="preserve"> le lot </w:t>
      </w:r>
      <w:r>
        <w:rPr>
          <w:rFonts w:ascii="Arial" w:hAnsi="Arial" w:cs="Arial"/>
          <w:b/>
          <w:sz w:val="22"/>
          <w:szCs w:val="22"/>
        </w:rPr>
        <w:t>2</w:t>
      </w:r>
      <w:r w:rsidRPr="00B12B0A">
        <w:rPr>
          <w:rFonts w:ascii="Arial" w:hAnsi="Arial" w:cs="Arial"/>
          <w:b/>
          <w:sz w:val="22"/>
          <w:szCs w:val="22"/>
        </w:rPr>
        <w:t> :</w:t>
      </w:r>
    </w:p>
    <w:p w14:paraId="09BF1E8A" w14:textId="77777777" w:rsidR="002258EB" w:rsidRDefault="002258EB" w:rsidP="00071F22">
      <w:pPr>
        <w:ind w:right="-142"/>
        <w:rPr>
          <w:rFonts w:ascii="Arial" w:hAnsi="Arial" w:cs="Arial"/>
          <w:color w:val="000000"/>
          <w:sz w:val="22"/>
          <w:szCs w:val="22"/>
        </w:rPr>
      </w:pPr>
    </w:p>
    <w:tbl>
      <w:tblPr>
        <w:tblW w:w="0" w:type="auto"/>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2544"/>
        <w:gridCol w:w="5426"/>
        <w:gridCol w:w="1865"/>
      </w:tblGrid>
      <w:tr w:rsidR="002258EB" w:rsidRPr="003A15AF" w14:paraId="62F74665" w14:textId="77777777" w:rsidTr="00662752">
        <w:trPr>
          <w:trHeight w:val="367"/>
          <w:jc w:val="center"/>
        </w:trPr>
        <w:tc>
          <w:tcPr>
            <w:tcW w:w="2544" w:type="dxa"/>
            <w:shd w:val="clear" w:color="auto" w:fill="D9D9D9"/>
            <w:vAlign w:val="center"/>
          </w:tcPr>
          <w:p w14:paraId="25A9674A" w14:textId="77777777" w:rsidR="002258EB" w:rsidRPr="003A15AF" w:rsidRDefault="002258EB" w:rsidP="00662752">
            <w:pPr>
              <w:jc w:val="center"/>
              <w:rPr>
                <w:rFonts w:ascii="Arial" w:hAnsi="Arial" w:cs="Arial"/>
                <w:sz w:val="22"/>
                <w:szCs w:val="22"/>
              </w:rPr>
            </w:pPr>
            <w:r w:rsidRPr="003A15AF">
              <w:rPr>
                <w:rFonts w:ascii="Arial" w:hAnsi="Arial" w:cs="Arial"/>
                <w:sz w:val="22"/>
                <w:szCs w:val="22"/>
              </w:rPr>
              <w:t>Critères</w:t>
            </w:r>
          </w:p>
        </w:tc>
        <w:tc>
          <w:tcPr>
            <w:tcW w:w="5426" w:type="dxa"/>
            <w:shd w:val="clear" w:color="auto" w:fill="D9D9D9"/>
            <w:vAlign w:val="center"/>
          </w:tcPr>
          <w:p w14:paraId="6EEC471D" w14:textId="77777777" w:rsidR="002258EB" w:rsidRPr="003A15AF" w:rsidRDefault="002258EB" w:rsidP="00662752">
            <w:pPr>
              <w:jc w:val="center"/>
              <w:rPr>
                <w:rFonts w:ascii="Arial" w:hAnsi="Arial" w:cs="Arial"/>
                <w:sz w:val="22"/>
                <w:szCs w:val="22"/>
              </w:rPr>
            </w:pPr>
            <w:r w:rsidRPr="003A15AF">
              <w:rPr>
                <w:rFonts w:ascii="Arial" w:hAnsi="Arial" w:cs="Arial"/>
                <w:sz w:val="22"/>
                <w:szCs w:val="22"/>
              </w:rPr>
              <w:t>Sous critères</w:t>
            </w:r>
          </w:p>
        </w:tc>
        <w:tc>
          <w:tcPr>
            <w:tcW w:w="1865" w:type="dxa"/>
            <w:shd w:val="clear" w:color="auto" w:fill="D9D9D9"/>
            <w:vAlign w:val="center"/>
          </w:tcPr>
          <w:p w14:paraId="79711D71" w14:textId="77777777" w:rsidR="002258EB" w:rsidRPr="003A15AF" w:rsidRDefault="002258EB" w:rsidP="00662752">
            <w:pPr>
              <w:jc w:val="center"/>
              <w:rPr>
                <w:rFonts w:ascii="Arial" w:hAnsi="Arial" w:cs="Arial"/>
                <w:sz w:val="22"/>
                <w:szCs w:val="22"/>
              </w:rPr>
            </w:pPr>
            <w:r w:rsidRPr="003A15AF">
              <w:rPr>
                <w:rFonts w:ascii="Arial" w:hAnsi="Arial" w:cs="Arial"/>
                <w:sz w:val="22"/>
                <w:szCs w:val="22"/>
              </w:rPr>
              <w:t>Pondération</w:t>
            </w:r>
          </w:p>
          <w:p w14:paraId="03836646" w14:textId="77777777" w:rsidR="002258EB" w:rsidRPr="003A15AF" w:rsidRDefault="002258EB" w:rsidP="00662752">
            <w:pPr>
              <w:jc w:val="center"/>
              <w:rPr>
                <w:rFonts w:ascii="Arial" w:hAnsi="Arial" w:cs="Arial"/>
                <w:sz w:val="22"/>
                <w:szCs w:val="22"/>
              </w:rPr>
            </w:pPr>
            <w:r w:rsidRPr="003A15AF">
              <w:rPr>
                <w:rFonts w:ascii="Arial" w:hAnsi="Arial" w:cs="Arial"/>
                <w:sz w:val="22"/>
                <w:szCs w:val="22"/>
              </w:rPr>
              <w:t>(sur 100)</w:t>
            </w:r>
          </w:p>
        </w:tc>
      </w:tr>
      <w:tr w:rsidR="002258EB" w:rsidRPr="003A15AF" w14:paraId="0E522302" w14:textId="77777777" w:rsidTr="00662752">
        <w:trPr>
          <w:trHeight w:val="700"/>
          <w:jc w:val="center"/>
        </w:trPr>
        <w:tc>
          <w:tcPr>
            <w:tcW w:w="2544" w:type="dxa"/>
            <w:vMerge w:val="restart"/>
            <w:shd w:val="clear" w:color="auto" w:fill="auto"/>
            <w:vAlign w:val="center"/>
          </w:tcPr>
          <w:p w14:paraId="43548F05" w14:textId="77777777" w:rsidR="002258EB" w:rsidRPr="003A15AF" w:rsidRDefault="002258EB" w:rsidP="00662752">
            <w:pPr>
              <w:jc w:val="center"/>
              <w:rPr>
                <w:rFonts w:ascii="Arial" w:hAnsi="Arial" w:cs="Arial"/>
                <w:sz w:val="22"/>
                <w:szCs w:val="22"/>
              </w:rPr>
            </w:pPr>
            <w:r>
              <w:rPr>
                <w:rFonts w:ascii="Arial" w:hAnsi="Arial" w:cs="Arial"/>
                <w:sz w:val="22"/>
                <w:szCs w:val="22"/>
              </w:rPr>
              <w:t xml:space="preserve">Critère </w:t>
            </w:r>
            <w:r w:rsidRPr="003A15AF">
              <w:rPr>
                <w:rFonts w:ascii="Arial" w:hAnsi="Arial" w:cs="Arial"/>
                <w:sz w:val="22"/>
                <w:szCs w:val="22"/>
              </w:rPr>
              <w:t>Prix</w:t>
            </w:r>
            <w:r>
              <w:rPr>
                <w:rFonts w:ascii="Arial" w:hAnsi="Arial" w:cs="Arial"/>
                <w:sz w:val="22"/>
                <w:szCs w:val="22"/>
              </w:rPr>
              <w:t xml:space="preserve"> (40 %)</w:t>
            </w:r>
          </w:p>
        </w:tc>
        <w:tc>
          <w:tcPr>
            <w:tcW w:w="5426" w:type="dxa"/>
            <w:shd w:val="clear" w:color="auto" w:fill="auto"/>
            <w:vAlign w:val="center"/>
          </w:tcPr>
          <w:p w14:paraId="1DFF9619" w14:textId="7CA5E4EE" w:rsidR="002258EB" w:rsidRPr="002258EB" w:rsidRDefault="002258EB" w:rsidP="00662752">
            <w:pPr>
              <w:rPr>
                <w:rFonts w:ascii="Arial" w:hAnsi="Arial" w:cs="Arial"/>
                <w:szCs w:val="22"/>
              </w:rPr>
            </w:pPr>
            <w:r>
              <w:t>Tarif de maintenance préventif annuel d'un automate</w:t>
            </w:r>
          </w:p>
        </w:tc>
        <w:tc>
          <w:tcPr>
            <w:tcW w:w="1865" w:type="dxa"/>
            <w:shd w:val="clear" w:color="auto" w:fill="auto"/>
            <w:vAlign w:val="center"/>
          </w:tcPr>
          <w:p w14:paraId="712E0A68" w14:textId="025E68A9" w:rsidR="002258EB" w:rsidRPr="003A15AF" w:rsidRDefault="002258EB" w:rsidP="00662752">
            <w:pPr>
              <w:jc w:val="center"/>
              <w:rPr>
                <w:rFonts w:ascii="Arial" w:hAnsi="Arial" w:cs="Arial"/>
                <w:sz w:val="22"/>
                <w:szCs w:val="22"/>
              </w:rPr>
            </w:pPr>
            <w:r>
              <w:rPr>
                <w:rFonts w:ascii="Arial" w:hAnsi="Arial" w:cs="Arial"/>
                <w:sz w:val="22"/>
                <w:szCs w:val="22"/>
              </w:rPr>
              <w:t>25 %</w:t>
            </w:r>
          </w:p>
        </w:tc>
      </w:tr>
      <w:tr w:rsidR="002258EB" w:rsidRPr="003A15AF" w14:paraId="46DB35F4" w14:textId="77777777" w:rsidTr="00662752">
        <w:trPr>
          <w:trHeight w:val="700"/>
          <w:jc w:val="center"/>
        </w:trPr>
        <w:tc>
          <w:tcPr>
            <w:tcW w:w="2544" w:type="dxa"/>
            <w:vMerge/>
            <w:shd w:val="clear" w:color="auto" w:fill="auto"/>
            <w:vAlign w:val="center"/>
          </w:tcPr>
          <w:p w14:paraId="0015B482" w14:textId="77777777" w:rsidR="002258EB" w:rsidRPr="003A15AF" w:rsidRDefault="002258EB" w:rsidP="00662752">
            <w:pPr>
              <w:jc w:val="center"/>
              <w:rPr>
                <w:rFonts w:ascii="Arial" w:hAnsi="Arial" w:cs="Arial"/>
                <w:sz w:val="22"/>
                <w:szCs w:val="22"/>
              </w:rPr>
            </w:pPr>
          </w:p>
        </w:tc>
        <w:tc>
          <w:tcPr>
            <w:tcW w:w="5426" w:type="dxa"/>
            <w:shd w:val="clear" w:color="auto" w:fill="auto"/>
            <w:vAlign w:val="center"/>
          </w:tcPr>
          <w:p w14:paraId="5BBA9C38" w14:textId="77F8C414" w:rsidR="002258EB" w:rsidRPr="002258EB" w:rsidRDefault="002258EB" w:rsidP="00662752">
            <w:pPr>
              <w:rPr>
                <w:rFonts w:ascii="Arial" w:hAnsi="Arial" w:cs="Arial"/>
                <w:szCs w:val="22"/>
              </w:rPr>
            </w:pPr>
            <w:r>
              <w:t>Tarif de maintenance préventif annuel d'un chargeur de batterie</w:t>
            </w:r>
          </w:p>
        </w:tc>
        <w:tc>
          <w:tcPr>
            <w:tcW w:w="1865" w:type="dxa"/>
            <w:shd w:val="clear" w:color="auto" w:fill="auto"/>
            <w:vAlign w:val="center"/>
          </w:tcPr>
          <w:p w14:paraId="2107E4A4" w14:textId="2936C9B8" w:rsidR="002258EB" w:rsidRPr="003A15AF" w:rsidRDefault="002258EB" w:rsidP="00662752">
            <w:pPr>
              <w:jc w:val="center"/>
              <w:rPr>
                <w:rFonts w:ascii="Arial" w:hAnsi="Arial" w:cs="Arial"/>
                <w:sz w:val="22"/>
                <w:szCs w:val="22"/>
              </w:rPr>
            </w:pPr>
            <w:r>
              <w:rPr>
                <w:rFonts w:ascii="Arial" w:hAnsi="Arial" w:cs="Arial"/>
                <w:sz w:val="22"/>
                <w:szCs w:val="22"/>
              </w:rPr>
              <w:t>10 %</w:t>
            </w:r>
          </w:p>
        </w:tc>
      </w:tr>
      <w:tr w:rsidR="002258EB" w:rsidRPr="003A15AF" w14:paraId="357F85D5" w14:textId="77777777" w:rsidTr="00662752">
        <w:trPr>
          <w:trHeight w:val="700"/>
          <w:jc w:val="center"/>
        </w:trPr>
        <w:tc>
          <w:tcPr>
            <w:tcW w:w="2544" w:type="dxa"/>
            <w:vMerge/>
            <w:shd w:val="clear" w:color="auto" w:fill="auto"/>
            <w:vAlign w:val="center"/>
          </w:tcPr>
          <w:p w14:paraId="65C397DD" w14:textId="77777777" w:rsidR="002258EB" w:rsidRPr="003A15AF" w:rsidRDefault="002258EB" w:rsidP="00662752">
            <w:pPr>
              <w:jc w:val="center"/>
              <w:rPr>
                <w:rFonts w:ascii="Arial" w:hAnsi="Arial" w:cs="Arial"/>
                <w:sz w:val="22"/>
                <w:szCs w:val="22"/>
              </w:rPr>
            </w:pPr>
          </w:p>
        </w:tc>
        <w:tc>
          <w:tcPr>
            <w:tcW w:w="5426" w:type="dxa"/>
            <w:shd w:val="clear" w:color="auto" w:fill="auto"/>
            <w:vAlign w:val="center"/>
          </w:tcPr>
          <w:p w14:paraId="1BA5F631" w14:textId="33CA26CA" w:rsidR="002258EB" w:rsidRDefault="00E75BA9" w:rsidP="00662752">
            <w:r>
              <w:t>Tarif de remplacement d'une batterie</w:t>
            </w:r>
          </w:p>
        </w:tc>
        <w:tc>
          <w:tcPr>
            <w:tcW w:w="1865" w:type="dxa"/>
            <w:shd w:val="clear" w:color="auto" w:fill="auto"/>
            <w:vAlign w:val="center"/>
          </w:tcPr>
          <w:p w14:paraId="48E287C6" w14:textId="22E1E4CA" w:rsidR="002258EB" w:rsidRDefault="00E75BA9" w:rsidP="00662752">
            <w:pPr>
              <w:jc w:val="center"/>
              <w:rPr>
                <w:rFonts w:ascii="Arial" w:hAnsi="Arial" w:cs="Arial"/>
                <w:sz w:val="22"/>
                <w:szCs w:val="22"/>
              </w:rPr>
            </w:pPr>
            <w:r>
              <w:rPr>
                <w:rFonts w:ascii="Arial" w:hAnsi="Arial" w:cs="Arial"/>
                <w:sz w:val="22"/>
                <w:szCs w:val="22"/>
              </w:rPr>
              <w:t>5 %</w:t>
            </w:r>
          </w:p>
        </w:tc>
      </w:tr>
      <w:tr w:rsidR="002258EB" w:rsidRPr="003A15AF" w14:paraId="25660C99" w14:textId="77777777" w:rsidTr="00662752">
        <w:trPr>
          <w:trHeight w:val="170"/>
          <w:jc w:val="center"/>
        </w:trPr>
        <w:tc>
          <w:tcPr>
            <w:tcW w:w="2544" w:type="dxa"/>
            <w:shd w:val="clear" w:color="auto" w:fill="auto"/>
            <w:vAlign w:val="center"/>
          </w:tcPr>
          <w:p w14:paraId="62B1AB54" w14:textId="17DF77A7" w:rsidR="002258EB" w:rsidRPr="003A15AF" w:rsidRDefault="002258EB" w:rsidP="00662752">
            <w:pPr>
              <w:jc w:val="center"/>
              <w:rPr>
                <w:rFonts w:ascii="Arial" w:hAnsi="Arial" w:cs="Arial"/>
                <w:sz w:val="22"/>
                <w:szCs w:val="22"/>
              </w:rPr>
            </w:pPr>
            <w:r>
              <w:rPr>
                <w:rFonts w:ascii="Arial" w:hAnsi="Arial" w:cs="Arial"/>
                <w:sz w:val="22"/>
                <w:szCs w:val="22"/>
              </w:rPr>
              <w:t>Critères techniques (</w:t>
            </w:r>
            <w:r w:rsidR="00E75BA9">
              <w:rPr>
                <w:rFonts w:ascii="Arial" w:hAnsi="Arial" w:cs="Arial"/>
                <w:sz w:val="22"/>
                <w:szCs w:val="22"/>
              </w:rPr>
              <w:t>50</w:t>
            </w:r>
            <w:r>
              <w:rPr>
                <w:rFonts w:ascii="Arial" w:hAnsi="Arial" w:cs="Arial"/>
                <w:sz w:val="22"/>
                <w:szCs w:val="22"/>
              </w:rPr>
              <w:t xml:space="preserve"> %)</w:t>
            </w:r>
          </w:p>
        </w:tc>
        <w:tc>
          <w:tcPr>
            <w:tcW w:w="5426" w:type="dxa"/>
            <w:shd w:val="clear" w:color="auto" w:fill="auto"/>
            <w:vAlign w:val="center"/>
          </w:tcPr>
          <w:p w14:paraId="55069F9D" w14:textId="1FB258D9" w:rsidR="002258EB" w:rsidRPr="002258EB" w:rsidRDefault="00E75BA9" w:rsidP="00662752">
            <w:pPr>
              <w:jc w:val="center"/>
              <w:rPr>
                <w:rFonts w:ascii="Arial" w:hAnsi="Arial" w:cs="Arial"/>
                <w:szCs w:val="22"/>
              </w:rPr>
            </w:pPr>
            <w:r>
              <w:t>Programme de maintenance, modalités de SAV</w:t>
            </w:r>
          </w:p>
        </w:tc>
        <w:tc>
          <w:tcPr>
            <w:tcW w:w="1865" w:type="dxa"/>
            <w:shd w:val="clear" w:color="auto" w:fill="auto"/>
            <w:vAlign w:val="center"/>
          </w:tcPr>
          <w:p w14:paraId="7A262BAA" w14:textId="01DA8834" w:rsidR="002258EB" w:rsidRPr="003A15AF" w:rsidRDefault="00921031" w:rsidP="00921031">
            <w:pPr>
              <w:jc w:val="center"/>
              <w:rPr>
                <w:rFonts w:ascii="Arial" w:hAnsi="Arial" w:cs="Arial"/>
                <w:sz w:val="22"/>
                <w:szCs w:val="22"/>
              </w:rPr>
            </w:pPr>
            <w:r>
              <w:rPr>
                <w:rFonts w:ascii="Arial" w:hAnsi="Arial" w:cs="Arial"/>
                <w:sz w:val="22"/>
                <w:szCs w:val="22"/>
              </w:rPr>
              <w:t>50</w:t>
            </w:r>
            <w:r w:rsidR="002258EB">
              <w:rPr>
                <w:rFonts w:ascii="Arial" w:hAnsi="Arial" w:cs="Arial"/>
                <w:sz w:val="22"/>
                <w:szCs w:val="22"/>
              </w:rPr>
              <w:t xml:space="preserve"> %</w:t>
            </w:r>
          </w:p>
        </w:tc>
      </w:tr>
      <w:tr w:rsidR="002258EB" w:rsidRPr="003A15AF" w14:paraId="584644F5" w14:textId="77777777" w:rsidTr="00662752">
        <w:trPr>
          <w:trHeight w:val="454"/>
          <w:jc w:val="center"/>
        </w:trPr>
        <w:tc>
          <w:tcPr>
            <w:tcW w:w="2544" w:type="dxa"/>
            <w:shd w:val="clear" w:color="auto" w:fill="auto"/>
            <w:vAlign w:val="center"/>
          </w:tcPr>
          <w:p w14:paraId="7D579897" w14:textId="77777777" w:rsidR="002258EB" w:rsidRPr="003A15AF" w:rsidRDefault="002258EB" w:rsidP="00662752">
            <w:pPr>
              <w:jc w:val="center"/>
              <w:rPr>
                <w:rFonts w:ascii="Arial" w:hAnsi="Arial" w:cs="Arial"/>
                <w:sz w:val="22"/>
                <w:szCs w:val="22"/>
              </w:rPr>
            </w:pPr>
            <w:r>
              <w:rPr>
                <w:rFonts w:ascii="Arial" w:hAnsi="Arial" w:cs="Arial"/>
                <w:sz w:val="22"/>
                <w:szCs w:val="22"/>
              </w:rPr>
              <w:t>Critère délais (10 %)</w:t>
            </w:r>
          </w:p>
        </w:tc>
        <w:tc>
          <w:tcPr>
            <w:tcW w:w="5426" w:type="dxa"/>
            <w:shd w:val="clear" w:color="auto" w:fill="auto"/>
            <w:vAlign w:val="center"/>
          </w:tcPr>
          <w:p w14:paraId="2485D8C3" w14:textId="50D8088D" w:rsidR="002258EB" w:rsidRPr="002258EB" w:rsidRDefault="00921031" w:rsidP="00662752">
            <w:pPr>
              <w:rPr>
                <w:rFonts w:ascii="Arial" w:hAnsi="Arial" w:cs="Arial"/>
                <w:szCs w:val="22"/>
              </w:rPr>
            </w:pPr>
            <w:r>
              <w:t xml:space="preserve">Délais maintenance : intervention en corrective, transmission d'un devis </w:t>
            </w:r>
          </w:p>
        </w:tc>
        <w:tc>
          <w:tcPr>
            <w:tcW w:w="1865" w:type="dxa"/>
            <w:shd w:val="clear" w:color="auto" w:fill="auto"/>
            <w:vAlign w:val="center"/>
          </w:tcPr>
          <w:p w14:paraId="3DD966B7" w14:textId="3353502C" w:rsidR="002258EB" w:rsidRPr="003A15AF" w:rsidRDefault="00921031" w:rsidP="00662752">
            <w:pPr>
              <w:jc w:val="center"/>
              <w:rPr>
                <w:rFonts w:ascii="Arial" w:hAnsi="Arial" w:cs="Arial"/>
                <w:sz w:val="22"/>
                <w:szCs w:val="22"/>
              </w:rPr>
            </w:pPr>
            <w:r>
              <w:rPr>
                <w:rFonts w:ascii="Arial" w:hAnsi="Arial" w:cs="Arial"/>
                <w:sz w:val="22"/>
                <w:szCs w:val="22"/>
              </w:rPr>
              <w:t>10</w:t>
            </w:r>
            <w:r w:rsidR="002258EB">
              <w:rPr>
                <w:rFonts w:ascii="Arial" w:hAnsi="Arial" w:cs="Arial"/>
                <w:sz w:val="22"/>
                <w:szCs w:val="22"/>
              </w:rPr>
              <w:t xml:space="preserve"> %</w:t>
            </w:r>
          </w:p>
        </w:tc>
      </w:tr>
    </w:tbl>
    <w:p w14:paraId="3466FC2D" w14:textId="77777777" w:rsidR="002258EB" w:rsidRDefault="002258EB" w:rsidP="00071F22">
      <w:pPr>
        <w:ind w:right="-142"/>
        <w:rPr>
          <w:rFonts w:ascii="Arial" w:hAnsi="Arial" w:cs="Arial"/>
          <w:color w:val="000000"/>
          <w:sz w:val="22"/>
          <w:szCs w:val="22"/>
        </w:rPr>
      </w:pPr>
    </w:p>
    <w:p w14:paraId="4679DA77" w14:textId="36B0484C" w:rsidR="00071F22" w:rsidRPr="003A15AF" w:rsidRDefault="00071F22" w:rsidP="00071F22">
      <w:pPr>
        <w:ind w:right="-142"/>
        <w:rPr>
          <w:rFonts w:ascii="Arial" w:hAnsi="Arial" w:cs="Arial"/>
          <w:color w:val="000000"/>
          <w:sz w:val="22"/>
          <w:szCs w:val="22"/>
        </w:rPr>
      </w:pPr>
      <w:r w:rsidRPr="003A15AF">
        <w:rPr>
          <w:rFonts w:ascii="Arial" w:hAnsi="Arial" w:cs="Arial"/>
          <w:color w:val="000000"/>
          <w:sz w:val="22"/>
          <w:szCs w:val="22"/>
        </w:rPr>
        <w:t>La présentation de vos produits auprès des praticiens fait partie intégrante de l’offre et sera prise en compte dans l’analyse globale, par l’établissement bénéficiaire, du critère « qualité » détaillé ci-dessus.</w:t>
      </w:r>
    </w:p>
    <w:p w14:paraId="4BBEE531" w14:textId="77777777" w:rsidR="00071F22" w:rsidRPr="003A15AF" w:rsidRDefault="00071F22" w:rsidP="00E0445E">
      <w:pPr>
        <w:rPr>
          <w:rFonts w:ascii="Arial" w:hAnsi="Arial" w:cs="Arial"/>
          <w:sz w:val="22"/>
          <w:szCs w:val="22"/>
        </w:rPr>
      </w:pPr>
    </w:p>
    <w:p w14:paraId="756B5A18" w14:textId="77777777" w:rsidR="001D1E5B" w:rsidRPr="003A15AF" w:rsidRDefault="001D1E5B" w:rsidP="00D73FB8">
      <w:pPr>
        <w:spacing w:after="60"/>
        <w:rPr>
          <w:rFonts w:ascii="Arial" w:hAnsi="Arial" w:cs="Arial"/>
          <w:sz w:val="22"/>
          <w:szCs w:val="22"/>
        </w:rPr>
      </w:pPr>
      <w:r w:rsidRPr="003A15AF">
        <w:rPr>
          <w:rFonts w:ascii="Arial" w:hAnsi="Arial" w:cs="Arial"/>
          <w:sz w:val="22"/>
          <w:szCs w:val="22"/>
        </w:rPr>
        <w:t>En cas d’erreurs purement matérielles ou d’incohérences constatés dans la présentation des prix, le candidat sera invité à confirmer ou infirmer son offre.</w:t>
      </w:r>
    </w:p>
    <w:p w14:paraId="326C4DFF" w14:textId="77777777" w:rsidR="001D1E5B" w:rsidRPr="003A15AF" w:rsidRDefault="001D1E5B" w:rsidP="00E0445E">
      <w:pPr>
        <w:rPr>
          <w:rFonts w:ascii="Arial" w:hAnsi="Arial" w:cs="Arial"/>
          <w:sz w:val="22"/>
          <w:szCs w:val="22"/>
        </w:rPr>
      </w:pPr>
      <w:r w:rsidRPr="003A15AF">
        <w:rPr>
          <w:rFonts w:ascii="Arial" w:hAnsi="Arial" w:cs="Arial"/>
          <w:sz w:val="22"/>
          <w:szCs w:val="22"/>
        </w:rPr>
        <w:t>Le représentant du pouvoir adjudicateur pourra inviter chaque candidat à rectifier ces erreurs sans qu’il puisse modifier la teneur</w:t>
      </w:r>
      <w:r w:rsidR="005A505E" w:rsidRPr="003A15AF">
        <w:rPr>
          <w:rFonts w:ascii="Arial" w:hAnsi="Arial" w:cs="Arial"/>
          <w:sz w:val="22"/>
          <w:szCs w:val="22"/>
        </w:rPr>
        <w:t xml:space="preserve"> de son offre.</w:t>
      </w:r>
    </w:p>
    <w:p w14:paraId="7FF8EC1A" w14:textId="58D39C37" w:rsidR="00D73FB8" w:rsidRPr="003A15AF" w:rsidRDefault="00D73FB8" w:rsidP="00D73FB8">
      <w:pPr>
        <w:spacing w:before="60"/>
        <w:rPr>
          <w:rFonts w:ascii="Arial" w:hAnsi="Arial" w:cs="Arial"/>
          <w:sz w:val="22"/>
          <w:szCs w:val="22"/>
        </w:rPr>
      </w:pPr>
      <w:r w:rsidRPr="003A15AF">
        <w:rPr>
          <w:rFonts w:ascii="Arial" w:hAnsi="Arial" w:cs="Arial"/>
          <w:sz w:val="22"/>
          <w:szCs w:val="22"/>
        </w:rPr>
        <w:t xml:space="preserve">Les prix présentés dans l'offre financière des candidats seront appréciés </w:t>
      </w:r>
      <w:r w:rsidR="00B02116" w:rsidRPr="003A15AF">
        <w:rPr>
          <w:rFonts w:ascii="Arial" w:hAnsi="Arial" w:cs="Arial"/>
          <w:sz w:val="22"/>
          <w:szCs w:val="22"/>
        </w:rPr>
        <w:t>avec</w:t>
      </w:r>
      <w:r w:rsidRPr="003A15AF">
        <w:rPr>
          <w:rFonts w:ascii="Arial" w:hAnsi="Arial" w:cs="Arial"/>
          <w:sz w:val="22"/>
          <w:szCs w:val="22"/>
        </w:rPr>
        <w:t xml:space="preserve"> </w:t>
      </w:r>
      <w:sdt>
        <w:sdtPr>
          <w:rPr>
            <w:rFonts w:ascii="Arial" w:hAnsi="Arial" w:cs="Arial"/>
            <w:sz w:val="22"/>
            <w:szCs w:val="22"/>
          </w:rPr>
          <w:id w:val="1644005333"/>
          <w:placeholder>
            <w:docPart w:val="4E071FECB61C4E3795C01E72146B45ED"/>
          </w:placeholder>
          <w:dropDownList>
            <w:listItem w:value="Choisissez un élément."/>
            <w:listItem w:displayText="deux" w:value="deux"/>
            <w:listItem w:displayText="trois" w:value="trois"/>
            <w:listItem w:displayText="quatre" w:value="quatre"/>
          </w:dropDownList>
        </w:sdtPr>
        <w:sdtEndPr/>
        <w:sdtContent>
          <w:r w:rsidR="00877258">
            <w:rPr>
              <w:rFonts w:ascii="Arial" w:hAnsi="Arial" w:cs="Arial"/>
              <w:sz w:val="22"/>
              <w:szCs w:val="22"/>
            </w:rPr>
            <w:t>deux</w:t>
          </w:r>
        </w:sdtContent>
      </w:sdt>
      <w:r w:rsidR="006B4454" w:rsidRPr="003A15AF">
        <w:rPr>
          <w:rFonts w:ascii="Arial" w:hAnsi="Arial" w:cs="Arial"/>
          <w:sz w:val="22"/>
          <w:szCs w:val="22"/>
        </w:rPr>
        <w:t xml:space="preserve"> </w:t>
      </w:r>
      <w:r w:rsidRPr="003A15AF">
        <w:rPr>
          <w:rFonts w:ascii="Arial" w:hAnsi="Arial" w:cs="Arial"/>
          <w:sz w:val="22"/>
          <w:szCs w:val="22"/>
        </w:rPr>
        <w:t>chiffres après la virgule.</w:t>
      </w:r>
    </w:p>
    <w:p w14:paraId="0B8691B1" w14:textId="77777777" w:rsidR="00847F4B" w:rsidRPr="003A15AF" w:rsidRDefault="00B534C3" w:rsidP="00847F4B">
      <w:pPr>
        <w:pStyle w:val="Titre2"/>
        <w:tabs>
          <w:tab w:val="num" w:pos="426"/>
          <w:tab w:val="left" w:pos="3828"/>
        </w:tabs>
        <w:rPr>
          <w:rFonts w:ascii="Arial" w:hAnsi="Arial"/>
          <w:sz w:val="22"/>
          <w:szCs w:val="22"/>
        </w:rPr>
      </w:pPr>
      <w:bookmarkStart w:id="98" w:name="_Toc473733710"/>
      <w:bookmarkStart w:id="99" w:name="_Toc11922770"/>
      <w:r w:rsidRPr="003A15AF">
        <w:rPr>
          <w:rFonts w:ascii="Arial" w:hAnsi="Arial"/>
          <w:sz w:val="22"/>
          <w:szCs w:val="22"/>
        </w:rPr>
        <w:t>Classement des offres</w:t>
      </w:r>
      <w:bookmarkEnd w:id="98"/>
      <w:bookmarkEnd w:id="99"/>
    </w:p>
    <w:sdt>
      <w:sdtPr>
        <w:rPr>
          <w:rFonts w:ascii="Arial" w:hAnsi="Arial" w:cs="Arial"/>
          <w:sz w:val="22"/>
          <w:szCs w:val="22"/>
        </w:rPr>
        <w:id w:val="-1794892076"/>
        <w:placeholder>
          <w:docPart w:val="7F5E7555CEFB4A80A1E8331AA6988BE2"/>
        </w:placeholder>
        <w:docPartList>
          <w:docPartGallery w:val="Tables"/>
          <w:docPartCategory w:val="Classement des offres"/>
        </w:docPartList>
      </w:sdtPr>
      <w:sdtEndPr/>
      <w:sdtContent>
        <w:p w14:paraId="448FEAAC" w14:textId="77777777" w:rsidR="00847F4B" w:rsidRPr="003A15AF" w:rsidRDefault="00847F4B" w:rsidP="00847F4B">
          <w:pPr>
            <w:rPr>
              <w:rFonts w:ascii="Arial" w:hAnsi="Arial" w:cs="Arial"/>
              <w:sz w:val="22"/>
              <w:szCs w:val="22"/>
            </w:rPr>
          </w:pPr>
          <w:r w:rsidRPr="003A15AF">
            <w:rPr>
              <w:rFonts w:ascii="Arial" w:hAnsi="Arial" w:cs="Arial"/>
              <w:sz w:val="22"/>
              <w:szCs w:val="22"/>
            </w:rPr>
            <w:t>La somme des points de chaque critère détermine le nombre total de points attribués à chaque candidat, lesquels feront l’objet d’un classement. Le candidat obtenant le plus de points et ayant à ce titre transmis l’offre économiquement la plus avantageuse sera provisoirement retenue.</w:t>
          </w:r>
        </w:p>
        <w:p w14:paraId="602AAB3D" w14:textId="77777777" w:rsidR="00847F4B" w:rsidRPr="003A15AF" w:rsidRDefault="00847F4B" w:rsidP="00847F4B">
          <w:pPr>
            <w:rPr>
              <w:rFonts w:ascii="Arial" w:hAnsi="Arial" w:cs="Arial"/>
              <w:sz w:val="22"/>
              <w:szCs w:val="22"/>
            </w:rPr>
          </w:pPr>
          <w:r w:rsidRPr="003A15AF">
            <w:rPr>
              <w:rFonts w:ascii="Arial" w:hAnsi="Arial" w:cs="Arial"/>
              <w:sz w:val="22"/>
              <w:szCs w:val="22"/>
            </w:rPr>
            <w:t>En cas d’égalité de points, la note attribuée à chaque candidat sur le critère hiérarchiquement le plus important départagera les candidats concernés.</w:t>
          </w:r>
        </w:p>
        <w:p w14:paraId="5FF82C6F" w14:textId="77777777" w:rsidR="006F4A22" w:rsidRPr="003A15AF" w:rsidRDefault="00E728DC" w:rsidP="006F4A22">
          <w:pPr>
            <w:rPr>
              <w:rFonts w:ascii="Arial" w:hAnsi="Arial" w:cs="Arial"/>
              <w:sz w:val="22"/>
              <w:szCs w:val="22"/>
            </w:rPr>
          </w:pPr>
        </w:p>
      </w:sdtContent>
    </w:sdt>
    <w:p w14:paraId="4ECD8008" w14:textId="77777777" w:rsidR="00B534C3" w:rsidRPr="003A15AF" w:rsidRDefault="00B534C3" w:rsidP="004D77EF">
      <w:pPr>
        <w:pStyle w:val="Titre2"/>
        <w:tabs>
          <w:tab w:val="num" w:pos="426"/>
          <w:tab w:val="left" w:pos="3828"/>
        </w:tabs>
        <w:rPr>
          <w:rFonts w:ascii="Arial" w:hAnsi="Arial"/>
          <w:sz w:val="22"/>
          <w:szCs w:val="22"/>
        </w:rPr>
      </w:pPr>
      <w:bookmarkStart w:id="100" w:name="_Toc473733711"/>
      <w:bookmarkStart w:id="101" w:name="_Toc11922771"/>
      <w:r w:rsidRPr="003A15AF">
        <w:rPr>
          <w:rFonts w:ascii="Arial" w:hAnsi="Arial"/>
          <w:sz w:val="22"/>
          <w:szCs w:val="22"/>
        </w:rPr>
        <w:t>Jugement des variantes</w:t>
      </w:r>
      <w:bookmarkEnd w:id="100"/>
      <w:bookmarkEnd w:id="101"/>
    </w:p>
    <w:sdt>
      <w:sdtPr>
        <w:rPr>
          <w:rFonts w:ascii="Arial" w:hAnsi="Arial" w:cs="Arial"/>
          <w:sz w:val="22"/>
          <w:szCs w:val="22"/>
        </w:rPr>
        <w:id w:val="578107790"/>
        <w:placeholder>
          <w:docPart w:val="787F038B305443AEAA607FB2313E0705"/>
        </w:placeholder>
        <w:comboBox>
          <w:listItem w:value="Choisissez un élément."/>
          <w:listItem w:displayText="Sans objet" w:value="Sans objet"/>
          <w:listItem w:displayText="Les variantes présentées avec une offre de base régulière seront comparées avec les offres de base dans un classement unique fusionnant offre de base et variantes." w:value="Les variantes présentées avec une offre de base régulière seront comparées avec les offres de base dans un classement unique fusionnant offre de base et variantes."/>
        </w:comboBox>
      </w:sdtPr>
      <w:sdtEndPr/>
      <w:sdtContent>
        <w:p w14:paraId="3CB5875A" w14:textId="77777777" w:rsidR="00B534C3" w:rsidRPr="003A15AF" w:rsidRDefault="00071F22" w:rsidP="007056A5">
          <w:pPr>
            <w:spacing w:after="120"/>
            <w:rPr>
              <w:rFonts w:ascii="Arial" w:hAnsi="Arial" w:cs="Arial"/>
              <w:sz w:val="22"/>
              <w:szCs w:val="22"/>
            </w:rPr>
          </w:pPr>
          <w:r w:rsidRPr="003A15AF">
            <w:rPr>
              <w:rFonts w:ascii="Arial" w:hAnsi="Arial" w:cs="Arial"/>
              <w:sz w:val="22"/>
              <w:szCs w:val="22"/>
            </w:rPr>
            <w:t>Sans objet</w:t>
          </w:r>
        </w:p>
      </w:sdtContent>
    </w:sdt>
    <w:p w14:paraId="1B16565F" w14:textId="77777777" w:rsidR="00B534C3" w:rsidRPr="003A15AF" w:rsidRDefault="00B534C3" w:rsidP="004D77EF">
      <w:pPr>
        <w:pStyle w:val="Titre2"/>
        <w:tabs>
          <w:tab w:val="num" w:pos="426"/>
          <w:tab w:val="left" w:pos="3828"/>
        </w:tabs>
        <w:rPr>
          <w:rFonts w:ascii="Arial" w:hAnsi="Arial"/>
          <w:sz w:val="22"/>
          <w:szCs w:val="22"/>
        </w:rPr>
      </w:pPr>
      <w:bookmarkStart w:id="102" w:name="_Toc473733712"/>
      <w:bookmarkStart w:id="103" w:name="_Toc11922772"/>
      <w:r w:rsidRPr="003A15AF">
        <w:rPr>
          <w:rFonts w:ascii="Arial" w:hAnsi="Arial"/>
          <w:sz w:val="22"/>
          <w:szCs w:val="22"/>
        </w:rPr>
        <w:t>Jugement des prestations supplémentaires éventuelles</w:t>
      </w:r>
      <w:bookmarkEnd w:id="102"/>
      <w:r w:rsidR="00EC0389" w:rsidRPr="003A15AF">
        <w:rPr>
          <w:rFonts w:ascii="Arial" w:hAnsi="Arial"/>
          <w:sz w:val="22"/>
          <w:szCs w:val="22"/>
        </w:rPr>
        <w:t xml:space="preserve"> (PSE)</w:t>
      </w:r>
      <w:bookmarkEnd w:id="103"/>
    </w:p>
    <w:p w14:paraId="42FC49B6" w14:textId="77777777" w:rsidR="00F77637" w:rsidRPr="003A15AF" w:rsidRDefault="00334B63" w:rsidP="00DC70D8">
      <w:pPr>
        <w:pStyle w:val="Titre3"/>
        <w:tabs>
          <w:tab w:val="left" w:pos="1134"/>
        </w:tabs>
        <w:rPr>
          <w:rFonts w:ascii="Arial" w:hAnsi="Arial"/>
          <w:sz w:val="22"/>
          <w:szCs w:val="22"/>
        </w:rPr>
      </w:pPr>
      <w:bookmarkStart w:id="104" w:name="_Toc11922773"/>
      <w:r w:rsidRPr="003A15AF">
        <w:rPr>
          <w:rFonts w:ascii="Arial" w:hAnsi="Arial"/>
          <w:sz w:val="22"/>
          <w:szCs w:val="22"/>
        </w:rPr>
        <w:t>Prestations supplémentaires obligatoires</w:t>
      </w:r>
      <w:bookmarkEnd w:id="104"/>
    </w:p>
    <w:p w14:paraId="63A4A4BB" w14:textId="77777777" w:rsidR="00F77637" w:rsidRPr="003A15AF" w:rsidRDefault="00E728DC" w:rsidP="00781CE4">
      <w:pPr>
        <w:tabs>
          <w:tab w:val="left" w:pos="1134"/>
          <w:tab w:val="left" w:pos="3912"/>
        </w:tabs>
        <w:rPr>
          <w:rFonts w:ascii="Arial" w:hAnsi="Arial" w:cs="Arial"/>
          <w:sz w:val="22"/>
          <w:szCs w:val="22"/>
        </w:rPr>
      </w:pPr>
      <w:sdt>
        <w:sdtPr>
          <w:rPr>
            <w:rFonts w:ascii="Arial" w:hAnsi="Arial" w:cs="Arial"/>
            <w:sz w:val="22"/>
            <w:szCs w:val="22"/>
          </w:rPr>
          <w:id w:val="468704699"/>
          <w:placeholder>
            <w:docPart w:val="F09372EC0F7E4086B8886722206E5F5C"/>
          </w:placeholder>
          <w:dropDownList>
            <w:listItem w:value="Choisissez un élément."/>
            <w:listItem w:displayText="Sans objet" w:value="Sans objet"/>
            <w:listItem w:displayText="Le pouvoir adjudicateur jugera les offres, en tenant compte de l’offre de base et des PSE réunies. Un classement &quot;Offre de base + PSE&quot; et un classement &quot;Offre de base&quot; seront réalisés. Le pouvoir adjudicateur choisit de retenir ou non les PSE. " w:value="Le pouvoir adjudicateur jugera les offres, en tenant compte de l’offre de base et des PSE réunies. Un classement &quot;Offre de base + PSE&quot; et un classement &quot;Offre de base&quot; seront réalisés. Le pouvoir adjudicateur choisit de retenir ou non les PSE"/>
          </w:dropDownList>
        </w:sdtPr>
        <w:sdtEndPr/>
        <w:sdtContent>
          <w:r w:rsidR="00071F22" w:rsidRPr="003A15AF">
            <w:rPr>
              <w:rFonts w:ascii="Arial" w:hAnsi="Arial" w:cs="Arial"/>
              <w:sz w:val="22"/>
              <w:szCs w:val="22"/>
            </w:rPr>
            <w:t>Sans objet</w:t>
          </w:r>
        </w:sdtContent>
      </w:sdt>
    </w:p>
    <w:p w14:paraId="3E507D10" w14:textId="77777777" w:rsidR="00334B63" w:rsidRPr="003A15AF" w:rsidRDefault="00334B63" w:rsidP="00781CE4">
      <w:pPr>
        <w:pStyle w:val="Titre3"/>
        <w:tabs>
          <w:tab w:val="left" w:pos="1134"/>
        </w:tabs>
        <w:rPr>
          <w:rFonts w:ascii="Arial" w:hAnsi="Arial"/>
          <w:sz w:val="22"/>
          <w:szCs w:val="22"/>
        </w:rPr>
      </w:pPr>
      <w:bookmarkStart w:id="105" w:name="_Toc11922774"/>
      <w:r w:rsidRPr="003A15AF">
        <w:rPr>
          <w:rFonts w:ascii="Arial" w:hAnsi="Arial"/>
          <w:sz w:val="22"/>
          <w:szCs w:val="22"/>
        </w:rPr>
        <w:t>Prestations supplémentaires facultative</w:t>
      </w:r>
      <w:bookmarkEnd w:id="105"/>
      <w:r w:rsidR="002E4D24" w:rsidRPr="003A15AF">
        <w:rPr>
          <w:rFonts w:ascii="Arial" w:hAnsi="Arial"/>
          <w:sz w:val="22"/>
          <w:szCs w:val="22"/>
        </w:rPr>
        <w:t>s</w:t>
      </w:r>
    </w:p>
    <w:sdt>
      <w:sdtPr>
        <w:rPr>
          <w:rFonts w:ascii="Arial" w:hAnsi="Arial" w:cs="Arial"/>
          <w:sz w:val="22"/>
          <w:szCs w:val="22"/>
        </w:rPr>
        <w:id w:val="889615495"/>
        <w:placeholder>
          <w:docPart w:val="E4D8CA833DC54B9F8070CCB1C1EEB3C1"/>
        </w:placeholder>
        <w:dropDownList>
          <w:listItem w:value="Choisissez un élément."/>
          <w:listItem w:displayText="Sans objet" w:value="Sans objet"/>
          <w:listItem w:displayText="Le pouvoir adjudicateur ne peut prendre en compte que l’offre de base dans le jugement des offres, à l’exclusion des prestations supplémentaires. L’acheteur public ne pourra commander que les prestations supplémentaires associées à l’offre de base retenue" w:value="Le pouvoir adjudicateur ne peut prendre en compte que l’offre de base dans le jugement des offres, à l’exclusion des prestations supplémentaires. L’acheteur public ne pourra commander que les prestations supplémentaires associées à l’offre de base retenue"/>
        </w:dropDownList>
      </w:sdtPr>
      <w:sdtEndPr/>
      <w:sdtContent>
        <w:p w14:paraId="30DAB491" w14:textId="77777777" w:rsidR="00334B63" w:rsidRPr="003A15AF" w:rsidRDefault="00071F22" w:rsidP="007056A5">
          <w:pPr>
            <w:spacing w:after="240"/>
            <w:rPr>
              <w:rFonts w:ascii="Arial" w:hAnsi="Arial" w:cs="Arial"/>
              <w:sz w:val="22"/>
              <w:szCs w:val="22"/>
            </w:rPr>
          </w:pPr>
          <w:r w:rsidRPr="003A15AF">
            <w:rPr>
              <w:rFonts w:ascii="Arial" w:hAnsi="Arial" w:cs="Arial"/>
              <w:sz w:val="22"/>
              <w:szCs w:val="22"/>
            </w:rPr>
            <w:t>Sans objet</w:t>
          </w:r>
        </w:p>
      </w:sdtContent>
    </w:sdt>
    <w:p w14:paraId="514DEBC7" w14:textId="77777777" w:rsidR="00EA73F0" w:rsidRPr="003A15AF" w:rsidRDefault="00160D1F" w:rsidP="00160D1F">
      <w:pPr>
        <w:pStyle w:val="Titre1"/>
        <w:spacing w:after="120"/>
        <w:ind w:left="0" w:firstLine="0"/>
        <w:rPr>
          <w:rFonts w:ascii="Arial" w:hAnsi="Arial"/>
          <w:noProof/>
          <w:sz w:val="22"/>
          <w:szCs w:val="22"/>
        </w:rPr>
      </w:pPr>
      <w:bookmarkStart w:id="106" w:name="_Toc473733713"/>
      <w:bookmarkStart w:id="107" w:name="_Toc11922775"/>
      <w:r w:rsidRPr="003A15AF">
        <w:rPr>
          <w:rFonts w:ascii="Arial" w:hAnsi="Arial"/>
          <w:color w:val="auto"/>
          <w:sz w:val="22"/>
          <w:szCs w:val="22"/>
        </w:rPr>
        <w:t>JUSTIFICATIF</w:t>
      </w:r>
      <w:r w:rsidR="00EA73F0" w:rsidRPr="003A15AF">
        <w:rPr>
          <w:rFonts w:ascii="Arial" w:hAnsi="Arial"/>
          <w:color w:val="auto"/>
          <w:sz w:val="22"/>
          <w:szCs w:val="22"/>
        </w:rPr>
        <w:t xml:space="preserve">S A PRODUIRE PAR LE </w:t>
      </w:r>
      <w:bookmarkEnd w:id="106"/>
      <w:r w:rsidRPr="003A15AF">
        <w:rPr>
          <w:rFonts w:ascii="Arial" w:hAnsi="Arial"/>
          <w:color w:val="auto"/>
          <w:sz w:val="22"/>
          <w:szCs w:val="22"/>
        </w:rPr>
        <w:t>TITULAIRE PRESSENTI</w:t>
      </w:r>
      <w:bookmarkEnd w:id="107"/>
    </w:p>
    <w:p w14:paraId="355B079D" w14:textId="77777777" w:rsidR="005C7457" w:rsidRPr="003A15AF" w:rsidRDefault="005C7457" w:rsidP="002E4D88">
      <w:pPr>
        <w:spacing w:after="60"/>
        <w:rPr>
          <w:rFonts w:ascii="Arial" w:hAnsi="Arial" w:cs="Arial"/>
          <w:sz w:val="22"/>
          <w:szCs w:val="22"/>
        </w:rPr>
      </w:pPr>
      <w:r w:rsidRPr="003A15AF">
        <w:rPr>
          <w:rFonts w:ascii="Arial" w:hAnsi="Arial" w:cs="Arial"/>
          <w:sz w:val="22"/>
          <w:szCs w:val="22"/>
        </w:rPr>
        <w:t xml:space="preserve">Lors de l'attribution du marché public et avant la notification du marché, </w:t>
      </w:r>
      <w:r w:rsidR="00160D1F" w:rsidRPr="003A15AF">
        <w:rPr>
          <w:rFonts w:ascii="Arial" w:hAnsi="Arial" w:cs="Arial"/>
          <w:sz w:val="22"/>
          <w:szCs w:val="22"/>
        </w:rPr>
        <w:t>le titulaire pressenti</w:t>
      </w:r>
      <w:r w:rsidRPr="003A15AF">
        <w:rPr>
          <w:rFonts w:ascii="Arial" w:hAnsi="Arial" w:cs="Arial"/>
          <w:sz w:val="22"/>
          <w:szCs w:val="22"/>
        </w:rPr>
        <w:t xml:space="preserve"> doit fournir</w:t>
      </w:r>
      <w:r w:rsidR="00160D1F" w:rsidRPr="003A15AF">
        <w:rPr>
          <w:rFonts w:ascii="Arial" w:hAnsi="Arial" w:cs="Arial"/>
          <w:sz w:val="22"/>
          <w:szCs w:val="22"/>
        </w:rPr>
        <w:t xml:space="preserve"> </w:t>
      </w:r>
      <w:r w:rsidR="00A66C8C" w:rsidRPr="003A15AF">
        <w:rPr>
          <w:rFonts w:ascii="Arial" w:hAnsi="Arial" w:cs="Arial"/>
          <w:sz w:val="22"/>
          <w:szCs w:val="22"/>
        </w:rPr>
        <w:t>l</w:t>
      </w:r>
      <w:r w:rsidRPr="003A15AF">
        <w:rPr>
          <w:rFonts w:ascii="Arial" w:hAnsi="Arial" w:cs="Arial"/>
          <w:sz w:val="22"/>
          <w:szCs w:val="22"/>
        </w:rPr>
        <w:t xml:space="preserve">es documents attestant qu'il est à jour de ses obligations sociales </w:t>
      </w:r>
      <w:r w:rsidRPr="003A15AF">
        <w:rPr>
          <w:rFonts w:ascii="Arial" w:hAnsi="Arial" w:cs="Arial"/>
          <w:i/>
          <w:sz w:val="22"/>
          <w:szCs w:val="22"/>
        </w:rPr>
        <w:t xml:space="preserve">(paiement des cotisations et </w:t>
      </w:r>
      <w:r w:rsidRPr="003A15AF">
        <w:rPr>
          <w:rFonts w:ascii="Arial" w:hAnsi="Arial" w:cs="Arial"/>
          <w:i/>
          <w:sz w:val="22"/>
          <w:szCs w:val="22"/>
        </w:rPr>
        <w:lastRenderedPageBreak/>
        <w:t>contribution sociales</w:t>
      </w:r>
      <w:r w:rsidRPr="003A15AF">
        <w:rPr>
          <w:rFonts w:ascii="Arial" w:hAnsi="Arial" w:cs="Arial"/>
          <w:sz w:val="22"/>
          <w:szCs w:val="22"/>
        </w:rPr>
        <w:t>) auprès de l'Urssaf et du paiement des impôts et taxes</w:t>
      </w:r>
      <w:r w:rsidR="00160D1F" w:rsidRPr="003A15AF">
        <w:rPr>
          <w:rFonts w:ascii="Arial" w:hAnsi="Arial" w:cs="Arial"/>
          <w:sz w:val="22"/>
          <w:szCs w:val="22"/>
        </w:rPr>
        <w:t xml:space="preserve"> dus à l'administration fiscale, datant de moins de six (6) mois.</w:t>
      </w:r>
    </w:p>
    <w:p w14:paraId="003FCF1B" w14:textId="77777777" w:rsidR="00EA73F0" w:rsidRPr="003A15AF" w:rsidRDefault="00EA73F0" w:rsidP="002E4D88">
      <w:pPr>
        <w:spacing w:after="60"/>
        <w:rPr>
          <w:rFonts w:ascii="Arial" w:hAnsi="Arial" w:cs="Arial"/>
          <w:sz w:val="22"/>
          <w:szCs w:val="22"/>
        </w:rPr>
      </w:pPr>
      <w:r w:rsidRPr="003A15AF">
        <w:rPr>
          <w:rFonts w:ascii="Arial" w:hAnsi="Arial" w:cs="Arial"/>
          <w:sz w:val="22"/>
          <w:szCs w:val="22"/>
        </w:rPr>
        <w:t>S'il ne peut produire ces documents dans le délai imparti, son offre est rejetée et le candidat éliminé.</w:t>
      </w:r>
    </w:p>
    <w:p w14:paraId="2AF8F3B6" w14:textId="77777777" w:rsidR="00EA73F0" w:rsidRPr="003A15AF" w:rsidRDefault="00EA73F0" w:rsidP="00EA73F0">
      <w:pPr>
        <w:rPr>
          <w:rFonts w:ascii="Arial" w:hAnsi="Arial" w:cs="Arial"/>
          <w:sz w:val="22"/>
          <w:szCs w:val="22"/>
        </w:rPr>
      </w:pPr>
      <w:r w:rsidRPr="003A15AF">
        <w:rPr>
          <w:rFonts w:ascii="Arial" w:hAnsi="Arial" w:cs="Arial"/>
          <w:sz w:val="22"/>
          <w:szCs w:val="22"/>
        </w:rPr>
        <w:t xml:space="preserve">Le candidat dont l'offre a été classée immédiatement après la sienne </w:t>
      </w:r>
      <w:r w:rsidR="00160D1F" w:rsidRPr="003A15AF">
        <w:rPr>
          <w:rFonts w:ascii="Arial" w:hAnsi="Arial" w:cs="Arial"/>
          <w:sz w:val="22"/>
          <w:szCs w:val="22"/>
        </w:rPr>
        <w:t>peut être</w:t>
      </w:r>
      <w:r w:rsidRPr="003A15AF">
        <w:rPr>
          <w:rFonts w:ascii="Arial" w:hAnsi="Arial" w:cs="Arial"/>
          <w:sz w:val="22"/>
          <w:szCs w:val="22"/>
        </w:rPr>
        <w:t xml:space="preserve"> sollicité pour produire les certificats et attestations nécessaires avant que le marché ne lui soit attribué. Si nécessaire, cette procédure peut être reproduite tant qu'il subsiste des offres qui n'ont pas été écartées au motif qu'elles sont inappropriées, irrégulières ou inacceptables.</w:t>
      </w:r>
    </w:p>
    <w:p w14:paraId="2BAA49BD" w14:textId="77777777" w:rsidR="00EA73F0" w:rsidRPr="003A15AF" w:rsidRDefault="002E68AE" w:rsidP="00D726AF">
      <w:pPr>
        <w:pStyle w:val="Titre2"/>
        <w:tabs>
          <w:tab w:val="clear" w:pos="0"/>
          <w:tab w:val="clear" w:pos="3260"/>
          <w:tab w:val="num" w:pos="426"/>
        </w:tabs>
        <w:ind w:left="227" w:hanging="227"/>
        <w:rPr>
          <w:rFonts w:ascii="Arial" w:hAnsi="Arial"/>
          <w:sz w:val="22"/>
          <w:szCs w:val="22"/>
          <w:lang w:eastAsia="ar-SA"/>
        </w:rPr>
      </w:pPr>
      <w:bookmarkStart w:id="108" w:name="_Toc11922776"/>
      <w:r w:rsidRPr="003A15AF">
        <w:rPr>
          <w:rFonts w:ascii="Arial" w:hAnsi="Arial"/>
          <w:sz w:val="22"/>
          <w:szCs w:val="22"/>
        </w:rPr>
        <w:t>En cas d’utilisation du</w:t>
      </w:r>
      <w:r w:rsidR="00160D1F" w:rsidRPr="003A15AF">
        <w:rPr>
          <w:rFonts w:ascii="Arial" w:hAnsi="Arial"/>
          <w:sz w:val="22"/>
          <w:szCs w:val="22"/>
        </w:rPr>
        <w:t xml:space="preserve"> formulaire</w:t>
      </w:r>
      <w:r w:rsidR="00263EA6" w:rsidRPr="003A15AF">
        <w:rPr>
          <w:rFonts w:ascii="Arial" w:hAnsi="Arial"/>
          <w:sz w:val="22"/>
          <w:szCs w:val="22"/>
        </w:rPr>
        <w:t xml:space="preserve"> </w:t>
      </w:r>
      <w:r w:rsidR="00EE546D" w:rsidRPr="003A15AF">
        <w:rPr>
          <w:rFonts w:ascii="Arial" w:hAnsi="Arial"/>
          <w:sz w:val="22"/>
          <w:szCs w:val="22"/>
        </w:rPr>
        <w:t>« DUME »</w:t>
      </w:r>
      <w:r w:rsidR="00160D1F" w:rsidRPr="003A15AF">
        <w:rPr>
          <w:rFonts w:ascii="Arial" w:hAnsi="Arial"/>
          <w:sz w:val="22"/>
          <w:szCs w:val="22"/>
        </w:rPr>
        <w:t xml:space="preserve"> lors du dépôt de </w:t>
      </w:r>
      <w:r w:rsidR="004D5231" w:rsidRPr="003A15AF">
        <w:rPr>
          <w:rFonts w:ascii="Arial" w:hAnsi="Arial"/>
          <w:sz w:val="22"/>
          <w:szCs w:val="22"/>
        </w:rPr>
        <w:t>l’</w:t>
      </w:r>
      <w:r w:rsidR="00160D1F" w:rsidRPr="003A15AF">
        <w:rPr>
          <w:rFonts w:ascii="Arial" w:hAnsi="Arial"/>
          <w:sz w:val="22"/>
          <w:szCs w:val="22"/>
        </w:rPr>
        <w:t>offre</w:t>
      </w:r>
      <w:bookmarkEnd w:id="108"/>
    </w:p>
    <w:p w14:paraId="3EDB9780" w14:textId="77777777" w:rsidR="00160D1F" w:rsidRPr="003A15AF" w:rsidRDefault="00160D1F" w:rsidP="00640647">
      <w:pPr>
        <w:spacing w:after="60"/>
        <w:rPr>
          <w:rFonts w:ascii="Arial" w:hAnsi="Arial" w:cs="Arial"/>
          <w:sz w:val="22"/>
          <w:szCs w:val="22"/>
        </w:rPr>
      </w:pPr>
      <w:r w:rsidRPr="003A15AF">
        <w:rPr>
          <w:rFonts w:ascii="Arial" w:hAnsi="Arial" w:cs="Arial"/>
          <w:sz w:val="22"/>
          <w:szCs w:val="22"/>
        </w:rPr>
        <w:t>Le titulaire pressenti est dispensé de fournir les documents suivants :</w:t>
      </w:r>
    </w:p>
    <w:p w14:paraId="094FDA0D" w14:textId="77777777" w:rsidR="00160D1F" w:rsidRPr="003A15AF" w:rsidRDefault="00640647" w:rsidP="00160D1F">
      <w:pPr>
        <w:pStyle w:val="Paragraphedeliste"/>
        <w:numPr>
          <w:ilvl w:val="0"/>
          <w:numId w:val="25"/>
        </w:numPr>
        <w:ind w:left="284" w:hanging="284"/>
        <w:rPr>
          <w:rFonts w:ascii="Arial" w:hAnsi="Arial" w:cs="Arial"/>
          <w:sz w:val="22"/>
          <w:szCs w:val="22"/>
        </w:rPr>
      </w:pPr>
      <w:r w:rsidRPr="003A15AF">
        <w:rPr>
          <w:rFonts w:ascii="Arial" w:hAnsi="Arial" w:cs="Arial"/>
          <w:sz w:val="22"/>
          <w:szCs w:val="22"/>
        </w:rPr>
        <w:t>C</w:t>
      </w:r>
      <w:r w:rsidR="00160D1F" w:rsidRPr="003A15AF">
        <w:rPr>
          <w:rFonts w:ascii="Arial" w:hAnsi="Arial" w:cs="Arial"/>
          <w:sz w:val="22"/>
          <w:szCs w:val="22"/>
        </w:rPr>
        <w:t>ertificats relatifs à l'impôt sur le revenu, les sociétés et la taxe sur la valeur ajoutée (TVA) ;</w:t>
      </w:r>
    </w:p>
    <w:p w14:paraId="576CE250" w14:textId="77777777" w:rsidR="00160D1F" w:rsidRPr="003A15AF" w:rsidRDefault="00640647" w:rsidP="00160D1F">
      <w:pPr>
        <w:pStyle w:val="Paragraphedeliste"/>
        <w:numPr>
          <w:ilvl w:val="0"/>
          <w:numId w:val="25"/>
        </w:numPr>
        <w:ind w:left="284" w:hanging="284"/>
        <w:rPr>
          <w:rFonts w:ascii="Arial" w:hAnsi="Arial" w:cs="Arial"/>
          <w:sz w:val="22"/>
          <w:szCs w:val="22"/>
        </w:rPr>
      </w:pPr>
      <w:r w:rsidRPr="003A15AF">
        <w:rPr>
          <w:rFonts w:ascii="Arial" w:hAnsi="Arial" w:cs="Arial"/>
          <w:sz w:val="22"/>
          <w:szCs w:val="22"/>
        </w:rPr>
        <w:t>D</w:t>
      </w:r>
      <w:r w:rsidR="00160D1F" w:rsidRPr="003A15AF">
        <w:rPr>
          <w:rFonts w:ascii="Arial" w:hAnsi="Arial" w:cs="Arial"/>
          <w:sz w:val="22"/>
          <w:szCs w:val="22"/>
        </w:rPr>
        <w:t>éclarations sociales et de paiement des cotisations et des contributions de sécurité sociale ;</w:t>
      </w:r>
    </w:p>
    <w:p w14:paraId="0732FCBE" w14:textId="77777777" w:rsidR="00160D1F" w:rsidRPr="003A15AF" w:rsidRDefault="00640647" w:rsidP="00160D1F">
      <w:pPr>
        <w:pStyle w:val="Paragraphedeliste"/>
        <w:numPr>
          <w:ilvl w:val="0"/>
          <w:numId w:val="25"/>
        </w:numPr>
        <w:ind w:left="284" w:hanging="284"/>
        <w:rPr>
          <w:rFonts w:ascii="Arial" w:hAnsi="Arial" w:cs="Arial"/>
          <w:sz w:val="22"/>
          <w:szCs w:val="22"/>
        </w:rPr>
      </w:pPr>
      <w:r w:rsidRPr="003A15AF">
        <w:rPr>
          <w:rFonts w:ascii="Arial" w:hAnsi="Arial" w:cs="Arial"/>
          <w:sz w:val="22"/>
          <w:szCs w:val="22"/>
        </w:rPr>
        <w:t>D</w:t>
      </w:r>
      <w:r w:rsidR="00160D1F" w:rsidRPr="003A15AF">
        <w:rPr>
          <w:rFonts w:ascii="Arial" w:hAnsi="Arial" w:cs="Arial"/>
          <w:sz w:val="22"/>
          <w:szCs w:val="22"/>
        </w:rPr>
        <w:t>ocuments relatifs aux cotisations retraite délivrés par l'organisme Pro BTP ;</w:t>
      </w:r>
    </w:p>
    <w:p w14:paraId="4A16CB28" w14:textId="77777777" w:rsidR="00160D1F" w:rsidRPr="003A15AF" w:rsidRDefault="00640647" w:rsidP="007056A5">
      <w:pPr>
        <w:pStyle w:val="Paragraphedeliste"/>
        <w:numPr>
          <w:ilvl w:val="0"/>
          <w:numId w:val="25"/>
        </w:numPr>
        <w:spacing w:after="120"/>
        <w:ind w:left="284" w:hanging="284"/>
        <w:rPr>
          <w:rFonts w:ascii="Arial" w:hAnsi="Arial" w:cs="Arial"/>
          <w:sz w:val="22"/>
          <w:szCs w:val="22"/>
        </w:rPr>
      </w:pPr>
      <w:r w:rsidRPr="003A15AF">
        <w:rPr>
          <w:rFonts w:ascii="Arial" w:hAnsi="Arial" w:cs="Arial"/>
          <w:sz w:val="22"/>
          <w:szCs w:val="22"/>
        </w:rPr>
        <w:t>C</w:t>
      </w:r>
      <w:r w:rsidR="00160D1F" w:rsidRPr="003A15AF">
        <w:rPr>
          <w:rFonts w:ascii="Arial" w:hAnsi="Arial" w:cs="Arial"/>
          <w:sz w:val="22"/>
          <w:szCs w:val="22"/>
        </w:rPr>
        <w:t>ertificat attestant de la régularité de sa situation au regard de l'obligation d'emp</w:t>
      </w:r>
      <w:r w:rsidRPr="003A15AF">
        <w:rPr>
          <w:rFonts w:ascii="Arial" w:hAnsi="Arial" w:cs="Arial"/>
          <w:sz w:val="22"/>
          <w:szCs w:val="22"/>
        </w:rPr>
        <w:t>loi de travailleurs handicapés.</w:t>
      </w:r>
    </w:p>
    <w:p w14:paraId="677C97F8" w14:textId="77777777" w:rsidR="00640647" w:rsidRPr="003A15AF" w:rsidRDefault="004D5231" w:rsidP="00A66C8C">
      <w:pPr>
        <w:pStyle w:val="Titre2"/>
        <w:tabs>
          <w:tab w:val="clear" w:pos="0"/>
          <w:tab w:val="clear" w:pos="3260"/>
          <w:tab w:val="num" w:pos="426"/>
        </w:tabs>
        <w:ind w:left="227" w:hanging="227"/>
        <w:rPr>
          <w:rFonts w:ascii="Arial" w:hAnsi="Arial"/>
          <w:sz w:val="22"/>
          <w:szCs w:val="22"/>
        </w:rPr>
      </w:pPr>
      <w:bookmarkStart w:id="109" w:name="_Toc11922777"/>
      <w:r w:rsidRPr="003A15AF">
        <w:rPr>
          <w:rFonts w:ascii="Arial" w:hAnsi="Arial"/>
          <w:sz w:val="22"/>
          <w:szCs w:val="22"/>
        </w:rPr>
        <w:t>Sans utilisa</w:t>
      </w:r>
      <w:r w:rsidR="002E68AE" w:rsidRPr="003A15AF">
        <w:rPr>
          <w:rFonts w:ascii="Arial" w:hAnsi="Arial"/>
          <w:sz w:val="22"/>
          <w:szCs w:val="22"/>
        </w:rPr>
        <w:t>tion du</w:t>
      </w:r>
      <w:r w:rsidRPr="003A15AF">
        <w:rPr>
          <w:rFonts w:ascii="Arial" w:hAnsi="Arial"/>
          <w:sz w:val="22"/>
          <w:szCs w:val="22"/>
        </w:rPr>
        <w:t xml:space="preserve"> </w:t>
      </w:r>
      <w:r w:rsidR="00640647" w:rsidRPr="003A15AF">
        <w:rPr>
          <w:rFonts w:ascii="Arial" w:hAnsi="Arial"/>
          <w:sz w:val="22"/>
          <w:szCs w:val="22"/>
        </w:rPr>
        <w:t>formulaire</w:t>
      </w:r>
      <w:r w:rsidR="00263EA6" w:rsidRPr="003A15AF">
        <w:rPr>
          <w:rFonts w:ascii="Arial" w:hAnsi="Arial"/>
          <w:sz w:val="22"/>
          <w:szCs w:val="22"/>
        </w:rPr>
        <w:t xml:space="preserve"> </w:t>
      </w:r>
      <w:r w:rsidR="00EE546D" w:rsidRPr="003A15AF">
        <w:rPr>
          <w:rFonts w:ascii="Arial" w:hAnsi="Arial"/>
          <w:sz w:val="22"/>
          <w:szCs w:val="22"/>
        </w:rPr>
        <w:t>« DUME »</w:t>
      </w:r>
      <w:r w:rsidR="00640647" w:rsidRPr="003A15AF">
        <w:rPr>
          <w:rFonts w:ascii="Arial" w:hAnsi="Arial"/>
          <w:sz w:val="22"/>
          <w:szCs w:val="22"/>
        </w:rPr>
        <w:t xml:space="preserve"> lors du dép</w:t>
      </w:r>
      <w:r w:rsidRPr="003A15AF">
        <w:rPr>
          <w:rFonts w:ascii="Arial" w:hAnsi="Arial"/>
          <w:sz w:val="22"/>
          <w:szCs w:val="22"/>
        </w:rPr>
        <w:t>ôt de l’</w:t>
      </w:r>
      <w:r w:rsidR="00640647" w:rsidRPr="003A15AF">
        <w:rPr>
          <w:rFonts w:ascii="Arial" w:hAnsi="Arial"/>
          <w:sz w:val="22"/>
          <w:szCs w:val="22"/>
        </w:rPr>
        <w:t>offre</w:t>
      </w:r>
      <w:bookmarkEnd w:id="109"/>
    </w:p>
    <w:p w14:paraId="31DEE826" w14:textId="77777777" w:rsidR="004D5231" w:rsidRPr="003A15AF" w:rsidRDefault="004D5231" w:rsidP="004D5231">
      <w:pPr>
        <w:pStyle w:val="Titre3"/>
        <w:tabs>
          <w:tab w:val="left" w:pos="1134"/>
        </w:tabs>
        <w:rPr>
          <w:rFonts w:ascii="Arial" w:hAnsi="Arial"/>
          <w:sz w:val="22"/>
          <w:szCs w:val="22"/>
        </w:rPr>
      </w:pPr>
      <w:bookmarkStart w:id="110" w:name="_Toc11922778"/>
      <w:r w:rsidRPr="003A15AF">
        <w:rPr>
          <w:rFonts w:ascii="Arial" w:hAnsi="Arial"/>
          <w:sz w:val="22"/>
          <w:szCs w:val="22"/>
        </w:rPr>
        <w:t xml:space="preserve">Titulaire pressenti établi ou domicilié en </w:t>
      </w:r>
      <w:r w:rsidR="00C03B12" w:rsidRPr="003A15AF">
        <w:rPr>
          <w:rFonts w:ascii="Arial" w:hAnsi="Arial"/>
          <w:sz w:val="22"/>
          <w:szCs w:val="22"/>
        </w:rPr>
        <w:t>France</w:t>
      </w:r>
      <w:bookmarkEnd w:id="110"/>
    </w:p>
    <w:p w14:paraId="4F7CD897" w14:textId="77777777" w:rsidR="00A66C8C" w:rsidRPr="003A15AF" w:rsidRDefault="00A66C8C" w:rsidP="00A66C8C">
      <w:pPr>
        <w:spacing w:after="60"/>
        <w:rPr>
          <w:rFonts w:ascii="Arial" w:hAnsi="Arial" w:cs="Arial"/>
          <w:sz w:val="22"/>
          <w:szCs w:val="22"/>
        </w:rPr>
      </w:pPr>
      <w:r w:rsidRPr="003A15AF">
        <w:rPr>
          <w:rFonts w:ascii="Arial" w:hAnsi="Arial" w:cs="Arial"/>
          <w:sz w:val="22"/>
          <w:szCs w:val="22"/>
        </w:rPr>
        <w:t>Le titulaire pressenti doit fournir :</w:t>
      </w:r>
    </w:p>
    <w:p w14:paraId="038DEA15" w14:textId="77777777" w:rsidR="00A66C8C" w:rsidRPr="003A15AF" w:rsidRDefault="00A66C8C" w:rsidP="00CE1E39">
      <w:pPr>
        <w:pStyle w:val="Paragraphedeliste"/>
        <w:numPr>
          <w:ilvl w:val="0"/>
          <w:numId w:val="28"/>
        </w:numPr>
        <w:rPr>
          <w:rFonts w:ascii="Arial" w:hAnsi="Arial" w:cs="Arial"/>
          <w:sz w:val="22"/>
          <w:szCs w:val="22"/>
        </w:rPr>
      </w:pPr>
      <w:proofErr w:type="gramStart"/>
      <w:r w:rsidRPr="003A15AF">
        <w:rPr>
          <w:rFonts w:ascii="Arial" w:hAnsi="Arial" w:cs="Arial"/>
          <w:sz w:val="22"/>
          <w:szCs w:val="22"/>
        </w:rPr>
        <w:t>une</w:t>
      </w:r>
      <w:proofErr w:type="gramEnd"/>
      <w:r w:rsidRPr="003A15AF">
        <w:rPr>
          <w:rFonts w:ascii="Arial" w:hAnsi="Arial" w:cs="Arial"/>
          <w:sz w:val="22"/>
          <w:szCs w:val="22"/>
        </w:rPr>
        <w:t xml:space="preserve"> attestation de vigilance délivrée en ligne sur le site de l'Urssaf ;</w:t>
      </w:r>
    </w:p>
    <w:p w14:paraId="7659D735" w14:textId="77777777" w:rsidR="00A66C8C" w:rsidRPr="003A15AF" w:rsidRDefault="00A66C8C" w:rsidP="00CE1E39">
      <w:pPr>
        <w:pStyle w:val="Paragraphedeliste"/>
        <w:numPr>
          <w:ilvl w:val="0"/>
          <w:numId w:val="28"/>
        </w:numPr>
        <w:rPr>
          <w:rFonts w:ascii="Arial" w:hAnsi="Arial" w:cs="Arial"/>
          <w:sz w:val="22"/>
          <w:szCs w:val="22"/>
        </w:rPr>
      </w:pPr>
      <w:proofErr w:type="gramStart"/>
      <w:r w:rsidRPr="003A15AF">
        <w:rPr>
          <w:rFonts w:ascii="Arial" w:hAnsi="Arial" w:cs="Arial"/>
          <w:sz w:val="22"/>
          <w:szCs w:val="22"/>
        </w:rPr>
        <w:t>une</w:t>
      </w:r>
      <w:proofErr w:type="gramEnd"/>
      <w:r w:rsidRPr="003A15AF">
        <w:rPr>
          <w:rFonts w:ascii="Arial" w:hAnsi="Arial" w:cs="Arial"/>
          <w:sz w:val="22"/>
          <w:szCs w:val="22"/>
        </w:rPr>
        <w:t xml:space="preserve"> attestation fiscale justifiant de la régularité de sa situation fiscale (</w:t>
      </w:r>
      <w:r w:rsidRPr="003A15AF">
        <w:rPr>
          <w:rFonts w:ascii="Arial" w:hAnsi="Arial" w:cs="Arial"/>
          <w:i/>
          <w:sz w:val="22"/>
          <w:szCs w:val="22"/>
        </w:rPr>
        <w:t>paiement de la TVA et de l'impôt sur le revenu</w:t>
      </w:r>
      <w:r w:rsidR="00D726AF" w:rsidRPr="003A15AF">
        <w:rPr>
          <w:rFonts w:ascii="Arial" w:hAnsi="Arial" w:cs="Arial"/>
          <w:i/>
          <w:sz w:val="22"/>
          <w:szCs w:val="22"/>
        </w:rPr>
        <w:t>, de l’impôt</w:t>
      </w:r>
      <w:r w:rsidRPr="003A15AF">
        <w:rPr>
          <w:rFonts w:ascii="Arial" w:hAnsi="Arial" w:cs="Arial"/>
          <w:i/>
          <w:sz w:val="22"/>
          <w:szCs w:val="22"/>
        </w:rPr>
        <w:t xml:space="preserve"> sur les sociétés</w:t>
      </w:r>
      <w:r w:rsidRPr="003A15AF">
        <w:rPr>
          <w:rFonts w:ascii="Arial" w:hAnsi="Arial" w:cs="Arial"/>
          <w:sz w:val="22"/>
          <w:szCs w:val="22"/>
        </w:rPr>
        <w:t>) et qui peut être obtenue :</w:t>
      </w:r>
    </w:p>
    <w:p w14:paraId="6FA1F334" w14:textId="77777777" w:rsidR="00A66C8C" w:rsidRPr="003A15AF" w:rsidRDefault="00A66C8C" w:rsidP="00CE1E39">
      <w:pPr>
        <w:pStyle w:val="Paragraphedeliste"/>
        <w:numPr>
          <w:ilvl w:val="0"/>
          <w:numId w:val="26"/>
        </w:numPr>
        <w:tabs>
          <w:tab w:val="left" w:pos="993"/>
        </w:tabs>
        <w:ind w:left="1276" w:hanging="567"/>
        <w:rPr>
          <w:rFonts w:ascii="Arial" w:hAnsi="Arial" w:cs="Arial"/>
          <w:sz w:val="22"/>
          <w:szCs w:val="22"/>
        </w:rPr>
      </w:pPr>
      <w:proofErr w:type="gramStart"/>
      <w:r w:rsidRPr="003A15AF">
        <w:rPr>
          <w:rFonts w:ascii="Arial" w:hAnsi="Arial" w:cs="Arial"/>
          <w:sz w:val="22"/>
          <w:szCs w:val="22"/>
        </w:rPr>
        <w:t>en</w:t>
      </w:r>
      <w:proofErr w:type="gramEnd"/>
      <w:r w:rsidRPr="003A15AF">
        <w:rPr>
          <w:rFonts w:ascii="Arial" w:hAnsi="Arial" w:cs="Arial"/>
          <w:sz w:val="22"/>
          <w:szCs w:val="22"/>
        </w:rPr>
        <w:t xml:space="preserve"> ligne via le compte fiscal (espace abonné professionnel) pour les entreprises soumises à l'impôt sur les sociétés (IS) et assujetties à la TVA ;</w:t>
      </w:r>
    </w:p>
    <w:p w14:paraId="32FC01E9" w14:textId="77777777" w:rsidR="00A66C8C" w:rsidRPr="003A15AF" w:rsidRDefault="00A66C8C" w:rsidP="00CE1E39">
      <w:pPr>
        <w:pStyle w:val="Paragraphedeliste"/>
        <w:numPr>
          <w:ilvl w:val="1"/>
          <w:numId w:val="26"/>
        </w:numPr>
        <w:tabs>
          <w:tab w:val="left" w:pos="993"/>
        </w:tabs>
        <w:spacing w:after="60"/>
        <w:ind w:left="1276" w:hanging="567"/>
        <w:rPr>
          <w:rFonts w:ascii="Arial" w:hAnsi="Arial" w:cs="Arial"/>
          <w:sz w:val="22"/>
          <w:szCs w:val="22"/>
        </w:rPr>
      </w:pPr>
      <w:proofErr w:type="gramStart"/>
      <w:r w:rsidRPr="003A15AF">
        <w:rPr>
          <w:rFonts w:ascii="Arial" w:hAnsi="Arial" w:cs="Arial"/>
          <w:sz w:val="22"/>
          <w:szCs w:val="22"/>
        </w:rPr>
        <w:t>auprès</w:t>
      </w:r>
      <w:proofErr w:type="gramEnd"/>
      <w:r w:rsidRPr="003A15AF">
        <w:rPr>
          <w:rFonts w:ascii="Arial" w:hAnsi="Arial" w:cs="Arial"/>
          <w:sz w:val="22"/>
          <w:szCs w:val="22"/>
        </w:rPr>
        <w:t xml:space="preserve"> du service des impôts via le formulaire n°3666 pour les entreprises soumises à l'impôt sur le revenu, notamment les entrepreneurs individuels (artisan, micro-entrepreneur par exemple) ;</w:t>
      </w:r>
    </w:p>
    <w:p w14:paraId="08E21067" w14:textId="77777777" w:rsidR="00882469" w:rsidRPr="003A15AF" w:rsidRDefault="00D726AF" w:rsidP="00CE1E39">
      <w:pPr>
        <w:pStyle w:val="Paragraphedeliste"/>
        <w:numPr>
          <w:ilvl w:val="0"/>
          <w:numId w:val="29"/>
        </w:numPr>
        <w:spacing w:after="120"/>
        <w:rPr>
          <w:rFonts w:ascii="Arial" w:hAnsi="Arial" w:cs="Arial"/>
          <w:sz w:val="22"/>
          <w:szCs w:val="22"/>
        </w:rPr>
      </w:pPr>
      <w:r w:rsidRPr="003A15AF">
        <w:rPr>
          <w:rFonts w:ascii="Arial" w:hAnsi="Arial" w:cs="Arial"/>
          <w:sz w:val="22"/>
          <w:szCs w:val="22"/>
        </w:rPr>
        <w:t>La déclaration obligatoire d'emploi des travailleurs handicapés (DOETH) délivrée par l'AGEFIPH</w:t>
      </w:r>
      <w:r w:rsidR="00A66C8C" w:rsidRPr="003A15AF">
        <w:rPr>
          <w:rFonts w:ascii="Arial" w:hAnsi="Arial" w:cs="Arial"/>
          <w:sz w:val="22"/>
          <w:szCs w:val="22"/>
        </w:rPr>
        <w:t>.</w:t>
      </w:r>
    </w:p>
    <w:p w14:paraId="639C0134" w14:textId="77777777" w:rsidR="00882469" w:rsidRPr="003A15AF" w:rsidRDefault="00882469" w:rsidP="00882469">
      <w:pPr>
        <w:pStyle w:val="Titre3"/>
        <w:tabs>
          <w:tab w:val="left" w:pos="1134"/>
        </w:tabs>
        <w:rPr>
          <w:rFonts w:ascii="Arial" w:hAnsi="Arial"/>
          <w:sz w:val="22"/>
          <w:szCs w:val="22"/>
          <w:lang w:eastAsia="ar-SA"/>
        </w:rPr>
      </w:pPr>
      <w:bookmarkStart w:id="111" w:name="_Toc11922779"/>
      <w:r w:rsidRPr="003A15AF">
        <w:rPr>
          <w:rFonts w:ascii="Arial" w:hAnsi="Arial"/>
          <w:sz w:val="22"/>
          <w:szCs w:val="22"/>
        </w:rPr>
        <w:t>Titulaire pressenti établi ou domicilié à l’étranger</w:t>
      </w:r>
      <w:bookmarkEnd w:id="111"/>
    </w:p>
    <w:p w14:paraId="72E71429" w14:textId="77777777" w:rsidR="00C03B12" w:rsidRPr="003A15AF" w:rsidRDefault="00D726AF" w:rsidP="00C03B12">
      <w:pPr>
        <w:rPr>
          <w:rFonts w:ascii="Arial" w:hAnsi="Arial" w:cs="Arial"/>
          <w:sz w:val="22"/>
          <w:szCs w:val="22"/>
        </w:rPr>
      </w:pPr>
      <w:r w:rsidRPr="003A15AF">
        <w:rPr>
          <w:rFonts w:ascii="Arial" w:hAnsi="Arial" w:cs="Arial"/>
          <w:sz w:val="22"/>
          <w:szCs w:val="22"/>
        </w:rPr>
        <w:t>Le titulaire pressenti</w:t>
      </w:r>
      <w:r w:rsidR="00C03B12" w:rsidRPr="003A15AF">
        <w:rPr>
          <w:rFonts w:ascii="Arial" w:hAnsi="Arial" w:cs="Arial"/>
          <w:sz w:val="22"/>
          <w:szCs w:val="22"/>
        </w:rPr>
        <w:t xml:space="preserve"> doit produire un certificat délivré par les administrations et organismes du pa</w:t>
      </w:r>
      <w:r w:rsidR="006E6EBF" w:rsidRPr="003A15AF">
        <w:rPr>
          <w:rFonts w:ascii="Arial" w:hAnsi="Arial" w:cs="Arial"/>
          <w:sz w:val="22"/>
          <w:szCs w:val="22"/>
        </w:rPr>
        <w:t>ys d'origine ou d’établissement reprenant les informations exigées à l’article 8.2.1 du présent document.</w:t>
      </w:r>
    </w:p>
    <w:bookmarkEnd w:id="22"/>
    <w:bookmarkEnd w:id="83"/>
    <w:p w14:paraId="25FD54CB" w14:textId="77777777" w:rsidR="00C03B12" w:rsidRPr="003A15AF" w:rsidRDefault="00C03B12" w:rsidP="00C03B12">
      <w:pPr>
        <w:rPr>
          <w:rFonts w:ascii="Arial" w:hAnsi="Arial" w:cs="Arial"/>
          <w:color w:val="FF0000"/>
          <w:sz w:val="22"/>
          <w:szCs w:val="22"/>
        </w:rPr>
      </w:pPr>
      <w:permStart w:id="250235301" w:edGrp="everyone"/>
    </w:p>
    <w:p w14:paraId="02AAB8CE" w14:textId="77777777" w:rsidR="00DD503A" w:rsidRPr="003A15AF" w:rsidRDefault="00CE1E39" w:rsidP="00DD503A">
      <w:pPr>
        <w:pStyle w:val="Titre1"/>
        <w:spacing w:after="120"/>
        <w:ind w:left="0" w:firstLine="0"/>
        <w:rPr>
          <w:rFonts w:ascii="Arial" w:hAnsi="Arial"/>
          <w:noProof/>
          <w:color w:val="auto"/>
          <w:sz w:val="22"/>
          <w:szCs w:val="22"/>
        </w:rPr>
      </w:pPr>
      <w:bookmarkStart w:id="112" w:name="_Toc11922780"/>
      <w:permEnd w:id="250235301"/>
      <w:r w:rsidRPr="003A15AF">
        <w:rPr>
          <w:rFonts w:ascii="Arial" w:hAnsi="Arial"/>
          <w:noProof/>
          <w:color w:val="auto"/>
          <w:sz w:val="22"/>
          <w:szCs w:val="22"/>
        </w:rPr>
        <w:t>INFORMATIONS COMPLEMENTAIRES</w:t>
      </w:r>
      <w:bookmarkEnd w:id="112"/>
    </w:p>
    <w:permStart w:id="1208491921" w:edGrp="everyone" w:displacedByCustomXml="next"/>
    <w:sdt>
      <w:sdtPr>
        <w:rPr>
          <w:rFonts w:ascii="Arial" w:hAnsi="Arial" w:cs="Arial"/>
          <w:sz w:val="22"/>
          <w:szCs w:val="22"/>
        </w:rPr>
        <w:id w:val="-656988441"/>
        <w:placeholder>
          <w:docPart w:val="5A8D7EE533184C2384F5880F9A48C52A"/>
        </w:placeholder>
      </w:sdtPr>
      <w:sdtEndPr/>
      <w:sdtContent>
        <w:p w14:paraId="6A806E21" w14:textId="079493FB" w:rsidR="00DD503A" w:rsidRPr="00877258" w:rsidRDefault="00877258" w:rsidP="00C03B12">
          <w:pPr>
            <w:rPr>
              <w:rFonts w:ascii="Marianne Medium" w:hAnsi="Marianne Medium"/>
            </w:rPr>
          </w:pPr>
          <w:r w:rsidRPr="00877258">
            <w:rPr>
              <w:rFonts w:ascii="Arial" w:hAnsi="Arial" w:cs="Arial"/>
              <w:sz w:val="22"/>
              <w:szCs w:val="22"/>
            </w:rPr>
            <w:t>Annexe au RC n°1 : Fiche Contact</w:t>
          </w:r>
        </w:p>
      </w:sdtContent>
    </w:sdt>
    <w:permEnd w:id="1208491921" w:displacedByCustomXml="prev"/>
    <w:sectPr w:rsidR="00DD503A" w:rsidRPr="00877258" w:rsidSect="009512E4">
      <w:headerReference w:type="even" r:id="rId22"/>
      <w:headerReference w:type="default" r:id="rId23"/>
      <w:footerReference w:type="default" r:id="rId24"/>
      <w:footerReference w:type="first" r:id="rId25"/>
      <w:pgSz w:w="11907" w:h="16840"/>
      <w:pgMar w:top="680" w:right="1021" w:bottom="737" w:left="1021" w:header="227" w:footer="57" w:gutter="0"/>
      <w:cols w:space="709"/>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F74AC7" w14:textId="77777777" w:rsidR="00E728DC" w:rsidRDefault="00E728DC">
      <w:r>
        <w:separator/>
      </w:r>
    </w:p>
    <w:p w14:paraId="22FC9327" w14:textId="77777777" w:rsidR="00E728DC" w:rsidRDefault="00E728DC"/>
    <w:p w14:paraId="4EA6175C" w14:textId="77777777" w:rsidR="00E728DC" w:rsidRDefault="00E728DC"/>
    <w:p w14:paraId="54DAF63E" w14:textId="77777777" w:rsidR="00E728DC" w:rsidRDefault="00E728DC"/>
    <w:p w14:paraId="6F258FD9" w14:textId="77777777" w:rsidR="00E728DC" w:rsidRDefault="00E728DC" w:rsidP="001377C0"/>
    <w:p w14:paraId="0F0C642F" w14:textId="77777777" w:rsidR="00E728DC" w:rsidRDefault="00E728DC" w:rsidP="001377C0"/>
    <w:p w14:paraId="696C055C" w14:textId="77777777" w:rsidR="00E728DC" w:rsidRDefault="00E728DC"/>
    <w:p w14:paraId="701693A7" w14:textId="77777777" w:rsidR="00E728DC" w:rsidRDefault="00E728DC"/>
    <w:p w14:paraId="2D2B69D3" w14:textId="77777777" w:rsidR="00E728DC" w:rsidRDefault="00E728DC"/>
  </w:endnote>
  <w:endnote w:type="continuationSeparator" w:id="0">
    <w:p w14:paraId="6E94FDBC" w14:textId="77777777" w:rsidR="00E728DC" w:rsidRDefault="00E728DC">
      <w:r>
        <w:continuationSeparator/>
      </w:r>
    </w:p>
    <w:p w14:paraId="64D717E5" w14:textId="77777777" w:rsidR="00E728DC" w:rsidRDefault="00E728DC"/>
    <w:p w14:paraId="2ABC9D1C" w14:textId="77777777" w:rsidR="00E728DC" w:rsidRDefault="00E728DC"/>
    <w:p w14:paraId="20E40ABF" w14:textId="77777777" w:rsidR="00E728DC" w:rsidRDefault="00E728DC"/>
    <w:p w14:paraId="677D177A" w14:textId="77777777" w:rsidR="00E728DC" w:rsidRDefault="00E728DC" w:rsidP="001377C0"/>
    <w:p w14:paraId="44FA9835" w14:textId="77777777" w:rsidR="00E728DC" w:rsidRDefault="00E728DC" w:rsidP="001377C0"/>
    <w:p w14:paraId="5CAE10E1" w14:textId="77777777" w:rsidR="00E728DC" w:rsidRDefault="00E728DC"/>
    <w:p w14:paraId="1CCA6999" w14:textId="77777777" w:rsidR="00E728DC" w:rsidRDefault="00E728DC"/>
    <w:p w14:paraId="1C41CE9A" w14:textId="77777777" w:rsidR="00E728DC" w:rsidRDefault="00E728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rianne">
    <w:panose1 w:val="02000000000000000000"/>
    <w:charset w:val="00"/>
    <w:family w:val="modern"/>
    <w:notTrueType/>
    <w:pitch w:val="variable"/>
    <w:sig w:usb0="0000000F" w:usb1="00000000" w:usb2="00000000" w:usb3="00000000" w:csb0="00000003" w:csb1="00000000"/>
  </w:font>
  <w:font w:name="Marianne Light">
    <w:panose1 w:val="02000000000000000000"/>
    <w:charset w:val="00"/>
    <w:family w:val="modern"/>
    <w:notTrueType/>
    <w:pitch w:val="variable"/>
    <w:sig w:usb0="0000000F" w:usb1="00000000" w:usb2="00000000" w:usb3="00000000" w:csb0="00000003" w:csb1="00000000"/>
  </w:font>
  <w:font w:name="Marianne Medium">
    <w:panose1 w:val="02000000000000000000"/>
    <w:charset w:val="00"/>
    <w:family w:val="modern"/>
    <w:notTrueType/>
    <w:pitch w:val="variable"/>
    <w:sig w:usb0="0000000F"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10817" w:type="dxa"/>
      <w:tblInd w:w="-318" w:type="dxa"/>
      <w:tblLook w:val="04A0" w:firstRow="1" w:lastRow="0" w:firstColumn="1" w:lastColumn="0" w:noHBand="0" w:noVBand="1"/>
    </w:tblPr>
    <w:tblGrid>
      <w:gridCol w:w="1986"/>
      <w:gridCol w:w="7938"/>
      <w:gridCol w:w="893"/>
    </w:tblGrid>
    <w:tr w:rsidR="00262969" w:rsidRPr="00EC418E" w14:paraId="1489489A" w14:textId="77777777" w:rsidTr="00E743AC">
      <w:trPr>
        <w:trHeight w:val="266"/>
      </w:trPr>
      <w:tc>
        <w:tcPr>
          <w:tcW w:w="1986" w:type="dxa"/>
          <w:vAlign w:val="center"/>
        </w:tcPr>
        <w:p w14:paraId="646DF69B" w14:textId="11EE8FA2" w:rsidR="00262969" w:rsidRPr="00AB072C" w:rsidRDefault="00262969" w:rsidP="00D73FB8">
          <w:pPr>
            <w:pStyle w:val="Pieddepage"/>
            <w:jc w:val="center"/>
            <w:rPr>
              <w:rFonts w:ascii="Marianne Medium" w:hAnsi="Marianne Medium"/>
              <w:sz w:val="14"/>
              <w:szCs w:val="14"/>
              <w:lang w:val="en-US"/>
            </w:rPr>
          </w:pPr>
          <w:r w:rsidRPr="00AB072C">
            <w:rPr>
              <w:rFonts w:ascii="Marianne Medium" w:hAnsi="Marianne Medium"/>
              <w:sz w:val="14"/>
              <w:szCs w:val="14"/>
              <w:lang w:val="en-US"/>
            </w:rPr>
            <w:t>R</w:t>
          </w:r>
          <w:r>
            <w:rPr>
              <w:rFonts w:ascii="Marianne Medium" w:hAnsi="Marianne Medium"/>
              <w:sz w:val="14"/>
              <w:szCs w:val="14"/>
              <w:lang w:val="en-US"/>
            </w:rPr>
            <w:t>C – DAF_2025_000905</w:t>
          </w:r>
        </w:p>
      </w:tc>
      <w:permStart w:id="1030319125" w:edGrp="everyone" w:displacedByCustomXml="next"/>
      <w:sdt>
        <w:sdtPr>
          <w:rPr>
            <w:sz w:val="16"/>
            <w:szCs w:val="16"/>
          </w:rPr>
          <w:id w:val="71177675"/>
          <w:placeholder>
            <w:docPart w:val="787F038B305443AEAA607FB2313E0705"/>
          </w:placeholder>
        </w:sdtPr>
        <w:sdtEndPr/>
        <w:sdtContent>
          <w:tc>
            <w:tcPr>
              <w:tcW w:w="7938" w:type="dxa"/>
              <w:vAlign w:val="center"/>
            </w:tcPr>
            <w:p w14:paraId="0947C3E8" w14:textId="77777777" w:rsidR="00262969" w:rsidRPr="00292275" w:rsidRDefault="00262969" w:rsidP="00292275">
              <w:pPr>
                <w:pBdr>
                  <w:top w:val="single" w:sz="4" w:space="1" w:color="auto"/>
                  <w:left w:val="single" w:sz="4" w:space="4" w:color="auto"/>
                  <w:bottom w:val="single" w:sz="4" w:space="1" w:color="auto"/>
                  <w:right w:val="single" w:sz="4" w:space="4" w:color="auto"/>
                </w:pBdr>
                <w:jc w:val="center"/>
                <w:rPr>
                  <w:rFonts w:ascii="Marianne Light" w:hAnsi="Marianne Light"/>
                  <w:b/>
                  <w:szCs w:val="24"/>
                </w:rPr>
              </w:pPr>
              <w:r w:rsidRPr="00292275">
                <w:rPr>
                  <w:rFonts w:ascii="Marianne Light" w:hAnsi="Marianne Light"/>
                  <w:b/>
                  <w:szCs w:val="24"/>
                </w:rPr>
                <w:t xml:space="preserve">Acquisition et maintenance d’automates limiteurs – </w:t>
              </w:r>
            </w:p>
            <w:p w14:paraId="699A8986" w14:textId="75FA96F2" w:rsidR="00262969" w:rsidRPr="00292275" w:rsidRDefault="00262969" w:rsidP="00292275">
              <w:pPr>
                <w:pBdr>
                  <w:top w:val="single" w:sz="4" w:space="1" w:color="auto"/>
                  <w:left w:val="single" w:sz="4" w:space="4" w:color="auto"/>
                  <w:bottom w:val="single" w:sz="4" w:space="1" w:color="auto"/>
                  <w:right w:val="single" w:sz="4" w:space="4" w:color="auto"/>
                </w:pBdr>
                <w:jc w:val="center"/>
                <w:rPr>
                  <w:rFonts w:ascii="Marianne Light" w:hAnsi="Marianne Light"/>
                  <w:b/>
                  <w:szCs w:val="24"/>
                </w:rPr>
              </w:pPr>
              <w:r w:rsidRPr="00292275">
                <w:rPr>
                  <w:rFonts w:ascii="Marianne Light" w:hAnsi="Marianne Light"/>
                  <w:b/>
                  <w:szCs w:val="24"/>
                </w:rPr>
                <w:t>agitateurs de prélèvement de sang total</w:t>
              </w:r>
            </w:p>
          </w:tc>
        </w:sdtContent>
      </w:sdt>
      <w:permEnd w:id="1030319125" w:displacedByCustomXml="prev"/>
      <w:tc>
        <w:tcPr>
          <w:tcW w:w="893" w:type="dxa"/>
          <w:vAlign w:val="center"/>
        </w:tcPr>
        <w:p w14:paraId="689AC520" w14:textId="11E12E05" w:rsidR="00262969" w:rsidRPr="00AB072C" w:rsidRDefault="00262969" w:rsidP="00EA73F0">
          <w:pPr>
            <w:pStyle w:val="Pieddepage"/>
            <w:jc w:val="center"/>
            <w:rPr>
              <w:rFonts w:ascii="Marianne Medium" w:hAnsi="Marianne Medium"/>
              <w:sz w:val="16"/>
              <w:szCs w:val="16"/>
            </w:rPr>
          </w:pPr>
          <w:r w:rsidRPr="00AB072C">
            <w:rPr>
              <w:rFonts w:ascii="Marianne Medium" w:hAnsi="Marianne Medium"/>
              <w:sz w:val="16"/>
              <w:szCs w:val="16"/>
            </w:rPr>
            <w:fldChar w:fldCharType="begin"/>
          </w:r>
          <w:r w:rsidRPr="00AB072C">
            <w:rPr>
              <w:rFonts w:ascii="Marianne Medium" w:hAnsi="Marianne Medium"/>
              <w:sz w:val="16"/>
              <w:szCs w:val="16"/>
            </w:rPr>
            <w:instrText>PAGE  \* Arabic  \* MERGEFORMAT</w:instrText>
          </w:r>
          <w:r w:rsidRPr="00AB072C">
            <w:rPr>
              <w:rFonts w:ascii="Marianne Medium" w:hAnsi="Marianne Medium"/>
              <w:sz w:val="16"/>
              <w:szCs w:val="16"/>
            </w:rPr>
            <w:fldChar w:fldCharType="separate"/>
          </w:r>
          <w:r w:rsidR="00B3593E">
            <w:rPr>
              <w:rFonts w:ascii="Marianne Medium" w:hAnsi="Marianne Medium"/>
              <w:noProof/>
              <w:sz w:val="16"/>
              <w:szCs w:val="16"/>
            </w:rPr>
            <w:t>2</w:t>
          </w:r>
          <w:r w:rsidRPr="00AB072C">
            <w:rPr>
              <w:rFonts w:ascii="Marianne Medium" w:hAnsi="Marianne Medium"/>
              <w:sz w:val="16"/>
              <w:szCs w:val="16"/>
            </w:rPr>
            <w:fldChar w:fldCharType="end"/>
          </w:r>
          <w:r w:rsidRPr="00AB072C">
            <w:rPr>
              <w:rFonts w:ascii="Marianne Medium" w:hAnsi="Marianne Medium"/>
              <w:sz w:val="16"/>
              <w:szCs w:val="16"/>
            </w:rPr>
            <w:t xml:space="preserve"> sur </w:t>
          </w:r>
          <w:r w:rsidRPr="00AB072C">
            <w:rPr>
              <w:rFonts w:ascii="Marianne Medium" w:hAnsi="Marianne Medium"/>
              <w:sz w:val="16"/>
              <w:szCs w:val="16"/>
            </w:rPr>
            <w:fldChar w:fldCharType="begin"/>
          </w:r>
          <w:r w:rsidRPr="00AB072C">
            <w:rPr>
              <w:rFonts w:ascii="Marianne Medium" w:hAnsi="Marianne Medium"/>
              <w:sz w:val="16"/>
              <w:szCs w:val="16"/>
            </w:rPr>
            <w:instrText>NUMPAGES  \* Arabic  \* MERGEFORMAT</w:instrText>
          </w:r>
          <w:r w:rsidRPr="00AB072C">
            <w:rPr>
              <w:rFonts w:ascii="Marianne Medium" w:hAnsi="Marianne Medium"/>
              <w:sz w:val="16"/>
              <w:szCs w:val="16"/>
            </w:rPr>
            <w:fldChar w:fldCharType="separate"/>
          </w:r>
          <w:r w:rsidR="00B3593E">
            <w:rPr>
              <w:rFonts w:ascii="Marianne Medium" w:hAnsi="Marianne Medium"/>
              <w:noProof/>
              <w:sz w:val="16"/>
              <w:szCs w:val="16"/>
            </w:rPr>
            <w:t>12</w:t>
          </w:r>
          <w:r w:rsidRPr="00AB072C">
            <w:rPr>
              <w:rFonts w:ascii="Marianne Medium" w:hAnsi="Marianne Medium"/>
              <w:sz w:val="16"/>
              <w:szCs w:val="16"/>
            </w:rPr>
            <w:fldChar w:fldCharType="end"/>
          </w:r>
        </w:p>
      </w:tc>
    </w:tr>
  </w:tbl>
  <w:p w14:paraId="71B2E59A" w14:textId="77777777" w:rsidR="00262969" w:rsidRPr="009E1728" w:rsidRDefault="00262969" w:rsidP="009E172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0" w:type="auto"/>
      <w:tblLook w:val="04A0" w:firstRow="1" w:lastRow="0" w:firstColumn="1" w:lastColumn="0" w:noHBand="0" w:noVBand="1"/>
    </w:tblPr>
    <w:tblGrid>
      <w:gridCol w:w="3259"/>
      <w:gridCol w:w="3260"/>
      <w:gridCol w:w="3260"/>
    </w:tblGrid>
    <w:tr w:rsidR="00262969" w14:paraId="147D6957" w14:textId="77777777" w:rsidTr="00EC418E">
      <w:tc>
        <w:tcPr>
          <w:tcW w:w="3259" w:type="dxa"/>
          <w:vAlign w:val="center"/>
        </w:tcPr>
        <w:p w14:paraId="05A11513" w14:textId="77777777" w:rsidR="00262969" w:rsidRPr="00EC418E" w:rsidRDefault="00262969" w:rsidP="00EC418E">
          <w:pPr>
            <w:pStyle w:val="Pieddepage"/>
            <w:jc w:val="center"/>
            <w:rPr>
              <w:sz w:val="16"/>
              <w:szCs w:val="16"/>
            </w:rPr>
          </w:pPr>
          <w:r w:rsidRPr="00EC418E">
            <w:rPr>
              <w:sz w:val="16"/>
              <w:szCs w:val="16"/>
            </w:rPr>
            <w:t>RC</w:t>
          </w:r>
          <w:r>
            <w:rPr>
              <w:sz w:val="16"/>
              <w:szCs w:val="16"/>
            </w:rPr>
            <w:t>_AOO_V.1</w:t>
          </w:r>
        </w:p>
      </w:tc>
      <w:tc>
        <w:tcPr>
          <w:tcW w:w="3260" w:type="dxa"/>
          <w:vAlign w:val="center"/>
        </w:tcPr>
        <w:p w14:paraId="0FB21E19" w14:textId="77777777" w:rsidR="00262969" w:rsidRPr="00EC418E" w:rsidRDefault="00262969" w:rsidP="00EC418E">
          <w:pPr>
            <w:pStyle w:val="Pieddepage"/>
            <w:jc w:val="center"/>
            <w:rPr>
              <w:sz w:val="16"/>
              <w:szCs w:val="16"/>
            </w:rPr>
          </w:pPr>
          <w:r>
            <w:rPr>
              <w:sz w:val="16"/>
              <w:szCs w:val="16"/>
            </w:rPr>
            <w:t>Fév2017</w:t>
          </w:r>
        </w:p>
      </w:tc>
      <w:tc>
        <w:tcPr>
          <w:tcW w:w="3260" w:type="dxa"/>
          <w:vAlign w:val="center"/>
        </w:tcPr>
        <w:p w14:paraId="3F394E4B" w14:textId="77777777" w:rsidR="00262969" w:rsidRPr="00EC418E" w:rsidRDefault="00262969" w:rsidP="00EC418E">
          <w:pPr>
            <w:pStyle w:val="Pieddepage"/>
            <w:jc w:val="center"/>
            <w:rPr>
              <w:sz w:val="16"/>
              <w:szCs w:val="16"/>
            </w:rPr>
          </w:pPr>
          <w:r w:rsidRPr="00EC418E">
            <w:rPr>
              <w:sz w:val="16"/>
              <w:szCs w:val="16"/>
            </w:rPr>
            <w:t xml:space="preserve">Page </w:t>
          </w:r>
          <w:r w:rsidRPr="00EC418E">
            <w:rPr>
              <w:b/>
              <w:sz w:val="16"/>
              <w:szCs w:val="16"/>
            </w:rPr>
            <w:fldChar w:fldCharType="begin"/>
          </w:r>
          <w:r w:rsidRPr="00EC418E">
            <w:rPr>
              <w:b/>
              <w:sz w:val="16"/>
              <w:szCs w:val="16"/>
            </w:rPr>
            <w:instrText>PAGE  \* Arabic  \* MERGEFORMAT</w:instrText>
          </w:r>
          <w:r w:rsidRPr="00EC418E">
            <w:rPr>
              <w:b/>
              <w:sz w:val="16"/>
              <w:szCs w:val="16"/>
            </w:rPr>
            <w:fldChar w:fldCharType="separate"/>
          </w:r>
          <w:r>
            <w:rPr>
              <w:b/>
              <w:noProof/>
              <w:sz w:val="16"/>
              <w:szCs w:val="16"/>
            </w:rPr>
            <w:t>1</w:t>
          </w:r>
          <w:r w:rsidRPr="00EC418E">
            <w:rPr>
              <w:b/>
              <w:sz w:val="16"/>
              <w:szCs w:val="16"/>
            </w:rPr>
            <w:fldChar w:fldCharType="end"/>
          </w:r>
          <w:r w:rsidRPr="00EC418E">
            <w:rPr>
              <w:sz w:val="16"/>
              <w:szCs w:val="16"/>
            </w:rPr>
            <w:t xml:space="preserve"> sur </w:t>
          </w:r>
          <w:r w:rsidRPr="00EC418E">
            <w:rPr>
              <w:b/>
              <w:sz w:val="16"/>
              <w:szCs w:val="16"/>
            </w:rPr>
            <w:fldChar w:fldCharType="begin"/>
          </w:r>
          <w:r w:rsidRPr="00EC418E">
            <w:rPr>
              <w:b/>
              <w:sz w:val="16"/>
              <w:szCs w:val="16"/>
            </w:rPr>
            <w:instrText>NUMPAGES  \* Arabic  \* MERGEFORMAT</w:instrText>
          </w:r>
          <w:r w:rsidRPr="00EC418E">
            <w:rPr>
              <w:b/>
              <w:sz w:val="16"/>
              <w:szCs w:val="16"/>
            </w:rPr>
            <w:fldChar w:fldCharType="separate"/>
          </w:r>
          <w:r>
            <w:rPr>
              <w:b/>
              <w:noProof/>
              <w:sz w:val="16"/>
              <w:szCs w:val="16"/>
            </w:rPr>
            <w:t>3</w:t>
          </w:r>
          <w:r w:rsidRPr="00EC418E">
            <w:rPr>
              <w:b/>
              <w:sz w:val="16"/>
              <w:szCs w:val="16"/>
            </w:rPr>
            <w:fldChar w:fldCharType="end"/>
          </w:r>
        </w:p>
      </w:tc>
    </w:tr>
  </w:tbl>
  <w:p w14:paraId="2A3EFD22" w14:textId="77777777" w:rsidR="00262969" w:rsidRPr="00EC418E" w:rsidRDefault="00262969" w:rsidP="00EC418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31EDE7" w14:textId="77777777" w:rsidR="00E728DC" w:rsidRDefault="00E728DC">
      <w:r>
        <w:separator/>
      </w:r>
    </w:p>
    <w:p w14:paraId="05807FE7" w14:textId="77777777" w:rsidR="00E728DC" w:rsidRDefault="00E728DC"/>
    <w:p w14:paraId="2DB77140" w14:textId="77777777" w:rsidR="00E728DC" w:rsidRDefault="00E728DC"/>
    <w:p w14:paraId="71805DCB" w14:textId="77777777" w:rsidR="00E728DC" w:rsidRDefault="00E728DC"/>
    <w:p w14:paraId="649B21C4" w14:textId="77777777" w:rsidR="00E728DC" w:rsidRDefault="00E728DC" w:rsidP="001377C0"/>
    <w:p w14:paraId="2E6B4122" w14:textId="77777777" w:rsidR="00E728DC" w:rsidRDefault="00E728DC" w:rsidP="001377C0"/>
    <w:p w14:paraId="63AE8287" w14:textId="77777777" w:rsidR="00E728DC" w:rsidRDefault="00E728DC"/>
    <w:p w14:paraId="38D25254" w14:textId="77777777" w:rsidR="00E728DC" w:rsidRDefault="00E728DC"/>
    <w:p w14:paraId="77AD3FD2" w14:textId="77777777" w:rsidR="00E728DC" w:rsidRDefault="00E728DC"/>
  </w:footnote>
  <w:footnote w:type="continuationSeparator" w:id="0">
    <w:p w14:paraId="73E5BF6A" w14:textId="77777777" w:rsidR="00E728DC" w:rsidRDefault="00E728DC">
      <w:r>
        <w:continuationSeparator/>
      </w:r>
    </w:p>
    <w:p w14:paraId="4FED360D" w14:textId="77777777" w:rsidR="00E728DC" w:rsidRDefault="00E728DC"/>
    <w:p w14:paraId="5A3F63F7" w14:textId="77777777" w:rsidR="00E728DC" w:rsidRDefault="00E728DC"/>
    <w:p w14:paraId="4CEAF35D" w14:textId="77777777" w:rsidR="00E728DC" w:rsidRDefault="00E728DC"/>
    <w:p w14:paraId="6C87218E" w14:textId="77777777" w:rsidR="00E728DC" w:rsidRDefault="00E728DC" w:rsidP="001377C0"/>
    <w:p w14:paraId="171F3E92" w14:textId="77777777" w:rsidR="00E728DC" w:rsidRDefault="00E728DC" w:rsidP="001377C0"/>
    <w:p w14:paraId="24B035CA" w14:textId="77777777" w:rsidR="00E728DC" w:rsidRDefault="00E728DC"/>
    <w:p w14:paraId="170C5C8E" w14:textId="77777777" w:rsidR="00E728DC" w:rsidRDefault="00E728DC"/>
    <w:p w14:paraId="504762B7" w14:textId="77777777" w:rsidR="00E728DC" w:rsidRDefault="00E728DC"/>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2DB4B4" w14:textId="77777777" w:rsidR="00262969" w:rsidRDefault="00262969"/>
  <w:p w14:paraId="027A4EFC" w14:textId="77777777" w:rsidR="00262969" w:rsidRDefault="00262969"/>
  <w:p w14:paraId="2934DB1C" w14:textId="77777777" w:rsidR="00262969" w:rsidRDefault="00262969" w:rsidP="001377C0"/>
  <w:p w14:paraId="6BC6988A" w14:textId="77777777" w:rsidR="00262969" w:rsidRDefault="00262969" w:rsidP="001377C0"/>
  <w:p w14:paraId="3CD6CF08" w14:textId="77777777" w:rsidR="00262969" w:rsidRDefault="00262969" w:rsidP="001377C0"/>
  <w:p w14:paraId="17D14B23" w14:textId="77777777" w:rsidR="00262969" w:rsidRDefault="00262969" w:rsidP="0026463B"/>
  <w:p w14:paraId="533C4066" w14:textId="77777777" w:rsidR="00262969" w:rsidRDefault="00262969" w:rsidP="00521B8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CD5127" w14:textId="77777777" w:rsidR="00262969" w:rsidRDefault="00262969">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D5A3A"/>
    <w:multiLevelType w:val="hybridMultilevel"/>
    <w:tmpl w:val="3A728D80"/>
    <w:lvl w:ilvl="0" w:tplc="BEBCDFB4">
      <w:start w:val="3"/>
      <w:numFmt w:val="bullet"/>
      <w:lvlText w:val="-"/>
      <w:lvlJc w:val="left"/>
      <w:pPr>
        <w:tabs>
          <w:tab w:val="num" w:pos="0"/>
        </w:tabs>
        <w:ind w:left="426" w:hanging="426"/>
      </w:pPr>
      <w:rPr>
        <w:rFonts w:hint="default"/>
      </w:rPr>
    </w:lvl>
    <w:lvl w:ilvl="1" w:tplc="BEBCDFB4">
      <w:start w:val="3"/>
      <w:numFmt w:val="bullet"/>
      <w:lvlText w:val="-"/>
      <w:lvlJc w:val="left"/>
      <w:pPr>
        <w:tabs>
          <w:tab w:val="num" w:pos="1222"/>
        </w:tabs>
        <w:ind w:left="1080" w:firstLine="0"/>
      </w:pPr>
      <w:rPr>
        <w:rFonts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FD674A"/>
    <w:multiLevelType w:val="hybridMultilevel"/>
    <w:tmpl w:val="88188ADC"/>
    <w:lvl w:ilvl="0" w:tplc="590ED010">
      <w:start w:val="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7DE011E"/>
    <w:multiLevelType w:val="hybridMultilevel"/>
    <w:tmpl w:val="894C9312"/>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B844D4E"/>
    <w:multiLevelType w:val="hybridMultilevel"/>
    <w:tmpl w:val="C58C4950"/>
    <w:lvl w:ilvl="0" w:tplc="590ED010">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CB746A5"/>
    <w:multiLevelType w:val="hybridMultilevel"/>
    <w:tmpl w:val="31D2BCE4"/>
    <w:lvl w:ilvl="0" w:tplc="040C0003">
      <w:start w:val="1"/>
      <w:numFmt w:val="bullet"/>
      <w:lvlText w:val="o"/>
      <w:lvlJc w:val="left"/>
      <w:pPr>
        <w:ind w:left="5256" w:hanging="360"/>
      </w:pPr>
      <w:rPr>
        <w:rFonts w:ascii="Courier New" w:hAnsi="Courier New" w:cs="Courier New" w:hint="default"/>
      </w:rPr>
    </w:lvl>
    <w:lvl w:ilvl="1" w:tplc="040C0003" w:tentative="1">
      <w:start w:val="1"/>
      <w:numFmt w:val="bullet"/>
      <w:lvlText w:val="o"/>
      <w:lvlJc w:val="left"/>
      <w:pPr>
        <w:ind w:left="5976" w:hanging="360"/>
      </w:pPr>
      <w:rPr>
        <w:rFonts w:ascii="Courier New" w:hAnsi="Courier New" w:cs="Courier New" w:hint="default"/>
      </w:rPr>
    </w:lvl>
    <w:lvl w:ilvl="2" w:tplc="040C0005" w:tentative="1">
      <w:start w:val="1"/>
      <w:numFmt w:val="bullet"/>
      <w:lvlText w:val=""/>
      <w:lvlJc w:val="left"/>
      <w:pPr>
        <w:ind w:left="6696" w:hanging="360"/>
      </w:pPr>
      <w:rPr>
        <w:rFonts w:ascii="Wingdings" w:hAnsi="Wingdings" w:hint="default"/>
      </w:rPr>
    </w:lvl>
    <w:lvl w:ilvl="3" w:tplc="040C0001" w:tentative="1">
      <w:start w:val="1"/>
      <w:numFmt w:val="bullet"/>
      <w:lvlText w:val=""/>
      <w:lvlJc w:val="left"/>
      <w:pPr>
        <w:ind w:left="7416" w:hanging="360"/>
      </w:pPr>
      <w:rPr>
        <w:rFonts w:ascii="Symbol" w:hAnsi="Symbol" w:hint="default"/>
      </w:rPr>
    </w:lvl>
    <w:lvl w:ilvl="4" w:tplc="040C0003" w:tentative="1">
      <w:start w:val="1"/>
      <w:numFmt w:val="bullet"/>
      <w:lvlText w:val="o"/>
      <w:lvlJc w:val="left"/>
      <w:pPr>
        <w:ind w:left="8136" w:hanging="360"/>
      </w:pPr>
      <w:rPr>
        <w:rFonts w:ascii="Courier New" w:hAnsi="Courier New" w:cs="Courier New" w:hint="default"/>
      </w:rPr>
    </w:lvl>
    <w:lvl w:ilvl="5" w:tplc="040C0005" w:tentative="1">
      <w:start w:val="1"/>
      <w:numFmt w:val="bullet"/>
      <w:lvlText w:val=""/>
      <w:lvlJc w:val="left"/>
      <w:pPr>
        <w:ind w:left="8856" w:hanging="360"/>
      </w:pPr>
      <w:rPr>
        <w:rFonts w:ascii="Wingdings" w:hAnsi="Wingdings" w:hint="default"/>
      </w:rPr>
    </w:lvl>
    <w:lvl w:ilvl="6" w:tplc="040C0001" w:tentative="1">
      <w:start w:val="1"/>
      <w:numFmt w:val="bullet"/>
      <w:lvlText w:val=""/>
      <w:lvlJc w:val="left"/>
      <w:pPr>
        <w:ind w:left="9576" w:hanging="360"/>
      </w:pPr>
      <w:rPr>
        <w:rFonts w:ascii="Symbol" w:hAnsi="Symbol" w:hint="default"/>
      </w:rPr>
    </w:lvl>
    <w:lvl w:ilvl="7" w:tplc="040C0003" w:tentative="1">
      <w:start w:val="1"/>
      <w:numFmt w:val="bullet"/>
      <w:lvlText w:val="o"/>
      <w:lvlJc w:val="left"/>
      <w:pPr>
        <w:ind w:left="10296" w:hanging="360"/>
      </w:pPr>
      <w:rPr>
        <w:rFonts w:ascii="Courier New" w:hAnsi="Courier New" w:cs="Courier New" w:hint="default"/>
      </w:rPr>
    </w:lvl>
    <w:lvl w:ilvl="8" w:tplc="040C0005" w:tentative="1">
      <w:start w:val="1"/>
      <w:numFmt w:val="bullet"/>
      <w:lvlText w:val=""/>
      <w:lvlJc w:val="left"/>
      <w:pPr>
        <w:ind w:left="11016" w:hanging="360"/>
      </w:pPr>
      <w:rPr>
        <w:rFonts w:ascii="Wingdings" w:hAnsi="Wingdings" w:hint="default"/>
      </w:rPr>
    </w:lvl>
  </w:abstractNum>
  <w:abstractNum w:abstractNumId="5" w15:restartNumberingAfterBreak="0">
    <w:nsid w:val="1DED54A8"/>
    <w:multiLevelType w:val="hybridMultilevel"/>
    <w:tmpl w:val="CC7C560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E653477"/>
    <w:multiLevelType w:val="multilevel"/>
    <w:tmpl w:val="D6CE2FE2"/>
    <w:lvl w:ilvl="0">
      <w:start w:val="1"/>
      <w:numFmt w:val="bullet"/>
      <w:lvlText w:val=""/>
      <w:lvlJc w:val="left"/>
      <w:pPr>
        <w:tabs>
          <w:tab w:val="num" w:pos="728"/>
        </w:tabs>
        <w:ind w:left="728" w:hanging="360"/>
      </w:pPr>
      <w:rPr>
        <w:rFonts w:ascii="Symbol" w:hAnsi="Symbol" w:hint="default"/>
        <w:sz w:val="20"/>
      </w:rPr>
    </w:lvl>
    <w:lvl w:ilvl="1" w:tentative="1">
      <w:start w:val="1"/>
      <w:numFmt w:val="bullet"/>
      <w:lvlText w:val="o"/>
      <w:lvlJc w:val="left"/>
      <w:pPr>
        <w:tabs>
          <w:tab w:val="num" w:pos="1448"/>
        </w:tabs>
        <w:ind w:left="1448" w:hanging="360"/>
      </w:pPr>
      <w:rPr>
        <w:rFonts w:ascii="Courier New" w:hAnsi="Courier New" w:hint="default"/>
        <w:sz w:val="20"/>
      </w:rPr>
    </w:lvl>
    <w:lvl w:ilvl="2" w:tentative="1">
      <w:start w:val="1"/>
      <w:numFmt w:val="bullet"/>
      <w:lvlText w:val=""/>
      <w:lvlJc w:val="left"/>
      <w:pPr>
        <w:tabs>
          <w:tab w:val="num" w:pos="2168"/>
        </w:tabs>
        <w:ind w:left="2168" w:hanging="360"/>
      </w:pPr>
      <w:rPr>
        <w:rFonts w:ascii="Wingdings" w:hAnsi="Wingdings" w:hint="default"/>
        <w:sz w:val="20"/>
      </w:rPr>
    </w:lvl>
    <w:lvl w:ilvl="3" w:tentative="1">
      <w:start w:val="1"/>
      <w:numFmt w:val="bullet"/>
      <w:lvlText w:val=""/>
      <w:lvlJc w:val="left"/>
      <w:pPr>
        <w:tabs>
          <w:tab w:val="num" w:pos="2888"/>
        </w:tabs>
        <w:ind w:left="2888" w:hanging="360"/>
      </w:pPr>
      <w:rPr>
        <w:rFonts w:ascii="Wingdings" w:hAnsi="Wingdings" w:hint="default"/>
        <w:sz w:val="20"/>
      </w:rPr>
    </w:lvl>
    <w:lvl w:ilvl="4" w:tentative="1">
      <w:start w:val="1"/>
      <w:numFmt w:val="bullet"/>
      <w:lvlText w:val=""/>
      <w:lvlJc w:val="left"/>
      <w:pPr>
        <w:tabs>
          <w:tab w:val="num" w:pos="3608"/>
        </w:tabs>
        <w:ind w:left="3608" w:hanging="360"/>
      </w:pPr>
      <w:rPr>
        <w:rFonts w:ascii="Wingdings" w:hAnsi="Wingdings" w:hint="default"/>
        <w:sz w:val="20"/>
      </w:rPr>
    </w:lvl>
    <w:lvl w:ilvl="5" w:tentative="1">
      <w:start w:val="1"/>
      <w:numFmt w:val="bullet"/>
      <w:lvlText w:val=""/>
      <w:lvlJc w:val="left"/>
      <w:pPr>
        <w:tabs>
          <w:tab w:val="num" w:pos="4328"/>
        </w:tabs>
        <w:ind w:left="4328" w:hanging="360"/>
      </w:pPr>
      <w:rPr>
        <w:rFonts w:ascii="Wingdings" w:hAnsi="Wingdings" w:hint="default"/>
        <w:sz w:val="20"/>
      </w:rPr>
    </w:lvl>
    <w:lvl w:ilvl="6" w:tentative="1">
      <w:start w:val="1"/>
      <w:numFmt w:val="bullet"/>
      <w:lvlText w:val=""/>
      <w:lvlJc w:val="left"/>
      <w:pPr>
        <w:tabs>
          <w:tab w:val="num" w:pos="5048"/>
        </w:tabs>
        <w:ind w:left="5048" w:hanging="360"/>
      </w:pPr>
      <w:rPr>
        <w:rFonts w:ascii="Wingdings" w:hAnsi="Wingdings" w:hint="default"/>
        <w:sz w:val="20"/>
      </w:rPr>
    </w:lvl>
    <w:lvl w:ilvl="7" w:tentative="1">
      <w:start w:val="1"/>
      <w:numFmt w:val="bullet"/>
      <w:lvlText w:val=""/>
      <w:lvlJc w:val="left"/>
      <w:pPr>
        <w:tabs>
          <w:tab w:val="num" w:pos="5768"/>
        </w:tabs>
        <w:ind w:left="5768" w:hanging="360"/>
      </w:pPr>
      <w:rPr>
        <w:rFonts w:ascii="Wingdings" w:hAnsi="Wingdings" w:hint="default"/>
        <w:sz w:val="20"/>
      </w:rPr>
    </w:lvl>
    <w:lvl w:ilvl="8" w:tentative="1">
      <w:start w:val="1"/>
      <w:numFmt w:val="bullet"/>
      <w:lvlText w:val=""/>
      <w:lvlJc w:val="left"/>
      <w:pPr>
        <w:tabs>
          <w:tab w:val="num" w:pos="6488"/>
        </w:tabs>
        <w:ind w:left="6488" w:hanging="360"/>
      </w:pPr>
      <w:rPr>
        <w:rFonts w:ascii="Wingdings" w:hAnsi="Wingdings" w:hint="default"/>
        <w:sz w:val="20"/>
      </w:rPr>
    </w:lvl>
  </w:abstractNum>
  <w:abstractNum w:abstractNumId="7" w15:restartNumberingAfterBreak="0">
    <w:nsid w:val="1EDC0A3E"/>
    <w:multiLevelType w:val="hybridMultilevel"/>
    <w:tmpl w:val="0F0479F0"/>
    <w:lvl w:ilvl="0" w:tplc="040C0003">
      <w:start w:val="1"/>
      <w:numFmt w:val="bullet"/>
      <w:lvlText w:val="o"/>
      <w:lvlJc w:val="left"/>
      <w:pPr>
        <w:ind w:left="1080" w:hanging="360"/>
      </w:pPr>
      <w:rPr>
        <w:rFonts w:ascii="Courier New" w:hAnsi="Courier New" w:cs="Courier New"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15:restartNumberingAfterBreak="0">
    <w:nsid w:val="1FDE3ADE"/>
    <w:multiLevelType w:val="hybridMultilevel"/>
    <w:tmpl w:val="A704B3B4"/>
    <w:lvl w:ilvl="0" w:tplc="040C0001">
      <w:start w:val="23"/>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92D5A5C"/>
    <w:multiLevelType w:val="hybridMultilevel"/>
    <w:tmpl w:val="76E6C716"/>
    <w:lvl w:ilvl="0" w:tplc="590ED010">
      <w:start w:val="2"/>
      <w:numFmt w:val="bullet"/>
      <w:lvlText w:val="-"/>
      <w:lvlJc w:val="left"/>
      <w:pPr>
        <w:ind w:left="1080" w:hanging="360"/>
      </w:pPr>
      <w:rPr>
        <w:rFonts w:ascii="Times New Roman" w:eastAsia="Times New Roman" w:hAnsi="Times New Roman" w:cs="Times New Roman"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 w15:restartNumberingAfterBreak="0">
    <w:nsid w:val="2FC842F2"/>
    <w:multiLevelType w:val="hybridMultilevel"/>
    <w:tmpl w:val="5E1E0216"/>
    <w:lvl w:ilvl="0" w:tplc="040C000D">
      <w:start w:val="1"/>
      <w:numFmt w:val="bullet"/>
      <w:lvlText w:val=""/>
      <w:lvlJc w:val="left"/>
      <w:pPr>
        <w:ind w:left="357" w:hanging="360"/>
      </w:pPr>
      <w:rPr>
        <w:rFonts w:ascii="Wingdings" w:hAnsi="Wingdings" w:hint="default"/>
      </w:rPr>
    </w:lvl>
    <w:lvl w:ilvl="1" w:tplc="040C0003" w:tentative="1">
      <w:start w:val="1"/>
      <w:numFmt w:val="bullet"/>
      <w:lvlText w:val="o"/>
      <w:lvlJc w:val="left"/>
      <w:pPr>
        <w:ind w:left="1077" w:hanging="360"/>
      </w:pPr>
      <w:rPr>
        <w:rFonts w:ascii="Courier New" w:hAnsi="Courier New" w:cs="Courier New" w:hint="default"/>
      </w:rPr>
    </w:lvl>
    <w:lvl w:ilvl="2" w:tplc="040C0005" w:tentative="1">
      <w:start w:val="1"/>
      <w:numFmt w:val="bullet"/>
      <w:lvlText w:val=""/>
      <w:lvlJc w:val="left"/>
      <w:pPr>
        <w:ind w:left="1797" w:hanging="360"/>
      </w:pPr>
      <w:rPr>
        <w:rFonts w:ascii="Wingdings" w:hAnsi="Wingdings" w:hint="default"/>
      </w:rPr>
    </w:lvl>
    <w:lvl w:ilvl="3" w:tplc="040C0001" w:tentative="1">
      <w:start w:val="1"/>
      <w:numFmt w:val="bullet"/>
      <w:lvlText w:val=""/>
      <w:lvlJc w:val="left"/>
      <w:pPr>
        <w:ind w:left="2517" w:hanging="360"/>
      </w:pPr>
      <w:rPr>
        <w:rFonts w:ascii="Symbol" w:hAnsi="Symbol" w:hint="default"/>
      </w:rPr>
    </w:lvl>
    <w:lvl w:ilvl="4" w:tplc="040C0003" w:tentative="1">
      <w:start w:val="1"/>
      <w:numFmt w:val="bullet"/>
      <w:lvlText w:val="o"/>
      <w:lvlJc w:val="left"/>
      <w:pPr>
        <w:ind w:left="3237" w:hanging="360"/>
      </w:pPr>
      <w:rPr>
        <w:rFonts w:ascii="Courier New" w:hAnsi="Courier New" w:cs="Courier New" w:hint="default"/>
      </w:rPr>
    </w:lvl>
    <w:lvl w:ilvl="5" w:tplc="040C0005" w:tentative="1">
      <w:start w:val="1"/>
      <w:numFmt w:val="bullet"/>
      <w:lvlText w:val=""/>
      <w:lvlJc w:val="left"/>
      <w:pPr>
        <w:ind w:left="3957" w:hanging="360"/>
      </w:pPr>
      <w:rPr>
        <w:rFonts w:ascii="Wingdings" w:hAnsi="Wingdings" w:hint="default"/>
      </w:rPr>
    </w:lvl>
    <w:lvl w:ilvl="6" w:tplc="040C0001" w:tentative="1">
      <w:start w:val="1"/>
      <w:numFmt w:val="bullet"/>
      <w:lvlText w:val=""/>
      <w:lvlJc w:val="left"/>
      <w:pPr>
        <w:ind w:left="4677" w:hanging="360"/>
      </w:pPr>
      <w:rPr>
        <w:rFonts w:ascii="Symbol" w:hAnsi="Symbol" w:hint="default"/>
      </w:rPr>
    </w:lvl>
    <w:lvl w:ilvl="7" w:tplc="040C0003" w:tentative="1">
      <w:start w:val="1"/>
      <w:numFmt w:val="bullet"/>
      <w:lvlText w:val="o"/>
      <w:lvlJc w:val="left"/>
      <w:pPr>
        <w:ind w:left="5397" w:hanging="360"/>
      </w:pPr>
      <w:rPr>
        <w:rFonts w:ascii="Courier New" w:hAnsi="Courier New" w:cs="Courier New" w:hint="default"/>
      </w:rPr>
    </w:lvl>
    <w:lvl w:ilvl="8" w:tplc="040C0005" w:tentative="1">
      <w:start w:val="1"/>
      <w:numFmt w:val="bullet"/>
      <w:lvlText w:val=""/>
      <w:lvlJc w:val="left"/>
      <w:pPr>
        <w:ind w:left="6117" w:hanging="360"/>
      </w:pPr>
      <w:rPr>
        <w:rFonts w:ascii="Wingdings" w:hAnsi="Wingdings" w:hint="default"/>
      </w:rPr>
    </w:lvl>
  </w:abstractNum>
  <w:abstractNum w:abstractNumId="11" w15:restartNumberingAfterBreak="0">
    <w:nsid w:val="4139584B"/>
    <w:multiLevelType w:val="hybridMultilevel"/>
    <w:tmpl w:val="E2B26376"/>
    <w:lvl w:ilvl="0" w:tplc="590ED010">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34D267D"/>
    <w:multiLevelType w:val="hybridMultilevel"/>
    <w:tmpl w:val="581ECDEA"/>
    <w:lvl w:ilvl="0" w:tplc="040C0009">
      <w:start w:val="1"/>
      <w:numFmt w:val="bullet"/>
      <w:lvlText w:val=""/>
      <w:lvlJc w:val="left"/>
      <w:pPr>
        <w:ind w:left="720" w:hanging="360"/>
      </w:pPr>
      <w:rPr>
        <w:rFonts w:ascii="Wingdings" w:hAnsi="Wingdings" w:hint="default"/>
      </w:rPr>
    </w:lvl>
    <w:lvl w:ilvl="1" w:tplc="B256012A">
      <w:start w:val="1"/>
      <w:numFmt w:val="bullet"/>
      <w:lvlText w:val="o"/>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9173262"/>
    <w:multiLevelType w:val="multilevel"/>
    <w:tmpl w:val="0464C614"/>
    <w:lvl w:ilvl="0">
      <w:start w:val="1"/>
      <w:numFmt w:val="decimal"/>
      <w:pStyle w:val="Titre1"/>
      <w:suff w:val="nothing"/>
      <w:lvlText w:val="Article %1 – "/>
      <w:lvlJc w:val="left"/>
      <w:pPr>
        <w:ind w:left="5811" w:hanging="991"/>
      </w:pPr>
      <w:rPr>
        <w:rFonts w:hint="default"/>
        <w:caps/>
        <w:color w:val="auto"/>
        <w:u w:val="single"/>
      </w:rPr>
    </w:lvl>
    <w:lvl w:ilvl="1">
      <w:start w:val="1"/>
      <w:numFmt w:val="decimal"/>
      <w:pStyle w:val="Titre2"/>
      <w:lvlText w:val="%1.%2"/>
      <w:lvlJc w:val="left"/>
      <w:pPr>
        <w:tabs>
          <w:tab w:val="num" w:pos="4678"/>
        </w:tabs>
        <w:ind w:left="5387" w:hanging="141"/>
      </w:pPr>
      <w:rPr>
        <w:rFonts w:hint="default"/>
      </w:rPr>
    </w:lvl>
    <w:lvl w:ilvl="2">
      <w:start w:val="1"/>
      <w:numFmt w:val="decimal"/>
      <w:pStyle w:val="Titre3"/>
      <w:lvlText w:val="%1.%2.%3"/>
      <w:lvlJc w:val="left"/>
      <w:pPr>
        <w:tabs>
          <w:tab w:val="num" w:pos="-1"/>
        </w:tabs>
        <w:ind w:left="709" w:hanging="142"/>
      </w:pPr>
      <w:rPr>
        <w:rFonts w:hint="default"/>
      </w:rPr>
    </w:lvl>
    <w:lvl w:ilvl="3">
      <w:start w:val="1"/>
      <w:numFmt w:val="decimal"/>
      <w:pStyle w:val="Titre4"/>
      <w:lvlText w:val="%1.%2.%3.%4"/>
      <w:lvlJc w:val="left"/>
      <w:pPr>
        <w:tabs>
          <w:tab w:val="num" w:pos="283"/>
        </w:tabs>
        <w:ind w:left="424" w:hanging="141"/>
      </w:pPr>
      <w:rPr>
        <w:rFonts w:hint="default"/>
      </w:rPr>
    </w:lvl>
    <w:lvl w:ilvl="4">
      <w:start w:val="1"/>
      <w:numFmt w:val="decimal"/>
      <w:lvlText w:val="%1.%2.%3.%4.%5"/>
      <w:lvlJc w:val="left"/>
      <w:pPr>
        <w:tabs>
          <w:tab w:val="num" w:pos="2781"/>
        </w:tabs>
        <w:ind w:left="2781" w:hanging="1080"/>
      </w:pPr>
      <w:rPr>
        <w:rFonts w:hint="default"/>
      </w:rPr>
    </w:lvl>
    <w:lvl w:ilvl="5">
      <w:start w:val="1"/>
      <w:numFmt w:val="decimal"/>
      <w:lvlText w:val="%1.%2.%3.%4.%5.%6"/>
      <w:lvlJc w:val="left"/>
      <w:pPr>
        <w:tabs>
          <w:tab w:val="num" w:pos="3065"/>
        </w:tabs>
        <w:ind w:left="3065" w:hanging="1080"/>
      </w:pPr>
      <w:rPr>
        <w:rFonts w:hint="default"/>
      </w:rPr>
    </w:lvl>
    <w:lvl w:ilvl="6">
      <w:start w:val="1"/>
      <w:numFmt w:val="decimal"/>
      <w:lvlText w:val="%1.%2.%3.%4.%5.%6.%7"/>
      <w:lvlJc w:val="left"/>
      <w:pPr>
        <w:tabs>
          <w:tab w:val="num" w:pos="3709"/>
        </w:tabs>
        <w:ind w:left="3709" w:hanging="1440"/>
      </w:pPr>
      <w:rPr>
        <w:rFonts w:hint="default"/>
      </w:rPr>
    </w:lvl>
    <w:lvl w:ilvl="7">
      <w:start w:val="1"/>
      <w:numFmt w:val="decimal"/>
      <w:lvlText w:val="%1.%2.%3.%4.%5.%6.%7.%8"/>
      <w:lvlJc w:val="left"/>
      <w:pPr>
        <w:tabs>
          <w:tab w:val="num" w:pos="3993"/>
        </w:tabs>
        <w:ind w:left="3993" w:hanging="1440"/>
      </w:pPr>
      <w:rPr>
        <w:rFonts w:hint="default"/>
      </w:rPr>
    </w:lvl>
    <w:lvl w:ilvl="8">
      <w:start w:val="1"/>
      <w:numFmt w:val="decimal"/>
      <w:lvlText w:val="%1.%2.%3.%4.%5.%6.%7.%8.%9"/>
      <w:lvlJc w:val="left"/>
      <w:pPr>
        <w:tabs>
          <w:tab w:val="num" w:pos="4637"/>
        </w:tabs>
        <w:ind w:left="4637" w:hanging="1800"/>
      </w:pPr>
      <w:rPr>
        <w:rFonts w:hint="default"/>
      </w:rPr>
    </w:lvl>
  </w:abstractNum>
  <w:abstractNum w:abstractNumId="14" w15:restartNumberingAfterBreak="0">
    <w:nsid w:val="4D8B139C"/>
    <w:multiLevelType w:val="hybridMultilevel"/>
    <w:tmpl w:val="7846818C"/>
    <w:lvl w:ilvl="0" w:tplc="040C0003">
      <w:start w:val="1"/>
      <w:numFmt w:val="bullet"/>
      <w:lvlText w:val="o"/>
      <w:lvlJc w:val="left"/>
      <w:pPr>
        <w:ind w:left="502" w:hanging="360"/>
      </w:pPr>
      <w:rPr>
        <w:rFonts w:ascii="Courier New" w:hAnsi="Courier New" w:cs="Courier New"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15" w15:restartNumberingAfterBreak="0">
    <w:nsid w:val="50896EF7"/>
    <w:multiLevelType w:val="hybridMultilevel"/>
    <w:tmpl w:val="7764D400"/>
    <w:lvl w:ilvl="0" w:tplc="590ED010">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0B56643"/>
    <w:multiLevelType w:val="hybridMultilevel"/>
    <w:tmpl w:val="A970CEBA"/>
    <w:lvl w:ilvl="0" w:tplc="ADEA5FE8">
      <w:start w:val="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4254AC1"/>
    <w:multiLevelType w:val="hybridMultilevel"/>
    <w:tmpl w:val="881AF268"/>
    <w:lvl w:ilvl="0" w:tplc="040C000D">
      <w:start w:val="1"/>
      <w:numFmt w:val="bullet"/>
      <w:lvlText w:val=""/>
      <w:lvlJc w:val="left"/>
      <w:pPr>
        <w:ind w:left="3685" w:hanging="360"/>
      </w:pPr>
      <w:rPr>
        <w:rFonts w:ascii="Wingdings" w:hAnsi="Wingdings" w:hint="default"/>
      </w:rPr>
    </w:lvl>
    <w:lvl w:ilvl="1" w:tplc="040C000D">
      <w:start w:val="1"/>
      <w:numFmt w:val="bullet"/>
      <w:lvlText w:val=""/>
      <w:lvlJc w:val="left"/>
      <w:pPr>
        <w:ind w:left="4405" w:hanging="360"/>
      </w:pPr>
      <w:rPr>
        <w:rFonts w:ascii="Wingdings" w:hAnsi="Wingdings" w:hint="default"/>
      </w:rPr>
    </w:lvl>
    <w:lvl w:ilvl="2" w:tplc="040C0005" w:tentative="1">
      <w:start w:val="1"/>
      <w:numFmt w:val="bullet"/>
      <w:lvlText w:val=""/>
      <w:lvlJc w:val="left"/>
      <w:pPr>
        <w:ind w:left="5125" w:hanging="360"/>
      </w:pPr>
      <w:rPr>
        <w:rFonts w:ascii="Wingdings" w:hAnsi="Wingdings" w:hint="default"/>
      </w:rPr>
    </w:lvl>
    <w:lvl w:ilvl="3" w:tplc="040C0001" w:tentative="1">
      <w:start w:val="1"/>
      <w:numFmt w:val="bullet"/>
      <w:lvlText w:val=""/>
      <w:lvlJc w:val="left"/>
      <w:pPr>
        <w:ind w:left="5845" w:hanging="360"/>
      </w:pPr>
      <w:rPr>
        <w:rFonts w:ascii="Symbol" w:hAnsi="Symbol" w:hint="default"/>
      </w:rPr>
    </w:lvl>
    <w:lvl w:ilvl="4" w:tplc="040C0003" w:tentative="1">
      <w:start w:val="1"/>
      <w:numFmt w:val="bullet"/>
      <w:lvlText w:val="o"/>
      <w:lvlJc w:val="left"/>
      <w:pPr>
        <w:ind w:left="6565" w:hanging="360"/>
      </w:pPr>
      <w:rPr>
        <w:rFonts w:ascii="Courier New" w:hAnsi="Courier New" w:cs="Courier New" w:hint="default"/>
      </w:rPr>
    </w:lvl>
    <w:lvl w:ilvl="5" w:tplc="040C0005" w:tentative="1">
      <w:start w:val="1"/>
      <w:numFmt w:val="bullet"/>
      <w:lvlText w:val=""/>
      <w:lvlJc w:val="left"/>
      <w:pPr>
        <w:ind w:left="7285" w:hanging="360"/>
      </w:pPr>
      <w:rPr>
        <w:rFonts w:ascii="Wingdings" w:hAnsi="Wingdings" w:hint="default"/>
      </w:rPr>
    </w:lvl>
    <w:lvl w:ilvl="6" w:tplc="040C0001" w:tentative="1">
      <w:start w:val="1"/>
      <w:numFmt w:val="bullet"/>
      <w:lvlText w:val=""/>
      <w:lvlJc w:val="left"/>
      <w:pPr>
        <w:ind w:left="8005" w:hanging="360"/>
      </w:pPr>
      <w:rPr>
        <w:rFonts w:ascii="Symbol" w:hAnsi="Symbol" w:hint="default"/>
      </w:rPr>
    </w:lvl>
    <w:lvl w:ilvl="7" w:tplc="040C0003" w:tentative="1">
      <w:start w:val="1"/>
      <w:numFmt w:val="bullet"/>
      <w:lvlText w:val="o"/>
      <w:lvlJc w:val="left"/>
      <w:pPr>
        <w:ind w:left="8725" w:hanging="360"/>
      </w:pPr>
      <w:rPr>
        <w:rFonts w:ascii="Courier New" w:hAnsi="Courier New" w:cs="Courier New" w:hint="default"/>
      </w:rPr>
    </w:lvl>
    <w:lvl w:ilvl="8" w:tplc="040C0005" w:tentative="1">
      <w:start w:val="1"/>
      <w:numFmt w:val="bullet"/>
      <w:lvlText w:val=""/>
      <w:lvlJc w:val="left"/>
      <w:pPr>
        <w:ind w:left="9445" w:hanging="360"/>
      </w:pPr>
      <w:rPr>
        <w:rFonts w:ascii="Wingdings" w:hAnsi="Wingdings" w:hint="default"/>
      </w:rPr>
    </w:lvl>
  </w:abstractNum>
  <w:abstractNum w:abstractNumId="18" w15:restartNumberingAfterBreak="0">
    <w:nsid w:val="58EA52BA"/>
    <w:multiLevelType w:val="hybridMultilevel"/>
    <w:tmpl w:val="B016B1F8"/>
    <w:lvl w:ilvl="0" w:tplc="8EA86F2E">
      <w:numFmt w:val="bullet"/>
      <w:lvlText w:val=""/>
      <w:lvlJc w:val="left"/>
      <w:pPr>
        <w:ind w:left="717" w:hanging="360"/>
      </w:pPr>
      <w:rPr>
        <w:rFonts w:ascii="Wingdings" w:eastAsia="Times New Roman" w:hAnsi="Wingdings" w:cs="Times New Roman" w:hint="default"/>
      </w:rPr>
    </w:lvl>
    <w:lvl w:ilvl="1" w:tplc="040C0003" w:tentative="1">
      <w:start w:val="1"/>
      <w:numFmt w:val="bullet"/>
      <w:lvlText w:val="o"/>
      <w:lvlJc w:val="left"/>
      <w:pPr>
        <w:ind w:left="1437" w:hanging="360"/>
      </w:pPr>
      <w:rPr>
        <w:rFonts w:ascii="Courier New" w:hAnsi="Courier New" w:cs="Courier New" w:hint="default"/>
      </w:rPr>
    </w:lvl>
    <w:lvl w:ilvl="2" w:tplc="040C0005" w:tentative="1">
      <w:start w:val="1"/>
      <w:numFmt w:val="bullet"/>
      <w:lvlText w:val=""/>
      <w:lvlJc w:val="left"/>
      <w:pPr>
        <w:ind w:left="2157" w:hanging="360"/>
      </w:pPr>
      <w:rPr>
        <w:rFonts w:ascii="Wingdings" w:hAnsi="Wingdings" w:hint="default"/>
      </w:rPr>
    </w:lvl>
    <w:lvl w:ilvl="3" w:tplc="040C0001" w:tentative="1">
      <w:start w:val="1"/>
      <w:numFmt w:val="bullet"/>
      <w:lvlText w:val=""/>
      <w:lvlJc w:val="left"/>
      <w:pPr>
        <w:ind w:left="2877" w:hanging="360"/>
      </w:pPr>
      <w:rPr>
        <w:rFonts w:ascii="Symbol" w:hAnsi="Symbol" w:hint="default"/>
      </w:rPr>
    </w:lvl>
    <w:lvl w:ilvl="4" w:tplc="040C0003" w:tentative="1">
      <w:start w:val="1"/>
      <w:numFmt w:val="bullet"/>
      <w:lvlText w:val="o"/>
      <w:lvlJc w:val="left"/>
      <w:pPr>
        <w:ind w:left="3597" w:hanging="360"/>
      </w:pPr>
      <w:rPr>
        <w:rFonts w:ascii="Courier New" w:hAnsi="Courier New" w:cs="Courier New" w:hint="default"/>
      </w:rPr>
    </w:lvl>
    <w:lvl w:ilvl="5" w:tplc="040C0005" w:tentative="1">
      <w:start w:val="1"/>
      <w:numFmt w:val="bullet"/>
      <w:lvlText w:val=""/>
      <w:lvlJc w:val="left"/>
      <w:pPr>
        <w:ind w:left="4317" w:hanging="360"/>
      </w:pPr>
      <w:rPr>
        <w:rFonts w:ascii="Wingdings" w:hAnsi="Wingdings" w:hint="default"/>
      </w:rPr>
    </w:lvl>
    <w:lvl w:ilvl="6" w:tplc="040C0001" w:tentative="1">
      <w:start w:val="1"/>
      <w:numFmt w:val="bullet"/>
      <w:lvlText w:val=""/>
      <w:lvlJc w:val="left"/>
      <w:pPr>
        <w:ind w:left="5037" w:hanging="360"/>
      </w:pPr>
      <w:rPr>
        <w:rFonts w:ascii="Symbol" w:hAnsi="Symbol" w:hint="default"/>
      </w:rPr>
    </w:lvl>
    <w:lvl w:ilvl="7" w:tplc="040C0003" w:tentative="1">
      <w:start w:val="1"/>
      <w:numFmt w:val="bullet"/>
      <w:lvlText w:val="o"/>
      <w:lvlJc w:val="left"/>
      <w:pPr>
        <w:ind w:left="5757" w:hanging="360"/>
      </w:pPr>
      <w:rPr>
        <w:rFonts w:ascii="Courier New" w:hAnsi="Courier New" w:cs="Courier New" w:hint="default"/>
      </w:rPr>
    </w:lvl>
    <w:lvl w:ilvl="8" w:tplc="040C0005" w:tentative="1">
      <w:start w:val="1"/>
      <w:numFmt w:val="bullet"/>
      <w:lvlText w:val=""/>
      <w:lvlJc w:val="left"/>
      <w:pPr>
        <w:ind w:left="6477" w:hanging="360"/>
      </w:pPr>
      <w:rPr>
        <w:rFonts w:ascii="Wingdings" w:hAnsi="Wingdings" w:hint="default"/>
      </w:rPr>
    </w:lvl>
  </w:abstractNum>
  <w:abstractNum w:abstractNumId="19" w15:restartNumberingAfterBreak="0">
    <w:nsid w:val="5F367350"/>
    <w:multiLevelType w:val="hybridMultilevel"/>
    <w:tmpl w:val="A6F8F34A"/>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6D557F0"/>
    <w:multiLevelType w:val="hybridMultilevel"/>
    <w:tmpl w:val="9DF09B7C"/>
    <w:lvl w:ilvl="0" w:tplc="590ED010">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9163AB1"/>
    <w:multiLevelType w:val="hybridMultilevel"/>
    <w:tmpl w:val="BE7C350A"/>
    <w:lvl w:ilvl="0" w:tplc="590ED010">
      <w:start w:val="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D4A6C06"/>
    <w:multiLevelType w:val="hybridMultilevel"/>
    <w:tmpl w:val="C6065788"/>
    <w:lvl w:ilvl="0" w:tplc="BEBCDFB4">
      <w:start w:val="3"/>
      <w:numFmt w:val="bullet"/>
      <w:lvlText w:val="-"/>
      <w:lvlJc w:val="left"/>
      <w:pPr>
        <w:ind w:left="360" w:hanging="360"/>
      </w:pPr>
      <w:rPr>
        <w:rFont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3" w15:restartNumberingAfterBreak="0">
    <w:nsid w:val="705E192B"/>
    <w:multiLevelType w:val="hybridMultilevel"/>
    <w:tmpl w:val="6CEC2F22"/>
    <w:lvl w:ilvl="0" w:tplc="590ED010">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5D837F7"/>
    <w:multiLevelType w:val="hybridMultilevel"/>
    <w:tmpl w:val="A3CC504A"/>
    <w:lvl w:ilvl="0" w:tplc="040C0003">
      <w:start w:val="1"/>
      <w:numFmt w:val="bullet"/>
      <w:lvlText w:val="o"/>
      <w:lvlJc w:val="left"/>
      <w:pPr>
        <w:ind w:left="1080" w:hanging="360"/>
      </w:pPr>
      <w:rPr>
        <w:rFonts w:ascii="Courier New" w:hAnsi="Courier New" w:cs="Courier New"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5" w15:restartNumberingAfterBreak="0">
    <w:nsid w:val="7722372E"/>
    <w:multiLevelType w:val="hybridMultilevel"/>
    <w:tmpl w:val="4CEC875C"/>
    <w:lvl w:ilvl="0" w:tplc="BEBCDFB4">
      <w:start w:val="3"/>
      <w:numFmt w:val="bullet"/>
      <w:lvlText w:val="-"/>
      <w:lvlJc w:val="left"/>
      <w:pPr>
        <w:ind w:left="937" w:hanging="360"/>
      </w:pPr>
      <w:rPr>
        <w:rFonts w:hint="default"/>
      </w:rPr>
    </w:lvl>
    <w:lvl w:ilvl="1" w:tplc="040C0003" w:tentative="1">
      <w:start w:val="1"/>
      <w:numFmt w:val="bullet"/>
      <w:lvlText w:val="o"/>
      <w:lvlJc w:val="left"/>
      <w:pPr>
        <w:ind w:left="1657" w:hanging="360"/>
      </w:pPr>
      <w:rPr>
        <w:rFonts w:ascii="Courier New" w:hAnsi="Courier New" w:cs="Courier New" w:hint="default"/>
      </w:rPr>
    </w:lvl>
    <w:lvl w:ilvl="2" w:tplc="040C0005" w:tentative="1">
      <w:start w:val="1"/>
      <w:numFmt w:val="bullet"/>
      <w:lvlText w:val=""/>
      <w:lvlJc w:val="left"/>
      <w:pPr>
        <w:ind w:left="2377" w:hanging="360"/>
      </w:pPr>
      <w:rPr>
        <w:rFonts w:ascii="Wingdings" w:hAnsi="Wingdings" w:hint="default"/>
      </w:rPr>
    </w:lvl>
    <w:lvl w:ilvl="3" w:tplc="040C0001" w:tentative="1">
      <w:start w:val="1"/>
      <w:numFmt w:val="bullet"/>
      <w:lvlText w:val=""/>
      <w:lvlJc w:val="left"/>
      <w:pPr>
        <w:ind w:left="3097" w:hanging="360"/>
      </w:pPr>
      <w:rPr>
        <w:rFonts w:ascii="Symbol" w:hAnsi="Symbol" w:hint="default"/>
      </w:rPr>
    </w:lvl>
    <w:lvl w:ilvl="4" w:tplc="040C0003" w:tentative="1">
      <w:start w:val="1"/>
      <w:numFmt w:val="bullet"/>
      <w:lvlText w:val="o"/>
      <w:lvlJc w:val="left"/>
      <w:pPr>
        <w:ind w:left="3817" w:hanging="360"/>
      </w:pPr>
      <w:rPr>
        <w:rFonts w:ascii="Courier New" w:hAnsi="Courier New" w:cs="Courier New" w:hint="default"/>
      </w:rPr>
    </w:lvl>
    <w:lvl w:ilvl="5" w:tplc="040C0005" w:tentative="1">
      <w:start w:val="1"/>
      <w:numFmt w:val="bullet"/>
      <w:lvlText w:val=""/>
      <w:lvlJc w:val="left"/>
      <w:pPr>
        <w:ind w:left="4537" w:hanging="360"/>
      </w:pPr>
      <w:rPr>
        <w:rFonts w:ascii="Wingdings" w:hAnsi="Wingdings" w:hint="default"/>
      </w:rPr>
    </w:lvl>
    <w:lvl w:ilvl="6" w:tplc="040C0001" w:tentative="1">
      <w:start w:val="1"/>
      <w:numFmt w:val="bullet"/>
      <w:lvlText w:val=""/>
      <w:lvlJc w:val="left"/>
      <w:pPr>
        <w:ind w:left="5257" w:hanging="360"/>
      </w:pPr>
      <w:rPr>
        <w:rFonts w:ascii="Symbol" w:hAnsi="Symbol" w:hint="default"/>
      </w:rPr>
    </w:lvl>
    <w:lvl w:ilvl="7" w:tplc="040C0003" w:tentative="1">
      <w:start w:val="1"/>
      <w:numFmt w:val="bullet"/>
      <w:lvlText w:val="o"/>
      <w:lvlJc w:val="left"/>
      <w:pPr>
        <w:ind w:left="5977" w:hanging="360"/>
      </w:pPr>
      <w:rPr>
        <w:rFonts w:ascii="Courier New" w:hAnsi="Courier New" w:cs="Courier New" w:hint="default"/>
      </w:rPr>
    </w:lvl>
    <w:lvl w:ilvl="8" w:tplc="040C0005" w:tentative="1">
      <w:start w:val="1"/>
      <w:numFmt w:val="bullet"/>
      <w:lvlText w:val=""/>
      <w:lvlJc w:val="left"/>
      <w:pPr>
        <w:ind w:left="6697" w:hanging="360"/>
      </w:pPr>
      <w:rPr>
        <w:rFonts w:ascii="Wingdings" w:hAnsi="Wingdings" w:hint="default"/>
      </w:rPr>
    </w:lvl>
  </w:abstractNum>
  <w:abstractNum w:abstractNumId="26" w15:restartNumberingAfterBreak="0">
    <w:nsid w:val="799066C0"/>
    <w:multiLevelType w:val="hybridMultilevel"/>
    <w:tmpl w:val="65D0600A"/>
    <w:lvl w:ilvl="0" w:tplc="590ED010">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A072B14"/>
    <w:multiLevelType w:val="hybridMultilevel"/>
    <w:tmpl w:val="08A0500E"/>
    <w:lvl w:ilvl="0" w:tplc="BEBCDFB4">
      <w:start w:val="3"/>
      <w:numFmt w:val="bullet"/>
      <w:lvlText w:val="-"/>
      <w:lvlJc w:val="left"/>
      <w:pPr>
        <w:ind w:left="360" w:hanging="360"/>
      </w:pPr>
      <w:rPr>
        <w:rFont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13"/>
  </w:num>
  <w:num w:numId="2">
    <w:abstractNumId w:val="0"/>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23"/>
  </w:num>
  <w:num w:numId="6">
    <w:abstractNumId w:val="15"/>
  </w:num>
  <w:num w:numId="7">
    <w:abstractNumId w:val="4"/>
  </w:num>
  <w:num w:numId="8">
    <w:abstractNumId w:val="9"/>
  </w:num>
  <w:num w:numId="9">
    <w:abstractNumId w:val="19"/>
  </w:num>
  <w:num w:numId="10">
    <w:abstractNumId w:val="21"/>
  </w:num>
  <w:num w:numId="11">
    <w:abstractNumId w:val="3"/>
  </w:num>
  <w:num w:numId="12">
    <w:abstractNumId w:val="20"/>
  </w:num>
  <w:num w:numId="13">
    <w:abstractNumId w:val="1"/>
  </w:num>
  <w:num w:numId="14">
    <w:abstractNumId w:val="26"/>
  </w:num>
  <w:num w:numId="15">
    <w:abstractNumId w:val="2"/>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12"/>
  </w:num>
  <w:num w:numId="19">
    <w:abstractNumId w:val="7"/>
  </w:num>
  <w:num w:numId="20">
    <w:abstractNumId w:val="14"/>
  </w:num>
  <w:num w:numId="21">
    <w:abstractNumId w:val="24"/>
  </w:num>
  <w:num w:numId="22">
    <w:abstractNumId w:val="5"/>
  </w:num>
  <w:num w:numId="23">
    <w:abstractNumId w:val="0"/>
  </w:num>
  <w:num w:numId="24">
    <w:abstractNumId w:val="18"/>
  </w:num>
  <w:num w:numId="25">
    <w:abstractNumId w:val="25"/>
  </w:num>
  <w:num w:numId="26">
    <w:abstractNumId w:val="17"/>
  </w:num>
  <w:num w:numId="27">
    <w:abstractNumId w:val="6"/>
  </w:num>
  <w:num w:numId="28">
    <w:abstractNumId w:val="27"/>
  </w:num>
  <w:num w:numId="29">
    <w:abstractNumId w:val="22"/>
  </w:num>
  <w:num w:numId="30">
    <w:abstractNumId w:val="16"/>
  </w:num>
  <w:num w:numId="31">
    <w:abstractNumId w:val="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fr-FR"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2F1"/>
    <w:rsid w:val="00000796"/>
    <w:rsid w:val="000014C8"/>
    <w:rsid w:val="0000754D"/>
    <w:rsid w:val="00010B12"/>
    <w:rsid w:val="00013C0F"/>
    <w:rsid w:val="00014523"/>
    <w:rsid w:val="0001560E"/>
    <w:rsid w:val="000159BA"/>
    <w:rsid w:val="00021448"/>
    <w:rsid w:val="0002615D"/>
    <w:rsid w:val="00026373"/>
    <w:rsid w:val="0002642F"/>
    <w:rsid w:val="000445F0"/>
    <w:rsid w:val="00044DF7"/>
    <w:rsid w:val="000454F6"/>
    <w:rsid w:val="00045E3B"/>
    <w:rsid w:val="000526FD"/>
    <w:rsid w:val="00052FF5"/>
    <w:rsid w:val="000549EB"/>
    <w:rsid w:val="00054D39"/>
    <w:rsid w:val="00055251"/>
    <w:rsid w:val="00056276"/>
    <w:rsid w:val="0005677E"/>
    <w:rsid w:val="00057127"/>
    <w:rsid w:val="00060F4D"/>
    <w:rsid w:val="000643A1"/>
    <w:rsid w:val="00064856"/>
    <w:rsid w:val="00064AFA"/>
    <w:rsid w:val="000657ED"/>
    <w:rsid w:val="000669EB"/>
    <w:rsid w:val="00067277"/>
    <w:rsid w:val="00071F22"/>
    <w:rsid w:val="00073B33"/>
    <w:rsid w:val="0007542A"/>
    <w:rsid w:val="00077A7F"/>
    <w:rsid w:val="00090393"/>
    <w:rsid w:val="00091988"/>
    <w:rsid w:val="00094E12"/>
    <w:rsid w:val="00095309"/>
    <w:rsid w:val="000A044A"/>
    <w:rsid w:val="000A5ABF"/>
    <w:rsid w:val="000B69BA"/>
    <w:rsid w:val="000B6F2B"/>
    <w:rsid w:val="000C05A2"/>
    <w:rsid w:val="000C072B"/>
    <w:rsid w:val="000C0D63"/>
    <w:rsid w:val="000C190A"/>
    <w:rsid w:val="000C39A4"/>
    <w:rsid w:val="000C49DB"/>
    <w:rsid w:val="000C507C"/>
    <w:rsid w:val="000C70E5"/>
    <w:rsid w:val="000D1902"/>
    <w:rsid w:val="000D788E"/>
    <w:rsid w:val="000E1F0C"/>
    <w:rsid w:val="000F0036"/>
    <w:rsid w:val="000F2C93"/>
    <w:rsid w:val="001014FE"/>
    <w:rsid w:val="00101C65"/>
    <w:rsid w:val="0010506C"/>
    <w:rsid w:val="001062F0"/>
    <w:rsid w:val="00107BF3"/>
    <w:rsid w:val="00114DE8"/>
    <w:rsid w:val="00117D37"/>
    <w:rsid w:val="00120A96"/>
    <w:rsid w:val="00126770"/>
    <w:rsid w:val="0013586C"/>
    <w:rsid w:val="001362A6"/>
    <w:rsid w:val="001377C0"/>
    <w:rsid w:val="00143C61"/>
    <w:rsid w:val="001441A2"/>
    <w:rsid w:val="001444C9"/>
    <w:rsid w:val="001448A7"/>
    <w:rsid w:val="00157154"/>
    <w:rsid w:val="00160D1F"/>
    <w:rsid w:val="00165982"/>
    <w:rsid w:val="00171C15"/>
    <w:rsid w:val="00172D6D"/>
    <w:rsid w:val="001813CC"/>
    <w:rsid w:val="001815EC"/>
    <w:rsid w:val="00183EFD"/>
    <w:rsid w:val="001913CF"/>
    <w:rsid w:val="00195303"/>
    <w:rsid w:val="0019678D"/>
    <w:rsid w:val="00196CA0"/>
    <w:rsid w:val="00196ECC"/>
    <w:rsid w:val="001973EC"/>
    <w:rsid w:val="001A15E6"/>
    <w:rsid w:val="001A2FE6"/>
    <w:rsid w:val="001A4F7E"/>
    <w:rsid w:val="001A7B54"/>
    <w:rsid w:val="001B3419"/>
    <w:rsid w:val="001B6154"/>
    <w:rsid w:val="001C01A6"/>
    <w:rsid w:val="001C1412"/>
    <w:rsid w:val="001C1F83"/>
    <w:rsid w:val="001C7D99"/>
    <w:rsid w:val="001D1DE0"/>
    <w:rsid w:val="001D1E5B"/>
    <w:rsid w:val="001D4F6C"/>
    <w:rsid w:val="001D5103"/>
    <w:rsid w:val="001D512B"/>
    <w:rsid w:val="001E0700"/>
    <w:rsid w:val="001E13BA"/>
    <w:rsid w:val="001E67A9"/>
    <w:rsid w:val="001E73B0"/>
    <w:rsid w:val="001F109A"/>
    <w:rsid w:val="001F1A3B"/>
    <w:rsid w:val="001F4A33"/>
    <w:rsid w:val="00205775"/>
    <w:rsid w:val="00211FC7"/>
    <w:rsid w:val="00214C53"/>
    <w:rsid w:val="002157B1"/>
    <w:rsid w:val="00220D10"/>
    <w:rsid w:val="00222B10"/>
    <w:rsid w:val="00223B84"/>
    <w:rsid w:val="00224BD9"/>
    <w:rsid w:val="002258EB"/>
    <w:rsid w:val="00226304"/>
    <w:rsid w:val="002263D1"/>
    <w:rsid w:val="0022645A"/>
    <w:rsid w:val="00227650"/>
    <w:rsid w:val="00233ACC"/>
    <w:rsid w:val="00233DA8"/>
    <w:rsid w:val="00233DB9"/>
    <w:rsid w:val="002366B5"/>
    <w:rsid w:val="00236A44"/>
    <w:rsid w:val="00243D1B"/>
    <w:rsid w:val="002467DE"/>
    <w:rsid w:val="00250FDC"/>
    <w:rsid w:val="002515D9"/>
    <w:rsid w:val="00251A8D"/>
    <w:rsid w:val="0026224F"/>
    <w:rsid w:val="00262969"/>
    <w:rsid w:val="00263EA6"/>
    <w:rsid w:val="0026463B"/>
    <w:rsid w:val="002731C2"/>
    <w:rsid w:val="00274929"/>
    <w:rsid w:val="00275739"/>
    <w:rsid w:val="00280531"/>
    <w:rsid w:val="00280653"/>
    <w:rsid w:val="00282DD6"/>
    <w:rsid w:val="00283180"/>
    <w:rsid w:val="002874BF"/>
    <w:rsid w:val="002879E3"/>
    <w:rsid w:val="00292275"/>
    <w:rsid w:val="00294B24"/>
    <w:rsid w:val="00295A26"/>
    <w:rsid w:val="002A198F"/>
    <w:rsid w:val="002A1ABD"/>
    <w:rsid w:val="002A5DBB"/>
    <w:rsid w:val="002B0685"/>
    <w:rsid w:val="002B125F"/>
    <w:rsid w:val="002B1D28"/>
    <w:rsid w:val="002B343F"/>
    <w:rsid w:val="002B377B"/>
    <w:rsid w:val="002B6617"/>
    <w:rsid w:val="002C33CE"/>
    <w:rsid w:val="002C34EE"/>
    <w:rsid w:val="002C4308"/>
    <w:rsid w:val="002C4844"/>
    <w:rsid w:val="002C6A9E"/>
    <w:rsid w:val="002D5336"/>
    <w:rsid w:val="002D53F9"/>
    <w:rsid w:val="002D5DEA"/>
    <w:rsid w:val="002D737E"/>
    <w:rsid w:val="002D7907"/>
    <w:rsid w:val="002D7B03"/>
    <w:rsid w:val="002E1BAA"/>
    <w:rsid w:val="002E4D24"/>
    <w:rsid w:val="002E4D88"/>
    <w:rsid w:val="002E68AE"/>
    <w:rsid w:val="002E6E2F"/>
    <w:rsid w:val="002F02B4"/>
    <w:rsid w:val="002F09BC"/>
    <w:rsid w:val="002F1A51"/>
    <w:rsid w:val="002F2190"/>
    <w:rsid w:val="002F3A5F"/>
    <w:rsid w:val="002F4604"/>
    <w:rsid w:val="002F61B3"/>
    <w:rsid w:val="003025AA"/>
    <w:rsid w:val="003046AB"/>
    <w:rsid w:val="00307BBB"/>
    <w:rsid w:val="00310454"/>
    <w:rsid w:val="003105CE"/>
    <w:rsid w:val="00315A7F"/>
    <w:rsid w:val="00320C22"/>
    <w:rsid w:val="00323390"/>
    <w:rsid w:val="003332F4"/>
    <w:rsid w:val="00334B63"/>
    <w:rsid w:val="00337BAD"/>
    <w:rsid w:val="00343E7D"/>
    <w:rsid w:val="00344F9C"/>
    <w:rsid w:val="00360D9D"/>
    <w:rsid w:val="003613BE"/>
    <w:rsid w:val="003622CC"/>
    <w:rsid w:val="003678CF"/>
    <w:rsid w:val="003735EE"/>
    <w:rsid w:val="00377566"/>
    <w:rsid w:val="00377B67"/>
    <w:rsid w:val="003816EC"/>
    <w:rsid w:val="00382E99"/>
    <w:rsid w:val="0039082C"/>
    <w:rsid w:val="0039618B"/>
    <w:rsid w:val="003963AB"/>
    <w:rsid w:val="00397B3E"/>
    <w:rsid w:val="003A15AF"/>
    <w:rsid w:val="003A3F76"/>
    <w:rsid w:val="003A7C39"/>
    <w:rsid w:val="003B0EB6"/>
    <w:rsid w:val="003B5015"/>
    <w:rsid w:val="003B5E5E"/>
    <w:rsid w:val="003B64B5"/>
    <w:rsid w:val="003B6626"/>
    <w:rsid w:val="003C08E9"/>
    <w:rsid w:val="003C0F26"/>
    <w:rsid w:val="003C15C2"/>
    <w:rsid w:val="003C203E"/>
    <w:rsid w:val="003C246A"/>
    <w:rsid w:val="003C747F"/>
    <w:rsid w:val="003E1630"/>
    <w:rsid w:val="003E463B"/>
    <w:rsid w:val="003E5949"/>
    <w:rsid w:val="003E66E1"/>
    <w:rsid w:val="003E736C"/>
    <w:rsid w:val="003F05C8"/>
    <w:rsid w:val="003F607A"/>
    <w:rsid w:val="003F6760"/>
    <w:rsid w:val="00400C03"/>
    <w:rsid w:val="0040440F"/>
    <w:rsid w:val="00410CD4"/>
    <w:rsid w:val="004202E6"/>
    <w:rsid w:val="00421FF1"/>
    <w:rsid w:val="004233E2"/>
    <w:rsid w:val="00426522"/>
    <w:rsid w:val="00427190"/>
    <w:rsid w:val="00430AE8"/>
    <w:rsid w:val="00433691"/>
    <w:rsid w:val="00433E3F"/>
    <w:rsid w:val="004374EE"/>
    <w:rsid w:val="0044376F"/>
    <w:rsid w:val="004439B4"/>
    <w:rsid w:val="00447BAF"/>
    <w:rsid w:val="00452186"/>
    <w:rsid w:val="00454AE0"/>
    <w:rsid w:val="0045650B"/>
    <w:rsid w:val="00456602"/>
    <w:rsid w:val="00464C09"/>
    <w:rsid w:val="00464D2D"/>
    <w:rsid w:val="00466830"/>
    <w:rsid w:val="0047558C"/>
    <w:rsid w:val="0048367A"/>
    <w:rsid w:val="00483800"/>
    <w:rsid w:val="00483932"/>
    <w:rsid w:val="0048567F"/>
    <w:rsid w:val="00491D45"/>
    <w:rsid w:val="00493D09"/>
    <w:rsid w:val="0049734E"/>
    <w:rsid w:val="0049751D"/>
    <w:rsid w:val="004A1C5B"/>
    <w:rsid w:val="004A4BDB"/>
    <w:rsid w:val="004A61E2"/>
    <w:rsid w:val="004A6AF8"/>
    <w:rsid w:val="004B14A8"/>
    <w:rsid w:val="004B57A5"/>
    <w:rsid w:val="004C0995"/>
    <w:rsid w:val="004C39E3"/>
    <w:rsid w:val="004C3AF9"/>
    <w:rsid w:val="004C6D12"/>
    <w:rsid w:val="004C7DBC"/>
    <w:rsid w:val="004C7DCD"/>
    <w:rsid w:val="004D0942"/>
    <w:rsid w:val="004D5231"/>
    <w:rsid w:val="004D57BD"/>
    <w:rsid w:val="004D67FF"/>
    <w:rsid w:val="004D6C13"/>
    <w:rsid w:val="004D6D79"/>
    <w:rsid w:val="004D6F53"/>
    <w:rsid w:val="004D77EF"/>
    <w:rsid w:val="004E40AE"/>
    <w:rsid w:val="004F145C"/>
    <w:rsid w:val="004F339F"/>
    <w:rsid w:val="00500DF3"/>
    <w:rsid w:val="00500ED3"/>
    <w:rsid w:val="00507390"/>
    <w:rsid w:val="005159E1"/>
    <w:rsid w:val="00516D0D"/>
    <w:rsid w:val="00521B83"/>
    <w:rsid w:val="00522C8D"/>
    <w:rsid w:val="0053029C"/>
    <w:rsid w:val="00544C05"/>
    <w:rsid w:val="00547655"/>
    <w:rsid w:val="00550A96"/>
    <w:rsid w:val="00552B0D"/>
    <w:rsid w:val="0055358A"/>
    <w:rsid w:val="0055547E"/>
    <w:rsid w:val="005575A5"/>
    <w:rsid w:val="00557A01"/>
    <w:rsid w:val="00562B1E"/>
    <w:rsid w:val="00562DF9"/>
    <w:rsid w:val="00565212"/>
    <w:rsid w:val="00565FE6"/>
    <w:rsid w:val="005668BB"/>
    <w:rsid w:val="0057099B"/>
    <w:rsid w:val="005709B0"/>
    <w:rsid w:val="00574625"/>
    <w:rsid w:val="005749FB"/>
    <w:rsid w:val="005805E7"/>
    <w:rsid w:val="00583E0C"/>
    <w:rsid w:val="00584797"/>
    <w:rsid w:val="00594F77"/>
    <w:rsid w:val="005951AA"/>
    <w:rsid w:val="005A412E"/>
    <w:rsid w:val="005A505E"/>
    <w:rsid w:val="005B0897"/>
    <w:rsid w:val="005B1EC6"/>
    <w:rsid w:val="005C39CB"/>
    <w:rsid w:val="005C68D4"/>
    <w:rsid w:val="005C7457"/>
    <w:rsid w:val="005C74CB"/>
    <w:rsid w:val="005D12AB"/>
    <w:rsid w:val="005E5881"/>
    <w:rsid w:val="005E76AA"/>
    <w:rsid w:val="005F3ADD"/>
    <w:rsid w:val="005F60C2"/>
    <w:rsid w:val="00605788"/>
    <w:rsid w:val="006077CD"/>
    <w:rsid w:val="00611479"/>
    <w:rsid w:val="00613338"/>
    <w:rsid w:val="00621486"/>
    <w:rsid w:val="0062201B"/>
    <w:rsid w:val="00626BB8"/>
    <w:rsid w:val="0063072B"/>
    <w:rsid w:val="00631F06"/>
    <w:rsid w:val="006321AC"/>
    <w:rsid w:val="00640647"/>
    <w:rsid w:val="00647F24"/>
    <w:rsid w:val="00650E02"/>
    <w:rsid w:val="00655D5A"/>
    <w:rsid w:val="0066668A"/>
    <w:rsid w:val="006748F1"/>
    <w:rsid w:val="00681618"/>
    <w:rsid w:val="00681BCB"/>
    <w:rsid w:val="00681F27"/>
    <w:rsid w:val="00682EDF"/>
    <w:rsid w:val="00690596"/>
    <w:rsid w:val="006907FD"/>
    <w:rsid w:val="006917D3"/>
    <w:rsid w:val="0069762E"/>
    <w:rsid w:val="00697C77"/>
    <w:rsid w:val="006A05DB"/>
    <w:rsid w:val="006A13B0"/>
    <w:rsid w:val="006A5B7F"/>
    <w:rsid w:val="006A63D4"/>
    <w:rsid w:val="006A741A"/>
    <w:rsid w:val="006B3B7C"/>
    <w:rsid w:val="006B4454"/>
    <w:rsid w:val="006B671E"/>
    <w:rsid w:val="006D29A4"/>
    <w:rsid w:val="006D603B"/>
    <w:rsid w:val="006E258D"/>
    <w:rsid w:val="006E66A3"/>
    <w:rsid w:val="006E6EBF"/>
    <w:rsid w:val="006E71AE"/>
    <w:rsid w:val="006F128E"/>
    <w:rsid w:val="006F1431"/>
    <w:rsid w:val="006F2141"/>
    <w:rsid w:val="006F4A22"/>
    <w:rsid w:val="006F4DBF"/>
    <w:rsid w:val="00702F90"/>
    <w:rsid w:val="007056A5"/>
    <w:rsid w:val="00706B92"/>
    <w:rsid w:val="00710664"/>
    <w:rsid w:val="00711F6F"/>
    <w:rsid w:val="00721299"/>
    <w:rsid w:val="00724D79"/>
    <w:rsid w:val="007266AB"/>
    <w:rsid w:val="007272D2"/>
    <w:rsid w:val="007305E8"/>
    <w:rsid w:val="00732018"/>
    <w:rsid w:val="007334A5"/>
    <w:rsid w:val="00736A6E"/>
    <w:rsid w:val="00737AEC"/>
    <w:rsid w:val="00740FA4"/>
    <w:rsid w:val="00743702"/>
    <w:rsid w:val="0074609E"/>
    <w:rsid w:val="00747BD1"/>
    <w:rsid w:val="00750C28"/>
    <w:rsid w:val="00751CE1"/>
    <w:rsid w:val="007604C8"/>
    <w:rsid w:val="0076733A"/>
    <w:rsid w:val="00777F8B"/>
    <w:rsid w:val="00781CE4"/>
    <w:rsid w:val="007823B2"/>
    <w:rsid w:val="007A6AB1"/>
    <w:rsid w:val="007B581F"/>
    <w:rsid w:val="007B7FFC"/>
    <w:rsid w:val="007C3CAD"/>
    <w:rsid w:val="007C4811"/>
    <w:rsid w:val="007C4848"/>
    <w:rsid w:val="007C6CA5"/>
    <w:rsid w:val="007D58EE"/>
    <w:rsid w:val="007D61F3"/>
    <w:rsid w:val="007E2DBB"/>
    <w:rsid w:val="007E35C8"/>
    <w:rsid w:val="007E4E28"/>
    <w:rsid w:val="007E6662"/>
    <w:rsid w:val="007E6FA2"/>
    <w:rsid w:val="007E7B9B"/>
    <w:rsid w:val="007F13FB"/>
    <w:rsid w:val="00801B84"/>
    <w:rsid w:val="008050CC"/>
    <w:rsid w:val="0080523D"/>
    <w:rsid w:val="00806063"/>
    <w:rsid w:val="00806DAF"/>
    <w:rsid w:val="00812368"/>
    <w:rsid w:val="008128F0"/>
    <w:rsid w:val="00815080"/>
    <w:rsid w:val="008227E3"/>
    <w:rsid w:val="008340E4"/>
    <w:rsid w:val="00834728"/>
    <w:rsid w:val="00837ADA"/>
    <w:rsid w:val="00840DA0"/>
    <w:rsid w:val="00841729"/>
    <w:rsid w:val="00843A7B"/>
    <w:rsid w:val="00847F4B"/>
    <w:rsid w:val="008535A2"/>
    <w:rsid w:val="00861384"/>
    <w:rsid w:val="00861950"/>
    <w:rsid w:val="00872C28"/>
    <w:rsid w:val="00874B01"/>
    <w:rsid w:val="00874E27"/>
    <w:rsid w:val="00877258"/>
    <w:rsid w:val="008774D2"/>
    <w:rsid w:val="00880849"/>
    <w:rsid w:val="00882469"/>
    <w:rsid w:val="00882CC1"/>
    <w:rsid w:val="0089049B"/>
    <w:rsid w:val="00892B3C"/>
    <w:rsid w:val="008939B4"/>
    <w:rsid w:val="008965A1"/>
    <w:rsid w:val="00896B83"/>
    <w:rsid w:val="0089750C"/>
    <w:rsid w:val="008A2029"/>
    <w:rsid w:val="008A2A00"/>
    <w:rsid w:val="008A5364"/>
    <w:rsid w:val="008B396C"/>
    <w:rsid w:val="008B5970"/>
    <w:rsid w:val="008B7CDA"/>
    <w:rsid w:val="008C146B"/>
    <w:rsid w:val="008D3125"/>
    <w:rsid w:val="008D319E"/>
    <w:rsid w:val="008E0555"/>
    <w:rsid w:val="008E19D9"/>
    <w:rsid w:val="008E29B2"/>
    <w:rsid w:val="008E3971"/>
    <w:rsid w:val="008E5C80"/>
    <w:rsid w:val="008F1CDB"/>
    <w:rsid w:val="008F2194"/>
    <w:rsid w:val="008F4A77"/>
    <w:rsid w:val="009004CF"/>
    <w:rsid w:val="00900DE0"/>
    <w:rsid w:val="00901906"/>
    <w:rsid w:val="00904817"/>
    <w:rsid w:val="00906689"/>
    <w:rsid w:val="00906982"/>
    <w:rsid w:val="0090703E"/>
    <w:rsid w:val="00907073"/>
    <w:rsid w:val="00907176"/>
    <w:rsid w:val="009077ED"/>
    <w:rsid w:val="00910394"/>
    <w:rsid w:val="009107B8"/>
    <w:rsid w:val="00910BF8"/>
    <w:rsid w:val="00910CCD"/>
    <w:rsid w:val="0091280B"/>
    <w:rsid w:val="00921031"/>
    <w:rsid w:val="00921A94"/>
    <w:rsid w:val="009228B0"/>
    <w:rsid w:val="00923413"/>
    <w:rsid w:val="00924E23"/>
    <w:rsid w:val="00925376"/>
    <w:rsid w:val="00944059"/>
    <w:rsid w:val="009512E4"/>
    <w:rsid w:val="00954025"/>
    <w:rsid w:val="009544DF"/>
    <w:rsid w:val="009554AD"/>
    <w:rsid w:val="00960268"/>
    <w:rsid w:val="00962671"/>
    <w:rsid w:val="00970D80"/>
    <w:rsid w:val="009952B0"/>
    <w:rsid w:val="009955D3"/>
    <w:rsid w:val="00996AD4"/>
    <w:rsid w:val="00997A0A"/>
    <w:rsid w:val="009A28A6"/>
    <w:rsid w:val="009A5649"/>
    <w:rsid w:val="009A6239"/>
    <w:rsid w:val="009A6DFE"/>
    <w:rsid w:val="009B1463"/>
    <w:rsid w:val="009C362F"/>
    <w:rsid w:val="009C5C21"/>
    <w:rsid w:val="009C6A7D"/>
    <w:rsid w:val="009D0E22"/>
    <w:rsid w:val="009D5E23"/>
    <w:rsid w:val="009E1728"/>
    <w:rsid w:val="009E2CE4"/>
    <w:rsid w:val="009E37F4"/>
    <w:rsid w:val="009F001F"/>
    <w:rsid w:val="009F20F4"/>
    <w:rsid w:val="009F300B"/>
    <w:rsid w:val="009F651C"/>
    <w:rsid w:val="009F7E5C"/>
    <w:rsid w:val="00A01457"/>
    <w:rsid w:val="00A04606"/>
    <w:rsid w:val="00A063B4"/>
    <w:rsid w:val="00A06E88"/>
    <w:rsid w:val="00A11EA9"/>
    <w:rsid w:val="00A12859"/>
    <w:rsid w:val="00A1466E"/>
    <w:rsid w:val="00A14D54"/>
    <w:rsid w:val="00A1514C"/>
    <w:rsid w:val="00A2023E"/>
    <w:rsid w:val="00A31F62"/>
    <w:rsid w:val="00A3417D"/>
    <w:rsid w:val="00A3462E"/>
    <w:rsid w:val="00A35AF2"/>
    <w:rsid w:val="00A37E78"/>
    <w:rsid w:val="00A41615"/>
    <w:rsid w:val="00A478E4"/>
    <w:rsid w:val="00A530EE"/>
    <w:rsid w:val="00A63E58"/>
    <w:rsid w:val="00A63F8E"/>
    <w:rsid w:val="00A66C8C"/>
    <w:rsid w:val="00A66FF8"/>
    <w:rsid w:val="00A7741A"/>
    <w:rsid w:val="00A82518"/>
    <w:rsid w:val="00A97981"/>
    <w:rsid w:val="00AA04C3"/>
    <w:rsid w:val="00AA0C54"/>
    <w:rsid w:val="00AA6239"/>
    <w:rsid w:val="00AA6CDB"/>
    <w:rsid w:val="00AA7865"/>
    <w:rsid w:val="00AB072C"/>
    <w:rsid w:val="00AB0E9F"/>
    <w:rsid w:val="00AB11B4"/>
    <w:rsid w:val="00AC061D"/>
    <w:rsid w:val="00AC09F3"/>
    <w:rsid w:val="00AC1315"/>
    <w:rsid w:val="00AC1D28"/>
    <w:rsid w:val="00AD06A4"/>
    <w:rsid w:val="00AD1B95"/>
    <w:rsid w:val="00AD5CC2"/>
    <w:rsid w:val="00AD684D"/>
    <w:rsid w:val="00AE1B76"/>
    <w:rsid w:val="00AE51E7"/>
    <w:rsid w:val="00AE56E5"/>
    <w:rsid w:val="00AF1137"/>
    <w:rsid w:val="00AF2C24"/>
    <w:rsid w:val="00B01DA3"/>
    <w:rsid w:val="00B02116"/>
    <w:rsid w:val="00B05AD8"/>
    <w:rsid w:val="00B05F67"/>
    <w:rsid w:val="00B064CB"/>
    <w:rsid w:val="00B0769E"/>
    <w:rsid w:val="00B12B0A"/>
    <w:rsid w:val="00B132C0"/>
    <w:rsid w:val="00B13B86"/>
    <w:rsid w:val="00B21CE6"/>
    <w:rsid w:val="00B26427"/>
    <w:rsid w:val="00B26C94"/>
    <w:rsid w:val="00B3593E"/>
    <w:rsid w:val="00B4724E"/>
    <w:rsid w:val="00B47686"/>
    <w:rsid w:val="00B534C3"/>
    <w:rsid w:val="00B5374F"/>
    <w:rsid w:val="00B53E0C"/>
    <w:rsid w:val="00B54D5C"/>
    <w:rsid w:val="00B56792"/>
    <w:rsid w:val="00B70978"/>
    <w:rsid w:val="00B7359C"/>
    <w:rsid w:val="00B7647F"/>
    <w:rsid w:val="00B82F62"/>
    <w:rsid w:val="00B85AA0"/>
    <w:rsid w:val="00B912A8"/>
    <w:rsid w:val="00B948C1"/>
    <w:rsid w:val="00B97FA5"/>
    <w:rsid w:val="00BA351C"/>
    <w:rsid w:val="00BA474C"/>
    <w:rsid w:val="00BA5CE9"/>
    <w:rsid w:val="00BB0819"/>
    <w:rsid w:val="00BB69BF"/>
    <w:rsid w:val="00BB7F5C"/>
    <w:rsid w:val="00BC2918"/>
    <w:rsid w:val="00BC6FEE"/>
    <w:rsid w:val="00BD5D6D"/>
    <w:rsid w:val="00BE5C81"/>
    <w:rsid w:val="00BE719B"/>
    <w:rsid w:val="00BF245B"/>
    <w:rsid w:val="00BF255F"/>
    <w:rsid w:val="00BF6FAF"/>
    <w:rsid w:val="00BF7E08"/>
    <w:rsid w:val="00BF7E1C"/>
    <w:rsid w:val="00C03B12"/>
    <w:rsid w:val="00C03E04"/>
    <w:rsid w:val="00C04E9C"/>
    <w:rsid w:val="00C07382"/>
    <w:rsid w:val="00C100C7"/>
    <w:rsid w:val="00C16294"/>
    <w:rsid w:val="00C17783"/>
    <w:rsid w:val="00C22B63"/>
    <w:rsid w:val="00C235E5"/>
    <w:rsid w:val="00C26D73"/>
    <w:rsid w:val="00C273C8"/>
    <w:rsid w:val="00C3262F"/>
    <w:rsid w:val="00C356E3"/>
    <w:rsid w:val="00C403F5"/>
    <w:rsid w:val="00C4287F"/>
    <w:rsid w:val="00C43609"/>
    <w:rsid w:val="00C43F79"/>
    <w:rsid w:val="00C47555"/>
    <w:rsid w:val="00C5002D"/>
    <w:rsid w:val="00C60719"/>
    <w:rsid w:val="00C62291"/>
    <w:rsid w:val="00C6232B"/>
    <w:rsid w:val="00C724E3"/>
    <w:rsid w:val="00C73B25"/>
    <w:rsid w:val="00C80C7E"/>
    <w:rsid w:val="00C85369"/>
    <w:rsid w:val="00C92AEF"/>
    <w:rsid w:val="00CA0B4B"/>
    <w:rsid w:val="00CA4D6C"/>
    <w:rsid w:val="00CA4D88"/>
    <w:rsid w:val="00CA7049"/>
    <w:rsid w:val="00CA7544"/>
    <w:rsid w:val="00CB1972"/>
    <w:rsid w:val="00CC0991"/>
    <w:rsid w:val="00CC1D05"/>
    <w:rsid w:val="00CC339B"/>
    <w:rsid w:val="00CC59E5"/>
    <w:rsid w:val="00CD4FD7"/>
    <w:rsid w:val="00CD5B82"/>
    <w:rsid w:val="00CE11F1"/>
    <w:rsid w:val="00CE1E39"/>
    <w:rsid w:val="00CE5654"/>
    <w:rsid w:val="00CE5B9F"/>
    <w:rsid w:val="00CE63C9"/>
    <w:rsid w:val="00CF1F9C"/>
    <w:rsid w:val="00D050E9"/>
    <w:rsid w:val="00D06271"/>
    <w:rsid w:val="00D11A99"/>
    <w:rsid w:val="00D12C2E"/>
    <w:rsid w:val="00D143C5"/>
    <w:rsid w:val="00D15169"/>
    <w:rsid w:val="00D22226"/>
    <w:rsid w:val="00D248A3"/>
    <w:rsid w:val="00D271B9"/>
    <w:rsid w:val="00D3111A"/>
    <w:rsid w:val="00D35A16"/>
    <w:rsid w:val="00D378D6"/>
    <w:rsid w:val="00D43B6A"/>
    <w:rsid w:val="00D4598F"/>
    <w:rsid w:val="00D46FE1"/>
    <w:rsid w:val="00D53532"/>
    <w:rsid w:val="00D53C11"/>
    <w:rsid w:val="00D54065"/>
    <w:rsid w:val="00D64422"/>
    <w:rsid w:val="00D64D1F"/>
    <w:rsid w:val="00D70341"/>
    <w:rsid w:val="00D726AF"/>
    <w:rsid w:val="00D73FB8"/>
    <w:rsid w:val="00D776ED"/>
    <w:rsid w:val="00D8218E"/>
    <w:rsid w:val="00D83A21"/>
    <w:rsid w:val="00D93293"/>
    <w:rsid w:val="00D932F7"/>
    <w:rsid w:val="00DA3787"/>
    <w:rsid w:val="00DA7566"/>
    <w:rsid w:val="00DA757B"/>
    <w:rsid w:val="00DB67B0"/>
    <w:rsid w:val="00DC0596"/>
    <w:rsid w:val="00DC4696"/>
    <w:rsid w:val="00DC70D8"/>
    <w:rsid w:val="00DC7B10"/>
    <w:rsid w:val="00DD0124"/>
    <w:rsid w:val="00DD0D2C"/>
    <w:rsid w:val="00DD2CBF"/>
    <w:rsid w:val="00DD503A"/>
    <w:rsid w:val="00DD727F"/>
    <w:rsid w:val="00DE26BD"/>
    <w:rsid w:val="00DE37D7"/>
    <w:rsid w:val="00DE40B8"/>
    <w:rsid w:val="00DE4A38"/>
    <w:rsid w:val="00DE63DC"/>
    <w:rsid w:val="00DF25C5"/>
    <w:rsid w:val="00DF54CE"/>
    <w:rsid w:val="00DF71A0"/>
    <w:rsid w:val="00E03001"/>
    <w:rsid w:val="00E0445E"/>
    <w:rsid w:val="00E07DD6"/>
    <w:rsid w:val="00E1589E"/>
    <w:rsid w:val="00E160AD"/>
    <w:rsid w:val="00E2267F"/>
    <w:rsid w:val="00E24454"/>
    <w:rsid w:val="00E24733"/>
    <w:rsid w:val="00E26A2F"/>
    <w:rsid w:val="00E302F1"/>
    <w:rsid w:val="00E332D2"/>
    <w:rsid w:val="00E365B5"/>
    <w:rsid w:val="00E44030"/>
    <w:rsid w:val="00E45510"/>
    <w:rsid w:val="00E46798"/>
    <w:rsid w:val="00E50D88"/>
    <w:rsid w:val="00E51F7A"/>
    <w:rsid w:val="00E523CD"/>
    <w:rsid w:val="00E55BF5"/>
    <w:rsid w:val="00E60597"/>
    <w:rsid w:val="00E61701"/>
    <w:rsid w:val="00E61AAC"/>
    <w:rsid w:val="00E632D8"/>
    <w:rsid w:val="00E644CB"/>
    <w:rsid w:val="00E671CA"/>
    <w:rsid w:val="00E67CD2"/>
    <w:rsid w:val="00E728DC"/>
    <w:rsid w:val="00E743AC"/>
    <w:rsid w:val="00E75BA9"/>
    <w:rsid w:val="00E77ABA"/>
    <w:rsid w:val="00E80073"/>
    <w:rsid w:val="00E80CAD"/>
    <w:rsid w:val="00E810AC"/>
    <w:rsid w:val="00E83729"/>
    <w:rsid w:val="00E863C8"/>
    <w:rsid w:val="00E92322"/>
    <w:rsid w:val="00E92639"/>
    <w:rsid w:val="00E928DF"/>
    <w:rsid w:val="00E92D04"/>
    <w:rsid w:val="00E93518"/>
    <w:rsid w:val="00E936EA"/>
    <w:rsid w:val="00EA03A5"/>
    <w:rsid w:val="00EA03F4"/>
    <w:rsid w:val="00EA0F9C"/>
    <w:rsid w:val="00EA5FA9"/>
    <w:rsid w:val="00EA63E1"/>
    <w:rsid w:val="00EA73F0"/>
    <w:rsid w:val="00EB3186"/>
    <w:rsid w:val="00EC0389"/>
    <w:rsid w:val="00EC1CC9"/>
    <w:rsid w:val="00EC28A7"/>
    <w:rsid w:val="00EC30A9"/>
    <w:rsid w:val="00EC418E"/>
    <w:rsid w:val="00EC5418"/>
    <w:rsid w:val="00EC7D85"/>
    <w:rsid w:val="00ED11F0"/>
    <w:rsid w:val="00ED1321"/>
    <w:rsid w:val="00ED25E2"/>
    <w:rsid w:val="00ED3795"/>
    <w:rsid w:val="00ED5177"/>
    <w:rsid w:val="00ED7AD2"/>
    <w:rsid w:val="00EE07DD"/>
    <w:rsid w:val="00EE546D"/>
    <w:rsid w:val="00EF506A"/>
    <w:rsid w:val="00F0266F"/>
    <w:rsid w:val="00F034C9"/>
    <w:rsid w:val="00F04353"/>
    <w:rsid w:val="00F04FAB"/>
    <w:rsid w:val="00F0713F"/>
    <w:rsid w:val="00F140C3"/>
    <w:rsid w:val="00F25E39"/>
    <w:rsid w:val="00F25ED4"/>
    <w:rsid w:val="00F30B6B"/>
    <w:rsid w:val="00F31DD6"/>
    <w:rsid w:val="00F34631"/>
    <w:rsid w:val="00F34DDD"/>
    <w:rsid w:val="00F37233"/>
    <w:rsid w:val="00F40AC7"/>
    <w:rsid w:val="00F4554A"/>
    <w:rsid w:val="00F47068"/>
    <w:rsid w:val="00F47FCD"/>
    <w:rsid w:val="00F505EC"/>
    <w:rsid w:val="00F52E09"/>
    <w:rsid w:val="00F532B5"/>
    <w:rsid w:val="00F555FD"/>
    <w:rsid w:val="00F6103B"/>
    <w:rsid w:val="00F619FB"/>
    <w:rsid w:val="00F677C9"/>
    <w:rsid w:val="00F67B09"/>
    <w:rsid w:val="00F7110C"/>
    <w:rsid w:val="00F71D75"/>
    <w:rsid w:val="00F755D3"/>
    <w:rsid w:val="00F77637"/>
    <w:rsid w:val="00F77DEE"/>
    <w:rsid w:val="00F82B37"/>
    <w:rsid w:val="00F90A1D"/>
    <w:rsid w:val="00F918F9"/>
    <w:rsid w:val="00F91DA0"/>
    <w:rsid w:val="00F93536"/>
    <w:rsid w:val="00FA07A7"/>
    <w:rsid w:val="00FA2C0F"/>
    <w:rsid w:val="00FA57DD"/>
    <w:rsid w:val="00FA634C"/>
    <w:rsid w:val="00FB08DC"/>
    <w:rsid w:val="00FC240A"/>
    <w:rsid w:val="00FC2AFF"/>
    <w:rsid w:val="00FD03C9"/>
    <w:rsid w:val="00FE05D0"/>
    <w:rsid w:val="00FE1A84"/>
    <w:rsid w:val="00FE1BB0"/>
    <w:rsid w:val="00FE1F31"/>
    <w:rsid w:val="00FE7D9F"/>
    <w:rsid w:val="00FF1AD7"/>
    <w:rsid w:val="00FF2CAD"/>
    <w:rsid w:val="00FF4329"/>
    <w:rsid w:val="00FF5A83"/>
    <w:rsid w:val="00FF7510"/>
    <w:rsid w:val="00FF7C4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891090E"/>
  <w15:docId w15:val="{AA77FA53-196D-419D-89F6-39FC1926A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3180"/>
    <w:pPr>
      <w:jc w:val="both"/>
    </w:pPr>
  </w:style>
  <w:style w:type="paragraph" w:styleId="Titre1">
    <w:name w:val="heading 1"/>
    <w:basedOn w:val="Normal"/>
    <w:next w:val="Normal"/>
    <w:link w:val="Titre1Car"/>
    <w:uiPriority w:val="9"/>
    <w:qFormat/>
    <w:rsid w:val="0044376F"/>
    <w:pPr>
      <w:keepNext/>
      <w:numPr>
        <w:numId w:val="1"/>
      </w:numPr>
      <w:ind w:left="991"/>
      <w:outlineLvl w:val="0"/>
    </w:pPr>
    <w:rPr>
      <w:rFonts w:cs="Arial"/>
      <w:b/>
      <w:bCs/>
      <w:color w:val="0000FF"/>
      <w:sz w:val="28"/>
      <w:szCs w:val="28"/>
      <w:u w:val="single"/>
    </w:rPr>
  </w:style>
  <w:style w:type="paragraph" w:styleId="Titre2">
    <w:name w:val="heading 2"/>
    <w:basedOn w:val="Normal"/>
    <w:next w:val="Normal"/>
    <w:link w:val="Titre2Car"/>
    <w:qFormat/>
    <w:rsid w:val="00750C28"/>
    <w:pPr>
      <w:keepNext/>
      <w:numPr>
        <w:ilvl w:val="1"/>
        <w:numId w:val="1"/>
      </w:numPr>
      <w:tabs>
        <w:tab w:val="clear" w:pos="4678"/>
        <w:tab w:val="num" w:pos="0"/>
        <w:tab w:val="num" w:pos="3260"/>
      </w:tabs>
      <w:spacing w:before="240" w:after="60"/>
      <w:ind w:left="142" w:hanging="142"/>
      <w:outlineLvl w:val="1"/>
    </w:pPr>
    <w:rPr>
      <w:rFonts w:cs="Arial"/>
      <w:b/>
      <w:bCs/>
      <w:i/>
      <w:iCs/>
      <w:szCs w:val="28"/>
    </w:rPr>
  </w:style>
  <w:style w:type="paragraph" w:styleId="Titre3">
    <w:name w:val="heading 3"/>
    <w:basedOn w:val="Normal"/>
    <w:next w:val="Normal"/>
    <w:link w:val="Titre3Car"/>
    <w:qFormat/>
    <w:rsid w:val="00DC70D8"/>
    <w:pPr>
      <w:keepNext/>
      <w:numPr>
        <w:ilvl w:val="2"/>
        <w:numId w:val="1"/>
      </w:numPr>
      <w:spacing w:after="60"/>
      <w:outlineLvl w:val="2"/>
    </w:pPr>
    <w:rPr>
      <w:rFonts w:cs="Arial"/>
      <w:b/>
      <w:bCs/>
      <w:szCs w:val="26"/>
    </w:rPr>
  </w:style>
  <w:style w:type="paragraph" w:styleId="Titre4">
    <w:name w:val="heading 4"/>
    <w:basedOn w:val="Normal"/>
    <w:next w:val="Normal"/>
    <w:qFormat/>
    <w:rsid w:val="0044376F"/>
    <w:pPr>
      <w:keepNext/>
      <w:numPr>
        <w:ilvl w:val="3"/>
        <w:numId w:val="1"/>
      </w:numPr>
      <w:pBdr>
        <w:top w:val="single" w:sz="6" w:space="1" w:color="0000FF" w:shadow="1"/>
        <w:left w:val="single" w:sz="6" w:space="1" w:color="0000FF" w:shadow="1"/>
        <w:bottom w:val="single" w:sz="6" w:space="1" w:color="0000FF" w:shadow="1"/>
        <w:right w:val="single" w:sz="6" w:space="1" w:color="0000FF" w:shadow="1"/>
      </w:pBdr>
      <w:shd w:val="pct20" w:color="00FFFF" w:fill="auto"/>
      <w:jc w:val="center"/>
      <w:outlineLvl w:val="3"/>
    </w:pPr>
    <w:rPr>
      <w:rFonts w:cs="Arial"/>
      <w:b/>
      <w:bCs/>
      <w:color w:val="0000FF"/>
      <w:sz w:val="28"/>
      <w:szCs w:val="28"/>
    </w:rPr>
  </w:style>
  <w:style w:type="paragraph" w:styleId="Titre5">
    <w:name w:val="heading 5"/>
    <w:basedOn w:val="Normal"/>
    <w:next w:val="Normal"/>
    <w:qFormat/>
    <w:pPr>
      <w:keepNext/>
      <w:jc w:val="center"/>
      <w:outlineLvl w:val="4"/>
    </w:pPr>
    <w:rPr>
      <w:rFonts w:cs="Arial"/>
      <w:b/>
      <w:bCs/>
      <w:color w:val="0000FF"/>
      <w:sz w:val="28"/>
      <w:szCs w:val="28"/>
    </w:rPr>
  </w:style>
  <w:style w:type="paragraph" w:styleId="Titre6">
    <w:name w:val="heading 6"/>
    <w:basedOn w:val="Normal"/>
    <w:next w:val="Normal"/>
    <w:qFormat/>
    <w:pPr>
      <w:keepNext/>
      <w:pBdr>
        <w:top w:val="single" w:sz="6" w:space="1" w:color="0000FF"/>
        <w:left w:val="single" w:sz="6" w:space="1" w:color="0000FF"/>
        <w:bottom w:val="single" w:sz="6" w:space="1" w:color="0000FF"/>
        <w:right w:val="single" w:sz="6" w:space="1" w:color="0000FF"/>
      </w:pBdr>
      <w:jc w:val="center"/>
      <w:outlineLvl w:val="5"/>
    </w:pPr>
    <w:rPr>
      <w:rFonts w:cs="Arial"/>
      <w:b/>
      <w:bCs/>
      <w:color w:val="0000FF"/>
      <w:u w:val="single"/>
    </w:rPr>
  </w:style>
  <w:style w:type="paragraph" w:styleId="Titre7">
    <w:name w:val="heading 7"/>
    <w:basedOn w:val="Normal"/>
    <w:next w:val="Normal"/>
    <w:qFormat/>
    <w:pPr>
      <w:keepNext/>
      <w:ind w:firstLine="1134"/>
      <w:outlineLvl w:val="6"/>
    </w:pPr>
    <w:rPr>
      <w:rFonts w:cs="Arial"/>
      <w:i/>
      <w:iCs/>
      <w:szCs w:val="22"/>
    </w:rPr>
  </w:style>
  <w:style w:type="paragraph" w:styleId="Titre8">
    <w:name w:val="heading 8"/>
    <w:basedOn w:val="Normal"/>
    <w:next w:val="Normal"/>
    <w:qFormat/>
    <w:pPr>
      <w:keepNext/>
      <w:pBdr>
        <w:top w:val="single" w:sz="6" w:space="2" w:color="auto" w:shadow="1"/>
        <w:left w:val="single" w:sz="6" w:space="2" w:color="auto" w:shadow="1"/>
        <w:bottom w:val="single" w:sz="6" w:space="2" w:color="auto" w:shadow="1"/>
        <w:right w:val="single" w:sz="6" w:space="2" w:color="auto" w:shadow="1"/>
      </w:pBdr>
      <w:shd w:val="pct5" w:color="auto" w:fill="00FFFF"/>
      <w:ind w:left="1134" w:right="1191"/>
      <w:jc w:val="center"/>
      <w:outlineLvl w:val="7"/>
    </w:pPr>
    <w:rPr>
      <w:rFonts w:cs="Arial"/>
      <w:b/>
      <w:bCs/>
      <w:szCs w:val="22"/>
    </w:rPr>
  </w:style>
  <w:style w:type="paragraph" w:styleId="Titre9">
    <w:name w:val="heading 9"/>
    <w:basedOn w:val="Normal"/>
    <w:next w:val="Normal"/>
    <w:qFormat/>
    <w:pPr>
      <w:keepNext/>
      <w:jc w:val="center"/>
      <w:outlineLvl w:val="8"/>
    </w:pPr>
    <w:rPr>
      <w:rFonts w:cs="Arial"/>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qFormat/>
    <w:pPr>
      <w:ind w:hanging="426"/>
      <w:jc w:val="center"/>
    </w:pPr>
    <w:rPr>
      <w:b/>
      <w:bCs/>
      <w:sz w:val="28"/>
      <w:szCs w:val="28"/>
    </w:rPr>
  </w:style>
  <w:style w:type="paragraph" w:styleId="Pieddepage">
    <w:name w:val="footer"/>
    <w:basedOn w:val="Normal"/>
    <w:link w:val="PieddepageCar"/>
    <w:uiPriority w:val="99"/>
    <w:rsid w:val="00ED1321"/>
    <w:pPr>
      <w:tabs>
        <w:tab w:val="center" w:pos="4536"/>
        <w:tab w:val="right" w:pos="9072"/>
      </w:tabs>
    </w:pPr>
  </w:style>
  <w:style w:type="paragraph" w:styleId="En-tte">
    <w:name w:val="header"/>
    <w:basedOn w:val="Normal"/>
    <w:link w:val="En-tteCar"/>
    <w:uiPriority w:val="99"/>
    <w:rsid w:val="00681618"/>
    <w:pPr>
      <w:tabs>
        <w:tab w:val="center" w:pos="4536"/>
        <w:tab w:val="right" w:pos="9072"/>
      </w:tabs>
    </w:pPr>
  </w:style>
  <w:style w:type="character" w:styleId="Marquedecommentaire">
    <w:name w:val="annotation reference"/>
    <w:semiHidden/>
    <w:rsid w:val="00F619FB"/>
    <w:rPr>
      <w:sz w:val="16"/>
      <w:szCs w:val="16"/>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Titreindex">
    <w:name w:val="index heading"/>
    <w:basedOn w:val="Normal"/>
    <w:next w:val="Index1"/>
    <w:semiHidden/>
  </w:style>
  <w:style w:type="paragraph" w:styleId="TM1">
    <w:name w:val="toc 1"/>
    <w:basedOn w:val="Normal"/>
    <w:next w:val="Normal"/>
    <w:autoRedefine/>
    <w:uiPriority w:val="39"/>
    <w:qFormat/>
    <w:rsid w:val="00750C28"/>
    <w:pPr>
      <w:tabs>
        <w:tab w:val="right" w:leader="dot" w:pos="9855"/>
      </w:tabs>
      <w:spacing w:after="60"/>
      <w:jc w:val="left"/>
    </w:pPr>
    <w:rPr>
      <w:rFonts w:asciiTheme="minorHAnsi" w:hAnsiTheme="minorHAnsi"/>
      <w:b/>
      <w:bCs/>
      <w:caps/>
    </w:rPr>
  </w:style>
  <w:style w:type="paragraph" w:styleId="TM2">
    <w:name w:val="toc 2"/>
    <w:basedOn w:val="Normal"/>
    <w:next w:val="Normal"/>
    <w:autoRedefine/>
    <w:uiPriority w:val="39"/>
    <w:qFormat/>
    <w:rsid w:val="00FF7C48"/>
    <w:pPr>
      <w:tabs>
        <w:tab w:val="left" w:pos="880"/>
        <w:tab w:val="right" w:leader="dot" w:pos="9855"/>
      </w:tabs>
      <w:ind w:left="220"/>
      <w:jc w:val="left"/>
    </w:pPr>
    <w:rPr>
      <w:smallCaps/>
      <w:noProof/>
      <w:szCs w:val="22"/>
      <w:lang w:eastAsia="ar-SA"/>
    </w:rPr>
  </w:style>
  <w:style w:type="paragraph" w:styleId="TM3">
    <w:name w:val="toc 3"/>
    <w:basedOn w:val="Normal"/>
    <w:next w:val="Normal"/>
    <w:autoRedefine/>
    <w:uiPriority w:val="39"/>
    <w:qFormat/>
    <w:pPr>
      <w:ind w:left="440"/>
      <w:jc w:val="left"/>
    </w:pPr>
    <w:rPr>
      <w:rFonts w:asciiTheme="minorHAnsi" w:hAnsiTheme="minorHAnsi"/>
      <w:i/>
      <w:iCs/>
    </w:rPr>
  </w:style>
  <w:style w:type="paragraph" w:styleId="TM4">
    <w:name w:val="toc 4"/>
    <w:basedOn w:val="Normal"/>
    <w:next w:val="Normal"/>
    <w:autoRedefine/>
    <w:semiHidden/>
    <w:pPr>
      <w:ind w:left="660"/>
      <w:jc w:val="left"/>
    </w:pPr>
    <w:rPr>
      <w:rFonts w:asciiTheme="minorHAnsi" w:hAnsiTheme="minorHAnsi"/>
      <w:sz w:val="18"/>
      <w:szCs w:val="18"/>
    </w:rPr>
  </w:style>
  <w:style w:type="paragraph" w:styleId="TM5">
    <w:name w:val="toc 5"/>
    <w:basedOn w:val="Normal"/>
    <w:next w:val="Normal"/>
    <w:autoRedefine/>
    <w:semiHidden/>
    <w:pPr>
      <w:ind w:left="880"/>
      <w:jc w:val="left"/>
    </w:pPr>
    <w:rPr>
      <w:rFonts w:asciiTheme="minorHAnsi" w:hAnsiTheme="minorHAnsi"/>
      <w:sz w:val="18"/>
      <w:szCs w:val="18"/>
    </w:rPr>
  </w:style>
  <w:style w:type="paragraph" w:styleId="TM6">
    <w:name w:val="toc 6"/>
    <w:basedOn w:val="Normal"/>
    <w:next w:val="Normal"/>
    <w:autoRedefine/>
    <w:semiHidden/>
    <w:pPr>
      <w:ind w:left="1100"/>
      <w:jc w:val="left"/>
    </w:pPr>
    <w:rPr>
      <w:rFonts w:asciiTheme="minorHAnsi" w:hAnsiTheme="minorHAnsi"/>
      <w:sz w:val="18"/>
      <w:szCs w:val="18"/>
    </w:rPr>
  </w:style>
  <w:style w:type="paragraph" w:styleId="TM7">
    <w:name w:val="toc 7"/>
    <w:basedOn w:val="Normal"/>
    <w:next w:val="Normal"/>
    <w:autoRedefine/>
    <w:semiHidden/>
    <w:pPr>
      <w:ind w:left="1320"/>
      <w:jc w:val="left"/>
    </w:pPr>
    <w:rPr>
      <w:rFonts w:asciiTheme="minorHAnsi" w:hAnsiTheme="minorHAnsi"/>
      <w:sz w:val="18"/>
      <w:szCs w:val="18"/>
    </w:rPr>
  </w:style>
  <w:style w:type="paragraph" w:styleId="TM8">
    <w:name w:val="toc 8"/>
    <w:basedOn w:val="Normal"/>
    <w:next w:val="Normal"/>
    <w:autoRedefine/>
    <w:semiHidden/>
    <w:pPr>
      <w:ind w:left="1540"/>
      <w:jc w:val="left"/>
    </w:pPr>
    <w:rPr>
      <w:rFonts w:asciiTheme="minorHAnsi" w:hAnsiTheme="minorHAnsi"/>
      <w:sz w:val="18"/>
      <w:szCs w:val="18"/>
    </w:rPr>
  </w:style>
  <w:style w:type="paragraph" w:styleId="TM9">
    <w:name w:val="toc 9"/>
    <w:basedOn w:val="Normal"/>
    <w:next w:val="Normal"/>
    <w:autoRedefine/>
    <w:semiHidden/>
    <w:pPr>
      <w:ind w:left="1760"/>
      <w:jc w:val="left"/>
    </w:pPr>
    <w:rPr>
      <w:rFonts w:asciiTheme="minorHAnsi" w:hAnsiTheme="minorHAnsi"/>
      <w:sz w:val="18"/>
      <w:szCs w:val="18"/>
    </w:rPr>
  </w:style>
  <w:style w:type="character" w:styleId="Lienhypertexte">
    <w:name w:val="Hyperlink"/>
    <w:uiPriority w:val="99"/>
    <w:rPr>
      <w:color w:val="0000FF"/>
      <w:u w:val="single"/>
    </w:rPr>
  </w:style>
  <w:style w:type="paragraph" w:styleId="Textedebulles">
    <w:name w:val="Balloon Text"/>
    <w:basedOn w:val="Normal"/>
    <w:semiHidden/>
    <w:rPr>
      <w:rFonts w:ascii="Tahoma" w:hAnsi="Tahoma" w:cs="Tahoma"/>
      <w:sz w:val="16"/>
      <w:szCs w:val="16"/>
    </w:rPr>
  </w:style>
  <w:style w:type="paragraph" w:styleId="Commentaire">
    <w:name w:val="annotation text"/>
    <w:basedOn w:val="Normal"/>
    <w:semiHidden/>
    <w:rsid w:val="00F619FB"/>
  </w:style>
  <w:style w:type="paragraph" w:styleId="Objetducommentaire">
    <w:name w:val="annotation subject"/>
    <w:basedOn w:val="Commentaire"/>
    <w:next w:val="Commentaire"/>
    <w:semiHidden/>
    <w:rsid w:val="00F619FB"/>
    <w:rPr>
      <w:b/>
      <w:bCs/>
    </w:rPr>
  </w:style>
  <w:style w:type="paragraph" w:customStyle="1" w:styleId="Normal2">
    <w:name w:val="Normal2"/>
    <w:basedOn w:val="Normal"/>
    <w:rsid w:val="003A7C39"/>
    <w:pPr>
      <w:keepLines/>
      <w:tabs>
        <w:tab w:val="left" w:pos="567"/>
        <w:tab w:val="left" w:pos="851"/>
        <w:tab w:val="left" w:pos="1134"/>
      </w:tabs>
      <w:ind w:left="284" w:firstLine="284"/>
    </w:pPr>
  </w:style>
  <w:style w:type="paragraph" w:customStyle="1" w:styleId="Normal1">
    <w:name w:val="Normal1"/>
    <w:basedOn w:val="Normal"/>
    <w:rsid w:val="003A7C39"/>
    <w:pPr>
      <w:keepLines/>
      <w:tabs>
        <w:tab w:val="left" w:pos="284"/>
        <w:tab w:val="left" w:pos="567"/>
        <w:tab w:val="left" w:pos="851"/>
      </w:tabs>
      <w:ind w:firstLine="284"/>
    </w:pPr>
  </w:style>
  <w:style w:type="paragraph" w:styleId="Retraitcorpsdetexte">
    <w:name w:val="Body Text Indent"/>
    <w:basedOn w:val="Normal"/>
    <w:link w:val="RetraitcorpsdetexteCar"/>
    <w:unhideWhenUsed/>
    <w:rsid w:val="004F339F"/>
    <w:pPr>
      <w:ind w:left="3402"/>
      <w:jc w:val="left"/>
    </w:pPr>
  </w:style>
  <w:style w:type="character" w:customStyle="1" w:styleId="RetraitcorpsdetexteCar">
    <w:name w:val="Retrait corps de texte Car"/>
    <w:basedOn w:val="Policepardfaut"/>
    <w:link w:val="Retraitcorpsdetexte"/>
    <w:rsid w:val="004F339F"/>
  </w:style>
  <w:style w:type="paragraph" w:customStyle="1" w:styleId="Default">
    <w:name w:val="Default"/>
    <w:rsid w:val="009A5649"/>
    <w:pPr>
      <w:autoSpaceDE w:val="0"/>
      <w:autoSpaceDN w:val="0"/>
      <w:adjustRightInd w:val="0"/>
    </w:pPr>
    <w:rPr>
      <w:rFonts w:ascii="Arial" w:hAnsi="Arial" w:cs="Arial"/>
      <w:color w:val="000000"/>
      <w:sz w:val="24"/>
      <w:szCs w:val="24"/>
    </w:rPr>
  </w:style>
  <w:style w:type="paragraph" w:styleId="Paragraphedeliste">
    <w:name w:val="List Paragraph"/>
    <w:basedOn w:val="Normal"/>
    <w:uiPriority w:val="34"/>
    <w:qFormat/>
    <w:rsid w:val="00BB7F5C"/>
    <w:pPr>
      <w:ind w:left="708"/>
    </w:pPr>
  </w:style>
  <w:style w:type="character" w:styleId="Textedelespacerserv">
    <w:name w:val="Placeholder Text"/>
    <w:basedOn w:val="Policepardfaut"/>
    <w:uiPriority w:val="99"/>
    <w:semiHidden/>
    <w:rsid w:val="001D5103"/>
    <w:rPr>
      <w:color w:val="808080"/>
    </w:rPr>
  </w:style>
  <w:style w:type="character" w:customStyle="1" w:styleId="Titre2Car">
    <w:name w:val="Titre 2 Car"/>
    <w:basedOn w:val="Policepardfaut"/>
    <w:link w:val="Titre2"/>
    <w:rsid w:val="00750C28"/>
    <w:rPr>
      <w:rFonts w:cs="Arial"/>
      <w:b/>
      <w:bCs/>
      <w:i/>
      <w:iCs/>
      <w:sz w:val="22"/>
      <w:szCs w:val="28"/>
    </w:rPr>
  </w:style>
  <w:style w:type="character" w:customStyle="1" w:styleId="Style1">
    <w:name w:val="Style1"/>
    <w:basedOn w:val="Policepardfaut"/>
    <w:uiPriority w:val="1"/>
    <w:rsid w:val="00343E7D"/>
  </w:style>
  <w:style w:type="table" w:styleId="Grilledutableau">
    <w:name w:val="Table Grid"/>
    <w:basedOn w:val="TableauNormal"/>
    <w:uiPriority w:val="59"/>
    <w:rsid w:val="004C3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3Car">
    <w:name w:val="Titre 3 Car"/>
    <w:basedOn w:val="Policepardfaut"/>
    <w:link w:val="Titre3"/>
    <w:rsid w:val="00DC70D8"/>
    <w:rPr>
      <w:rFonts w:cs="Arial"/>
      <w:b/>
      <w:bCs/>
      <w:sz w:val="22"/>
      <w:szCs w:val="26"/>
    </w:rPr>
  </w:style>
  <w:style w:type="character" w:customStyle="1" w:styleId="Titre1Car">
    <w:name w:val="Titre 1 Car"/>
    <w:basedOn w:val="Policepardfaut"/>
    <w:link w:val="Titre1"/>
    <w:uiPriority w:val="9"/>
    <w:rsid w:val="00FF1AD7"/>
    <w:rPr>
      <w:rFonts w:cs="Arial"/>
      <w:b/>
      <w:bCs/>
      <w:color w:val="0000FF"/>
      <w:sz w:val="28"/>
      <w:szCs w:val="28"/>
      <w:u w:val="single"/>
    </w:rPr>
  </w:style>
  <w:style w:type="paragraph" w:customStyle="1" w:styleId="DecimalAligned">
    <w:name w:val="Decimal Aligned"/>
    <w:basedOn w:val="Normal"/>
    <w:uiPriority w:val="40"/>
    <w:qFormat/>
    <w:rsid w:val="00FF1AD7"/>
    <w:pPr>
      <w:tabs>
        <w:tab w:val="decimal" w:pos="360"/>
      </w:tabs>
      <w:spacing w:after="200" w:line="276" w:lineRule="auto"/>
      <w:jc w:val="left"/>
    </w:pPr>
    <w:rPr>
      <w:rFonts w:asciiTheme="minorHAnsi" w:eastAsiaTheme="minorHAnsi" w:hAnsiTheme="minorHAnsi" w:cstheme="minorBidi"/>
      <w:szCs w:val="22"/>
    </w:rPr>
  </w:style>
  <w:style w:type="paragraph" w:styleId="Notedebasdepage">
    <w:name w:val="footnote text"/>
    <w:basedOn w:val="Normal"/>
    <w:link w:val="NotedebasdepageCar"/>
    <w:uiPriority w:val="99"/>
    <w:unhideWhenUsed/>
    <w:rsid w:val="00FF1AD7"/>
    <w:pPr>
      <w:jc w:val="left"/>
    </w:pPr>
    <w:rPr>
      <w:rFonts w:asciiTheme="minorHAnsi" w:eastAsiaTheme="minorEastAsia" w:hAnsiTheme="minorHAnsi" w:cstheme="minorBidi"/>
    </w:rPr>
  </w:style>
  <w:style w:type="character" w:customStyle="1" w:styleId="NotedebasdepageCar">
    <w:name w:val="Note de bas de page Car"/>
    <w:basedOn w:val="Policepardfaut"/>
    <w:link w:val="Notedebasdepage"/>
    <w:uiPriority w:val="99"/>
    <w:rsid w:val="00FF1AD7"/>
    <w:rPr>
      <w:rFonts w:asciiTheme="minorHAnsi" w:eastAsiaTheme="minorEastAsia" w:hAnsiTheme="minorHAnsi" w:cstheme="minorBidi"/>
    </w:rPr>
  </w:style>
  <w:style w:type="character" w:styleId="Emphaseple">
    <w:name w:val="Subtle Emphasis"/>
    <w:basedOn w:val="Policepardfaut"/>
    <w:uiPriority w:val="19"/>
    <w:qFormat/>
    <w:rsid w:val="00FF1AD7"/>
    <w:rPr>
      <w:i/>
      <w:iCs/>
      <w:color w:val="7F7F7F" w:themeColor="text1" w:themeTint="80"/>
    </w:rPr>
  </w:style>
  <w:style w:type="table" w:styleId="Trameclaire-Accent1">
    <w:name w:val="Light Shading Accent 1"/>
    <w:basedOn w:val="TableauNormal"/>
    <w:uiPriority w:val="60"/>
    <w:rsid w:val="00FF1AD7"/>
    <w:rPr>
      <w:rFonts w:asciiTheme="minorHAnsi" w:eastAsiaTheme="minorEastAsia" w:hAnsiTheme="minorHAnsi" w:cstheme="minorBid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color w:val="365F91" w:themeColor="accent1" w:themeShade="BF"/>
      </w:rPr>
    </w:tblStylePr>
    <w:tblStylePr w:type="lastCol">
      <w:rPr>
        <w:b/>
        <w:bCs/>
        <w:color w:val="365F91" w:themeColor="accent1" w:themeShade="BF"/>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Lienhypertextesuivivisit">
    <w:name w:val="FollowedHyperlink"/>
    <w:basedOn w:val="Policepardfaut"/>
    <w:rsid w:val="004B57A5"/>
    <w:rPr>
      <w:color w:val="800080" w:themeColor="followedHyperlink"/>
      <w:u w:val="single"/>
    </w:rPr>
  </w:style>
  <w:style w:type="character" w:customStyle="1" w:styleId="PieddepageCar">
    <w:name w:val="Pied de page Car"/>
    <w:basedOn w:val="Policepardfaut"/>
    <w:link w:val="Pieddepage"/>
    <w:uiPriority w:val="99"/>
    <w:rsid w:val="00EC418E"/>
    <w:rPr>
      <w:sz w:val="22"/>
      <w:szCs w:val="24"/>
    </w:rPr>
  </w:style>
  <w:style w:type="paragraph" w:styleId="En-ttedetabledesmatires">
    <w:name w:val="TOC Heading"/>
    <w:basedOn w:val="Titre1"/>
    <w:next w:val="Normal"/>
    <w:uiPriority w:val="39"/>
    <w:unhideWhenUsed/>
    <w:qFormat/>
    <w:rsid w:val="00C17783"/>
    <w:pPr>
      <w:keepLines/>
      <w:numPr>
        <w:numId w:val="0"/>
      </w:numPr>
      <w:spacing w:before="480" w:line="276" w:lineRule="auto"/>
      <w:jc w:val="left"/>
      <w:outlineLvl w:val="9"/>
    </w:pPr>
    <w:rPr>
      <w:rFonts w:asciiTheme="majorHAnsi" w:eastAsiaTheme="majorEastAsia" w:hAnsiTheme="majorHAnsi" w:cstheme="majorBidi"/>
      <w:color w:val="365F91" w:themeColor="accent1" w:themeShade="BF"/>
      <w:u w:val="none"/>
    </w:rPr>
  </w:style>
  <w:style w:type="character" w:customStyle="1" w:styleId="Style2">
    <w:name w:val="Style2"/>
    <w:basedOn w:val="Policepardfaut"/>
    <w:uiPriority w:val="1"/>
    <w:rsid w:val="008F1CDB"/>
    <w:rPr>
      <w:rFonts w:ascii="Times New Roman" w:hAnsi="Times New Roman"/>
      <w:b/>
      <w:sz w:val="22"/>
    </w:rPr>
  </w:style>
  <w:style w:type="character" w:customStyle="1" w:styleId="Style3">
    <w:name w:val="Style3"/>
    <w:basedOn w:val="Policepardfaut"/>
    <w:uiPriority w:val="1"/>
    <w:rsid w:val="008F1CDB"/>
    <w:rPr>
      <w:rFonts w:ascii="Times New Roman" w:hAnsi="Times New Roman"/>
      <w:sz w:val="22"/>
    </w:rPr>
  </w:style>
  <w:style w:type="character" w:customStyle="1" w:styleId="Style4">
    <w:name w:val="Style4"/>
    <w:basedOn w:val="Policepardfaut"/>
    <w:uiPriority w:val="1"/>
    <w:rsid w:val="008F1CDB"/>
    <w:rPr>
      <w:rFonts w:ascii="Times New Roman" w:hAnsi="Times New Roman"/>
      <w:b/>
      <w:sz w:val="22"/>
    </w:rPr>
  </w:style>
  <w:style w:type="character" w:customStyle="1" w:styleId="En-tteCar">
    <w:name w:val="En-tête Car"/>
    <w:basedOn w:val="Policepardfaut"/>
    <w:link w:val="En-tte"/>
    <w:uiPriority w:val="99"/>
    <w:rsid w:val="003C203E"/>
    <w:rPr>
      <w:sz w:val="22"/>
      <w:szCs w:val="24"/>
    </w:rPr>
  </w:style>
  <w:style w:type="paragraph" w:customStyle="1" w:styleId="ZEmetteur">
    <w:name w:val="*ZEmetteur"/>
    <w:basedOn w:val="Normal"/>
    <w:qFormat/>
    <w:rsid w:val="00E302F1"/>
    <w:pPr>
      <w:jc w:val="right"/>
    </w:pPr>
    <w:rPr>
      <w:rFonts w:ascii="Marianne" w:eastAsiaTheme="minorHAnsi" w:hAnsi="Marianne" w:cs="Arial"/>
      <w:b/>
      <w:noProof/>
      <w:sz w:val="24"/>
      <w:szCs w:val="24"/>
    </w:rPr>
  </w:style>
  <w:style w:type="paragraph" w:customStyle="1" w:styleId="RedaliaNormal">
    <w:name w:val="Redalia : Normal"/>
    <w:basedOn w:val="Normal"/>
    <w:rsid w:val="002731C2"/>
    <w:pPr>
      <w:widowControl w:val="0"/>
      <w:tabs>
        <w:tab w:val="left" w:leader="dot" w:pos="8505"/>
      </w:tabs>
      <w:suppressAutoHyphens/>
      <w:autoSpaceDN w:val="0"/>
      <w:spacing w:before="40"/>
      <w:textAlignment w:val="baseline"/>
    </w:pPr>
    <w:rPr>
      <w:rFonts w:ascii="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6054442">
      <w:bodyDiv w:val="1"/>
      <w:marLeft w:val="0"/>
      <w:marRight w:val="0"/>
      <w:marTop w:val="0"/>
      <w:marBottom w:val="0"/>
      <w:divBdr>
        <w:top w:val="none" w:sz="0" w:space="0" w:color="auto"/>
        <w:left w:val="none" w:sz="0" w:space="0" w:color="auto"/>
        <w:bottom w:val="none" w:sz="0" w:space="0" w:color="auto"/>
        <w:right w:val="none" w:sz="0" w:space="0" w:color="auto"/>
      </w:divBdr>
    </w:div>
    <w:div w:id="701825587">
      <w:bodyDiv w:val="1"/>
      <w:marLeft w:val="0"/>
      <w:marRight w:val="0"/>
      <w:marTop w:val="0"/>
      <w:marBottom w:val="0"/>
      <w:divBdr>
        <w:top w:val="none" w:sz="0" w:space="0" w:color="auto"/>
        <w:left w:val="none" w:sz="0" w:space="0" w:color="auto"/>
        <w:bottom w:val="none" w:sz="0" w:space="0" w:color="auto"/>
        <w:right w:val="none" w:sz="0" w:space="0" w:color="auto"/>
      </w:divBdr>
    </w:div>
    <w:div w:id="740903283">
      <w:bodyDiv w:val="1"/>
      <w:marLeft w:val="0"/>
      <w:marRight w:val="0"/>
      <w:marTop w:val="0"/>
      <w:marBottom w:val="0"/>
      <w:divBdr>
        <w:top w:val="none" w:sz="0" w:space="0" w:color="auto"/>
        <w:left w:val="none" w:sz="0" w:space="0" w:color="auto"/>
        <w:bottom w:val="none" w:sz="0" w:space="0" w:color="auto"/>
        <w:right w:val="none" w:sz="0" w:space="0" w:color="auto"/>
      </w:divBdr>
      <w:divsChild>
        <w:div w:id="1676154705">
          <w:blockQuote w:val="1"/>
          <w:marLeft w:val="720"/>
          <w:marRight w:val="720"/>
          <w:marTop w:val="100"/>
          <w:marBottom w:val="100"/>
          <w:divBdr>
            <w:top w:val="none" w:sz="0" w:space="0" w:color="auto"/>
            <w:left w:val="none" w:sz="0" w:space="0" w:color="auto"/>
            <w:bottom w:val="none" w:sz="0" w:space="0" w:color="auto"/>
            <w:right w:val="none" w:sz="0" w:space="0" w:color="auto"/>
          </w:divBdr>
        </w:div>
        <w:div w:id="3065148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0825231">
      <w:bodyDiv w:val="1"/>
      <w:marLeft w:val="0"/>
      <w:marRight w:val="0"/>
      <w:marTop w:val="0"/>
      <w:marBottom w:val="0"/>
      <w:divBdr>
        <w:top w:val="none" w:sz="0" w:space="0" w:color="auto"/>
        <w:left w:val="none" w:sz="0" w:space="0" w:color="auto"/>
        <w:bottom w:val="none" w:sz="0" w:space="0" w:color="auto"/>
        <w:right w:val="none" w:sz="0" w:space="0" w:color="auto"/>
      </w:divBdr>
    </w:div>
    <w:div w:id="1026910492">
      <w:bodyDiv w:val="1"/>
      <w:marLeft w:val="0"/>
      <w:marRight w:val="0"/>
      <w:marTop w:val="0"/>
      <w:marBottom w:val="0"/>
      <w:divBdr>
        <w:top w:val="none" w:sz="0" w:space="0" w:color="auto"/>
        <w:left w:val="none" w:sz="0" w:space="0" w:color="auto"/>
        <w:bottom w:val="none" w:sz="0" w:space="0" w:color="auto"/>
        <w:right w:val="none" w:sz="0" w:space="0" w:color="auto"/>
      </w:divBdr>
    </w:div>
    <w:div w:id="1126192362">
      <w:bodyDiv w:val="1"/>
      <w:marLeft w:val="0"/>
      <w:marRight w:val="0"/>
      <w:marTop w:val="0"/>
      <w:marBottom w:val="0"/>
      <w:divBdr>
        <w:top w:val="none" w:sz="0" w:space="0" w:color="auto"/>
        <w:left w:val="none" w:sz="0" w:space="0" w:color="auto"/>
        <w:bottom w:val="none" w:sz="0" w:space="0" w:color="auto"/>
        <w:right w:val="none" w:sz="0" w:space="0" w:color="auto"/>
      </w:divBdr>
    </w:div>
    <w:div w:id="1188443319">
      <w:bodyDiv w:val="1"/>
      <w:marLeft w:val="0"/>
      <w:marRight w:val="0"/>
      <w:marTop w:val="0"/>
      <w:marBottom w:val="0"/>
      <w:divBdr>
        <w:top w:val="none" w:sz="0" w:space="0" w:color="auto"/>
        <w:left w:val="none" w:sz="0" w:space="0" w:color="auto"/>
        <w:bottom w:val="none" w:sz="0" w:space="0" w:color="auto"/>
        <w:right w:val="none" w:sz="0" w:space="0" w:color="auto"/>
      </w:divBdr>
    </w:div>
    <w:div w:id="1239251108">
      <w:bodyDiv w:val="1"/>
      <w:marLeft w:val="0"/>
      <w:marRight w:val="0"/>
      <w:marTop w:val="0"/>
      <w:marBottom w:val="0"/>
      <w:divBdr>
        <w:top w:val="none" w:sz="0" w:space="0" w:color="auto"/>
        <w:left w:val="none" w:sz="0" w:space="0" w:color="auto"/>
        <w:bottom w:val="none" w:sz="0" w:space="0" w:color="auto"/>
        <w:right w:val="none" w:sz="0" w:space="0" w:color="auto"/>
      </w:divBdr>
    </w:div>
    <w:div w:id="1306668864">
      <w:bodyDiv w:val="1"/>
      <w:marLeft w:val="0"/>
      <w:marRight w:val="0"/>
      <w:marTop w:val="0"/>
      <w:marBottom w:val="0"/>
      <w:divBdr>
        <w:top w:val="none" w:sz="0" w:space="0" w:color="auto"/>
        <w:left w:val="none" w:sz="0" w:space="0" w:color="auto"/>
        <w:bottom w:val="none" w:sz="0" w:space="0" w:color="auto"/>
        <w:right w:val="none" w:sz="0" w:space="0" w:color="auto"/>
      </w:divBdr>
    </w:div>
    <w:div w:id="1717319097">
      <w:bodyDiv w:val="1"/>
      <w:marLeft w:val="0"/>
      <w:marRight w:val="0"/>
      <w:marTop w:val="0"/>
      <w:marBottom w:val="0"/>
      <w:divBdr>
        <w:top w:val="none" w:sz="0" w:space="0" w:color="auto"/>
        <w:left w:val="none" w:sz="0" w:space="0" w:color="auto"/>
        <w:bottom w:val="none" w:sz="0" w:space="0" w:color="auto"/>
        <w:right w:val="none" w:sz="0" w:space="0" w:color="auto"/>
      </w:divBdr>
      <w:divsChild>
        <w:div w:id="148596396">
          <w:marLeft w:val="0"/>
          <w:marRight w:val="0"/>
          <w:marTop w:val="0"/>
          <w:marBottom w:val="0"/>
          <w:divBdr>
            <w:top w:val="none" w:sz="0" w:space="0" w:color="auto"/>
            <w:left w:val="none" w:sz="0" w:space="0" w:color="auto"/>
            <w:bottom w:val="none" w:sz="0" w:space="0" w:color="auto"/>
            <w:right w:val="none" w:sz="0" w:space="0" w:color="auto"/>
          </w:divBdr>
        </w:div>
        <w:div w:id="2025204711">
          <w:marLeft w:val="0"/>
          <w:marRight w:val="0"/>
          <w:marTop w:val="0"/>
          <w:marBottom w:val="0"/>
          <w:divBdr>
            <w:top w:val="none" w:sz="0" w:space="0" w:color="auto"/>
            <w:left w:val="none" w:sz="0" w:space="0" w:color="auto"/>
            <w:bottom w:val="none" w:sz="0" w:space="0" w:color="auto"/>
            <w:right w:val="none" w:sz="0" w:space="0" w:color="auto"/>
          </w:divBdr>
        </w:div>
        <w:div w:id="1615668993">
          <w:marLeft w:val="0"/>
          <w:marRight w:val="0"/>
          <w:marTop w:val="0"/>
          <w:marBottom w:val="0"/>
          <w:divBdr>
            <w:top w:val="none" w:sz="0" w:space="0" w:color="auto"/>
            <w:left w:val="none" w:sz="0" w:space="0" w:color="auto"/>
            <w:bottom w:val="none" w:sz="0" w:space="0" w:color="auto"/>
            <w:right w:val="none" w:sz="0" w:space="0" w:color="auto"/>
          </w:divBdr>
        </w:div>
        <w:div w:id="15202431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arches-publics.gouv.fr" TargetMode="External"/><Relationship Id="rId18" Type="http://schemas.openxmlformats.org/officeDocument/2006/relationships/hyperlink" Target="http://www.marches-publics.gouv.fr"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place.support@atexo.com" TargetMode="External"/><Relationship Id="rId7" Type="http://schemas.openxmlformats.org/officeDocument/2006/relationships/settings" Target="settings.xml"/><Relationship Id="rId12" Type="http://schemas.openxmlformats.org/officeDocument/2006/relationships/hyperlink" Target="https://www.economie.gouv.fr/daj/dume-espd" TargetMode="External"/><Relationship Id="rId17" Type="http://schemas.openxmlformats.org/officeDocument/2006/relationships/hyperlink" Target="http://www.economie.gouv.fr/daj/formulaires-declaration-candidat"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www.economie.gouv.fr/daj/formulaires-declaration-candidat"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marches-publics.gouv.fr"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epasrepondre@marches-publics.gouv.fr" TargetMode="External"/><Relationship Id="rId22" Type="http://schemas.openxmlformats.org/officeDocument/2006/relationships/header" Target="header1.xm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D89C3750BDB4EDB9B20981AD4210D8E"/>
        <w:category>
          <w:name w:val="Général"/>
          <w:gallery w:val="placeholder"/>
        </w:category>
        <w:types>
          <w:type w:val="bbPlcHdr"/>
        </w:types>
        <w:behaviors>
          <w:behavior w:val="content"/>
        </w:behaviors>
        <w:guid w:val="{F0ADFDD3-C142-4B57-B467-47F3E440FBA4}"/>
      </w:docPartPr>
      <w:docPartBody>
        <w:p w:rsidR="00AC3D95" w:rsidRDefault="00BD318C">
          <w:pPr>
            <w:pStyle w:val="9D89C3750BDB4EDB9B20981AD4210D8E"/>
          </w:pPr>
          <w:r w:rsidRPr="00647F24">
            <w:rPr>
              <w:rStyle w:val="Textedelespacerserv"/>
            </w:rPr>
            <w:t>Choisissez un élément.</w:t>
          </w:r>
        </w:p>
      </w:docPartBody>
    </w:docPart>
    <w:docPart>
      <w:docPartPr>
        <w:name w:val="E8B37E3967E14DFEA4DD75AA6D5532E9"/>
        <w:category>
          <w:name w:val="Général"/>
          <w:gallery w:val="placeholder"/>
        </w:category>
        <w:types>
          <w:type w:val="bbPlcHdr"/>
        </w:types>
        <w:behaviors>
          <w:behavior w:val="content"/>
        </w:behaviors>
        <w:guid w:val="{DB17E437-C858-4CDC-B96B-0610FC33C6C5}"/>
      </w:docPartPr>
      <w:docPartBody>
        <w:p w:rsidR="00AC3D95" w:rsidRDefault="00BD318C">
          <w:pPr>
            <w:pStyle w:val="E8B37E3967E14DFEA4DD75AA6D5532E9"/>
          </w:pPr>
          <w:r w:rsidRPr="00905ABD">
            <w:rPr>
              <w:rStyle w:val="Textedelespacerserv"/>
            </w:rPr>
            <w:t xml:space="preserve">Cliquez ici pour </w:t>
          </w:r>
          <w:r>
            <w:rPr>
              <w:rStyle w:val="Textedelespacerserv"/>
            </w:rPr>
            <w:t>saisir le n°</w:t>
          </w:r>
          <w:r w:rsidRPr="00905ABD">
            <w:rPr>
              <w:rStyle w:val="Textedelespacerserv"/>
            </w:rPr>
            <w:t>.</w:t>
          </w:r>
        </w:p>
      </w:docPartBody>
    </w:docPart>
    <w:docPart>
      <w:docPartPr>
        <w:name w:val="47985E5FE7874E16AC74214CB396C56E"/>
        <w:category>
          <w:name w:val="Général"/>
          <w:gallery w:val="placeholder"/>
        </w:category>
        <w:types>
          <w:type w:val="bbPlcHdr"/>
        </w:types>
        <w:behaviors>
          <w:behavior w:val="content"/>
        </w:behaviors>
        <w:guid w:val="{F6FCEA05-C89F-44B5-ABCF-EDF27D236D08}"/>
      </w:docPartPr>
      <w:docPartBody>
        <w:p w:rsidR="00AC3D95" w:rsidRDefault="00BD318C">
          <w:pPr>
            <w:pStyle w:val="47985E5FE7874E16AC74214CB396C56E"/>
          </w:pPr>
          <w:r>
            <w:rPr>
              <w:rStyle w:val="Textedelespacerserv"/>
            </w:rPr>
            <w:t>Cliquez ici pour choisir la DLRO</w:t>
          </w:r>
          <w:r w:rsidRPr="00647F24">
            <w:rPr>
              <w:rStyle w:val="Textedelespacerserv"/>
            </w:rPr>
            <w:t>.</w:t>
          </w:r>
        </w:p>
      </w:docPartBody>
    </w:docPart>
    <w:docPart>
      <w:docPartPr>
        <w:name w:val="A0C5E22310FC488FB496F379E72118EE"/>
        <w:category>
          <w:name w:val="Général"/>
          <w:gallery w:val="placeholder"/>
        </w:category>
        <w:types>
          <w:type w:val="bbPlcHdr"/>
        </w:types>
        <w:behaviors>
          <w:behavior w:val="content"/>
        </w:behaviors>
        <w:guid w:val="{78D6AF14-55BB-4661-8653-6FD07B520842}"/>
      </w:docPartPr>
      <w:docPartBody>
        <w:p w:rsidR="00AC3D95" w:rsidRDefault="00BD318C">
          <w:pPr>
            <w:pStyle w:val="A0C5E22310FC488FB496F379E72118EE"/>
          </w:pPr>
          <w:r>
            <w:rPr>
              <w:rStyle w:val="Textedelespacerserv"/>
            </w:rPr>
            <w:t>Choisissez l’heure</w:t>
          </w:r>
          <w:r w:rsidRPr="00AB7258">
            <w:rPr>
              <w:rStyle w:val="Textedelespacerserv"/>
            </w:rPr>
            <w:t>.</w:t>
          </w:r>
        </w:p>
      </w:docPartBody>
    </w:docPart>
    <w:docPart>
      <w:docPartPr>
        <w:name w:val="DAEC8F59AE474B5C8810065E7D8EEB99"/>
        <w:category>
          <w:name w:val="Général"/>
          <w:gallery w:val="placeholder"/>
        </w:category>
        <w:types>
          <w:type w:val="bbPlcHdr"/>
        </w:types>
        <w:behaviors>
          <w:behavior w:val="content"/>
        </w:behaviors>
        <w:guid w:val="{0DEDB466-B6C1-4D9D-A553-20511D2CC202}"/>
      </w:docPartPr>
      <w:docPartBody>
        <w:p w:rsidR="00AC3D95" w:rsidRDefault="00BD318C">
          <w:pPr>
            <w:pStyle w:val="DAEC8F59AE474B5C8810065E7D8EEB99"/>
          </w:pPr>
          <w:r>
            <w:rPr>
              <w:rStyle w:val="Textedelespacerserv"/>
            </w:rPr>
            <w:t>saisir l’objet du marché</w:t>
          </w:r>
          <w:r w:rsidRPr="00905ABD">
            <w:rPr>
              <w:rStyle w:val="Textedelespacerserv"/>
            </w:rPr>
            <w:t>.</w:t>
          </w:r>
        </w:p>
      </w:docPartBody>
    </w:docPart>
    <w:docPart>
      <w:docPartPr>
        <w:name w:val="020E954B97C74586970B1DE36B0FFC87"/>
        <w:category>
          <w:name w:val="Général"/>
          <w:gallery w:val="placeholder"/>
        </w:category>
        <w:types>
          <w:type w:val="bbPlcHdr"/>
        </w:types>
        <w:behaviors>
          <w:behavior w:val="content"/>
        </w:behaviors>
        <w:guid w:val="{1CE6D356-C471-4587-8AB4-F70A5E5EF06C}"/>
      </w:docPartPr>
      <w:docPartBody>
        <w:p w:rsidR="00AC3D95" w:rsidRDefault="00BD318C">
          <w:pPr>
            <w:pStyle w:val="020E954B97C74586970B1DE36B0FFC87"/>
          </w:pPr>
          <w:r w:rsidRPr="00647F24">
            <w:rPr>
              <w:rStyle w:val="Textedelespacerserv"/>
            </w:rPr>
            <w:t>Choisissez un élément.</w:t>
          </w:r>
        </w:p>
      </w:docPartBody>
    </w:docPart>
    <w:docPart>
      <w:docPartPr>
        <w:name w:val="1A8CCA6D1A1F41408640E69C412ECB0B"/>
        <w:category>
          <w:name w:val="Général"/>
          <w:gallery w:val="placeholder"/>
        </w:category>
        <w:types>
          <w:type w:val="bbPlcHdr"/>
        </w:types>
        <w:behaviors>
          <w:behavior w:val="content"/>
        </w:behaviors>
        <w:guid w:val="{E217613D-1D37-4CB2-B569-63E26B3B44E5}"/>
      </w:docPartPr>
      <w:docPartBody>
        <w:p w:rsidR="00AC3D95" w:rsidRDefault="00BD318C">
          <w:pPr>
            <w:pStyle w:val="1A8CCA6D1A1F41408640E69C412ECB0B"/>
          </w:pPr>
          <w:r w:rsidRPr="00307BBB">
            <w:rPr>
              <w:rStyle w:val="Textedelespacerserv"/>
              <w:vanish/>
            </w:rPr>
            <w:t>Si marché à tranches, sélectionner le tableau.</w:t>
          </w:r>
        </w:p>
      </w:docPartBody>
    </w:docPart>
    <w:docPart>
      <w:docPartPr>
        <w:name w:val="6B2CC9B714FC499C91BA9114D8BB6967"/>
        <w:category>
          <w:name w:val="Général"/>
          <w:gallery w:val="placeholder"/>
        </w:category>
        <w:types>
          <w:type w:val="bbPlcHdr"/>
        </w:types>
        <w:behaviors>
          <w:behavior w:val="content"/>
        </w:behaviors>
        <w:guid w:val="{E3F9F11C-DC11-4C84-8EE2-8F53E78786D1}"/>
      </w:docPartPr>
      <w:docPartBody>
        <w:p w:rsidR="00AC3D95" w:rsidRDefault="00BD318C">
          <w:pPr>
            <w:pStyle w:val="6B2CC9B714FC499C91BA9114D8BB6967"/>
          </w:pPr>
          <w:r w:rsidRPr="008E5C80">
            <w:rPr>
              <w:rStyle w:val="Textedelespacerserv"/>
            </w:rPr>
            <w:t>Choisissez un élément.</w:t>
          </w:r>
        </w:p>
      </w:docPartBody>
    </w:docPart>
    <w:docPart>
      <w:docPartPr>
        <w:name w:val="C0B9C14590D64B8DAC68A0FFEF90D4A0"/>
        <w:category>
          <w:name w:val="Général"/>
          <w:gallery w:val="placeholder"/>
        </w:category>
        <w:types>
          <w:type w:val="bbPlcHdr"/>
        </w:types>
        <w:behaviors>
          <w:behavior w:val="content"/>
        </w:behaviors>
        <w:guid w:val="{260D3FB9-27D1-4F8E-98ED-4FF996921D57}"/>
      </w:docPartPr>
      <w:docPartBody>
        <w:p w:rsidR="00AC3D95" w:rsidRDefault="00BD318C">
          <w:pPr>
            <w:pStyle w:val="C0B9C14590D64B8DAC68A0FFEF90D4A0"/>
          </w:pPr>
          <w:r w:rsidRPr="00410CD4">
            <w:rPr>
              <w:rStyle w:val="Textedelespacerserv"/>
            </w:rPr>
            <w:t>Choisissez un élément.</w:t>
          </w:r>
        </w:p>
      </w:docPartBody>
    </w:docPart>
    <w:docPart>
      <w:docPartPr>
        <w:name w:val="663D66C193DD47DE869E481ADDC45D38"/>
        <w:category>
          <w:name w:val="Général"/>
          <w:gallery w:val="placeholder"/>
        </w:category>
        <w:types>
          <w:type w:val="bbPlcHdr"/>
        </w:types>
        <w:behaviors>
          <w:behavior w:val="content"/>
        </w:behaviors>
        <w:guid w:val="{738F8D82-B01F-4EA1-8C39-372E3715CCE8}"/>
      </w:docPartPr>
      <w:docPartBody>
        <w:p w:rsidR="00AC3D95" w:rsidRDefault="00BD318C">
          <w:pPr>
            <w:pStyle w:val="663D66C193DD47DE869E481ADDC45D38"/>
          </w:pPr>
          <w:r>
            <w:rPr>
              <w:rStyle w:val="Textedelespacerserv"/>
              <w:vanish/>
            </w:rPr>
            <w:t>Préciser ici les exigences minimales de ou des variantes.</w:t>
          </w:r>
        </w:p>
      </w:docPartBody>
    </w:docPart>
    <w:docPart>
      <w:docPartPr>
        <w:name w:val="8F1FE2DC463C44D4B1CE0B3D788687D6"/>
        <w:category>
          <w:name w:val="Général"/>
          <w:gallery w:val="placeholder"/>
        </w:category>
        <w:types>
          <w:type w:val="bbPlcHdr"/>
        </w:types>
        <w:behaviors>
          <w:behavior w:val="content"/>
        </w:behaviors>
        <w:guid w:val="{9496EE58-8661-4F4E-B112-76050AF0A611}"/>
      </w:docPartPr>
      <w:docPartBody>
        <w:p w:rsidR="00AC3D95" w:rsidRDefault="00BD318C">
          <w:pPr>
            <w:pStyle w:val="8F1FE2DC463C44D4B1CE0B3D788687D6"/>
          </w:pPr>
          <w:r w:rsidRPr="0049751D">
            <w:rPr>
              <w:rStyle w:val="Textedelespacerserv"/>
            </w:rPr>
            <w:t>Choisissez un élément.</w:t>
          </w:r>
        </w:p>
      </w:docPartBody>
    </w:docPart>
    <w:docPart>
      <w:docPartPr>
        <w:name w:val="099C0C211007489391F32657B881B20A"/>
        <w:category>
          <w:name w:val="Général"/>
          <w:gallery w:val="placeholder"/>
        </w:category>
        <w:types>
          <w:type w:val="bbPlcHdr"/>
        </w:types>
        <w:behaviors>
          <w:behavior w:val="content"/>
        </w:behaviors>
        <w:guid w:val="{F677045E-4A49-4E01-AFAF-929AD8E6147B}"/>
      </w:docPartPr>
      <w:docPartBody>
        <w:p w:rsidR="00AC3D95" w:rsidRDefault="00BD318C">
          <w:pPr>
            <w:pStyle w:val="099C0C211007489391F32657B881B20A"/>
          </w:pPr>
          <w:r>
            <w:rPr>
              <w:rStyle w:val="Textedelespacerserv"/>
              <w:vanish/>
            </w:rPr>
            <w:t>Préciser ici les prestations éventuelles souhaitées</w:t>
          </w:r>
          <w:r w:rsidRPr="00910CCD">
            <w:rPr>
              <w:rStyle w:val="Textedelespacerserv"/>
              <w:b/>
              <w:i/>
              <w:vanish/>
              <w:sz w:val="24"/>
            </w:rPr>
            <w:t>.</w:t>
          </w:r>
        </w:p>
      </w:docPartBody>
    </w:docPart>
    <w:docPart>
      <w:docPartPr>
        <w:name w:val="CB2EEC8756A6472DA4719604CA8ED90F"/>
        <w:category>
          <w:name w:val="Général"/>
          <w:gallery w:val="placeholder"/>
        </w:category>
        <w:types>
          <w:type w:val="bbPlcHdr"/>
        </w:types>
        <w:behaviors>
          <w:behavior w:val="content"/>
        </w:behaviors>
        <w:guid w:val="{0268C42E-02FA-4E4E-AB73-6B0142558D7E}"/>
      </w:docPartPr>
      <w:docPartBody>
        <w:p w:rsidR="00AC3D95" w:rsidRDefault="00BD318C">
          <w:pPr>
            <w:pStyle w:val="CB2EEC8756A6472DA4719604CA8ED90F"/>
          </w:pPr>
          <w:r w:rsidRPr="00EA63E1">
            <w:rPr>
              <w:rStyle w:val="Textedelespacerserv"/>
            </w:rPr>
            <w:t>Choisissez un élément.</w:t>
          </w:r>
        </w:p>
      </w:docPartBody>
    </w:docPart>
    <w:docPart>
      <w:docPartPr>
        <w:name w:val="962D1BF492534FD9B86562A8C3DCC4B7"/>
        <w:category>
          <w:name w:val="Général"/>
          <w:gallery w:val="placeholder"/>
        </w:category>
        <w:types>
          <w:type w:val="bbPlcHdr"/>
        </w:types>
        <w:behaviors>
          <w:behavior w:val="content"/>
        </w:behaviors>
        <w:guid w:val="{41D068AD-ACFB-408C-AC82-D4E597606EF9}"/>
      </w:docPartPr>
      <w:docPartBody>
        <w:p w:rsidR="00AC3D95" w:rsidRDefault="00BD318C">
          <w:pPr>
            <w:pStyle w:val="962D1BF492534FD9B86562A8C3DCC4B7"/>
          </w:pPr>
          <w:r w:rsidRPr="004F145C">
            <w:rPr>
              <w:rStyle w:val="Textedelespacerserv"/>
            </w:rPr>
            <w:t>Choisissez un élément.</w:t>
          </w:r>
        </w:p>
      </w:docPartBody>
    </w:docPart>
    <w:docPart>
      <w:docPartPr>
        <w:name w:val="37F3CAEED8E64953B5B6A9EC2E802AD5"/>
        <w:category>
          <w:name w:val="Général"/>
          <w:gallery w:val="placeholder"/>
        </w:category>
        <w:types>
          <w:type w:val="bbPlcHdr"/>
        </w:types>
        <w:behaviors>
          <w:behavior w:val="content"/>
        </w:behaviors>
        <w:guid w:val="{371E4FF9-4B40-4858-933D-DA11DB96E621}"/>
      </w:docPartPr>
      <w:docPartBody>
        <w:p w:rsidR="00AC3D95" w:rsidRDefault="00BD318C">
          <w:pPr>
            <w:pStyle w:val="37F3CAEED8E64953B5B6A9EC2E802AD5"/>
          </w:pPr>
          <w:r w:rsidRPr="00120A96">
            <w:rPr>
              <w:rStyle w:val="Textedelespacerserv"/>
              <w:vanish/>
            </w:rPr>
            <w:t>Cliquez ici pour ajouter des documents le cas échéant</w:t>
          </w:r>
          <w:r w:rsidRPr="00905ABD">
            <w:rPr>
              <w:rStyle w:val="Textedelespacerserv"/>
            </w:rPr>
            <w:t>.</w:t>
          </w:r>
        </w:p>
      </w:docPartBody>
    </w:docPart>
    <w:docPart>
      <w:docPartPr>
        <w:name w:val="B2818CEC8B8842C4A247CA1E836A3F21"/>
        <w:category>
          <w:name w:val="Général"/>
          <w:gallery w:val="placeholder"/>
        </w:category>
        <w:types>
          <w:type w:val="bbPlcHdr"/>
        </w:types>
        <w:behaviors>
          <w:behavior w:val="content"/>
        </w:behaviors>
        <w:guid w:val="{662005DD-CB45-4C2D-9F09-B4B990BC48E2}"/>
      </w:docPartPr>
      <w:docPartBody>
        <w:p w:rsidR="00AC3D95" w:rsidRDefault="00BD318C">
          <w:pPr>
            <w:pStyle w:val="B2818CEC8B8842C4A247CA1E836A3F21"/>
          </w:pPr>
          <w:r>
            <w:rPr>
              <w:rStyle w:val="Textedelespacerserv"/>
              <w:vanish/>
            </w:rPr>
            <w:t>Cliquez ici pour ajouter</w:t>
          </w:r>
          <w:r w:rsidRPr="007E6FA2">
            <w:rPr>
              <w:rStyle w:val="Textedelespacerserv"/>
              <w:vanish/>
            </w:rPr>
            <w:t xml:space="preserve"> du texte.</w:t>
          </w:r>
        </w:p>
      </w:docPartBody>
    </w:docPart>
    <w:docPart>
      <w:docPartPr>
        <w:name w:val="1EA8332DA5154AA795784B6FC4015F5C"/>
        <w:category>
          <w:name w:val="Général"/>
          <w:gallery w:val="placeholder"/>
        </w:category>
        <w:types>
          <w:type w:val="bbPlcHdr"/>
        </w:types>
        <w:behaviors>
          <w:behavior w:val="content"/>
        </w:behaviors>
        <w:guid w:val="{840DF288-7B42-4A46-B0FC-B583F0F65988}"/>
      </w:docPartPr>
      <w:docPartBody>
        <w:p w:rsidR="00AC3D95" w:rsidRDefault="00BD318C">
          <w:pPr>
            <w:pStyle w:val="1EA8332DA5154AA795784B6FC4015F5C"/>
          </w:pPr>
          <w:r w:rsidRPr="003E5F74">
            <w:rPr>
              <w:rStyle w:val="Textedelespacerserv"/>
            </w:rPr>
            <w:t>Cliquez ici pour taper du texte.</w:t>
          </w:r>
        </w:p>
      </w:docPartBody>
    </w:docPart>
    <w:docPart>
      <w:docPartPr>
        <w:name w:val="1F3BEC80FDD7433D8E177CA920FCA4C7"/>
        <w:category>
          <w:name w:val="Général"/>
          <w:gallery w:val="placeholder"/>
        </w:category>
        <w:types>
          <w:type w:val="bbPlcHdr"/>
        </w:types>
        <w:behaviors>
          <w:behavior w:val="content"/>
        </w:behaviors>
        <w:guid w:val="{26026A14-48F1-4E63-A22A-A3955D69F6B5}"/>
      </w:docPartPr>
      <w:docPartBody>
        <w:p w:rsidR="00AC3D95" w:rsidRDefault="00BD318C">
          <w:pPr>
            <w:pStyle w:val="1F3BEC80FDD7433D8E177CA920FCA4C7"/>
          </w:pPr>
          <w:r w:rsidRPr="00647F24">
            <w:rPr>
              <w:rStyle w:val="Textedelespacerserv"/>
            </w:rPr>
            <w:t>Choisissez un élément.</w:t>
          </w:r>
        </w:p>
      </w:docPartBody>
    </w:docPart>
    <w:docPart>
      <w:docPartPr>
        <w:name w:val="436A884E538C4F8DACD9EF21B68AA0B9"/>
        <w:category>
          <w:name w:val="Général"/>
          <w:gallery w:val="placeholder"/>
        </w:category>
        <w:types>
          <w:type w:val="bbPlcHdr"/>
        </w:types>
        <w:behaviors>
          <w:behavior w:val="content"/>
        </w:behaviors>
        <w:guid w:val="{E4AE7E38-A311-40E3-B501-1F9457DB5FFD}"/>
      </w:docPartPr>
      <w:docPartBody>
        <w:p w:rsidR="00AC3D95" w:rsidRDefault="00BD318C">
          <w:pPr>
            <w:pStyle w:val="436A884E538C4F8DACD9EF21B68AA0B9"/>
          </w:pPr>
          <w:r w:rsidRPr="00233DA8">
            <w:rPr>
              <w:rStyle w:val="Textedelespacerserv"/>
              <w:vanish/>
            </w:rPr>
            <w:t>Précisions éventuelles sur le nombre d’échantillons souhaités, les caractéristiques</w:t>
          </w:r>
          <w:r>
            <w:rPr>
              <w:rStyle w:val="Textedelespacerserv"/>
              <w:vanish/>
            </w:rPr>
            <w:t>, les modalités de dépôt, les horaires, jours fériés</w:t>
          </w:r>
          <w:r w:rsidRPr="00233DA8">
            <w:rPr>
              <w:rStyle w:val="Textedelespacerserv"/>
              <w:vanish/>
            </w:rPr>
            <w:t>…</w:t>
          </w:r>
        </w:p>
      </w:docPartBody>
    </w:docPart>
    <w:docPart>
      <w:docPartPr>
        <w:name w:val="B9AF2C3B09DA4CF7B6D7FF2B8C9B9AA7"/>
        <w:category>
          <w:name w:val="Général"/>
          <w:gallery w:val="placeholder"/>
        </w:category>
        <w:types>
          <w:type w:val="bbPlcHdr"/>
        </w:types>
        <w:behaviors>
          <w:behavior w:val="content"/>
        </w:behaviors>
        <w:guid w:val="{52614C1E-2A03-41D1-A1FF-AD080A5DCD3C}"/>
      </w:docPartPr>
      <w:docPartBody>
        <w:p w:rsidR="00AC3D95" w:rsidRDefault="00BD318C">
          <w:pPr>
            <w:pStyle w:val="B9AF2C3B09DA4CF7B6D7FF2B8C9B9AA7"/>
          </w:pPr>
          <w:r w:rsidRPr="00113CDC">
            <w:rPr>
              <w:rStyle w:val="Textedelespacerserv"/>
            </w:rPr>
            <w:t>Choisissez un</w:t>
          </w:r>
          <w:r>
            <w:rPr>
              <w:rStyle w:val="Textedelespacerserv"/>
            </w:rPr>
            <w:t>e durée</w:t>
          </w:r>
        </w:p>
      </w:docPartBody>
    </w:docPart>
    <w:docPart>
      <w:docPartPr>
        <w:name w:val="4E071FECB61C4E3795C01E72146B45ED"/>
        <w:category>
          <w:name w:val="Général"/>
          <w:gallery w:val="placeholder"/>
        </w:category>
        <w:types>
          <w:type w:val="bbPlcHdr"/>
        </w:types>
        <w:behaviors>
          <w:behavior w:val="content"/>
        </w:behaviors>
        <w:guid w:val="{E8401CBD-95A5-4806-AD44-74B2274CDFC3}"/>
      </w:docPartPr>
      <w:docPartBody>
        <w:p w:rsidR="00AC3D95" w:rsidRDefault="00BD318C">
          <w:pPr>
            <w:pStyle w:val="4E071FECB61C4E3795C01E72146B45ED"/>
          </w:pPr>
          <w:r w:rsidRPr="007D30FC">
            <w:rPr>
              <w:rStyle w:val="Textedelespacerserv"/>
            </w:rPr>
            <w:t>Choisissez un élément.</w:t>
          </w:r>
        </w:p>
      </w:docPartBody>
    </w:docPart>
    <w:docPart>
      <w:docPartPr>
        <w:name w:val="7F5E7555CEFB4A80A1E8331AA6988BE2"/>
        <w:category>
          <w:name w:val="Général"/>
          <w:gallery w:val="placeholder"/>
        </w:category>
        <w:types>
          <w:type w:val="bbPlcHdr"/>
        </w:types>
        <w:behaviors>
          <w:behavior w:val="content"/>
        </w:behaviors>
        <w:guid w:val="{F9816102-8368-44BD-A44B-A4F54B00D1FF}"/>
      </w:docPartPr>
      <w:docPartBody>
        <w:p w:rsidR="00AC3D95" w:rsidRDefault="00BD318C">
          <w:pPr>
            <w:pStyle w:val="7F5E7555CEFB4A80A1E8331AA6988BE2"/>
          </w:pPr>
          <w:r w:rsidRPr="006503C0">
            <w:rPr>
              <w:rStyle w:val="Textedelespacerserv"/>
            </w:rPr>
            <w:t xml:space="preserve">Choisissez un </w:t>
          </w:r>
          <w:r>
            <w:rPr>
              <w:rStyle w:val="Textedelespacerserv"/>
            </w:rPr>
            <w:t>paragraphe en fonction de l’insertion ou non d’une note éliminatoire</w:t>
          </w:r>
        </w:p>
      </w:docPartBody>
    </w:docPart>
    <w:docPart>
      <w:docPartPr>
        <w:name w:val="787F038B305443AEAA607FB2313E0705"/>
        <w:category>
          <w:name w:val="Général"/>
          <w:gallery w:val="placeholder"/>
        </w:category>
        <w:types>
          <w:type w:val="bbPlcHdr"/>
        </w:types>
        <w:behaviors>
          <w:behavior w:val="content"/>
        </w:behaviors>
        <w:guid w:val="{1FCF09F7-7C56-4088-8113-A0649A573DFB}"/>
      </w:docPartPr>
      <w:docPartBody>
        <w:p w:rsidR="00AC3D95" w:rsidRDefault="00BD318C">
          <w:pPr>
            <w:pStyle w:val="787F038B305443AEAA607FB2313E0705"/>
          </w:pPr>
          <w:r w:rsidRPr="008A4CE5">
            <w:rPr>
              <w:rStyle w:val="Textedelespacerserv"/>
            </w:rPr>
            <w:t>Choisissez un élément.</w:t>
          </w:r>
        </w:p>
      </w:docPartBody>
    </w:docPart>
    <w:docPart>
      <w:docPartPr>
        <w:name w:val="F09372EC0F7E4086B8886722206E5F5C"/>
        <w:category>
          <w:name w:val="Général"/>
          <w:gallery w:val="placeholder"/>
        </w:category>
        <w:types>
          <w:type w:val="bbPlcHdr"/>
        </w:types>
        <w:behaviors>
          <w:behavior w:val="content"/>
        </w:behaviors>
        <w:guid w:val="{52E0E1A4-C7AA-4344-A1A2-03F24415F423}"/>
      </w:docPartPr>
      <w:docPartBody>
        <w:p w:rsidR="00AC3D95" w:rsidRDefault="00BD318C">
          <w:pPr>
            <w:pStyle w:val="F09372EC0F7E4086B8886722206E5F5C"/>
          </w:pPr>
          <w:r w:rsidRPr="00E449DB">
            <w:rPr>
              <w:rStyle w:val="Textedelespacerserv"/>
            </w:rPr>
            <w:t>Choisissez un élément.</w:t>
          </w:r>
        </w:p>
      </w:docPartBody>
    </w:docPart>
    <w:docPart>
      <w:docPartPr>
        <w:name w:val="E4D8CA833DC54B9F8070CCB1C1EEB3C1"/>
        <w:category>
          <w:name w:val="Général"/>
          <w:gallery w:val="placeholder"/>
        </w:category>
        <w:types>
          <w:type w:val="bbPlcHdr"/>
        </w:types>
        <w:behaviors>
          <w:behavior w:val="content"/>
        </w:behaviors>
        <w:guid w:val="{AF731A4F-21D5-48AE-9E56-E6725D75077C}"/>
      </w:docPartPr>
      <w:docPartBody>
        <w:p w:rsidR="00AC3D95" w:rsidRDefault="00BD318C">
          <w:pPr>
            <w:pStyle w:val="E4D8CA833DC54B9F8070CCB1C1EEB3C1"/>
          </w:pPr>
          <w:r w:rsidRPr="00E449DB">
            <w:rPr>
              <w:rStyle w:val="Textedelespacerserv"/>
            </w:rPr>
            <w:t>Choisissez un élément.</w:t>
          </w:r>
        </w:p>
      </w:docPartBody>
    </w:docPart>
    <w:docPart>
      <w:docPartPr>
        <w:name w:val="5A8D7EE533184C2384F5880F9A48C52A"/>
        <w:category>
          <w:name w:val="Général"/>
          <w:gallery w:val="placeholder"/>
        </w:category>
        <w:types>
          <w:type w:val="bbPlcHdr"/>
        </w:types>
        <w:behaviors>
          <w:behavior w:val="content"/>
        </w:behaviors>
        <w:guid w:val="{02991C57-B516-4261-B3DB-917B4FE9C7E5}"/>
      </w:docPartPr>
      <w:docPartBody>
        <w:p w:rsidR="00AC3D95" w:rsidRDefault="00BD318C">
          <w:pPr>
            <w:pStyle w:val="5A8D7EE533184C2384F5880F9A48C52A"/>
          </w:pPr>
          <w:r>
            <w:rPr>
              <w:rStyle w:val="Textedelespacerserv"/>
            </w:rPr>
            <w:t>Cliquez ici pour lister les annexes au RC, ou toute autre information</w:t>
          </w:r>
        </w:p>
      </w:docPartBody>
    </w:docPart>
    <w:docPart>
      <w:docPartPr>
        <w:name w:val="02EFABC872D94C0BB70A240599234281"/>
        <w:category>
          <w:name w:val="Général"/>
          <w:gallery w:val="placeholder"/>
        </w:category>
        <w:types>
          <w:type w:val="bbPlcHdr"/>
        </w:types>
        <w:behaviors>
          <w:behavior w:val="content"/>
        </w:behaviors>
        <w:guid w:val="{3ECEFC0D-00B7-4883-940E-5DD47C74A54B}"/>
      </w:docPartPr>
      <w:docPartBody>
        <w:p w:rsidR="00AC3D95" w:rsidRDefault="00BD318C" w:rsidP="00BD318C">
          <w:pPr>
            <w:pStyle w:val="02EFABC872D94C0BB70A240599234281"/>
          </w:pPr>
          <w:r w:rsidRPr="00647F24">
            <w:rPr>
              <w:rStyle w:val="Textedelespacerserv"/>
            </w:rPr>
            <w:t>Choisissez un élément.</w:t>
          </w:r>
        </w:p>
      </w:docPartBody>
    </w:docPart>
    <w:docPart>
      <w:docPartPr>
        <w:name w:val="79617D4C44974A97A580B19989A8DDDF"/>
        <w:category>
          <w:name w:val="Général"/>
          <w:gallery w:val="placeholder"/>
        </w:category>
        <w:types>
          <w:type w:val="bbPlcHdr"/>
        </w:types>
        <w:behaviors>
          <w:behavior w:val="content"/>
        </w:behaviors>
        <w:guid w:val="{48AF699E-1EAA-41A2-9549-EF46AE519E9A}"/>
      </w:docPartPr>
      <w:docPartBody>
        <w:p w:rsidR="00721FC2" w:rsidRDefault="00B55E74" w:rsidP="00B55E74">
          <w:pPr>
            <w:pStyle w:val="79617D4C44974A97A580B19989A8DDDF"/>
          </w:pPr>
          <w:r w:rsidRPr="003C08E9">
            <w:rPr>
              <w:rStyle w:val="Textedelespacerserv"/>
            </w:rPr>
            <w:t>Choisissez un élément.</w:t>
          </w:r>
        </w:p>
      </w:docPartBody>
    </w:docPart>
    <w:docPart>
      <w:docPartPr>
        <w:name w:val="8F913E4D8BD04D2688008BEF959B6839"/>
        <w:category>
          <w:name w:val="Général"/>
          <w:gallery w:val="placeholder"/>
        </w:category>
        <w:types>
          <w:type w:val="bbPlcHdr"/>
        </w:types>
        <w:behaviors>
          <w:behavior w:val="content"/>
        </w:behaviors>
        <w:guid w:val="{7631124A-8BDE-4A60-803C-EB6E918B3D12}"/>
      </w:docPartPr>
      <w:docPartBody>
        <w:p w:rsidR="00721FC2" w:rsidRDefault="00B55E74" w:rsidP="00B55E74">
          <w:pPr>
            <w:pStyle w:val="8F913E4D8BD04D2688008BEF959B6839"/>
          </w:pPr>
          <w:r w:rsidRPr="00077A7F">
            <w:rPr>
              <w:rStyle w:val="Textedelespacerserv"/>
              <w:vanish/>
            </w:rPr>
            <w:t>Sélectionner un tableau</w:t>
          </w:r>
        </w:p>
      </w:docPartBody>
    </w:docPart>
    <w:docPart>
      <w:docPartPr>
        <w:name w:val="CD501D2886674338A3C5812C7C9C1850"/>
        <w:category>
          <w:name w:val="Général"/>
          <w:gallery w:val="placeholder"/>
        </w:category>
        <w:types>
          <w:type w:val="bbPlcHdr"/>
        </w:types>
        <w:behaviors>
          <w:behavior w:val="content"/>
        </w:behaviors>
        <w:guid w:val="{1DE33795-F109-46B9-8745-AC15F1E7F336}"/>
      </w:docPartPr>
      <w:docPartBody>
        <w:p w:rsidR="00721FC2" w:rsidRDefault="00B55E74" w:rsidP="00B55E74">
          <w:pPr>
            <w:pStyle w:val="CD501D2886674338A3C5812C7C9C1850"/>
          </w:pPr>
          <w:r w:rsidRPr="00647F24">
            <w:rPr>
              <w:rStyle w:val="Textedelespacerserv"/>
            </w:rPr>
            <w:t>Cliquez ici pour taper du texte.</w:t>
          </w:r>
        </w:p>
      </w:docPartBody>
    </w:docPart>
    <w:docPart>
      <w:docPartPr>
        <w:name w:val="9F3E211D43F44F4DBD3221E122646638"/>
        <w:category>
          <w:name w:val="Général"/>
          <w:gallery w:val="placeholder"/>
        </w:category>
        <w:types>
          <w:type w:val="bbPlcHdr"/>
        </w:types>
        <w:behaviors>
          <w:behavior w:val="content"/>
        </w:behaviors>
        <w:guid w:val="{ADBF1768-5E63-44CB-AC12-C4F1371F6F5A}"/>
      </w:docPartPr>
      <w:docPartBody>
        <w:p w:rsidR="001C2674" w:rsidRDefault="00D865F7" w:rsidP="00D865F7">
          <w:pPr>
            <w:pStyle w:val="9F3E211D43F44F4DBD3221E122646638"/>
          </w:pPr>
          <w:r w:rsidRPr="00610383">
            <w:rPr>
              <w:rStyle w:val="Textedelespacerserv"/>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rianne">
    <w:panose1 w:val="02000000000000000000"/>
    <w:charset w:val="00"/>
    <w:family w:val="modern"/>
    <w:notTrueType/>
    <w:pitch w:val="variable"/>
    <w:sig w:usb0="0000000F" w:usb1="00000000" w:usb2="00000000" w:usb3="00000000" w:csb0="00000003" w:csb1="00000000"/>
  </w:font>
  <w:font w:name="Marianne Light">
    <w:panose1 w:val="02000000000000000000"/>
    <w:charset w:val="00"/>
    <w:family w:val="modern"/>
    <w:notTrueType/>
    <w:pitch w:val="variable"/>
    <w:sig w:usb0="0000000F" w:usb1="00000000" w:usb2="00000000" w:usb3="00000000" w:csb0="00000003" w:csb1="00000000"/>
  </w:font>
  <w:font w:name="Marianne Medium">
    <w:panose1 w:val="02000000000000000000"/>
    <w:charset w:val="00"/>
    <w:family w:val="modern"/>
    <w:notTrueType/>
    <w:pitch w:val="variable"/>
    <w:sig w:usb0="0000000F"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18C"/>
    <w:rsid w:val="00056538"/>
    <w:rsid w:val="001577AB"/>
    <w:rsid w:val="001C2674"/>
    <w:rsid w:val="001E3D43"/>
    <w:rsid w:val="0041493A"/>
    <w:rsid w:val="004B7AEF"/>
    <w:rsid w:val="00721FC2"/>
    <w:rsid w:val="007C4A85"/>
    <w:rsid w:val="009F403D"/>
    <w:rsid w:val="00AC3D95"/>
    <w:rsid w:val="00B55E74"/>
    <w:rsid w:val="00BD318C"/>
    <w:rsid w:val="00D865F7"/>
    <w:rsid w:val="00D949B0"/>
    <w:rsid w:val="00F75F39"/>
    <w:rsid w:val="00F81E4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uiPriority w:val="99"/>
    <w:semiHidden/>
    <w:rsid w:val="00D865F7"/>
    <w:rPr>
      <w:color w:val="808080"/>
    </w:rPr>
  </w:style>
  <w:style w:type="paragraph" w:customStyle="1" w:styleId="07EADDFCCC8941A3A54BC9B64A236B89">
    <w:name w:val="07EADDFCCC8941A3A54BC9B64A236B89"/>
  </w:style>
  <w:style w:type="paragraph" w:customStyle="1" w:styleId="9D89C3750BDB4EDB9B20981AD4210D8E">
    <w:name w:val="9D89C3750BDB4EDB9B20981AD4210D8E"/>
  </w:style>
  <w:style w:type="paragraph" w:customStyle="1" w:styleId="E8B37E3967E14DFEA4DD75AA6D5532E9">
    <w:name w:val="E8B37E3967E14DFEA4DD75AA6D5532E9"/>
  </w:style>
  <w:style w:type="paragraph" w:customStyle="1" w:styleId="8F04CACC1D14491E81B431FAFB8893D5">
    <w:name w:val="8F04CACC1D14491E81B431FAFB8893D5"/>
  </w:style>
  <w:style w:type="paragraph" w:customStyle="1" w:styleId="7E4B68C7C7084EABB7194343A39AC254">
    <w:name w:val="7E4B68C7C7084EABB7194343A39AC254"/>
  </w:style>
  <w:style w:type="paragraph" w:customStyle="1" w:styleId="47985E5FE7874E16AC74214CB396C56E">
    <w:name w:val="47985E5FE7874E16AC74214CB396C56E"/>
  </w:style>
  <w:style w:type="paragraph" w:customStyle="1" w:styleId="A0C5E22310FC488FB496F379E72118EE">
    <w:name w:val="A0C5E22310FC488FB496F379E72118EE"/>
  </w:style>
  <w:style w:type="paragraph" w:customStyle="1" w:styleId="DAEC8F59AE474B5C8810065E7D8EEB99">
    <w:name w:val="DAEC8F59AE474B5C8810065E7D8EEB99"/>
  </w:style>
  <w:style w:type="paragraph" w:customStyle="1" w:styleId="2ACF4009541A4D8D80FDF87B65D6F541">
    <w:name w:val="2ACF4009541A4D8D80FDF87B65D6F541"/>
  </w:style>
  <w:style w:type="paragraph" w:customStyle="1" w:styleId="384625361DF047F980AC3C630E27FD2E">
    <w:name w:val="384625361DF047F980AC3C630E27FD2E"/>
  </w:style>
  <w:style w:type="paragraph" w:customStyle="1" w:styleId="770C3DB748AD4D17856195D20B1916A9">
    <w:name w:val="770C3DB748AD4D17856195D20B1916A9"/>
  </w:style>
  <w:style w:type="paragraph" w:customStyle="1" w:styleId="020E954B97C74586970B1DE36B0FFC87">
    <w:name w:val="020E954B97C74586970B1DE36B0FFC87"/>
  </w:style>
  <w:style w:type="paragraph" w:customStyle="1" w:styleId="1A8CCA6D1A1F41408640E69C412ECB0B">
    <w:name w:val="1A8CCA6D1A1F41408640E69C412ECB0B"/>
  </w:style>
  <w:style w:type="paragraph" w:customStyle="1" w:styleId="F1FDEB09924C4B5D95D977CA5A18E82B">
    <w:name w:val="F1FDEB09924C4B5D95D977CA5A18E82B"/>
  </w:style>
  <w:style w:type="paragraph" w:customStyle="1" w:styleId="6B2CC9B714FC499C91BA9114D8BB6967">
    <w:name w:val="6B2CC9B714FC499C91BA9114D8BB6967"/>
  </w:style>
  <w:style w:type="paragraph" w:customStyle="1" w:styleId="C0B9C14590D64B8DAC68A0FFEF90D4A0">
    <w:name w:val="C0B9C14590D64B8DAC68A0FFEF90D4A0"/>
  </w:style>
  <w:style w:type="paragraph" w:customStyle="1" w:styleId="663D66C193DD47DE869E481ADDC45D38">
    <w:name w:val="663D66C193DD47DE869E481ADDC45D38"/>
  </w:style>
  <w:style w:type="paragraph" w:customStyle="1" w:styleId="8F1FE2DC463C44D4B1CE0B3D788687D6">
    <w:name w:val="8F1FE2DC463C44D4B1CE0B3D788687D6"/>
  </w:style>
  <w:style w:type="paragraph" w:customStyle="1" w:styleId="099C0C211007489391F32657B881B20A">
    <w:name w:val="099C0C211007489391F32657B881B20A"/>
  </w:style>
  <w:style w:type="paragraph" w:customStyle="1" w:styleId="CB2EEC8756A6472DA4719604CA8ED90F">
    <w:name w:val="CB2EEC8756A6472DA4719604CA8ED90F"/>
  </w:style>
  <w:style w:type="paragraph" w:customStyle="1" w:styleId="962D1BF492534FD9B86562A8C3DCC4B7">
    <w:name w:val="962D1BF492534FD9B86562A8C3DCC4B7"/>
  </w:style>
  <w:style w:type="paragraph" w:customStyle="1" w:styleId="37F3CAEED8E64953B5B6A9EC2E802AD5">
    <w:name w:val="37F3CAEED8E64953B5B6A9EC2E802AD5"/>
  </w:style>
  <w:style w:type="paragraph" w:customStyle="1" w:styleId="B2818CEC8B8842C4A247CA1E836A3F21">
    <w:name w:val="B2818CEC8B8842C4A247CA1E836A3F21"/>
  </w:style>
  <w:style w:type="paragraph" w:customStyle="1" w:styleId="E9CBE8CE1BCF4E0FB08A7A880839FDB9">
    <w:name w:val="E9CBE8CE1BCF4E0FB08A7A880839FDB9"/>
  </w:style>
  <w:style w:type="paragraph" w:customStyle="1" w:styleId="385D46D747164DFBAA48A22FC294EA95">
    <w:name w:val="385D46D747164DFBAA48A22FC294EA95"/>
  </w:style>
  <w:style w:type="paragraph" w:customStyle="1" w:styleId="C9A606E2C6BD41588F78B2B9BA934B34">
    <w:name w:val="C9A606E2C6BD41588F78B2B9BA934B34"/>
  </w:style>
  <w:style w:type="paragraph" w:customStyle="1" w:styleId="583318BD022448DC9E9F98B7CE3E8075">
    <w:name w:val="583318BD022448DC9E9F98B7CE3E8075"/>
  </w:style>
  <w:style w:type="paragraph" w:customStyle="1" w:styleId="6BA2292EFEA0474DBF965E720AE48BBD">
    <w:name w:val="6BA2292EFEA0474DBF965E720AE48BBD"/>
  </w:style>
  <w:style w:type="paragraph" w:customStyle="1" w:styleId="1EA8332DA5154AA795784B6FC4015F5C">
    <w:name w:val="1EA8332DA5154AA795784B6FC4015F5C"/>
  </w:style>
  <w:style w:type="paragraph" w:customStyle="1" w:styleId="1F3BEC80FDD7433D8E177CA920FCA4C7">
    <w:name w:val="1F3BEC80FDD7433D8E177CA920FCA4C7"/>
  </w:style>
  <w:style w:type="paragraph" w:customStyle="1" w:styleId="58BCF79EB7E741FB99CCA3AB2E4160C8">
    <w:name w:val="58BCF79EB7E741FB99CCA3AB2E4160C8"/>
  </w:style>
  <w:style w:type="paragraph" w:customStyle="1" w:styleId="436A884E538C4F8DACD9EF21B68AA0B9">
    <w:name w:val="436A884E538C4F8DACD9EF21B68AA0B9"/>
  </w:style>
  <w:style w:type="paragraph" w:customStyle="1" w:styleId="B9AF2C3B09DA4CF7B6D7FF2B8C9B9AA7">
    <w:name w:val="B9AF2C3B09DA4CF7B6D7FF2B8C9B9AA7"/>
  </w:style>
  <w:style w:type="paragraph" w:customStyle="1" w:styleId="64AED1815B534F429045C374A0C9D3E0">
    <w:name w:val="64AED1815B534F429045C374A0C9D3E0"/>
  </w:style>
  <w:style w:type="paragraph" w:customStyle="1" w:styleId="76C0D8F3A8BE4772A9716BA7E701573A">
    <w:name w:val="76C0D8F3A8BE4772A9716BA7E701573A"/>
  </w:style>
  <w:style w:type="paragraph" w:customStyle="1" w:styleId="B8E230E0B6D14E8F8E1F8852800623EF">
    <w:name w:val="B8E230E0B6D14E8F8E1F8852800623EF"/>
  </w:style>
  <w:style w:type="paragraph" w:customStyle="1" w:styleId="86012F67BC144E559C8E10E1D76F8217">
    <w:name w:val="86012F67BC144E559C8E10E1D76F8217"/>
  </w:style>
  <w:style w:type="paragraph" w:customStyle="1" w:styleId="176B9E54ED614C90A44699A591B256CB">
    <w:name w:val="176B9E54ED614C90A44699A591B256CB"/>
  </w:style>
  <w:style w:type="paragraph" w:customStyle="1" w:styleId="4261508A66994ABA986AD363C7C679DF">
    <w:name w:val="4261508A66994ABA986AD363C7C679DF"/>
  </w:style>
  <w:style w:type="paragraph" w:customStyle="1" w:styleId="E9A52B6BF83946DC93BABA9118B5B5C9">
    <w:name w:val="E9A52B6BF83946DC93BABA9118B5B5C9"/>
  </w:style>
  <w:style w:type="paragraph" w:customStyle="1" w:styleId="4EF87B0850634E74A8DB2FFAF47CE86D">
    <w:name w:val="4EF87B0850634E74A8DB2FFAF47CE86D"/>
  </w:style>
  <w:style w:type="paragraph" w:customStyle="1" w:styleId="6DA4CED60F8D48B3978A50FE5C2261AD">
    <w:name w:val="6DA4CED60F8D48B3978A50FE5C2261AD"/>
  </w:style>
  <w:style w:type="paragraph" w:customStyle="1" w:styleId="4E071FECB61C4E3795C01E72146B45ED">
    <w:name w:val="4E071FECB61C4E3795C01E72146B45ED"/>
  </w:style>
  <w:style w:type="paragraph" w:customStyle="1" w:styleId="7F5E7555CEFB4A80A1E8331AA6988BE2">
    <w:name w:val="7F5E7555CEFB4A80A1E8331AA6988BE2"/>
  </w:style>
  <w:style w:type="paragraph" w:customStyle="1" w:styleId="787F038B305443AEAA607FB2313E0705">
    <w:name w:val="787F038B305443AEAA607FB2313E0705"/>
  </w:style>
  <w:style w:type="paragraph" w:customStyle="1" w:styleId="F09372EC0F7E4086B8886722206E5F5C">
    <w:name w:val="F09372EC0F7E4086B8886722206E5F5C"/>
  </w:style>
  <w:style w:type="paragraph" w:customStyle="1" w:styleId="E4D8CA833DC54B9F8070CCB1C1EEB3C1">
    <w:name w:val="E4D8CA833DC54B9F8070CCB1C1EEB3C1"/>
  </w:style>
  <w:style w:type="paragraph" w:customStyle="1" w:styleId="5A8D7EE533184C2384F5880F9A48C52A">
    <w:name w:val="5A8D7EE533184C2384F5880F9A48C52A"/>
  </w:style>
  <w:style w:type="paragraph" w:customStyle="1" w:styleId="02EFABC872D94C0BB70A240599234281">
    <w:name w:val="02EFABC872D94C0BB70A240599234281"/>
    <w:rsid w:val="00BD318C"/>
  </w:style>
  <w:style w:type="paragraph" w:customStyle="1" w:styleId="546244B6B09140C389EBDEFF43C7E180">
    <w:name w:val="546244B6B09140C389EBDEFF43C7E180"/>
    <w:rsid w:val="00F75F39"/>
  </w:style>
  <w:style w:type="paragraph" w:customStyle="1" w:styleId="12D333178EE14D8BB710576539BAB1CF">
    <w:name w:val="12D333178EE14D8BB710576539BAB1CF"/>
    <w:rsid w:val="00F81E4E"/>
  </w:style>
  <w:style w:type="paragraph" w:customStyle="1" w:styleId="2E80061A63924D0AAF72FD73E228D6D3">
    <w:name w:val="2E80061A63924D0AAF72FD73E228D6D3"/>
    <w:rsid w:val="00F81E4E"/>
  </w:style>
  <w:style w:type="paragraph" w:customStyle="1" w:styleId="D187EB7A612B4E58A405AA5029A6DA64">
    <w:name w:val="D187EB7A612B4E58A405AA5029A6DA64"/>
    <w:rsid w:val="00F81E4E"/>
  </w:style>
  <w:style w:type="paragraph" w:customStyle="1" w:styleId="B92C45A0A23A425C83856E8480A9452A">
    <w:name w:val="B92C45A0A23A425C83856E8480A9452A"/>
    <w:rsid w:val="00F81E4E"/>
  </w:style>
  <w:style w:type="paragraph" w:customStyle="1" w:styleId="D89B0AE317714443B046A4E6F1E7D810">
    <w:name w:val="D89B0AE317714443B046A4E6F1E7D810"/>
    <w:rsid w:val="00F81E4E"/>
  </w:style>
  <w:style w:type="paragraph" w:customStyle="1" w:styleId="D150CEC0566244CFBB611342B1760851">
    <w:name w:val="D150CEC0566244CFBB611342B1760851"/>
    <w:rsid w:val="00F81E4E"/>
  </w:style>
  <w:style w:type="paragraph" w:customStyle="1" w:styleId="A4AA48A6BE1D4E5ABD879A7B660B335F">
    <w:name w:val="A4AA48A6BE1D4E5ABD879A7B660B335F"/>
    <w:rsid w:val="00F81E4E"/>
  </w:style>
  <w:style w:type="paragraph" w:customStyle="1" w:styleId="C90A20CA2AFF4CDB95E28A5E52A88F44">
    <w:name w:val="C90A20CA2AFF4CDB95E28A5E52A88F44"/>
    <w:rsid w:val="00F81E4E"/>
  </w:style>
  <w:style w:type="paragraph" w:customStyle="1" w:styleId="2215345DF8284530824DF34573B623EE">
    <w:name w:val="2215345DF8284530824DF34573B623EE"/>
    <w:rsid w:val="00F81E4E"/>
  </w:style>
  <w:style w:type="paragraph" w:customStyle="1" w:styleId="397C5F2F81D04A83B99F13F1E0E74EB7">
    <w:name w:val="397C5F2F81D04A83B99F13F1E0E74EB7"/>
    <w:rsid w:val="00F81E4E"/>
  </w:style>
  <w:style w:type="paragraph" w:customStyle="1" w:styleId="915EFB2E1AA04CB9A25170DD91010B97">
    <w:name w:val="915EFB2E1AA04CB9A25170DD91010B97"/>
    <w:rsid w:val="00F81E4E"/>
  </w:style>
  <w:style w:type="paragraph" w:customStyle="1" w:styleId="C1424D506EFF4D44B2679CCC27470A4E">
    <w:name w:val="C1424D506EFF4D44B2679CCC27470A4E"/>
    <w:rsid w:val="00F81E4E"/>
  </w:style>
  <w:style w:type="paragraph" w:customStyle="1" w:styleId="5417C4BEF5EE416EBA42D022D25208DC">
    <w:name w:val="5417C4BEF5EE416EBA42D022D25208DC"/>
    <w:rsid w:val="00F81E4E"/>
  </w:style>
  <w:style w:type="paragraph" w:customStyle="1" w:styleId="79617D4C44974A97A580B19989A8DDDF">
    <w:name w:val="79617D4C44974A97A580B19989A8DDDF"/>
    <w:rsid w:val="00B55E74"/>
  </w:style>
  <w:style w:type="paragraph" w:customStyle="1" w:styleId="8F913E4D8BD04D2688008BEF959B6839">
    <w:name w:val="8F913E4D8BD04D2688008BEF959B6839"/>
    <w:rsid w:val="00B55E74"/>
  </w:style>
  <w:style w:type="paragraph" w:customStyle="1" w:styleId="CD501D2886674338A3C5812C7C9C1850">
    <w:name w:val="CD501D2886674338A3C5812C7C9C1850"/>
    <w:rsid w:val="00B55E74"/>
  </w:style>
  <w:style w:type="paragraph" w:customStyle="1" w:styleId="9F3E211D43F44F4DBD3221E122646638">
    <w:name w:val="9F3E211D43F44F4DBD3221E122646638"/>
    <w:rsid w:val="00D865F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ype_x0020_de_x0020_document xmlns="1a80ab5f-df37-4197-9acc-40f4aebe639d">3</Type_x0020_de_x0020_document>
    <Activité xmlns="1a80ab5f-df37-4197-9acc-40f4aebe639d">69</Activité>
    <Statut_x0020_de_x0020_validation xmlns="1a80ab5f-df37-4197-9acc-40f4aebe639d">Validé</Statut_x0020_de_x0020_validation>
    <Commentaires xmlns="1a80ab5f-df37-4197-9acc-40f4aebe639d" xsi:nil="true"/>
    <Sous_x0020_processus xmlns="1a80ab5f-df37-4197-9acc-40f4aebe639d">51</Sous_x0020_processus>
    <Nom_x0020_du_x0020_processus xmlns="1a80ab5f-df37-4197-9acc-40f4aebe639d">28</Nom_x0020_du_x0020_process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vierge" ma:contentTypeID="0x010100B67B26D537613A418E5DA9937F01B994" ma:contentTypeVersion="10" ma:contentTypeDescription="Crée un document." ma:contentTypeScope="" ma:versionID="4efa5805a38669b8ce701584bc02b523">
  <xsd:schema xmlns:xsd="http://www.w3.org/2001/XMLSchema" xmlns:xs="http://www.w3.org/2001/XMLSchema" xmlns:p="http://schemas.microsoft.com/office/2006/metadata/properties" xmlns:ns2="1a80ab5f-df37-4197-9acc-40f4aebe639d" targetNamespace="http://schemas.microsoft.com/office/2006/metadata/properties" ma:root="true" ma:fieldsID="ada54fea9bcf2e0f2d0a2ced16f33a35" ns2:_="">
    <xsd:import namespace="1a80ab5f-df37-4197-9acc-40f4aebe639d"/>
    <xsd:element name="properties">
      <xsd:complexType>
        <xsd:sequence>
          <xsd:element name="documentManagement">
            <xsd:complexType>
              <xsd:all>
                <xsd:element ref="ns2:Nom_x0020_du_x0020_processus" minOccurs="0"/>
                <xsd:element ref="ns2:Sous_x0020_processus" minOccurs="0"/>
                <xsd:element ref="ns2:Activité" minOccurs="0"/>
                <xsd:element ref="ns2:Statut_x0020_de_x0020_validation" minOccurs="0"/>
                <xsd:element ref="ns2:Commentaires" minOccurs="0"/>
                <xsd:element ref="ns2:Type_x0020_de_x0020_docu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80ab5f-df37-4197-9acc-40f4aebe639d" elementFormDefault="qualified">
    <xsd:import namespace="http://schemas.microsoft.com/office/2006/documentManagement/types"/>
    <xsd:import namespace="http://schemas.microsoft.com/office/infopath/2007/PartnerControls"/>
    <xsd:element name="Nom_x0020_du_x0020_processus" ma:index="2" nillable="true" ma:displayName="Processus" ma:description="Choisir le principal processus concerné" ma:list="{86c8e0c5-c898-409e-8988-6c28403aa28a}" ma:internalName="Nom_x0020_du_x0020_processus" ma:showField="Title" ma:web="1a80ab5f-df37-4197-9acc-40f4aebe639d">
      <xsd:simpleType>
        <xsd:restriction base="dms:Lookup"/>
      </xsd:simpleType>
    </xsd:element>
    <xsd:element name="Sous_x0020_processus" ma:index="3" nillable="true" ma:displayName="Sous processus" ma:description="Optionnel - Choisir le sous processus en relation avec le processus déjà sélectionné." ma:list="{d1b906ba-e009-4124-b541-a2ef6e95153a}" ma:internalName="Sous_x0020_processus" ma:showField="Title" ma:web="1a80ab5f-df37-4197-9acc-40f4aebe639d">
      <xsd:simpleType>
        <xsd:restriction base="dms:Lookup"/>
      </xsd:simpleType>
    </xsd:element>
    <xsd:element name="Activité" ma:index="4" nillable="true" ma:displayName="Activité" ma:description="Optionnel - Choisir l'activité en relation avec le sous processus déjà sélectionné." ma:list="{9442feab-9b69-4cbb-8f66-006101c726fc}" ma:internalName="Activit_x00e9_" ma:showField="Title" ma:web="1a80ab5f-df37-4197-9acc-40f4aebe639d">
      <xsd:simpleType>
        <xsd:restriction base="dms:Lookup"/>
      </xsd:simpleType>
    </xsd:element>
    <xsd:element name="Statut_x0020_de_x0020_validation" ma:index="5" nillable="true" ma:displayName="Statut de validation" ma:description="Choisir le statut approprié. Le passage au statut validé doit être soumis au pilote de processus." ma:format="Dropdown" ma:internalName="Statut_x0020_de_x0020_validation">
      <xsd:simpleType>
        <xsd:restriction base="dms:Choice">
          <xsd:enumeration value="Projet"/>
          <xsd:enumeration value="A valider"/>
          <xsd:enumeration value="Validé"/>
          <xsd:enumeration value="Archivé"/>
          <xsd:enumeration value="Sans objet"/>
        </xsd:restriction>
      </xsd:simpleType>
    </xsd:element>
    <xsd:element name="Commentaires" ma:index="12" nillable="true" ma:displayName="Commentaires" ma:description="Optionnel - Renseigner ici toutes informations utiles sur le cycle de vie du document. Création, modification, diffusion, restriction de lecture, etc." ma:internalName="Commentaires">
      <xsd:simpleType>
        <xsd:restriction base="dms:Note">
          <xsd:maxLength value="255"/>
        </xsd:restriction>
      </xsd:simpleType>
    </xsd:element>
    <xsd:element name="Type_x0020_de_x0020_document" ma:index="13" nillable="true" ma:displayName="Type de document" ma:description="Choisir la catégorie la plus appropriée à la nature du document." ma:list="{773957cc-4def-42b9-8c9d-b8dac77ca68e}" ma:internalName="Type_x0020_de_x0020_document" ma:showField="Title" ma:web="1a80ab5f-df37-4197-9acc-40f4aebe639d">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Type de contenu"/>
        <xsd:element ref="dc:title" minOccurs="0" maxOccurs="1" ma:index="1"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976AC1-0708-4158-B37E-D39ED7885A92}">
  <ds:schemaRefs>
    <ds:schemaRef ds:uri="http://schemas.microsoft.com/office/2006/metadata/properties"/>
    <ds:schemaRef ds:uri="http://schemas.microsoft.com/office/infopath/2007/PartnerControls"/>
    <ds:schemaRef ds:uri="1a80ab5f-df37-4197-9acc-40f4aebe639d"/>
  </ds:schemaRefs>
</ds:datastoreItem>
</file>

<file path=customXml/itemProps2.xml><?xml version="1.0" encoding="utf-8"?>
<ds:datastoreItem xmlns:ds="http://schemas.openxmlformats.org/officeDocument/2006/customXml" ds:itemID="{3CB4434D-090F-4AD0-8488-E237948B73E8}">
  <ds:schemaRefs>
    <ds:schemaRef ds:uri="http://schemas.microsoft.com/sharepoint/v3/contenttype/forms"/>
  </ds:schemaRefs>
</ds:datastoreItem>
</file>

<file path=customXml/itemProps3.xml><?xml version="1.0" encoding="utf-8"?>
<ds:datastoreItem xmlns:ds="http://schemas.openxmlformats.org/officeDocument/2006/customXml" ds:itemID="{0FA665B0-BBEE-4CEF-9BE2-B9B25C428F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80ab5f-df37-4197-9acc-40f4aebe63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EE0D15A-D3B5-4A79-9EDF-7ADCF4634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TotalTime>
  <Pages>12</Pages>
  <Words>4852</Words>
  <Characters>26688</Characters>
  <Application>Microsoft Office Word</Application>
  <DocSecurity>0</DocSecurity>
  <Lines>222</Lines>
  <Paragraphs>62</Paragraphs>
  <ScaleCrop>false</ScaleCrop>
  <HeadingPairs>
    <vt:vector size="2" baseType="variant">
      <vt:variant>
        <vt:lpstr>Titre</vt:lpstr>
      </vt:variant>
      <vt:variant>
        <vt:i4>1</vt:i4>
      </vt:variant>
    </vt:vector>
  </HeadingPairs>
  <TitlesOfParts>
    <vt:vector size="1" baseType="lpstr">
      <vt:lpstr/>
    </vt:vector>
  </TitlesOfParts>
  <Company>SERVICE DE SANTE DES ARMEES</Company>
  <LinksUpToDate>false</LinksUpToDate>
  <CharactersWithSpaces>31478</CharactersWithSpaces>
  <SharedDoc>false</SharedDoc>
  <HLinks>
    <vt:vector size="174" baseType="variant">
      <vt:variant>
        <vt:i4>6881329</vt:i4>
      </vt:variant>
      <vt:variant>
        <vt:i4>162</vt:i4>
      </vt:variant>
      <vt:variant>
        <vt:i4>0</vt:i4>
      </vt:variant>
      <vt:variant>
        <vt:i4>5</vt:i4>
      </vt:variant>
      <vt:variant>
        <vt:lpwstr>http://www.marches-publics.gouv.fr/</vt:lpwstr>
      </vt:variant>
      <vt:variant>
        <vt:lpwstr/>
      </vt:variant>
      <vt:variant>
        <vt:i4>7667814</vt:i4>
      </vt:variant>
      <vt:variant>
        <vt:i4>159</vt:i4>
      </vt:variant>
      <vt:variant>
        <vt:i4>0</vt:i4>
      </vt:variant>
      <vt:variant>
        <vt:i4>5</vt:i4>
      </vt:variant>
      <vt:variant>
        <vt:lpwstr>http://www.achats.defense.gouv.fr/</vt:lpwstr>
      </vt:variant>
      <vt:variant>
        <vt:lpwstr/>
      </vt:variant>
      <vt:variant>
        <vt:i4>5177449</vt:i4>
      </vt:variant>
      <vt:variant>
        <vt:i4>156</vt:i4>
      </vt:variant>
      <vt:variant>
        <vt:i4>0</vt:i4>
      </vt:variant>
      <vt:variant>
        <vt:i4>5</vt:i4>
      </vt:variant>
      <vt:variant>
        <vt:lpwstr>https://webmail-rns.intradef.gouv.fr/owa/redir.aspx?C=j-QgG4ybBU6c_lHdi-u2mwF9IzUalNMIMPbvuCRreUNu2GecY5XGxO31XOo1DO2nNMyCDAjMDYg.&amp;URL=http%3a%2f%2fwww.economie.gouv.fr%2fdaj%2fformulaires-marches-publics</vt:lpwstr>
      </vt:variant>
      <vt:variant>
        <vt:lpwstr/>
      </vt:variant>
      <vt:variant>
        <vt:i4>5177449</vt:i4>
      </vt:variant>
      <vt:variant>
        <vt:i4>153</vt:i4>
      </vt:variant>
      <vt:variant>
        <vt:i4>0</vt:i4>
      </vt:variant>
      <vt:variant>
        <vt:i4>5</vt:i4>
      </vt:variant>
      <vt:variant>
        <vt:lpwstr>https://webmail-rns.intradef.gouv.fr/owa/redir.aspx?C=j-QgG4ybBU6c_lHdi-u2mwF9IzUalNMIMPbvuCRreUNu2GecY5XGxO31XOo1DO2nNMyCDAjMDYg.&amp;URL=http%3a%2f%2fwww.economie.gouv.fr%2fdaj%2fformulaires-marches-publics</vt:lpwstr>
      </vt:variant>
      <vt:variant>
        <vt:lpwstr/>
      </vt:variant>
      <vt:variant>
        <vt:i4>1114165</vt:i4>
      </vt:variant>
      <vt:variant>
        <vt:i4>146</vt:i4>
      </vt:variant>
      <vt:variant>
        <vt:i4>0</vt:i4>
      </vt:variant>
      <vt:variant>
        <vt:i4>5</vt:i4>
      </vt:variant>
      <vt:variant>
        <vt:lpwstr/>
      </vt:variant>
      <vt:variant>
        <vt:lpwstr>_Toc432064513</vt:lpwstr>
      </vt:variant>
      <vt:variant>
        <vt:i4>1114165</vt:i4>
      </vt:variant>
      <vt:variant>
        <vt:i4>140</vt:i4>
      </vt:variant>
      <vt:variant>
        <vt:i4>0</vt:i4>
      </vt:variant>
      <vt:variant>
        <vt:i4>5</vt:i4>
      </vt:variant>
      <vt:variant>
        <vt:lpwstr/>
      </vt:variant>
      <vt:variant>
        <vt:lpwstr>_Toc432064512</vt:lpwstr>
      </vt:variant>
      <vt:variant>
        <vt:i4>1114165</vt:i4>
      </vt:variant>
      <vt:variant>
        <vt:i4>134</vt:i4>
      </vt:variant>
      <vt:variant>
        <vt:i4>0</vt:i4>
      </vt:variant>
      <vt:variant>
        <vt:i4>5</vt:i4>
      </vt:variant>
      <vt:variant>
        <vt:lpwstr/>
      </vt:variant>
      <vt:variant>
        <vt:lpwstr>_Toc432064511</vt:lpwstr>
      </vt:variant>
      <vt:variant>
        <vt:i4>1114165</vt:i4>
      </vt:variant>
      <vt:variant>
        <vt:i4>128</vt:i4>
      </vt:variant>
      <vt:variant>
        <vt:i4>0</vt:i4>
      </vt:variant>
      <vt:variant>
        <vt:i4>5</vt:i4>
      </vt:variant>
      <vt:variant>
        <vt:lpwstr/>
      </vt:variant>
      <vt:variant>
        <vt:lpwstr>_Toc432064510</vt:lpwstr>
      </vt:variant>
      <vt:variant>
        <vt:i4>1048629</vt:i4>
      </vt:variant>
      <vt:variant>
        <vt:i4>122</vt:i4>
      </vt:variant>
      <vt:variant>
        <vt:i4>0</vt:i4>
      </vt:variant>
      <vt:variant>
        <vt:i4>5</vt:i4>
      </vt:variant>
      <vt:variant>
        <vt:lpwstr/>
      </vt:variant>
      <vt:variant>
        <vt:lpwstr>_Toc432064509</vt:lpwstr>
      </vt:variant>
      <vt:variant>
        <vt:i4>1048629</vt:i4>
      </vt:variant>
      <vt:variant>
        <vt:i4>116</vt:i4>
      </vt:variant>
      <vt:variant>
        <vt:i4>0</vt:i4>
      </vt:variant>
      <vt:variant>
        <vt:i4>5</vt:i4>
      </vt:variant>
      <vt:variant>
        <vt:lpwstr/>
      </vt:variant>
      <vt:variant>
        <vt:lpwstr>_Toc432064508</vt:lpwstr>
      </vt:variant>
      <vt:variant>
        <vt:i4>1048629</vt:i4>
      </vt:variant>
      <vt:variant>
        <vt:i4>110</vt:i4>
      </vt:variant>
      <vt:variant>
        <vt:i4>0</vt:i4>
      </vt:variant>
      <vt:variant>
        <vt:i4>5</vt:i4>
      </vt:variant>
      <vt:variant>
        <vt:lpwstr/>
      </vt:variant>
      <vt:variant>
        <vt:lpwstr>_Toc432064507</vt:lpwstr>
      </vt:variant>
      <vt:variant>
        <vt:i4>1048629</vt:i4>
      </vt:variant>
      <vt:variant>
        <vt:i4>104</vt:i4>
      </vt:variant>
      <vt:variant>
        <vt:i4>0</vt:i4>
      </vt:variant>
      <vt:variant>
        <vt:i4>5</vt:i4>
      </vt:variant>
      <vt:variant>
        <vt:lpwstr/>
      </vt:variant>
      <vt:variant>
        <vt:lpwstr>_Toc432064506</vt:lpwstr>
      </vt:variant>
      <vt:variant>
        <vt:i4>1048629</vt:i4>
      </vt:variant>
      <vt:variant>
        <vt:i4>98</vt:i4>
      </vt:variant>
      <vt:variant>
        <vt:i4>0</vt:i4>
      </vt:variant>
      <vt:variant>
        <vt:i4>5</vt:i4>
      </vt:variant>
      <vt:variant>
        <vt:lpwstr/>
      </vt:variant>
      <vt:variant>
        <vt:lpwstr>_Toc432064505</vt:lpwstr>
      </vt:variant>
      <vt:variant>
        <vt:i4>1048629</vt:i4>
      </vt:variant>
      <vt:variant>
        <vt:i4>92</vt:i4>
      </vt:variant>
      <vt:variant>
        <vt:i4>0</vt:i4>
      </vt:variant>
      <vt:variant>
        <vt:i4>5</vt:i4>
      </vt:variant>
      <vt:variant>
        <vt:lpwstr/>
      </vt:variant>
      <vt:variant>
        <vt:lpwstr>_Toc432064504</vt:lpwstr>
      </vt:variant>
      <vt:variant>
        <vt:i4>1048629</vt:i4>
      </vt:variant>
      <vt:variant>
        <vt:i4>86</vt:i4>
      </vt:variant>
      <vt:variant>
        <vt:i4>0</vt:i4>
      </vt:variant>
      <vt:variant>
        <vt:i4>5</vt:i4>
      </vt:variant>
      <vt:variant>
        <vt:lpwstr/>
      </vt:variant>
      <vt:variant>
        <vt:lpwstr>_Toc432064503</vt:lpwstr>
      </vt:variant>
      <vt:variant>
        <vt:i4>1048629</vt:i4>
      </vt:variant>
      <vt:variant>
        <vt:i4>80</vt:i4>
      </vt:variant>
      <vt:variant>
        <vt:i4>0</vt:i4>
      </vt:variant>
      <vt:variant>
        <vt:i4>5</vt:i4>
      </vt:variant>
      <vt:variant>
        <vt:lpwstr/>
      </vt:variant>
      <vt:variant>
        <vt:lpwstr>_Toc432064502</vt:lpwstr>
      </vt:variant>
      <vt:variant>
        <vt:i4>1048629</vt:i4>
      </vt:variant>
      <vt:variant>
        <vt:i4>74</vt:i4>
      </vt:variant>
      <vt:variant>
        <vt:i4>0</vt:i4>
      </vt:variant>
      <vt:variant>
        <vt:i4>5</vt:i4>
      </vt:variant>
      <vt:variant>
        <vt:lpwstr/>
      </vt:variant>
      <vt:variant>
        <vt:lpwstr>_Toc432064501</vt:lpwstr>
      </vt:variant>
      <vt:variant>
        <vt:i4>1048629</vt:i4>
      </vt:variant>
      <vt:variant>
        <vt:i4>68</vt:i4>
      </vt:variant>
      <vt:variant>
        <vt:i4>0</vt:i4>
      </vt:variant>
      <vt:variant>
        <vt:i4>5</vt:i4>
      </vt:variant>
      <vt:variant>
        <vt:lpwstr/>
      </vt:variant>
      <vt:variant>
        <vt:lpwstr>_Toc432064500</vt:lpwstr>
      </vt:variant>
      <vt:variant>
        <vt:i4>1638452</vt:i4>
      </vt:variant>
      <vt:variant>
        <vt:i4>62</vt:i4>
      </vt:variant>
      <vt:variant>
        <vt:i4>0</vt:i4>
      </vt:variant>
      <vt:variant>
        <vt:i4>5</vt:i4>
      </vt:variant>
      <vt:variant>
        <vt:lpwstr/>
      </vt:variant>
      <vt:variant>
        <vt:lpwstr>_Toc432064499</vt:lpwstr>
      </vt:variant>
      <vt:variant>
        <vt:i4>1638452</vt:i4>
      </vt:variant>
      <vt:variant>
        <vt:i4>56</vt:i4>
      </vt:variant>
      <vt:variant>
        <vt:i4>0</vt:i4>
      </vt:variant>
      <vt:variant>
        <vt:i4>5</vt:i4>
      </vt:variant>
      <vt:variant>
        <vt:lpwstr/>
      </vt:variant>
      <vt:variant>
        <vt:lpwstr>_Toc432064498</vt:lpwstr>
      </vt:variant>
      <vt:variant>
        <vt:i4>1638452</vt:i4>
      </vt:variant>
      <vt:variant>
        <vt:i4>50</vt:i4>
      </vt:variant>
      <vt:variant>
        <vt:i4>0</vt:i4>
      </vt:variant>
      <vt:variant>
        <vt:i4>5</vt:i4>
      </vt:variant>
      <vt:variant>
        <vt:lpwstr/>
      </vt:variant>
      <vt:variant>
        <vt:lpwstr>_Toc432064497</vt:lpwstr>
      </vt:variant>
      <vt:variant>
        <vt:i4>1638452</vt:i4>
      </vt:variant>
      <vt:variant>
        <vt:i4>44</vt:i4>
      </vt:variant>
      <vt:variant>
        <vt:i4>0</vt:i4>
      </vt:variant>
      <vt:variant>
        <vt:i4>5</vt:i4>
      </vt:variant>
      <vt:variant>
        <vt:lpwstr/>
      </vt:variant>
      <vt:variant>
        <vt:lpwstr>_Toc432064496</vt:lpwstr>
      </vt:variant>
      <vt:variant>
        <vt:i4>1638452</vt:i4>
      </vt:variant>
      <vt:variant>
        <vt:i4>38</vt:i4>
      </vt:variant>
      <vt:variant>
        <vt:i4>0</vt:i4>
      </vt:variant>
      <vt:variant>
        <vt:i4>5</vt:i4>
      </vt:variant>
      <vt:variant>
        <vt:lpwstr/>
      </vt:variant>
      <vt:variant>
        <vt:lpwstr>_Toc432064495</vt:lpwstr>
      </vt:variant>
      <vt:variant>
        <vt:i4>1638452</vt:i4>
      </vt:variant>
      <vt:variant>
        <vt:i4>32</vt:i4>
      </vt:variant>
      <vt:variant>
        <vt:i4>0</vt:i4>
      </vt:variant>
      <vt:variant>
        <vt:i4>5</vt:i4>
      </vt:variant>
      <vt:variant>
        <vt:lpwstr/>
      </vt:variant>
      <vt:variant>
        <vt:lpwstr>_Toc432064494</vt:lpwstr>
      </vt:variant>
      <vt:variant>
        <vt:i4>1638452</vt:i4>
      </vt:variant>
      <vt:variant>
        <vt:i4>26</vt:i4>
      </vt:variant>
      <vt:variant>
        <vt:i4>0</vt:i4>
      </vt:variant>
      <vt:variant>
        <vt:i4>5</vt:i4>
      </vt:variant>
      <vt:variant>
        <vt:lpwstr/>
      </vt:variant>
      <vt:variant>
        <vt:lpwstr>_Toc432064493</vt:lpwstr>
      </vt:variant>
      <vt:variant>
        <vt:i4>1638452</vt:i4>
      </vt:variant>
      <vt:variant>
        <vt:i4>20</vt:i4>
      </vt:variant>
      <vt:variant>
        <vt:i4>0</vt:i4>
      </vt:variant>
      <vt:variant>
        <vt:i4>5</vt:i4>
      </vt:variant>
      <vt:variant>
        <vt:lpwstr/>
      </vt:variant>
      <vt:variant>
        <vt:lpwstr>_Toc432064492</vt:lpwstr>
      </vt:variant>
      <vt:variant>
        <vt:i4>1638452</vt:i4>
      </vt:variant>
      <vt:variant>
        <vt:i4>14</vt:i4>
      </vt:variant>
      <vt:variant>
        <vt:i4>0</vt:i4>
      </vt:variant>
      <vt:variant>
        <vt:i4>5</vt:i4>
      </vt:variant>
      <vt:variant>
        <vt:lpwstr/>
      </vt:variant>
      <vt:variant>
        <vt:lpwstr>_Toc432064491</vt:lpwstr>
      </vt:variant>
      <vt:variant>
        <vt:i4>1638452</vt:i4>
      </vt:variant>
      <vt:variant>
        <vt:i4>8</vt:i4>
      </vt:variant>
      <vt:variant>
        <vt:i4>0</vt:i4>
      </vt:variant>
      <vt:variant>
        <vt:i4>5</vt:i4>
      </vt:variant>
      <vt:variant>
        <vt:lpwstr/>
      </vt:variant>
      <vt:variant>
        <vt:lpwstr>_Toc432064490</vt:lpwstr>
      </vt:variant>
      <vt:variant>
        <vt:i4>1572916</vt:i4>
      </vt:variant>
      <vt:variant>
        <vt:i4>2</vt:i4>
      </vt:variant>
      <vt:variant>
        <vt:i4>0</vt:i4>
      </vt:variant>
      <vt:variant>
        <vt:i4>5</vt:i4>
      </vt:variant>
      <vt:variant>
        <vt:lpwstr/>
      </vt:variant>
      <vt:variant>
        <vt:lpwstr>_Toc432064489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COPITET Marie-Alice SA CL NORMALE DEF</dc:creator>
  <cp:lastModifiedBy>BASSIERE Aurelien TSEF 2CL</cp:lastModifiedBy>
  <cp:revision>48</cp:revision>
  <cp:lastPrinted>2018-03-23T10:24:00Z</cp:lastPrinted>
  <dcterms:created xsi:type="dcterms:W3CDTF">2020-10-19T14:46:00Z</dcterms:created>
  <dcterms:modified xsi:type="dcterms:W3CDTF">2026-05-07T12:44:00Z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0x010100B67B26D537613A418E5DA9937F01B994</vt:lpwstr>
  </property>
</Properties>
</file>