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214" w:type="dxa"/>
        <w:tblLayout w:type="fixed"/>
        <w:tblLook w:val="0000" w:firstRow="0" w:lastRow="0" w:firstColumn="0" w:lastColumn="0" w:noHBand="0" w:noVBand="0"/>
      </w:tblPr>
      <w:tblGrid>
        <w:gridCol w:w="5210"/>
        <w:gridCol w:w="4997"/>
      </w:tblGrid>
      <w:tr w:rsidR="0026577E" w:rsidRPr="008504FB" w14:paraId="2B226AA9" w14:textId="77777777" w:rsidTr="00467E6D">
        <w:trPr>
          <w:trHeight w:val="686"/>
        </w:trPr>
        <w:tc>
          <w:tcPr>
            <w:tcW w:w="5210" w:type="dxa"/>
          </w:tcPr>
          <w:p w14:paraId="2802C2E5" w14:textId="77777777" w:rsidR="0026577E" w:rsidRPr="008504FB" w:rsidRDefault="0026577E" w:rsidP="00467E6D">
            <w:pPr>
              <w:rPr>
                <w:highlight w:val="green"/>
              </w:rPr>
            </w:pPr>
          </w:p>
        </w:tc>
        <w:tc>
          <w:tcPr>
            <w:tcW w:w="4997" w:type="dxa"/>
          </w:tcPr>
          <w:p w14:paraId="0CFB98D2" w14:textId="77777777" w:rsidR="0026577E" w:rsidRPr="008504FB" w:rsidRDefault="0026577E" w:rsidP="00467E6D">
            <w:pPr>
              <w:rPr>
                <w:highlight w:val="green"/>
              </w:rPr>
            </w:pPr>
          </w:p>
        </w:tc>
      </w:tr>
      <w:tr w:rsidR="0026577E" w:rsidRPr="008504FB" w14:paraId="7C06A3B4" w14:textId="77777777" w:rsidTr="00467E6D">
        <w:trPr>
          <w:trHeight w:val="1986"/>
        </w:trPr>
        <w:tc>
          <w:tcPr>
            <w:tcW w:w="10207" w:type="dxa"/>
            <w:gridSpan w:val="2"/>
          </w:tcPr>
          <w:p w14:paraId="62629BFA" w14:textId="77777777" w:rsidR="0026577E" w:rsidRPr="008504FB" w:rsidRDefault="0026577E" w:rsidP="00AB2A53">
            <w:pPr>
              <w:spacing w:before="480" w:after="1800"/>
              <w:jc w:val="center"/>
              <w:rPr>
                <w:rFonts w:eastAsia="Arial"/>
                <w:b/>
                <w:sz w:val="32"/>
                <w:szCs w:val="28"/>
              </w:rPr>
            </w:pPr>
            <w:r w:rsidRPr="008504FB">
              <w:rPr>
                <w:rFonts w:eastAsia="Arial"/>
                <w:b/>
                <w:sz w:val="32"/>
                <w:szCs w:val="28"/>
              </w:rPr>
              <w:t>RÈGLEMENT PARTICULIER DE LA CONSULTATION</w:t>
            </w:r>
          </w:p>
        </w:tc>
      </w:tr>
      <w:tr w:rsidR="0026577E" w:rsidRPr="008504FB" w14:paraId="3F5F7817" w14:textId="77777777" w:rsidTr="00467E6D">
        <w:trPr>
          <w:trHeight w:val="3389"/>
        </w:trPr>
        <w:tc>
          <w:tcPr>
            <w:tcW w:w="10207" w:type="dxa"/>
            <w:gridSpan w:val="2"/>
          </w:tcPr>
          <w:p w14:paraId="25C32116" w14:textId="708B2919" w:rsidR="0026577E" w:rsidRPr="00C36C00" w:rsidRDefault="0026577E" w:rsidP="00AB2A53">
            <w:pPr>
              <w:spacing w:before="600"/>
              <w:jc w:val="center"/>
              <w:rPr>
                <w:rFonts w:eastAsia="Arial"/>
                <w:b/>
                <w:szCs w:val="22"/>
              </w:rPr>
            </w:pPr>
            <w:r w:rsidRPr="00C36C00">
              <w:rPr>
                <w:rFonts w:eastAsia="Arial"/>
                <w:b/>
                <w:szCs w:val="22"/>
              </w:rPr>
              <w:t xml:space="preserve">OBJET : </w:t>
            </w:r>
            <w:bookmarkStart w:id="0" w:name="_Hlk192758622"/>
            <w:sdt>
              <w:sdtPr>
                <w:rPr>
                  <w:rFonts w:eastAsia="Arial"/>
                  <w:b/>
                  <w:szCs w:val="22"/>
                </w:rPr>
                <w:id w:val="1670903615"/>
                <w:placeholder>
                  <w:docPart w:val="DD485EB63A7541CA8010B29C339F0D14"/>
                </w:placeholder>
              </w:sdtPr>
              <w:sdtEndPr/>
              <w:sdtContent>
                <w:r w:rsidR="000B3D88" w:rsidRPr="000B3D88">
                  <w:rPr>
                    <w:rFonts w:eastAsia="Arial"/>
                    <w:b/>
                    <w:bCs/>
                    <w:szCs w:val="22"/>
                  </w:rPr>
                  <w:t xml:space="preserve">Travaux d’aménagement </w:t>
                </w:r>
                <w:sdt>
                  <w:sdtPr>
                    <w:rPr>
                      <w:rFonts w:eastAsia="Arial"/>
                      <w:b/>
                      <w:bCs/>
                      <w:szCs w:val="22"/>
                    </w:rPr>
                    <w:id w:val="-974060307"/>
                    <w:placeholder>
                      <w:docPart w:val="02D01DA32774482FBF8055E5C2016625"/>
                    </w:placeholder>
                  </w:sdtPr>
                  <w:sdtEndPr/>
                  <w:sdtContent>
                    <w:r w:rsidR="000B3D88" w:rsidRPr="000B3D88">
                      <w:rPr>
                        <w:rFonts w:eastAsia="Arial"/>
                        <w:b/>
                        <w:bCs/>
                        <w:szCs w:val="22"/>
                      </w:rPr>
                      <w:t xml:space="preserve"> de quatre stations TAD en arrière banques de salles</w:t>
                    </w:r>
                  </w:sdtContent>
                </w:sdt>
                <w:r w:rsidR="000B3D88" w:rsidRPr="000B3D88">
                  <w:rPr>
                    <w:rFonts w:eastAsia="Arial"/>
                    <w:b/>
                    <w:bCs/>
                    <w:szCs w:val="22"/>
                  </w:rPr>
                  <w:t xml:space="preserve"> – site François Mitterrand de la BnF</w:t>
                </w:r>
              </w:sdtContent>
            </w:sdt>
            <w:bookmarkEnd w:id="0"/>
          </w:p>
          <w:p w14:paraId="49D903A9" w14:textId="77777777" w:rsidR="0026577E" w:rsidRPr="00C36C00" w:rsidRDefault="0026577E" w:rsidP="00467E6D">
            <w:pPr>
              <w:jc w:val="center"/>
              <w:rPr>
                <w:rFonts w:eastAsia="Arial"/>
                <w:b/>
                <w:sz w:val="32"/>
                <w:szCs w:val="28"/>
              </w:rPr>
            </w:pPr>
          </w:p>
          <w:p w14:paraId="256E4CDA" w14:textId="77777777" w:rsidR="0026577E" w:rsidRPr="00C36C00" w:rsidRDefault="0026577E" w:rsidP="00AB2A53">
            <w:pPr>
              <w:spacing w:before="1920"/>
              <w:jc w:val="right"/>
              <w:rPr>
                <w:b/>
              </w:rPr>
            </w:pPr>
            <w:r w:rsidRPr="00C36C00">
              <w:rPr>
                <w:b/>
              </w:rPr>
              <w:t xml:space="preserve">Dépôt électronique obligatoire </w:t>
            </w:r>
          </w:p>
          <w:p w14:paraId="13871499" w14:textId="77777777" w:rsidR="0026577E" w:rsidRPr="00C36C00" w:rsidRDefault="0026577E" w:rsidP="00467E6D">
            <w:pPr>
              <w:jc w:val="right"/>
              <w:rPr>
                <w:rFonts w:eastAsia="Arial"/>
                <w:b/>
              </w:rPr>
            </w:pPr>
            <w:r w:rsidRPr="00C36C00">
              <w:rPr>
                <w:rFonts w:eastAsia="Arial"/>
                <w:b/>
              </w:rPr>
              <w:t xml:space="preserve">Date limite de réception des offres : </w:t>
            </w:r>
          </w:p>
          <w:p w14:paraId="61E5871F" w14:textId="7BCB915D" w:rsidR="0026577E" w:rsidRDefault="008C41D1" w:rsidP="00467E6D">
            <w:pPr>
              <w:jc w:val="right"/>
              <w:rPr>
                <w:rFonts w:eastAsia="Arial"/>
                <w:b/>
              </w:rPr>
            </w:pPr>
            <w:sdt>
              <w:sdtPr>
                <w:rPr>
                  <w:rFonts w:eastAsia="Arial"/>
                  <w:b/>
                </w:rPr>
                <w:id w:val="929619073"/>
                <w:placeholder>
                  <w:docPart w:val="59DC02D23AA74A6A9B617EEBE93B577F"/>
                </w:placeholder>
                <w:date w:fullDate="2026-05-28T00:00:00Z">
                  <w:dateFormat w:val="dddd d MMMM yyyy"/>
                  <w:lid w:val="fr-FR"/>
                  <w:storeMappedDataAs w:val="dateTime"/>
                  <w:calendar w:val="gregorian"/>
                </w:date>
              </w:sdtPr>
              <w:sdtEndPr/>
              <w:sdtContent>
                <w:proofErr w:type="gramStart"/>
                <w:r w:rsidR="00C67C0F">
                  <w:rPr>
                    <w:rFonts w:eastAsia="Arial"/>
                    <w:b/>
                  </w:rPr>
                  <w:t>jeudi</w:t>
                </w:r>
                <w:proofErr w:type="gramEnd"/>
                <w:r w:rsidR="00C67C0F">
                  <w:rPr>
                    <w:rFonts w:eastAsia="Arial"/>
                    <w:b/>
                  </w:rPr>
                  <w:t xml:space="preserve"> 28 mai 2026</w:t>
                </w:r>
              </w:sdtContent>
            </w:sdt>
            <w:r w:rsidR="0026577E" w:rsidRPr="00C36C00">
              <w:rPr>
                <w:rFonts w:eastAsia="Arial"/>
                <w:b/>
              </w:rPr>
              <w:t xml:space="preserve"> à 1</w:t>
            </w:r>
            <w:r w:rsidR="00883659">
              <w:rPr>
                <w:rFonts w:eastAsia="Arial"/>
                <w:b/>
              </w:rPr>
              <w:t>0</w:t>
            </w:r>
            <w:r w:rsidR="0026577E" w:rsidRPr="00C36C00">
              <w:rPr>
                <w:rFonts w:eastAsia="Arial"/>
                <w:b/>
              </w:rPr>
              <w:t>h00</w:t>
            </w:r>
          </w:p>
          <w:p w14:paraId="160503A7" w14:textId="77777777" w:rsidR="00C67C0F" w:rsidRDefault="00C67C0F" w:rsidP="00467E6D">
            <w:pPr>
              <w:jc w:val="right"/>
              <w:rPr>
                <w:rFonts w:eastAsia="Arial"/>
                <w:b/>
                <w:sz w:val="32"/>
                <w:szCs w:val="28"/>
              </w:rPr>
            </w:pPr>
          </w:p>
          <w:p w14:paraId="4C6F3FC4" w14:textId="77777777" w:rsidR="00C67C0F" w:rsidRDefault="00C67C0F" w:rsidP="00467E6D">
            <w:pPr>
              <w:jc w:val="right"/>
              <w:rPr>
                <w:rFonts w:eastAsia="Arial"/>
                <w:b/>
                <w:sz w:val="32"/>
                <w:szCs w:val="28"/>
              </w:rPr>
            </w:pPr>
          </w:p>
          <w:p w14:paraId="62EE2B2D" w14:textId="77777777" w:rsidR="00C67C0F" w:rsidRPr="00675E96" w:rsidRDefault="00C67C0F" w:rsidP="00C67C0F">
            <w:pPr>
              <w:pStyle w:val="Paragraphedeliste"/>
              <w:spacing w:before="240" w:after="240"/>
              <w:rPr>
                <w:rFonts w:ascii="Arial" w:hAnsi="Arial"/>
                <w:b/>
                <w:i/>
                <w:color w:val="FF0000"/>
                <w:sz w:val="28"/>
              </w:rPr>
            </w:pPr>
            <w:r w:rsidRPr="00675E96">
              <w:rPr>
                <w:rFonts w:ascii="Arial" w:hAnsi="Arial"/>
                <w:b/>
                <w:i/>
                <w:color w:val="FF0000"/>
                <w:u w:val="single"/>
              </w:rPr>
              <w:t>NOTA</w:t>
            </w:r>
            <w:r w:rsidRPr="00675E96">
              <w:rPr>
                <w:rFonts w:ascii="Arial" w:hAnsi="Arial"/>
                <w:b/>
                <w:i/>
                <w:color w:val="FF0000"/>
              </w:rPr>
              <w:t xml:space="preserve"> </w:t>
            </w:r>
            <w:r w:rsidRPr="00675E96">
              <w:rPr>
                <w:rFonts w:ascii="Arial" w:hAnsi="Arial"/>
                <w:b/>
                <w:i/>
                <w:color w:val="FF0000"/>
                <w:sz w:val="28"/>
              </w:rPr>
              <w:t>: Les soumissionnaires doivent</w:t>
            </w:r>
            <w:r w:rsidRPr="00675E96">
              <w:rPr>
                <w:rFonts w:ascii="Arial" w:hAnsi="Arial"/>
                <w:b/>
                <w:i/>
                <w:color w:val="FF0000"/>
                <w:sz w:val="28"/>
                <w:u w:val="single"/>
              </w:rPr>
              <w:t xml:space="preserve"> impérativement</w:t>
            </w:r>
            <w:r w:rsidRPr="00675E96">
              <w:rPr>
                <w:rFonts w:ascii="Arial" w:hAnsi="Arial"/>
                <w:b/>
                <w:i/>
                <w:color w:val="FF0000"/>
                <w:sz w:val="28"/>
              </w:rPr>
              <w:t xml:space="preserve"> respecter le cadre de mémoire technique joint en annexe sous peine d’irrégularité de leur offre.</w:t>
            </w:r>
          </w:p>
          <w:p w14:paraId="402DFD69" w14:textId="5969D723" w:rsidR="00C67C0F" w:rsidRPr="00C36C00" w:rsidRDefault="00C67C0F" w:rsidP="00467E6D">
            <w:pPr>
              <w:jc w:val="right"/>
              <w:rPr>
                <w:rFonts w:eastAsia="Arial"/>
                <w:b/>
                <w:sz w:val="32"/>
                <w:szCs w:val="28"/>
              </w:rPr>
            </w:pPr>
          </w:p>
        </w:tc>
      </w:tr>
    </w:tbl>
    <w:p w14:paraId="4C8EE71E" w14:textId="77777777" w:rsidR="0026577E" w:rsidRPr="008504FB" w:rsidRDefault="0026577E" w:rsidP="00AB2A53">
      <w:pPr>
        <w:spacing w:before="3720"/>
        <w:sectPr w:rsidR="0026577E" w:rsidRPr="008504FB">
          <w:headerReference w:type="even" r:id="rId9"/>
          <w:headerReference w:type="default" r:id="rId10"/>
          <w:footerReference w:type="even" r:id="rId11"/>
          <w:footerReference w:type="default" r:id="rId12"/>
          <w:headerReference w:type="first" r:id="rId13"/>
          <w:pgSz w:w="11900" w:h="16840"/>
          <w:pgMar w:top="1418" w:right="1701" w:bottom="1418" w:left="1701" w:header="1077" w:footer="1077" w:gutter="0"/>
          <w:pgNumType w:start="1"/>
          <w:cols w:space="720" w:equalWidth="0">
            <w:col w:w="9406"/>
          </w:cols>
          <w:titlePg/>
        </w:sectPr>
      </w:pPr>
    </w:p>
    <w:p w14:paraId="21453ECB" w14:textId="77777777" w:rsidR="0026577E" w:rsidRPr="008504FB" w:rsidRDefault="0026577E" w:rsidP="00467E6D">
      <w:pPr>
        <w:pStyle w:val="Titre1"/>
        <w:rPr>
          <w:rFonts w:ascii="Times New Roman" w:hAnsi="Times New Roman"/>
        </w:rPr>
      </w:pPr>
      <w:r w:rsidRPr="008504FB">
        <w:rPr>
          <w:rFonts w:ascii="Times New Roman" w:hAnsi="Times New Roman"/>
        </w:rPr>
        <w:lastRenderedPageBreak/>
        <w:t xml:space="preserve">OBJET ET FORME DU MARCHÉ </w:t>
      </w:r>
    </w:p>
    <w:p w14:paraId="7886C3DD" w14:textId="77777777" w:rsidR="0026577E" w:rsidRPr="008504FB" w:rsidRDefault="0026577E" w:rsidP="0026577E">
      <w:pPr>
        <w:pStyle w:val="Titre2"/>
        <w:rPr>
          <w:rFonts w:ascii="Times New Roman" w:hAnsi="Times New Roman"/>
        </w:rPr>
      </w:pPr>
      <w:r w:rsidRPr="008504FB">
        <w:rPr>
          <w:rFonts w:ascii="Times New Roman" w:hAnsi="Times New Roman"/>
        </w:rPr>
        <w:t xml:space="preserve">Objet </w:t>
      </w:r>
    </w:p>
    <w:p w14:paraId="73DF66F3" w14:textId="4A4FA58A" w:rsidR="00702359" w:rsidRDefault="00702359" w:rsidP="00702359">
      <w:r w:rsidRPr="001E31A8">
        <w:t xml:space="preserve">Le marché a pour objet la réalisation </w:t>
      </w:r>
      <w:r w:rsidR="00883659">
        <w:t>de travaux</w:t>
      </w:r>
      <w:r>
        <w:t xml:space="preserve"> d’aménagement</w:t>
      </w:r>
      <w:r w:rsidRPr="001E31A8">
        <w:t xml:space="preserve"> d</w:t>
      </w:r>
      <w:r w:rsidR="00883659">
        <w:t>e quatre</w:t>
      </w:r>
      <w:r w:rsidRPr="001E31A8">
        <w:t xml:space="preserve"> station</w:t>
      </w:r>
      <w:r w:rsidR="00883659">
        <w:t>s</w:t>
      </w:r>
      <w:r w:rsidRPr="001E31A8">
        <w:t xml:space="preserve"> TAD</w:t>
      </w:r>
      <w:r>
        <w:t xml:space="preserve"> (station du transport automatisé des documents) en arrière banque de salle</w:t>
      </w:r>
      <w:r w:rsidRPr="001E31A8">
        <w:t xml:space="preserve"> pour la Bibliothèque nationale de France.</w:t>
      </w:r>
      <w:r>
        <w:t xml:space="preserve"> </w:t>
      </w:r>
    </w:p>
    <w:p w14:paraId="708D88FB" w14:textId="77777777" w:rsidR="0026577E" w:rsidRPr="008504FB" w:rsidRDefault="0026577E" w:rsidP="0026577E">
      <w:r w:rsidRPr="008504FB">
        <w:t>Le présent règlement de la consultation fixe les modalités de la consultation. Les candidats sont tenus de respecter les règles qui y figurent.</w:t>
      </w:r>
    </w:p>
    <w:p w14:paraId="00CD0085" w14:textId="77777777" w:rsidR="0026577E" w:rsidRPr="008504FB" w:rsidRDefault="0026577E" w:rsidP="0026577E">
      <w:pPr>
        <w:pStyle w:val="Titre2"/>
        <w:rPr>
          <w:rFonts w:ascii="Times New Roman" w:hAnsi="Times New Roman"/>
        </w:rPr>
      </w:pPr>
      <w:r w:rsidRPr="008504FB">
        <w:rPr>
          <w:rFonts w:ascii="Times New Roman" w:hAnsi="Times New Roman"/>
        </w:rPr>
        <w:t xml:space="preserve">Forme </w:t>
      </w:r>
    </w:p>
    <w:p w14:paraId="5399A131" w14:textId="77777777" w:rsidR="0026577E" w:rsidRPr="008504FB" w:rsidRDefault="0026577E" w:rsidP="0026577E">
      <w:r w:rsidRPr="008504FB">
        <w:t>Le marché est conclu à prix global et forfaitaire.</w:t>
      </w:r>
    </w:p>
    <w:p w14:paraId="38BB6DA9" w14:textId="77777777" w:rsidR="0026577E" w:rsidRPr="008504FB" w:rsidRDefault="0026577E" w:rsidP="00467E6D">
      <w:pPr>
        <w:pStyle w:val="Titre1"/>
        <w:rPr>
          <w:rFonts w:ascii="Times New Roman" w:hAnsi="Times New Roman"/>
        </w:rPr>
      </w:pPr>
      <w:r w:rsidRPr="008504FB">
        <w:rPr>
          <w:rFonts w:ascii="Times New Roman" w:hAnsi="Times New Roman"/>
        </w:rPr>
        <w:t>DECOMPOSITION DU MARCHE</w:t>
      </w:r>
    </w:p>
    <w:p w14:paraId="096AB980" w14:textId="77777777" w:rsidR="0026577E" w:rsidRPr="008504FB" w:rsidRDefault="0026577E" w:rsidP="0026577E">
      <w:pPr>
        <w:pStyle w:val="Titre2"/>
        <w:rPr>
          <w:rFonts w:ascii="Times New Roman" w:hAnsi="Times New Roman"/>
        </w:rPr>
      </w:pPr>
      <w:r w:rsidRPr="008504FB">
        <w:rPr>
          <w:rFonts w:ascii="Times New Roman" w:hAnsi="Times New Roman"/>
        </w:rPr>
        <w:t>Variantes</w:t>
      </w:r>
    </w:p>
    <w:p w14:paraId="5E5B1374" w14:textId="77777777" w:rsidR="0026577E" w:rsidRPr="008504FB" w:rsidRDefault="0026577E" w:rsidP="0026577E">
      <w:r w:rsidRPr="00702359">
        <w:t>Les variantes ne sont pas autorisées.</w:t>
      </w:r>
    </w:p>
    <w:p w14:paraId="62BC894A" w14:textId="77777777" w:rsidR="0026577E" w:rsidRPr="008504FB" w:rsidRDefault="0026577E" w:rsidP="0026577E">
      <w:pPr>
        <w:pStyle w:val="Titre2"/>
        <w:rPr>
          <w:rFonts w:ascii="Times New Roman" w:hAnsi="Times New Roman"/>
        </w:rPr>
      </w:pPr>
      <w:r w:rsidRPr="008504FB">
        <w:rPr>
          <w:rFonts w:ascii="Times New Roman" w:hAnsi="Times New Roman"/>
        </w:rPr>
        <w:t>Décomposition en tranches</w:t>
      </w:r>
    </w:p>
    <w:p w14:paraId="75EBC6BA" w14:textId="77777777" w:rsidR="0026577E" w:rsidRPr="008504FB" w:rsidRDefault="0026577E" w:rsidP="0026577E">
      <w:r w:rsidRPr="00F93C4D">
        <w:t>Les prestations ne sont pas décomposées en tranches.</w:t>
      </w:r>
    </w:p>
    <w:p w14:paraId="4307FB00" w14:textId="77777777" w:rsidR="0026577E" w:rsidRPr="008504FB" w:rsidRDefault="0026577E" w:rsidP="0026577E">
      <w:pPr>
        <w:pStyle w:val="Titre2"/>
        <w:rPr>
          <w:rFonts w:ascii="Times New Roman" w:hAnsi="Times New Roman"/>
        </w:rPr>
      </w:pPr>
      <w:r w:rsidRPr="008504FB">
        <w:rPr>
          <w:rFonts w:ascii="Times New Roman" w:hAnsi="Times New Roman"/>
        </w:rPr>
        <w:t>Allotissement</w:t>
      </w:r>
    </w:p>
    <w:p w14:paraId="2213EC9B" w14:textId="4D14CA0A" w:rsidR="0026577E" w:rsidRDefault="00201E00" w:rsidP="0026577E">
      <w:r w:rsidRPr="00201E00">
        <w:t xml:space="preserve">Les prestations ne sont pas alloties au sens des articles L.2113-10, L.2113-11, R.2113-2 et R.2113-3 du Code de la commande publique car l’identification de prestations distinctes n’est pas possible. </w:t>
      </w:r>
    </w:p>
    <w:p w14:paraId="7F5EDA2C" w14:textId="77777777" w:rsidR="0026577E" w:rsidRPr="008504FB" w:rsidRDefault="0026577E" w:rsidP="00467E6D">
      <w:pPr>
        <w:pStyle w:val="Titre1"/>
        <w:rPr>
          <w:rFonts w:ascii="Times New Roman" w:hAnsi="Times New Roman"/>
        </w:rPr>
      </w:pPr>
      <w:r w:rsidRPr="008504FB">
        <w:rPr>
          <w:rFonts w:ascii="Times New Roman" w:hAnsi="Times New Roman"/>
        </w:rPr>
        <w:t>DUREE DU MARCHE</w:t>
      </w:r>
    </w:p>
    <w:p w14:paraId="74E4BDF8" w14:textId="77777777" w:rsidR="0026577E" w:rsidRPr="007671B4" w:rsidRDefault="007671B4" w:rsidP="007671B4">
      <w:pPr>
        <w:pStyle w:val="Titre2"/>
        <w:rPr>
          <w:rFonts w:ascii="Times New Roman" w:hAnsi="Times New Roman"/>
        </w:rPr>
      </w:pPr>
      <w:r w:rsidRPr="007671B4">
        <w:rPr>
          <w:rFonts w:ascii="Times New Roman" w:hAnsi="Times New Roman"/>
        </w:rPr>
        <w:t>Durée du marché</w:t>
      </w:r>
    </w:p>
    <w:p w14:paraId="4178F91A" w14:textId="77777777" w:rsidR="003D4A90" w:rsidRPr="003D4A90" w:rsidRDefault="003D4A90" w:rsidP="003D4A90">
      <w:r w:rsidRPr="003D4A90">
        <w:t>Le marché prend effet à compter de sa notification au titulaire et s’achève à la réception des travaux.</w:t>
      </w:r>
    </w:p>
    <w:p w14:paraId="19B75076" w14:textId="77777777" w:rsidR="007671B4" w:rsidRDefault="007671B4" w:rsidP="007671B4">
      <w:pPr>
        <w:pStyle w:val="Titre2"/>
        <w:rPr>
          <w:rFonts w:ascii="Times New Roman" w:hAnsi="Times New Roman"/>
        </w:rPr>
      </w:pPr>
      <w:r w:rsidRPr="007671B4">
        <w:rPr>
          <w:rFonts w:ascii="Times New Roman" w:hAnsi="Times New Roman"/>
        </w:rPr>
        <w:t xml:space="preserve">Délai d’exécution </w:t>
      </w:r>
    </w:p>
    <w:p w14:paraId="14B5376F" w14:textId="77777777" w:rsidR="00501376" w:rsidRDefault="00501376" w:rsidP="00501376">
      <w:r>
        <w:t>Les études et travaux doivent être réalisés dans un délai global de 8 mois maximum à compter de la notification du marché.</w:t>
      </w:r>
    </w:p>
    <w:p w14:paraId="125E267A" w14:textId="77777777" w:rsidR="008C7E68" w:rsidRPr="008C7E68" w:rsidRDefault="008C7E68" w:rsidP="008C7E68">
      <w:r w:rsidRPr="008C7E68">
        <w:t>Le planning prévisionnel prévoit le déroulement suivant :</w:t>
      </w:r>
    </w:p>
    <w:p w14:paraId="5785BED2" w14:textId="77777777" w:rsidR="008C7E68" w:rsidRPr="008C7E68" w:rsidRDefault="008C7E68" w:rsidP="008C7E68">
      <w:pPr>
        <w:numPr>
          <w:ilvl w:val="0"/>
          <w:numId w:val="50"/>
        </w:numPr>
      </w:pPr>
      <w:bookmarkStart w:id="1" w:name="_GoBack"/>
      <w:bookmarkEnd w:id="1"/>
      <w:r w:rsidRPr="008C7E68">
        <w:t>Juillet 2026 &gt; phase VISA, échantillonnage, validation, commandes d’approvisionnement.</w:t>
      </w:r>
    </w:p>
    <w:p w14:paraId="40F673A1" w14:textId="77777777" w:rsidR="008C7E68" w:rsidRPr="008C7E68" w:rsidRDefault="008C7E68" w:rsidP="008C7E68">
      <w:pPr>
        <w:numPr>
          <w:ilvl w:val="0"/>
          <w:numId w:val="50"/>
        </w:numPr>
      </w:pPr>
      <w:r w:rsidRPr="008C7E68">
        <w:t>Septembre à mi-octobre 2026 : réception des approvisionnements.</w:t>
      </w:r>
    </w:p>
    <w:p w14:paraId="49BEAC32" w14:textId="77777777" w:rsidR="008C7E68" w:rsidRPr="008C7E68" w:rsidRDefault="008C7E68" w:rsidP="008C7E68">
      <w:pPr>
        <w:numPr>
          <w:ilvl w:val="0"/>
          <w:numId w:val="50"/>
        </w:numPr>
      </w:pPr>
      <w:r w:rsidRPr="008C7E68">
        <w:t>Mi-octobre à mi-novembre 2026 &gt; fabrication et montage à blanc en atelier.</w:t>
      </w:r>
    </w:p>
    <w:p w14:paraId="32E0E9A9" w14:textId="77777777" w:rsidR="008C7E68" w:rsidRPr="008C7E68" w:rsidRDefault="008C7E68" w:rsidP="008C7E68">
      <w:pPr>
        <w:numPr>
          <w:ilvl w:val="0"/>
          <w:numId w:val="50"/>
        </w:numPr>
      </w:pPr>
      <w:r w:rsidRPr="008C7E68">
        <w:t>Lundi 16 novembre à vendredi 27 novembre 2026 &gt; travaux en station TAD 800 (ABS R/S)</w:t>
      </w:r>
    </w:p>
    <w:p w14:paraId="7970B6A8" w14:textId="77777777" w:rsidR="008C7E68" w:rsidRPr="008C7E68" w:rsidRDefault="008C7E68" w:rsidP="008C7E68">
      <w:pPr>
        <w:numPr>
          <w:ilvl w:val="0"/>
          <w:numId w:val="50"/>
        </w:numPr>
      </w:pPr>
      <w:r w:rsidRPr="008C7E68">
        <w:t xml:space="preserve"> Lundi 30 novembre à vendredi 11 décembre 2026 &gt; travaux en station TAD 650 (ABS N/O)</w:t>
      </w:r>
    </w:p>
    <w:p w14:paraId="741C490F" w14:textId="77777777" w:rsidR="008C7E68" w:rsidRPr="008C7E68" w:rsidRDefault="008C7E68" w:rsidP="008C7E68">
      <w:pPr>
        <w:numPr>
          <w:ilvl w:val="0"/>
          <w:numId w:val="50"/>
        </w:numPr>
      </w:pPr>
      <w:r w:rsidRPr="008C7E68">
        <w:t xml:space="preserve"> Lundi 14 décembre à vendredi 18 décembre 2026 &gt; réception définitive des deux premières stations (TAD 800 et TAD 650).</w:t>
      </w:r>
    </w:p>
    <w:p w14:paraId="7C2BB25E" w14:textId="77777777" w:rsidR="008C7E68" w:rsidRPr="008C7E68" w:rsidRDefault="008C7E68" w:rsidP="008C7E68">
      <w:pPr>
        <w:numPr>
          <w:ilvl w:val="0"/>
          <w:numId w:val="50"/>
        </w:numPr>
      </w:pPr>
      <w:r w:rsidRPr="008C7E68">
        <w:t>Lundi 11 janvier à vendredi 22 janvier 2027 &gt; travaux en station TAD 900 (ABS U/V)</w:t>
      </w:r>
    </w:p>
    <w:p w14:paraId="3366ABF9" w14:textId="77777777" w:rsidR="008C7E68" w:rsidRPr="008C7E68" w:rsidRDefault="008C7E68" w:rsidP="008C7E68">
      <w:pPr>
        <w:numPr>
          <w:ilvl w:val="0"/>
          <w:numId w:val="50"/>
        </w:numPr>
      </w:pPr>
      <w:r w:rsidRPr="008C7E68">
        <w:t xml:space="preserve"> Lundi 25 janvier à vendredi 5 février 2027 &gt; travaux en station TAD 500 (ABS K/L)</w:t>
      </w:r>
    </w:p>
    <w:p w14:paraId="04E0319F" w14:textId="77777777" w:rsidR="008C7E68" w:rsidRPr="008C7E68" w:rsidRDefault="008C7E68" w:rsidP="008C7E68">
      <w:pPr>
        <w:numPr>
          <w:ilvl w:val="0"/>
          <w:numId w:val="50"/>
        </w:numPr>
      </w:pPr>
      <w:r w:rsidRPr="008C7E68">
        <w:t xml:space="preserve"> Du 5 février au 26 février 2027 : réception définitive des deux dernières stations (TAD 900 et TAD 500) et levée générale des réserves.</w:t>
      </w:r>
    </w:p>
    <w:p w14:paraId="2BC4E16A" w14:textId="3DF2EA75" w:rsidR="00DC025C" w:rsidRPr="00DC025C" w:rsidRDefault="00DC025C" w:rsidP="00501376">
      <w:r w:rsidRPr="00DC025C">
        <w:lastRenderedPageBreak/>
        <w:t>Ces travaux nécessit</w:t>
      </w:r>
      <w:r>
        <w:t>e</w:t>
      </w:r>
      <w:r w:rsidRPr="00DC025C">
        <w:t>nt la mise à l'arrêt de la station TAD et la fermeture de la banque de salle</w:t>
      </w:r>
      <w:r>
        <w:t>. Ainsi,</w:t>
      </w:r>
      <w:r w:rsidRPr="00DC025C">
        <w:t xml:space="preserve"> le report de l'activité sur les autres stations et </w:t>
      </w:r>
      <w:r>
        <w:t xml:space="preserve">sur </w:t>
      </w:r>
      <w:r w:rsidRPr="00DC025C">
        <w:t>les autres banques de salle doit être organisé très en amont aussi les dates de chantier ne sont pas modifiables.</w:t>
      </w:r>
    </w:p>
    <w:p w14:paraId="3053F8A2" w14:textId="77777777" w:rsidR="0026577E" w:rsidRPr="008504FB" w:rsidRDefault="0026577E" w:rsidP="00467E6D">
      <w:pPr>
        <w:pStyle w:val="Titre1"/>
        <w:rPr>
          <w:rFonts w:ascii="Times New Roman" w:hAnsi="Times New Roman"/>
        </w:rPr>
      </w:pPr>
      <w:r w:rsidRPr="008504FB">
        <w:rPr>
          <w:rFonts w:ascii="Times New Roman" w:hAnsi="Times New Roman"/>
        </w:rPr>
        <w:t>CONDITIONS DE LA MISE EN CONCURRENCE</w:t>
      </w:r>
    </w:p>
    <w:p w14:paraId="207619E6" w14:textId="77777777" w:rsidR="0026577E" w:rsidRPr="008504FB" w:rsidRDefault="0026577E" w:rsidP="0026577E">
      <w:pPr>
        <w:pStyle w:val="Titre2"/>
        <w:rPr>
          <w:rFonts w:ascii="Times New Roman" w:hAnsi="Times New Roman"/>
        </w:rPr>
      </w:pPr>
      <w:r w:rsidRPr="008504FB">
        <w:rPr>
          <w:rFonts w:ascii="Times New Roman" w:hAnsi="Times New Roman"/>
        </w:rPr>
        <w:t>Procédure de passation du marché</w:t>
      </w:r>
    </w:p>
    <w:p w14:paraId="6DCC4520" w14:textId="77777777" w:rsidR="0026577E" w:rsidRPr="008504FB" w:rsidRDefault="0026577E" w:rsidP="0026577E">
      <w:r w:rsidRPr="008504FB">
        <w:t xml:space="preserve">La présente consultation est passée sous la forme d’une procédure adaptée, en application des articles L. 2123-1 et R. 2123-1 du Code de la commande publique. </w:t>
      </w:r>
    </w:p>
    <w:p w14:paraId="3BB802C2" w14:textId="77777777" w:rsidR="0026577E" w:rsidRPr="008504FB" w:rsidRDefault="0026577E" w:rsidP="0026577E">
      <w:pPr>
        <w:pStyle w:val="Titre2"/>
        <w:rPr>
          <w:rFonts w:ascii="Times New Roman" w:hAnsi="Times New Roman"/>
        </w:rPr>
      </w:pPr>
      <w:r w:rsidRPr="008504FB">
        <w:rPr>
          <w:rFonts w:ascii="Times New Roman" w:hAnsi="Times New Roman"/>
        </w:rPr>
        <w:t>Structure juridique des candidats</w:t>
      </w:r>
    </w:p>
    <w:p w14:paraId="1D4E9622" w14:textId="77777777" w:rsidR="0026577E" w:rsidRPr="008504FB" w:rsidRDefault="0026577E" w:rsidP="0026577E">
      <w:r w:rsidRPr="008504FB">
        <w:t xml:space="preserve">Le marché pourra être attribué à un titulaire unique ou à un groupement momentané d'entreprises, étant entendu que le groupement doit être constitué dès le stade de la candidature. </w:t>
      </w:r>
    </w:p>
    <w:p w14:paraId="292AB7CB" w14:textId="77777777" w:rsidR="004A7510" w:rsidRDefault="0026577E" w:rsidP="0026577E">
      <w:r w:rsidRPr="008504FB">
        <w:t xml:space="preserve">L’un des membres du groupement devra être désigné comme mandataire du groupement. </w:t>
      </w:r>
    </w:p>
    <w:p w14:paraId="09649718" w14:textId="51E0690B" w:rsidR="0026577E" w:rsidRPr="008504FB" w:rsidRDefault="00CC115A" w:rsidP="0026577E">
      <w:r>
        <w:t xml:space="preserve">En </w:t>
      </w:r>
      <w:r w:rsidR="0026577E" w:rsidRPr="008504FB">
        <w:t>cas de candidatures groupées, le mandataire assure la sécurité et l'authenticité des informations transmises au nom des membres du groupement.</w:t>
      </w:r>
    </w:p>
    <w:p w14:paraId="73051775" w14:textId="77777777" w:rsidR="007671B4" w:rsidRDefault="0026577E" w:rsidP="007671B4">
      <w:pPr>
        <w:pStyle w:val="Paragraphedeliste"/>
        <w:numPr>
          <w:ilvl w:val="0"/>
          <w:numId w:val="21"/>
        </w:numPr>
      </w:pPr>
      <w:r w:rsidRPr="008504FB">
        <w:t xml:space="preserve">Un même opérateur économique ne peut être mandataire de plusieurs </w:t>
      </w:r>
      <w:r w:rsidR="007671B4">
        <w:t>groupements.</w:t>
      </w:r>
    </w:p>
    <w:p w14:paraId="2561D5FF" w14:textId="77777777" w:rsidR="0026577E" w:rsidRPr="008504FB" w:rsidRDefault="0026577E" w:rsidP="007671B4">
      <w:pPr>
        <w:pStyle w:val="Paragraphedeliste"/>
        <w:numPr>
          <w:ilvl w:val="0"/>
          <w:numId w:val="21"/>
        </w:numPr>
      </w:pPr>
      <w:r w:rsidRPr="008504FB">
        <w:t>Un même opérateur économique ne peut présenter une offre en agissant à la fois en qualité de candidat individuel et de membre d’un ou plusieurs groupements.</w:t>
      </w:r>
    </w:p>
    <w:p w14:paraId="355B6018" w14:textId="77777777" w:rsidR="0026577E" w:rsidRPr="00201E00" w:rsidRDefault="0026577E" w:rsidP="0026577E">
      <w:r w:rsidRPr="008504FB">
        <w:t xml:space="preserve">Au stade de l’attribution, le groupement devra impérativement être conjoint avec solidarité du </w:t>
      </w:r>
      <w:r w:rsidRPr="00201E00">
        <w:t>mandataire ou solidaire.</w:t>
      </w:r>
    </w:p>
    <w:p w14:paraId="0D824500" w14:textId="77777777" w:rsidR="0026577E" w:rsidRPr="008504FB" w:rsidRDefault="0026577E" w:rsidP="0026577E">
      <w:pPr>
        <w:pStyle w:val="Titre2"/>
        <w:rPr>
          <w:rFonts w:ascii="Times New Roman" w:hAnsi="Times New Roman"/>
        </w:rPr>
      </w:pPr>
      <w:r w:rsidRPr="008504FB">
        <w:rPr>
          <w:rFonts w:ascii="Times New Roman" w:hAnsi="Times New Roman"/>
        </w:rPr>
        <w:t>Organisation de la consultation</w:t>
      </w:r>
    </w:p>
    <w:p w14:paraId="599DC107" w14:textId="77777777" w:rsidR="0026577E" w:rsidRPr="008504FB" w:rsidRDefault="0026577E" w:rsidP="0026577E">
      <w:r w:rsidRPr="008504FB">
        <w:t>Le pouvoir adjudicateur responsable de l'organisation de la procédure est :</w:t>
      </w:r>
    </w:p>
    <w:p w14:paraId="140313F2" w14:textId="77777777" w:rsidR="0026577E" w:rsidRPr="008504FB" w:rsidRDefault="0026577E" w:rsidP="00AB2A53">
      <w:pPr>
        <w:spacing w:before="0" w:after="0"/>
        <w:jc w:val="center"/>
      </w:pPr>
      <w:r w:rsidRPr="008504FB">
        <w:t>La Bibliothèque nationale de France (BnF)</w:t>
      </w:r>
    </w:p>
    <w:p w14:paraId="5520DBB1" w14:textId="77777777" w:rsidR="0026577E" w:rsidRPr="008504FB" w:rsidRDefault="0026577E" w:rsidP="00AB2A53">
      <w:pPr>
        <w:pBdr>
          <w:top w:val="nil"/>
          <w:left w:val="nil"/>
          <w:bottom w:val="nil"/>
          <w:right w:val="nil"/>
          <w:between w:val="nil"/>
        </w:pBdr>
        <w:spacing w:before="0" w:after="0"/>
        <w:jc w:val="center"/>
        <w:rPr>
          <w:rFonts w:eastAsia="Helvetica Neue"/>
          <w:color w:val="000000"/>
        </w:rPr>
      </w:pPr>
      <w:r w:rsidRPr="008504FB">
        <w:rPr>
          <w:rFonts w:eastAsia="Helvetica Neue"/>
          <w:color w:val="000000"/>
        </w:rPr>
        <w:t>Quai François Mauriac</w:t>
      </w:r>
    </w:p>
    <w:p w14:paraId="6898F8A7" w14:textId="77777777" w:rsidR="0026577E" w:rsidRPr="008504FB" w:rsidRDefault="0026577E" w:rsidP="00AB2A53">
      <w:pPr>
        <w:spacing w:before="0" w:after="0"/>
        <w:jc w:val="center"/>
      </w:pPr>
      <w:r w:rsidRPr="008504FB">
        <w:t>75706 PARIS Cedex 13</w:t>
      </w:r>
    </w:p>
    <w:p w14:paraId="4F881953" w14:textId="77777777" w:rsidR="0026577E" w:rsidRPr="008504FB" w:rsidRDefault="0026577E" w:rsidP="00AB2A53">
      <w:pPr>
        <w:spacing w:before="0" w:after="0"/>
        <w:jc w:val="center"/>
        <w:rPr>
          <w:b/>
        </w:rPr>
      </w:pPr>
      <w:r w:rsidRPr="008504FB">
        <w:t>Téléphone. : 01.53.79.42.37</w:t>
      </w:r>
    </w:p>
    <w:p w14:paraId="33406C41" w14:textId="77777777" w:rsidR="0026577E" w:rsidRPr="008504FB" w:rsidRDefault="0026577E" w:rsidP="0026577E">
      <w:pPr>
        <w:pStyle w:val="Titre2"/>
        <w:rPr>
          <w:rFonts w:ascii="Times New Roman" w:hAnsi="Times New Roman"/>
        </w:rPr>
      </w:pPr>
      <w:r w:rsidRPr="008504FB">
        <w:rPr>
          <w:rFonts w:ascii="Times New Roman" w:hAnsi="Times New Roman"/>
        </w:rPr>
        <w:t>Délai de validité des offres</w:t>
      </w:r>
    </w:p>
    <w:p w14:paraId="4985D10E" w14:textId="77777777" w:rsidR="0026577E" w:rsidRDefault="0026577E" w:rsidP="0026577E">
      <w:r w:rsidRPr="008504FB">
        <w:t xml:space="preserve">Le délai de validité des offres est fixé à cinq (5) mois à compter de la date limite de remise des </w:t>
      </w:r>
      <w:r w:rsidRPr="004A7510">
        <w:t>propositions, négociées le cas échéant.</w:t>
      </w:r>
      <w:r w:rsidR="00467E6D" w:rsidRPr="004A7510">
        <w:t xml:space="preserve"> </w:t>
      </w:r>
    </w:p>
    <w:p w14:paraId="2DB1DEF4" w14:textId="77777777" w:rsidR="00DD629B" w:rsidRPr="00DD629B" w:rsidRDefault="00DD629B" w:rsidP="00DD629B">
      <w:pPr>
        <w:pStyle w:val="Titre2"/>
        <w:rPr>
          <w:rFonts w:ascii="Times New Roman" w:hAnsi="Times New Roman"/>
        </w:rPr>
      </w:pPr>
      <w:bookmarkStart w:id="2" w:name="_Hlk188954443"/>
      <w:r w:rsidRPr="00DD629B">
        <w:rPr>
          <w:rFonts w:ascii="Times New Roman" w:hAnsi="Times New Roman"/>
        </w:rPr>
        <w:t>Code CPV</w:t>
      </w:r>
    </w:p>
    <w:p w14:paraId="2D9173E2" w14:textId="77777777" w:rsidR="00E16442" w:rsidRPr="00BA4F93" w:rsidRDefault="00E16442" w:rsidP="00E16442">
      <w:pPr>
        <w:spacing w:before="360" w:after="240"/>
        <w:rPr>
          <w:rFonts w:cs="Times New Roman"/>
          <w:szCs w:val="22"/>
        </w:rPr>
      </w:pPr>
      <w:bookmarkStart w:id="3" w:name="_Hlk188954650"/>
      <w:bookmarkEnd w:id="2"/>
      <w:r w:rsidRPr="00E242D8">
        <w:rPr>
          <w:rFonts w:cs="Times New Roman"/>
          <w:szCs w:val="22"/>
        </w:rPr>
        <w:t>Numéro de nomenclature CPV : 45421000-4 – Travaux de menuiserie</w:t>
      </w:r>
    </w:p>
    <w:p w14:paraId="330EB098" w14:textId="77777777" w:rsidR="00F716F0" w:rsidRPr="00F716F0" w:rsidRDefault="00F716F0" w:rsidP="00F716F0">
      <w:pPr>
        <w:pStyle w:val="Titre1"/>
        <w:ind w:left="431" w:hanging="431"/>
        <w:rPr>
          <w:rFonts w:ascii="Times New Roman" w:hAnsi="Times New Roman"/>
        </w:rPr>
      </w:pPr>
      <w:r w:rsidRPr="00F716F0">
        <w:rPr>
          <w:rFonts w:ascii="Times New Roman" w:hAnsi="Times New Roman"/>
        </w:rPr>
        <w:t>GESTION DE LA CONSULTATION</w:t>
      </w:r>
    </w:p>
    <w:bookmarkEnd w:id="3"/>
    <w:p w14:paraId="55998A63" w14:textId="77777777" w:rsidR="00F716F0" w:rsidRDefault="00F716F0" w:rsidP="0026577E">
      <w:pPr>
        <w:pStyle w:val="Titre2"/>
        <w:rPr>
          <w:rFonts w:ascii="Times New Roman" w:hAnsi="Times New Roman"/>
        </w:rPr>
      </w:pPr>
      <w:r>
        <w:rPr>
          <w:rFonts w:ascii="Times New Roman" w:hAnsi="Times New Roman"/>
        </w:rPr>
        <w:t xml:space="preserve">Modalité de retrait </w:t>
      </w:r>
    </w:p>
    <w:p w14:paraId="7E5EE9A1" w14:textId="77777777" w:rsidR="0025733D" w:rsidRDefault="0025733D" w:rsidP="0025733D">
      <w:r>
        <w:t xml:space="preserve">L’ensemble du dossier permettant de répondre à la présente consultation est téléchargeable gratuitement par chaque candidat. </w:t>
      </w:r>
    </w:p>
    <w:p w14:paraId="1A35B463" w14:textId="77777777" w:rsidR="0025733D" w:rsidRDefault="0025733D" w:rsidP="0025733D">
      <w:r>
        <w:t xml:space="preserve">Les documents sont accessibles uniquement par voie électronique, sur la plateforme des achats de l’état (PLACE) </w:t>
      </w:r>
      <w:hyperlink r:id="rId14" w:history="1">
        <w:r w:rsidRPr="0025733D">
          <w:rPr>
            <w:rStyle w:val="Lienhypertexte"/>
          </w:rPr>
          <w:t>https://www.marches-publics.gouv.fr/entreprise</w:t>
        </w:r>
      </w:hyperlink>
      <w:r w:rsidR="00106DD8">
        <w:t>.</w:t>
      </w:r>
    </w:p>
    <w:p w14:paraId="1955E6D9" w14:textId="77777777" w:rsidR="00106DD8" w:rsidRDefault="00106DD8" w:rsidP="00106DD8">
      <w:r>
        <w:lastRenderedPageBreak/>
        <w:t xml:space="preserve">Il est recommandé aux candidats souhaitant télécharger le dossier de consultation de s’identifier au préalable par une inscription gratuite, de façon à pouvoir être informé automatiquement d’une éventuelle modification du dossier de consultation. </w:t>
      </w:r>
    </w:p>
    <w:p w14:paraId="0F85E51B" w14:textId="77777777" w:rsidR="00106DD8" w:rsidRDefault="00106DD8" w:rsidP="00106DD8">
      <w:r>
        <w:t>Le téléchargement anonyme du dossier de consultation est possible mais dans ce cas le pouvoir adjudicateur sera dans l'impossibilité de prévenir le candidat d’un changement dans le dossier de consultation.</w:t>
      </w:r>
    </w:p>
    <w:p w14:paraId="1EB30138" w14:textId="77777777" w:rsidR="00106DD8" w:rsidRDefault="00106DD8" w:rsidP="00106DD8">
      <w:r>
        <w:t xml:space="preserve">La responsabilité de l’acheteur public ne saurait être recherchée si le candidat a communiqué une adresse erronée, s’il n’a pas souhaité s’identifier ou s'il n'a pas consulté ses messages en temps et en heure. </w:t>
      </w:r>
    </w:p>
    <w:p w14:paraId="544294F6" w14:textId="77777777" w:rsidR="00106DD8" w:rsidRDefault="00106DD8" w:rsidP="0025733D">
      <w:r>
        <w:t xml:space="preserve">Si le candidat rencontre des difficultés pour télécharger les pièces du dossier, il peut contacter l’assistance de </w:t>
      </w:r>
      <w:r w:rsidR="00DD5CAF">
        <w:t xml:space="preserve">la </w:t>
      </w:r>
      <w:r>
        <w:t>Plateforme des Achats de l’État</w:t>
      </w:r>
      <w:r w:rsidR="00DD5CAF" w:rsidRPr="00DD5CAF">
        <w:t xml:space="preserve"> </w:t>
      </w:r>
      <w:r w:rsidR="00DD5CAF">
        <w:t>(PLACE)</w:t>
      </w:r>
      <w:r>
        <w:t>.</w:t>
      </w:r>
    </w:p>
    <w:p w14:paraId="1959967C" w14:textId="77777777" w:rsidR="0025733D" w:rsidRPr="008504FB" w:rsidRDefault="0025733D" w:rsidP="0025733D">
      <w:pPr>
        <w:pStyle w:val="Titre2"/>
        <w:rPr>
          <w:rFonts w:ascii="Times New Roman" w:hAnsi="Times New Roman"/>
        </w:rPr>
      </w:pPr>
      <w:r w:rsidRPr="008504FB">
        <w:rPr>
          <w:rFonts w:ascii="Times New Roman" w:hAnsi="Times New Roman"/>
        </w:rPr>
        <w:t>CONTENU DU DOSSIER DE CONSULTATION DES ENTREPRISES</w:t>
      </w:r>
    </w:p>
    <w:p w14:paraId="1CEEC2DB" w14:textId="77777777" w:rsidR="0025733D" w:rsidRPr="008504FB" w:rsidRDefault="0025733D" w:rsidP="0025733D">
      <w:r w:rsidRPr="008504FB">
        <w:t>Le dossier de consultation des entreprises comprend les pièces suivantes :</w:t>
      </w:r>
    </w:p>
    <w:p w14:paraId="0EB5FAB1" w14:textId="77777777" w:rsidR="0025733D" w:rsidRPr="0094757C" w:rsidRDefault="0025733D" w:rsidP="0025733D">
      <w:pPr>
        <w:numPr>
          <w:ilvl w:val="0"/>
          <w:numId w:val="10"/>
        </w:numPr>
        <w:pBdr>
          <w:top w:val="nil"/>
          <w:left w:val="nil"/>
          <w:bottom w:val="nil"/>
          <w:right w:val="nil"/>
          <w:between w:val="nil"/>
        </w:pBdr>
      </w:pPr>
      <w:r w:rsidRPr="0094757C">
        <w:rPr>
          <w:rFonts w:eastAsia="Arimo"/>
        </w:rPr>
        <w:t>Le règlement particulier de la consultation (RPC) et ses annexes :</w:t>
      </w:r>
    </w:p>
    <w:p w14:paraId="765F1570" w14:textId="77777777" w:rsidR="0025733D" w:rsidRPr="0094757C" w:rsidRDefault="0025733D" w:rsidP="0025733D">
      <w:pPr>
        <w:numPr>
          <w:ilvl w:val="1"/>
          <w:numId w:val="10"/>
        </w:numPr>
        <w:pBdr>
          <w:top w:val="nil"/>
          <w:left w:val="nil"/>
          <w:bottom w:val="nil"/>
          <w:right w:val="nil"/>
          <w:between w:val="nil"/>
        </w:pBdr>
      </w:pPr>
      <w:r w:rsidRPr="0094757C">
        <w:rPr>
          <w:rFonts w:eastAsia="Arimo"/>
        </w:rPr>
        <w:t>Annexe 1 : La fiche de synthèse ;</w:t>
      </w:r>
    </w:p>
    <w:p w14:paraId="38C67248" w14:textId="088AB6B3" w:rsidR="0025733D" w:rsidRPr="0094757C" w:rsidRDefault="0025733D" w:rsidP="0025733D">
      <w:pPr>
        <w:numPr>
          <w:ilvl w:val="1"/>
          <w:numId w:val="10"/>
        </w:numPr>
        <w:pBdr>
          <w:top w:val="nil"/>
          <w:left w:val="nil"/>
          <w:bottom w:val="nil"/>
          <w:right w:val="nil"/>
          <w:between w:val="nil"/>
        </w:pBdr>
        <w:rPr>
          <w:rFonts w:eastAsia="Arimo"/>
        </w:rPr>
      </w:pPr>
      <w:r w:rsidRPr="0094757C">
        <w:rPr>
          <w:rFonts w:eastAsia="Arimo"/>
        </w:rPr>
        <w:t>Annexe 2 : Le questionnaire Mixité/Diversité</w:t>
      </w:r>
      <w:r w:rsidR="00C608D5" w:rsidRPr="0094757C">
        <w:rPr>
          <w:rFonts w:eastAsia="Arimo"/>
        </w:rPr>
        <w:t xml:space="preserve"> (cf. article </w:t>
      </w:r>
      <w:r w:rsidR="00D51831" w:rsidRPr="0094757C">
        <w:rPr>
          <w:rFonts w:eastAsia="Arimo"/>
        </w:rPr>
        <w:t>11</w:t>
      </w:r>
      <w:r w:rsidR="00C608D5" w:rsidRPr="0094757C">
        <w:rPr>
          <w:rFonts w:eastAsia="Arimo"/>
        </w:rPr>
        <w:t xml:space="preserve"> du présent document)</w:t>
      </w:r>
      <w:r w:rsidR="0094757C">
        <w:rPr>
          <w:rFonts w:eastAsia="Arimo"/>
        </w:rPr>
        <w:t> ;</w:t>
      </w:r>
    </w:p>
    <w:p w14:paraId="19B83884" w14:textId="1E787ABD" w:rsidR="0025733D" w:rsidRPr="0094757C" w:rsidRDefault="0025733D" w:rsidP="0025733D">
      <w:pPr>
        <w:numPr>
          <w:ilvl w:val="1"/>
          <w:numId w:val="10"/>
        </w:numPr>
        <w:pBdr>
          <w:top w:val="nil"/>
          <w:left w:val="nil"/>
          <w:bottom w:val="nil"/>
          <w:right w:val="nil"/>
          <w:between w:val="nil"/>
        </w:pBdr>
        <w:rPr>
          <w:rFonts w:eastAsia="Arimo"/>
        </w:rPr>
      </w:pPr>
      <w:r w:rsidRPr="0094757C">
        <w:rPr>
          <w:rFonts w:eastAsia="Arimo"/>
        </w:rPr>
        <w:t xml:space="preserve">Annexe </w:t>
      </w:r>
      <w:r w:rsidR="0094757C" w:rsidRPr="0094757C">
        <w:rPr>
          <w:rFonts w:eastAsia="Arimo"/>
        </w:rPr>
        <w:t>3</w:t>
      </w:r>
      <w:r w:rsidRPr="0094757C">
        <w:rPr>
          <w:rFonts w:eastAsia="Arimo"/>
        </w:rPr>
        <w:t> : Le cadre de mémoire technique ;</w:t>
      </w:r>
    </w:p>
    <w:p w14:paraId="4B5CEDA7" w14:textId="0459C2DA" w:rsidR="0025733D" w:rsidRPr="0094757C" w:rsidRDefault="0025733D" w:rsidP="0025733D">
      <w:pPr>
        <w:numPr>
          <w:ilvl w:val="1"/>
          <w:numId w:val="10"/>
        </w:numPr>
        <w:pBdr>
          <w:top w:val="nil"/>
          <w:left w:val="nil"/>
          <w:bottom w:val="nil"/>
          <w:right w:val="nil"/>
          <w:between w:val="nil"/>
        </w:pBdr>
        <w:rPr>
          <w:rFonts w:eastAsia="Arimo"/>
        </w:rPr>
      </w:pPr>
      <w:r w:rsidRPr="0094757C">
        <w:rPr>
          <w:rFonts w:eastAsia="Arimo"/>
        </w:rPr>
        <w:t xml:space="preserve">Annexe </w:t>
      </w:r>
      <w:r w:rsidR="0094757C" w:rsidRPr="0094757C">
        <w:rPr>
          <w:rFonts w:eastAsia="Arimo"/>
        </w:rPr>
        <w:t>4</w:t>
      </w:r>
      <w:r w:rsidRPr="0094757C">
        <w:rPr>
          <w:rFonts w:eastAsia="Arimo"/>
        </w:rPr>
        <w:t> : L’attestation de visite ;</w:t>
      </w:r>
    </w:p>
    <w:p w14:paraId="4716075E" w14:textId="77777777" w:rsidR="0025733D" w:rsidRPr="00DC07AF" w:rsidRDefault="0025733D" w:rsidP="0025733D">
      <w:pPr>
        <w:numPr>
          <w:ilvl w:val="0"/>
          <w:numId w:val="10"/>
        </w:numPr>
        <w:pBdr>
          <w:top w:val="nil"/>
          <w:left w:val="nil"/>
          <w:bottom w:val="nil"/>
          <w:right w:val="nil"/>
          <w:between w:val="nil"/>
        </w:pBdr>
      </w:pPr>
      <w:r w:rsidRPr="00DC07AF">
        <w:rPr>
          <w:rFonts w:eastAsia="Arimo"/>
          <w:color w:val="000000"/>
        </w:rPr>
        <w:t xml:space="preserve">Le document unique de marché européen </w:t>
      </w:r>
      <w:r w:rsidRPr="00DC07AF">
        <w:rPr>
          <w:rFonts w:eastAsia="Arimo"/>
          <w:b/>
          <w:color w:val="000000"/>
        </w:rPr>
        <w:t>(DUME – format XML)</w:t>
      </w:r>
      <w:r w:rsidRPr="00DC07AF">
        <w:rPr>
          <w:rFonts w:eastAsia="Arimo"/>
          <w:color w:val="000000"/>
        </w:rPr>
        <w:t> ;</w:t>
      </w:r>
    </w:p>
    <w:p w14:paraId="332589F9" w14:textId="77777777" w:rsidR="0025733D" w:rsidRPr="008504FB" w:rsidRDefault="00FC0EB7" w:rsidP="0025733D">
      <w:pPr>
        <w:numPr>
          <w:ilvl w:val="0"/>
          <w:numId w:val="10"/>
        </w:numPr>
        <w:pBdr>
          <w:top w:val="nil"/>
          <w:left w:val="nil"/>
          <w:bottom w:val="nil"/>
          <w:right w:val="nil"/>
          <w:between w:val="nil"/>
        </w:pBdr>
      </w:pPr>
      <w:r>
        <w:rPr>
          <w:rFonts w:eastAsia="Arimo"/>
          <w:color w:val="000000"/>
        </w:rPr>
        <w:t xml:space="preserve">L’acte d’engagement </w:t>
      </w:r>
      <w:r w:rsidR="0025733D" w:rsidRPr="008504FB">
        <w:rPr>
          <w:rFonts w:eastAsia="Arimo"/>
          <w:color w:val="000000"/>
        </w:rPr>
        <w:t>(AE</w:t>
      </w:r>
      <w:r>
        <w:rPr>
          <w:rFonts w:eastAsia="Arimo"/>
          <w:color w:val="000000"/>
        </w:rPr>
        <w:t xml:space="preserve"> – format Word</w:t>
      </w:r>
      <w:r w:rsidR="0025733D" w:rsidRPr="008504FB">
        <w:rPr>
          <w:rFonts w:eastAsia="Arimo"/>
          <w:color w:val="000000"/>
        </w:rPr>
        <w:t xml:space="preserve">) et ses annexes : </w:t>
      </w:r>
    </w:p>
    <w:p w14:paraId="04D4A0A8" w14:textId="6F0C1094" w:rsidR="0025733D" w:rsidRPr="008504FB" w:rsidRDefault="0025733D" w:rsidP="0025733D">
      <w:pPr>
        <w:numPr>
          <w:ilvl w:val="1"/>
          <w:numId w:val="10"/>
        </w:numPr>
        <w:pBdr>
          <w:top w:val="nil"/>
          <w:left w:val="nil"/>
          <w:bottom w:val="nil"/>
          <w:right w:val="nil"/>
          <w:between w:val="nil"/>
        </w:pBdr>
      </w:pPr>
      <w:r w:rsidRPr="008504FB">
        <w:rPr>
          <w:rFonts w:eastAsia="Arimo"/>
          <w:color w:val="000000"/>
        </w:rPr>
        <w:t xml:space="preserve">Annexe </w:t>
      </w:r>
      <w:r w:rsidR="00C12F18">
        <w:rPr>
          <w:rFonts w:eastAsia="Arimo"/>
          <w:color w:val="000000"/>
        </w:rPr>
        <w:t>1</w:t>
      </w:r>
      <w:r w:rsidRPr="008504FB">
        <w:rPr>
          <w:rFonts w:eastAsia="Arimo"/>
          <w:color w:val="000000"/>
        </w:rPr>
        <w:t xml:space="preserve"> : La déclaration de sous-traitance et d’agrément des conditions de paiement (le cas échéant) ;</w:t>
      </w:r>
    </w:p>
    <w:p w14:paraId="6C23F318" w14:textId="37CD6665" w:rsidR="0025733D" w:rsidRPr="000E5BEE" w:rsidRDefault="0025733D" w:rsidP="0025733D">
      <w:pPr>
        <w:numPr>
          <w:ilvl w:val="1"/>
          <w:numId w:val="10"/>
        </w:numPr>
        <w:pBdr>
          <w:top w:val="nil"/>
          <w:left w:val="nil"/>
          <w:bottom w:val="nil"/>
          <w:right w:val="nil"/>
          <w:between w:val="nil"/>
        </w:pBdr>
      </w:pPr>
      <w:r w:rsidRPr="000E5BEE">
        <w:rPr>
          <w:rFonts w:eastAsia="Arimo"/>
        </w:rPr>
        <w:t xml:space="preserve">Annexe </w:t>
      </w:r>
      <w:r w:rsidR="00C12F18">
        <w:rPr>
          <w:rFonts w:eastAsia="Arimo"/>
        </w:rPr>
        <w:t>2</w:t>
      </w:r>
      <w:r w:rsidRPr="000E5BEE">
        <w:t xml:space="preserve"> </w:t>
      </w:r>
      <w:r w:rsidRPr="000E5BEE">
        <w:rPr>
          <w:rFonts w:eastAsia="Arimo"/>
        </w:rPr>
        <w:t>: La décomposition du prix global et forfaitaire (DPGF – format Excel)</w:t>
      </w:r>
      <w:r w:rsidRPr="000E5BEE">
        <w:t xml:space="preserve"> ;</w:t>
      </w:r>
    </w:p>
    <w:p w14:paraId="481399B7" w14:textId="77777777" w:rsidR="0025733D" w:rsidRPr="0094757C" w:rsidRDefault="0025733D" w:rsidP="0025733D">
      <w:pPr>
        <w:numPr>
          <w:ilvl w:val="0"/>
          <w:numId w:val="10"/>
        </w:numPr>
        <w:pBdr>
          <w:top w:val="nil"/>
          <w:left w:val="nil"/>
          <w:bottom w:val="nil"/>
          <w:right w:val="nil"/>
          <w:between w:val="nil"/>
        </w:pBdr>
      </w:pPr>
      <w:r w:rsidRPr="0094757C">
        <w:rPr>
          <w:rFonts w:eastAsia="Arimo"/>
        </w:rPr>
        <w:t>Le cahier des clauses administratives particulières (CCAP) ;</w:t>
      </w:r>
    </w:p>
    <w:p w14:paraId="32FCD9AC" w14:textId="5CCF3403" w:rsidR="0025733D" w:rsidRPr="00E242D8" w:rsidRDefault="0025733D" w:rsidP="0025733D">
      <w:pPr>
        <w:numPr>
          <w:ilvl w:val="0"/>
          <w:numId w:val="10"/>
        </w:numPr>
        <w:pBdr>
          <w:top w:val="nil"/>
          <w:left w:val="nil"/>
          <w:bottom w:val="nil"/>
          <w:right w:val="nil"/>
          <w:between w:val="nil"/>
        </w:pBdr>
        <w:rPr>
          <w:rFonts w:eastAsia="Arimo"/>
        </w:rPr>
      </w:pPr>
      <w:r w:rsidRPr="00E242D8">
        <w:rPr>
          <w:rFonts w:eastAsia="Arimo"/>
        </w:rPr>
        <w:t>Le cahier des clauses techniques particulières (CCTP)</w:t>
      </w:r>
      <w:r w:rsidR="00EB7045" w:rsidRPr="00E242D8">
        <w:rPr>
          <w:rFonts w:eastAsia="Arimo"/>
        </w:rPr>
        <w:t xml:space="preserve"> et </w:t>
      </w:r>
      <w:r w:rsidR="00883659">
        <w:rPr>
          <w:rFonts w:eastAsia="Arimo"/>
        </w:rPr>
        <w:t>ses annexes</w:t>
      </w:r>
      <w:r w:rsidR="00180E19" w:rsidRPr="00E242D8">
        <w:rPr>
          <w:rFonts w:eastAsia="Arimo"/>
        </w:rPr>
        <w:t> :</w:t>
      </w:r>
    </w:p>
    <w:p w14:paraId="53755431" w14:textId="404564BD" w:rsidR="00180E19" w:rsidRPr="00E242D8" w:rsidRDefault="00180E19" w:rsidP="00180E19">
      <w:pPr>
        <w:numPr>
          <w:ilvl w:val="1"/>
          <w:numId w:val="10"/>
        </w:numPr>
        <w:pBdr>
          <w:top w:val="nil"/>
          <w:left w:val="nil"/>
          <w:bottom w:val="nil"/>
          <w:right w:val="nil"/>
          <w:between w:val="nil"/>
        </w:pBdr>
      </w:pPr>
      <w:r w:rsidRPr="00E242D8">
        <w:rPr>
          <w:rFonts w:eastAsia="Arimo"/>
          <w:color w:val="000000"/>
        </w:rPr>
        <w:t xml:space="preserve">Annexe 1 : </w:t>
      </w:r>
      <w:r w:rsidR="00883659">
        <w:rPr>
          <w:rFonts w:eastAsia="Arimo"/>
          <w:color w:val="000000"/>
        </w:rPr>
        <w:t>Pièces graphiques et techniques des stations</w:t>
      </w:r>
    </w:p>
    <w:p w14:paraId="4E6930A9" w14:textId="77777777" w:rsidR="0025733D" w:rsidRPr="00CE2D70" w:rsidRDefault="0025733D" w:rsidP="0025733D">
      <w:pPr>
        <w:numPr>
          <w:ilvl w:val="0"/>
          <w:numId w:val="10"/>
        </w:numPr>
        <w:pBdr>
          <w:top w:val="nil"/>
          <w:left w:val="nil"/>
          <w:bottom w:val="nil"/>
          <w:right w:val="nil"/>
          <w:between w:val="nil"/>
        </w:pBdr>
      </w:pPr>
      <w:r w:rsidRPr="00CE2D70">
        <w:rPr>
          <w:rFonts w:eastAsia="Arimo"/>
        </w:rPr>
        <w:t>Le guide de dématérialisation des factures – Portail Chorus Pro.</w:t>
      </w:r>
    </w:p>
    <w:p w14:paraId="347CAFBE" w14:textId="77777777" w:rsidR="0026577E" w:rsidRPr="008504FB" w:rsidRDefault="0026577E" w:rsidP="0026577E">
      <w:pPr>
        <w:pStyle w:val="Titre2"/>
        <w:rPr>
          <w:rFonts w:ascii="Times New Roman" w:hAnsi="Times New Roman"/>
        </w:rPr>
      </w:pPr>
      <w:r w:rsidRPr="008504FB">
        <w:rPr>
          <w:rFonts w:ascii="Times New Roman" w:hAnsi="Times New Roman"/>
        </w:rPr>
        <w:t>Modification de détail au dossier de consultation</w:t>
      </w:r>
    </w:p>
    <w:p w14:paraId="2E6ED887" w14:textId="77777777" w:rsidR="0026577E" w:rsidRPr="008504FB" w:rsidRDefault="0026577E" w:rsidP="0026577E">
      <w:r w:rsidRPr="008504FB">
        <w:t xml:space="preserve">La BnF se réserve le droit d'apporter, au plus tard sept (7) jours avant la date limite fixée pour la réception des propositions, des modifications de détail au dossier de consultation. </w:t>
      </w:r>
    </w:p>
    <w:p w14:paraId="6D7577F9" w14:textId="77777777" w:rsidR="0026577E" w:rsidRPr="008504FB" w:rsidRDefault="0026577E" w:rsidP="0026577E">
      <w:r w:rsidRPr="008504FB">
        <w:t>Les candidats devront alors répondre sur la base du dossier modifié sans pouvoir élever aucune réclamation à ce sujet.</w:t>
      </w:r>
      <w:r w:rsidR="0025733D">
        <w:t xml:space="preserve"> Dans le cas contraire, l’offre pourra être qualifiée </w:t>
      </w:r>
      <w:r w:rsidR="00566041" w:rsidRPr="00CC115A">
        <w:rPr>
          <w:b/>
        </w:rPr>
        <w:t>d’</w:t>
      </w:r>
      <w:r w:rsidR="0025733D" w:rsidRPr="00CC115A">
        <w:rPr>
          <w:b/>
        </w:rPr>
        <w:t>irrégulière</w:t>
      </w:r>
      <w:r w:rsidR="0025733D">
        <w:t>.</w:t>
      </w:r>
    </w:p>
    <w:p w14:paraId="4E888FDB" w14:textId="77777777" w:rsidR="0026577E" w:rsidRPr="008504FB" w:rsidRDefault="0026577E" w:rsidP="0026577E">
      <w:r w:rsidRPr="008504FB">
        <w:t>Si, pendant l'étude du dossier par les candidats, la date limite ci-dessus est reportée, la disposition précédente sera reportée du même nombre de jours.</w:t>
      </w:r>
    </w:p>
    <w:p w14:paraId="68039CE6" w14:textId="77777777" w:rsidR="0026577E" w:rsidRPr="008504FB" w:rsidRDefault="0026577E" w:rsidP="0026577E">
      <w:pPr>
        <w:pStyle w:val="Titre2"/>
        <w:rPr>
          <w:rFonts w:ascii="Times New Roman" w:hAnsi="Times New Roman"/>
        </w:rPr>
      </w:pPr>
      <w:r w:rsidRPr="008504FB">
        <w:rPr>
          <w:rFonts w:ascii="Times New Roman" w:hAnsi="Times New Roman"/>
        </w:rPr>
        <w:t xml:space="preserve">Questions techniques </w:t>
      </w:r>
    </w:p>
    <w:p w14:paraId="6DA70350" w14:textId="77777777" w:rsidR="0025733D" w:rsidRDefault="0025733D" w:rsidP="0025733D">
      <w:pPr>
        <w:rPr>
          <w:b/>
        </w:rPr>
      </w:pPr>
      <w:r w:rsidRPr="008504FB">
        <w:rPr>
          <w:b/>
        </w:rPr>
        <w:t xml:space="preserve">Pendant toute la durée de la consultation, les candidats doivent obligatoirement </w:t>
      </w:r>
      <w:r>
        <w:rPr>
          <w:b/>
        </w:rPr>
        <w:t xml:space="preserve">adresser leurs questions sur </w:t>
      </w:r>
      <w:r w:rsidRPr="008504FB">
        <w:rPr>
          <w:b/>
        </w:rPr>
        <w:t>la plateforme PLACE</w:t>
      </w:r>
      <w:r>
        <w:rPr>
          <w:b/>
        </w:rPr>
        <w:t xml:space="preserve">. </w:t>
      </w:r>
    </w:p>
    <w:p w14:paraId="3B36F326" w14:textId="77777777" w:rsidR="0025733D" w:rsidRDefault="0025733D" w:rsidP="002F0C3E">
      <w:pPr>
        <w:rPr>
          <w:b/>
        </w:rPr>
      </w:pPr>
      <w:r w:rsidRPr="008504FB">
        <w:rPr>
          <w:b/>
        </w:rPr>
        <w:t>Toute question qui serait posée et transmise autrement que par la plateforme PLACE ne sera pas prise en compte</w:t>
      </w:r>
    </w:p>
    <w:p w14:paraId="461ABF9D" w14:textId="77777777" w:rsidR="00566041" w:rsidRDefault="00106DD8" w:rsidP="002F0C3E">
      <w:r>
        <w:lastRenderedPageBreak/>
        <w:t xml:space="preserve">Les réponses sont transmises à tous les soumissionnaires ayant retirés un dossier, par voie électronique par l’intermédiaire de cette plateforme après s’être enregistré. </w:t>
      </w:r>
    </w:p>
    <w:p w14:paraId="0B35B677" w14:textId="77777777" w:rsidR="002F0C3E" w:rsidRPr="008504FB" w:rsidRDefault="00106DD8" w:rsidP="002F0C3E">
      <w:r>
        <w:t xml:space="preserve">Les soumissionnaires doivent s’assurer que les messages envoyés par la plateforme des achats de l’Etat notamment </w:t>
      </w:r>
      <w:hyperlink r:id="rId15" w:history="1">
        <w:r w:rsidRPr="00974C98">
          <w:rPr>
            <w:rStyle w:val="Lienhypertexte"/>
          </w:rPr>
          <w:t>nepasrepondre@marches-publics.gouv.fr</w:t>
        </w:r>
      </w:hyperlink>
      <w:r w:rsidR="00CE7C8F">
        <w:t xml:space="preserve"> </w:t>
      </w:r>
      <w:r>
        <w:t>ne sont pas traités comme des courriels indésirables.</w:t>
      </w:r>
    </w:p>
    <w:p w14:paraId="26A5B133" w14:textId="77777777" w:rsidR="002F0C3E" w:rsidRPr="008504FB" w:rsidRDefault="002F0C3E" w:rsidP="002F0C3E">
      <w:r w:rsidRPr="008504FB">
        <w:t>La BnF se réserve la possibilité de ne plus répondre aux questions qui seraient posées par les candidats au plus tard sept (7) jours avant la date limite fixée pour la remise des offres.</w:t>
      </w:r>
    </w:p>
    <w:p w14:paraId="3D8BAD52" w14:textId="77777777" w:rsidR="002F0C3E" w:rsidRPr="008504FB" w:rsidRDefault="002F0C3E" w:rsidP="002F0C3E">
      <w:pPr>
        <w:rPr>
          <w:b/>
        </w:rPr>
      </w:pPr>
      <w:r w:rsidRPr="008504FB">
        <w:t>Il ne sera répondu à aucune question oralement : les questions doivent être posées par écrit.</w:t>
      </w:r>
    </w:p>
    <w:p w14:paraId="3284FAAE" w14:textId="4AFB2A46" w:rsidR="0026577E" w:rsidRPr="008504FB" w:rsidRDefault="0026577E" w:rsidP="0026577E">
      <w:pPr>
        <w:pStyle w:val="Titre2"/>
        <w:rPr>
          <w:rFonts w:ascii="Times New Roman" w:hAnsi="Times New Roman"/>
        </w:rPr>
      </w:pPr>
      <w:r w:rsidRPr="008504FB">
        <w:rPr>
          <w:rFonts w:ascii="Times New Roman" w:hAnsi="Times New Roman"/>
        </w:rPr>
        <w:t>Visites de site</w:t>
      </w:r>
      <w:r w:rsidR="00106DD8">
        <w:rPr>
          <w:rFonts w:ascii="Times New Roman" w:hAnsi="Times New Roman"/>
        </w:rPr>
        <w:t xml:space="preserve"> </w:t>
      </w:r>
    </w:p>
    <w:p w14:paraId="3291C186" w14:textId="7AE9639F" w:rsidR="0026577E" w:rsidRPr="00116248" w:rsidRDefault="0026577E" w:rsidP="007D5069">
      <w:r w:rsidRPr="00F93C4D">
        <w:t>Afin que chaque soumissionnaire puisse établir précisément son offre technique et financière, une visite obligatoire, préalable à la réception des offres, aura lieu.</w:t>
      </w:r>
    </w:p>
    <w:p w14:paraId="1CBA0321" w14:textId="1320FE20" w:rsidR="0026577E" w:rsidRDefault="0026577E" w:rsidP="007D5069">
      <w:r w:rsidRPr="00116248">
        <w:t>Si le candidat ne souhaite pas effectuer de visite, il doit justifier sa connaissance du projet et des contraintes qui en découlent par tout autre moyen. A défaut, l’offre sera déclarée irrégulière.</w:t>
      </w:r>
    </w:p>
    <w:p w14:paraId="73C1C04D" w14:textId="24D1EA4A" w:rsidR="00F93C4D" w:rsidRDefault="00F93C4D" w:rsidP="007D5069">
      <w:r>
        <w:t>Les dates de visite proposées sont les suivantes :</w:t>
      </w:r>
    </w:p>
    <w:p w14:paraId="1CA8BC1C" w14:textId="54420F11" w:rsidR="00F93C4D" w:rsidRDefault="00F93C4D" w:rsidP="00F93C4D">
      <w:pPr>
        <w:pStyle w:val="Paragraphedeliste"/>
        <w:numPr>
          <w:ilvl w:val="0"/>
          <w:numId w:val="10"/>
        </w:numPr>
      </w:pPr>
      <w:r>
        <w:t>7 mai 2026 à 10h ou 14h</w:t>
      </w:r>
    </w:p>
    <w:p w14:paraId="7C6D0B46" w14:textId="2F29DCF6" w:rsidR="00F93C4D" w:rsidRPr="00116248" w:rsidRDefault="00F93C4D" w:rsidP="00F93C4D">
      <w:pPr>
        <w:pStyle w:val="Paragraphedeliste"/>
        <w:numPr>
          <w:ilvl w:val="0"/>
          <w:numId w:val="10"/>
        </w:numPr>
      </w:pPr>
      <w:r>
        <w:t>18 mai 2026 à 10h ou 14h</w:t>
      </w:r>
    </w:p>
    <w:p w14:paraId="080B467E" w14:textId="2341029C" w:rsidR="0026577E" w:rsidRPr="008504FB" w:rsidRDefault="0026577E" w:rsidP="007D5069">
      <w:r w:rsidRPr="00E242D8">
        <w:t xml:space="preserve">À cette fin, les candidats </w:t>
      </w:r>
      <w:r w:rsidR="006F6278" w:rsidRPr="00E242D8">
        <w:t xml:space="preserve">devront </w:t>
      </w:r>
      <w:r w:rsidRPr="00E242D8">
        <w:t xml:space="preserve">prendre </w:t>
      </w:r>
      <w:r w:rsidR="00E242D8" w:rsidRPr="00E242D8">
        <w:t>contact</w:t>
      </w:r>
      <w:r w:rsidRPr="00E242D8">
        <w:t xml:space="preserve"> auprès de </w:t>
      </w:r>
      <w:r w:rsidR="00883659">
        <w:t xml:space="preserve">Mme Cécile DESCAMPS, courriel </w:t>
      </w:r>
      <w:hyperlink r:id="rId16" w:history="1">
        <w:r w:rsidR="00883659">
          <w:rPr>
            <w:rStyle w:val="Lienhypertexte"/>
            <w:rFonts w:eastAsiaTheme="majorEastAsia"/>
          </w:rPr>
          <w:t>cecile.descamps@bnf.fr</w:t>
        </w:r>
      </w:hyperlink>
      <w:r w:rsidR="00883659" w:rsidRPr="00E242D8">
        <w:t xml:space="preserve"> </w:t>
      </w:r>
      <w:r w:rsidR="00883659">
        <w:t xml:space="preserve">avec en copie </w:t>
      </w:r>
      <w:r w:rsidR="00AE4243" w:rsidRPr="00E242D8">
        <w:t xml:space="preserve">Mme </w:t>
      </w:r>
      <w:r w:rsidR="00180E19" w:rsidRPr="00E242D8">
        <w:t>Catherine N</w:t>
      </w:r>
      <w:r w:rsidR="0071270A">
        <w:t>ICOLAS</w:t>
      </w:r>
      <w:r w:rsidR="00116248" w:rsidRPr="00E242D8">
        <w:t>,</w:t>
      </w:r>
      <w:r w:rsidRPr="00E242D8">
        <w:t xml:space="preserve"> courriel : </w:t>
      </w:r>
      <w:hyperlink r:id="rId17" w:history="1">
        <w:r w:rsidR="00E242D8" w:rsidRPr="00E242D8">
          <w:rPr>
            <w:rStyle w:val="Lienhypertexte"/>
          </w:rPr>
          <w:t>catherine.nicolas-schultz@bnf.fr</w:t>
        </w:r>
      </w:hyperlink>
      <w:r w:rsidR="00E242D8" w:rsidRPr="00E242D8">
        <w:rPr>
          <w:rStyle w:val="Lienhypertexte"/>
        </w:rPr>
        <w:t xml:space="preserve"> </w:t>
      </w:r>
    </w:p>
    <w:p w14:paraId="227B561E" w14:textId="77777777" w:rsidR="0026577E" w:rsidRPr="008504FB" w:rsidRDefault="0026577E" w:rsidP="00467E6D">
      <w:pPr>
        <w:pStyle w:val="Titre1"/>
        <w:rPr>
          <w:rFonts w:ascii="Times New Roman" w:hAnsi="Times New Roman"/>
        </w:rPr>
      </w:pPr>
      <w:r w:rsidRPr="008504FB">
        <w:rPr>
          <w:rFonts w:ascii="Times New Roman" w:hAnsi="Times New Roman"/>
        </w:rPr>
        <w:t>PRÉSENTATION DES PLIS</w:t>
      </w:r>
    </w:p>
    <w:p w14:paraId="70A38C18" w14:textId="77777777" w:rsidR="00CE7C8F" w:rsidRDefault="0026577E" w:rsidP="0026577E">
      <w:r w:rsidRPr="008504FB">
        <w:t xml:space="preserve">Chaque candidat </w:t>
      </w:r>
      <w:r w:rsidR="00CE7C8F">
        <w:t xml:space="preserve">aura à produire un dossier complet comprenant : </w:t>
      </w:r>
    </w:p>
    <w:p w14:paraId="4D4274B2" w14:textId="77777777" w:rsidR="0026577E" w:rsidRPr="008504FB" w:rsidRDefault="0026577E" w:rsidP="00351A41">
      <w:pPr>
        <w:numPr>
          <w:ilvl w:val="0"/>
          <w:numId w:val="14"/>
        </w:numPr>
        <w:pBdr>
          <w:top w:val="nil"/>
          <w:left w:val="nil"/>
          <w:bottom w:val="nil"/>
          <w:right w:val="nil"/>
          <w:between w:val="nil"/>
        </w:pBdr>
      </w:pPr>
      <w:r w:rsidRPr="008504FB">
        <w:rPr>
          <w:rFonts w:eastAsia="Arimo"/>
          <w:color w:val="000000"/>
        </w:rPr>
        <w:t>sa candidature, c’est-à-dire les éléments qui permettront à la BnF d’évaluer sa capacité à soumissionner et ses capacités professionnelles, techniques et financières </w:t>
      </w:r>
    </w:p>
    <w:p w14:paraId="0983B3CC" w14:textId="77777777" w:rsidR="0026577E" w:rsidRPr="00566041" w:rsidRDefault="0026577E" w:rsidP="00351A41">
      <w:pPr>
        <w:numPr>
          <w:ilvl w:val="0"/>
          <w:numId w:val="14"/>
        </w:numPr>
        <w:pBdr>
          <w:top w:val="nil"/>
          <w:left w:val="nil"/>
          <w:bottom w:val="nil"/>
          <w:right w:val="nil"/>
          <w:between w:val="nil"/>
        </w:pBdr>
      </w:pPr>
      <w:r w:rsidRPr="008504FB">
        <w:rPr>
          <w:rFonts w:eastAsia="Arimo"/>
          <w:color w:val="000000"/>
        </w:rPr>
        <w:t xml:space="preserve">son offre, c’est-à-dire la réponse technique et </w:t>
      </w:r>
      <w:r w:rsidR="00F24673" w:rsidRPr="008504FB">
        <w:rPr>
          <w:rFonts w:eastAsia="Arimo"/>
          <w:color w:val="000000"/>
        </w:rPr>
        <w:t>financière</w:t>
      </w:r>
      <w:r w:rsidRPr="008504FB">
        <w:rPr>
          <w:rFonts w:eastAsia="Arimo"/>
          <w:color w:val="000000"/>
        </w:rPr>
        <w:t>.</w:t>
      </w:r>
    </w:p>
    <w:p w14:paraId="1C955880" w14:textId="77777777" w:rsidR="0026577E" w:rsidRPr="008504FB" w:rsidRDefault="00CE7C8F" w:rsidP="0026577E">
      <w:pPr>
        <w:pStyle w:val="Titre2"/>
        <w:rPr>
          <w:rFonts w:ascii="Times New Roman" w:hAnsi="Times New Roman"/>
        </w:rPr>
      </w:pPr>
      <w:r>
        <w:rPr>
          <w:rFonts w:ascii="Times New Roman" w:hAnsi="Times New Roman"/>
        </w:rPr>
        <w:t xml:space="preserve">Pièces de la candidature à produire </w:t>
      </w:r>
      <w:r w:rsidR="00566041">
        <w:rPr>
          <w:rFonts w:ascii="Times New Roman" w:hAnsi="Times New Roman"/>
        </w:rPr>
        <w:t>à</w:t>
      </w:r>
      <w:r>
        <w:rPr>
          <w:rFonts w:ascii="Times New Roman" w:hAnsi="Times New Roman"/>
        </w:rPr>
        <w:t xml:space="preserve"> la remise de la candidature</w:t>
      </w:r>
    </w:p>
    <w:p w14:paraId="2870F39A" w14:textId="77777777" w:rsidR="0026577E" w:rsidRPr="008504FB" w:rsidRDefault="0026577E" w:rsidP="0026577E">
      <w:r w:rsidRPr="008504FB">
        <w:t>Le soumissionnaire produit, à l’appui de sa candidature, les renseignements et documents suivants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0"/>
        <w:gridCol w:w="3292"/>
      </w:tblGrid>
      <w:tr w:rsidR="00CE7C8F" w:rsidRPr="00EB3522" w14:paraId="3CF4BAC5" w14:textId="77777777" w:rsidTr="00BB3AC8">
        <w:tc>
          <w:tcPr>
            <w:tcW w:w="0" w:type="auto"/>
            <w:gridSpan w:val="2"/>
            <w:shd w:val="clear" w:color="auto" w:fill="auto"/>
            <w:vAlign w:val="center"/>
          </w:tcPr>
          <w:p w14:paraId="103E3144" w14:textId="77777777" w:rsidR="00CE7C8F" w:rsidRPr="00EB3522" w:rsidRDefault="00CE7C8F" w:rsidP="007839DA">
            <w:pPr>
              <w:spacing w:before="0" w:after="0"/>
              <w:jc w:val="center"/>
              <w:rPr>
                <w:b/>
              </w:rPr>
            </w:pPr>
            <w:r w:rsidRPr="00EB3522">
              <w:rPr>
                <w:b/>
              </w:rPr>
              <w:t>DOCUMENTS ADMINISTRATIFS GENERA</w:t>
            </w:r>
            <w:r w:rsidR="007839DA">
              <w:rPr>
                <w:b/>
              </w:rPr>
              <w:t>UX</w:t>
            </w:r>
          </w:p>
        </w:tc>
      </w:tr>
      <w:tr w:rsidR="00CE7C8F" w14:paraId="0872BB75" w14:textId="77777777" w:rsidTr="00BB3AC8">
        <w:tc>
          <w:tcPr>
            <w:tcW w:w="0" w:type="auto"/>
            <w:shd w:val="clear" w:color="auto" w:fill="BFBFBF"/>
            <w:vAlign w:val="center"/>
          </w:tcPr>
          <w:p w14:paraId="13ADF2D5" w14:textId="77777777" w:rsidR="00CE7C8F" w:rsidRDefault="00CE7C8F" w:rsidP="00BB3AC8">
            <w:pPr>
              <w:spacing w:before="0" w:after="0"/>
              <w:jc w:val="left"/>
            </w:pPr>
          </w:p>
        </w:tc>
        <w:tc>
          <w:tcPr>
            <w:tcW w:w="0" w:type="auto"/>
            <w:shd w:val="clear" w:color="auto" w:fill="CCC0D9"/>
            <w:vAlign w:val="center"/>
          </w:tcPr>
          <w:p w14:paraId="13499200" w14:textId="77777777" w:rsidR="00CE7C8F" w:rsidRPr="002064CB" w:rsidRDefault="00CE7C8F" w:rsidP="00BB3AC8">
            <w:pPr>
              <w:spacing w:before="0" w:after="0"/>
              <w:jc w:val="center"/>
              <w:rPr>
                <w:b/>
              </w:rPr>
            </w:pPr>
            <w:r w:rsidRPr="002064CB">
              <w:rPr>
                <w:b/>
              </w:rPr>
              <w:t>Types de document à produire</w:t>
            </w:r>
            <w:r w:rsidR="007C3C21">
              <w:rPr>
                <w:b/>
              </w:rPr>
              <w:t xml:space="preserve"> obligatoirement</w:t>
            </w:r>
          </w:p>
        </w:tc>
      </w:tr>
      <w:tr w:rsidR="00CE7C8F" w14:paraId="2EF3C982" w14:textId="77777777" w:rsidTr="00566041">
        <w:tc>
          <w:tcPr>
            <w:tcW w:w="0" w:type="auto"/>
            <w:shd w:val="clear" w:color="auto" w:fill="auto"/>
            <w:vAlign w:val="center"/>
          </w:tcPr>
          <w:p w14:paraId="348E267C" w14:textId="77777777" w:rsidR="00CE7C8F" w:rsidRDefault="00CE7C8F" w:rsidP="00CE7C8F">
            <w:pPr>
              <w:numPr>
                <w:ilvl w:val="0"/>
                <w:numId w:val="27"/>
              </w:numPr>
              <w:spacing w:before="0" w:after="0"/>
              <w:jc w:val="left"/>
            </w:pPr>
            <w:r>
              <w:t>Lettre de candidature</w:t>
            </w:r>
          </w:p>
        </w:tc>
        <w:tc>
          <w:tcPr>
            <w:tcW w:w="0" w:type="auto"/>
            <w:shd w:val="clear" w:color="auto" w:fill="auto"/>
            <w:vAlign w:val="center"/>
          </w:tcPr>
          <w:p w14:paraId="4C67389D" w14:textId="77777777" w:rsidR="00CE7C8F" w:rsidRDefault="00CE7C8F" w:rsidP="007C3C21">
            <w:pPr>
              <w:pStyle w:val="Paragraphedeliste"/>
              <w:numPr>
                <w:ilvl w:val="0"/>
                <w:numId w:val="40"/>
              </w:numPr>
              <w:spacing w:before="0" w:after="0"/>
              <w:jc w:val="left"/>
            </w:pPr>
            <w:r>
              <w:t>DC1 ou DUME</w:t>
            </w:r>
            <w:r w:rsidR="001916F7">
              <w:rPr>
                <w:rStyle w:val="Appelnotedebasdep"/>
              </w:rPr>
              <w:footnoteReference w:id="1"/>
            </w:r>
          </w:p>
        </w:tc>
      </w:tr>
      <w:tr w:rsidR="00CE7C8F" w14:paraId="662C64FD" w14:textId="77777777" w:rsidTr="00566041">
        <w:tc>
          <w:tcPr>
            <w:tcW w:w="0" w:type="auto"/>
            <w:shd w:val="clear" w:color="auto" w:fill="auto"/>
            <w:vAlign w:val="center"/>
          </w:tcPr>
          <w:p w14:paraId="59865E56" w14:textId="77777777" w:rsidR="00CE7C8F" w:rsidRDefault="00CE7C8F" w:rsidP="00CE7C8F">
            <w:pPr>
              <w:numPr>
                <w:ilvl w:val="0"/>
                <w:numId w:val="27"/>
              </w:numPr>
              <w:spacing w:before="0" w:after="0"/>
              <w:jc w:val="left"/>
            </w:pPr>
            <w:r>
              <w:t>Preuve de l’existence juridique de l’entreprise</w:t>
            </w:r>
          </w:p>
        </w:tc>
        <w:tc>
          <w:tcPr>
            <w:tcW w:w="0" w:type="auto"/>
            <w:shd w:val="clear" w:color="auto" w:fill="auto"/>
            <w:vAlign w:val="center"/>
          </w:tcPr>
          <w:p w14:paraId="12DDE87B" w14:textId="77777777" w:rsidR="00CE7C8F" w:rsidRDefault="00CE7C8F" w:rsidP="007C3C21">
            <w:pPr>
              <w:pStyle w:val="Paragraphedeliste"/>
              <w:numPr>
                <w:ilvl w:val="0"/>
                <w:numId w:val="40"/>
              </w:numPr>
              <w:spacing w:before="0" w:after="0"/>
              <w:jc w:val="left"/>
            </w:pPr>
            <w:r>
              <w:t>K-bis</w:t>
            </w:r>
          </w:p>
        </w:tc>
      </w:tr>
      <w:tr w:rsidR="00566041" w14:paraId="1FBE506B" w14:textId="77777777" w:rsidTr="00566041">
        <w:trPr>
          <w:trHeight w:val="828"/>
        </w:trPr>
        <w:tc>
          <w:tcPr>
            <w:tcW w:w="0" w:type="auto"/>
            <w:shd w:val="clear" w:color="auto" w:fill="auto"/>
            <w:vAlign w:val="center"/>
          </w:tcPr>
          <w:p w14:paraId="502B217D" w14:textId="77777777" w:rsidR="00566041" w:rsidRDefault="00566041" w:rsidP="00CE7C8F">
            <w:pPr>
              <w:numPr>
                <w:ilvl w:val="0"/>
                <w:numId w:val="27"/>
              </w:numPr>
              <w:spacing w:before="0" w:after="0"/>
              <w:jc w:val="left"/>
            </w:pPr>
            <w:r>
              <w:t>Preuve du pouvoir des personnes habilitées à engager l’entreprise</w:t>
            </w:r>
          </w:p>
        </w:tc>
        <w:tc>
          <w:tcPr>
            <w:tcW w:w="0" w:type="auto"/>
            <w:shd w:val="clear" w:color="auto" w:fill="auto"/>
            <w:vAlign w:val="center"/>
          </w:tcPr>
          <w:p w14:paraId="21B0A19D" w14:textId="77777777" w:rsidR="00566041" w:rsidRDefault="00566041" w:rsidP="00566041">
            <w:pPr>
              <w:pStyle w:val="Paragraphedeliste"/>
              <w:numPr>
                <w:ilvl w:val="0"/>
                <w:numId w:val="14"/>
              </w:numPr>
              <w:spacing w:before="0" w:after="0"/>
              <w:jc w:val="left"/>
            </w:pPr>
            <w:r>
              <w:t>K-bis</w:t>
            </w:r>
            <w:r w:rsidR="001916F7">
              <w:t xml:space="preserve"> </w:t>
            </w:r>
          </w:p>
          <w:p w14:paraId="1034B86A" w14:textId="77777777" w:rsidR="00566041" w:rsidRDefault="00566041" w:rsidP="00566041">
            <w:pPr>
              <w:pStyle w:val="Paragraphedeliste"/>
              <w:numPr>
                <w:ilvl w:val="0"/>
                <w:numId w:val="14"/>
              </w:numPr>
              <w:spacing w:before="0" w:after="0"/>
              <w:jc w:val="left"/>
            </w:pPr>
            <w:r>
              <w:t>Délégation des pouvoirs</w:t>
            </w:r>
            <w:r w:rsidR="001916F7">
              <w:t xml:space="preserve"> émanant de la personne désignée au K-bis</w:t>
            </w:r>
          </w:p>
          <w:p w14:paraId="51936CB6" w14:textId="77777777" w:rsidR="006F3B8A" w:rsidRDefault="006F3B8A" w:rsidP="00566041">
            <w:pPr>
              <w:pStyle w:val="Paragraphedeliste"/>
              <w:numPr>
                <w:ilvl w:val="0"/>
                <w:numId w:val="14"/>
              </w:numPr>
              <w:spacing w:before="0" w:after="0"/>
              <w:jc w:val="left"/>
            </w:pPr>
            <w:r>
              <w:t>La copie du jugement prononcé en cas de redressement judiciaire, le cas échéant</w:t>
            </w:r>
          </w:p>
        </w:tc>
      </w:tr>
      <w:tr w:rsidR="00CE7C8F" w14:paraId="5A9DEE13" w14:textId="77777777" w:rsidTr="00BB3AC8">
        <w:tc>
          <w:tcPr>
            <w:tcW w:w="0" w:type="auto"/>
            <w:gridSpan w:val="2"/>
            <w:shd w:val="clear" w:color="auto" w:fill="auto"/>
            <w:vAlign w:val="center"/>
          </w:tcPr>
          <w:p w14:paraId="631FEB97" w14:textId="77777777" w:rsidR="00CE7C8F" w:rsidRPr="002064CB" w:rsidRDefault="00CE7C8F" w:rsidP="00BB3AC8">
            <w:pPr>
              <w:spacing w:before="0" w:after="0"/>
              <w:jc w:val="center"/>
              <w:rPr>
                <w:b/>
              </w:rPr>
            </w:pPr>
            <w:r w:rsidRPr="002064CB">
              <w:rPr>
                <w:b/>
              </w:rPr>
              <w:lastRenderedPageBreak/>
              <w:t>DOCUMENTS RELATIF</w:t>
            </w:r>
            <w:r>
              <w:rPr>
                <w:b/>
              </w:rPr>
              <w:t>S</w:t>
            </w:r>
            <w:r w:rsidRPr="002064CB">
              <w:rPr>
                <w:b/>
              </w:rPr>
              <w:t xml:space="preserve"> A LA CAPACITE FINA</w:t>
            </w:r>
            <w:r w:rsidR="007839DA">
              <w:rPr>
                <w:b/>
              </w:rPr>
              <w:t>N</w:t>
            </w:r>
            <w:r w:rsidRPr="002064CB">
              <w:rPr>
                <w:b/>
              </w:rPr>
              <w:t>CIERE</w:t>
            </w:r>
            <w:r>
              <w:rPr>
                <w:b/>
              </w:rPr>
              <w:t>S</w:t>
            </w:r>
          </w:p>
        </w:tc>
      </w:tr>
      <w:tr w:rsidR="00CE7C8F" w14:paraId="3420C34E" w14:textId="77777777" w:rsidTr="00BB3AC8">
        <w:tc>
          <w:tcPr>
            <w:tcW w:w="0" w:type="auto"/>
            <w:shd w:val="clear" w:color="auto" w:fill="BFBFBF"/>
            <w:vAlign w:val="center"/>
          </w:tcPr>
          <w:p w14:paraId="77C33028" w14:textId="77777777" w:rsidR="00CE7C8F" w:rsidRDefault="00CE7C8F" w:rsidP="00BB3AC8">
            <w:pPr>
              <w:spacing w:before="0" w:after="0"/>
              <w:jc w:val="left"/>
            </w:pPr>
          </w:p>
        </w:tc>
        <w:tc>
          <w:tcPr>
            <w:tcW w:w="0" w:type="auto"/>
            <w:shd w:val="clear" w:color="auto" w:fill="CCC0D9"/>
            <w:vAlign w:val="center"/>
          </w:tcPr>
          <w:p w14:paraId="161B65E5" w14:textId="77777777" w:rsidR="00CE7C8F" w:rsidRPr="002064CB" w:rsidRDefault="00CE7C8F" w:rsidP="00BB3AC8">
            <w:pPr>
              <w:spacing w:before="0" w:after="0"/>
              <w:jc w:val="center"/>
              <w:rPr>
                <w:b/>
              </w:rPr>
            </w:pPr>
            <w:r w:rsidRPr="002064CB">
              <w:rPr>
                <w:b/>
              </w:rPr>
              <w:t>Types de document à produire</w:t>
            </w:r>
          </w:p>
        </w:tc>
      </w:tr>
      <w:tr w:rsidR="00CE7C8F" w14:paraId="7D375D8E" w14:textId="77777777" w:rsidTr="00566041">
        <w:tc>
          <w:tcPr>
            <w:tcW w:w="0" w:type="auto"/>
            <w:shd w:val="clear" w:color="auto" w:fill="auto"/>
            <w:vAlign w:val="center"/>
          </w:tcPr>
          <w:p w14:paraId="67F15B41" w14:textId="77777777" w:rsidR="00CE7C8F" w:rsidRDefault="00CE7C8F" w:rsidP="00CE7C8F">
            <w:pPr>
              <w:numPr>
                <w:ilvl w:val="0"/>
                <w:numId w:val="14"/>
              </w:numPr>
              <w:spacing w:before="0" w:after="0"/>
              <w:ind w:left="426" w:hanging="284"/>
              <w:jc w:val="left"/>
            </w:pPr>
            <w:r>
              <w:t>Déclaration du chiffre d’affaire global sur les 3 dernières années</w:t>
            </w:r>
          </w:p>
          <w:p w14:paraId="3146B73D" w14:textId="77777777" w:rsidR="00CE7C8F" w:rsidRDefault="00CE7C8F" w:rsidP="00CE7C8F">
            <w:pPr>
              <w:numPr>
                <w:ilvl w:val="0"/>
                <w:numId w:val="14"/>
              </w:numPr>
              <w:spacing w:before="0" w:after="0"/>
              <w:ind w:left="426" w:hanging="284"/>
              <w:jc w:val="left"/>
            </w:pPr>
            <w:r>
              <w:t>Déclaration du chiffre d’affaire du domaine d’activité, objet du marché sur les 3 dernières années</w:t>
            </w:r>
          </w:p>
          <w:p w14:paraId="00F064D9" w14:textId="77777777" w:rsidR="00CE7C8F" w:rsidRDefault="00CE7C8F" w:rsidP="001916F7">
            <w:pPr>
              <w:spacing w:after="240"/>
            </w:pPr>
            <w:r w:rsidRPr="00D16037">
              <w:t>Si, pour une raison justifiée, l'opérateur économique n'est pas en mesure de produire les renseignements et documents demandés, il est autorisé à prouver sa capacité économique et financière par tout autre moyen considéré comme approprié par la BnF</w:t>
            </w:r>
          </w:p>
        </w:tc>
        <w:tc>
          <w:tcPr>
            <w:tcW w:w="0" w:type="auto"/>
            <w:shd w:val="clear" w:color="auto" w:fill="auto"/>
            <w:vAlign w:val="center"/>
          </w:tcPr>
          <w:p w14:paraId="21598976" w14:textId="77777777" w:rsidR="00566041" w:rsidRDefault="00566041" w:rsidP="00566041">
            <w:pPr>
              <w:pStyle w:val="Paragraphedeliste"/>
              <w:numPr>
                <w:ilvl w:val="0"/>
                <w:numId w:val="14"/>
              </w:numPr>
              <w:spacing w:before="0" w:after="0"/>
              <w:jc w:val="left"/>
            </w:pPr>
            <w:r>
              <w:t>Fiche de synthèse</w:t>
            </w:r>
          </w:p>
          <w:p w14:paraId="02FB494A" w14:textId="77777777" w:rsidR="00CE7C8F" w:rsidRDefault="00CE7C8F" w:rsidP="00566041">
            <w:pPr>
              <w:pStyle w:val="Paragraphedeliste"/>
              <w:numPr>
                <w:ilvl w:val="0"/>
                <w:numId w:val="14"/>
              </w:numPr>
              <w:spacing w:before="0" w:after="0"/>
              <w:jc w:val="left"/>
            </w:pPr>
            <w:r>
              <w:t>DC2 ou DUME</w:t>
            </w:r>
          </w:p>
        </w:tc>
      </w:tr>
      <w:tr w:rsidR="00CE7C8F" w14:paraId="6B89CEEC" w14:textId="77777777" w:rsidTr="00BB3AC8">
        <w:tc>
          <w:tcPr>
            <w:tcW w:w="0" w:type="auto"/>
            <w:shd w:val="clear" w:color="auto" w:fill="auto"/>
            <w:vAlign w:val="center"/>
          </w:tcPr>
          <w:p w14:paraId="500D0597" w14:textId="77777777" w:rsidR="00CE7C8F" w:rsidRDefault="00CE7C8F" w:rsidP="00BB3AC8">
            <w:pPr>
              <w:spacing w:before="0" w:after="0"/>
              <w:jc w:val="left"/>
            </w:pPr>
            <w:r>
              <w:t>Déclaration appropriée de banque</w:t>
            </w:r>
          </w:p>
        </w:tc>
        <w:tc>
          <w:tcPr>
            <w:tcW w:w="0" w:type="auto"/>
            <w:shd w:val="clear" w:color="auto" w:fill="auto"/>
            <w:vAlign w:val="center"/>
          </w:tcPr>
          <w:p w14:paraId="1E9C4182" w14:textId="77777777" w:rsidR="00566041" w:rsidRDefault="00CE7C8F" w:rsidP="00566041">
            <w:pPr>
              <w:pStyle w:val="Paragraphedeliste"/>
              <w:numPr>
                <w:ilvl w:val="0"/>
                <w:numId w:val="14"/>
              </w:numPr>
              <w:spacing w:before="0" w:after="0"/>
              <w:jc w:val="left"/>
            </w:pPr>
            <w:r>
              <w:t>Attestation d’assurance</w:t>
            </w:r>
            <w:r w:rsidR="00566041">
              <w:t xml:space="preserve"> civile</w:t>
            </w:r>
            <w:r>
              <w:t xml:space="preserve"> pour les risques professionnels</w:t>
            </w:r>
          </w:p>
        </w:tc>
      </w:tr>
      <w:tr w:rsidR="00CE7C8F" w14:paraId="05892A94" w14:textId="77777777" w:rsidTr="00BB3AC8">
        <w:tc>
          <w:tcPr>
            <w:tcW w:w="0" w:type="auto"/>
            <w:gridSpan w:val="2"/>
            <w:shd w:val="clear" w:color="auto" w:fill="auto"/>
            <w:vAlign w:val="center"/>
          </w:tcPr>
          <w:p w14:paraId="20D42481" w14:textId="77777777" w:rsidR="00CE7C8F" w:rsidRDefault="00CE7C8F" w:rsidP="00BB3AC8">
            <w:pPr>
              <w:spacing w:before="0" w:after="0"/>
              <w:jc w:val="center"/>
            </w:pPr>
            <w:r w:rsidRPr="002064CB">
              <w:rPr>
                <w:b/>
              </w:rPr>
              <w:t>DOCUMENTS RELATIF</w:t>
            </w:r>
            <w:r>
              <w:rPr>
                <w:b/>
              </w:rPr>
              <w:t>S A LA CAPACITE TECHNIQUES</w:t>
            </w:r>
          </w:p>
        </w:tc>
      </w:tr>
      <w:tr w:rsidR="00CE7C8F" w14:paraId="725747E6" w14:textId="77777777" w:rsidTr="00BB3AC8">
        <w:tc>
          <w:tcPr>
            <w:tcW w:w="0" w:type="auto"/>
            <w:shd w:val="clear" w:color="auto" w:fill="BFBFBF"/>
            <w:vAlign w:val="center"/>
          </w:tcPr>
          <w:p w14:paraId="7A332EB4" w14:textId="77777777" w:rsidR="00CE7C8F" w:rsidRDefault="00CE7C8F" w:rsidP="00BB3AC8">
            <w:pPr>
              <w:spacing w:before="0" w:after="0"/>
              <w:jc w:val="left"/>
            </w:pPr>
          </w:p>
        </w:tc>
        <w:tc>
          <w:tcPr>
            <w:tcW w:w="0" w:type="auto"/>
            <w:shd w:val="clear" w:color="auto" w:fill="CCC0D9"/>
            <w:vAlign w:val="center"/>
          </w:tcPr>
          <w:p w14:paraId="18939F69" w14:textId="77777777" w:rsidR="00CE7C8F" w:rsidRPr="002064CB" w:rsidRDefault="00CE7C8F" w:rsidP="00BB3AC8">
            <w:pPr>
              <w:spacing w:before="0" w:after="0"/>
              <w:jc w:val="center"/>
              <w:rPr>
                <w:b/>
              </w:rPr>
            </w:pPr>
            <w:r w:rsidRPr="002064CB">
              <w:rPr>
                <w:b/>
              </w:rPr>
              <w:t>Types de document à produire</w:t>
            </w:r>
          </w:p>
        </w:tc>
      </w:tr>
      <w:tr w:rsidR="00CE7C8F" w14:paraId="513E5C15" w14:textId="77777777" w:rsidTr="001916F7">
        <w:trPr>
          <w:trHeight w:val="1010"/>
        </w:trPr>
        <w:tc>
          <w:tcPr>
            <w:tcW w:w="0" w:type="auto"/>
            <w:shd w:val="clear" w:color="auto" w:fill="auto"/>
            <w:vAlign w:val="center"/>
          </w:tcPr>
          <w:p w14:paraId="196E2AB5" w14:textId="77777777" w:rsidR="00CE7C8F" w:rsidRPr="002064CB" w:rsidRDefault="00566041" w:rsidP="00BB3AC8">
            <w:pPr>
              <w:spacing w:before="0" w:after="0"/>
              <w:jc w:val="left"/>
              <w:rPr>
                <w:b/>
              </w:rPr>
            </w:pPr>
            <w:r>
              <w:rPr>
                <w:b/>
              </w:rPr>
              <w:t>Matériels exigés</w:t>
            </w:r>
          </w:p>
        </w:tc>
        <w:tc>
          <w:tcPr>
            <w:tcW w:w="0" w:type="auto"/>
            <w:shd w:val="clear" w:color="auto" w:fill="auto"/>
            <w:vAlign w:val="center"/>
          </w:tcPr>
          <w:p w14:paraId="326927D0" w14:textId="77777777" w:rsidR="00566041" w:rsidRDefault="00CE7C8F" w:rsidP="00566041">
            <w:pPr>
              <w:pStyle w:val="Paragraphedeliste"/>
              <w:numPr>
                <w:ilvl w:val="0"/>
                <w:numId w:val="14"/>
              </w:numPr>
              <w:spacing w:before="0" w:after="0"/>
              <w:jc w:val="left"/>
            </w:pPr>
            <w:r>
              <w:t xml:space="preserve">Liste des </w:t>
            </w:r>
            <w:r w:rsidRPr="00146298">
              <w:t>outillage</w:t>
            </w:r>
            <w:r>
              <w:t>s</w:t>
            </w:r>
            <w:r w:rsidR="00566041">
              <w:t xml:space="preserve"> </w:t>
            </w:r>
          </w:p>
          <w:p w14:paraId="07292A09" w14:textId="77777777" w:rsidR="00CE7C8F" w:rsidRDefault="00566041" w:rsidP="001916F7">
            <w:pPr>
              <w:pStyle w:val="Paragraphedeliste"/>
              <w:numPr>
                <w:ilvl w:val="0"/>
                <w:numId w:val="14"/>
              </w:numPr>
              <w:spacing w:before="0" w:after="240"/>
              <w:jc w:val="left"/>
            </w:pPr>
            <w:r>
              <w:t xml:space="preserve">Liste </w:t>
            </w:r>
            <w:r w:rsidR="00CE7C8F" w:rsidRPr="00146298">
              <w:t xml:space="preserve">du matériel et de l'équipement technique </w:t>
            </w:r>
            <w:r>
              <w:t>nécessaire à l’exécution</w:t>
            </w:r>
          </w:p>
        </w:tc>
      </w:tr>
      <w:tr w:rsidR="00566041" w14:paraId="31CBA52D" w14:textId="77777777" w:rsidTr="00BB3AC8">
        <w:tc>
          <w:tcPr>
            <w:tcW w:w="0" w:type="auto"/>
            <w:shd w:val="clear" w:color="auto" w:fill="auto"/>
            <w:vAlign w:val="center"/>
          </w:tcPr>
          <w:p w14:paraId="605F7009" w14:textId="77777777" w:rsidR="00566041" w:rsidRPr="002064CB" w:rsidRDefault="00566041" w:rsidP="00BB3AC8">
            <w:pPr>
              <w:spacing w:before="0" w:after="0"/>
              <w:jc w:val="left"/>
              <w:rPr>
                <w:b/>
              </w:rPr>
            </w:pPr>
            <w:r>
              <w:rPr>
                <w:b/>
              </w:rPr>
              <w:t xml:space="preserve">Qualification </w:t>
            </w:r>
          </w:p>
        </w:tc>
        <w:tc>
          <w:tcPr>
            <w:tcW w:w="0" w:type="auto"/>
            <w:shd w:val="clear" w:color="auto" w:fill="auto"/>
            <w:vAlign w:val="center"/>
          </w:tcPr>
          <w:p w14:paraId="67C27D38" w14:textId="77777777" w:rsidR="00566041" w:rsidRDefault="00566041" w:rsidP="00B30EC0">
            <w:pPr>
              <w:spacing w:before="240"/>
              <w:jc w:val="left"/>
              <w:rPr>
                <w:rFonts w:eastAsia="Arimo"/>
                <w:i/>
                <w:sz w:val="20"/>
                <w:highlight w:val="yellow"/>
              </w:rPr>
            </w:pPr>
          </w:p>
          <w:p w14:paraId="41173150" w14:textId="444D6257" w:rsidR="00D166FA" w:rsidRPr="00B30EC0" w:rsidRDefault="00D166FA" w:rsidP="00B30EC0">
            <w:pPr>
              <w:spacing w:before="240"/>
              <w:jc w:val="left"/>
              <w:rPr>
                <w:b/>
                <w:i/>
              </w:rPr>
            </w:pPr>
          </w:p>
        </w:tc>
      </w:tr>
      <w:tr w:rsidR="00566041" w14:paraId="65BFD062" w14:textId="77777777" w:rsidTr="00BB3AC8">
        <w:tc>
          <w:tcPr>
            <w:tcW w:w="0" w:type="auto"/>
            <w:gridSpan w:val="2"/>
            <w:shd w:val="clear" w:color="auto" w:fill="auto"/>
            <w:vAlign w:val="center"/>
          </w:tcPr>
          <w:p w14:paraId="6C8C8464" w14:textId="77777777" w:rsidR="00566041" w:rsidRDefault="00566041" w:rsidP="00BB3AC8">
            <w:pPr>
              <w:spacing w:before="0" w:after="0"/>
              <w:jc w:val="center"/>
            </w:pPr>
            <w:r w:rsidRPr="002064CB">
              <w:rPr>
                <w:b/>
              </w:rPr>
              <w:t>DOCUMENTS RELATIF</w:t>
            </w:r>
            <w:r>
              <w:rPr>
                <w:b/>
              </w:rPr>
              <w:t>S A LA CAPACITE PROFESSIONNELLES</w:t>
            </w:r>
          </w:p>
        </w:tc>
      </w:tr>
      <w:tr w:rsidR="00566041" w14:paraId="3C999B0D" w14:textId="77777777" w:rsidTr="00BB3AC8">
        <w:tc>
          <w:tcPr>
            <w:tcW w:w="0" w:type="auto"/>
            <w:shd w:val="clear" w:color="auto" w:fill="BFBFBF"/>
            <w:vAlign w:val="center"/>
          </w:tcPr>
          <w:p w14:paraId="0AAA3AB6" w14:textId="77777777" w:rsidR="00566041" w:rsidRDefault="00566041" w:rsidP="00BB3AC8">
            <w:pPr>
              <w:spacing w:before="0" w:after="0"/>
              <w:jc w:val="left"/>
            </w:pPr>
          </w:p>
        </w:tc>
        <w:tc>
          <w:tcPr>
            <w:tcW w:w="0" w:type="auto"/>
            <w:shd w:val="clear" w:color="auto" w:fill="CCC0D9"/>
            <w:vAlign w:val="center"/>
          </w:tcPr>
          <w:p w14:paraId="3F9B1C4D" w14:textId="77777777" w:rsidR="00566041" w:rsidRPr="002064CB" w:rsidRDefault="00566041" w:rsidP="00BB3AC8">
            <w:pPr>
              <w:spacing w:before="0" w:after="0"/>
              <w:jc w:val="center"/>
              <w:rPr>
                <w:b/>
              </w:rPr>
            </w:pPr>
            <w:r w:rsidRPr="002064CB">
              <w:rPr>
                <w:b/>
              </w:rPr>
              <w:t>Types de document à produire</w:t>
            </w:r>
          </w:p>
        </w:tc>
      </w:tr>
      <w:tr w:rsidR="00566041" w14:paraId="26D078BB" w14:textId="77777777" w:rsidTr="00BB3AC8">
        <w:trPr>
          <w:trHeight w:val="902"/>
        </w:trPr>
        <w:tc>
          <w:tcPr>
            <w:tcW w:w="0" w:type="auto"/>
            <w:shd w:val="clear" w:color="auto" w:fill="auto"/>
            <w:vAlign w:val="center"/>
          </w:tcPr>
          <w:p w14:paraId="6BDE1CD5" w14:textId="77777777" w:rsidR="00566041" w:rsidRDefault="00566041" w:rsidP="00CE7C8F">
            <w:pPr>
              <w:numPr>
                <w:ilvl w:val="0"/>
                <w:numId w:val="26"/>
              </w:numPr>
              <w:spacing w:before="0" w:after="0"/>
            </w:pPr>
            <w:r>
              <w:t>E</w:t>
            </w:r>
            <w:r w:rsidRPr="00146298">
              <w:t xml:space="preserve">ffectifs </w:t>
            </w:r>
            <w:r>
              <w:t>annuels du candidat sur les 3 dernières années</w:t>
            </w:r>
          </w:p>
          <w:p w14:paraId="430512C9" w14:textId="77777777" w:rsidR="00566041" w:rsidRPr="002064CB" w:rsidRDefault="00566041" w:rsidP="00CE7C8F">
            <w:pPr>
              <w:numPr>
                <w:ilvl w:val="0"/>
                <w:numId w:val="26"/>
              </w:numPr>
              <w:spacing w:before="0" w:after="0"/>
            </w:pPr>
            <w:r>
              <w:t>Effectifs mis à disposition sur les 3 dernières années</w:t>
            </w:r>
          </w:p>
        </w:tc>
        <w:tc>
          <w:tcPr>
            <w:tcW w:w="0" w:type="auto"/>
            <w:vMerge w:val="restart"/>
            <w:shd w:val="clear" w:color="auto" w:fill="auto"/>
            <w:vAlign w:val="center"/>
          </w:tcPr>
          <w:p w14:paraId="34AE8927" w14:textId="77777777" w:rsidR="00566041" w:rsidRDefault="00566041" w:rsidP="00BB3AC8">
            <w:pPr>
              <w:spacing w:before="0" w:after="0"/>
              <w:jc w:val="center"/>
            </w:pPr>
            <w:r>
              <w:t>Fiche de synthèse</w:t>
            </w:r>
          </w:p>
        </w:tc>
      </w:tr>
      <w:tr w:rsidR="00566041" w14:paraId="6FBA534D" w14:textId="77777777" w:rsidTr="00BB3AC8">
        <w:trPr>
          <w:trHeight w:val="864"/>
        </w:trPr>
        <w:tc>
          <w:tcPr>
            <w:tcW w:w="0" w:type="auto"/>
            <w:shd w:val="clear" w:color="auto" w:fill="auto"/>
            <w:vAlign w:val="center"/>
          </w:tcPr>
          <w:p w14:paraId="26B4766D" w14:textId="77777777" w:rsidR="00566041" w:rsidRPr="00146298" w:rsidRDefault="00566041" w:rsidP="00CE7C8F">
            <w:pPr>
              <w:numPr>
                <w:ilvl w:val="0"/>
                <w:numId w:val="14"/>
              </w:numPr>
              <w:spacing w:before="0" w:after="0"/>
              <w:jc w:val="left"/>
            </w:pPr>
            <w:r w:rsidRPr="00146298">
              <w:t>liste des principales prestations similaires</w:t>
            </w:r>
            <w:r>
              <w:t xml:space="preserve"> sur les 3 dernières années et leur montant</w:t>
            </w:r>
          </w:p>
        </w:tc>
        <w:tc>
          <w:tcPr>
            <w:tcW w:w="0" w:type="auto"/>
            <w:vMerge/>
            <w:shd w:val="clear" w:color="auto" w:fill="auto"/>
            <w:vAlign w:val="center"/>
          </w:tcPr>
          <w:p w14:paraId="742FFAED" w14:textId="77777777" w:rsidR="00566041" w:rsidRDefault="00566041" w:rsidP="00BB3AC8">
            <w:pPr>
              <w:spacing w:before="0" w:after="0"/>
              <w:jc w:val="center"/>
            </w:pPr>
          </w:p>
        </w:tc>
      </w:tr>
    </w:tbl>
    <w:p w14:paraId="5A1A9EE4" w14:textId="77777777" w:rsidR="0026577E" w:rsidRPr="001916F7" w:rsidRDefault="0026577E" w:rsidP="00633068">
      <w:pPr>
        <w:spacing w:before="360"/>
        <w:rPr>
          <w:b/>
        </w:rPr>
      </w:pPr>
      <w:r w:rsidRPr="008504FB">
        <w:t xml:space="preserve">Pour les entreprises nouvellement créées, elles devront fournir les éléments équivalents susceptibles de permettre d’apprécier leurs capacités techniques et professionnelles. </w:t>
      </w:r>
      <w:r w:rsidRPr="001916F7">
        <w:rPr>
          <w:b/>
        </w:rPr>
        <w:t>En cas de groupement momentané d’entreprises, l’ensemble des pièces administratives et techniques devront impérativement être fournies pour chacun des membres du groupement.</w:t>
      </w:r>
    </w:p>
    <w:p w14:paraId="4A4E7CA6" w14:textId="77777777" w:rsidR="0026577E" w:rsidRPr="008504FB" w:rsidRDefault="0026577E" w:rsidP="0026577E">
      <w:pPr>
        <w:pStyle w:val="Titre2"/>
        <w:rPr>
          <w:rFonts w:ascii="Times New Roman" w:hAnsi="Times New Roman"/>
        </w:rPr>
      </w:pPr>
      <w:r w:rsidRPr="008504FB">
        <w:rPr>
          <w:rFonts w:ascii="Times New Roman" w:hAnsi="Times New Roman"/>
        </w:rPr>
        <w:t>L’offre</w:t>
      </w:r>
    </w:p>
    <w:p w14:paraId="4010D4C1" w14:textId="77777777" w:rsidR="0026577E" w:rsidRPr="008504FB" w:rsidRDefault="0026577E" w:rsidP="0026577E">
      <w:r w:rsidRPr="008504FB">
        <w:t>Le soumissionnaire fournit obligatoirement les éléments suivants dans son offre, sous peine d’irrégularité de celle-ci :</w:t>
      </w:r>
    </w:p>
    <w:p w14:paraId="60BED1E5" w14:textId="77777777" w:rsidR="0026577E" w:rsidRPr="008504FB" w:rsidRDefault="0026577E" w:rsidP="00351A41">
      <w:pPr>
        <w:numPr>
          <w:ilvl w:val="0"/>
          <w:numId w:val="4"/>
        </w:numPr>
        <w:pBdr>
          <w:top w:val="nil"/>
          <w:left w:val="nil"/>
          <w:bottom w:val="nil"/>
          <w:right w:val="nil"/>
          <w:between w:val="nil"/>
        </w:pBdr>
      </w:pPr>
      <w:r w:rsidRPr="008504FB">
        <w:rPr>
          <w:rFonts w:eastAsia="Arimo"/>
          <w:color w:val="000000"/>
        </w:rPr>
        <w:t>L’acte d’engagement dûment complété</w:t>
      </w:r>
      <w:r w:rsidR="00FC0EB7">
        <w:rPr>
          <w:rFonts w:eastAsia="Arimo"/>
          <w:color w:val="000000"/>
        </w:rPr>
        <w:t xml:space="preserve"> et </w:t>
      </w:r>
      <w:r w:rsidR="00FC0EB7" w:rsidRPr="006F3B8A">
        <w:rPr>
          <w:rFonts w:eastAsia="Arimo"/>
          <w:b/>
          <w:color w:val="000000"/>
          <w:u w:val="single"/>
        </w:rPr>
        <w:t>non signé (format Word)</w:t>
      </w:r>
      <w:r w:rsidRPr="008504FB">
        <w:rPr>
          <w:rFonts w:eastAsia="Arimo"/>
          <w:color w:val="000000"/>
        </w:rPr>
        <w:t xml:space="preserve">, </w:t>
      </w:r>
    </w:p>
    <w:p w14:paraId="1387199B" w14:textId="096A4939" w:rsidR="0026577E" w:rsidRPr="008504FB" w:rsidRDefault="0026577E" w:rsidP="00351A41">
      <w:pPr>
        <w:numPr>
          <w:ilvl w:val="0"/>
          <w:numId w:val="4"/>
        </w:numPr>
        <w:pBdr>
          <w:top w:val="nil"/>
          <w:left w:val="nil"/>
          <w:bottom w:val="nil"/>
          <w:right w:val="nil"/>
          <w:between w:val="nil"/>
        </w:pBdr>
      </w:pPr>
      <w:r w:rsidRPr="00285592">
        <w:rPr>
          <w:rFonts w:eastAsia="Arimo"/>
        </w:rPr>
        <w:t xml:space="preserve">La décomposition du prix global et forfaitaire dûment </w:t>
      </w:r>
      <w:r w:rsidRPr="008504FB">
        <w:rPr>
          <w:rFonts w:eastAsia="Arimo"/>
          <w:color w:val="000000"/>
        </w:rPr>
        <w:t xml:space="preserve">et intégralement complété sous format .XLS ou XLSX (offre financière chiffrée en euros). </w:t>
      </w:r>
    </w:p>
    <w:p w14:paraId="40EE19DD" w14:textId="77777777" w:rsidR="0026577E" w:rsidRPr="008504FB" w:rsidRDefault="0026577E" w:rsidP="00351A41">
      <w:pPr>
        <w:numPr>
          <w:ilvl w:val="0"/>
          <w:numId w:val="4"/>
        </w:numPr>
        <w:pBdr>
          <w:top w:val="nil"/>
          <w:left w:val="nil"/>
          <w:bottom w:val="nil"/>
          <w:right w:val="nil"/>
          <w:between w:val="nil"/>
        </w:pBdr>
      </w:pPr>
      <w:r w:rsidRPr="008504FB">
        <w:rPr>
          <w:rFonts w:eastAsia="Arimo"/>
          <w:color w:val="000000"/>
        </w:rPr>
        <w:lastRenderedPageBreak/>
        <w:t>Le cas échéant, les annexes relatives à la déclaration et la demande d'agrément des conditions de paiement d'un sous-traitant (imprimé DC4 téléchargeable sur le site du ministère en charge de l’économie ou équivalent).</w:t>
      </w:r>
    </w:p>
    <w:p w14:paraId="096302DD" w14:textId="279207CD" w:rsidR="0026577E" w:rsidRPr="006F3B8A" w:rsidRDefault="0026577E" w:rsidP="00351A41">
      <w:pPr>
        <w:numPr>
          <w:ilvl w:val="0"/>
          <w:numId w:val="4"/>
        </w:numPr>
        <w:pBdr>
          <w:top w:val="nil"/>
          <w:left w:val="nil"/>
          <w:bottom w:val="nil"/>
          <w:right w:val="nil"/>
          <w:between w:val="nil"/>
        </w:pBdr>
      </w:pPr>
      <w:r w:rsidRPr="008504FB">
        <w:rPr>
          <w:rFonts w:eastAsia="Arimo"/>
          <w:color w:val="000000"/>
        </w:rPr>
        <w:t xml:space="preserve">Le mémoire technique, composé a minima des éléments </w:t>
      </w:r>
      <w:r w:rsidR="00055B27">
        <w:rPr>
          <w:rFonts w:eastAsia="Arimo"/>
          <w:color w:val="000000"/>
        </w:rPr>
        <w:t>figurant au cadre de mémoire</w:t>
      </w:r>
      <w:r w:rsidR="003D6EBC">
        <w:rPr>
          <w:rFonts w:eastAsia="Arimo"/>
          <w:color w:val="000000"/>
        </w:rPr>
        <w:t>.</w:t>
      </w:r>
    </w:p>
    <w:p w14:paraId="36718804" w14:textId="77777777" w:rsidR="006F3B8A" w:rsidRPr="00883659" w:rsidRDefault="006F3B8A" w:rsidP="00B30EC0">
      <w:pPr>
        <w:spacing w:before="240" w:after="240"/>
        <w:rPr>
          <w:i/>
          <w:color w:val="FF0000"/>
          <w:sz w:val="20"/>
        </w:rPr>
      </w:pPr>
      <w:r w:rsidRPr="00883659">
        <w:rPr>
          <w:i/>
          <w:color w:val="FF0000"/>
          <w:sz w:val="16"/>
          <w:u w:val="single"/>
        </w:rPr>
        <w:t>NOTA</w:t>
      </w:r>
      <w:r w:rsidRPr="00883659">
        <w:rPr>
          <w:i/>
          <w:color w:val="FF0000"/>
          <w:sz w:val="16"/>
        </w:rPr>
        <w:t xml:space="preserve"> </w:t>
      </w:r>
      <w:r w:rsidRPr="00883659">
        <w:rPr>
          <w:i/>
          <w:color w:val="FF0000"/>
          <w:sz w:val="20"/>
        </w:rPr>
        <w:t>: Les soumissionnaires doivent impérativement respecter le cadre de mémoire technique mentionné ci-avant sous peine d’irrégularité de leur offre.</w:t>
      </w:r>
    </w:p>
    <w:p w14:paraId="18B8CD9A" w14:textId="4CFF1723" w:rsidR="00AB2A53" w:rsidRPr="00285592" w:rsidRDefault="0026577E" w:rsidP="00351A41">
      <w:pPr>
        <w:numPr>
          <w:ilvl w:val="0"/>
          <w:numId w:val="4"/>
        </w:numPr>
        <w:pBdr>
          <w:top w:val="nil"/>
          <w:left w:val="nil"/>
          <w:bottom w:val="nil"/>
          <w:right w:val="nil"/>
          <w:between w:val="nil"/>
        </w:pBdr>
      </w:pPr>
      <w:r w:rsidRPr="00285592">
        <w:rPr>
          <w:rFonts w:eastAsia="Arimo"/>
        </w:rPr>
        <w:t>L’attestation de visite d</w:t>
      </w:r>
      <w:r w:rsidRPr="00285592">
        <w:t xml:space="preserve">ûment </w:t>
      </w:r>
      <w:r w:rsidR="00633068" w:rsidRPr="00285592">
        <w:t>complétée.</w:t>
      </w:r>
    </w:p>
    <w:p w14:paraId="04B43AF5" w14:textId="77777777" w:rsidR="0026577E" w:rsidRPr="008504FB" w:rsidRDefault="00055B27" w:rsidP="00055B27">
      <w:pPr>
        <w:pStyle w:val="Titre2"/>
        <w:rPr>
          <w:rFonts w:ascii="Times New Roman" w:hAnsi="Times New Roman"/>
        </w:rPr>
      </w:pPr>
      <w:r>
        <w:rPr>
          <w:rFonts w:ascii="Times New Roman" w:hAnsi="Times New Roman"/>
        </w:rPr>
        <w:t>pièces à produire au stade de l’attribution par le candidat retenu</w:t>
      </w:r>
    </w:p>
    <w:p w14:paraId="11466A5A" w14:textId="77777777" w:rsidR="00055B27" w:rsidRDefault="00055B27" w:rsidP="0026577E">
      <w:r>
        <w:t xml:space="preserve">Ces pièces sont demandées ultérieurement au(x) seul(s) attributaire(s) du marché. </w:t>
      </w:r>
    </w:p>
    <w:p w14:paraId="556AABA7" w14:textId="77777777" w:rsidR="00633068" w:rsidRDefault="00055B27" w:rsidP="00055B27">
      <w:r w:rsidRPr="007849AE">
        <w:t xml:space="preserve">Le candidat auquel il est envisagé d’attribuer le marché doit produire sous un délai de </w:t>
      </w:r>
      <w:r w:rsidRPr="007849AE">
        <w:rPr>
          <w:b/>
          <w:u w:val="single"/>
        </w:rPr>
        <w:t>7 jours ouvrés</w:t>
      </w:r>
      <w:r w:rsidRPr="007849AE">
        <w:t xml:space="preserve"> à compter de la réception du courriel l’informant que son offre est retenue, les pièces justifiant de sa situation sociale et fiscale, </w:t>
      </w:r>
      <w:r w:rsidRPr="00D1542B">
        <w:rPr>
          <w:u w:val="single"/>
        </w:rPr>
        <w:t>sauf si ces pièces ont été transmises au stade de la présentation de sa candidature ou offre ou si elles ont déjà été transmises à l'acheteur dans le cadre d'une précédente consultation et qui demeurent valables</w:t>
      </w:r>
      <w:r w:rsidRPr="007849AE">
        <w:t xml:space="preserve">. </w:t>
      </w:r>
    </w:p>
    <w:p w14:paraId="14975AA5" w14:textId="77777777" w:rsidR="004113E1" w:rsidRDefault="00055B27" w:rsidP="00055B27">
      <w:r w:rsidRPr="007849AE">
        <w:t>Dans ce dernier cas, il indique, dans sa candidature ou son offre, les documents concernés ainsi que la référence de la ou les consultation(s) pour laquelle ou lesquelles les documents ont déjà été transmis.</w:t>
      </w:r>
    </w:p>
    <w:p w14:paraId="2371D1C7" w14:textId="77777777" w:rsidR="00055B27" w:rsidRDefault="00055B27" w:rsidP="00055B2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7"/>
        <w:gridCol w:w="4475"/>
      </w:tblGrid>
      <w:tr w:rsidR="00055B27" w:rsidRPr="00055B27" w14:paraId="27C9D4F8" w14:textId="77777777" w:rsidTr="00BB3AC8">
        <w:tc>
          <w:tcPr>
            <w:tcW w:w="0" w:type="auto"/>
            <w:gridSpan w:val="2"/>
            <w:shd w:val="clear" w:color="auto" w:fill="E5DFEC"/>
            <w:vAlign w:val="center"/>
          </w:tcPr>
          <w:p w14:paraId="7D0AF0EE" w14:textId="77777777" w:rsidR="00055B27" w:rsidRPr="00055B27" w:rsidRDefault="00055B27" w:rsidP="00055B27">
            <w:pPr>
              <w:spacing w:before="0" w:after="0"/>
              <w:jc w:val="center"/>
              <w:rPr>
                <w:shd w:val="clear" w:color="auto" w:fill="auto"/>
              </w:rPr>
            </w:pPr>
            <w:r w:rsidRPr="00055B27">
              <w:rPr>
                <w:shd w:val="clear" w:color="auto" w:fill="auto"/>
              </w:rPr>
              <w:t>SI CANDIDATURE SEULE</w:t>
            </w:r>
          </w:p>
        </w:tc>
      </w:tr>
      <w:tr w:rsidR="00055B27" w:rsidRPr="00055B27" w14:paraId="53B22E88" w14:textId="77777777" w:rsidTr="00BB3AC8">
        <w:tc>
          <w:tcPr>
            <w:tcW w:w="0" w:type="auto"/>
            <w:gridSpan w:val="2"/>
            <w:shd w:val="clear" w:color="auto" w:fill="auto"/>
            <w:vAlign w:val="center"/>
          </w:tcPr>
          <w:p w14:paraId="04FC0756" w14:textId="77777777" w:rsidR="00055B27" w:rsidRPr="00055B27" w:rsidRDefault="00055B27" w:rsidP="00FC0EB7">
            <w:pPr>
              <w:numPr>
                <w:ilvl w:val="0"/>
                <w:numId w:val="14"/>
              </w:numPr>
              <w:spacing w:before="0" w:after="0"/>
              <w:ind w:left="454" w:hanging="284"/>
              <w:jc w:val="left"/>
              <w:rPr>
                <w:shd w:val="clear" w:color="auto" w:fill="auto"/>
              </w:rPr>
            </w:pPr>
            <w:r w:rsidRPr="00055B27">
              <w:rPr>
                <w:shd w:val="clear" w:color="auto" w:fill="auto"/>
              </w:rPr>
              <w:t xml:space="preserve">l’acte d'engagement </w:t>
            </w:r>
            <w:r w:rsidR="00FC0EB7" w:rsidRPr="00B30EC0">
              <w:rPr>
                <w:b/>
                <w:u w:val="single"/>
                <w:shd w:val="clear" w:color="auto" w:fill="auto"/>
              </w:rPr>
              <w:t>non signé (format-Word)</w:t>
            </w:r>
          </w:p>
        </w:tc>
      </w:tr>
      <w:tr w:rsidR="00055B27" w:rsidRPr="00055B27" w14:paraId="78E699A5" w14:textId="77777777" w:rsidTr="00BB3AC8">
        <w:tc>
          <w:tcPr>
            <w:tcW w:w="0" w:type="auto"/>
            <w:gridSpan w:val="2"/>
            <w:shd w:val="clear" w:color="auto" w:fill="auto"/>
            <w:vAlign w:val="center"/>
          </w:tcPr>
          <w:p w14:paraId="75AFEB66"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le RIB</w:t>
            </w:r>
            <w:r w:rsidR="00B30EC0">
              <w:rPr>
                <w:shd w:val="clear" w:color="auto" w:fill="auto"/>
              </w:rPr>
              <w:t xml:space="preserve"> ou postal où figure l’IBAN au nom de la société </w:t>
            </w:r>
          </w:p>
        </w:tc>
      </w:tr>
      <w:tr w:rsidR="00055B27" w:rsidRPr="00055B27" w14:paraId="60C2BA17" w14:textId="77777777" w:rsidTr="00BB3AC8">
        <w:tc>
          <w:tcPr>
            <w:tcW w:w="0" w:type="auto"/>
            <w:gridSpan w:val="2"/>
            <w:shd w:val="clear" w:color="auto" w:fill="auto"/>
            <w:vAlign w:val="center"/>
          </w:tcPr>
          <w:p w14:paraId="41A136DE"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Délégation des pouvoirs</w:t>
            </w:r>
          </w:p>
        </w:tc>
      </w:tr>
      <w:tr w:rsidR="00055B27" w:rsidRPr="00055B27" w14:paraId="2B2B8FF1" w14:textId="77777777" w:rsidTr="00BB3AC8">
        <w:tc>
          <w:tcPr>
            <w:tcW w:w="0" w:type="auto"/>
            <w:gridSpan w:val="2"/>
            <w:shd w:val="clear" w:color="auto" w:fill="auto"/>
            <w:vAlign w:val="center"/>
          </w:tcPr>
          <w:p w14:paraId="2969DD39" w14:textId="77777777" w:rsidR="00055B27" w:rsidRPr="00055B27" w:rsidRDefault="00055B27" w:rsidP="00055B27">
            <w:pPr>
              <w:numPr>
                <w:ilvl w:val="0"/>
                <w:numId w:val="14"/>
              </w:numPr>
              <w:spacing w:after="0"/>
              <w:ind w:left="454" w:hanging="284"/>
              <w:jc w:val="left"/>
              <w:rPr>
                <w:shd w:val="clear" w:color="auto" w:fill="auto"/>
              </w:rPr>
            </w:pPr>
            <w:r w:rsidRPr="00055B27">
              <w:rPr>
                <w:shd w:val="clear" w:color="auto" w:fill="auto"/>
              </w:rPr>
              <w:t>K-bis daté de moins de 3 mois</w:t>
            </w:r>
          </w:p>
          <w:p w14:paraId="5D589784" w14:textId="77777777" w:rsidR="00055B27" w:rsidRPr="00055B27" w:rsidRDefault="00055B27" w:rsidP="00055B27">
            <w:pPr>
              <w:ind w:left="170"/>
              <w:jc w:val="left"/>
              <w:rPr>
                <w:shd w:val="clear" w:color="auto" w:fill="auto"/>
              </w:rPr>
            </w:pPr>
            <w:r w:rsidRPr="00055B27">
              <w:rPr>
                <w:shd w:val="clear" w:color="auto" w:fill="auto"/>
              </w:rPr>
              <w:t>OU</w:t>
            </w:r>
          </w:p>
          <w:p w14:paraId="2AB98B8E"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un extrait D1 ou, à défaut, un document équivalent délivré par l'autorité judiciaire ou administrative compétente du pays d'origine </w:t>
            </w:r>
          </w:p>
        </w:tc>
      </w:tr>
      <w:tr w:rsidR="00055B27" w:rsidRPr="00055B27" w14:paraId="439E991F" w14:textId="77777777" w:rsidTr="00BB3AC8">
        <w:tc>
          <w:tcPr>
            <w:tcW w:w="0" w:type="auto"/>
            <w:gridSpan w:val="2"/>
            <w:shd w:val="clear" w:color="auto" w:fill="auto"/>
            <w:vAlign w:val="center"/>
          </w:tcPr>
          <w:p w14:paraId="413DE3B9" w14:textId="77777777" w:rsidR="00B30EC0" w:rsidRDefault="00055B27" w:rsidP="00B30EC0">
            <w:pPr>
              <w:numPr>
                <w:ilvl w:val="0"/>
                <w:numId w:val="14"/>
              </w:numPr>
              <w:spacing w:before="0" w:after="0"/>
              <w:ind w:left="454" w:hanging="284"/>
              <w:jc w:val="left"/>
              <w:rPr>
                <w:shd w:val="clear" w:color="auto" w:fill="auto"/>
              </w:rPr>
            </w:pPr>
            <w:r w:rsidRPr="00055B27">
              <w:rPr>
                <w:shd w:val="clear" w:color="auto" w:fill="auto"/>
              </w:rPr>
              <w:t xml:space="preserve">Attestation </w:t>
            </w:r>
            <w:r w:rsidR="00AC711B">
              <w:rPr>
                <w:shd w:val="clear" w:color="auto" w:fill="auto"/>
              </w:rPr>
              <w:t xml:space="preserve">de régularité </w:t>
            </w:r>
            <w:r w:rsidRPr="00055B27">
              <w:rPr>
                <w:shd w:val="clear" w:color="auto" w:fill="auto"/>
              </w:rPr>
              <w:t>fiscale</w:t>
            </w:r>
            <w:r w:rsidR="00AC711B">
              <w:rPr>
                <w:shd w:val="clear" w:color="auto" w:fill="auto"/>
              </w:rPr>
              <w:t xml:space="preserve"> (Impôt)</w:t>
            </w:r>
            <w:r w:rsidRPr="00055B27">
              <w:rPr>
                <w:shd w:val="clear" w:color="auto" w:fill="auto"/>
              </w:rPr>
              <w:t xml:space="preserve"> et </w:t>
            </w:r>
            <w:r w:rsidR="00AC711B">
              <w:rPr>
                <w:shd w:val="clear" w:color="auto" w:fill="auto"/>
              </w:rPr>
              <w:t xml:space="preserve">attestation de régularité </w:t>
            </w:r>
            <w:r w:rsidRPr="00055B27">
              <w:rPr>
                <w:shd w:val="clear" w:color="auto" w:fill="auto"/>
              </w:rPr>
              <w:t>sociale</w:t>
            </w:r>
            <w:r w:rsidR="0042794B">
              <w:rPr>
                <w:shd w:val="clear" w:color="auto" w:fill="auto"/>
              </w:rPr>
              <w:t xml:space="preserve"> et de vigilance</w:t>
            </w:r>
            <w:r w:rsidR="00AC711B">
              <w:rPr>
                <w:shd w:val="clear" w:color="auto" w:fill="auto"/>
              </w:rPr>
              <w:t xml:space="preserve"> (URSSAF)</w:t>
            </w:r>
            <w:r w:rsidRPr="00055B27">
              <w:rPr>
                <w:shd w:val="clear" w:color="auto" w:fill="auto"/>
              </w:rPr>
              <w:t xml:space="preserve"> de moi</w:t>
            </w:r>
            <w:r w:rsidR="00CB1D16">
              <w:rPr>
                <w:shd w:val="clear" w:color="auto" w:fill="auto"/>
              </w:rPr>
              <w:t>n</w:t>
            </w:r>
            <w:r w:rsidRPr="00055B27">
              <w:rPr>
                <w:shd w:val="clear" w:color="auto" w:fill="auto"/>
              </w:rPr>
              <w:t>s de 6 mois</w:t>
            </w:r>
          </w:p>
          <w:p w14:paraId="7E55FB82" w14:textId="77777777" w:rsidR="00B30EC0" w:rsidRPr="00B30EC0" w:rsidRDefault="00B30EC0" w:rsidP="00B30EC0">
            <w:pPr>
              <w:numPr>
                <w:ilvl w:val="0"/>
                <w:numId w:val="14"/>
              </w:numPr>
              <w:spacing w:before="0"/>
              <w:ind w:left="454" w:hanging="284"/>
              <w:jc w:val="left"/>
              <w:rPr>
                <w:shd w:val="clear" w:color="auto" w:fill="auto"/>
              </w:rPr>
            </w:pPr>
            <w:r>
              <w:rPr>
                <w:shd w:val="clear" w:color="auto" w:fill="auto"/>
              </w:rPr>
              <w:t>C</w:t>
            </w:r>
            <w:r w:rsidRPr="00B30EC0">
              <w:rPr>
                <w:shd w:val="clear" w:color="auto" w:fill="auto"/>
              </w:rPr>
              <w:t>ertificat attestant la régularité de la situation de l'employeur au regard de l'obligation d'emploi des travailleurs handicapés délivrée par l’AGEFIPH</w:t>
            </w:r>
            <w:r>
              <w:rPr>
                <w:shd w:val="clear" w:color="auto" w:fill="auto"/>
              </w:rPr>
              <w:t>, le cas échéant</w:t>
            </w:r>
          </w:p>
        </w:tc>
      </w:tr>
      <w:tr w:rsidR="00055B27" w:rsidRPr="00055B27" w14:paraId="443A20E9" w14:textId="77777777" w:rsidTr="00BB3AC8">
        <w:tc>
          <w:tcPr>
            <w:tcW w:w="0" w:type="auto"/>
            <w:gridSpan w:val="2"/>
            <w:shd w:val="clear" w:color="auto" w:fill="auto"/>
            <w:vAlign w:val="center"/>
          </w:tcPr>
          <w:p w14:paraId="36650D82" w14:textId="77777777" w:rsidR="00055B27" w:rsidRDefault="00B30EC0" w:rsidP="00055B27">
            <w:pPr>
              <w:numPr>
                <w:ilvl w:val="0"/>
                <w:numId w:val="14"/>
              </w:numPr>
              <w:spacing w:before="0" w:after="0"/>
              <w:ind w:left="454" w:hanging="284"/>
              <w:jc w:val="left"/>
              <w:rPr>
                <w:shd w:val="clear" w:color="auto" w:fill="auto"/>
              </w:rPr>
            </w:pPr>
            <w:r>
              <w:rPr>
                <w:shd w:val="clear" w:color="auto" w:fill="auto"/>
              </w:rPr>
              <w:t>P</w:t>
            </w:r>
            <w:r w:rsidR="00055B27" w:rsidRPr="00055B27">
              <w:rPr>
                <w:shd w:val="clear" w:color="auto" w:fill="auto"/>
              </w:rPr>
              <w:t xml:space="preserve">ièces prévues à l’article D. 8222-5 du code du travail, et aux articles R. 1263-12 ou D. 8222-7 ou D. 8254-2 à D. 8254-5 pour le co-contractant établi à l’étranger. Ces pièces sont à produire tous les six mois jusqu’à la fin de l’exécution du marché </w:t>
            </w:r>
          </w:p>
          <w:p w14:paraId="5DC4067F" w14:textId="77777777" w:rsidR="00B30EC0" w:rsidRPr="00055B27" w:rsidRDefault="00B30EC0" w:rsidP="00055B27">
            <w:pPr>
              <w:numPr>
                <w:ilvl w:val="0"/>
                <w:numId w:val="14"/>
              </w:numPr>
              <w:spacing w:before="0" w:after="0"/>
              <w:ind w:left="454" w:hanging="284"/>
              <w:jc w:val="left"/>
              <w:rPr>
                <w:shd w:val="clear" w:color="auto" w:fill="auto"/>
              </w:rPr>
            </w:pPr>
            <w:r>
              <w:rPr>
                <w:shd w:val="clear" w:color="auto" w:fill="auto"/>
              </w:rPr>
              <w:t>Liste nominative des salariés étrangers soumis à autorisation de travail visé à l’article D.8254-2 du code du travail.</w:t>
            </w:r>
          </w:p>
        </w:tc>
      </w:tr>
      <w:tr w:rsidR="00055B27" w:rsidRPr="00055B27" w14:paraId="6CE62573" w14:textId="77777777" w:rsidTr="00BB3AC8">
        <w:tc>
          <w:tcPr>
            <w:tcW w:w="0" w:type="auto"/>
            <w:gridSpan w:val="2"/>
            <w:shd w:val="clear" w:color="auto" w:fill="E5DFEC"/>
            <w:vAlign w:val="center"/>
          </w:tcPr>
          <w:p w14:paraId="050D5E45" w14:textId="77777777" w:rsidR="00055B27" w:rsidRPr="00055B27" w:rsidRDefault="00055B27" w:rsidP="00055B27">
            <w:pPr>
              <w:spacing w:before="0" w:after="0"/>
              <w:jc w:val="center"/>
              <w:rPr>
                <w:shd w:val="clear" w:color="auto" w:fill="auto"/>
              </w:rPr>
            </w:pPr>
            <w:r w:rsidRPr="00055B27">
              <w:rPr>
                <w:shd w:val="clear" w:color="auto" w:fill="auto"/>
              </w:rPr>
              <w:t>SI GROUPEMENT</w:t>
            </w:r>
          </w:p>
        </w:tc>
      </w:tr>
      <w:tr w:rsidR="00055B27" w:rsidRPr="00055B27" w14:paraId="6B11280B" w14:textId="77777777" w:rsidTr="00055B27">
        <w:tc>
          <w:tcPr>
            <w:tcW w:w="4726" w:type="dxa"/>
            <w:shd w:val="clear" w:color="auto" w:fill="CCC0D9"/>
            <w:vAlign w:val="center"/>
          </w:tcPr>
          <w:p w14:paraId="5437A94F" w14:textId="77777777" w:rsidR="00055B27" w:rsidRPr="00055B27" w:rsidRDefault="00055B27" w:rsidP="00055B27">
            <w:pPr>
              <w:spacing w:before="0" w:after="0"/>
              <w:jc w:val="center"/>
              <w:rPr>
                <w:shd w:val="clear" w:color="auto" w:fill="auto"/>
              </w:rPr>
            </w:pPr>
            <w:r w:rsidRPr="00055B27">
              <w:rPr>
                <w:shd w:val="clear" w:color="auto" w:fill="auto"/>
              </w:rPr>
              <w:t>CONJOINT</w:t>
            </w:r>
          </w:p>
        </w:tc>
        <w:tc>
          <w:tcPr>
            <w:tcW w:w="4562" w:type="dxa"/>
            <w:shd w:val="clear" w:color="auto" w:fill="CCC0D9"/>
            <w:vAlign w:val="center"/>
          </w:tcPr>
          <w:p w14:paraId="76671157" w14:textId="77777777" w:rsidR="00055B27" w:rsidRPr="00055B27" w:rsidRDefault="00055B27" w:rsidP="00055B27">
            <w:pPr>
              <w:spacing w:before="0" w:after="0"/>
              <w:jc w:val="center"/>
              <w:rPr>
                <w:shd w:val="clear" w:color="auto" w:fill="auto"/>
              </w:rPr>
            </w:pPr>
            <w:r w:rsidRPr="00055B27">
              <w:rPr>
                <w:shd w:val="clear" w:color="auto" w:fill="auto"/>
              </w:rPr>
              <w:t>SOLIDAIRE</w:t>
            </w:r>
          </w:p>
        </w:tc>
      </w:tr>
      <w:tr w:rsidR="00055B27" w:rsidRPr="00055B27" w14:paraId="13C8015A" w14:textId="77777777" w:rsidTr="00055B27">
        <w:tc>
          <w:tcPr>
            <w:tcW w:w="4726" w:type="dxa"/>
            <w:shd w:val="clear" w:color="auto" w:fill="auto"/>
            <w:vAlign w:val="center"/>
          </w:tcPr>
          <w:p w14:paraId="0C3A2E80" w14:textId="77777777" w:rsidR="00055B27" w:rsidRPr="00055B27" w:rsidRDefault="00FC0EB7" w:rsidP="00055B27">
            <w:pPr>
              <w:numPr>
                <w:ilvl w:val="0"/>
                <w:numId w:val="14"/>
              </w:numPr>
              <w:spacing w:before="0" w:after="0"/>
              <w:ind w:left="454" w:hanging="284"/>
              <w:jc w:val="left"/>
              <w:rPr>
                <w:shd w:val="clear" w:color="auto" w:fill="auto"/>
              </w:rPr>
            </w:pPr>
            <w:r w:rsidRPr="00055B27">
              <w:rPr>
                <w:shd w:val="clear" w:color="auto" w:fill="auto"/>
              </w:rPr>
              <w:t xml:space="preserve">l’acte d'engagement </w:t>
            </w:r>
            <w:r w:rsidRPr="00B30EC0">
              <w:rPr>
                <w:b/>
                <w:u w:val="single"/>
                <w:shd w:val="clear" w:color="auto" w:fill="auto"/>
              </w:rPr>
              <w:t>non signé (format-Word)</w:t>
            </w:r>
          </w:p>
        </w:tc>
        <w:tc>
          <w:tcPr>
            <w:tcW w:w="4562" w:type="dxa"/>
            <w:shd w:val="clear" w:color="auto" w:fill="auto"/>
            <w:vAlign w:val="center"/>
          </w:tcPr>
          <w:p w14:paraId="2F16ABC2" w14:textId="77777777" w:rsidR="00055B27" w:rsidRPr="00055B27" w:rsidRDefault="00FC0EB7" w:rsidP="00055B27">
            <w:pPr>
              <w:numPr>
                <w:ilvl w:val="0"/>
                <w:numId w:val="14"/>
              </w:numPr>
              <w:spacing w:before="0" w:after="0"/>
              <w:ind w:left="454" w:hanging="284"/>
              <w:jc w:val="left"/>
              <w:rPr>
                <w:shd w:val="clear" w:color="auto" w:fill="auto"/>
              </w:rPr>
            </w:pPr>
            <w:r w:rsidRPr="00055B27">
              <w:rPr>
                <w:shd w:val="clear" w:color="auto" w:fill="auto"/>
              </w:rPr>
              <w:t xml:space="preserve">l’acte d'engagement </w:t>
            </w:r>
            <w:r>
              <w:rPr>
                <w:shd w:val="clear" w:color="auto" w:fill="auto"/>
              </w:rPr>
              <w:t xml:space="preserve">non signé </w:t>
            </w:r>
            <w:r w:rsidRPr="0098192E">
              <w:rPr>
                <w:b/>
                <w:u w:val="single"/>
                <w:shd w:val="clear" w:color="auto" w:fill="auto"/>
              </w:rPr>
              <w:t>(format-Word)</w:t>
            </w:r>
          </w:p>
        </w:tc>
      </w:tr>
      <w:tr w:rsidR="00055B27" w:rsidRPr="00055B27" w14:paraId="6B0A1136" w14:textId="77777777" w:rsidTr="00055B27">
        <w:tc>
          <w:tcPr>
            <w:tcW w:w="4726" w:type="dxa"/>
            <w:shd w:val="clear" w:color="auto" w:fill="auto"/>
            <w:vAlign w:val="center"/>
          </w:tcPr>
          <w:p w14:paraId="7AE8A54B" w14:textId="77777777" w:rsidR="00055B27" w:rsidRPr="00055B27" w:rsidRDefault="00055B27" w:rsidP="00055B27">
            <w:pPr>
              <w:numPr>
                <w:ilvl w:val="0"/>
                <w:numId w:val="14"/>
              </w:numPr>
              <w:rPr>
                <w:shd w:val="clear" w:color="auto" w:fill="auto"/>
              </w:rPr>
            </w:pPr>
            <w:r w:rsidRPr="00055B27">
              <w:rPr>
                <w:shd w:val="clear" w:color="auto" w:fill="auto"/>
              </w:rPr>
              <w:t>Un relevé d’identité bancaire (RIB) ou postal où figure l’IBAN</w:t>
            </w:r>
          </w:p>
        </w:tc>
        <w:tc>
          <w:tcPr>
            <w:tcW w:w="4562" w:type="dxa"/>
            <w:shd w:val="clear" w:color="auto" w:fill="auto"/>
            <w:vAlign w:val="center"/>
          </w:tcPr>
          <w:p w14:paraId="4A1A3903"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Un relevé d’identité bancaire (RIB) ou postal où figure l’IBAN </w:t>
            </w:r>
            <w:r w:rsidRPr="00055B27">
              <w:rPr>
                <w:b/>
                <w:shd w:val="clear" w:color="auto" w:fill="auto"/>
              </w:rPr>
              <w:t>au nom du Mandataire</w:t>
            </w:r>
          </w:p>
        </w:tc>
      </w:tr>
      <w:tr w:rsidR="00055B27" w:rsidRPr="00055B27" w14:paraId="1EE0DE6E" w14:textId="77777777" w:rsidTr="00055B27">
        <w:tc>
          <w:tcPr>
            <w:tcW w:w="4726" w:type="dxa"/>
            <w:shd w:val="clear" w:color="auto" w:fill="auto"/>
            <w:vAlign w:val="center"/>
          </w:tcPr>
          <w:p w14:paraId="7C433EBF"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Délégation des pouvoirs au bénéfice du mandataire</w:t>
            </w:r>
          </w:p>
        </w:tc>
        <w:tc>
          <w:tcPr>
            <w:tcW w:w="4562" w:type="dxa"/>
            <w:shd w:val="clear" w:color="auto" w:fill="auto"/>
            <w:vAlign w:val="center"/>
          </w:tcPr>
          <w:p w14:paraId="3ACB2896"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Délégation des pouvoirs au bénéfice du mandataire</w:t>
            </w:r>
          </w:p>
        </w:tc>
      </w:tr>
      <w:tr w:rsidR="00055B27" w:rsidRPr="00055B27" w14:paraId="4397653A" w14:textId="77777777" w:rsidTr="00055B27">
        <w:tc>
          <w:tcPr>
            <w:tcW w:w="4726" w:type="dxa"/>
            <w:shd w:val="clear" w:color="auto" w:fill="auto"/>
            <w:vAlign w:val="center"/>
          </w:tcPr>
          <w:p w14:paraId="33C1F6EE" w14:textId="77777777" w:rsidR="00055B27" w:rsidRPr="00055B27" w:rsidRDefault="00055B27" w:rsidP="00055B27">
            <w:pPr>
              <w:numPr>
                <w:ilvl w:val="0"/>
                <w:numId w:val="14"/>
              </w:numPr>
              <w:spacing w:after="0"/>
              <w:ind w:left="454" w:hanging="284"/>
              <w:jc w:val="left"/>
              <w:rPr>
                <w:shd w:val="clear" w:color="auto" w:fill="auto"/>
              </w:rPr>
            </w:pPr>
            <w:r w:rsidRPr="00055B27">
              <w:rPr>
                <w:shd w:val="clear" w:color="auto" w:fill="auto"/>
              </w:rPr>
              <w:lastRenderedPageBreak/>
              <w:t xml:space="preserve">K-bis daté de moins de 3 mois pour </w:t>
            </w:r>
            <w:r w:rsidRPr="00055B27">
              <w:rPr>
                <w:b/>
                <w:shd w:val="clear" w:color="auto" w:fill="auto"/>
              </w:rPr>
              <w:t>chaque membre</w:t>
            </w:r>
          </w:p>
          <w:p w14:paraId="332AE18D" w14:textId="77777777" w:rsidR="00055B27" w:rsidRPr="00055B27" w:rsidRDefault="00055B27" w:rsidP="00055B27">
            <w:pPr>
              <w:ind w:left="170"/>
              <w:jc w:val="left"/>
              <w:rPr>
                <w:shd w:val="clear" w:color="auto" w:fill="auto"/>
              </w:rPr>
            </w:pPr>
            <w:r w:rsidRPr="00055B27">
              <w:rPr>
                <w:shd w:val="clear" w:color="auto" w:fill="auto"/>
              </w:rPr>
              <w:t>OU</w:t>
            </w:r>
          </w:p>
          <w:p w14:paraId="0F1BB6F1"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un extrait D1 ou, à défaut, un document équivalent délivré par l'autorité judiciaire ou administrative compétente du pays d'origine  pour </w:t>
            </w:r>
            <w:r w:rsidRPr="00055B27">
              <w:rPr>
                <w:b/>
                <w:shd w:val="clear" w:color="auto" w:fill="auto"/>
              </w:rPr>
              <w:t>chaque membre</w:t>
            </w:r>
          </w:p>
        </w:tc>
        <w:tc>
          <w:tcPr>
            <w:tcW w:w="4562" w:type="dxa"/>
            <w:shd w:val="clear" w:color="auto" w:fill="auto"/>
            <w:vAlign w:val="center"/>
          </w:tcPr>
          <w:p w14:paraId="3545F16D" w14:textId="77777777" w:rsidR="00055B27" w:rsidRPr="00055B27" w:rsidRDefault="00055B27" w:rsidP="00055B27">
            <w:pPr>
              <w:numPr>
                <w:ilvl w:val="0"/>
                <w:numId w:val="14"/>
              </w:numPr>
              <w:spacing w:after="0"/>
              <w:ind w:left="454" w:hanging="284"/>
              <w:jc w:val="left"/>
              <w:rPr>
                <w:shd w:val="clear" w:color="auto" w:fill="auto"/>
              </w:rPr>
            </w:pPr>
            <w:r w:rsidRPr="00055B27">
              <w:rPr>
                <w:shd w:val="clear" w:color="auto" w:fill="auto"/>
              </w:rPr>
              <w:t xml:space="preserve">K-bis daté de moins de 3 mois du </w:t>
            </w:r>
            <w:r w:rsidRPr="00055B27">
              <w:rPr>
                <w:b/>
                <w:shd w:val="clear" w:color="auto" w:fill="auto"/>
              </w:rPr>
              <w:t>mandataire</w:t>
            </w:r>
          </w:p>
          <w:p w14:paraId="574BAD13" w14:textId="77777777" w:rsidR="00055B27" w:rsidRPr="00055B27" w:rsidRDefault="00055B27" w:rsidP="00055B27">
            <w:pPr>
              <w:ind w:left="170"/>
              <w:jc w:val="left"/>
              <w:rPr>
                <w:shd w:val="clear" w:color="auto" w:fill="auto"/>
              </w:rPr>
            </w:pPr>
            <w:r w:rsidRPr="00055B27">
              <w:rPr>
                <w:shd w:val="clear" w:color="auto" w:fill="auto"/>
              </w:rPr>
              <w:t>OU</w:t>
            </w:r>
          </w:p>
          <w:p w14:paraId="0D3BA0E0" w14:textId="77777777" w:rsidR="00055B27" w:rsidRPr="00055B27" w:rsidRDefault="00055B27" w:rsidP="00055B27">
            <w:pPr>
              <w:numPr>
                <w:ilvl w:val="0"/>
                <w:numId w:val="14"/>
              </w:numPr>
              <w:spacing w:after="0"/>
              <w:ind w:left="454" w:hanging="284"/>
              <w:jc w:val="left"/>
              <w:rPr>
                <w:shd w:val="clear" w:color="auto" w:fill="auto"/>
              </w:rPr>
            </w:pPr>
            <w:r w:rsidRPr="00055B27">
              <w:rPr>
                <w:shd w:val="clear" w:color="auto" w:fill="auto"/>
              </w:rPr>
              <w:t xml:space="preserve">un extrait D1 ou, à défaut, un document équivalent délivré par l'autorité judiciaire ou administrative compétente du pays du </w:t>
            </w:r>
            <w:r w:rsidRPr="00055B27">
              <w:rPr>
                <w:b/>
                <w:shd w:val="clear" w:color="auto" w:fill="auto"/>
              </w:rPr>
              <w:t>mandataire</w:t>
            </w:r>
          </w:p>
        </w:tc>
      </w:tr>
      <w:tr w:rsidR="00055B27" w:rsidRPr="00055B27" w14:paraId="571814DF" w14:textId="77777777" w:rsidTr="00055B27">
        <w:tc>
          <w:tcPr>
            <w:tcW w:w="4726" w:type="dxa"/>
            <w:shd w:val="clear" w:color="auto" w:fill="auto"/>
            <w:vAlign w:val="center"/>
          </w:tcPr>
          <w:p w14:paraId="22133039"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Attestations fiscales et sociales de moins de 6 mois pour chaque membre</w:t>
            </w:r>
          </w:p>
        </w:tc>
        <w:tc>
          <w:tcPr>
            <w:tcW w:w="4562" w:type="dxa"/>
            <w:shd w:val="clear" w:color="auto" w:fill="auto"/>
            <w:vAlign w:val="center"/>
          </w:tcPr>
          <w:p w14:paraId="552DBF7E"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Attestations fiscales et sociales de moins de 6 mois du </w:t>
            </w:r>
            <w:r w:rsidRPr="00055B27">
              <w:rPr>
                <w:b/>
                <w:shd w:val="clear" w:color="auto" w:fill="auto"/>
              </w:rPr>
              <w:t>mandataire</w:t>
            </w:r>
          </w:p>
        </w:tc>
      </w:tr>
      <w:tr w:rsidR="00055B27" w:rsidRPr="00055B27" w14:paraId="4C36C24E" w14:textId="77777777" w:rsidTr="00055B27">
        <w:tc>
          <w:tcPr>
            <w:tcW w:w="4726" w:type="dxa"/>
            <w:shd w:val="clear" w:color="auto" w:fill="auto"/>
            <w:vAlign w:val="center"/>
          </w:tcPr>
          <w:p w14:paraId="51E58F85"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pièces prévues à l’article D. 8222-5 du code du travail, et aux articles R. 1263-12 ou D. 8222-7 ou D. 8254-2 à D. 8254-5 pour le co-contractant établi à l’étranger. Ces pièces sont à produire tous les six mois jusqu’à la fin de l’exécution du marché pour </w:t>
            </w:r>
            <w:r w:rsidRPr="00055B27">
              <w:rPr>
                <w:b/>
                <w:shd w:val="clear" w:color="auto" w:fill="auto"/>
              </w:rPr>
              <w:t>chaque membre</w:t>
            </w:r>
          </w:p>
        </w:tc>
        <w:tc>
          <w:tcPr>
            <w:tcW w:w="4562" w:type="dxa"/>
            <w:shd w:val="clear" w:color="auto" w:fill="auto"/>
            <w:vAlign w:val="center"/>
          </w:tcPr>
          <w:p w14:paraId="6EBFB95B"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pièces prévues à l’article D. 8222-5 du code du travail, et aux articles R. 1263-12 ou D. 8222-7 ou D. 8254-2 à D. 8254-5 pour le co-contractant établi à l’étranger. Ces pièces sont à produire tous les six mois jusqu’à la fin de l’exécution du marché du </w:t>
            </w:r>
            <w:r w:rsidRPr="00055B27">
              <w:rPr>
                <w:b/>
                <w:shd w:val="clear" w:color="auto" w:fill="auto"/>
              </w:rPr>
              <w:t>mandataire</w:t>
            </w:r>
          </w:p>
        </w:tc>
      </w:tr>
    </w:tbl>
    <w:p w14:paraId="6BC91A0D" w14:textId="77777777" w:rsidR="00055B27" w:rsidRPr="007849AE" w:rsidRDefault="00055B27" w:rsidP="00055B27">
      <w:pPr>
        <w:spacing w:before="360"/>
        <w:rPr>
          <w:rFonts w:eastAsia="Arimo"/>
        </w:rPr>
      </w:pPr>
      <w:r w:rsidRPr="007849AE">
        <w:rPr>
          <w:rFonts w:eastAsia="Arimo"/>
        </w:rPr>
        <w:t>Si le signataire n'est pas un représentant légal de l'opérateur économique, l'acte lui donnant la capacité de signer est transmis ;</w:t>
      </w:r>
    </w:p>
    <w:p w14:paraId="1CF95E42" w14:textId="77777777" w:rsidR="00055B27" w:rsidRPr="007849AE" w:rsidRDefault="00055B27" w:rsidP="00055B27">
      <w:pPr>
        <w:pStyle w:val="Paragraphedeliste"/>
        <w:numPr>
          <w:ilvl w:val="0"/>
          <w:numId w:val="6"/>
        </w:numPr>
      </w:pPr>
      <w:r w:rsidRPr="003E7CD9">
        <w:rPr>
          <w:rFonts w:eastAsia="Arimo"/>
        </w:rPr>
        <w:t>Lorsque le candidat ou l’un de co-traitant est en redressement judiciaire, il produit la copie du ou des jugements prononcés ;</w:t>
      </w:r>
    </w:p>
    <w:p w14:paraId="25A1D56E" w14:textId="77777777" w:rsidR="00055B27" w:rsidRPr="007849AE" w:rsidRDefault="00055B27" w:rsidP="00055B27">
      <w:pPr>
        <w:pStyle w:val="Paragraphedeliste"/>
        <w:numPr>
          <w:ilvl w:val="0"/>
          <w:numId w:val="6"/>
        </w:numPr>
      </w:pPr>
      <w:r w:rsidRPr="003E7CD9">
        <w:rPr>
          <w:rFonts w:eastAsia="Arimo"/>
        </w:rPr>
        <w:t>Si l'attributaire pressenti recourt à des salariés détachés, il doit produire (article R1263-12 code du travail) :</w:t>
      </w:r>
    </w:p>
    <w:p w14:paraId="4C85B36E" w14:textId="77777777" w:rsidR="0026577E" w:rsidRDefault="00055B27" w:rsidP="00055B27">
      <w:pPr>
        <w:pStyle w:val="Paragraphedeliste"/>
        <w:numPr>
          <w:ilvl w:val="1"/>
          <w:numId w:val="6"/>
        </w:numPr>
      </w:pPr>
      <w:r w:rsidRPr="003E7CD9">
        <w:rPr>
          <w:rFonts w:eastAsia="Arimo"/>
        </w:rPr>
        <w:t>Une copie du document désignant le représentant mentionné à l'article R. 1263-2-1.</w:t>
      </w:r>
    </w:p>
    <w:p w14:paraId="40414DF7" w14:textId="77777777" w:rsidR="00055B27" w:rsidRPr="00055B27" w:rsidRDefault="00055B27" w:rsidP="00055B27">
      <w:pPr>
        <w:pStyle w:val="Titre2"/>
        <w:rPr>
          <w:rFonts w:ascii="Times New Roman" w:hAnsi="Times New Roman"/>
        </w:rPr>
      </w:pPr>
      <w:r w:rsidRPr="00055B27">
        <w:rPr>
          <w:rFonts w:ascii="Times New Roman" w:hAnsi="Times New Roman"/>
        </w:rPr>
        <w:t xml:space="preserve">Précision sur </w:t>
      </w:r>
      <w:r>
        <w:rPr>
          <w:rFonts w:ascii="Times New Roman" w:hAnsi="Times New Roman"/>
        </w:rPr>
        <w:t>la sous-traitance</w:t>
      </w:r>
    </w:p>
    <w:p w14:paraId="79C0FA26" w14:textId="77777777" w:rsidR="00055B27" w:rsidRDefault="00055B27" w:rsidP="00055B27">
      <w:pPr>
        <w:autoSpaceDE w:val="0"/>
        <w:autoSpaceDN w:val="0"/>
        <w:adjustRightInd w:val="0"/>
        <w:jc w:val="left"/>
        <w:rPr>
          <w:rFonts w:eastAsiaTheme="minorHAnsi" w:cs="ArialMT"/>
          <w:lang w:eastAsia="en-US"/>
        </w:rPr>
      </w:pPr>
      <w:r>
        <w:rPr>
          <w:rFonts w:eastAsiaTheme="minorHAnsi" w:cs="ArialMT"/>
          <w:lang w:eastAsia="en-US"/>
        </w:rPr>
        <w:t xml:space="preserve">Il est rappelé que la sous-traitance totale est interdite. Le candidat peut sous-traiter l’exécution de certaines parties du marché à condition d’avoir obtenu préalablement, de la part de la BnF, l’acceptation de chaque sous-traitant et l’agrément de ses conditions de paiement. </w:t>
      </w:r>
    </w:p>
    <w:p w14:paraId="7B496B0D" w14:textId="77777777" w:rsidR="00055B27" w:rsidRDefault="00055B27" w:rsidP="00055B27">
      <w:pPr>
        <w:autoSpaceDE w:val="0"/>
        <w:autoSpaceDN w:val="0"/>
        <w:adjustRightInd w:val="0"/>
        <w:jc w:val="left"/>
        <w:rPr>
          <w:rFonts w:eastAsiaTheme="minorHAnsi" w:cs="ArialMT"/>
          <w:lang w:eastAsia="en-US"/>
        </w:rPr>
      </w:pPr>
      <w:r>
        <w:rPr>
          <w:rFonts w:eastAsiaTheme="minorHAnsi" w:cs="ArialMT"/>
          <w:lang w:eastAsia="en-US"/>
        </w:rPr>
        <w:t>La sous-traitance des fournitures est interdite.</w:t>
      </w:r>
    </w:p>
    <w:p w14:paraId="4A9CDD9D" w14:textId="3636EE8D" w:rsidR="00055B27" w:rsidRDefault="00055B27" w:rsidP="00055B27">
      <w:pPr>
        <w:autoSpaceDE w:val="0"/>
        <w:autoSpaceDN w:val="0"/>
        <w:adjustRightInd w:val="0"/>
        <w:jc w:val="left"/>
        <w:rPr>
          <w:rFonts w:eastAsiaTheme="minorHAnsi" w:cs="ArialMT"/>
          <w:lang w:eastAsia="en-US"/>
        </w:rPr>
      </w:pPr>
      <w:r>
        <w:rPr>
          <w:rFonts w:eastAsiaTheme="minorHAnsi" w:cs="ArialMT"/>
          <w:lang w:eastAsia="en-US"/>
        </w:rPr>
        <w:t xml:space="preserve">Les candidats peuvent présenter leurs sous-traitants à la BnF lors de la remise des plis ou en cours d’exécution du marché. La présentation du sous-traitant se fait à l’aide de l’imprimé DC4 disponible à l’adresse suivante : </w:t>
      </w:r>
      <w:hyperlink r:id="rId18" w:history="1">
        <w:r w:rsidR="00116248" w:rsidRPr="0089731C">
          <w:rPr>
            <w:rStyle w:val="Lienhypertexte"/>
            <w:rFonts w:eastAsiaTheme="minorHAnsi" w:cs="ArialMT"/>
            <w:lang w:eastAsia="en-US"/>
          </w:rPr>
          <w:t>https://www.economie.gouv.fr/daj/formulaires-declaration-du-candidat</w:t>
        </w:r>
      </w:hyperlink>
    </w:p>
    <w:p w14:paraId="7EEEAEAB" w14:textId="77777777" w:rsidR="00055B27" w:rsidRDefault="00055B27" w:rsidP="00055B27">
      <w:pPr>
        <w:autoSpaceDE w:val="0"/>
        <w:autoSpaceDN w:val="0"/>
        <w:adjustRightInd w:val="0"/>
        <w:jc w:val="left"/>
        <w:rPr>
          <w:rFonts w:eastAsiaTheme="minorHAnsi" w:cs="ArialMT"/>
          <w:lang w:eastAsia="en-US"/>
        </w:rPr>
      </w:pPr>
      <w:r>
        <w:rPr>
          <w:rFonts w:eastAsiaTheme="minorHAnsi" w:cs="ArialMT"/>
          <w:lang w:eastAsia="en-US"/>
        </w:rPr>
        <w:t>Lorsque le sous-traitant est proposé au stade du dépôt du pli, le candidat doit transmettre l’ensemble des documents administratifs nécessaires  à l’attribution telle que défini à l’article 7.</w:t>
      </w:r>
      <w:r w:rsidR="005D5E66">
        <w:rPr>
          <w:rFonts w:eastAsiaTheme="minorHAnsi" w:cs="ArialMT"/>
          <w:lang w:eastAsia="en-US"/>
        </w:rPr>
        <w:t>1 et 7.3</w:t>
      </w:r>
      <w:r>
        <w:rPr>
          <w:rFonts w:eastAsiaTheme="minorHAnsi" w:cs="ArialMT"/>
          <w:lang w:eastAsia="en-US"/>
        </w:rPr>
        <w:t xml:space="preserve"> du présent RC.</w:t>
      </w:r>
    </w:p>
    <w:p w14:paraId="25AFBFC6" w14:textId="77777777" w:rsidR="0026577E" w:rsidRPr="008504FB" w:rsidRDefault="00D51831" w:rsidP="00467E6D">
      <w:pPr>
        <w:pStyle w:val="Titre1"/>
        <w:rPr>
          <w:rFonts w:ascii="Times New Roman" w:hAnsi="Times New Roman"/>
        </w:rPr>
      </w:pPr>
      <w:r>
        <w:rPr>
          <w:rFonts w:ascii="Times New Roman" w:hAnsi="Times New Roman"/>
        </w:rPr>
        <w:t>SELEC</w:t>
      </w:r>
      <w:r w:rsidR="00055B27">
        <w:rPr>
          <w:rFonts w:ascii="Times New Roman" w:hAnsi="Times New Roman"/>
        </w:rPr>
        <w:t>TION DES CANDIDATURES ET DES OFFRES</w:t>
      </w:r>
    </w:p>
    <w:p w14:paraId="625CC6E6" w14:textId="77777777" w:rsidR="0026577E" w:rsidRPr="008504FB" w:rsidRDefault="0026577E" w:rsidP="0026577E">
      <w:pPr>
        <w:pStyle w:val="Titre2"/>
        <w:rPr>
          <w:rFonts w:ascii="Times New Roman" w:hAnsi="Times New Roman"/>
        </w:rPr>
      </w:pPr>
      <w:r w:rsidRPr="008504FB">
        <w:rPr>
          <w:rFonts w:ascii="Times New Roman" w:hAnsi="Times New Roman"/>
        </w:rPr>
        <w:t>Modalités de jugement des candidatures</w:t>
      </w:r>
    </w:p>
    <w:p w14:paraId="1C4759B2" w14:textId="77777777" w:rsidR="00027BE3" w:rsidRDefault="00027BE3" w:rsidP="0026577E">
      <w:r>
        <w:t>L’analyse</w:t>
      </w:r>
      <w:r w:rsidRPr="008504FB">
        <w:t xml:space="preserve"> </w:t>
      </w:r>
      <w:r w:rsidR="0026577E" w:rsidRPr="008504FB">
        <w:t xml:space="preserve">des candidatures </w:t>
      </w:r>
      <w:r>
        <w:t xml:space="preserve">s’effectue conformément aux dispositions prises aux articles R.2144-1 à R.2144-7 du code de la commande publique. </w:t>
      </w:r>
    </w:p>
    <w:p w14:paraId="7848C9F7" w14:textId="77777777" w:rsidR="003B35C3" w:rsidRDefault="00027BE3" w:rsidP="0026577E">
      <w:r>
        <w:t>Si la BnF constate, avant de procéder à l’examen des candidatures, que les pièces dont la production était réclamée</w:t>
      </w:r>
      <w:r w:rsidR="0098192E">
        <w:t xml:space="preserve"> à l’article 7</w:t>
      </w:r>
      <w:r>
        <w:t xml:space="preserve"> sont </w:t>
      </w:r>
      <w:r w:rsidR="003B35C3">
        <w:t xml:space="preserve"> absentes ou incomplètes, elle peut demander à tous les candidats concernés de compléter leur dossier de candidature dans un délai identique pour tous et qui </w:t>
      </w:r>
      <w:r w:rsidR="000E4D84">
        <w:t xml:space="preserve">ne </w:t>
      </w:r>
      <w:r w:rsidR="003B35C3">
        <w:t>saurait être supérieur à sept (7) jours.</w:t>
      </w:r>
    </w:p>
    <w:p w14:paraId="1B7913CD" w14:textId="77777777" w:rsidR="003B35C3" w:rsidRDefault="003B35C3" w:rsidP="0026577E">
      <w:r>
        <w:lastRenderedPageBreak/>
        <w:t xml:space="preserve">Les candidatures incomplètes ou demeurées incomplètes à la suite du dépôt des </w:t>
      </w:r>
      <w:r w:rsidR="000E4D84">
        <w:t>plis</w:t>
      </w:r>
      <w:r>
        <w:t xml:space="preserve"> ou d’une demande de complément sont éliminées.</w:t>
      </w:r>
    </w:p>
    <w:p w14:paraId="0EF957BF" w14:textId="77777777" w:rsidR="003B35C3" w:rsidRDefault="003B35C3" w:rsidP="0026577E">
      <w:r>
        <w:t>Les candidatures sont appréciées au regard de la capacité professionnelle</w:t>
      </w:r>
      <w:r w:rsidR="000E4D84">
        <w:t>,</w:t>
      </w:r>
      <w:r>
        <w:t xml:space="preserve"> technique et financière du candidat.</w:t>
      </w:r>
    </w:p>
    <w:p w14:paraId="0EA7FDAD" w14:textId="77777777" w:rsidR="0026577E" w:rsidRPr="008504FB" w:rsidRDefault="0026577E" w:rsidP="0026577E">
      <w:r w:rsidRPr="008504FB">
        <w:t>Ne seront pas admises les candidatures qui ne présentent pas les capacités professionnelles, techniques et financières suffisantes au regard des capacités nécessaires pour la réalisation des prestations demandées.</w:t>
      </w:r>
    </w:p>
    <w:p w14:paraId="3E6EC48C" w14:textId="77777777" w:rsidR="00B927BB" w:rsidRPr="00B927BB" w:rsidRDefault="00B927BB" w:rsidP="00B927BB">
      <w:pPr>
        <w:autoSpaceDE w:val="0"/>
        <w:autoSpaceDN w:val="0"/>
        <w:adjustRightInd w:val="0"/>
        <w:spacing w:before="0" w:after="0"/>
        <w:jc w:val="left"/>
        <w:rPr>
          <w:rFonts w:eastAsiaTheme="minorHAnsi" w:cs="Times New Roman"/>
          <w:color w:val="000000"/>
          <w:szCs w:val="22"/>
          <w:shd w:val="clear" w:color="auto" w:fill="auto"/>
          <w:lang w:eastAsia="en-US"/>
        </w:rPr>
      </w:pPr>
    </w:p>
    <w:p w14:paraId="00D2EE10" w14:textId="77777777" w:rsidR="0026577E" w:rsidRPr="008504FB" w:rsidRDefault="0026577E" w:rsidP="0026577E">
      <w:pPr>
        <w:pStyle w:val="Titre2"/>
        <w:rPr>
          <w:rFonts w:ascii="Times New Roman" w:hAnsi="Times New Roman"/>
        </w:rPr>
      </w:pPr>
      <w:r w:rsidRPr="008504FB">
        <w:rPr>
          <w:rFonts w:ascii="Times New Roman" w:hAnsi="Times New Roman"/>
        </w:rPr>
        <w:t>Modalités de jugement des offres</w:t>
      </w:r>
    </w:p>
    <w:p w14:paraId="37037BCF" w14:textId="2AF47297" w:rsidR="0026577E" w:rsidRPr="008504FB" w:rsidRDefault="0026577E" w:rsidP="0026577E">
      <w:r w:rsidRPr="008504FB">
        <w:t>Le jugement des offres sera effectué sur la base des critères mentionnés ci-après</w:t>
      </w:r>
      <w:r w:rsidR="00C67C0F">
        <w:t>,</w:t>
      </w:r>
      <w:r w:rsidR="00C67C0F" w:rsidRPr="00C67C0F">
        <w:rPr>
          <w:rFonts w:ascii="Arial" w:hAnsi="Arial"/>
          <w:sz w:val="20"/>
          <w:shd w:val="clear" w:color="auto" w:fill="auto"/>
        </w:rPr>
        <w:t xml:space="preserve"> </w:t>
      </w:r>
      <w:r w:rsidR="00FE785A">
        <w:t>sur la base des items</w:t>
      </w:r>
      <w:r w:rsidR="00C67C0F" w:rsidRPr="00C67C0F">
        <w:t xml:space="preserve"> du cadre de mémoire joint en annexe 3 du p</w:t>
      </w:r>
      <w:r w:rsidR="00C67C0F">
        <w:t>résent RPC</w:t>
      </w:r>
      <w:r w:rsidRPr="008504FB">
        <w:t>. La BnF retiendra l’offre économiquement la plus avantageuse présentant le meilleur rapport qualité-prix.</w:t>
      </w:r>
    </w:p>
    <w:tbl>
      <w:tblPr>
        <w:tblW w:w="8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AEEF3" w:themeFill="accent5" w:themeFillTint="33"/>
        <w:tblLayout w:type="fixed"/>
        <w:tblLook w:val="0400" w:firstRow="0" w:lastRow="0" w:firstColumn="0" w:lastColumn="0" w:noHBand="0" w:noVBand="1"/>
      </w:tblPr>
      <w:tblGrid>
        <w:gridCol w:w="8714"/>
      </w:tblGrid>
      <w:tr w:rsidR="0026577E" w:rsidRPr="008504FB" w14:paraId="031C2FDF" w14:textId="77777777" w:rsidTr="0004107C">
        <w:tc>
          <w:tcPr>
            <w:tcW w:w="8714" w:type="dxa"/>
            <w:shd w:val="clear" w:color="auto" w:fill="DAEEF3" w:themeFill="accent5" w:themeFillTint="33"/>
          </w:tcPr>
          <w:p w14:paraId="1BB17D2F" w14:textId="591BBED5" w:rsidR="0026577E" w:rsidRPr="008504FB" w:rsidRDefault="0026577E" w:rsidP="00351A41">
            <w:pPr>
              <w:pStyle w:val="Paragraphedeliste"/>
              <w:numPr>
                <w:ilvl w:val="0"/>
                <w:numId w:val="16"/>
              </w:numPr>
              <w:pBdr>
                <w:top w:val="nil"/>
                <w:left w:val="nil"/>
                <w:bottom w:val="nil"/>
                <w:right w:val="nil"/>
                <w:between w:val="nil"/>
              </w:pBdr>
              <w:jc w:val="left"/>
              <w:rPr>
                <w:rFonts w:eastAsia="Arimo"/>
                <w:b/>
                <w:color w:val="000000"/>
              </w:rPr>
            </w:pPr>
            <w:r w:rsidRPr="008504FB">
              <w:rPr>
                <w:rFonts w:eastAsia="Arimo"/>
                <w:b/>
                <w:color w:val="000000"/>
              </w:rPr>
              <w:t xml:space="preserve">CRITERE 1 : VALEUR TECHNIQUE </w:t>
            </w:r>
            <w:r w:rsidRPr="00285592">
              <w:rPr>
                <w:rFonts w:eastAsia="Arimo"/>
                <w:b/>
              </w:rPr>
              <w:t xml:space="preserve">(50% de la </w:t>
            </w:r>
            <w:r w:rsidRPr="008504FB">
              <w:rPr>
                <w:rFonts w:eastAsia="Arimo"/>
                <w:b/>
                <w:color w:val="000000"/>
              </w:rPr>
              <w:t>note globale)</w:t>
            </w:r>
            <w:r w:rsidR="00C67C0F">
              <w:rPr>
                <w:rFonts w:eastAsia="Arimo"/>
                <w:b/>
                <w:color w:val="000000"/>
              </w:rPr>
              <w:t xml:space="preserve"> </w:t>
            </w:r>
          </w:p>
        </w:tc>
      </w:tr>
    </w:tbl>
    <w:p w14:paraId="6B652F89" w14:textId="77777777" w:rsidR="0026577E" w:rsidRPr="008504FB" w:rsidRDefault="0026577E" w:rsidP="0026577E">
      <w:pPr>
        <w:jc w:val="left"/>
      </w:pPr>
    </w:p>
    <w:tbl>
      <w:tblPr>
        <w:tblW w:w="8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240"/>
        <w:gridCol w:w="2250"/>
      </w:tblGrid>
      <w:tr w:rsidR="0026577E" w:rsidRPr="008504FB" w14:paraId="518D0DF0" w14:textId="77777777" w:rsidTr="00467E6D">
        <w:tc>
          <w:tcPr>
            <w:tcW w:w="6240" w:type="dxa"/>
            <w:shd w:val="clear" w:color="auto" w:fill="auto"/>
            <w:tcMar>
              <w:top w:w="100" w:type="dxa"/>
              <w:left w:w="100" w:type="dxa"/>
              <w:bottom w:w="100" w:type="dxa"/>
              <w:right w:w="100" w:type="dxa"/>
            </w:tcMar>
          </w:tcPr>
          <w:p w14:paraId="23DD9D73" w14:textId="77777777" w:rsidR="0026577E" w:rsidRPr="008504FB" w:rsidRDefault="0026577E" w:rsidP="00467E6D">
            <w:pPr>
              <w:widowControl w:val="0"/>
              <w:pBdr>
                <w:top w:val="nil"/>
                <w:left w:val="nil"/>
                <w:bottom w:val="nil"/>
                <w:right w:val="nil"/>
                <w:between w:val="nil"/>
              </w:pBdr>
              <w:jc w:val="center"/>
              <w:rPr>
                <w:b/>
              </w:rPr>
            </w:pPr>
            <w:r w:rsidRPr="008504FB">
              <w:rPr>
                <w:b/>
              </w:rPr>
              <w:t>Sous-critères</w:t>
            </w:r>
          </w:p>
        </w:tc>
        <w:tc>
          <w:tcPr>
            <w:tcW w:w="2250" w:type="dxa"/>
            <w:shd w:val="clear" w:color="auto" w:fill="auto"/>
            <w:tcMar>
              <w:top w:w="100" w:type="dxa"/>
              <w:left w:w="100" w:type="dxa"/>
              <w:bottom w:w="100" w:type="dxa"/>
              <w:right w:w="100" w:type="dxa"/>
            </w:tcMar>
          </w:tcPr>
          <w:p w14:paraId="07EE06F1" w14:textId="77777777" w:rsidR="0026577E" w:rsidRPr="008504FB" w:rsidRDefault="00467E6D" w:rsidP="00467E6D">
            <w:pPr>
              <w:widowControl w:val="0"/>
              <w:pBdr>
                <w:top w:val="nil"/>
                <w:left w:val="nil"/>
                <w:bottom w:val="nil"/>
                <w:right w:val="nil"/>
                <w:between w:val="nil"/>
              </w:pBdr>
              <w:jc w:val="center"/>
              <w:rPr>
                <w:b/>
              </w:rPr>
            </w:pPr>
            <w:r w:rsidRPr="008504FB">
              <w:rPr>
                <w:b/>
              </w:rPr>
              <w:t>Pondération</w:t>
            </w:r>
          </w:p>
        </w:tc>
      </w:tr>
      <w:tr w:rsidR="0026577E" w:rsidRPr="00CE4E65" w14:paraId="2C430717" w14:textId="77777777" w:rsidTr="001637FE">
        <w:tc>
          <w:tcPr>
            <w:tcW w:w="6240" w:type="dxa"/>
            <w:shd w:val="clear" w:color="auto" w:fill="auto"/>
            <w:tcMar>
              <w:top w:w="100" w:type="dxa"/>
              <w:left w:w="100" w:type="dxa"/>
              <w:bottom w:w="100" w:type="dxa"/>
              <w:right w:w="100" w:type="dxa"/>
            </w:tcMar>
          </w:tcPr>
          <w:p w14:paraId="2F834544" w14:textId="12D57764" w:rsidR="0026577E" w:rsidRPr="00CE4E65" w:rsidRDefault="0026577E" w:rsidP="00467E6D">
            <w:pPr>
              <w:widowControl w:val="0"/>
              <w:pBdr>
                <w:top w:val="nil"/>
                <w:left w:val="nil"/>
                <w:bottom w:val="nil"/>
                <w:right w:val="nil"/>
                <w:between w:val="nil"/>
              </w:pBdr>
              <w:jc w:val="left"/>
            </w:pPr>
            <w:r w:rsidRPr="00CE4E65">
              <w:t xml:space="preserve">Sous-critère n°1 : </w:t>
            </w:r>
            <w:r w:rsidR="00851BD9" w:rsidRPr="00CE4E65">
              <w:t>Moyens humains et techniques proposés pour exécuter le chantier</w:t>
            </w:r>
            <w:r w:rsidR="00CE4E65" w:rsidRPr="00CE4E65">
              <w:t>.</w:t>
            </w:r>
            <w:r w:rsidR="00851BD9" w:rsidRPr="00CE4E65">
              <w:t xml:space="preserve"> </w:t>
            </w:r>
          </w:p>
          <w:p w14:paraId="2B5C877B" w14:textId="1136D17F" w:rsidR="00BB4838" w:rsidRPr="00CE4E65" w:rsidRDefault="00BB4838" w:rsidP="00AA02E9">
            <w:pPr>
              <w:widowControl w:val="0"/>
              <w:pBdr>
                <w:top w:val="nil"/>
                <w:left w:val="nil"/>
                <w:bottom w:val="nil"/>
                <w:right w:val="nil"/>
                <w:between w:val="nil"/>
              </w:pBdr>
              <w:jc w:val="left"/>
            </w:pPr>
          </w:p>
        </w:tc>
        <w:tc>
          <w:tcPr>
            <w:tcW w:w="2250" w:type="dxa"/>
            <w:shd w:val="clear" w:color="auto" w:fill="auto"/>
            <w:tcMar>
              <w:top w:w="100" w:type="dxa"/>
              <w:left w:w="100" w:type="dxa"/>
              <w:bottom w:w="100" w:type="dxa"/>
              <w:right w:w="100" w:type="dxa"/>
            </w:tcMar>
            <w:vAlign w:val="center"/>
          </w:tcPr>
          <w:p w14:paraId="17C6449D" w14:textId="32311F46" w:rsidR="0026577E" w:rsidRPr="00CE4E65" w:rsidRDefault="00851BD9" w:rsidP="001637FE">
            <w:pPr>
              <w:widowControl w:val="0"/>
              <w:pBdr>
                <w:top w:val="nil"/>
                <w:left w:val="nil"/>
                <w:bottom w:val="nil"/>
                <w:right w:val="nil"/>
                <w:between w:val="nil"/>
              </w:pBdr>
              <w:jc w:val="center"/>
            </w:pPr>
            <w:r w:rsidRPr="00CE4E65">
              <w:t>40%</w:t>
            </w:r>
          </w:p>
        </w:tc>
      </w:tr>
      <w:tr w:rsidR="0026577E" w:rsidRPr="00CE4E65" w14:paraId="7191FEAA" w14:textId="77777777" w:rsidTr="00467E6D">
        <w:tc>
          <w:tcPr>
            <w:tcW w:w="6240" w:type="dxa"/>
            <w:shd w:val="clear" w:color="auto" w:fill="auto"/>
            <w:tcMar>
              <w:top w:w="100" w:type="dxa"/>
              <w:left w:w="100" w:type="dxa"/>
              <w:bottom w:w="100" w:type="dxa"/>
              <w:right w:w="100" w:type="dxa"/>
            </w:tcMar>
          </w:tcPr>
          <w:p w14:paraId="53BF25C7" w14:textId="77777777" w:rsidR="0026577E" w:rsidRPr="00CE4E65" w:rsidRDefault="0026577E" w:rsidP="00467E6D">
            <w:pPr>
              <w:widowControl w:val="0"/>
              <w:jc w:val="left"/>
            </w:pPr>
            <w:r w:rsidRPr="00CE4E65">
              <w:t xml:space="preserve">Sous-critère n°2 : </w:t>
            </w:r>
            <w:r w:rsidR="0097566B" w:rsidRPr="00CE4E65">
              <w:t>Méthodologie</w:t>
            </w:r>
          </w:p>
          <w:p w14:paraId="2273BED8" w14:textId="7F0FB51F" w:rsidR="00CE4E65" w:rsidRPr="00CE4E65" w:rsidRDefault="00CE4E65" w:rsidP="00467E6D">
            <w:pPr>
              <w:widowControl w:val="0"/>
              <w:jc w:val="left"/>
            </w:pPr>
            <w:r>
              <w:t xml:space="preserve"> </w:t>
            </w:r>
          </w:p>
        </w:tc>
        <w:tc>
          <w:tcPr>
            <w:tcW w:w="2250" w:type="dxa"/>
            <w:shd w:val="clear" w:color="auto" w:fill="auto"/>
            <w:tcMar>
              <w:top w:w="100" w:type="dxa"/>
              <w:left w:w="100" w:type="dxa"/>
              <w:bottom w:w="100" w:type="dxa"/>
              <w:right w:w="100" w:type="dxa"/>
            </w:tcMar>
          </w:tcPr>
          <w:p w14:paraId="4D6D34DE" w14:textId="16F69A67" w:rsidR="0026577E" w:rsidRPr="00CE4E65" w:rsidRDefault="00895A60" w:rsidP="00851BD9">
            <w:pPr>
              <w:widowControl w:val="0"/>
              <w:pBdr>
                <w:top w:val="nil"/>
                <w:left w:val="nil"/>
                <w:bottom w:val="nil"/>
                <w:right w:val="nil"/>
                <w:between w:val="nil"/>
              </w:pBdr>
              <w:jc w:val="center"/>
            </w:pPr>
            <w:r w:rsidRPr="00CE4E65">
              <w:t>3</w:t>
            </w:r>
            <w:r w:rsidR="00AA02E9">
              <w:t>5</w:t>
            </w:r>
            <w:r w:rsidRPr="00CE4E65">
              <w:t>%</w:t>
            </w:r>
          </w:p>
        </w:tc>
      </w:tr>
      <w:tr w:rsidR="0026577E" w:rsidRPr="00CE4E65" w14:paraId="60CED592" w14:textId="77777777" w:rsidTr="00467E6D">
        <w:tc>
          <w:tcPr>
            <w:tcW w:w="6240" w:type="dxa"/>
            <w:shd w:val="clear" w:color="auto" w:fill="auto"/>
            <w:tcMar>
              <w:top w:w="100" w:type="dxa"/>
              <w:left w:w="100" w:type="dxa"/>
              <w:bottom w:w="100" w:type="dxa"/>
              <w:right w:w="100" w:type="dxa"/>
            </w:tcMar>
          </w:tcPr>
          <w:p w14:paraId="6B375383" w14:textId="77777777" w:rsidR="0026577E" w:rsidRDefault="0026577E" w:rsidP="00467E6D">
            <w:pPr>
              <w:widowControl w:val="0"/>
              <w:jc w:val="left"/>
            </w:pPr>
            <w:r w:rsidRPr="00CE4E65">
              <w:t xml:space="preserve">Sous-critère n°3 : </w:t>
            </w:r>
            <w:r w:rsidR="0097566B" w:rsidRPr="00CE4E65">
              <w:t>Planning</w:t>
            </w:r>
          </w:p>
          <w:p w14:paraId="08E3ADAE" w14:textId="51D80B21" w:rsidR="00C36C00" w:rsidRPr="00CE4E65" w:rsidRDefault="00C36C00" w:rsidP="00501376">
            <w:pPr>
              <w:widowControl w:val="0"/>
              <w:jc w:val="left"/>
            </w:pPr>
          </w:p>
        </w:tc>
        <w:tc>
          <w:tcPr>
            <w:tcW w:w="2250" w:type="dxa"/>
            <w:shd w:val="clear" w:color="auto" w:fill="auto"/>
            <w:tcMar>
              <w:top w:w="100" w:type="dxa"/>
              <w:left w:w="100" w:type="dxa"/>
              <w:bottom w:w="100" w:type="dxa"/>
              <w:right w:w="100" w:type="dxa"/>
            </w:tcMar>
          </w:tcPr>
          <w:p w14:paraId="218AB1AC" w14:textId="032C62BF" w:rsidR="0026577E" w:rsidRPr="00CE4E65" w:rsidRDefault="00AA02E9" w:rsidP="00851BD9">
            <w:pPr>
              <w:widowControl w:val="0"/>
              <w:pBdr>
                <w:top w:val="nil"/>
                <w:left w:val="nil"/>
                <w:bottom w:val="nil"/>
                <w:right w:val="nil"/>
                <w:between w:val="nil"/>
              </w:pBdr>
              <w:jc w:val="center"/>
            </w:pPr>
            <w:r>
              <w:t>15</w:t>
            </w:r>
            <w:r w:rsidR="00895A60" w:rsidRPr="00CE4E65">
              <w:t>%</w:t>
            </w:r>
          </w:p>
        </w:tc>
      </w:tr>
      <w:tr w:rsidR="0026577E" w:rsidRPr="008504FB" w14:paraId="4D8A65F2" w14:textId="77777777" w:rsidTr="00467E6D">
        <w:tc>
          <w:tcPr>
            <w:tcW w:w="6240" w:type="dxa"/>
            <w:shd w:val="clear" w:color="auto" w:fill="auto"/>
            <w:tcMar>
              <w:top w:w="100" w:type="dxa"/>
              <w:left w:w="100" w:type="dxa"/>
              <w:bottom w:w="100" w:type="dxa"/>
              <w:right w:w="100" w:type="dxa"/>
            </w:tcMar>
          </w:tcPr>
          <w:p w14:paraId="676094E5" w14:textId="62651197" w:rsidR="0059605B" w:rsidRDefault="0026577E" w:rsidP="00467E6D">
            <w:pPr>
              <w:widowControl w:val="0"/>
              <w:jc w:val="left"/>
            </w:pPr>
            <w:r w:rsidRPr="00E6078D">
              <w:t xml:space="preserve">Sous-critère n°4 : </w:t>
            </w:r>
            <w:r w:rsidR="00895A60" w:rsidRPr="00E6078D">
              <w:t>Environnement</w:t>
            </w:r>
            <w:r w:rsidR="00895A60" w:rsidRPr="00CE4E65">
              <w:t xml:space="preserve"> </w:t>
            </w:r>
          </w:p>
          <w:p w14:paraId="79E423D1" w14:textId="4E618659" w:rsidR="00CC2038" w:rsidRPr="00CE4E65" w:rsidRDefault="00CC2038" w:rsidP="00467E6D">
            <w:pPr>
              <w:widowControl w:val="0"/>
              <w:jc w:val="left"/>
            </w:pPr>
          </w:p>
        </w:tc>
        <w:tc>
          <w:tcPr>
            <w:tcW w:w="2250" w:type="dxa"/>
            <w:shd w:val="clear" w:color="auto" w:fill="auto"/>
            <w:tcMar>
              <w:top w:w="100" w:type="dxa"/>
              <w:left w:w="100" w:type="dxa"/>
              <w:bottom w:w="100" w:type="dxa"/>
              <w:right w:w="100" w:type="dxa"/>
            </w:tcMar>
          </w:tcPr>
          <w:p w14:paraId="403F0AB4" w14:textId="58D7C5B2" w:rsidR="0026577E" w:rsidRPr="008504FB" w:rsidRDefault="00895A60" w:rsidP="00851BD9">
            <w:pPr>
              <w:widowControl w:val="0"/>
              <w:pBdr>
                <w:top w:val="nil"/>
                <w:left w:val="nil"/>
                <w:bottom w:val="nil"/>
                <w:right w:val="nil"/>
                <w:between w:val="nil"/>
              </w:pBdr>
              <w:jc w:val="center"/>
            </w:pPr>
            <w:r w:rsidRPr="00CE4E65">
              <w:t>10%</w:t>
            </w:r>
          </w:p>
        </w:tc>
      </w:tr>
    </w:tbl>
    <w:p w14:paraId="5175C47D" w14:textId="77777777" w:rsidR="0026577E" w:rsidRPr="008504FB" w:rsidRDefault="0026577E" w:rsidP="0026577E">
      <w:pPr>
        <w:jc w:val="left"/>
      </w:pPr>
    </w:p>
    <w:tbl>
      <w:tblPr>
        <w:tblW w:w="8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AEEF3" w:themeFill="accent5" w:themeFillTint="33"/>
        <w:tblLayout w:type="fixed"/>
        <w:tblLook w:val="0400" w:firstRow="0" w:lastRow="0" w:firstColumn="0" w:lastColumn="0" w:noHBand="0" w:noVBand="1"/>
      </w:tblPr>
      <w:tblGrid>
        <w:gridCol w:w="8714"/>
      </w:tblGrid>
      <w:tr w:rsidR="0026577E" w:rsidRPr="008504FB" w14:paraId="4848B463" w14:textId="77777777" w:rsidTr="00467E6D">
        <w:tc>
          <w:tcPr>
            <w:tcW w:w="8714" w:type="dxa"/>
            <w:shd w:val="clear" w:color="auto" w:fill="DAEEF3" w:themeFill="accent5" w:themeFillTint="33"/>
          </w:tcPr>
          <w:p w14:paraId="2DFFC581" w14:textId="77777777" w:rsidR="0026577E" w:rsidRPr="008504FB" w:rsidRDefault="0026577E" w:rsidP="00351A41">
            <w:pPr>
              <w:pStyle w:val="Paragraphedeliste"/>
              <w:numPr>
                <w:ilvl w:val="0"/>
                <w:numId w:val="16"/>
              </w:numPr>
              <w:pBdr>
                <w:top w:val="nil"/>
                <w:left w:val="nil"/>
                <w:bottom w:val="nil"/>
                <w:right w:val="nil"/>
                <w:between w:val="nil"/>
              </w:pBdr>
              <w:jc w:val="left"/>
              <w:rPr>
                <w:rFonts w:eastAsia="Arimo"/>
                <w:b/>
                <w:color w:val="000000"/>
              </w:rPr>
            </w:pPr>
            <w:r w:rsidRPr="008504FB">
              <w:rPr>
                <w:rFonts w:eastAsia="Arimo"/>
                <w:b/>
                <w:color w:val="000000"/>
              </w:rPr>
              <w:t>CRITERE 2 : PRIX (</w:t>
            </w:r>
            <w:r w:rsidRPr="00285592">
              <w:rPr>
                <w:rFonts w:eastAsia="Arimo"/>
                <w:b/>
              </w:rPr>
              <w:t xml:space="preserve">50% </w:t>
            </w:r>
            <w:r w:rsidRPr="008504FB">
              <w:rPr>
                <w:rFonts w:eastAsia="Arimo"/>
                <w:b/>
                <w:color w:val="000000"/>
              </w:rPr>
              <w:t>de la note globale)</w:t>
            </w:r>
          </w:p>
        </w:tc>
      </w:tr>
    </w:tbl>
    <w:p w14:paraId="283D2198" w14:textId="0546B320" w:rsidR="0026577E" w:rsidRPr="008B650A" w:rsidRDefault="0026577E" w:rsidP="0026577E">
      <w:r w:rsidRPr="008B650A">
        <w:t xml:space="preserve">Le prix sera évalué sur la base </w:t>
      </w:r>
      <w:r w:rsidR="00025DD8" w:rsidRPr="008B650A">
        <w:t xml:space="preserve">de </w:t>
      </w:r>
      <w:r w:rsidRPr="008B650A">
        <w:t>la Décomposition du Prix Global et Forfaitaire (D.P.G.F) joint au dossier de consultation des entreprises.</w:t>
      </w:r>
    </w:p>
    <w:p w14:paraId="4C3E7FB6" w14:textId="0EF48B10" w:rsidR="003B35C3" w:rsidRPr="003B35C3" w:rsidRDefault="003B35C3" w:rsidP="003B35C3">
      <w:pPr>
        <w:pStyle w:val="Titre2"/>
        <w:rPr>
          <w:rFonts w:ascii="Times New Roman" w:hAnsi="Times New Roman"/>
        </w:rPr>
      </w:pPr>
      <w:r w:rsidRPr="003B35C3">
        <w:rPr>
          <w:rFonts w:ascii="Times New Roman" w:hAnsi="Times New Roman"/>
        </w:rPr>
        <w:t>Négociations</w:t>
      </w:r>
    </w:p>
    <w:p w14:paraId="14B64B80" w14:textId="2B2F1D74" w:rsidR="003B35C3" w:rsidRDefault="003B35C3" w:rsidP="003B35C3">
      <w:r w:rsidRPr="003B35C3">
        <w:rPr>
          <w:bCs/>
        </w:rPr>
        <w:t>L</w:t>
      </w:r>
      <w:r w:rsidR="00025DD8">
        <w:rPr>
          <w:bCs/>
        </w:rPr>
        <w:t>a</w:t>
      </w:r>
      <w:r w:rsidRPr="003B35C3">
        <w:rPr>
          <w:bCs/>
        </w:rPr>
        <w:t xml:space="preserve"> BnF pourra négocier avec les trois (3) premières entreprises ayant obtenu au </w:t>
      </w:r>
      <w:r w:rsidRPr="003B35C3">
        <w:t>minimum la moyenne à la note technique et au minimum la moyenne à la note financière. La BnF se réserve également la possibilité d’attribuer le marché public sur la base des offres initiales sans négociation.</w:t>
      </w:r>
    </w:p>
    <w:p w14:paraId="45F6A980" w14:textId="77777777" w:rsidR="0026577E" w:rsidRPr="008504FB" w:rsidRDefault="0026577E" w:rsidP="00467E6D">
      <w:pPr>
        <w:pStyle w:val="Titre1"/>
        <w:rPr>
          <w:rFonts w:ascii="Times New Roman" w:hAnsi="Times New Roman"/>
        </w:rPr>
      </w:pPr>
      <w:r w:rsidRPr="008504FB">
        <w:rPr>
          <w:rFonts w:ascii="Times New Roman" w:hAnsi="Times New Roman"/>
        </w:rPr>
        <w:lastRenderedPageBreak/>
        <w:t xml:space="preserve">CONDITIONS D'ENVOI OU DE REMISE DES </w:t>
      </w:r>
      <w:r w:rsidR="009D2830">
        <w:rPr>
          <w:rFonts w:ascii="Times New Roman" w:hAnsi="Times New Roman"/>
        </w:rPr>
        <w:t>PLIS</w:t>
      </w:r>
    </w:p>
    <w:p w14:paraId="22D173C9" w14:textId="77777777" w:rsidR="00082903" w:rsidRDefault="00082903" w:rsidP="00082903">
      <w:pPr>
        <w:pStyle w:val="Titre2"/>
        <w:rPr>
          <w:rFonts w:ascii="Times New Roman" w:hAnsi="Times New Roman"/>
        </w:rPr>
      </w:pPr>
      <w:bookmarkStart w:id="4" w:name="_heading=h.30j0zll" w:colFirst="0" w:colLast="0"/>
      <w:bookmarkEnd w:id="4"/>
      <w:r>
        <w:rPr>
          <w:rFonts w:ascii="Times New Roman" w:hAnsi="Times New Roman"/>
        </w:rPr>
        <w:t>Modalités de signature de l’offre</w:t>
      </w:r>
    </w:p>
    <w:p w14:paraId="5853B49E" w14:textId="77777777" w:rsidR="00082903" w:rsidRDefault="00082903" w:rsidP="00082903">
      <w:pPr>
        <w:pStyle w:val="Titre3"/>
      </w:pPr>
      <w:r>
        <w:t xml:space="preserve">Signature électronique de l’offre </w:t>
      </w:r>
      <w:r w:rsidR="001C0E2D">
        <w:t>par l’attributaire</w:t>
      </w:r>
    </w:p>
    <w:p w14:paraId="1E44FFFF" w14:textId="77777777" w:rsidR="00082903" w:rsidRPr="000E2D13" w:rsidRDefault="00082903" w:rsidP="00082903">
      <w:pPr>
        <w:pBdr>
          <w:top w:val="nil"/>
          <w:left w:val="nil"/>
          <w:bottom w:val="nil"/>
          <w:right w:val="nil"/>
          <w:between w:val="nil"/>
        </w:pBdr>
        <w:spacing w:line="288" w:lineRule="auto"/>
        <w:ind w:right="425"/>
        <w:rPr>
          <w:bCs/>
        </w:rPr>
      </w:pPr>
      <w:r w:rsidRPr="000E2D13">
        <w:rPr>
          <w:bCs/>
        </w:rPr>
        <w:t xml:space="preserve">Au sein de la BnF, les marchés seront désormais signés électroniquement. L’établissement s’est doté d’une solution de signature électronique qu’elle mettra à la disposition de l’attributaire du marché. </w:t>
      </w:r>
    </w:p>
    <w:p w14:paraId="581D9102" w14:textId="77777777" w:rsidR="00082903" w:rsidRPr="000E2D13" w:rsidRDefault="00082903" w:rsidP="00082903">
      <w:pPr>
        <w:pBdr>
          <w:top w:val="nil"/>
          <w:left w:val="nil"/>
          <w:bottom w:val="nil"/>
          <w:right w:val="nil"/>
          <w:between w:val="nil"/>
        </w:pBdr>
        <w:spacing w:line="288" w:lineRule="auto"/>
        <w:ind w:right="425"/>
        <w:rPr>
          <w:bCs/>
        </w:rPr>
      </w:pPr>
      <w:r w:rsidRPr="000E2D13">
        <w:rPr>
          <w:bCs/>
        </w:rPr>
        <w:t>Les soumissionnaires n’ont pas d’obligation légale ou réglementaire de signer leur offre lors du dépôt de celle-ci. Toutefois, la signature de l’offre sera exigée au stade de l’attribution. Seul l’attributaire sera invité à signer son offre au terme de la procédure de passation.</w:t>
      </w:r>
    </w:p>
    <w:p w14:paraId="0150DC7C" w14:textId="77777777" w:rsidR="00082903" w:rsidRDefault="001C0E2D" w:rsidP="00082903">
      <w:pPr>
        <w:pStyle w:val="Titre3"/>
      </w:pPr>
      <w:r>
        <w:t>Signature électronique du marché par la BnF</w:t>
      </w:r>
    </w:p>
    <w:p w14:paraId="3706F910" w14:textId="77777777" w:rsidR="00082903" w:rsidRDefault="00082903" w:rsidP="00082903">
      <w:pPr>
        <w:pBdr>
          <w:top w:val="nil"/>
          <w:left w:val="nil"/>
          <w:bottom w:val="nil"/>
          <w:right w:val="nil"/>
          <w:between w:val="nil"/>
        </w:pBdr>
        <w:spacing w:line="288" w:lineRule="auto"/>
        <w:ind w:right="425"/>
      </w:pPr>
      <w:r>
        <w:t>Pour les marchés passés selon la procédure adaptée, le délai de suspension ne s’applique pas.</w:t>
      </w:r>
    </w:p>
    <w:p w14:paraId="218DB840" w14:textId="77777777" w:rsidR="002F0C3E" w:rsidRPr="008504FB" w:rsidRDefault="002F0C3E" w:rsidP="002F0C3E">
      <w:pPr>
        <w:pStyle w:val="Titre2"/>
        <w:rPr>
          <w:rFonts w:ascii="Times New Roman" w:hAnsi="Times New Roman"/>
        </w:rPr>
      </w:pPr>
      <w:r w:rsidRPr="008504FB">
        <w:rPr>
          <w:rFonts w:ascii="Times New Roman" w:hAnsi="Times New Roman"/>
        </w:rPr>
        <w:t>Modalités de remise des plis par voie électronique</w:t>
      </w:r>
    </w:p>
    <w:p w14:paraId="54E23622" w14:textId="77777777" w:rsidR="002F0C3E" w:rsidRPr="008504FB" w:rsidRDefault="002F0C3E" w:rsidP="000E2D13">
      <w:r w:rsidRPr="008504FB">
        <w:t>Conformément à l'article R. 2132-7</w:t>
      </w:r>
      <w:r w:rsidR="009D2830">
        <w:t>, R2132-11 à R2132-13</w:t>
      </w:r>
      <w:r w:rsidRPr="008504FB">
        <w:t xml:space="preserve"> du Code de la commande publique, la réponse sera remise obligatoirement sous forme d’un document électronique</w:t>
      </w:r>
      <w:r w:rsidR="00D103D9">
        <w:t>.</w:t>
      </w:r>
    </w:p>
    <w:p w14:paraId="054389C0" w14:textId="77777777" w:rsidR="002F0C3E" w:rsidRPr="008504FB" w:rsidRDefault="002F0C3E" w:rsidP="000E2D13">
      <w:pPr>
        <w:spacing w:line="288" w:lineRule="auto"/>
        <w:ind w:right="-2"/>
      </w:pPr>
      <w:r w:rsidRPr="008504FB">
        <w:t xml:space="preserve">Les plis transmis par voie électronique doivent être déposés avant </w:t>
      </w:r>
      <w:r w:rsidR="00D103D9" w:rsidRPr="008504FB">
        <w:t>la date</w:t>
      </w:r>
      <w:r w:rsidRPr="008504FB">
        <w:t xml:space="preserve"> et heure indiquées sur la page de garde du présent règlement</w:t>
      </w:r>
      <w:r w:rsidRPr="008504FB">
        <w:rPr>
          <w:rFonts w:eastAsiaTheme="minorHAnsi" w:cs="Geneva"/>
          <w:i/>
          <w:iCs/>
          <w:lang w:eastAsia="en-US"/>
        </w:rPr>
        <w:t xml:space="preserve">, </w:t>
      </w:r>
      <w:r w:rsidRPr="008504FB">
        <w:t xml:space="preserve">sur le site suivant : </w:t>
      </w:r>
      <w:hyperlink r:id="rId19" w:history="1">
        <w:r w:rsidRPr="008504FB">
          <w:rPr>
            <w:rStyle w:val="Lienhypertexte"/>
          </w:rPr>
          <w:t>https://www.marches-publics.gouv.fr/?page=entreprise.AccueilEntreprise</w:t>
        </w:r>
      </w:hyperlink>
      <w:r w:rsidR="00D103D9">
        <w:rPr>
          <w:rStyle w:val="Lienhypertexte"/>
        </w:rPr>
        <w:t>.</w:t>
      </w:r>
    </w:p>
    <w:p w14:paraId="0B084499" w14:textId="77777777" w:rsidR="009E22C8" w:rsidRDefault="002F0C3E" w:rsidP="000E2D13">
      <w:pPr>
        <w:pBdr>
          <w:top w:val="nil"/>
          <w:left w:val="nil"/>
          <w:bottom w:val="nil"/>
          <w:right w:val="nil"/>
          <w:between w:val="nil"/>
        </w:pBdr>
        <w:spacing w:line="288" w:lineRule="auto"/>
        <w:ind w:right="-2"/>
      </w:pPr>
      <w:r w:rsidRPr="008504FB">
        <w:t>Chaque transmission d’un pli fera l’objet d’une date certaine de réception et d’un accusé de réception électronique</w:t>
      </w:r>
      <w:r w:rsidR="009E22C8">
        <w:t>, horodaté</w:t>
      </w:r>
      <w:r w:rsidRPr="008504FB">
        <w:t>.</w:t>
      </w:r>
    </w:p>
    <w:p w14:paraId="573C5DC0" w14:textId="77777777" w:rsidR="009E22C8" w:rsidRDefault="002F0C3E" w:rsidP="000E2D13">
      <w:pPr>
        <w:pBdr>
          <w:top w:val="nil"/>
          <w:left w:val="nil"/>
          <w:bottom w:val="nil"/>
          <w:right w:val="nil"/>
          <w:between w:val="nil"/>
        </w:pBdr>
        <w:spacing w:line="288" w:lineRule="auto"/>
        <w:ind w:right="-2"/>
      </w:pPr>
      <w:r w:rsidRPr="008504FB">
        <w:t xml:space="preserve">Les plis électroniques transmis par </w:t>
      </w:r>
      <w:r w:rsidR="009E22C8">
        <w:t xml:space="preserve">tout autre moyen </w:t>
      </w:r>
      <w:r w:rsidR="005D5E66">
        <w:t>seront</w:t>
      </w:r>
      <w:r w:rsidR="009E22C8">
        <w:t xml:space="preserve"> considéré</w:t>
      </w:r>
      <w:r w:rsidR="000E4D84">
        <w:t>s</w:t>
      </w:r>
      <w:r w:rsidR="009E22C8">
        <w:t xml:space="preserve"> irrégulier</w:t>
      </w:r>
      <w:r w:rsidR="000E4D84">
        <w:t>s</w:t>
      </w:r>
      <w:r w:rsidR="009E22C8">
        <w:t>.</w:t>
      </w:r>
    </w:p>
    <w:p w14:paraId="41E5631F" w14:textId="77777777" w:rsidR="009E22C8" w:rsidRDefault="002F0C3E" w:rsidP="000E2D13">
      <w:pPr>
        <w:pBdr>
          <w:top w:val="nil"/>
          <w:left w:val="nil"/>
          <w:bottom w:val="nil"/>
          <w:right w:val="nil"/>
          <w:between w:val="nil"/>
        </w:pBdr>
        <w:spacing w:line="288" w:lineRule="auto"/>
        <w:ind w:right="-2"/>
      </w:pPr>
      <w:r w:rsidRPr="008504FB">
        <w:t xml:space="preserve">Si plusieurs plis sont successivement transmis par un même soumissionnaire, seul est ouvert le dernier pli reçu par </w:t>
      </w:r>
      <w:r w:rsidR="005D5E66">
        <w:t>la BnF</w:t>
      </w:r>
      <w:r w:rsidRPr="008504FB">
        <w:t xml:space="preserve"> dans le délai fixé pour la remise des offres.</w:t>
      </w:r>
    </w:p>
    <w:p w14:paraId="181863F9" w14:textId="77777777" w:rsidR="005D5E66" w:rsidRDefault="005D5E66" w:rsidP="000E2D13">
      <w:pPr>
        <w:pBdr>
          <w:top w:val="nil"/>
          <w:left w:val="nil"/>
          <w:bottom w:val="nil"/>
          <w:right w:val="nil"/>
          <w:between w:val="nil"/>
        </w:pBdr>
        <w:spacing w:line="288" w:lineRule="auto"/>
        <w:ind w:right="-2"/>
      </w:pPr>
      <w:r>
        <w:t>En cas de difficultés, l</w:t>
      </w:r>
      <w:r w:rsidR="009E22C8">
        <w:t>es candidats trouveront sur l</w:t>
      </w:r>
      <w:r>
        <w:t>a plateforme PLACE</w:t>
      </w:r>
    </w:p>
    <w:p w14:paraId="7ABFF469" w14:textId="77777777" w:rsidR="005D5E66" w:rsidRDefault="005D5E66" w:rsidP="000E2D13">
      <w:pPr>
        <w:pStyle w:val="Paragraphedeliste"/>
        <w:numPr>
          <w:ilvl w:val="0"/>
          <w:numId w:val="34"/>
        </w:numPr>
        <w:pBdr>
          <w:top w:val="nil"/>
          <w:left w:val="nil"/>
          <w:bottom w:val="nil"/>
          <w:right w:val="nil"/>
          <w:between w:val="nil"/>
        </w:pBdr>
        <w:spacing w:line="288" w:lineRule="auto"/>
        <w:ind w:right="-2"/>
      </w:pPr>
      <w:r>
        <w:t>Une rubrique Aide</w:t>
      </w:r>
    </w:p>
    <w:p w14:paraId="31105FC0" w14:textId="77777777" w:rsidR="005D5E66" w:rsidRDefault="005D5E66" w:rsidP="000E2D13">
      <w:pPr>
        <w:pStyle w:val="Paragraphedeliste"/>
        <w:numPr>
          <w:ilvl w:val="0"/>
          <w:numId w:val="34"/>
        </w:numPr>
        <w:pBdr>
          <w:top w:val="nil"/>
          <w:left w:val="nil"/>
          <w:bottom w:val="nil"/>
          <w:right w:val="nil"/>
          <w:between w:val="nil"/>
        </w:pBdr>
        <w:spacing w:line="288" w:lineRule="auto"/>
        <w:ind w:right="-2"/>
      </w:pPr>
      <w:r>
        <w:t xml:space="preserve">Une </w:t>
      </w:r>
      <w:r w:rsidR="009E22C8">
        <w:t xml:space="preserve"> </w:t>
      </w:r>
      <w:r>
        <w:t>assistance téléphonique</w:t>
      </w:r>
    </w:p>
    <w:p w14:paraId="5C36091D" w14:textId="77777777" w:rsidR="005D5E66" w:rsidRDefault="005D5E66" w:rsidP="000E2D13">
      <w:pPr>
        <w:pStyle w:val="Paragraphedeliste"/>
        <w:numPr>
          <w:ilvl w:val="0"/>
          <w:numId w:val="34"/>
        </w:numPr>
        <w:pBdr>
          <w:top w:val="nil"/>
          <w:left w:val="nil"/>
          <w:bottom w:val="nil"/>
          <w:right w:val="nil"/>
          <w:between w:val="nil"/>
        </w:pBdr>
        <w:spacing w:line="288" w:lineRule="auto"/>
        <w:ind w:right="-2"/>
      </w:pPr>
      <w:r>
        <w:t>Une Foire aux questions</w:t>
      </w:r>
    </w:p>
    <w:p w14:paraId="20087880" w14:textId="77777777" w:rsidR="009E22C8" w:rsidRDefault="009E22C8" w:rsidP="00E27C91">
      <w:pPr>
        <w:pBdr>
          <w:top w:val="nil"/>
          <w:left w:val="nil"/>
          <w:bottom w:val="nil"/>
          <w:right w:val="nil"/>
          <w:between w:val="nil"/>
        </w:pBdr>
        <w:spacing w:line="288" w:lineRule="auto"/>
        <w:ind w:right="-2"/>
      </w:pPr>
      <w:r>
        <w:t xml:space="preserve">Les candidats sont invités à tester la configuration de leur poste de travail et répondre à une consultation test afin de s’assurer du bon fonctionnement de l’environnement informatique. </w:t>
      </w:r>
    </w:p>
    <w:p w14:paraId="00038D9C" w14:textId="77777777" w:rsidR="002F0C3E" w:rsidRPr="008504FB" w:rsidRDefault="002F0C3E" w:rsidP="0059605B">
      <w:pPr>
        <w:pBdr>
          <w:top w:val="nil"/>
          <w:left w:val="nil"/>
          <w:bottom w:val="nil"/>
          <w:right w:val="nil"/>
          <w:between w:val="nil"/>
        </w:pBdr>
        <w:tabs>
          <w:tab w:val="left" w:pos="8647"/>
        </w:tabs>
        <w:spacing w:line="288" w:lineRule="auto"/>
        <w:ind w:right="425"/>
        <w:rPr>
          <w:color w:val="000000"/>
        </w:rPr>
      </w:pPr>
      <w:r w:rsidRPr="008504FB">
        <w:rPr>
          <w:color w:val="000000"/>
        </w:rPr>
        <w:t>Il est recommandé aux candidats</w:t>
      </w:r>
      <w:r w:rsidRPr="008504FB">
        <w:rPr>
          <w:b/>
          <w:color w:val="000000"/>
        </w:rPr>
        <w:t xml:space="preserve"> </w:t>
      </w:r>
      <w:r w:rsidRPr="008504FB">
        <w:rPr>
          <w:color w:val="000000"/>
        </w:rPr>
        <w:t>de respecter les recommandations suivantes tant pour les dépôts électroniques que les copies de sauvegarde :</w:t>
      </w:r>
    </w:p>
    <w:p w14:paraId="235C5B9C" w14:textId="77777777" w:rsidR="002F0C3E" w:rsidRPr="008504FB" w:rsidRDefault="002F0C3E" w:rsidP="00E27C91">
      <w:pPr>
        <w:numPr>
          <w:ilvl w:val="0"/>
          <w:numId w:val="17"/>
        </w:numPr>
        <w:pBdr>
          <w:top w:val="nil"/>
          <w:left w:val="nil"/>
          <w:bottom w:val="nil"/>
          <w:right w:val="nil"/>
          <w:between w:val="nil"/>
        </w:pBdr>
        <w:spacing w:line="288" w:lineRule="auto"/>
        <w:ind w:right="425" w:hanging="357"/>
        <w:rPr>
          <w:color w:val="000000"/>
        </w:rPr>
      </w:pPr>
      <w:r w:rsidRPr="008504FB">
        <w:rPr>
          <w:color w:val="000000"/>
        </w:rPr>
        <w:t>les formats des fichiers envoyés ne pourront être que : .doc/ .docx / .rtf./ .pdf / .xls / .xlsx / .ppt / .pptx ;</w:t>
      </w:r>
      <w:r w:rsidR="00E44600">
        <w:rPr>
          <w:color w:val="000000"/>
        </w:rPr>
        <w:t xml:space="preserve"> Jpg, png et des documents html</w:t>
      </w:r>
    </w:p>
    <w:p w14:paraId="29334385" w14:textId="77777777" w:rsidR="002F0C3E" w:rsidRPr="008504FB" w:rsidRDefault="002F0C3E" w:rsidP="002F0C3E">
      <w:pPr>
        <w:numPr>
          <w:ilvl w:val="0"/>
          <w:numId w:val="17"/>
        </w:numPr>
        <w:pBdr>
          <w:top w:val="nil"/>
          <w:left w:val="nil"/>
          <w:bottom w:val="nil"/>
          <w:right w:val="nil"/>
          <w:between w:val="nil"/>
        </w:pBdr>
        <w:spacing w:line="288" w:lineRule="auto"/>
        <w:ind w:right="425" w:hanging="357"/>
        <w:rPr>
          <w:color w:val="000000"/>
        </w:rPr>
      </w:pPr>
      <w:r w:rsidRPr="008504FB">
        <w:rPr>
          <w:color w:val="000000"/>
        </w:rPr>
        <w:t xml:space="preserve">ne pas utiliser certains formats, notamment les “.exe”, </w:t>
      </w:r>
      <w:r w:rsidR="005D5E66">
        <w:rPr>
          <w:color w:val="000000"/>
        </w:rPr>
        <w:t xml:space="preserve"> </w:t>
      </w:r>
      <w:r w:rsidR="00E44600">
        <w:rPr>
          <w:color w:val="000000"/>
        </w:rPr>
        <w:t>com, scr</w:t>
      </w:r>
      <w:r w:rsidRPr="008504FB">
        <w:rPr>
          <w:color w:val="000000"/>
        </w:rPr>
        <w:t> ;</w:t>
      </w:r>
    </w:p>
    <w:p w14:paraId="2EB2106F" w14:textId="77777777" w:rsidR="002F0C3E" w:rsidRPr="008504FB" w:rsidRDefault="002F0C3E" w:rsidP="002F0C3E">
      <w:pPr>
        <w:numPr>
          <w:ilvl w:val="0"/>
          <w:numId w:val="17"/>
        </w:numPr>
        <w:pBdr>
          <w:top w:val="nil"/>
          <w:left w:val="nil"/>
          <w:bottom w:val="nil"/>
          <w:right w:val="nil"/>
          <w:between w:val="nil"/>
        </w:pBdr>
        <w:spacing w:line="288" w:lineRule="auto"/>
        <w:ind w:right="425" w:hanging="357"/>
        <w:rPr>
          <w:color w:val="000000"/>
        </w:rPr>
      </w:pPr>
      <w:r w:rsidRPr="008504FB">
        <w:rPr>
          <w:color w:val="000000"/>
        </w:rPr>
        <w:t>ne pas utiliser certains outils, notamment les “macros” ;</w:t>
      </w:r>
    </w:p>
    <w:p w14:paraId="002D3C9F" w14:textId="77777777" w:rsidR="002F0C3E" w:rsidRPr="008504FB" w:rsidRDefault="002F0C3E" w:rsidP="002F0C3E">
      <w:pPr>
        <w:numPr>
          <w:ilvl w:val="0"/>
          <w:numId w:val="17"/>
        </w:numPr>
        <w:pBdr>
          <w:top w:val="nil"/>
          <w:left w:val="nil"/>
          <w:bottom w:val="nil"/>
          <w:right w:val="nil"/>
          <w:between w:val="nil"/>
        </w:pBdr>
        <w:spacing w:line="288" w:lineRule="auto"/>
        <w:ind w:right="425" w:hanging="357"/>
        <w:rPr>
          <w:color w:val="000000"/>
        </w:rPr>
      </w:pPr>
      <w:r w:rsidRPr="008504FB">
        <w:rPr>
          <w:color w:val="000000"/>
        </w:rPr>
        <w:t>faire en sorte que l’offre ne soit pas trop volumineuse ;</w:t>
      </w:r>
    </w:p>
    <w:p w14:paraId="627B43C3" w14:textId="77777777" w:rsidR="002F0C3E" w:rsidRPr="008504FB" w:rsidRDefault="00E44600" w:rsidP="00E44600">
      <w:pPr>
        <w:pBdr>
          <w:top w:val="nil"/>
          <w:left w:val="nil"/>
          <w:bottom w:val="nil"/>
          <w:right w:val="nil"/>
          <w:between w:val="nil"/>
        </w:pBdr>
        <w:spacing w:line="288" w:lineRule="auto"/>
        <w:ind w:right="425"/>
        <w:rPr>
          <w:color w:val="000000"/>
        </w:rPr>
      </w:pPr>
      <w:r w:rsidRPr="008504FB">
        <w:rPr>
          <w:color w:val="000000"/>
        </w:rPr>
        <w:lastRenderedPageBreak/>
        <w:t>Tous</w:t>
      </w:r>
      <w:r w:rsidR="002F0C3E" w:rsidRPr="008504FB">
        <w:rPr>
          <w:color w:val="000000"/>
        </w:rPr>
        <w:t xml:space="preserve"> les fichiers envoyés devront être traités préalablement à l’anti-virus, à charge de l’entreprise candidate. Les offres contenant des virus feront l’objet d’un archivage de sécurité par l’acheteur. Ces offres seront donc réputées n’avoir jamais été reçues et les candidats en seront informés dans les plus brefs délais.</w:t>
      </w:r>
    </w:p>
    <w:p w14:paraId="2DE3878A" w14:textId="77777777" w:rsidR="0026577E" w:rsidRPr="008504FB" w:rsidRDefault="00082903" w:rsidP="0026577E">
      <w:pPr>
        <w:pStyle w:val="Titre2"/>
        <w:rPr>
          <w:rFonts w:ascii="Times New Roman" w:hAnsi="Times New Roman"/>
        </w:rPr>
      </w:pPr>
      <w:r>
        <w:rPr>
          <w:rFonts w:ascii="Times New Roman" w:hAnsi="Times New Roman"/>
        </w:rPr>
        <w:t>Modalités</w:t>
      </w:r>
      <w:r w:rsidR="005579A3">
        <w:rPr>
          <w:rFonts w:ascii="Times New Roman" w:hAnsi="Times New Roman"/>
        </w:rPr>
        <w:t xml:space="preserve"> de </w:t>
      </w:r>
      <w:r w:rsidR="0026577E" w:rsidRPr="008504FB">
        <w:rPr>
          <w:rFonts w:ascii="Times New Roman" w:hAnsi="Times New Roman"/>
        </w:rPr>
        <w:t xml:space="preserve">transmission de la copie de sauvegarde </w:t>
      </w:r>
    </w:p>
    <w:p w14:paraId="0CD394B3" w14:textId="77777777" w:rsidR="0026577E" w:rsidRPr="008504FB" w:rsidRDefault="0026577E" w:rsidP="0026577E">
      <w:bookmarkStart w:id="5" w:name="_heading=h.1fob9te" w:colFirst="0" w:colLast="0"/>
      <w:bookmarkEnd w:id="5"/>
      <w:r w:rsidRPr="008504FB">
        <w:t>Le candidat peut envoyer une copie de sauvegarde sur support physique électronique (Clé USB).</w:t>
      </w:r>
    </w:p>
    <w:p w14:paraId="2BFC4928" w14:textId="77777777" w:rsidR="0026577E" w:rsidRPr="008504FB" w:rsidRDefault="0026577E" w:rsidP="0026577E">
      <w:r w:rsidRPr="008504FB">
        <w:t>Cette copie est transmise sous pli scellé à l’adresse indiquée ci-dessous et comporte obligatoirement la mention :</w:t>
      </w:r>
    </w:p>
    <w:tbl>
      <w:tblPr>
        <w:tblW w:w="8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14"/>
      </w:tblGrid>
      <w:tr w:rsidR="0026577E" w:rsidRPr="008504FB" w14:paraId="3C97E486" w14:textId="77777777" w:rsidTr="00467E6D">
        <w:tc>
          <w:tcPr>
            <w:tcW w:w="8714" w:type="dxa"/>
          </w:tcPr>
          <w:p w14:paraId="088F4ADE" w14:textId="77777777" w:rsidR="0026577E" w:rsidRPr="006973F9" w:rsidRDefault="0026577E" w:rsidP="00467E6D">
            <w:pPr>
              <w:jc w:val="center"/>
            </w:pPr>
            <w:r w:rsidRPr="008504FB">
              <w:t xml:space="preserve">COPIE </w:t>
            </w:r>
            <w:r w:rsidRPr="006973F9">
              <w:t>DE SAUVEGARDE D’UNE OFFRE ELECTRONIQUE</w:t>
            </w:r>
          </w:p>
          <w:p w14:paraId="7C37D720" w14:textId="45CD7E8A" w:rsidR="0026577E" w:rsidRPr="008504FB" w:rsidRDefault="008C41D1" w:rsidP="00467E6D">
            <w:pPr>
              <w:jc w:val="center"/>
            </w:pPr>
            <w:sdt>
              <w:sdtPr>
                <w:rPr>
                  <w:b/>
                </w:rPr>
                <w:id w:val="242383202"/>
                <w:placeholder>
                  <w:docPart w:val="1187728673E046F4B9F135E2A0513915"/>
                </w:placeholder>
              </w:sdtPr>
              <w:sdtEndPr/>
              <w:sdtContent>
                <w:sdt>
                  <w:sdtPr>
                    <w:rPr>
                      <w:b/>
                    </w:rPr>
                    <w:id w:val="2069223920"/>
                    <w:placeholder>
                      <w:docPart w:val="6CF57525EBCF487EA0E778311283A0D5"/>
                    </w:placeholder>
                  </w:sdtPr>
                  <w:sdtEndPr/>
                  <w:sdtContent>
                    <w:sdt>
                      <w:sdtPr>
                        <w:rPr>
                          <w:b/>
                          <w:bCs/>
                        </w:rPr>
                        <w:id w:val="2085328365"/>
                        <w:placeholder>
                          <w:docPart w:val="1F212E57FC3E43BB9E20FEFE5127C493"/>
                        </w:placeholder>
                      </w:sdtPr>
                      <w:sdtEndPr/>
                      <w:sdtContent>
                        <w:r w:rsidR="00883659" w:rsidRPr="00883659">
                          <w:rPr>
                            <w:b/>
                            <w:bCs/>
                          </w:rPr>
                          <w:t xml:space="preserve">Travaux d’aménagement </w:t>
                        </w:r>
                        <w:sdt>
                          <w:sdtPr>
                            <w:rPr>
                              <w:b/>
                              <w:bCs/>
                            </w:rPr>
                            <w:id w:val="-194152911"/>
                            <w:placeholder>
                              <w:docPart w:val="81A58D550671461C8EBCCE8DA9E84650"/>
                            </w:placeholder>
                          </w:sdtPr>
                          <w:sdtEndPr/>
                          <w:sdtContent>
                            <w:r w:rsidR="00883659" w:rsidRPr="00883659">
                              <w:rPr>
                                <w:b/>
                                <w:bCs/>
                              </w:rPr>
                              <w:t xml:space="preserve"> de quatre stations TAD en arrière banques de salles</w:t>
                            </w:r>
                          </w:sdtContent>
                        </w:sdt>
                        <w:r w:rsidR="00883659" w:rsidRPr="00883659">
                          <w:rPr>
                            <w:b/>
                            <w:bCs/>
                          </w:rPr>
                          <w:t xml:space="preserve"> – site François Mitterrand de la BnF</w:t>
                        </w:r>
                      </w:sdtContent>
                    </w:sdt>
                  </w:sdtContent>
                </w:sdt>
              </w:sdtContent>
            </w:sdt>
            <w:r w:rsidR="00EB7045" w:rsidRPr="006973F9">
              <w:t xml:space="preserve"> </w:t>
            </w:r>
            <w:r w:rsidR="0026577E" w:rsidRPr="006973F9">
              <w:t xml:space="preserve">– </w:t>
            </w:r>
            <w:r w:rsidR="00EB7045" w:rsidRPr="006973F9">
              <w:t>IS</w:t>
            </w:r>
          </w:p>
          <w:p w14:paraId="0544D479" w14:textId="77777777" w:rsidR="0026577E" w:rsidRPr="008504FB" w:rsidRDefault="0026577E" w:rsidP="00467E6D">
            <w:pPr>
              <w:jc w:val="center"/>
              <w:rPr>
                <w:b/>
              </w:rPr>
            </w:pPr>
            <w:r w:rsidRPr="008504FB">
              <w:t>« NE PAS OUVRIR PAR LE SERVICE COURRIER »</w:t>
            </w:r>
          </w:p>
        </w:tc>
      </w:tr>
    </w:tbl>
    <w:p w14:paraId="2A26B5DC" w14:textId="77777777" w:rsidR="0026577E" w:rsidRPr="008504FB" w:rsidRDefault="0026577E" w:rsidP="0026577E">
      <w:r w:rsidRPr="008504FB">
        <w:t>L’offre sera remise sous enveloppe portant l'adresse suivante :</w:t>
      </w:r>
    </w:p>
    <w:p w14:paraId="2A1B6FD9" w14:textId="77777777" w:rsidR="0026577E" w:rsidRPr="008504FB" w:rsidRDefault="0026577E" w:rsidP="001C0E2D">
      <w:pPr>
        <w:spacing w:after="0"/>
        <w:jc w:val="center"/>
      </w:pPr>
      <w:r w:rsidRPr="008504FB">
        <w:t>Bibliothèque nationale de France</w:t>
      </w:r>
    </w:p>
    <w:p w14:paraId="799E90C6" w14:textId="77777777" w:rsidR="0026577E" w:rsidRPr="008504FB" w:rsidRDefault="0026577E" w:rsidP="001C0E2D">
      <w:pPr>
        <w:spacing w:before="0" w:after="0"/>
        <w:jc w:val="center"/>
      </w:pPr>
      <w:r w:rsidRPr="008504FB">
        <w:t>Direction de l’administration et du personnel</w:t>
      </w:r>
    </w:p>
    <w:p w14:paraId="5324FDEE" w14:textId="77777777" w:rsidR="0026577E" w:rsidRPr="008504FB" w:rsidRDefault="0026577E" w:rsidP="001C0E2D">
      <w:pPr>
        <w:spacing w:before="0" w:after="0"/>
        <w:jc w:val="center"/>
      </w:pPr>
      <w:r w:rsidRPr="008504FB">
        <w:t>Service des marchés -Tour des lettres T4 (niveau 6) Bureau 06.131</w:t>
      </w:r>
    </w:p>
    <w:p w14:paraId="4D2E72FE" w14:textId="77777777" w:rsidR="0026577E" w:rsidRPr="008504FB" w:rsidRDefault="0026577E" w:rsidP="001C0E2D">
      <w:pPr>
        <w:spacing w:before="0" w:after="0"/>
        <w:jc w:val="center"/>
      </w:pPr>
      <w:r w:rsidRPr="008504FB">
        <w:t>Quai François Mauriac</w:t>
      </w:r>
    </w:p>
    <w:p w14:paraId="09FE6AD2" w14:textId="77777777" w:rsidR="0026577E" w:rsidRPr="008504FB" w:rsidRDefault="0026577E" w:rsidP="001C0E2D">
      <w:pPr>
        <w:spacing w:before="0" w:after="0"/>
        <w:jc w:val="center"/>
      </w:pPr>
      <w:r w:rsidRPr="008504FB">
        <w:t>75706 Paris cedex 13</w:t>
      </w:r>
    </w:p>
    <w:p w14:paraId="0054A707" w14:textId="77777777" w:rsidR="0026577E" w:rsidRPr="008504FB" w:rsidRDefault="0026577E" w:rsidP="0026577E">
      <w:r w:rsidRPr="008504FB">
        <w:t>Les copies de sauvegarde dont l'avis de réception serait délivré après la date et l'heure fixées ci-avant ainsi que ceux qui ne seraient pas remis sous enveloppe cachetée, ne seront pas retenus.</w:t>
      </w:r>
    </w:p>
    <w:p w14:paraId="50D2F817" w14:textId="77777777" w:rsidR="003B35C3" w:rsidRPr="008504FB" w:rsidRDefault="003B35C3" w:rsidP="003B35C3">
      <w:pPr>
        <w:pStyle w:val="Titre1"/>
        <w:rPr>
          <w:rFonts w:ascii="Times New Roman" w:hAnsi="Times New Roman"/>
        </w:rPr>
      </w:pPr>
      <w:r w:rsidRPr="008504FB">
        <w:rPr>
          <w:rFonts w:ascii="Times New Roman" w:hAnsi="Times New Roman"/>
        </w:rPr>
        <w:t>DONNÉES À CARACTÈRE PERSONNEL</w:t>
      </w:r>
    </w:p>
    <w:p w14:paraId="48846E03" w14:textId="77777777" w:rsidR="003B35C3" w:rsidRPr="008504FB" w:rsidRDefault="003B35C3" w:rsidP="003B35C3">
      <w:r w:rsidRPr="008504FB">
        <w:t>Dans le cadre de la présente procédure de mise en concurrence, la BnF est amenée à collecter des données à caractère personnel des employés des candidats (seuls ou en groupement) et de leurs éventuels sous-traitants (au sens de la réglementation des marchés publics) et/ou fournisseurs déclarés le cas échéant dans leur dossier de candidature – ensemble ci-après désignés sous le vocable « les personnels du candidat ».</w:t>
      </w:r>
    </w:p>
    <w:p w14:paraId="1B7D32E6" w14:textId="77777777" w:rsidR="003B35C3" w:rsidRPr="008504FB" w:rsidRDefault="003B35C3" w:rsidP="003B35C3">
      <w:r w:rsidRPr="008504FB">
        <w:t>La BnF s'engage à traiter ces données personnelles conformément au règlement européen du 27 avril 2016 relatif à la protection des personnes physiques à l'égard du traitement des données à caractère personnel et à la libre circulation de ces données (le Règlement européen sur la protection des données, ou RGPD), ainsi que toute autre loi applicable en la matière.</w:t>
      </w:r>
    </w:p>
    <w:p w14:paraId="2D1651CF" w14:textId="77777777" w:rsidR="003B35C3" w:rsidRPr="008504FB" w:rsidRDefault="003B35C3" w:rsidP="003B35C3">
      <w:r w:rsidRPr="008504FB">
        <w:t>Vis-à-vis des traitements de données à caractère personnel précités, la BnF a la qualité de responsable de traitement au sens du RGPD.</w:t>
      </w:r>
    </w:p>
    <w:p w14:paraId="4C4D4B24" w14:textId="77777777" w:rsidR="003B35C3" w:rsidRPr="008504FB" w:rsidRDefault="003B35C3" w:rsidP="003B35C3">
      <w:r w:rsidRPr="008504FB">
        <w:t>La collecte de ces données (nom, prénom, fonction, nom de la société, et selon le cas : coordonnées téléphoniques et/ou postales, email, photographie, immatriculation du véhicule) a pour objectif :</w:t>
      </w:r>
    </w:p>
    <w:p w14:paraId="4C486EDB" w14:textId="77777777" w:rsidR="003B35C3" w:rsidRPr="008504FB" w:rsidRDefault="003B35C3" w:rsidP="003B35C3">
      <w:pPr>
        <w:numPr>
          <w:ilvl w:val="0"/>
          <w:numId w:val="7"/>
        </w:numPr>
        <w:pBdr>
          <w:top w:val="nil"/>
          <w:left w:val="nil"/>
          <w:bottom w:val="nil"/>
          <w:right w:val="nil"/>
          <w:between w:val="nil"/>
        </w:pBdr>
      </w:pPr>
      <w:r w:rsidRPr="008504FB">
        <w:rPr>
          <w:rFonts w:eastAsia="Arimo"/>
          <w:color w:val="000000"/>
        </w:rPr>
        <w:t>La mise en œuvre et le suivi de la mise en concurrence (dont l'inscription en ligne pour obtenir le DCE et ses pièces modificatives) jusqu'à l'attribution du marché au prestataire titulaire et de la publication des avis d'attribution ;</w:t>
      </w:r>
    </w:p>
    <w:p w14:paraId="11D1AC0A" w14:textId="77777777" w:rsidR="003B35C3" w:rsidRPr="008504FB" w:rsidRDefault="003B35C3" w:rsidP="003B35C3">
      <w:pPr>
        <w:numPr>
          <w:ilvl w:val="0"/>
          <w:numId w:val="7"/>
        </w:numPr>
        <w:pBdr>
          <w:top w:val="nil"/>
          <w:left w:val="nil"/>
          <w:bottom w:val="nil"/>
          <w:right w:val="nil"/>
          <w:between w:val="nil"/>
        </w:pBdr>
      </w:pPr>
      <w:r w:rsidRPr="008504FB">
        <w:rPr>
          <w:rFonts w:eastAsia="Arimo"/>
          <w:color w:val="000000"/>
        </w:rPr>
        <w:t>Dans le cas de visites de lieux : la délivrance des badges d'accès, des autorisations de circulation et autres autorisations d'accès sur les sites de la BnF (notamment TÉLÉMAQUE, contrôle Vigipirate).</w:t>
      </w:r>
    </w:p>
    <w:p w14:paraId="33C1C55D" w14:textId="77777777" w:rsidR="003B35C3" w:rsidRPr="008504FB" w:rsidRDefault="003B35C3" w:rsidP="003B35C3">
      <w:r w:rsidRPr="008504FB">
        <w:t xml:space="preserve">Les personnels des candidats concernés par ce traitement peuvent exercer leurs droits d'accès, de rectification et d'effacement des données les concernant auprès du délégué à la protection des données </w:t>
      </w:r>
      <w:r w:rsidRPr="008504FB">
        <w:lastRenderedPageBreak/>
        <w:t xml:space="preserve">(DPD) de la BnF, à l'adresse suivante : </w:t>
      </w:r>
      <w:hyperlink r:id="rId20">
        <w:r w:rsidRPr="008504FB">
          <w:rPr>
            <w:color w:val="0000FF"/>
            <w:szCs w:val="22"/>
            <w:u w:val="single"/>
          </w:rPr>
          <w:t>dpd@bnf.fr</w:t>
        </w:r>
      </w:hyperlink>
      <w:r w:rsidRPr="008504FB">
        <w:t>, en précisant l'objet de leur demande, étant entendu que certaines données personnelles sont indispensables à l'exécution du marché et ne peuvent de ce fait être effacées.</w:t>
      </w:r>
    </w:p>
    <w:p w14:paraId="2BBD506F" w14:textId="77777777" w:rsidR="00D313D8" w:rsidRDefault="003B35C3" w:rsidP="003B35C3">
      <w:r w:rsidRPr="008504FB">
        <w:t>Chaque candidat s'engage à avoir collecté les données personnelles figurant dans leur dossier de candidature transmis à la BnF de manière licite et transparente vis à vis des personnes concernées.</w:t>
      </w:r>
    </w:p>
    <w:p w14:paraId="18C38F63" w14:textId="77777777" w:rsidR="003B35C3" w:rsidRDefault="00D313D8" w:rsidP="00D313D8">
      <w:pPr>
        <w:pStyle w:val="Titre1"/>
        <w:ind w:left="431" w:hanging="431"/>
        <w:rPr>
          <w:rFonts w:ascii="Times New Roman" w:hAnsi="Times New Roman"/>
        </w:rPr>
      </w:pPr>
      <w:r w:rsidRPr="00D313D8">
        <w:rPr>
          <w:rFonts w:ascii="Times New Roman" w:hAnsi="Times New Roman"/>
        </w:rPr>
        <w:t>RECOURS</w:t>
      </w:r>
    </w:p>
    <w:p w14:paraId="2160935F" w14:textId="77777777" w:rsidR="00D313D8" w:rsidRDefault="00D313D8" w:rsidP="00D313D8">
      <w:r>
        <w:t>L’instance chargée des procédures de recours et auprès de laquelle des renseignements peuvent être obtenus est :</w:t>
      </w:r>
    </w:p>
    <w:p w14:paraId="11026527" w14:textId="77777777" w:rsidR="00D313D8" w:rsidRDefault="00D313D8" w:rsidP="00D313D8">
      <w:pPr>
        <w:spacing w:before="0" w:after="0"/>
        <w:jc w:val="center"/>
      </w:pPr>
      <w:r>
        <w:t>Tribunal administratif de Paris</w:t>
      </w:r>
    </w:p>
    <w:p w14:paraId="23EF4124" w14:textId="77777777" w:rsidR="00D313D8" w:rsidRDefault="00D313D8" w:rsidP="00D313D8">
      <w:pPr>
        <w:spacing w:before="0" w:after="0"/>
        <w:jc w:val="center"/>
      </w:pPr>
      <w:r>
        <w:t>7, rue de Jouy, 75004 Paris.</w:t>
      </w:r>
    </w:p>
    <w:p w14:paraId="2CA2CFDB" w14:textId="77777777" w:rsidR="00D313D8" w:rsidRDefault="00D313D8" w:rsidP="00D313D8">
      <w:pPr>
        <w:spacing w:before="0" w:after="0"/>
        <w:jc w:val="center"/>
      </w:pPr>
      <w:r>
        <w:t>Tel : +33 14 45 94 400</w:t>
      </w:r>
    </w:p>
    <w:p w14:paraId="7D0CCCDC" w14:textId="77777777" w:rsidR="00D313D8" w:rsidRPr="00D313D8" w:rsidRDefault="00D313D8" w:rsidP="00D313D8">
      <w:pPr>
        <w:spacing w:before="0" w:after="0"/>
        <w:jc w:val="center"/>
      </w:pPr>
      <w:r>
        <w:t>Adresse courriel : greffe.taparis@juradm.fr</w:t>
      </w:r>
    </w:p>
    <w:p w14:paraId="6F1C1EFC" w14:textId="77777777" w:rsidR="00D313D8" w:rsidRPr="00D313D8" w:rsidRDefault="00D313D8" w:rsidP="00FC0EB7">
      <w:pPr>
        <w:pStyle w:val="Titre1"/>
        <w:ind w:left="431" w:hanging="431"/>
      </w:pPr>
      <w:r w:rsidRPr="00D313D8">
        <w:rPr>
          <w:rFonts w:ascii="Times New Roman" w:hAnsi="Times New Roman"/>
        </w:rPr>
        <w:t>DEMARCHE LABELISATION</w:t>
      </w:r>
    </w:p>
    <w:p w14:paraId="24DDAE8C" w14:textId="77777777" w:rsidR="00D313D8" w:rsidRDefault="00D313D8" w:rsidP="0026577E">
      <w:r>
        <w:t xml:space="preserve">La Bibliothèque nationale de France s’est </w:t>
      </w:r>
      <w:r w:rsidR="00FC0EB7">
        <w:t>engagée</w:t>
      </w:r>
      <w:r>
        <w:t xml:space="preserve"> dans une démarche visant à obtenir une labélisation Egalité professionnelle entre les femmes et les hommes </w:t>
      </w:r>
      <w:r w:rsidR="00FC0EB7">
        <w:t>ainsi que le</w:t>
      </w:r>
      <w:r>
        <w:t xml:space="preserve"> </w:t>
      </w:r>
      <w:r w:rsidR="00545530">
        <w:t>label</w:t>
      </w:r>
      <w:r>
        <w:t xml:space="preserve"> Diversité.</w:t>
      </w:r>
    </w:p>
    <w:p w14:paraId="677DF438" w14:textId="77777777" w:rsidR="00D313D8" w:rsidRDefault="00D313D8" w:rsidP="0026577E">
      <w:r>
        <w:t xml:space="preserve">A ce titre, elle conduit une politique visant à promouvoir l’égalité et </w:t>
      </w:r>
      <w:r w:rsidR="00545530">
        <w:t>les mixités professionnelles</w:t>
      </w:r>
      <w:r>
        <w:t xml:space="preserve"> et d’autre part</w:t>
      </w:r>
      <w:r w:rsidR="00FC0EB7">
        <w:t xml:space="preserve">, </w:t>
      </w:r>
      <w:r>
        <w:t xml:space="preserve">à prévenir les discriminations et favoriser la diversité </w:t>
      </w:r>
      <w:r w:rsidR="00545530">
        <w:t xml:space="preserve">dans le cadre de ses relations avec ses partenaires et fournisseurs. </w:t>
      </w:r>
    </w:p>
    <w:p w14:paraId="660EED7F" w14:textId="77777777" w:rsidR="00510E97" w:rsidRDefault="00545530" w:rsidP="0026577E">
      <w:r>
        <w:t>Pour inciter ses partenaires à entamer ou développer une démarche similaires ou pour s’inspirer de ce que ce dernier a déjà entrepris en matière d’égalité professionnelle et de lutte contre les discriminations, la BnF a rédigé un questionnaire « diversité et égalité professionnelle » annexé au règlement de la consultation.</w:t>
      </w:r>
    </w:p>
    <w:p w14:paraId="409E560E" w14:textId="5B58563E" w:rsidR="00F06461" w:rsidRDefault="00F06461">
      <w:pPr>
        <w:spacing w:before="0" w:after="200" w:line="276" w:lineRule="auto"/>
        <w:jc w:val="left"/>
      </w:pPr>
      <w:r>
        <w:br w:type="page"/>
      </w:r>
    </w:p>
    <w:p w14:paraId="54CA81CB" w14:textId="57FBDD10" w:rsidR="00F06461" w:rsidRPr="002F7595" w:rsidRDefault="00F06461" w:rsidP="00F06461">
      <w:pPr>
        <w:jc w:val="center"/>
        <w:rPr>
          <w:rFonts w:ascii="Arial" w:hAnsi="Arial"/>
          <w:b/>
        </w:rPr>
      </w:pPr>
      <w:r>
        <w:rPr>
          <w:rFonts w:ascii="Arial" w:hAnsi="Arial"/>
          <w:b/>
        </w:rPr>
        <w:lastRenderedPageBreak/>
        <w:t xml:space="preserve">ANNEXE 1 </w:t>
      </w:r>
      <w:r w:rsidRPr="002F7595">
        <w:rPr>
          <w:rFonts w:ascii="Arial" w:hAnsi="Arial"/>
          <w:b/>
        </w:rPr>
        <w:t>FICHE DE SYNTHESE</w:t>
      </w:r>
    </w:p>
    <w:p w14:paraId="77E22C3F" w14:textId="77777777" w:rsidR="00F06461" w:rsidRPr="002F7595" w:rsidRDefault="00F06461" w:rsidP="00F06461">
      <w:pPr>
        <w:jc w:val="center"/>
        <w:rPr>
          <w:rFonts w:ascii="Arial" w:hAnsi="Arial"/>
          <w:u w:val="single"/>
        </w:rPr>
      </w:pPr>
    </w:p>
    <w:p w14:paraId="3AC8757B" w14:textId="77777777" w:rsidR="00F06461" w:rsidRPr="002F7595" w:rsidRDefault="00F06461" w:rsidP="00F06461">
      <w:pPr>
        <w:rPr>
          <w:rFonts w:ascii="Arial" w:hAnsi="Arial"/>
        </w:rPr>
      </w:pPr>
      <w:r w:rsidRPr="002F7595">
        <w:rPr>
          <w:rFonts w:ascii="Arial" w:hAnsi="Arial"/>
        </w:rPr>
        <w:t>À remplir par le candidat (en cas de groupement : à remplir par chaque co-traitant) et, le cas échéant, par le ou les sous-traitants avérés du candidat en vue de l’appréciation de leur capacités professionnelles, techniques et financières</w:t>
      </w:r>
    </w:p>
    <w:p w14:paraId="374FCE9E" w14:textId="77777777" w:rsidR="00F06461" w:rsidRPr="002F7595" w:rsidRDefault="00F06461" w:rsidP="00F06461">
      <w:pPr>
        <w:spacing w:before="240"/>
        <w:rPr>
          <w:rFonts w:ascii="Arial" w:hAnsi="Arial"/>
        </w:rPr>
      </w:pPr>
      <w:r w:rsidRPr="002F7595">
        <w:rPr>
          <w:rFonts w:ascii="Arial" w:hAnsi="Arial"/>
        </w:rPr>
        <w:t>INFORMATIONS GÉNÉRALES :</w:t>
      </w:r>
    </w:p>
    <w:p w14:paraId="0BB66290" w14:textId="77777777" w:rsidR="00F06461" w:rsidRPr="002F7595" w:rsidRDefault="00F06461" w:rsidP="00F06461">
      <w:pPr>
        <w:pStyle w:val="Paragraphedeliste"/>
        <w:numPr>
          <w:ilvl w:val="0"/>
          <w:numId w:val="42"/>
        </w:numPr>
        <w:spacing w:before="240" w:after="240"/>
        <w:rPr>
          <w:rFonts w:ascii="Arial" w:hAnsi="Arial"/>
        </w:rPr>
      </w:pPr>
      <w:r w:rsidRPr="002F7595">
        <w:rPr>
          <w:rFonts w:ascii="Arial" w:hAnsi="Arial"/>
          <w:sz w:val="28"/>
        </w:rPr>
        <w:t xml:space="preserve">Le candidat </w:t>
      </w:r>
      <w:r w:rsidRPr="002F7595">
        <w:rPr>
          <w:rFonts w:ascii="Arial" w:hAnsi="Arial"/>
          <w:i/>
          <w:sz w:val="20"/>
        </w:rPr>
        <w:t>(Nom de la société)</w:t>
      </w:r>
      <w:r w:rsidRPr="002F7595">
        <w:rPr>
          <w:rFonts w:ascii="Arial" w:hAnsi="Arial"/>
          <w:sz w:val="28"/>
        </w:rPr>
        <w:t> </w:t>
      </w:r>
      <w:r w:rsidRPr="002F7595">
        <w:rPr>
          <w:rFonts w:ascii="Arial" w:hAnsi="Arial"/>
        </w:rPr>
        <w:t xml:space="preserve">:                                        </w:t>
      </w:r>
    </w:p>
    <w:p w14:paraId="6EEFD5A6" w14:textId="77777777" w:rsidR="00F06461" w:rsidRPr="002F7595" w:rsidRDefault="00F06461" w:rsidP="00F06461">
      <w:pPr>
        <w:spacing w:before="240" w:after="240"/>
        <w:ind w:left="708"/>
        <w:rPr>
          <w:rFonts w:ascii="Arial" w:hAnsi="Arial"/>
        </w:rPr>
      </w:pPr>
      <w:r w:rsidRPr="002F7595">
        <w:rPr>
          <w:rFonts w:ascii="Arial" w:hAnsi="Arial"/>
          <w:sz w:val="24"/>
        </w:rPr>
        <w:t>Se présente</w:t>
      </w:r>
      <w:r w:rsidRPr="002F7595">
        <w:rPr>
          <w:rFonts w:ascii="Arial" w:hAnsi="Arial"/>
          <w:b/>
          <w:sz w:val="24"/>
          <w:szCs w:val="26"/>
          <w:vertAlign w:val="superscript"/>
        </w:rPr>
        <w:footnoteReference w:id="2"/>
      </w:r>
      <w:r w:rsidRPr="002F7595">
        <w:rPr>
          <w:rFonts w:ascii="Arial" w:hAnsi="Arial"/>
          <w:sz w:val="20"/>
        </w:rPr>
        <w:t xml:space="preserve"> :  </w:t>
      </w:r>
      <w:r w:rsidRPr="002F7595">
        <w:rPr>
          <w:rFonts w:ascii="Arial" w:hAnsi="Arial"/>
        </w:rPr>
        <w:tab/>
        <w:t xml:space="preserve">  </w:t>
      </w:r>
      <w:r w:rsidRPr="002F7595">
        <w:rPr>
          <w:rFonts w:ascii="Arial" w:hAnsi="Arial"/>
        </w:rPr>
        <w:tab/>
      </w:r>
    </w:p>
    <w:p w14:paraId="01E42902" w14:textId="77777777" w:rsidR="00F06461" w:rsidRPr="002F7595" w:rsidRDefault="008C41D1" w:rsidP="00F06461">
      <w:pPr>
        <w:pBdr>
          <w:top w:val="nil"/>
          <w:left w:val="nil"/>
          <w:bottom w:val="nil"/>
          <w:right w:val="nil"/>
          <w:between w:val="nil"/>
        </w:pBdr>
        <w:spacing w:before="720" w:after="240"/>
        <w:jc w:val="right"/>
        <w:rPr>
          <w:rFonts w:ascii="Arial" w:hAnsi="Arial"/>
        </w:rPr>
      </w:pPr>
      <w:sdt>
        <w:sdtPr>
          <w:rPr>
            <w:rFonts w:ascii="Arial" w:eastAsia="Arimo" w:hAnsi="Arial"/>
            <w:color w:val="000000"/>
          </w:rPr>
          <w:id w:val="660891021"/>
          <w14:checkbox>
            <w14:checked w14:val="0"/>
            <w14:checkedState w14:val="2612" w14:font="MS Gothic"/>
            <w14:uncheckedState w14:val="2610" w14:font="MS Gothic"/>
          </w14:checkbox>
        </w:sdtPr>
        <w:sdtEndPr/>
        <w:sdtContent>
          <w:r w:rsidR="00F06461" w:rsidRPr="002F7595">
            <w:rPr>
              <w:rFonts w:ascii="MS Gothic" w:eastAsia="MS Gothic" w:hAnsi="MS Gothic" w:cs="MS Gothic" w:hint="eastAsia"/>
              <w:color w:val="000000"/>
            </w:rPr>
            <w:t>☐</w:t>
          </w:r>
        </w:sdtContent>
      </w:sdt>
      <w:r w:rsidR="00F06461" w:rsidRPr="002F7595">
        <w:rPr>
          <w:rFonts w:ascii="Arial" w:eastAsia="Arimo" w:hAnsi="Arial"/>
          <w:color w:val="000000"/>
        </w:rPr>
        <w:t>Seul</w:t>
      </w:r>
      <w:r w:rsidR="00F06461" w:rsidRPr="002F7595">
        <w:rPr>
          <w:rFonts w:ascii="Arial" w:eastAsia="Arimo" w:hAnsi="Arial"/>
          <w:color w:val="000000"/>
        </w:rPr>
        <w:tab/>
      </w:r>
      <w:r w:rsidR="00F06461" w:rsidRPr="002F7595">
        <w:rPr>
          <w:rFonts w:ascii="Arial" w:eastAsia="Arimo" w:hAnsi="Arial"/>
          <w:color w:val="000000"/>
        </w:rPr>
        <w:tab/>
      </w:r>
      <w:r w:rsidR="00F06461" w:rsidRPr="002F7595">
        <w:rPr>
          <w:rFonts w:ascii="Arial" w:eastAsia="Arimo" w:hAnsi="Arial"/>
          <w:color w:val="000000"/>
        </w:rPr>
        <w:tab/>
      </w:r>
      <w:r w:rsidR="00F06461" w:rsidRPr="002F7595">
        <w:rPr>
          <w:rFonts w:ascii="Arial" w:eastAsia="Arimo" w:hAnsi="Arial"/>
          <w:color w:val="000000"/>
        </w:rPr>
        <w:tab/>
        <w:t xml:space="preserve">ou </w:t>
      </w:r>
      <w:r w:rsidR="00F06461" w:rsidRPr="002F7595">
        <w:rPr>
          <w:rFonts w:ascii="Arial" w:eastAsia="Arimo" w:hAnsi="Arial"/>
          <w:color w:val="000000"/>
        </w:rPr>
        <w:tab/>
      </w:r>
      <w:sdt>
        <w:sdtPr>
          <w:rPr>
            <w:rFonts w:ascii="Arial" w:eastAsia="Arimo" w:hAnsi="Arial"/>
            <w:color w:val="000000"/>
          </w:rPr>
          <w:id w:val="1235659616"/>
          <w14:checkbox>
            <w14:checked w14:val="0"/>
            <w14:checkedState w14:val="2612" w14:font="MS Gothic"/>
            <w14:uncheckedState w14:val="2610" w14:font="MS Gothic"/>
          </w14:checkbox>
        </w:sdtPr>
        <w:sdtEndPr/>
        <w:sdtContent>
          <w:r w:rsidR="00F06461" w:rsidRPr="002F7595">
            <w:rPr>
              <w:rFonts w:ascii="MS Gothic" w:eastAsia="MS Gothic" w:hAnsi="MS Gothic" w:cs="MS Gothic" w:hint="eastAsia"/>
              <w:color w:val="000000"/>
            </w:rPr>
            <w:t>☐</w:t>
          </w:r>
        </w:sdtContent>
      </w:sdt>
      <w:r w:rsidR="00F06461" w:rsidRPr="002F7595">
        <w:rPr>
          <w:rFonts w:ascii="Arial" w:eastAsia="Arimo" w:hAnsi="Arial"/>
          <w:color w:val="000000"/>
        </w:rPr>
        <w:t>En groupement conjoint / solidaire avec le(s) co–traitant(s) suivant(s) :</w:t>
      </w:r>
    </w:p>
    <w:p w14:paraId="2905F431" w14:textId="77777777" w:rsidR="00F06461" w:rsidRPr="002F7595" w:rsidRDefault="008C41D1" w:rsidP="00F06461">
      <w:pPr>
        <w:pStyle w:val="Paragraphedeliste"/>
        <w:numPr>
          <w:ilvl w:val="0"/>
          <w:numId w:val="41"/>
        </w:numPr>
        <w:spacing w:before="360" w:after="240"/>
        <w:ind w:left="714" w:hanging="357"/>
        <w:contextualSpacing w:val="0"/>
        <w:rPr>
          <w:rFonts w:ascii="Arial" w:hAnsi="Arial"/>
        </w:rPr>
      </w:pPr>
      <w:sdt>
        <w:sdtPr>
          <w:rPr>
            <w:rFonts w:ascii="Arial" w:hAnsi="Arial"/>
          </w:rPr>
          <w:tag w:val="goog_rdk_4"/>
          <w:id w:val="-1578516760"/>
        </w:sdtPr>
        <w:sdtEndPr/>
        <w:sdtContent>
          <w:r w:rsidR="00F06461" w:rsidRPr="002F7595">
            <w:rPr>
              <w:rFonts w:ascii="Arial" w:hAnsi="Arial"/>
            </w:rPr>
            <w:t>Cotraitant 1 :</w:t>
          </w:r>
        </w:sdtContent>
      </w:sdt>
    </w:p>
    <w:p w14:paraId="6475B3B3" w14:textId="77777777" w:rsidR="00F06461" w:rsidRPr="002F7595" w:rsidRDefault="008C41D1" w:rsidP="00F06461">
      <w:pPr>
        <w:pStyle w:val="Paragraphedeliste"/>
        <w:numPr>
          <w:ilvl w:val="0"/>
          <w:numId w:val="41"/>
        </w:numPr>
        <w:spacing w:before="360" w:after="240"/>
        <w:ind w:left="714" w:hanging="357"/>
        <w:contextualSpacing w:val="0"/>
        <w:rPr>
          <w:rFonts w:ascii="Arial" w:hAnsi="Arial"/>
        </w:rPr>
      </w:pPr>
      <w:sdt>
        <w:sdtPr>
          <w:rPr>
            <w:rFonts w:ascii="Arial" w:hAnsi="Arial"/>
          </w:rPr>
          <w:tag w:val="goog_rdk_5"/>
          <w:id w:val="495620423"/>
        </w:sdtPr>
        <w:sdtEndPr/>
        <w:sdtContent>
          <w:r w:rsidR="00F06461" w:rsidRPr="002F7595">
            <w:rPr>
              <w:rFonts w:ascii="Arial" w:hAnsi="Arial"/>
            </w:rPr>
            <w:t>Cotraitant 2 :</w:t>
          </w:r>
        </w:sdtContent>
      </w:sdt>
    </w:p>
    <w:p w14:paraId="127BB7D7" w14:textId="77777777" w:rsidR="00F06461" w:rsidRPr="002F7595" w:rsidRDefault="008C41D1" w:rsidP="00F06461">
      <w:pPr>
        <w:pStyle w:val="Paragraphedeliste"/>
        <w:numPr>
          <w:ilvl w:val="0"/>
          <w:numId w:val="41"/>
        </w:numPr>
        <w:spacing w:before="360" w:after="240"/>
        <w:ind w:left="714" w:hanging="357"/>
        <w:contextualSpacing w:val="0"/>
        <w:rPr>
          <w:rFonts w:ascii="Arial" w:hAnsi="Arial"/>
        </w:rPr>
      </w:pPr>
      <w:sdt>
        <w:sdtPr>
          <w:rPr>
            <w:rFonts w:ascii="Arial" w:hAnsi="Arial"/>
          </w:rPr>
          <w:tag w:val="goog_rdk_6"/>
          <w:id w:val="-1372147284"/>
        </w:sdtPr>
        <w:sdtEndPr/>
        <w:sdtContent>
          <w:r w:rsidR="00F06461" w:rsidRPr="002F7595">
            <w:rPr>
              <w:rFonts w:ascii="Arial" w:hAnsi="Arial"/>
            </w:rPr>
            <w:t>Cotraitant 3 :</w:t>
          </w:r>
        </w:sdtContent>
      </w:sdt>
    </w:p>
    <w:p w14:paraId="2F487678" w14:textId="77777777" w:rsidR="00F06461" w:rsidRPr="002F7595" w:rsidRDefault="00F06461" w:rsidP="00F06461">
      <w:pPr>
        <w:pBdr>
          <w:top w:val="nil"/>
          <w:left w:val="nil"/>
          <w:bottom w:val="nil"/>
          <w:right w:val="nil"/>
          <w:between w:val="nil"/>
        </w:pBdr>
        <w:tabs>
          <w:tab w:val="left" w:pos="2127"/>
        </w:tabs>
        <w:spacing w:before="480"/>
        <w:rPr>
          <w:rFonts w:ascii="Arial" w:hAnsi="Arial"/>
        </w:rPr>
      </w:pPr>
      <w:r w:rsidRPr="002F7595">
        <w:rPr>
          <w:rFonts w:ascii="Arial" w:eastAsia="Arimo" w:hAnsi="Arial"/>
          <w:color w:val="000000"/>
        </w:rPr>
        <w:tab/>
      </w:r>
      <w:sdt>
        <w:sdtPr>
          <w:rPr>
            <w:rFonts w:ascii="Arial" w:eastAsia="Arimo" w:hAnsi="Arial"/>
            <w:color w:val="000000"/>
          </w:rPr>
          <w:id w:val="1899468784"/>
          <w14:checkbox>
            <w14:checked w14:val="0"/>
            <w14:checkedState w14:val="2612" w14:font="MS Gothic"/>
            <w14:uncheckedState w14:val="2610" w14:font="MS Gothic"/>
          </w14:checkbox>
        </w:sdtPr>
        <w:sdtEndPr/>
        <w:sdtContent>
          <w:r w:rsidRPr="002F7595">
            <w:rPr>
              <w:rFonts w:ascii="MS Gothic" w:eastAsia="MS Gothic" w:hAnsi="MS Gothic" w:cs="MS Gothic" w:hint="eastAsia"/>
              <w:color w:val="000000"/>
            </w:rPr>
            <w:t>☐</w:t>
          </w:r>
        </w:sdtContent>
      </w:sdt>
      <w:r w:rsidRPr="002F7595">
        <w:rPr>
          <w:rFonts w:ascii="Arial" w:eastAsia="Arimo" w:hAnsi="Arial"/>
          <w:color w:val="000000"/>
        </w:rPr>
        <w:t>Le mandataire du groupement est la société :</w:t>
      </w:r>
    </w:p>
    <w:p w14:paraId="09F59863" w14:textId="77777777" w:rsidR="00F06461" w:rsidRPr="002F7595" w:rsidRDefault="00F06461" w:rsidP="00F06461">
      <w:pPr>
        <w:pBdr>
          <w:top w:val="nil"/>
          <w:left w:val="nil"/>
          <w:bottom w:val="nil"/>
          <w:right w:val="nil"/>
          <w:between w:val="nil"/>
        </w:pBdr>
        <w:rPr>
          <w:rFonts w:ascii="Arial" w:eastAsia="Arimo" w:hAnsi="Arial"/>
          <w:color w:val="000000"/>
        </w:rPr>
      </w:pPr>
    </w:p>
    <w:p w14:paraId="2DE3C9AF" w14:textId="77777777" w:rsidR="00F06461" w:rsidRPr="002F7595" w:rsidRDefault="00F06461" w:rsidP="00F06461">
      <w:pPr>
        <w:pStyle w:val="Paragraphedeliste"/>
        <w:numPr>
          <w:ilvl w:val="0"/>
          <w:numId w:val="42"/>
        </w:numPr>
        <w:spacing w:before="240" w:after="480"/>
        <w:ind w:left="714" w:hanging="357"/>
        <w:contextualSpacing w:val="0"/>
        <w:rPr>
          <w:rFonts w:ascii="Arial" w:hAnsi="Arial"/>
          <w:sz w:val="28"/>
        </w:rPr>
      </w:pPr>
      <w:r w:rsidRPr="002F7595">
        <w:rPr>
          <w:rFonts w:ascii="Arial" w:hAnsi="Arial"/>
          <w:sz w:val="28"/>
        </w:rPr>
        <w:t>Le candidat appuie sa candidature à l’aide du/des sous–traitant(s) suivant(s)</w:t>
      </w:r>
      <w:r w:rsidRPr="002F7595">
        <w:rPr>
          <w:rFonts w:ascii="Arial" w:hAnsi="Arial"/>
          <w:sz w:val="16"/>
        </w:rPr>
        <w:footnoteReference w:id="3"/>
      </w:r>
      <w:r w:rsidRPr="002F7595">
        <w:rPr>
          <w:rFonts w:ascii="Arial" w:hAnsi="Arial"/>
          <w:sz w:val="28"/>
        </w:rPr>
        <w:t> :</w:t>
      </w:r>
    </w:p>
    <w:p w14:paraId="16BD0F80" w14:textId="77777777" w:rsidR="00F06461" w:rsidRPr="002F7595" w:rsidRDefault="00F06461" w:rsidP="00F06461">
      <w:pPr>
        <w:pStyle w:val="Paragraphedeliste"/>
        <w:numPr>
          <w:ilvl w:val="0"/>
          <w:numId w:val="41"/>
        </w:numPr>
        <w:spacing w:before="360" w:after="240"/>
        <w:ind w:left="0" w:firstLine="0"/>
        <w:contextualSpacing w:val="0"/>
        <w:rPr>
          <w:rFonts w:ascii="Arial" w:eastAsia="Symbol" w:hAnsi="Arial"/>
          <w:color w:val="000000"/>
        </w:rPr>
      </w:pPr>
      <w:r w:rsidRPr="002F7595">
        <w:rPr>
          <w:rFonts w:ascii="Arial" w:eastAsia="Symbol" w:hAnsi="Arial"/>
          <w:color w:val="000000"/>
        </w:rPr>
        <w:t>Sous-traitant 1 :</w:t>
      </w:r>
    </w:p>
    <w:p w14:paraId="6E085B91" w14:textId="77777777" w:rsidR="00F06461" w:rsidRPr="002F7595" w:rsidRDefault="00F06461" w:rsidP="00F06461">
      <w:pPr>
        <w:spacing w:before="240"/>
        <w:rPr>
          <w:rFonts w:ascii="Arial" w:eastAsia="Symbol" w:hAnsi="Arial"/>
          <w:color w:val="000000"/>
        </w:rPr>
      </w:pPr>
      <w:r w:rsidRPr="002F7595">
        <w:rPr>
          <w:rFonts w:ascii="Arial" w:eastAsia="Symbol" w:hAnsi="Arial"/>
          <w:color w:val="000000"/>
        </w:rPr>
        <w:t>−</w:t>
      </w:r>
      <w:r w:rsidRPr="002F7595">
        <w:rPr>
          <w:rFonts w:ascii="Arial" w:eastAsia="Symbol" w:hAnsi="Arial"/>
          <w:color w:val="000000"/>
        </w:rPr>
        <w:tab/>
        <w:t>Sous-traitant 2 :</w:t>
      </w:r>
    </w:p>
    <w:p w14:paraId="51ADC11C" w14:textId="77777777" w:rsidR="00F06461" w:rsidRPr="002F7595" w:rsidRDefault="00F06461" w:rsidP="00F06461">
      <w:pPr>
        <w:spacing w:before="240"/>
        <w:rPr>
          <w:rFonts w:ascii="Arial" w:eastAsia="Symbol" w:hAnsi="Arial"/>
          <w:color w:val="000000"/>
        </w:rPr>
      </w:pPr>
      <w:r w:rsidRPr="002F7595">
        <w:rPr>
          <w:rFonts w:ascii="Arial" w:eastAsia="Symbol" w:hAnsi="Arial"/>
          <w:color w:val="000000"/>
        </w:rPr>
        <w:t>−</w:t>
      </w:r>
      <w:r w:rsidRPr="002F7595">
        <w:rPr>
          <w:rFonts w:ascii="Arial" w:eastAsia="Symbol" w:hAnsi="Arial"/>
          <w:color w:val="000000"/>
        </w:rPr>
        <w:tab/>
        <w:t xml:space="preserve">Sous-traitant 3 : </w:t>
      </w:r>
    </w:p>
    <w:p w14:paraId="11D63DB2" w14:textId="77777777" w:rsidR="00F06461" w:rsidRPr="002F7595" w:rsidRDefault="00F06461" w:rsidP="00F06461">
      <w:pPr>
        <w:pStyle w:val="Paragraphedeliste"/>
        <w:numPr>
          <w:ilvl w:val="0"/>
          <w:numId w:val="42"/>
        </w:numPr>
        <w:spacing w:before="240" w:after="480"/>
        <w:ind w:left="714" w:hanging="357"/>
        <w:contextualSpacing w:val="0"/>
        <w:rPr>
          <w:rFonts w:ascii="Arial" w:hAnsi="Arial"/>
          <w:sz w:val="28"/>
        </w:rPr>
      </w:pPr>
      <w:r w:rsidRPr="002F7595">
        <w:rPr>
          <w:rFonts w:ascii="Arial" w:hAnsi="Arial"/>
          <w:sz w:val="28"/>
        </w:rPr>
        <w:t xml:space="preserve">Les données de la fiche de synthèse sont celles de la société : </w:t>
      </w:r>
    </w:p>
    <w:p w14:paraId="63098611" w14:textId="77777777" w:rsidR="00F06461" w:rsidRPr="002F7595" w:rsidRDefault="00F06461" w:rsidP="00F06461">
      <w:pPr>
        <w:pStyle w:val="Paragraphedeliste"/>
        <w:numPr>
          <w:ilvl w:val="0"/>
          <w:numId w:val="41"/>
        </w:numPr>
        <w:spacing w:before="360" w:after="240"/>
        <w:ind w:left="0" w:firstLine="0"/>
        <w:contextualSpacing w:val="0"/>
        <w:rPr>
          <w:rFonts w:ascii="Arial" w:hAnsi="Arial"/>
        </w:rPr>
      </w:pPr>
      <w:r w:rsidRPr="002F7595">
        <w:rPr>
          <w:rFonts w:ascii="Arial" w:hAnsi="Arial"/>
        </w:rPr>
        <w:t xml:space="preserve">Forme de la société : </w:t>
      </w:r>
    </w:p>
    <w:p w14:paraId="7F69210C" w14:textId="77777777" w:rsidR="00F06461" w:rsidRPr="002F7595" w:rsidRDefault="00F06461" w:rsidP="00F06461">
      <w:pPr>
        <w:pStyle w:val="Paragraphedeliste"/>
        <w:numPr>
          <w:ilvl w:val="0"/>
          <w:numId w:val="41"/>
        </w:numPr>
        <w:spacing w:before="360" w:after="240"/>
        <w:ind w:left="0" w:firstLine="0"/>
        <w:contextualSpacing w:val="0"/>
        <w:rPr>
          <w:rFonts w:ascii="Arial" w:hAnsi="Arial"/>
        </w:rPr>
      </w:pPr>
      <w:r w:rsidRPr="002F7595">
        <w:rPr>
          <w:rFonts w:ascii="Arial" w:hAnsi="Arial"/>
        </w:rPr>
        <w:t xml:space="preserve">Capital social : </w:t>
      </w:r>
    </w:p>
    <w:tbl>
      <w:tblPr>
        <w:tblW w:w="8508" w:type="dxa"/>
        <w:jc w:val="center"/>
        <w:tblLayout w:type="fixed"/>
        <w:tblLook w:val="0000" w:firstRow="0" w:lastRow="0" w:firstColumn="0" w:lastColumn="0" w:noHBand="0" w:noVBand="0"/>
      </w:tblPr>
      <w:tblGrid>
        <w:gridCol w:w="2770"/>
        <w:gridCol w:w="2771"/>
        <w:gridCol w:w="2967"/>
      </w:tblGrid>
      <w:tr w:rsidR="00F06461" w:rsidRPr="002F7595" w14:paraId="69F430FD" w14:textId="77777777" w:rsidTr="00435587">
        <w:trPr>
          <w:trHeight w:val="200"/>
          <w:jc w:val="center"/>
        </w:trPr>
        <w:tc>
          <w:tcPr>
            <w:tcW w:w="8506" w:type="dxa"/>
            <w:gridSpan w:val="3"/>
            <w:tcBorders>
              <w:top w:val="single" w:sz="4" w:space="0" w:color="000000"/>
              <w:left w:val="single" w:sz="4" w:space="0" w:color="000000"/>
              <w:bottom w:val="single" w:sz="4" w:space="0" w:color="000000"/>
              <w:right w:val="single" w:sz="4" w:space="0" w:color="000000"/>
            </w:tcBorders>
            <w:shd w:val="clear" w:color="auto" w:fill="C6D9F1"/>
          </w:tcPr>
          <w:p w14:paraId="7F25D89E" w14:textId="77777777" w:rsidR="00F06461" w:rsidRPr="002F7595" w:rsidRDefault="00F06461" w:rsidP="00435587">
            <w:pPr>
              <w:rPr>
                <w:rFonts w:ascii="Arial" w:hAnsi="Arial"/>
              </w:rPr>
            </w:pPr>
            <w:r w:rsidRPr="002F7595">
              <w:rPr>
                <w:rFonts w:ascii="Arial" w:hAnsi="Arial"/>
              </w:rPr>
              <w:lastRenderedPageBreak/>
              <w:t>Chiffre d'affaires global</w:t>
            </w:r>
          </w:p>
        </w:tc>
      </w:tr>
      <w:tr w:rsidR="00F06461" w:rsidRPr="002F7595" w14:paraId="3ED427B7" w14:textId="77777777" w:rsidTr="00435587">
        <w:trPr>
          <w:jc w:val="center"/>
        </w:trPr>
        <w:tc>
          <w:tcPr>
            <w:tcW w:w="2770" w:type="dxa"/>
            <w:tcBorders>
              <w:top w:val="single" w:sz="4" w:space="0" w:color="000000"/>
              <w:left w:val="single" w:sz="4" w:space="0" w:color="000000"/>
              <w:bottom w:val="single" w:sz="4" w:space="0" w:color="000000"/>
              <w:right w:val="single" w:sz="4" w:space="0" w:color="000000"/>
            </w:tcBorders>
          </w:tcPr>
          <w:p w14:paraId="58084309" w14:textId="05860B2E" w:rsidR="00F06461" w:rsidRPr="002F7595" w:rsidRDefault="00F06461" w:rsidP="00435587">
            <w:pPr>
              <w:rPr>
                <w:rFonts w:ascii="Arial" w:hAnsi="Arial"/>
              </w:rPr>
            </w:pPr>
            <w:r w:rsidRPr="002F7595">
              <w:rPr>
                <w:rFonts w:ascii="Arial" w:hAnsi="Arial"/>
              </w:rPr>
              <w:t>202</w:t>
            </w:r>
            <w:r w:rsidR="006973F9">
              <w:rPr>
                <w:rFonts w:ascii="Arial" w:hAnsi="Arial"/>
              </w:rPr>
              <w:t>2</w:t>
            </w:r>
          </w:p>
        </w:tc>
        <w:tc>
          <w:tcPr>
            <w:tcW w:w="2770" w:type="dxa"/>
            <w:tcBorders>
              <w:top w:val="single" w:sz="4" w:space="0" w:color="000000"/>
              <w:left w:val="single" w:sz="4" w:space="0" w:color="000000"/>
              <w:bottom w:val="single" w:sz="4" w:space="0" w:color="000000"/>
              <w:right w:val="single" w:sz="4" w:space="0" w:color="000000"/>
            </w:tcBorders>
          </w:tcPr>
          <w:p w14:paraId="5000840A" w14:textId="5DB5005D" w:rsidR="00F06461" w:rsidRPr="002F7595" w:rsidRDefault="00F06461" w:rsidP="00435587">
            <w:pPr>
              <w:rPr>
                <w:rFonts w:ascii="Arial" w:hAnsi="Arial"/>
              </w:rPr>
            </w:pPr>
            <w:r w:rsidRPr="002F7595">
              <w:rPr>
                <w:rFonts w:ascii="Arial" w:hAnsi="Arial"/>
              </w:rPr>
              <w:t>202</w:t>
            </w:r>
            <w:r w:rsidR="006973F9">
              <w:rPr>
                <w:rFonts w:ascii="Arial" w:hAnsi="Arial"/>
              </w:rPr>
              <w:t>3</w:t>
            </w:r>
          </w:p>
        </w:tc>
        <w:tc>
          <w:tcPr>
            <w:tcW w:w="2966" w:type="dxa"/>
            <w:tcBorders>
              <w:top w:val="single" w:sz="4" w:space="0" w:color="000000"/>
              <w:left w:val="single" w:sz="4" w:space="0" w:color="000000"/>
              <w:bottom w:val="single" w:sz="4" w:space="0" w:color="000000"/>
              <w:right w:val="single" w:sz="4" w:space="0" w:color="000000"/>
            </w:tcBorders>
          </w:tcPr>
          <w:p w14:paraId="3ED65052" w14:textId="2370D52E" w:rsidR="00F06461" w:rsidRPr="002F7595" w:rsidRDefault="00F06461" w:rsidP="00435587">
            <w:pPr>
              <w:rPr>
                <w:rFonts w:ascii="Arial" w:hAnsi="Arial"/>
              </w:rPr>
            </w:pPr>
            <w:r w:rsidRPr="002F7595">
              <w:rPr>
                <w:rFonts w:ascii="Arial" w:hAnsi="Arial"/>
              </w:rPr>
              <w:t>202</w:t>
            </w:r>
            <w:r w:rsidR="006973F9">
              <w:rPr>
                <w:rFonts w:ascii="Arial" w:hAnsi="Arial"/>
              </w:rPr>
              <w:t>4</w:t>
            </w:r>
          </w:p>
        </w:tc>
      </w:tr>
      <w:tr w:rsidR="00F06461" w:rsidRPr="002F7595" w14:paraId="0B183837" w14:textId="77777777" w:rsidTr="00435587">
        <w:trPr>
          <w:trHeight w:val="462"/>
          <w:jc w:val="center"/>
        </w:trPr>
        <w:tc>
          <w:tcPr>
            <w:tcW w:w="2770" w:type="dxa"/>
            <w:tcBorders>
              <w:top w:val="single" w:sz="4" w:space="0" w:color="000000"/>
              <w:left w:val="single" w:sz="4" w:space="0" w:color="000000"/>
              <w:bottom w:val="single" w:sz="4" w:space="0" w:color="000000"/>
              <w:right w:val="single" w:sz="4" w:space="0" w:color="000000"/>
            </w:tcBorders>
            <w:vAlign w:val="center"/>
          </w:tcPr>
          <w:p w14:paraId="6C046DB8" w14:textId="77777777" w:rsidR="00F06461" w:rsidRPr="002F7595" w:rsidRDefault="00F06461" w:rsidP="00435587">
            <w:pPr>
              <w:rPr>
                <w:rFonts w:ascii="Arial" w:hAnsi="Arial"/>
              </w:rPr>
            </w:pPr>
          </w:p>
        </w:tc>
        <w:tc>
          <w:tcPr>
            <w:tcW w:w="2770" w:type="dxa"/>
            <w:tcBorders>
              <w:top w:val="single" w:sz="4" w:space="0" w:color="000000"/>
              <w:left w:val="single" w:sz="4" w:space="0" w:color="000000"/>
              <w:bottom w:val="single" w:sz="4" w:space="0" w:color="000000"/>
              <w:right w:val="single" w:sz="4" w:space="0" w:color="000000"/>
            </w:tcBorders>
            <w:vAlign w:val="center"/>
          </w:tcPr>
          <w:p w14:paraId="00F22EAC" w14:textId="77777777" w:rsidR="00F06461" w:rsidRPr="002F7595" w:rsidRDefault="00F06461" w:rsidP="00435587">
            <w:pPr>
              <w:rPr>
                <w:rFonts w:ascii="Arial" w:hAnsi="Arial"/>
              </w:rPr>
            </w:pPr>
          </w:p>
        </w:tc>
        <w:tc>
          <w:tcPr>
            <w:tcW w:w="2966" w:type="dxa"/>
            <w:tcBorders>
              <w:top w:val="single" w:sz="4" w:space="0" w:color="000000"/>
              <w:left w:val="single" w:sz="4" w:space="0" w:color="000000"/>
              <w:bottom w:val="single" w:sz="4" w:space="0" w:color="000000"/>
              <w:right w:val="single" w:sz="4" w:space="0" w:color="000000"/>
            </w:tcBorders>
            <w:vAlign w:val="center"/>
          </w:tcPr>
          <w:p w14:paraId="65F535A7" w14:textId="77777777" w:rsidR="00F06461" w:rsidRPr="002F7595" w:rsidRDefault="00F06461" w:rsidP="00435587">
            <w:pPr>
              <w:rPr>
                <w:rFonts w:ascii="Arial" w:hAnsi="Arial"/>
              </w:rPr>
            </w:pPr>
          </w:p>
        </w:tc>
      </w:tr>
    </w:tbl>
    <w:p w14:paraId="3B314E2D" w14:textId="77777777" w:rsidR="00F06461" w:rsidRPr="002F7595" w:rsidRDefault="00F06461" w:rsidP="00F06461">
      <w:pPr>
        <w:rPr>
          <w:rFonts w:ascii="Arial" w:hAnsi="Arial"/>
        </w:rPr>
      </w:pPr>
    </w:p>
    <w:p w14:paraId="6D90F707" w14:textId="77777777" w:rsidR="00F06461" w:rsidRPr="002F7595" w:rsidRDefault="00F06461" w:rsidP="00F06461">
      <w:pPr>
        <w:rPr>
          <w:rFonts w:ascii="Arial" w:hAnsi="Arial"/>
        </w:rPr>
      </w:pPr>
    </w:p>
    <w:tbl>
      <w:tblPr>
        <w:tblW w:w="8508" w:type="dxa"/>
        <w:jc w:val="center"/>
        <w:tblLayout w:type="fixed"/>
        <w:tblLook w:val="0000" w:firstRow="0" w:lastRow="0" w:firstColumn="0" w:lastColumn="0" w:noHBand="0" w:noVBand="0"/>
      </w:tblPr>
      <w:tblGrid>
        <w:gridCol w:w="2770"/>
        <w:gridCol w:w="2771"/>
        <w:gridCol w:w="2967"/>
      </w:tblGrid>
      <w:tr w:rsidR="00F06461" w:rsidRPr="002F7595" w14:paraId="56BDCFA9" w14:textId="77777777" w:rsidTr="00435587">
        <w:trPr>
          <w:trHeight w:val="225"/>
          <w:jc w:val="center"/>
        </w:trPr>
        <w:tc>
          <w:tcPr>
            <w:tcW w:w="8508" w:type="dxa"/>
            <w:gridSpan w:val="3"/>
            <w:tcBorders>
              <w:top w:val="single" w:sz="4" w:space="0" w:color="000000"/>
              <w:left w:val="single" w:sz="4" w:space="0" w:color="000000"/>
              <w:bottom w:val="single" w:sz="4" w:space="0" w:color="000000"/>
              <w:right w:val="single" w:sz="4" w:space="0" w:color="000000"/>
            </w:tcBorders>
            <w:shd w:val="clear" w:color="auto" w:fill="C6D9F1"/>
          </w:tcPr>
          <w:p w14:paraId="6D61A9D9" w14:textId="77777777" w:rsidR="00F06461" w:rsidRPr="002F7595" w:rsidRDefault="00F06461" w:rsidP="00435587">
            <w:pPr>
              <w:rPr>
                <w:rFonts w:ascii="Arial" w:hAnsi="Arial"/>
              </w:rPr>
            </w:pPr>
            <w:r w:rsidRPr="002F7595">
              <w:rPr>
                <w:rFonts w:ascii="Arial" w:hAnsi="Arial"/>
              </w:rPr>
              <w:t>Chiffre d’affaires pour des prestations similaires</w:t>
            </w:r>
          </w:p>
        </w:tc>
      </w:tr>
      <w:tr w:rsidR="00F06461" w:rsidRPr="002F7595" w14:paraId="5E4E2D5C" w14:textId="77777777" w:rsidTr="00435587">
        <w:trPr>
          <w:jc w:val="center"/>
        </w:trPr>
        <w:tc>
          <w:tcPr>
            <w:tcW w:w="2770" w:type="dxa"/>
            <w:tcBorders>
              <w:top w:val="single" w:sz="4" w:space="0" w:color="000000"/>
              <w:left w:val="single" w:sz="4" w:space="0" w:color="000000"/>
              <w:bottom w:val="single" w:sz="4" w:space="0" w:color="000000"/>
              <w:right w:val="single" w:sz="4" w:space="0" w:color="000000"/>
            </w:tcBorders>
          </w:tcPr>
          <w:p w14:paraId="4AD45A8A" w14:textId="673B455B" w:rsidR="00F06461" w:rsidRPr="002F7595" w:rsidRDefault="00F06461" w:rsidP="00435587">
            <w:pPr>
              <w:rPr>
                <w:rFonts w:ascii="Arial" w:hAnsi="Arial"/>
              </w:rPr>
            </w:pPr>
            <w:r w:rsidRPr="002F7595">
              <w:rPr>
                <w:rFonts w:ascii="Arial" w:hAnsi="Arial"/>
              </w:rPr>
              <w:t>202</w:t>
            </w:r>
            <w:r w:rsidR="006973F9">
              <w:rPr>
                <w:rFonts w:ascii="Arial" w:hAnsi="Arial"/>
              </w:rPr>
              <w:t>2</w:t>
            </w:r>
          </w:p>
        </w:tc>
        <w:tc>
          <w:tcPr>
            <w:tcW w:w="2771" w:type="dxa"/>
            <w:tcBorders>
              <w:top w:val="single" w:sz="4" w:space="0" w:color="000000"/>
              <w:left w:val="single" w:sz="4" w:space="0" w:color="000000"/>
              <w:bottom w:val="single" w:sz="4" w:space="0" w:color="000000"/>
              <w:right w:val="single" w:sz="4" w:space="0" w:color="000000"/>
            </w:tcBorders>
          </w:tcPr>
          <w:p w14:paraId="4FA2394C" w14:textId="2F0F06F1" w:rsidR="00F06461" w:rsidRPr="002F7595" w:rsidRDefault="00F06461" w:rsidP="00435587">
            <w:pPr>
              <w:rPr>
                <w:rFonts w:ascii="Arial" w:hAnsi="Arial"/>
              </w:rPr>
            </w:pPr>
            <w:r w:rsidRPr="002F7595">
              <w:rPr>
                <w:rFonts w:ascii="Arial" w:hAnsi="Arial"/>
              </w:rPr>
              <w:t>202</w:t>
            </w:r>
            <w:r w:rsidR="006973F9">
              <w:rPr>
                <w:rFonts w:ascii="Arial" w:hAnsi="Arial"/>
              </w:rPr>
              <w:t>3</w:t>
            </w:r>
          </w:p>
        </w:tc>
        <w:tc>
          <w:tcPr>
            <w:tcW w:w="2967" w:type="dxa"/>
            <w:tcBorders>
              <w:top w:val="single" w:sz="4" w:space="0" w:color="000000"/>
              <w:left w:val="single" w:sz="4" w:space="0" w:color="000000"/>
              <w:bottom w:val="single" w:sz="4" w:space="0" w:color="000000"/>
              <w:right w:val="single" w:sz="4" w:space="0" w:color="000000"/>
            </w:tcBorders>
          </w:tcPr>
          <w:p w14:paraId="1D7CF84C" w14:textId="40E3CBE0" w:rsidR="00F06461" w:rsidRPr="002F7595" w:rsidRDefault="00F06461" w:rsidP="00435587">
            <w:pPr>
              <w:rPr>
                <w:rFonts w:ascii="Arial" w:hAnsi="Arial"/>
              </w:rPr>
            </w:pPr>
            <w:r w:rsidRPr="002F7595">
              <w:rPr>
                <w:rFonts w:ascii="Arial" w:hAnsi="Arial"/>
              </w:rPr>
              <w:t>202</w:t>
            </w:r>
            <w:r w:rsidR="006973F9">
              <w:rPr>
                <w:rFonts w:ascii="Arial" w:hAnsi="Arial"/>
              </w:rPr>
              <w:t>4</w:t>
            </w:r>
          </w:p>
        </w:tc>
      </w:tr>
      <w:tr w:rsidR="00F06461" w:rsidRPr="002F7595" w14:paraId="786CFFE9" w14:textId="77777777" w:rsidTr="00435587">
        <w:trPr>
          <w:trHeight w:val="462"/>
          <w:jc w:val="center"/>
        </w:trPr>
        <w:tc>
          <w:tcPr>
            <w:tcW w:w="2770" w:type="dxa"/>
            <w:tcBorders>
              <w:top w:val="single" w:sz="4" w:space="0" w:color="000000"/>
              <w:left w:val="single" w:sz="4" w:space="0" w:color="000000"/>
              <w:bottom w:val="single" w:sz="4" w:space="0" w:color="000000"/>
              <w:right w:val="single" w:sz="4" w:space="0" w:color="000000"/>
            </w:tcBorders>
            <w:vAlign w:val="center"/>
          </w:tcPr>
          <w:p w14:paraId="782F13A3" w14:textId="77777777" w:rsidR="00F06461" w:rsidRPr="002F7595" w:rsidRDefault="00F06461" w:rsidP="00435587">
            <w:pPr>
              <w:rPr>
                <w:rFonts w:ascii="Arial" w:hAnsi="Arial"/>
              </w:rPr>
            </w:pPr>
          </w:p>
        </w:tc>
        <w:tc>
          <w:tcPr>
            <w:tcW w:w="2771" w:type="dxa"/>
            <w:tcBorders>
              <w:top w:val="single" w:sz="4" w:space="0" w:color="000000"/>
              <w:left w:val="single" w:sz="4" w:space="0" w:color="000000"/>
              <w:bottom w:val="single" w:sz="4" w:space="0" w:color="000000"/>
              <w:right w:val="single" w:sz="4" w:space="0" w:color="000000"/>
            </w:tcBorders>
            <w:vAlign w:val="center"/>
          </w:tcPr>
          <w:p w14:paraId="41113FAA" w14:textId="77777777" w:rsidR="00F06461" w:rsidRPr="002F7595" w:rsidRDefault="00F06461" w:rsidP="00435587">
            <w:pPr>
              <w:rPr>
                <w:rFonts w:ascii="Arial" w:hAnsi="Arial"/>
              </w:rPr>
            </w:pPr>
          </w:p>
        </w:tc>
        <w:tc>
          <w:tcPr>
            <w:tcW w:w="2967" w:type="dxa"/>
            <w:tcBorders>
              <w:top w:val="single" w:sz="4" w:space="0" w:color="000000"/>
              <w:left w:val="single" w:sz="4" w:space="0" w:color="000000"/>
              <w:bottom w:val="single" w:sz="4" w:space="0" w:color="000000"/>
              <w:right w:val="single" w:sz="4" w:space="0" w:color="000000"/>
            </w:tcBorders>
            <w:vAlign w:val="center"/>
          </w:tcPr>
          <w:p w14:paraId="4DC42284" w14:textId="77777777" w:rsidR="00F06461" w:rsidRPr="002F7595" w:rsidRDefault="00F06461" w:rsidP="00435587">
            <w:pPr>
              <w:rPr>
                <w:rFonts w:ascii="Arial" w:hAnsi="Arial"/>
              </w:rPr>
            </w:pPr>
          </w:p>
        </w:tc>
      </w:tr>
    </w:tbl>
    <w:p w14:paraId="08A2854F" w14:textId="77777777" w:rsidR="00F06461" w:rsidRPr="002F7595" w:rsidRDefault="00F06461" w:rsidP="00F06461">
      <w:pPr>
        <w:rPr>
          <w:rFonts w:ascii="Arial" w:hAnsi="Arial"/>
        </w:rPr>
      </w:pPr>
    </w:p>
    <w:p w14:paraId="5DE0DE52" w14:textId="77777777" w:rsidR="00F06461" w:rsidRPr="002F7595" w:rsidRDefault="00F06461" w:rsidP="00F06461">
      <w:pPr>
        <w:rPr>
          <w:rFonts w:ascii="Arial" w:hAnsi="Arial"/>
        </w:rPr>
      </w:pPr>
      <w:r w:rsidRPr="002F7595">
        <w:rPr>
          <w:rFonts w:ascii="Arial" w:hAnsi="Arial"/>
        </w:rPr>
        <w:t>MOYENS HUMAINS</w:t>
      </w:r>
    </w:p>
    <w:tbl>
      <w:tblPr>
        <w:tblW w:w="8508" w:type="dxa"/>
        <w:jc w:val="center"/>
        <w:tblLayout w:type="fixed"/>
        <w:tblLook w:val="0000" w:firstRow="0" w:lastRow="0" w:firstColumn="0" w:lastColumn="0" w:noHBand="0" w:noVBand="0"/>
      </w:tblPr>
      <w:tblGrid>
        <w:gridCol w:w="2770"/>
        <w:gridCol w:w="2771"/>
        <w:gridCol w:w="2967"/>
      </w:tblGrid>
      <w:tr w:rsidR="00F06461" w:rsidRPr="002F7595" w14:paraId="0C513B9E" w14:textId="77777777" w:rsidTr="00435587">
        <w:trPr>
          <w:trHeight w:val="220"/>
          <w:jc w:val="center"/>
        </w:trPr>
        <w:tc>
          <w:tcPr>
            <w:tcW w:w="8508" w:type="dxa"/>
            <w:gridSpan w:val="3"/>
            <w:tcBorders>
              <w:top w:val="single" w:sz="4" w:space="0" w:color="000000"/>
              <w:left w:val="single" w:sz="4" w:space="0" w:color="000000"/>
              <w:bottom w:val="single" w:sz="4" w:space="0" w:color="000000"/>
              <w:right w:val="single" w:sz="4" w:space="0" w:color="000000"/>
            </w:tcBorders>
            <w:shd w:val="clear" w:color="auto" w:fill="C6D9F1"/>
          </w:tcPr>
          <w:p w14:paraId="16BDD997" w14:textId="77777777" w:rsidR="00F06461" w:rsidRPr="002F7595" w:rsidRDefault="00F06461" w:rsidP="00435587">
            <w:pPr>
              <w:rPr>
                <w:rFonts w:ascii="Arial" w:hAnsi="Arial"/>
              </w:rPr>
            </w:pPr>
            <w:r w:rsidRPr="002F7595">
              <w:rPr>
                <w:rFonts w:ascii="Arial" w:hAnsi="Arial"/>
              </w:rPr>
              <w:t>Effectifs</w:t>
            </w:r>
          </w:p>
        </w:tc>
      </w:tr>
      <w:tr w:rsidR="00F06461" w:rsidRPr="002F7595" w14:paraId="74A58620" w14:textId="77777777" w:rsidTr="00435587">
        <w:trPr>
          <w:jc w:val="center"/>
        </w:trPr>
        <w:tc>
          <w:tcPr>
            <w:tcW w:w="2770" w:type="dxa"/>
            <w:tcBorders>
              <w:top w:val="single" w:sz="4" w:space="0" w:color="000000"/>
              <w:left w:val="single" w:sz="4" w:space="0" w:color="000000"/>
              <w:bottom w:val="single" w:sz="4" w:space="0" w:color="000000"/>
              <w:right w:val="single" w:sz="4" w:space="0" w:color="000000"/>
            </w:tcBorders>
          </w:tcPr>
          <w:p w14:paraId="2368D3FF" w14:textId="75144010" w:rsidR="00F06461" w:rsidRPr="002F7595" w:rsidRDefault="00F06461" w:rsidP="00435587">
            <w:pPr>
              <w:rPr>
                <w:rFonts w:ascii="Arial" w:hAnsi="Arial"/>
              </w:rPr>
            </w:pPr>
            <w:r w:rsidRPr="002F7595">
              <w:rPr>
                <w:rFonts w:ascii="Arial" w:hAnsi="Arial"/>
              </w:rPr>
              <w:t>202</w:t>
            </w:r>
            <w:r w:rsidR="006973F9">
              <w:rPr>
                <w:rFonts w:ascii="Arial" w:hAnsi="Arial"/>
              </w:rPr>
              <w:t>2</w:t>
            </w:r>
          </w:p>
        </w:tc>
        <w:tc>
          <w:tcPr>
            <w:tcW w:w="2771" w:type="dxa"/>
            <w:tcBorders>
              <w:top w:val="single" w:sz="4" w:space="0" w:color="000000"/>
              <w:left w:val="single" w:sz="4" w:space="0" w:color="000000"/>
              <w:bottom w:val="single" w:sz="4" w:space="0" w:color="000000"/>
              <w:right w:val="single" w:sz="4" w:space="0" w:color="000000"/>
            </w:tcBorders>
          </w:tcPr>
          <w:p w14:paraId="0799AEF0" w14:textId="55636211" w:rsidR="00F06461" w:rsidRPr="002F7595" w:rsidRDefault="00F06461" w:rsidP="00435587">
            <w:pPr>
              <w:rPr>
                <w:rFonts w:ascii="Arial" w:hAnsi="Arial"/>
              </w:rPr>
            </w:pPr>
            <w:r w:rsidRPr="002F7595">
              <w:rPr>
                <w:rFonts w:ascii="Arial" w:hAnsi="Arial"/>
              </w:rPr>
              <w:t>202</w:t>
            </w:r>
            <w:r w:rsidR="006973F9">
              <w:rPr>
                <w:rFonts w:ascii="Arial" w:hAnsi="Arial"/>
              </w:rPr>
              <w:t>3</w:t>
            </w:r>
          </w:p>
        </w:tc>
        <w:tc>
          <w:tcPr>
            <w:tcW w:w="2967" w:type="dxa"/>
            <w:tcBorders>
              <w:top w:val="single" w:sz="4" w:space="0" w:color="000000"/>
              <w:left w:val="single" w:sz="4" w:space="0" w:color="000000"/>
              <w:bottom w:val="single" w:sz="4" w:space="0" w:color="000000"/>
              <w:right w:val="single" w:sz="4" w:space="0" w:color="000000"/>
            </w:tcBorders>
          </w:tcPr>
          <w:p w14:paraId="2DD8E3BD" w14:textId="41D5037F" w:rsidR="00F06461" w:rsidRPr="002F7595" w:rsidRDefault="00F06461" w:rsidP="00435587">
            <w:pPr>
              <w:rPr>
                <w:rFonts w:ascii="Arial" w:hAnsi="Arial"/>
              </w:rPr>
            </w:pPr>
            <w:r w:rsidRPr="002F7595">
              <w:rPr>
                <w:rFonts w:ascii="Arial" w:hAnsi="Arial"/>
              </w:rPr>
              <w:t>202</w:t>
            </w:r>
            <w:r w:rsidR="006973F9">
              <w:rPr>
                <w:rFonts w:ascii="Arial" w:hAnsi="Arial"/>
              </w:rPr>
              <w:t>4</w:t>
            </w:r>
          </w:p>
        </w:tc>
      </w:tr>
      <w:tr w:rsidR="00F06461" w:rsidRPr="002F7595" w14:paraId="669A5555" w14:textId="77777777" w:rsidTr="00435587">
        <w:trPr>
          <w:trHeight w:val="462"/>
          <w:jc w:val="center"/>
        </w:trPr>
        <w:tc>
          <w:tcPr>
            <w:tcW w:w="2770" w:type="dxa"/>
            <w:tcBorders>
              <w:top w:val="single" w:sz="4" w:space="0" w:color="000000"/>
              <w:left w:val="single" w:sz="4" w:space="0" w:color="000000"/>
              <w:bottom w:val="single" w:sz="4" w:space="0" w:color="000000"/>
              <w:right w:val="single" w:sz="4" w:space="0" w:color="000000"/>
            </w:tcBorders>
            <w:vAlign w:val="center"/>
          </w:tcPr>
          <w:p w14:paraId="0D1769DF" w14:textId="77777777" w:rsidR="00F06461" w:rsidRPr="002F7595" w:rsidRDefault="00F06461" w:rsidP="00435587">
            <w:pPr>
              <w:rPr>
                <w:rFonts w:ascii="Arial" w:hAnsi="Arial"/>
              </w:rPr>
            </w:pPr>
          </w:p>
        </w:tc>
        <w:tc>
          <w:tcPr>
            <w:tcW w:w="2771" w:type="dxa"/>
            <w:tcBorders>
              <w:top w:val="single" w:sz="4" w:space="0" w:color="000000"/>
              <w:left w:val="single" w:sz="4" w:space="0" w:color="000000"/>
              <w:bottom w:val="single" w:sz="4" w:space="0" w:color="000000"/>
              <w:right w:val="single" w:sz="4" w:space="0" w:color="000000"/>
            </w:tcBorders>
            <w:vAlign w:val="center"/>
          </w:tcPr>
          <w:p w14:paraId="56454762" w14:textId="77777777" w:rsidR="00F06461" w:rsidRPr="002F7595" w:rsidRDefault="00F06461" w:rsidP="00435587">
            <w:pPr>
              <w:rPr>
                <w:rFonts w:ascii="Arial" w:hAnsi="Arial"/>
              </w:rPr>
            </w:pPr>
          </w:p>
        </w:tc>
        <w:tc>
          <w:tcPr>
            <w:tcW w:w="2967" w:type="dxa"/>
            <w:tcBorders>
              <w:top w:val="single" w:sz="4" w:space="0" w:color="000000"/>
              <w:left w:val="single" w:sz="4" w:space="0" w:color="000000"/>
              <w:bottom w:val="single" w:sz="4" w:space="0" w:color="000000"/>
              <w:right w:val="single" w:sz="4" w:space="0" w:color="000000"/>
            </w:tcBorders>
            <w:vAlign w:val="center"/>
          </w:tcPr>
          <w:p w14:paraId="3AD05D5C" w14:textId="77777777" w:rsidR="00F06461" w:rsidRPr="002F7595" w:rsidRDefault="00F06461" w:rsidP="00435587">
            <w:pPr>
              <w:rPr>
                <w:rFonts w:ascii="Arial" w:hAnsi="Arial"/>
              </w:rPr>
            </w:pPr>
          </w:p>
        </w:tc>
      </w:tr>
    </w:tbl>
    <w:p w14:paraId="49C87F96" w14:textId="77777777" w:rsidR="00F06461" w:rsidRPr="002F7595" w:rsidRDefault="00F06461" w:rsidP="00F06461">
      <w:pPr>
        <w:rPr>
          <w:rFonts w:ascii="Arial" w:hAnsi="Arial"/>
        </w:rPr>
      </w:pPr>
    </w:p>
    <w:tbl>
      <w:tblPr>
        <w:tblW w:w="77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2"/>
        <w:gridCol w:w="2835"/>
      </w:tblGrid>
      <w:tr w:rsidR="00F06461" w:rsidRPr="002F7595" w14:paraId="0B94377D" w14:textId="77777777" w:rsidTr="00435587">
        <w:trPr>
          <w:jc w:val="center"/>
        </w:trPr>
        <w:tc>
          <w:tcPr>
            <w:tcW w:w="4962" w:type="dxa"/>
            <w:shd w:val="clear" w:color="auto" w:fill="DBE5F1" w:themeFill="accent1" w:themeFillTint="33"/>
          </w:tcPr>
          <w:p w14:paraId="2BD371F0" w14:textId="77777777" w:rsidR="00F06461" w:rsidRPr="002F7595" w:rsidRDefault="00F06461" w:rsidP="00435587">
            <w:pPr>
              <w:rPr>
                <w:rFonts w:ascii="Arial" w:hAnsi="Arial"/>
              </w:rPr>
            </w:pPr>
            <w:r w:rsidRPr="002F7595">
              <w:rPr>
                <w:rFonts w:ascii="Arial" w:hAnsi="Arial"/>
              </w:rPr>
              <w:t>Effectifs mis à disposition pour les prestations demandées</w:t>
            </w:r>
          </w:p>
        </w:tc>
        <w:tc>
          <w:tcPr>
            <w:tcW w:w="2835" w:type="dxa"/>
            <w:shd w:val="clear" w:color="auto" w:fill="auto"/>
            <w:vAlign w:val="center"/>
          </w:tcPr>
          <w:p w14:paraId="69C6D2DC" w14:textId="77777777" w:rsidR="00F06461" w:rsidRPr="002F7595" w:rsidRDefault="00F06461" w:rsidP="00435587">
            <w:pPr>
              <w:rPr>
                <w:rFonts w:ascii="Arial" w:hAnsi="Arial"/>
              </w:rPr>
            </w:pPr>
          </w:p>
        </w:tc>
      </w:tr>
    </w:tbl>
    <w:p w14:paraId="502169A9" w14:textId="77777777" w:rsidR="00F06461" w:rsidRPr="002F7595" w:rsidRDefault="00F06461" w:rsidP="00F06461">
      <w:pPr>
        <w:rPr>
          <w:rFonts w:ascii="Arial" w:hAnsi="Arial"/>
        </w:rPr>
      </w:pPr>
      <w:r w:rsidRPr="002F7595">
        <w:rPr>
          <w:rFonts w:ascii="Arial" w:hAnsi="Arial"/>
        </w:rPr>
        <w:br w:type="page"/>
      </w:r>
    </w:p>
    <w:p w14:paraId="2CDF5B87" w14:textId="77777777" w:rsidR="00F06461" w:rsidRPr="002F7595" w:rsidRDefault="00F06461" w:rsidP="00F06461">
      <w:pPr>
        <w:jc w:val="center"/>
        <w:rPr>
          <w:rFonts w:ascii="Arial" w:hAnsi="Arial"/>
        </w:rPr>
      </w:pPr>
      <w:r w:rsidRPr="002F7595">
        <w:rPr>
          <w:rFonts w:ascii="Arial" w:hAnsi="Arial"/>
        </w:rPr>
        <w:lastRenderedPageBreak/>
        <w:t>RÉFÉRENCES SUR LES 3 DERNIERES ANNEES ET DE MEME NATURE QUE L’OBJET DU MARCHE</w:t>
      </w:r>
    </w:p>
    <w:tbl>
      <w:tblPr>
        <w:tblW w:w="8444" w:type="dxa"/>
        <w:tblLayout w:type="fixed"/>
        <w:tblLook w:val="0000" w:firstRow="0" w:lastRow="0" w:firstColumn="0" w:lastColumn="0" w:noHBand="0" w:noVBand="0"/>
      </w:tblPr>
      <w:tblGrid>
        <w:gridCol w:w="2774"/>
        <w:gridCol w:w="2835"/>
        <w:gridCol w:w="2835"/>
      </w:tblGrid>
      <w:tr w:rsidR="00F06461" w:rsidRPr="002F7595" w14:paraId="5824E770" w14:textId="77777777" w:rsidTr="00435587">
        <w:tc>
          <w:tcPr>
            <w:tcW w:w="2774"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FC70970" w14:textId="77777777" w:rsidR="00F06461" w:rsidRPr="002F7595" w:rsidRDefault="00F06461" w:rsidP="00435587">
            <w:pPr>
              <w:rPr>
                <w:rFonts w:ascii="Arial" w:hAnsi="Arial"/>
              </w:rPr>
            </w:pPr>
            <w:r w:rsidRPr="002F7595">
              <w:rPr>
                <w:rFonts w:ascii="Arial" w:hAnsi="Arial"/>
              </w:rPr>
              <w:t>Nom du client</w:t>
            </w:r>
          </w:p>
        </w:tc>
        <w:tc>
          <w:tcPr>
            <w:tcW w:w="2835"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61C1B46C" w14:textId="77777777" w:rsidR="00F06461" w:rsidRPr="002F7595" w:rsidRDefault="00F06461" w:rsidP="00435587">
            <w:pPr>
              <w:rPr>
                <w:rFonts w:ascii="Arial" w:hAnsi="Arial"/>
              </w:rPr>
            </w:pPr>
            <w:r w:rsidRPr="002F7595">
              <w:rPr>
                <w:rFonts w:ascii="Arial" w:hAnsi="Arial"/>
              </w:rPr>
              <w:t>Objet de la prestation similaire réalisée</w:t>
            </w:r>
          </w:p>
        </w:tc>
        <w:tc>
          <w:tcPr>
            <w:tcW w:w="2835"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5F338FEA" w14:textId="77777777" w:rsidR="00F06461" w:rsidRPr="002F7595" w:rsidRDefault="00F06461" w:rsidP="00435587">
            <w:pPr>
              <w:rPr>
                <w:rFonts w:ascii="Arial" w:hAnsi="Arial"/>
              </w:rPr>
            </w:pPr>
            <w:r w:rsidRPr="002F7595">
              <w:rPr>
                <w:rFonts w:ascii="Arial" w:hAnsi="Arial"/>
              </w:rPr>
              <w:t>Montant de l'opération en euros TTC</w:t>
            </w:r>
          </w:p>
        </w:tc>
      </w:tr>
      <w:tr w:rsidR="00F06461" w:rsidRPr="002F7595" w14:paraId="27ABE342" w14:textId="77777777" w:rsidTr="00435587">
        <w:tc>
          <w:tcPr>
            <w:tcW w:w="8444"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14:paraId="1ACF8EF4" w14:textId="5FA0D7A4" w:rsidR="00F06461" w:rsidRPr="002F7595" w:rsidRDefault="00F06461" w:rsidP="00435587">
            <w:pPr>
              <w:rPr>
                <w:rFonts w:ascii="Arial" w:hAnsi="Arial"/>
              </w:rPr>
            </w:pPr>
            <w:r>
              <w:rPr>
                <w:rFonts w:ascii="Arial" w:hAnsi="Arial"/>
              </w:rPr>
              <w:t>202</w:t>
            </w:r>
            <w:r w:rsidR="006973F9">
              <w:rPr>
                <w:rFonts w:ascii="Arial" w:hAnsi="Arial"/>
              </w:rPr>
              <w:t>4</w:t>
            </w:r>
          </w:p>
        </w:tc>
      </w:tr>
      <w:tr w:rsidR="00F06461" w:rsidRPr="002F7595" w14:paraId="73CA1634" w14:textId="77777777" w:rsidTr="00435587">
        <w:trPr>
          <w:trHeight w:val="400"/>
        </w:trPr>
        <w:tc>
          <w:tcPr>
            <w:tcW w:w="2774" w:type="dxa"/>
            <w:tcBorders>
              <w:top w:val="single" w:sz="4" w:space="0" w:color="000000"/>
              <w:left w:val="single" w:sz="4" w:space="0" w:color="000000"/>
              <w:bottom w:val="single" w:sz="4" w:space="0" w:color="000000"/>
              <w:right w:val="single" w:sz="4" w:space="0" w:color="000000"/>
            </w:tcBorders>
            <w:vAlign w:val="center"/>
          </w:tcPr>
          <w:p w14:paraId="083A32CC"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3BBB6B17"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00826ED" w14:textId="77777777" w:rsidR="00F06461" w:rsidRPr="002F7595" w:rsidRDefault="00F06461" w:rsidP="00435587">
            <w:pPr>
              <w:rPr>
                <w:rFonts w:ascii="Arial" w:hAnsi="Arial"/>
              </w:rPr>
            </w:pPr>
          </w:p>
        </w:tc>
      </w:tr>
      <w:tr w:rsidR="00F06461" w:rsidRPr="002F7595" w14:paraId="73DBC4A0" w14:textId="77777777" w:rsidTr="0043558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2AC2CD5E"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0E4D4806"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5D0BC7C" w14:textId="77777777" w:rsidR="00F06461" w:rsidRPr="002F7595" w:rsidRDefault="00F06461" w:rsidP="00435587">
            <w:pPr>
              <w:rPr>
                <w:rFonts w:ascii="Arial" w:hAnsi="Arial"/>
              </w:rPr>
            </w:pPr>
          </w:p>
        </w:tc>
      </w:tr>
      <w:tr w:rsidR="00F06461" w:rsidRPr="002F7595" w14:paraId="127694FF" w14:textId="77777777" w:rsidTr="0043558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51131753"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472A5E3"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D52F465" w14:textId="77777777" w:rsidR="00F06461" w:rsidRPr="002F7595" w:rsidRDefault="00F06461" w:rsidP="00435587">
            <w:pPr>
              <w:rPr>
                <w:rFonts w:ascii="Arial" w:hAnsi="Arial"/>
              </w:rPr>
            </w:pPr>
          </w:p>
        </w:tc>
      </w:tr>
      <w:tr w:rsidR="00F06461" w:rsidRPr="002F7595" w14:paraId="060286E9" w14:textId="77777777" w:rsidTr="0043558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6A3EA6FE"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00994C7F"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4185F09" w14:textId="77777777" w:rsidR="00F06461" w:rsidRPr="002F7595" w:rsidRDefault="00F06461" w:rsidP="00435587">
            <w:pPr>
              <w:rPr>
                <w:rFonts w:ascii="Arial" w:hAnsi="Arial"/>
              </w:rPr>
            </w:pPr>
          </w:p>
        </w:tc>
      </w:tr>
      <w:tr w:rsidR="00F06461" w:rsidRPr="002F7595" w14:paraId="7BC05436" w14:textId="77777777" w:rsidTr="0043558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29FE3ED2"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9BCD9E4"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7CFFC89E" w14:textId="77777777" w:rsidR="00F06461" w:rsidRPr="002F7595" w:rsidRDefault="00F06461" w:rsidP="00435587">
            <w:pPr>
              <w:rPr>
                <w:rFonts w:ascii="Arial" w:hAnsi="Arial"/>
              </w:rPr>
            </w:pPr>
          </w:p>
        </w:tc>
      </w:tr>
      <w:tr w:rsidR="00F06461" w:rsidRPr="002F7595" w14:paraId="66DE1DB1" w14:textId="77777777" w:rsidTr="00435587">
        <w:tc>
          <w:tcPr>
            <w:tcW w:w="8444"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14:paraId="1C6B9920" w14:textId="44265430" w:rsidR="00F06461" w:rsidRPr="002F7595" w:rsidRDefault="00F06461" w:rsidP="00435587">
            <w:pPr>
              <w:rPr>
                <w:rFonts w:ascii="Arial" w:hAnsi="Arial"/>
              </w:rPr>
            </w:pPr>
            <w:r w:rsidRPr="002F7595">
              <w:rPr>
                <w:rFonts w:ascii="Arial" w:hAnsi="Arial"/>
              </w:rPr>
              <w:t>202</w:t>
            </w:r>
            <w:r w:rsidR="006973F9">
              <w:rPr>
                <w:rFonts w:ascii="Arial" w:hAnsi="Arial"/>
              </w:rPr>
              <w:t>3</w:t>
            </w:r>
          </w:p>
        </w:tc>
      </w:tr>
      <w:tr w:rsidR="00F06461" w:rsidRPr="002F7595" w14:paraId="4667BD07" w14:textId="77777777" w:rsidTr="00435587">
        <w:trPr>
          <w:trHeight w:val="400"/>
        </w:trPr>
        <w:tc>
          <w:tcPr>
            <w:tcW w:w="2774" w:type="dxa"/>
            <w:tcBorders>
              <w:top w:val="single" w:sz="4" w:space="0" w:color="000000"/>
              <w:left w:val="single" w:sz="4" w:space="0" w:color="000000"/>
              <w:bottom w:val="single" w:sz="4" w:space="0" w:color="000000"/>
              <w:right w:val="single" w:sz="4" w:space="0" w:color="000000"/>
            </w:tcBorders>
            <w:vAlign w:val="center"/>
          </w:tcPr>
          <w:p w14:paraId="7225EA90"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33A4794B"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7CE0A23" w14:textId="77777777" w:rsidR="00F06461" w:rsidRPr="002F7595" w:rsidRDefault="00F06461" w:rsidP="00435587">
            <w:pPr>
              <w:rPr>
                <w:rFonts w:ascii="Arial" w:hAnsi="Arial"/>
              </w:rPr>
            </w:pPr>
          </w:p>
        </w:tc>
      </w:tr>
      <w:tr w:rsidR="00F06461" w:rsidRPr="002F7595" w14:paraId="1A8E81CF" w14:textId="77777777" w:rsidTr="0043558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14CB86FE"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5F0682C2"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7D32711" w14:textId="77777777" w:rsidR="00F06461" w:rsidRPr="002F7595" w:rsidRDefault="00F06461" w:rsidP="00435587">
            <w:pPr>
              <w:rPr>
                <w:rFonts w:ascii="Arial" w:hAnsi="Arial"/>
              </w:rPr>
            </w:pPr>
          </w:p>
        </w:tc>
      </w:tr>
      <w:tr w:rsidR="00F06461" w:rsidRPr="002F7595" w14:paraId="6C06870E" w14:textId="77777777" w:rsidTr="0043558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68169260"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4FA6536"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55099784" w14:textId="77777777" w:rsidR="00F06461" w:rsidRPr="002F7595" w:rsidRDefault="00F06461" w:rsidP="00435587">
            <w:pPr>
              <w:rPr>
                <w:rFonts w:ascii="Arial" w:hAnsi="Arial"/>
              </w:rPr>
            </w:pPr>
          </w:p>
        </w:tc>
      </w:tr>
      <w:tr w:rsidR="00F06461" w:rsidRPr="002F7595" w14:paraId="6F0F88DE" w14:textId="77777777" w:rsidTr="0043558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517817B3"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0732125C"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6F70F37" w14:textId="77777777" w:rsidR="00F06461" w:rsidRPr="002F7595" w:rsidRDefault="00F06461" w:rsidP="00435587">
            <w:pPr>
              <w:rPr>
                <w:rFonts w:ascii="Arial" w:hAnsi="Arial"/>
              </w:rPr>
            </w:pPr>
          </w:p>
        </w:tc>
      </w:tr>
      <w:tr w:rsidR="00F06461" w:rsidRPr="002F7595" w14:paraId="53C942B3" w14:textId="77777777" w:rsidTr="0043558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4202AF53"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7C0CD499"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344DC6F" w14:textId="77777777" w:rsidR="00F06461" w:rsidRPr="002F7595" w:rsidRDefault="00F06461" w:rsidP="00435587">
            <w:pPr>
              <w:rPr>
                <w:rFonts w:ascii="Arial" w:hAnsi="Arial"/>
              </w:rPr>
            </w:pPr>
          </w:p>
        </w:tc>
      </w:tr>
      <w:tr w:rsidR="00F06461" w:rsidRPr="002F7595" w14:paraId="78AD8684" w14:textId="77777777" w:rsidTr="00435587">
        <w:tc>
          <w:tcPr>
            <w:tcW w:w="8444"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14:paraId="6B10A597" w14:textId="657C4432" w:rsidR="00F06461" w:rsidRPr="002F7595" w:rsidRDefault="00F06461" w:rsidP="00435587">
            <w:pPr>
              <w:rPr>
                <w:rFonts w:ascii="Arial" w:hAnsi="Arial"/>
              </w:rPr>
            </w:pPr>
            <w:r w:rsidRPr="002F7595">
              <w:rPr>
                <w:rFonts w:ascii="Arial" w:hAnsi="Arial"/>
              </w:rPr>
              <w:t>202</w:t>
            </w:r>
            <w:r w:rsidR="006973F9">
              <w:rPr>
                <w:rFonts w:ascii="Arial" w:hAnsi="Arial"/>
              </w:rPr>
              <w:t>2</w:t>
            </w:r>
          </w:p>
        </w:tc>
      </w:tr>
      <w:tr w:rsidR="00F06461" w:rsidRPr="002F7595" w14:paraId="21FDC137" w14:textId="77777777" w:rsidTr="00435587">
        <w:trPr>
          <w:trHeight w:val="400"/>
        </w:trPr>
        <w:tc>
          <w:tcPr>
            <w:tcW w:w="2774" w:type="dxa"/>
            <w:tcBorders>
              <w:top w:val="single" w:sz="4" w:space="0" w:color="000000"/>
              <w:left w:val="single" w:sz="4" w:space="0" w:color="000000"/>
              <w:bottom w:val="single" w:sz="4" w:space="0" w:color="000000"/>
              <w:right w:val="single" w:sz="4" w:space="0" w:color="000000"/>
            </w:tcBorders>
            <w:vAlign w:val="center"/>
          </w:tcPr>
          <w:p w14:paraId="340E6F1D"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8C97A70"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546AD86D" w14:textId="77777777" w:rsidR="00F06461" w:rsidRPr="002F7595" w:rsidRDefault="00F06461" w:rsidP="00435587">
            <w:pPr>
              <w:rPr>
                <w:rFonts w:ascii="Arial" w:hAnsi="Arial"/>
              </w:rPr>
            </w:pPr>
          </w:p>
        </w:tc>
      </w:tr>
      <w:tr w:rsidR="00F06461" w:rsidRPr="002F7595" w14:paraId="7CE97811" w14:textId="77777777" w:rsidTr="0043558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1EEA18E0"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5C8FE34"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5ACCC68A" w14:textId="77777777" w:rsidR="00F06461" w:rsidRPr="002F7595" w:rsidRDefault="00F06461" w:rsidP="00435587">
            <w:pPr>
              <w:rPr>
                <w:rFonts w:ascii="Arial" w:hAnsi="Arial"/>
              </w:rPr>
            </w:pPr>
          </w:p>
        </w:tc>
      </w:tr>
      <w:tr w:rsidR="00F06461" w:rsidRPr="002F7595" w14:paraId="33293019" w14:textId="77777777" w:rsidTr="0043558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23B01F83"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36B59778"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F8096E1" w14:textId="77777777" w:rsidR="00F06461" w:rsidRPr="002F7595" w:rsidRDefault="00F06461" w:rsidP="00435587">
            <w:pPr>
              <w:rPr>
                <w:rFonts w:ascii="Arial" w:hAnsi="Arial"/>
              </w:rPr>
            </w:pPr>
          </w:p>
        </w:tc>
      </w:tr>
      <w:tr w:rsidR="00F06461" w:rsidRPr="002F7595" w14:paraId="469800DF" w14:textId="77777777" w:rsidTr="0043558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4E26FA62"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860707F"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36C88B62" w14:textId="77777777" w:rsidR="00F06461" w:rsidRPr="002F7595" w:rsidRDefault="00F06461" w:rsidP="00435587">
            <w:pPr>
              <w:rPr>
                <w:rFonts w:ascii="Arial" w:hAnsi="Arial"/>
              </w:rPr>
            </w:pPr>
          </w:p>
        </w:tc>
      </w:tr>
      <w:tr w:rsidR="00F06461" w:rsidRPr="002F7595" w14:paraId="2F03B1B0" w14:textId="77777777" w:rsidTr="0043558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506655C9"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00F5D3A5" w14:textId="77777777" w:rsidR="00F06461" w:rsidRPr="002F7595" w:rsidRDefault="00F06461" w:rsidP="0043558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71C50953" w14:textId="77777777" w:rsidR="00F06461" w:rsidRPr="002F7595" w:rsidRDefault="00F06461" w:rsidP="00435587">
            <w:pPr>
              <w:rPr>
                <w:rFonts w:ascii="Arial" w:hAnsi="Arial"/>
              </w:rPr>
            </w:pPr>
          </w:p>
        </w:tc>
      </w:tr>
    </w:tbl>
    <w:p w14:paraId="3BC4679B" w14:textId="77777777" w:rsidR="00F06461" w:rsidRDefault="00F06461" w:rsidP="00F06461">
      <w:pPr>
        <w:pBdr>
          <w:top w:val="nil"/>
          <w:left w:val="nil"/>
          <w:bottom w:val="nil"/>
          <w:right w:val="nil"/>
          <w:between w:val="nil"/>
        </w:pBdr>
        <w:tabs>
          <w:tab w:val="center" w:pos="4536"/>
          <w:tab w:val="right" w:pos="9072"/>
        </w:tabs>
        <w:rPr>
          <w:rFonts w:ascii="Arial" w:eastAsia="Arimo" w:hAnsi="Arial"/>
          <w:color w:val="000000"/>
        </w:rPr>
      </w:pPr>
    </w:p>
    <w:p w14:paraId="78C787C3" w14:textId="77777777" w:rsidR="00F06461" w:rsidRDefault="00F06461" w:rsidP="00F06461">
      <w:pPr>
        <w:pBdr>
          <w:top w:val="nil"/>
          <w:left w:val="nil"/>
          <w:bottom w:val="nil"/>
          <w:right w:val="nil"/>
          <w:between w:val="nil"/>
        </w:pBdr>
        <w:tabs>
          <w:tab w:val="center" w:pos="4536"/>
          <w:tab w:val="right" w:pos="9072"/>
        </w:tabs>
        <w:rPr>
          <w:rFonts w:ascii="Arial" w:eastAsia="Arimo" w:hAnsi="Arial"/>
          <w:color w:val="000000"/>
        </w:rPr>
      </w:pPr>
    </w:p>
    <w:p w14:paraId="19B0379B" w14:textId="77777777" w:rsidR="00F06461" w:rsidRDefault="00F06461" w:rsidP="00F06461">
      <w:pPr>
        <w:pBdr>
          <w:top w:val="nil"/>
          <w:left w:val="nil"/>
          <w:bottom w:val="nil"/>
          <w:right w:val="nil"/>
          <w:between w:val="nil"/>
        </w:pBdr>
        <w:tabs>
          <w:tab w:val="center" w:pos="4536"/>
          <w:tab w:val="right" w:pos="9072"/>
        </w:tabs>
        <w:rPr>
          <w:rFonts w:ascii="Arial" w:eastAsia="Arimo" w:hAnsi="Arial"/>
          <w:color w:val="000000"/>
        </w:rPr>
      </w:pPr>
    </w:p>
    <w:p w14:paraId="18520137" w14:textId="77777777" w:rsidR="00F06461" w:rsidRDefault="00F06461" w:rsidP="00F06461">
      <w:pPr>
        <w:pBdr>
          <w:top w:val="nil"/>
          <w:left w:val="nil"/>
          <w:bottom w:val="nil"/>
          <w:right w:val="nil"/>
          <w:between w:val="nil"/>
        </w:pBdr>
        <w:tabs>
          <w:tab w:val="center" w:pos="4536"/>
          <w:tab w:val="right" w:pos="9072"/>
        </w:tabs>
        <w:rPr>
          <w:rFonts w:ascii="Arial" w:eastAsia="Arimo" w:hAnsi="Arial"/>
          <w:color w:val="000000"/>
        </w:rPr>
      </w:pPr>
    </w:p>
    <w:p w14:paraId="1D054E89" w14:textId="77777777" w:rsidR="00F06461" w:rsidRDefault="00F06461" w:rsidP="00F06461">
      <w:pPr>
        <w:pBdr>
          <w:top w:val="nil"/>
          <w:left w:val="nil"/>
          <w:bottom w:val="nil"/>
          <w:right w:val="nil"/>
          <w:between w:val="nil"/>
        </w:pBdr>
        <w:tabs>
          <w:tab w:val="center" w:pos="4536"/>
          <w:tab w:val="right" w:pos="9072"/>
        </w:tabs>
        <w:rPr>
          <w:rFonts w:ascii="Arial" w:eastAsia="Arimo" w:hAnsi="Arial"/>
          <w:color w:val="000000"/>
        </w:rPr>
      </w:pPr>
    </w:p>
    <w:p w14:paraId="6FA2900B" w14:textId="77777777" w:rsidR="00F06461" w:rsidRDefault="00F06461" w:rsidP="00F06461">
      <w:pPr>
        <w:pBdr>
          <w:top w:val="nil"/>
          <w:left w:val="nil"/>
          <w:bottom w:val="nil"/>
          <w:right w:val="nil"/>
          <w:between w:val="nil"/>
        </w:pBdr>
        <w:tabs>
          <w:tab w:val="center" w:pos="4536"/>
          <w:tab w:val="right" w:pos="9072"/>
        </w:tabs>
        <w:rPr>
          <w:rFonts w:ascii="Arial" w:eastAsia="Arimo" w:hAnsi="Arial"/>
          <w:color w:val="000000"/>
        </w:rPr>
      </w:pPr>
    </w:p>
    <w:p w14:paraId="4A7CF1A1" w14:textId="77777777" w:rsidR="00F06461" w:rsidRDefault="00F06461" w:rsidP="00F06461">
      <w:pPr>
        <w:pBdr>
          <w:top w:val="nil"/>
          <w:left w:val="nil"/>
          <w:bottom w:val="nil"/>
          <w:right w:val="nil"/>
          <w:between w:val="nil"/>
        </w:pBdr>
        <w:tabs>
          <w:tab w:val="center" w:pos="4536"/>
          <w:tab w:val="right" w:pos="9072"/>
        </w:tabs>
        <w:rPr>
          <w:rFonts w:ascii="Arial" w:eastAsia="Arimo" w:hAnsi="Arial"/>
          <w:color w:val="000000"/>
        </w:rPr>
      </w:pPr>
    </w:p>
    <w:p w14:paraId="364E7C3D" w14:textId="77777777" w:rsidR="00F06461" w:rsidRPr="007849AE" w:rsidRDefault="00F06461" w:rsidP="00F06461">
      <w:pPr>
        <w:pBdr>
          <w:top w:val="nil"/>
          <w:left w:val="nil"/>
          <w:bottom w:val="nil"/>
          <w:right w:val="nil"/>
          <w:between w:val="nil"/>
        </w:pBdr>
        <w:tabs>
          <w:tab w:val="center" w:pos="4536"/>
          <w:tab w:val="right" w:pos="9072"/>
        </w:tabs>
        <w:rPr>
          <w:rFonts w:ascii="Arial" w:eastAsia="Arimo" w:hAnsi="Arial"/>
          <w:color w:val="000000"/>
        </w:rPr>
      </w:pPr>
      <w:r w:rsidRPr="007849AE">
        <w:rPr>
          <w:rFonts w:ascii="Arial" w:hAnsi="Arial"/>
          <w:noProof/>
        </w:rPr>
        <w:lastRenderedPageBreak/>
        <w:drawing>
          <wp:anchor distT="0" distB="0" distL="114300" distR="114300" simplePos="0" relativeHeight="251659264" behindDoc="0" locked="0" layoutInCell="1" hidden="0" allowOverlap="1" wp14:anchorId="6433C935" wp14:editId="31BAE7D9">
            <wp:simplePos x="0" y="0"/>
            <wp:positionH relativeFrom="column">
              <wp:posOffset>-111760</wp:posOffset>
            </wp:positionH>
            <wp:positionV relativeFrom="paragraph">
              <wp:posOffset>213995</wp:posOffset>
            </wp:positionV>
            <wp:extent cx="3067050" cy="523875"/>
            <wp:effectExtent l="0" t="0" r="0" b="0"/>
            <wp:wrapNone/>
            <wp:docPr id="1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1"/>
                    <a:srcRect/>
                    <a:stretch>
                      <a:fillRect/>
                    </a:stretch>
                  </pic:blipFill>
                  <pic:spPr>
                    <a:xfrm>
                      <a:off x="0" y="0"/>
                      <a:ext cx="3067050" cy="523875"/>
                    </a:xfrm>
                    <a:prstGeom prst="rect">
                      <a:avLst/>
                    </a:prstGeom>
                    <a:ln/>
                  </pic:spPr>
                </pic:pic>
              </a:graphicData>
            </a:graphic>
          </wp:anchor>
        </w:drawing>
      </w:r>
    </w:p>
    <w:p w14:paraId="7C010653" w14:textId="77777777" w:rsidR="00F06461" w:rsidRPr="007849AE" w:rsidRDefault="00F06461" w:rsidP="00F06461">
      <w:pPr>
        <w:jc w:val="center"/>
        <w:rPr>
          <w:rFonts w:ascii="Arial" w:hAnsi="Arial"/>
          <w:b/>
        </w:rPr>
      </w:pPr>
    </w:p>
    <w:p w14:paraId="4E5C9A02" w14:textId="77777777" w:rsidR="00F06461" w:rsidRPr="007849AE" w:rsidRDefault="00F06461" w:rsidP="00F06461">
      <w:pPr>
        <w:jc w:val="center"/>
        <w:rPr>
          <w:rFonts w:ascii="Arial" w:hAnsi="Arial"/>
          <w:b/>
        </w:rPr>
      </w:pPr>
    </w:p>
    <w:p w14:paraId="518D224E" w14:textId="77777777" w:rsidR="00F06461" w:rsidRPr="007849AE" w:rsidRDefault="00F06461" w:rsidP="00F06461">
      <w:pPr>
        <w:jc w:val="center"/>
        <w:rPr>
          <w:rFonts w:ascii="Arial" w:hAnsi="Arial"/>
          <w:b/>
        </w:rPr>
      </w:pPr>
    </w:p>
    <w:p w14:paraId="2E69F389" w14:textId="77777777" w:rsidR="00F06461" w:rsidRPr="007849AE" w:rsidRDefault="00F06461" w:rsidP="00F06461">
      <w:pPr>
        <w:jc w:val="center"/>
        <w:rPr>
          <w:rFonts w:ascii="Arial" w:hAnsi="Arial"/>
          <w:b/>
        </w:rPr>
      </w:pPr>
    </w:p>
    <w:p w14:paraId="49B5120C" w14:textId="77777777" w:rsidR="00F06461" w:rsidRPr="007849AE" w:rsidRDefault="00F06461" w:rsidP="00F06461">
      <w:pPr>
        <w:jc w:val="center"/>
        <w:rPr>
          <w:rFonts w:ascii="Arial" w:hAnsi="Arial"/>
          <w:b/>
        </w:rPr>
      </w:pPr>
    </w:p>
    <w:tbl>
      <w:tblPr>
        <w:tblW w:w="8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38"/>
      </w:tblGrid>
      <w:tr w:rsidR="00F06461" w:rsidRPr="007849AE" w14:paraId="3D174155" w14:textId="77777777" w:rsidTr="00435587">
        <w:trPr>
          <w:trHeight w:val="950"/>
        </w:trPr>
        <w:tc>
          <w:tcPr>
            <w:tcW w:w="8638" w:type="dxa"/>
          </w:tcPr>
          <w:p w14:paraId="166ED27D" w14:textId="77777777" w:rsidR="00F06461" w:rsidRDefault="00F06461" w:rsidP="00435587">
            <w:pPr>
              <w:jc w:val="center"/>
              <w:rPr>
                <w:rFonts w:ascii="Arial" w:hAnsi="Arial"/>
                <w:b/>
              </w:rPr>
            </w:pPr>
            <w:r>
              <w:rPr>
                <w:rFonts w:ascii="Arial" w:hAnsi="Arial"/>
                <w:b/>
              </w:rPr>
              <w:t xml:space="preserve">ANNEXE N°4 AU REGLEMENT DE LA CONSULTATION - </w:t>
            </w:r>
            <w:r w:rsidRPr="007849AE">
              <w:rPr>
                <w:rFonts w:ascii="Arial" w:hAnsi="Arial"/>
                <w:b/>
              </w:rPr>
              <w:t>ATTESTATION DE VISITE</w:t>
            </w:r>
          </w:p>
          <w:p w14:paraId="348DC04E" w14:textId="2B8DE8FE" w:rsidR="00F06461" w:rsidRPr="007849AE" w:rsidRDefault="008C41D1" w:rsidP="00435587">
            <w:pPr>
              <w:jc w:val="center"/>
              <w:rPr>
                <w:rFonts w:ascii="Arial" w:hAnsi="Arial"/>
                <w:b/>
              </w:rPr>
            </w:pPr>
            <w:sdt>
              <w:sdtPr>
                <w:rPr>
                  <w:rFonts w:ascii="Arial" w:hAnsi="Arial"/>
                  <w:b/>
                  <w:bCs/>
                </w:rPr>
                <w:id w:val="-803474632"/>
              </w:sdtPr>
              <w:sdtEndPr/>
              <w:sdtContent/>
            </w:sdt>
            <w:sdt>
              <w:sdtPr>
                <w:rPr>
                  <w:rFonts w:ascii="Arial" w:hAnsi="Arial"/>
                  <w:b/>
                  <w:bCs/>
                </w:rPr>
                <w:id w:val="-1839229218"/>
                <w:placeholder>
                  <w:docPart w:val="61935BE1C4C04CC2B491441DC5505A53"/>
                </w:placeholder>
              </w:sdtPr>
              <w:sdtEndPr/>
              <w:sdtContent>
                <w:sdt>
                  <w:sdtPr>
                    <w:rPr>
                      <w:rFonts w:ascii="Arial" w:hAnsi="Arial"/>
                      <w:b/>
                      <w:bCs/>
                    </w:rPr>
                    <w:id w:val="504637359"/>
                    <w:placeholder>
                      <w:docPart w:val="360A7041181D4D8B9792245111437584"/>
                    </w:placeholder>
                  </w:sdtPr>
                  <w:sdtEndPr/>
                  <w:sdtContent>
                    <w:r w:rsidR="00883659" w:rsidRPr="00883659">
                      <w:rPr>
                        <w:rFonts w:ascii="Arial" w:hAnsi="Arial"/>
                        <w:b/>
                        <w:bCs/>
                      </w:rPr>
                      <w:t xml:space="preserve">Travaux d’aménagement </w:t>
                    </w:r>
                    <w:sdt>
                      <w:sdtPr>
                        <w:rPr>
                          <w:rFonts w:ascii="Arial" w:hAnsi="Arial"/>
                          <w:b/>
                          <w:bCs/>
                        </w:rPr>
                        <w:id w:val="-1250039203"/>
                        <w:placeholder>
                          <w:docPart w:val="6E30DFFB2E884342806A987C01B65FC8"/>
                        </w:placeholder>
                      </w:sdtPr>
                      <w:sdtEndPr/>
                      <w:sdtContent>
                        <w:r w:rsidR="00883659" w:rsidRPr="00883659">
                          <w:rPr>
                            <w:rFonts w:ascii="Arial" w:hAnsi="Arial"/>
                            <w:b/>
                            <w:bCs/>
                          </w:rPr>
                          <w:t xml:space="preserve"> de quatre stations TAD en arrière banques de salles</w:t>
                        </w:r>
                      </w:sdtContent>
                    </w:sdt>
                    <w:r w:rsidR="00883659" w:rsidRPr="00883659">
                      <w:rPr>
                        <w:rFonts w:ascii="Arial" w:hAnsi="Arial"/>
                        <w:b/>
                        <w:bCs/>
                      </w:rPr>
                      <w:t xml:space="preserve"> – site François Mitterrand de la BnF</w:t>
                    </w:r>
                  </w:sdtContent>
                </w:sdt>
              </w:sdtContent>
            </w:sdt>
          </w:p>
        </w:tc>
      </w:tr>
    </w:tbl>
    <w:p w14:paraId="40324148" w14:textId="77777777" w:rsidR="00F06461" w:rsidRDefault="00F06461" w:rsidP="00F06461">
      <w:pPr>
        <w:tabs>
          <w:tab w:val="left" w:pos="9356"/>
        </w:tabs>
        <w:spacing w:line="360" w:lineRule="auto"/>
        <w:jc w:val="left"/>
        <w:rPr>
          <w:rFonts w:ascii="Arial" w:eastAsia="Arial" w:hAnsi="Arial"/>
          <w:szCs w:val="22"/>
        </w:rPr>
      </w:pPr>
    </w:p>
    <w:p w14:paraId="62FF341B" w14:textId="77777777" w:rsidR="00F06461" w:rsidRPr="007849AE" w:rsidRDefault="00F06461" w:rsidP="00F06461">
      <w:pPr>
        <w:tabs>
          <w:tab w:val="left" w:pos="9356"/>
        </w:tabs>
        <w:spacing w:line="360" w:lineRule="auto"/>
        <w:jc w:val="left"/>
        <w:rPr>
          <w:rFonts w:ascii="Arial" w:eastAsia="Arial" w:hAnsi="Arial"/>
          <w:szCs w:val="22"/>
        </w:rPr>
      </w:pPr>
      <w:r w:rsidRPr="007849AE">
        <w:rPr>
          <w:rFonts w:ascii="Arial" w:eastAsia="Arial" w:hAnsi="Arial"/>
          <w:szCs w:val="22"/>
        </w:rPr>
        <w:t>Je soussigné</w:t>
      </w:r>
      <w:r>
        <w:rPr>
          <w:rFonts w:ascii="Arial" w:eastAsia="Arial" w:hAnsi="Arial"/>
          <w:szCs w:val="22"/>
        </w:rPr>
        <w:t>.e</w:t>
      </w:r>
      <w:r w:rsidRPr="007849AE">
        <w:rPr>
          <w:rFonts w:ascii="Arial" w:eastAsia="Arial" w:hAnsi="Arial"/>
          <w:szCs w:val="22"/>
        </w:rPr>
        <w:t xml:space="preserve">, </w:t>
      </w:r>
      <w:r w:rsidRPr="007849AE">
        <w:rPr>
          <w:rFonts w:ascii="Arial" w:eastAsia="Arial" w:hAnsi="Arial"/>
          <w:szCs w:val="22"/>
        </w:rPr>
        <w:tab/>
      </w:r>
    </w:p>
    <w:p w14:paraId="737EDE8D" w14:textId="77777777" w:rsidR="00F06461" w:rsidRPr="007849AE" w:rsidRDefault="00F06461" w:rsidP="00F06461">
      <w:pPr>
        <w:pBdr>
          <w:top w:val="nil"/>
          <w:left w:val="nil"/>
          <w:bottom w:val="nil"/>
          <w:right w:val="nil"/>
          <w:between w:val="nil"/>
        </w:pBdr>
        <w:tabs>
          <w:tab w:val="left" w:pos="9356"/>
        </w:tabs>
        <w:spacing w:line="360" w:lineRule="auto"/>
        <w:jc w:val="left"/>
        <w:rPr>
          <w:rFonts w:ascii="Arial" w:eastAsia="Arial" w:hAnsi="Arial"/>
          <w:color w:val="000000"/>
          <w:szCs w:val="22"/>
        </w:rPr>
      </w:pPr>
      <w:r w:rsidRPr="007849AE">
        <w:rPr>
          <w:rFonts w:ascii="Arial" w:eastAsia="Arial" w:hAnsi="Arial"/>
          <w:color w:val="000000"/>
          <w:szCs w:val="22"/>
        </w:rPr>
        <w:t xml:space="preserve">certifie que l'entreprise : </w:t>
      </w:r>
      <w:r w:rsidRPr="007849AE">
        <w:rPr>
          <w:rFonts w:ascii="Arial" w:eastAsia="Arial" w:hAnsi="Arial"/>
          <w:color w:val="000000"/>
          <w:szCs w:val="22"/>
        </w:rPr>
        <w:tab/>
      </w:r>
    </w:p>
    <w:p w14:paraId="652CB2E5" w14:textId="77777777" w:rsidR="00F06461" w:rsidRPr="007849AE" w:rsidRDefault="00F06461" w:rsidP="00F06461">
      <w:pPr>
        <w:pBdr>
          <w:top w:val="nil"/>
          <w:left w:val="nil"/>
          <w:bottom w:val="nil"/>
          <w:right w:val="nil"/>
          <w:between w:val="nil"/>
        </w:pBdr>
        <w:tabs>
          <w:tab w:val="left" w:pos="9356"/>
        </w:tabs>
        <w:spacing w:line="360" w:lineRule="auto"/>
        <w:jc w:val="left"/>
        <w:rPr>
          <w:rFonts w:ascii="Arial" w:eastAsia="Arial" w:hAnsi="Arial"/>
          <w:color w:val="000000"/>
          <w:szCs w:val="22"/>
        </w:rPr>
      </w:pPr>
      <w:r w:rsidRPr="007849AE">
        <w:rPr>
          <w:rFonts w:ascii="Arial" w:eastAsia="Arial" w:hAnsi="Arial"/>
          <w:color w:val="000000"/>
          <w:szCs w:val="22"/>
        </w:rPr>
        <w:t xml:space="preserve">représentée par : </w:t>
      </w:r>
      <w:r w:rsidRPr="007849AE">
        <w:rPr>
          <w:rFonts w:ascii="Arial" w:eastAsia="Arial" w:hAnsi="Arial"/>
          <w:color w:val="000000"/>
          <w:szCs w:val="22"/>
        </w:rPr>
        <w:tab/>
      </w:r>
    </w:p>
    <w:p w14:paraId="7ED7D5C7" w14:textId="77777777" w:rsidR="00F06461" w:rsidRPr="007849AE" w:rsidRDefault="00F06461" w:rsidP="00F06461">
      <w:pPr>
        <w:pBdr>
          <w:top w:val="nil"/>
          <w:left w:val="nil"/>
          <w:bottom w:val="nil"/>
          <w:right w:val="nil"/>
          <w:between w:val="nil"/>
        </w:pBdr>
        <w:tabs>
          <w:tab w:val="left" w:pos="9356"/>
        </w:tabs>
        <w:spacing w:line="360" w:lineRule="auto"/>
        <w:jc w:val="left"/>
        <w:rPr>
          <w:rFonts w:ascii="Arial" w:eastAsia="Arial" w:hAnsi="Arial"/>
          <w:color w:val="000000"/>
          <w:szCs w:val="22"/>
        </w:rPr>
      </w:pPr>
      <w:r>
        <w:rPr>
          <w:rFonts w:ascii="Arial" w:eastAsia="Arial" w:hAnsi="Arial"/>
          <w:color w:val="000000"/>
          <w:szCs w:val="22"/>
        </w:rPr>
        <w:t xml:space="preserve">a visité le site : </w:t>
      </w:r>
      <w:r w:rsidRPr="007849AE">
        <w:rPr>
          <w:rFonts w:ascii="Arial" w:eastAsia="Arial" w:hAnsi="Arial"/>
          <w:color w:val="000000"/>
          <w:szCs w:val="22"/>
        </w:rPr>
        <w:tab/>
      </w:r>
    </w:p>
    <w:p w14:paraId="39312449" w14:textId="77777777" w:rsidR="00F06461" w:rsidRPr="007849AE" w:rsidRDefault="00F06461" w:rsidP="00F06461">
      <w:pPr>
        <w:tabs>
          <w:tab w:val="left" w:pos="9356"/>
        </w:tabs>
        <w:spacing w:line="360" w:lineRule="auto"/>
        <w:rPr>
          <w:rFonts w:ascii="Arial" w:eastAsia="Arial" w:hAnsi="Arial"/>
          <w:szCs w:val="22"/>
        </w:rPr>
      </w:pPr>
      <w:r w:rsidRPr="007849AE">
        <w:rPr>
          <w:rFonts w:ascii="Arial" w:eastAsia="Arial" w:hAnsi="Arial"/>
          <w:szCs w:val="22"/>
        </w:rPr>
        <w:t xml:space="preserve">le </w:t>
      </w:r>
      <w:r w:rsidRPr="007849AE">
        <w:rPr>
          <w:rFonts w:ascii="Arial" w:eastAsia="Arial" w:hAnsi="Arial"/>
          <w:szCs w:val="22"/>
        </w:rPr>
        <w:tab/>
      </w:r>
    </w:p>
    <w:p w14:paraId="2D49DB10" w14:textId="77777777" w:rsidR="00F06461" w:rsidRPr="007849AE" w:rsidRDefault="00F06461" w:rsidP="00F06461">
      <w:pPr>
        <w:tabs>
          <w:tab w:val="left" w:pos="8505"/>
        </w:tabs>
        <w:rPr>
          <w:rFonts w:ascii="Arial" w:eastAsia="Arial" w:hAnsi="Arial"/>
          <w:szCs w:val="22"/>
        </w:rPr>
      </w:pPr>
      <w:r w:rsidRPr="007849AE">
        <w:rPr>
          <w:rFonts w:ascii="Arial" w:eastAsia="Arial" w:hAnsi="Arial"/>
          <w:szCs w:val="22"/>
        </w:rPr>
        <w:t xml:space="preserve">Le représentant de la BnF, </w:t>
      </w:r>
      <w:r w:rsidRPr="007849AE">
        <w:rPr>
          <w:rFonts w:ascii="Arial" w:eastAsia="Arial" w:hAnsi="Arial"/>
          <w:szCs w:val="22"/>
          <w:vertAlign w:val="superscript"/>
        </w:rPr>
        <w:footnoteReference w:id="4"/>
      </w:r>
      <w:r w:rsidRPr="007849AE">
        <w:rPr>
          <w:rFonts w:ascii="Arial" w:eastAsia="Arial" w:hAnsi="Arial"/>
          <w:szCs w:val="22"/>
          <w:vertAlign w:val="superscript"/>
        </w:rPr>
        <w:t>(1)</w:t>
      </w:r>
      <w:r w:rsidRPr="007849AE">
        <w:rPr>
          <w:rFonts w:ascii="Arial" w:eastAsia="Arial" w:hAnsi="Arial"/>
          <w:szCs w:val="22"/>
        </w:rPr>
        <w:t xml:space="preserve"> </w:t>
      </w:r>
    </w:p>
    <w:p w14:paraId="0565C6CA" w14:textId="77777777" w:rsidR="00F06461" w:rsidRPr="007849AE" w:rsidRDefault="00F06461" w:rsidP="00F06461">
      <w:pPr>
        <w:tabs>
          <w:tab w:val="left" w:pos="8505"/>
        </w:tabs>
        <w:rPr>
          <w:rFonts w:ascii="Arial" w:eastAsia="Arial" w:hAnsi="Arial"/>
          <w:szCs w:val="22"/>
        </w:rPr>
      </w:pPr>
    </w:p>
    <w:tbl>
      <w:tblPr>
        <w:tblW w:w="2835" w:type="dxa"/>
        <w:tblInd w:w="5882" w:type="dxa"/>
        <w:tblLayout w:type="fixed"/>
        <w:tblLook w:val="0000" w:firstRow="0" w:lastRow="0" w:firstColumn="0" w:lastColumn="0" w:noHBand="0" w:noVBand="0"/>
      </w:tblPr>
      <w:tblGrid>
        <w:gridCol w:w="2835"/>
      </w:tblGrid>
      <w:tr w:rsidR="00F06461" w:rsidRPr="007849AE" w14:paraId="4E32803A" w14:textId="77777777" w:rsidTr="00435587">
        <w:tc>
          <w:tcPr>
            <w:tcW w:w="2835" w:type="dxa"/>
            <w:tcBorders>
              <w:top w:val="single" w:sz="4" w:space="0" w:color="000000"/>
              <w:left w:val="single" w:sz="4" w:space="0" w:color="000000"/>
              <w:bottom w:val="single" w:sz="4" w:space="0" w:color="000000"/>
              <w:right w:val="single" w:sz="4" w:space="0" w:color="000000"/>
            </w:tcBorders>
          </w:tcPr>
          <w:p w14:paraId="2C87DBEC" w14:textId="77777777" w:rsidR="00F06461" w:rsidRPr="007849AE" w:rsidRDefault="00F06461" w:rsidP="00435587">
            <w:pPr>
              <w:rPr>
                <w:rFonts w:ascii="Arial" w:eastAsia="Arial" w:hAnsi="Arial"/>
                <w:szCs w:val="22"/>
              </w:rPr>
            </w:pPr>
          </w:p>
          <w:p w14:paraId="730CAA79" w14:textId="77777777" w:rsidR="00F06461" w:rsidRPr="007849AE" w:rsidRDefault="00F06461" w:rsidP="00435587">
            <w:pPr>
              <w:rPr>
                <w:rFonts w:ascii="Arial" w:eastAsia="Arial" w:hAnsi="Arial"/>
                <w:szCs w:val="22"/>
              </w:rPr>
            </w:pPr>
          </w:p>
          <w:p w14:paraId="47F4D792" w14:textId="77777777" w:rsidR="00F06461" w:rsidRPr="007849AE" w:rsidRDefault="00F06461" w:rsidP="00435587">
            <w:pPr>
              <w:rPr>
                <w:rFonts w:ascii="Arial" w:eastAsia="Arial" w:hAnsi="Arial"/>
                <w:szCs w:val="22"/>
              </w:rPr>
            </w:pPr>
          </w:p>
          <w:p w14:paraId="16FEE05F" w14:textId="77777777" w:rsidR="00F06461" w:rsidRPr="007849AE" w:rsidRDefault="00F06461" w:rsidP="00435587">
            <w:pPr>
              <w:rPr>
                <w:rFonts w:ascii="Arial" w:eastAsia="Arial" w:hAnsi="Arial"/>
                <w:szCs w:val="22"/>
              </w:rPr>
            </w:pPr>
          </w:p>
          <w:p w14:paraId="4AF2584E" w14:textId="77777777" w:rsidR="00F06461" w:rsidRPr="007849AE" w:rsidRDefault="00F06461" w:rsidP="00435587">
            <w:pPr>
              <w:rPr>
                <w:rFonts w:ascii="Arial" w:eastAsia="Arial" w:hAnsi="Arial"/>
                <w:szCs w:val="22"/>
              </w:rPr>
            </w:pPr>
            <w:r w:rsidRPr="007849AE">
              <w:rPr>
                <w:rFonts w:ascii="Arial" w:eastAsia="Arial" w:hAnsi="Arial"/>
                <w:szCs w:val="22"/>
                <w:vertAlign w:val="superscript"/>
              </w:rPr>
              <w:footnoteReference w:id="5"/>
            </w:r>
            <w:r w:rsidRPr="007849AE">
              <w:rPr>
                <w:rFonts w:ascii="Arial" w:eastAsia="Arial" w:hAnsi="Arial"/>
                <w:szCs w:val="22"/>
                <w:vertAlign w:val="superscript"/>
              </w:rPr>
              <w:t>(2)</w:t>
            </w:r>
            <w:r w:rsidRPr="007849AE">
              <w:rPr>
                <w:rFonts w:ascii="Arial" w:eastAsia="Arial" w:hAnsi="Arial"/>
                <w:szCs w:val="22"/>
              </w:rPr>
              <w:t xml:space="preserve"> </w:t>
            </w:r>
          </w:p>
        </w:tc>
      </w:tr>
    </w:tbl>
    <w:p w14:paraId="66F15EB0" w14:textId="77777777" w:rsidR="0004107C" w:rsidRPr="008504FB" w:rsidRDefault="0004107C" w:rsidP="00F06461">
      <w:pPr>
        <w:jc w:val="center"/>
      </w:pPr>
    </w:p>
    <w:sectPr w:rsidR="0004107C" w:rsidRPr="008504FB">
      <w:headerReference w:type="default"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4D68D8" w14:textId="77777777" w:rsidR="008C41D1" w:rsidRDefault="008C41D1" w:rsidP="00011492">
      <w:r>
        <w:separator/>
      </w:r>
    </w:p>
  </w:endnote>
  <w:endnote w:type="continuationSeparator" w:id="0">
    <w:p w14:paraId="42B4CDCE" w14:textId="77777777" w:rsidR="008C41D1" w:rsidRDefault="008C41D1" w:rsidP="00011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orporateSBQ">
    <w:panose1 w:val="000004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mo">
    <w:altName w:val="Times New Roman"/>
    <w:charset w:val="00"/>
    <w:family w:val="auto"/>
    <w:pitch w:val="default"/>
  </w:font>
  <w:font w:name="CIDFont+F2">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IDFont+F1">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auto"/>
    <w:pitch w:val="default"/>
  </w:font>
  <w:font w:name="ArialMT">
    <w:panose1 w:val="00000000000000000000"/>
    <w:charset w:val="00"/>
    <w:family w:val="auto"/>
    <w:notTrueType/>
    <w:pitch w:val="default"/>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12DC2" w14:textId="77777777" w:rsidR="00D2679F" w:rsidRDefault="00D2679F">
    <w:pPr>
      <w:pBdr>
        <w:top w:val="nil"/>
        <w:left w:val="nil"/>
        <w:bottom w:val="nil"/>
        <w:right w:val="nil"/>
        <w:between w:val="nil"/>
      </w:pBdr>
      <w:tabs>
        <w:tab w:val="center" w:pos="4819"/>
        <w:tab w:val="right" w:pos="9071"/>
      </w:tabs>
      <w:rPr>
        <w:rFonts w:ascii="Helvetica Neue" w:eastAsia="Helvetica Neue" w:hAnsi="Helvetica Neue" w:cs="Helvetica Neue"/>
        <w:color w:val="000000"/>
        <w:szCs w:val="24"/>
      </w:rPr>
    </w:pPr>
    <w:r>
      <w:rPr>
        <w:rFonts w:ascii="Helvetica Neue" w:eastAsia="Helvetica Neue" w:hAnsi="Helvetica Neue" w:cs="Helvetica Neue"/>
        <w:color w:val="000000"/>
        <w:szCs w:val="24"/>
      </w:rPr>
      <w:fldChar w:fldCharType="begin"/>
    </w:r>
    <w:r>
      <w:rPr>
        <w:rFonts w:ascii="Helvetica Neue" w:eastAsia="Helvetica Neue" w:hAnsi="Helvetica Neue" w:cs="Helvetica Neue"/>
        <w:color w:val="000000"/>
        <w:szCs w:val="24"/>
      </w:rPr>
      <w:instrText>PAGE</w:instrText>
    </w:r>
    <w:r>
      <w:rPr>
        <w:rFonts w:ascii="Helvetica Neue" w:eastAsia="Helvetica Neue" w:hAnsi="Helvetica Neue" w:cs="Helvetica Neue"/>
        <w:color w:val="000000"/>
        <w:szCs w:val="24"/>
      </w:rPr>
      <w:fldChar w:fldCharType="end"/>
    </w:r>
  </w:p>
  <w:p w14:paraId="33953F9F" w14:textId="77777777" w:rsidR="00D2679F" w:rsidRDefault="00D2679F">
    <w:pPr>
      <w:pBdr>
        <w:top w:val="nil"/>
        <w:left w:val="nil"/>
        <w:bottom w:val="nil"/>
        <w:right w:val="nil"/>
        <w:between w:val="nil"/>
      </w:pBdr>
      <w:tabs>
        <w:tab w:val="center" w:pos="4819"/>
        <w:tab w:val="right" w:pos="9071"/>
      </w:tabs>
      <w:rPr>
        <w:rFonts w:ascii="Helvetica Neue" w:eastAsia="Helvetica Neue" w:hAnsi="Helvetica Neue" w:cs="Helvetica Neue"/>
        <w:color w:val="000000"/>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BC56C9" w14:textId="77777777" w:rsidR="00D2679F" w:rsidRDefault="00D2679F">
    <w:pPr>
      <w:pBdr>
        <w:top w:val="nil"/>
        <w:left w:val="nil"/>
        <w:bottom w:val="nil"/>
        <w:right w:val="nil"/>
        <w:between w:val="nil"/>
      </w:pBdr>
      <w:tabs>
        <w:tab w:val="center" w:pos="4819"/>
        <w:tab w:val="right" w:pos="9071"/>
      </w:tabs>
      <w:jc w:val="right"/>
      <w:rPr>
        <w:rFonts w:ascii="Helvetica Neue" w:eastAsia="Helvetica Neue" w:hAnsi="Helvetica Neue" w:cs="Helvetica Neue"/>
        <w:color w:val="000000"/>
        <w:szCs w:val="24"/>
      </w:rPr>
    </w:pPr>
    <w:r>
      <w:rPr>
        <w:rFonts w:ascii="Helvetica Neue" w:eastAsia="Helvetica Neue" w:hAnsi="Helvetica Neue" w:cs="Helvetica Neue"/>
        <w:color w:val="000000"/>
        <w:szCs w:val="24"/>
      </w:rPr>
      <w:fldChar w:fldCharType="begin"/>
    </w:r>
    <w:r>
      <w:rPr>
        <w:rFonts w:ascii="Helvetica Neue" w:eastAsia="Helvetica Neue" w:hAnsi="Helvetica Neue" w:cs="Helvetica Neue"/>
        <w:color w:val="000000"/>
        <w:szCs w:val="24"/>
      </w:rPr>
      <w:instrText>PAGE</w:instrText>
    </w:r>
    <w:r>
      <w:rPr>
        <w:rFonts w:ascii="Helvetica Neue" w:eastAsia="Helvetica Neue" w:hAnsi="Helvetica Neue" w:cs="Helvetica Neue"/>
        <w:color w:val="000000"/>
        <w:szCs w:val="24"/>
      </w:rPr>
      <w:fldChar w:fldCharType="separate"/>
    </w:r>
    <w:r>
      <w:rPr>
        <w:rFonts w:ascii="Helvetica Neue" w:eastAsia="Helvetica Neue" w:hAnsi="Helvetica Neue" w:cs="Helvetica Neue"/>
        <w:noProof/>
        <w:color w:val="000000"/>
        <w:szCs w:val="24"/>
      </w:rPr>
      <w:t>2</w:t>
    </w:r>
    <w:r>
      <w:rPr>
        <w:rFonts w:ascii="Helvetica Neue" w:eastAsia="Helvetica Neue" w:hAnsi="Helvetica Neue" w:cs="Helvetica Neue"/>
        <w:color w:val="000000"/>
        <w:szCs w:val="24"/>
      </w:rPr>
      <w:fldChar w:fldCharType="end"/>
    </w:r>
  </w:p>
  <w:p w14:paraId="695A0ED8" w14:textId="77777777" w:rsidR="00D2679F" w:rsidRDefault="00D2679F">
    <w:pPr>
      <w:pBdr>
        <w:top w:val="nil"/>
        <w:left w:val="nil"/>
        <w:bottom w:val="nil"/>
        <w:right w:val="nil"/>
        <w:between w:val="nil"/>
      </w:pBdr>
      <w:tabs>
        <w:tab w:val="center" w:pos="4819"/>
        <w:tab w:val="right" w:pos="9071"/>
      </w:tabs>
      <w:rPr>
        <w:rFonts w:ascii="Helvetica Neue" w:eastAsia="Helvetica Neue" w:hAnsi="Helvetica Neue" w:cs="Helvetica Neue"/>
        <w:color w:val="000000"/>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1380064"/>
      <w:docPartObj>
        <w:docPartGallery w:val="Page Numbers (Bottom of Page)"/>
        <w:docPartUnique/>
      </w:docPartObj>
    </w:sdtPr>
    <w:sdtEndPr/>
    <w:sdtContent>
      <w:p w14:paraId="55385140" w14:textId="77777777" w:rsidR="00D2679F" w:rsidRDefault="00D2679F" w:rsidP="00AB2A53">
        <w:pPr>
          <w:pStyle w:val="Pieddepage"/>
          <w:jc w:val="right"/>
        </w:pPr>
        <w:r>
          <w:fldChar w:fldCharType="begin"/>
        </w:r>
        <w:r>
          <w:instrText>PAGE   \* MERGEFORMAT</w:instrText>
        </w:r>
        <w:r>
          <w:fldChar w:fldCharType="separate"/>
        </w:r>
        <w:r w:rsidR="001616DC">
          <w:rPr>
            <w:noProof/>
          </w:rPr>
          <w:t>19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A8BE96" w14:textId="77777777" w:rsidR="008C41D1" w:rsidRDefault="008C41D1" w:rsidP="00011492">
      <w:r>
        <w:separator/>
      </w:r>
    </w:p>
  </w:footnote>
  <w:footnote w:type="continuationSeparator" w:id="0">
    <w:p w14:paraId="067B13F4" w14:textId="77777777" w:rsidR="008C41D1" w:rsidRDefault="008C41D1" w:rsidP="00011492">
      <w:r>
        <w:continuationSeparator/>
      </w:r>
    </w:p>
  </w:footnote>
  <w:footnote w:id="1">
    <w:p w14:paraId="6E647C9D" w14:textId="77777777" w:rsidR="001916F7" w:rsidRDefault="001916F7">
      <w:pPr>
        <w:pStyle w:val="Notedebasdepage"/>
      </w:pPr>
      <w:r w:rsidRPr="001916F7">
        <w:rPr>
          <w:rStyle w:val="Appelnotedebasdep"/>
          <w:sz w:val="16"/>
        </w:rPr>
        <w:footnoteRef/>
      </w:r>
      <w:r w:rsidRPr="001916F7">
        <w:rPr>
          <w:sz w:val="16"/>
        </w:rPr>
        <w:t xml:space="preserve"> « Les candidats ont la possibilité de renseigner le formulaire DUME pré rempli en ligne via la plateforme PLACE. Ce DUME Acheteur n’est pas intégré comme une pièce du DCE mais est accessible aux entreprises comme formulaire depuis la page de dépôts de plis dans PLACE</w:t>
      </w:r>
    </w:p>
  </w:footnote>
  <w:footnote w:id="2">
    <w:p w14:paraId="6A5D3164" w14:textId="77777777" w:rsidR="00F06461" w:rsidRDefault="00F06461" w:rsidP="00F06461">
      <w:pPr>
        <w:pBdr>
          <w:top w:val="nil"/>
          <w:left w:val="nil"/>
          <w:bottom w:val="nil"/>
          <w:right w:val="nil"/>
          <w:between w:val="nil"/>
        </w:pBdr>
        <w:rPr>
          <w:rFonts w:ascii="Arimo" w:eastAsia="Arimo" w:hAnsi="Arimo" w:cs="Arimo"/>
          <w:color w:val="000000"/>
        </w:rPr>
      </w:pPr>
      <w:r w:rsidRPr="00BD701A">
        <w:rPr>
          <w:sz w:val="16"/>
          <w:vertAlign w:val="superscript"/>
        </w:rPr>
        <w:footnoteRef/>
      </w:r>
      <w:r>
        <w:rPr>
          <w:rFonts w:ascii="Arimo" w:eastAsia="Arimo" w:hAnsi="Arimo" w:cs="Arimo"/>
          <w:color w:val="000000"/>
        </w:rPr>
        <w:t xml:space="preserve"> </w:t>
      </w:r>
      <w:r>
        <w:rPr>
          <w:rFonts w:ascii="Arimo" w:eastAsia="Arimo" w:hAnsi="Arimo" w:cs="Arimo"/>
          <w:i/>
          <w:color w:val="000000"/>
          <w:sz w:val="16"/>
        </w:rPr>
        <w:t>Cochez les cases correspondantes à votre situation</w:t>
      </w:r>
    </w:p>
  </w:footnote>
  <w:footnote w:id="3">
    <w:p w14:paraId="143CC710" w14:textId="77777777" w:rsidR="00F06461" w:rsidRPr="00BD701A" w:rsidRDefault="00F06461" w:rsidP="00F06461">
      <w:pPr>
        <w:pStyle w:val="Notedebasdepage"/>
        <w:rPr>
          <w:sz w:val="16"/>
        </w:rPr>
      </w:pPr>
      <w:r w:rsidRPr="00BD701A">
        <w:rPr>
          <w:rStyle w:val="Appelnotedebasdep"/>
          <w:sz w:val="16"/>
        </w:rPr>
        <w:footnoteRef/>
      </w:r>
      <w:r w:rsidRPr="00BD701A">
        <w:rPr>
          <w:sz w:val="16"/>
        </w:rPr>
        <w:t xml:space="preserve"> </w:t>
      </w:r>
      <w:r w:rsidRPr="00D15A2D">
        <w:rPr>
          <w:i/>
          <w:sz w:val="16"/>
        </w:rPr>
        <w:t>Joindre une copie du contrat de sous-traitance ou de l’engagement du sous-traitant</w:t>
      </w:r>
    </w:p>
  </w:footnote>
  <w:footnote w:id="4">
    <w:p w14:paraId="7AAD5C58" w14:textId="77777777" w:rsidR="00F06461" w:rsidRDefault="00F06461" w:rsidP="00F06461">
      <w:pPr>
        <w:pBdr>
          <w:top w:val="nil"/>
          <w:left w:val="nil"/>
          <w:bottom w:val="nil"/>
          <w:right w:val="nil"/>
          <w:between w:val="nil"/>
        </w:pBdr>
        <w:rPr>
          <w:color w:val="000000"/>
          <w:sz w:val="18"/>
          <w:szCs w:val="18"/>
        </w:rPr>
      </w:pPr>
      <w:r>
        <w:rPr>
          <w:vertAlign w:val="superscript"/>
        </w:rPr>
        <w:footnoteRef/>
      </w:r>
      <w:r>
        <w:rPr>
          <w:color w:val="000000"/>
          <w:sz w:val="18"/>
          <w:szCs w:val="18"/>
          <w:vertAlign w:val="superscript"/>
        </w:rPr>
        <w:t>(1)</w:t>
      </w:r>
      <w:r>
        <w:rPr>
          <w:color w:val="000000"/>
          <w:sz w:val="18"/>
          <w:szCs w:val="18"/>
        </w:rPr>
        <w:t xml:space="preserve"> Nom, prénom, qualité et signature du responsable BnF</w:t>
      </w:r>
    </w:p>
  </w:footnote>
  <w:footnote w:id="5">
    <w:p w14:paraId="67BC8A43" w14:textId="77777777" w:rsidR="00F06461" w:rsidRDefault="00F06461" w:rsidP="00F06461">
      <w:pPr>
        <w:pBdr>
          <w:top w:val="nil"/>
          <w:left w:val="nil"/>
          <w:bottom w:val="nil"/>
          <w:right w:val="nil"/>
          <w:between w:val="nil"/>
        </w:pBdr>
        <w:rPr>
          <w:color w:val="000000"/>
          <w:sz w:val="18"/>
          <w:szCs w:val="18"/>
        </w:rPr>
      </w:pPr>
      <w:r>
        <w:rPr>
          <w:vertAlign w:val="superscript"/>
        </w:rPr>
        <w:footnoteRef/>
      </w:r>
      <w:r>
        <w:rPr>
          <w:color w:val="000000"/>
          <w:sz w:val="18"/>
          <w:szCs w:val="18"/>
          <w:vertAlign w:val="superscript"/>
        </w:rPr>
        <w:t>(2)</w:t>
      </w:r>
      <w:r>
        <w:rPr>
          <w:color w:val="000000"/>
          <w:sz w:val="18"/>
          <w:szCs w:val="18"/>
        </w:rPr>
        <w:t xml:space="preserve"> Cachet de l'établissement visité.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E7AC36" w14:textId="77777777" w:rsidR="00D2679F" w:rsidRDefault="00D2679F">
    <w:pPr>
      <w:pBdr>
        <w:top w:val="nil"/>
        <w:left w:val="nil"/>
        <w:bottom w:val="nil"/>
        <w:right w:val="nil"/>
        <w:between w:val="nil"/>
      </w:pBdr>
      <w:tabs>
        <w:tab w:val="center" w:pos="4536"/>
        <w:tab w:val="right" w:pos="9072"/>
      </w:tabs>
      <w:rPr>
        <w:rFonts w:ascii="Arimo" w:eastAsia="Arimo" w:hAnsi="Arimo" w:cs="Arimo"/>
        <w:color w:val="000000"/>
      </w:rPr>
    </w:pPr>
    <w:r>
      <w:rPr>
        <w:rFonts w:ascii="Arimo" w:eastAsia="Arimo" w:hAnsi="Arimo" w:cs="Arimo"/>
        <w:color w:val="000000"/>
      </w:rPr>
      <w:fldChar w:fldCharType="begin"/>
    </w:r>
    <w:r>
      <w:rPr>
        <w:rFonts w:ascii="Arimo" w:eastAsia="Arimo" w:hAnsi="Arimo" w:cs="Arimo"/>
        <w:color w:val="000000"/>
      </w:rPr>
      <w:instrText>PAGE</w:instrText>
    </w:r>
    <w:r>
      <w:rPr>
        <w:rFonts w:ascii="Arimo" w:eastAsia="Arimo" w:hAnsi="Arimo" w:cs="Arimo"/>
        <w:color w:val="000000"/>
      </w:rPr>
      <w:fldChar w:fldCharType="end"/>
    </w:r>
  </w:p>
  <w:p w14:paraId="6AC69A69" w14:textId="77777777" w:rsidR="00D2679F" w:rsidRDefault="00D2679F">
    <w:pPr>
      <w:pBdr>
        <w:top w:val="nil"/>
        <w:left w:val="nil"/>
        <w:bottom w:val="nil"/>
        <w:right w:val="nil"/>
        <w:between w:val="nil"/>
      </w:pBdr>
      <w:tabs>
        <w:tab w:val="center" w:pos="4536"/>
        <w:tab w:val="right" w:pos="9072"/>
      </w:tabs>
      <w:rPr>
        <w:rFonts w:ascii="Arimo" w:eastAsia="Arimo" w:hAnsi="Arimo" w:cs="Arimo"/>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C5ED15" w14:textId="77777777" w:rsidR="00D2679F" w:rsidRDefault="00D2679F">
    <w:pPr>
      <w:pBdr>
        <w:top w:val="nil"/>
        <w:left w:val="nil"/>
        <w:bottom w:val="nil"/>
        <w:right w:val="nil"/>
        <w:between w:val="nil"/>
      </w:pBdr>
      <w:tabs>
        <w:tab w:val="center" w:pos="4536"/>
        <w:tab w:val="right" w:pos="9072"/>
      </w:tabs>
      <w:jc w:val="right"/>
      <w:rPr>
        <w:rFonts w:ascii="Arimo" w:eastAsia="Arimo" w:hAnsi="Arimo" w:cs="Arimo"/>
        <w:color w:val="000000"/>
      </w:rPr>
    </w:pPr>
  </w:p>
  <w:p w14:paraId="4E250A4E" w14:textId="77777777" w:rsidR="00D2679F" w:rsidRDefault="00D2679F">
    <w:pPr>
      <w:pBdr>
        <w:top w:val="nil"/>
        <w:left w:val="nil"/>
        <w:bottom w:val="nil"/>
        <w:right w:val="nil"/>
        <w:between w:val="nil"/>
      </w:pBdr>
      <w:tabs>
        <w:tab w:val="center" w:pos="4536"/>
        <w:tab w:val="right" w:pos="9072"/>
      </w:tabs>
      <w:rPr>
        <w:rFonts w:ascii="Arimo" w:eastAsia="Arimo" w:hAnsi="Arimo" w:cs="Arimo"/>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6D29FE" w14:textId="77777777" w:rsidR="00D2679F" w:rsidRDefault="00D2679F">
    <w:pPr>
      <w:pStyle w:val="En-tte"/>
    </w:pPr>
    <w:r w:rsidRPr="007849AE">
      <w:rPr>
        <w:noProof/>
      </w:rPr>
      <w:drawing>
        <wp:anchor distT="0" distB="0" distL="114300" distR="114300" simplePos="0" relativeHeight="251659264" behindDoc="0" locked="0" layoutInCell="1" hidden="0" allowOverlap="1" wp14:anchorId="5FB5384D" wp14:editId="463DD5A9">
          <wp:simplePos x="0" y="0"/>
          <wp:positionH relativeFrom="column">
            <wp:posOffset>-774065</wp:posOffset>
          </wp:positionH>
          <wp:positionV relativeFrom="paragraph">
            <wp:posOffset>-383540</wp:posOffset>
          </wp:positionV>
          <wp:extent cx="3067050" cy="523875"/>
          <wp:effectExtent l="0" t="0" r="0" b="9525"/>
          <wp:wrapNone/>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3067050" cy="523875"/>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C5D44" w14:textId="77777777" w:rsidR="00D2679F" w:rsidRDefault="00D2679F" w:rsidP="00AB2A53">
    <w:pPr>
      <w:pStyle w:val="En-tte"/>
    </w:pPr>
    <w:r>
      <w:rPr>
        <w:noProof/>
      </w:rPr>
      <w:drawing>
        <wp:inline distT="0" distB="0" distL="0" distR="0" wp14:anchorId="4D3A9F9E" wp14:editId="5D0A4777">
          <wp:extent cx="1368000" cy="683153"/>
          <wp:effectExtent l="0" t="0" r="3810" b="3175"/>
          <wp:docPr id="2" name="Image 2"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68000" cy="68315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4F1B497"/>
    <w:multiLevelType w:val="hybridMultilevel"/>
    <w:tmpl w:val="E03381A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04B21"/>
    <w:multiLevelType w:val="hybridMultilevel"/>
    <w:tmpl w:val="C708F778"/>
    <w:lvl w:ilvl="0" w:tplc="AA9CD674">
      <w:start w:val="1"/>
      <w:numFmt w:val="decimal"/>
      <w:lvlText w:val="%1."/>
      <w:lvlJc w:val="left"/>
      <w:pPr>
        <w:ind w:left="720" w:hanging="360"/>
      </w:pPr>
      <w:rPr>
        <w:rFonts w:hint="default"/>
        <w:b/>
        <w:i w:val="0"/>
        <w:color w:val="7030A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AD95F0C"/>
    <w:multiLevelType w:val="hybridMultilevel"/>
    <w:tmpl w:val="5406C4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B95101B"/>
    <w:multiLevelType w:val="multilevel"/>
    <w:tmpl w:val="31CCB6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D469F95"/>
    <w:multiLevelType w:val="hybridMultilevel"/>
    <w:tmpl w:val="F591C52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E2423F3"/>
    <w:multiLevelType w:val="multilevel"/>
    <w:tmpl w:val="C640152C"/>
    <w:lvl w:ilvl="0">
      <w:start w:val="1"/>
      <w:numFmt w:val="bullet"/>
      <w:lvlText w:val="-"/>
      <w:lvlJc w:val="left"/>
      <w:pPr>
        <w:ind w:left="862" w:hanging="360"/>
      </w:pPr>
      <w:rPr>
        <w:rFonts w:ascii="Times New Roman" w:eastAsia="Times New Roman" w:hAnsi="Times New Roman" w:cs="Times New Roman"/>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6" w15:restartNumberingAfterBreak="0">
    <w:nsid w:val="20B31E6A"/>
    <w:multiLevelType w:val="hybridMultilevel"/>
    <w:tmpl w:val="20C2340E"/>
    <w:lvl w:ilvl="0" w:tplc="2354BA22">
      <w:start w:val="1"/>
      <w:numFmt w:val="bullet"/>
      <w:lvlText w:val="­"/>
      <w:lvlJc w:val="left"/>
      <w:pPr>
        <w:ind w:left="720" w:hanging="360"/>
      </w:pPr>
      <w:rPr>
        <w:rFonts w:ascii="Courier New" w:hAnsi="Courier New" w:hint="default"/>
        <w:b w:val="0"/>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50F5B7F"/>
    <w:multiLevelType w:val="multilevel"/>
    <w:tmpl w:val="BA4473EA"/>
    <w:lvl w:ilvl="0">
      <w:start w:val="1"/>
      <w:numFmt w:val="bullet"/>
      <w:lvlText w:val="-"/>
      <w:lvlJc w:val="left"/>
      <w:pPr>
        <w:ind w:left="360" w:hanging="36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25101DF5"/>
    <w:multiLevelType w:val="multilevel"/>
    <w:tmpl w:val="E8AC9FE4"/>
    <w:lvl w:ilvl="0">
      <w:start w:val="1"/>
      <w:numFmt w:val="bullet"/>
      <w:lvlText w:val="-"/>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29F1445E"/>
    <w:multiLevelType w:val="multilevel"/>
    <w:tmpl w:val="8550EECE"/>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rPr>
        <w:b w:val="0"/>
        <w:i w:val="0"/>
      </w:rPr>
    </w:lvl>
    <w:lvl w:ilvl="3">
      <w:start w:val="1"/>
      <w:numFmt w:val="decimal"/>
      <w:pStyle w:val="Titre4"/>
      <w:lvlText w:val="%1.%2.%3.%4"/>
      <w:lvlJc w:val="left"/>
      <w:pPr>
        <w:ind w:left="864" w:hanging="864"/>
      </w:pPr>
      <w:rPr>
        <w:rFonts w:ascii="CorporateSBQ" w:hAnsi="CorporateSBQ" w:hint="default"/>
        <w:b w:val="0"/>
        <w:i w:val="0"/>
        <w:color w:val="4BACC6" w:themeColor="accent5"/>
      </w:rPr>
    </w:lvl>
    <w:lvl w:ilvl="4">
      <w:start w:val="1"/>
      <w:numFmt w:val="decimal"/>
      <w:pStyle w:val="Titre5"/>
      <w:lvlText w:val="%1.%2.%3.%4.%5"/>
      <w:lvlJc w:val="left"/>
      <w:pPr>
        <w:ind w:left="1008" w:hanging="1008"/>
      </w:pPr>
      <w:rPr>
        <w:color w:val="4BACC6" w:themeColor="accent5"/>
      </w:r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0" w15:restartNumberingAfterBreak="0">
    <w:nsid w:val="2AFD6291"/>
    <w:multiLevelType w:val="multilevel"/>
    <w:tmpl w:val="1C821748"/>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05C6398"/>
    <w:multiLevelType w:val="hybridMultilevel"/>
    <w:tmpl w:val="BCB01CF8"/>
    <w:lvl w:ilvl="0" w:tplc="C0BA47A4">
      <w:start w:val="8"/>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30E324FE"/>
    <w:multiLevelType w:val="multilevel"/>
    <w:tmpl w:val="4D121C3E"/>
    <w:lvl w:ilvl="0">
      <w:start w:val="2"/>
      <w:numFmt w:val="bullet"/>
      <w:lvlText w:val="-"/>
      <w:lvlJc w:val="left"/>
      <w:pPr>
        <w:ind w:left="1428" w:hanging="360"/>
      </w:pPr>
      <w:rPr>
        <w:rFonts w:ascii="Arial" w:eastAsia="Arial" w:hAnsi="Arial" w:cs="Arial" w:hint="default"/>
        <w:b/>
        <w:sz w:val="22"/>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3" w15:restartNumberingAfterBreak="0">
    <w:nsid w:val="37090FBB"/>
    <w:multiLevelType w:val="multilevel"/>
    <w:tmpl w:val="4EA6956A"/>
    <w:lvl w:ilvl="0">
      <w:start w:val="3"/>
      <w:numFmt w:val="bullet"/>
      <w:lvlText w:val="🡺"/>
      <w:lvlJc w:val="left"/>
      <w:pPr>
        <w:ind w:left="1070" w:hanging="360"/>
      </w:pPr>
      <w:rPr>
        <w:rFonts w:ascii="Noto Sans Symbols" w:eastAsia="Noto Sans Symbols" w:hAnsi="Noto Sans Symbols" w:cs="Noto Sans Symbols"/>
      </w:rPr>
    </w:lvl>
    <w:lvl w:ilvl="1">
      <w:start w:val="1"/>
      <w:numFmt w:val="bullet"/>
      <w:lvlText w:val="o"/>
      <w:lvlJc w:val="left"/>
      <w:pPr>
        <w:ind w:left="1790" w:hanging="360"/>
      </w:pPr>
      <w:rPr>
        <w:rFonts w:ascii="Courier New" w:eastAsia="Courier New" w:hAnsi="Courier New" w:cs="Courier New"/>
      </w:rPr>
    </w:lvl>
    <w:lvl w:ilvl="2">
      <w:start w:val="1"/>
      <w:numFmt w:val="bullet"/>
      <w:lvlText w:val="▪"/>
      <w:lvlJc w:val="left"/>
      <w:pPr>
        <w:ind w:left="2510" w:hanging="360"/>
      </w:pPr>
      <w:rPr>
        <w:rFonts w:ascii="Noto Sans Symbols" w:eastAsia="Noto Sans Symbols" w:hAnsi="Noto Sans Symbols" w:cs="Noto Sans Symbols"/>
      </w:rPr>
    </w:lvl>
    <w:lvl w:ilvl="3">
      <w:start w:val="1"/>
      <w:numFmt w:val="bullet"/>
      <w:lvlText w:val="●"/>
      <w:lvlJc w:val="left"/>
      <w:pPr>
        <w:ind w:left="3230" w:hanging="360"/>
      </w:pPr>
      <w:rPr>
        <w:rFonts w:ascii="Noto Sans Symbols" w:eastAsia="Noto Sans Symbols" w:hAnsi="Noto Sans Symbols" w:cs="Noto Sans Symbols"/>
      </w:rPr>
    </w:lvl>
    <w:lvl w:ilvl="4">
      <w:start w:val="1"/>
      <w:numFmt w:val="bullet"/>
      <w:lvlText w:val="o"/>
      <w:lvlJc w:val="left"/>
      <w:pPr>
        <w:ind w:left="3950" w:hanging="360"/>
      </w:pPr>
      <w:rPr>
        <w:rFonts w:ascii="Courier New" w:eastAsia="Courier New" w:hAnsi="Courier New" w:cs="Courier New"/>
      </w:rPr>
    </w:lvl>
    <w:lvl w:ilvl="5">
      <w:start w:val="1"/>
      <w:numFmt w:val="bullet"/>
      <w:lvlText w:val="▪"/>
      <w:lvlJc w:val="left"/>
      <w:pPr>
        <w:ind w:left="4670" w:hanging="360"/>
      </w:pPr>
      <w:rPr>
        <w:rFonts w:ascii="Noto Sans Symbols" w:eastAsia="Noto Sans Symbols" w:hAnsi="Noto Sans Symbols" w:cs="Noto Sans Symbols"/>
      </w:rPr>
    </w:lvl>
    <w:lvl w:ilvl="6">
      <w:start w:val="1"/>
      <w:numFmt w:val="bullet"/>
      <w:lvlText w:val="●"/>
      <w:lvlJc w:val="left"/>
      <w:pPr>
        <w:ind w:left="5390" w:hanging="360"/>
      </w:pPr>
      <w:rPr>
        <w:rFonts w:ascii="Noto Sans Symbols" w:eastAsia="Noto Sans Symbols" w:hAnsi="Noto Sans Symbols" w:cs="Noto Sans Symbols"/>
      </w:rPr>
    </w:lvl>
    <w:lvl w:ilvl="7">
      <w:start w:val="1"/>
      <w:numFmt w:val="bullet"/>
      <w:lvlText w:val="o"/>
      <w:lvlJc w:val="left"/>
      <w:pPr>
        <w:ind w:left="6110" w:hanging="360"/>
      </w:pPr>
      <w:rPr>
        <w:rFonts w:ascii="Courier New" w:eastAsia="Courier New" w:hAnsi="Courier New" w:cs="Courier New"/>
      </w:rPr>
    </w:lvl>
    <w:lvl w:ilvl="8">
      <w:start w:val="1"/>
      <w:numFmt w:val="bullet"/>
      <w:lvlText w:val="▪"/>
      <w:lvlJc w:val="left"/>
      <w:pPr>
        <w:ind w:left="6830" w:hanging="360"/>
      </w:pPr>
      <w:rPr>
        <w:rFonts w:ascii="Noto Sans Symbols" w:eastAsia="Noto Sans Symbols" w:hAnsi="Noto Sans Symbols" w:cs="Noto Sans Symbols"/>
      </w:rPr>
    </w:lvl>
  </w:abstractNum>
  <w:abstractNum w:abstractNumId="14" w15:restartNumberingAfterBreak="0">
    <w:nsid w:val="3B031548"/>
    <w:multiLevelType w:val="multilevel"/>
    <w:tmpl w:val="0E3694D0"/>
    <w:lvl w:ilvl="0">
      <w:start w:val="1"/>
      <w:numFmt w:val="bullet"/>
      <w:lvlText w:val=""/>
      <w:lvlJc w:val="left"/>
      <w:pPr>
        <w:ind w:left="743" w:hanging="360"/>
      </w:pPr>
      <w:rPr>
        <w:rFonts w:ascii="Wingdings" w:hAnsi="Wingdings" w:hint="default"/>
      </w:rPr>
    </w:lvl>
    <w:lvl w:ilvl="1">
      <w:start w:val="1"/>
      <w:numFmt w:val="bullet"/>
      <w:lvlText w:val="o"/>
      <w:lvlJc w:val="left"/>
      <w:pPr>
        <w:ind w:left="1463" w:hanging="360"/>
      </w:pPr>
      <w:rPr>
        <w:rFonts w:ascii="Courier New" w:eastAsia="Courier New" w:hAnsi="Courier New" w:cs="Courier New"/>
      </w:rPr>
    </w:lvl>
    <w:lvl w:ilvl="2">
      <w:start w:val="1"/>
      <w:numFmt w:val="bullet"/>
      <w:lvlText w:val="▪"/>
      <w:lvlJc w:val="left"/>
      <w:pPr>
        <w:ind w:left="2183" w:hanging="360"/>
      </w:pPr>
      <w:rPr>
        <w:rFonts w:ascii="Noto Sans Symbols" w:eastAsia="Noto Sans Symbols" w:hAnsi="Noto Sans Symbols" w:cs="Noto Sans Symbols"/>
      </w:rPr>
    </w:lvl>
    <w:lvl w:ilvl="3">
      <w:start w:val="1"/>
      <w:numFmt w:val="bullet"/>
      <w:lvlText w:val="●"/>
      <w:lvlJc w:val="left"/>
      <w:pPr>
        <w:ind w:left="2903" w:hanging="360"/>
      </w:pPr>
      <w:rPr>
        <w:rFonts w:ascii="Noto Sans Symbols" w:eastAsia="Noto Sans Symbols" w:hAnsi="Noto Sans Symbols" w:cs="Noto Sans Symbols"/>
      </w:rPr>
    </w:lvl>
    <w:lvl w:ilvl="4">
      <w:start w:val="1"/>
      <w:numFmt w:val="bullet"/>
      <w:lvlText w:val="o"/>
      <w:lvlJc w:val="left"/>
      <w:pPr>
        <w:ind w:left="3623" w:hanging="360"/>
      </w:pPr>
      <w:rPr>
        <w:rFonts w:ascii="Courier New" w:eastAsia="Courier New" w:hAnsi="Courier New" w:cs="Courier New"/>
      </w:rPr>
    </w:lvl>
    <w:lvl w:ilvl="5">
      <w:start w:val="1"/>
      <w:numFmt w:val="bullet"/>
      <w:lvlText w:val="▪"/>
      <w:lvlJc w:val="left"/>
      <w:pPr>
        <w:ind w:left="4343" w:hanging="360"/>
      </w:pPr>
      <w:rPr>
        <w:rFonts w:ascii="Noto Sans Symbols" w:eastAsia="Noto Sans Symbols" w:hAnsi="Noto Sans Symbols" w:cs="Noto Sans Symbols"/>
      </w:rPr>
    </w:lvl>
    <w:lvl w:ilvl="6">
      <w:start w:val="1"/>
      <w:numFmt w:val="bullet"/>
      <w:lvlText w:val="●"/>
      <w:lvlJc w:val="left"/>
      <w:pPr>
        <w:ind w:left="5063" w:hanging="360"/>
      </w:pPr>
      <w:rPr>
        <w:rFonts w:ascii="Noto Sans Symbols" w:eastAsia="Noto Sans Symbols" w:hAnsi="Noto Sans Symbols" w:cs="Noto Sans Symbols"/>
      </w:rPr>
    </w:lvl>
    <w:lvl w:ilvl="7">
      <w:start w:val="1"/>
      <w:numFmt w:val="bullet"/>
      <w:lvlText w:val="o"/>
      <w:lvlJc w:val="left"/>
      <w:pPr>
        <w:ind w:left="5783" w:hanging="360"/>
      </w:pPr>
      <w:rPr>
        <w:rFonts w:ascii="Courier New" w:eastAsia="Courier New" w:hAnsi="Courier New" w:cs="Courier New"/>
      </w:rPr>
    </w:lvl>
    <w:lvl w:ilvl="8">
      <w:start w:val="1"/>
      <w:numFmt w:val="bullet"/>
      <w:lvlText w:val="▪"/>
      <w:lvlJc w:val="left"/>
      <w:pPr>
        <w:ind w:left="6503" w:hanging="360"/>
      </w:pPr>
      <w:rPr>
        <w:rFonts w:ascii="Noto Sans Symbols" w:eastAsia="Noto Sans Symbols" w:hAnsi="Noto Sans Symbols" w:cs="Noto Sans Symbols"/>
      </w:rPr>
    </w:lvl>
  </w:abstractNum>
  <w:abstractNum w:abstractNumId="15" w15:restartNumberingAfterBreak="0">
    <w:nsid w:val="40A77CC0"/>
    <w:multiLevelType w:val="multilevel"/>
    <w:tmpl w:val="3AC04A7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34614C2"/>
    <w:multiLevelType w:val="hybridMultilevel"/>
    <w:tmpl w:val="9E92BD50"/>
    <w:lvl w:ilvl="0" w:tplc="D15E9772">
      <w:numFmt w:val="bullet"/>
      <w:lvlText w:val=""/>
      <w:lvlJc w:val="left"/>
      <w:pPr>
        <w:ind w:left="720" w:hanging="360"/>
      </w:pPr>
      <w:rPr>
        <w:rFonts w:ascii="Wingdings" w:eastAsia="Arimo"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49873B9"/>
    <w:multiLevelType w:val="hybridMultilevel"/>
    <w:tmpl w:val="A768B14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58F42E4"/>
    <w:multiLevelType w:val="multilevel"/>
    <w:tmpl w:val="B2AAB00E"/>
    <w:lvl w:ilvl="0">
      <w:start w:val="75"/>
      <w:numFmt w:val="bullet"/>
      <w:lvlText w:val="-"/>
      <w:lvlJc w:val="left"/>
      <w:pPr>
        <w:ind w:left="720" w:hanging="360"/>
      </w:pPr>
      <w:rPr>
        <w:rFonts w:ascii="CIDFont+F2" w:eastAsia="CIDFont+F2" w:hAnsi="CIDFont+F2" w:cs="CIDFont+F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FBB72FE"/>
    <w:multiLevelType w:val="hybridMultilevel"/>
    <w:tmpl w:val="6C9C91C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FCC0E4B"/>
    <w:multiLevelType w:val="hybridMultilevel"/>
    <w:tmpl w:val="30A813BC"/>
    <w:lvl w:ilvl="0" w:tplc="2354BA22">
      <w:start w:val="1"/>
      <w:numFmt w:val="bullet"/>
      <w:lvlText w:val="­"/>
      <w:lvlJc w:val="left"/>
      <w:pPr>
        <w:ind w:left="720" w:hanging="360"/>
      </w:pPr>
      <w:rPr>
        <w:rFonts w:ascii="Courier New" w:hAnsi="Courier New" w:hint="default"/>
        <w:b w:val="0"/>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05E7A69"/>
    <w:multiLevelType w:val="multilevel"/>
    <w:tmpl w:val="D99833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0AF13F8"/>
    <w:multiLevelType w:val="hybridMultilevel"/>
    <w:tmpl w:val="A05A49F8"/>
    <w:lvl w:ilvl="0" w:tplc="7C9AB53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2D329E5"/>
    <w:multiLevelType w:val="hybridMultilevel"/>
    <w:tmpl w:val="454255D0"/>
    <w:lvl w:ilvl="0" w:tplc="1550FCF0">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6194D0E"/>
    <w:multiLevelType w:val="hybridMultilevel"/>
    <w:tmpl w:val="B8284B6C"/>
    <w:lvl w:ilvl="0" w:tplc="7C9AB53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C8478D5"/>
    <w:multiLevelType w:val="multilevel"/>
    <w:tmpl w:val="A508B508"/>
    <w:lvl w:ilvl="0">
      <w:start w:val="1"/>
      <w:numFmt w:val="decimal"/>
      <w:lvlText w:val="%1)"/>
      <w:lvlJc w:val="left"/>
      <w:pPr>
        <w:ind w:left="720" w:hanging="360"/>
      </w:pPr>
      <w:rPr>
        <w:rFonts w:ascii="CIDFont+F1" w:eastAsia="CIDFont+F1" w:hAnsi="CIDFont+F1" w:cs="CIDFont+F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61B568A"/>
    <w:multiLevelType w:val="hybridMultilevel"/>
    <w:tmpl w:val="64CEC9B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7181375B"/>
    <w:multiLevelType w:val="multilevel"/>
    <w:tmpl w:val="BCACB7A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C371E27"/>
    <w:multiLevelType w:val="hybridMultilevel"/>
    <w:tmpl w:val="E1CE4A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24"/>
  </w:num>
  <w:num w:numId="4">
    <w:abstractNumId w:val="3"/>
  </w:num>
  <w:num w:numId="5">
    <w:abstractNumId w:val="27"/>
  </w:num>
  <w:num w:numId="6">
    <w:abstractNumId w:val="12"/>
  </w:num>
  <w:num w:numId="7">
    <w:abstractNumId w:val="7"/>
  </w:num>
  <w:num w:numId="8">
    <w:abstractNumId w:val="13"/>
  </w:num>
  <w:num w:numId="9">
    <w:abstractNumId w:val="14"/>
  </w:num>
  <w:num w:numId="10">
    <w:abstractNumId w:val="15"/>
  </w:num>
  <w:num w:numId="11">
    <w:abstractNumId w:val="8"/>
  </w:num>
  <w:num w:numId="12">
    <w:abstractNumId w:val="10"/>
  </w:num>
  <w:num w:numId="13">
    <w:abstractNumId w:val="21"/>
  </w:num>
  <w:num w:numId="14">
    <w:abstractNumId w:val="18"/>
  </w:num>
  <w:num w:numId="15">
    <w:abstractNumId w:val="25"/>
  </w:num>
  <w:num w:numId="16">
    <w:abstractNumId w:val="16"/>
  </w:num>
  <w:num w:numId="17">
    <w:abstractNumId w:val="5"/>
  </w:num>
  <w:num w:numId="18">
    <w:abstractNumId w:val="9"/>
  </w:num>
  <w:num w:numId="19">
    <w:abstractNumId w:val="9"/>
  </w:num>
  <w:num w:numId="20">
    <w:abstractNumId w:val="9"/>
  </w:num>
  <w:num w:numId="21">
    <w:abstractNumId w:val="28"/>
  </w:num>
  <w:num w:numId="22">
    <w:abstractNumId w:val="9"/>
  </w:num>
  <w:num w:numId="23">
    <w:abstractNumId w:val="9"/>
  </w:num>
  <w:num w:numId="24">
    <w:abstractNumId w:val="9"/>
  </w:num>
  <w:num w:numId="25">
    <w:abstractNumId w:val="9"/>
  </w:num>
  <w:num w:numId="26">
    <w:abstractNumId w:val="6"/>
  </w:num>
  <w:num w:numId="27">
    <w:abstractNumId w:val="20"/>
  </w:num>
  <w:num w:numId="28">
    <w:abstractNumId w:val="9"/>
  </w:num>
  <w:num w:numId="29">
    <w:abstractNumId w:val="9"/>
  </w:num>
  <w:num w:numId="30">
    <w:abstractNumId w:val="9"/>
  </w:num>
  <w:num w:numId="31">
    <w:abstractNumId w:val="1"/>
  </w:num>
  <w:num w:numId="32">
    <w:abstractNumId w:val="9"/>
  </w:num>
  <w:num w:numId="33">
    <w:abstractNumId w:val="9"/>
  </w:num>
  <w:num w:numId="34">
    <w:abstractNumId w:val="2"/>
  </w:num>
  <w:num w:numId="35">
    <w:abstractNumId w:val="9"/>
  </w:num>
  <w:num w:numId="36">
    <w:abstractNumId w:val="9"/>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num>
  <w:num w:numId="39">
    <w:abstractNumId w:val="9"/>
  </w:num>
  <w:num w:numId="40">
    <w:abstractNumId w:val="22"/>
  </w:num>
  <w:num w:numId="41">
    <w:abstractNumId w:val="23"/>
  </w:num>
  <w:num w:numId="42">
    <w:abstractNumId w:val="26"/>
  </w:num>
  <w:num w:numId="43">
    <w:abstractNumId w:val="17"/>
  </w:num>
  <w:num w:numId="44">
    <w:abstractNumId w:val="4"/>
  </w:num>
  <w:num w:numId="45">
    <w:abstractNumId w:val="0"/>
  </w:num>
  <w:num w:numId="46">
    <w:abstractNumId w:val="19"/>
  </w:num>
  <w:num w:numId="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
  </w:num>
  <w:num w:numId="49">
    <w:abstractNumId w:val="9"/>
  </w:num>
  <w:num w:numId="50">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E96"/>
    <w:rsid w:val="0000101B"/>
    <w:rsid w:val="00002872"/>
    <w:rsid w:val="00011492"/>
    <w:rsid w:val="00025DD8"/>
    <w:rsid w:val="00027BE3"/>
    <w:rsid w:val="0004107C"/>
    <w:rsid w:val="00044FE0"/>
    <w:rsid w:val="00054150"/>
    <w:rsid w:val="000546DE"/>
    <w:rsid w:val="00055B27"/>
    <w:rsid w:val="000570AC"/>
    <w:rsid w:val="00067C68"/>
    <w:rsid w:val="000770DC"/>
    <w:rsid w:val="00082903"/>
    <w:rsid w:val="00086C20"/>
    <w:rsid w:val="000925FE"/>
    <w:rsid w:val="00097C3E"/>
    <w:rsid w:val="000A7554"/>
    <w:rsid w:val="000B3D88"/>
    <w:rsid w:val="000C687C"/>
    <w:rsid w:val="000C7DE7"/>
    <w:rsid w:val="000D5C13"/>
    <w:rsid w:val="000E1264"/>
    <w:rsid w:val="000E2D13"/>
    <w:rsid w:val="000E4D84"/>
    <w:rsid w:val="000E5BEE"/>
    <w:rsid w:val="000F37D3"/>
    <w:rsid w:val="000F7396"/>
    <w:rsid w:val="00106DD8"/>
    <w:rsid w:val="001077CC"/>
    <w:rsid w:val="00116248"/>
    <w:rsid w:val="00126EF3"/>
    <w:rsid w:val="00134BBE"/>
    <w:rsid w:val="001527A0"/>
    <w:rsid w:val="001616DC"/>
    <w:rsid w:val="001637FE"/>
    <w:rsid w:val="0016486D"/>
    <w:rsid w:val="00167C92"/>
    <w:rsid w:val="00172929"/>
    <w:rsid w:val="00174E35"/>
    <w:rsid w:val="0018098F"/>
    <w:rsid w:val="00180E19"/>
    <w:rsid w:val="001817D9"/>
    <w:rsid w:val="00187141"/>
    <w:rsid w:val="001916F7"/>
    <w:rsid w:val="00191AF0"/>
    <w:rsid w:val="00195D05"/>
    <w:rsid w:val="001A3559"/>
    <w:rsid w:val="001B6EC7"/>
    <w:rsid w:val="001C0E2D"/>
    <w:rsid w:val="001C5258"/>
    <w:rsid w:val="001C728C"/>
    <w:rsid w:val="001D05A4"/>
    <w:rsid w:val="001D24A6"/>
    <w:rsid w:val="001E0B61"/>
    <w:rsid w:val="001E50DB"/>
    <w:rsid w:val="001F7BB0"/>
    <w:rsid w:val="00200C24"/>
    <w:rsid w:val="00201E00"/>
    <w:rsid w:val="00204E74"/>
    <w:rsid w:val="0021036A"/>
    <w:rsid w:val="0021683D"/>
    <w:rsid w:val="002276B0"/>
    <w:rsid w:val="002404D9"/>
    <w:rsid w:val="00252BB1"/>
    <w:rsid w:val="00254A07"/>
    <w:rsid w:val="0025733D"/>
    <w:rsid w:val="00262D82"/>
    <w:rsid w:val="0026394B"/>
    <w:rsid w:val="0026577E"/>
    <w:rsid w:val="00285592"/>
    <w:rsid w:val="002A2793"/>
    <w:rsid w:val="002A5DC8"/>
    <w:rsid w:val="002B6D82"/>
    <w:rsid w:val="002C292B"/>
    <w:rsid w:val="002D0CD5"/>
    <w:rsid w:val="002D2ACC"/>
    <w:rsid w:val="002F0C3E"/>
    <w:rsid w:val="002F2881"/>
    <w:rsid w:val="002F629A"/>
    <w:rsid w:val="003143A3"/>
    <w:rsid w:val="00320ED9"/>
    <w:rsid w:val="00351A41"/>
    <w:rsid w:val="00366A1A"/>
    <w:rsid w:val="003A4C06"/>
    <w:rsid w:val="003B35C3"/>
    <w:rsid w:val="003B7410"/>
    <w:rsid w:val="003C6EF9"/>
    <w:rsid w:val="003D4A90"/>
    <w:rsid w:val="003D6EBC"/>
    <w:rsid w:val="003E3010"/>
    <w:rsid w:val="003E5BF6"/>
    <w:rsid w:val="003F4568"/>
    <w:rsid w:val="004113E1"/>
    <w:rsid w:val="00417AB7"/>
    <w:rsid w:val="0042794B"/>
    <w:rsid w:val="00427F7A"/>
    <w:rsid w:val="00435300"/>
    <w:rsid w:val="00436778"/>
    <w:rsid w:val="00442EE2"/>
    <w:rsid w:val="0045025A"/>
    <w:rsid w:val="004541EB"/>
    <w:rsid w:val="00454CC8"/>
    <w:rsid w:val="00467E6D"/>
    <w:rsid w:val="00475F55"/>
    <w:rsid w:val="00477D8F"/>
    <w:rsid w:val="0048222A"/>
    <w:rsid w:val="00495709"/>
    <w:rsid w:val="004A7510"/>
    <w:rsid w:val="004C1141"/>
    <w:rsid w:val="004C5913"/>
    <w:rsid w:val="004D3753"/>
    <w:rsid w:val="004D55B7"/>
    <w:rsid w:val="004D7369"/>
    <w:rsid w:val="00501376"/>
    <w:rsid w:val="00505481"/>
    <w:rsid w:val="00507160"/>
    <w:rsid w:val="00510E97"/>
    <w:rsid w:val="00516856"/>
    <w:rsid w:val="00522959"/>
    <w:rsid w:val="005247E3"/>
    <w:rsid w:val="00524F94"/>
    <w:rsid w:val="00532BF5"/>
    <w:rsid w:val="00544684"/>
    <w:rsid w:val="00545530"/>
    <w:rsid w:val="00556638"/>
    <w:rsid w:val="005579A3"/>
    <w:rsid w:val="00566041"/>
    <w:rsid w:val="0056633A"/>
    <w:rsid w:val="005664D1"/>
    <w:rsid w:val="005866F4"/>
    <w:rsid w:val="005945CF"/>
    <w:rsid w:val="0059605B"/>
    <w:rsid w:val="005C56DB"/>
    <w:rsid w:val="005C6442"/>
    <w:rsid w:val="005D2853"/>
    <w:rsid w:val="005D5E66"/>
    <w:rsid w:val="005E68F3"/>
    <w:rsid w:val="005E705C"/>
    <w:rsid w:val="005F3D64"/>
    <w:rsid w:val="00604312"/>
    <w:rsid w:val="00613B81"/>
    <w:rsid w:val="00631177"/>
    <w:rsid w:val="00633068"/>
    <w:rsid w:val="0063616D"/>
    <w:rsid w:val="00641E07"/>
    <w:rsid w:val="00657F13"/>
    <w:rsid w:val="0066335B"/>
    <w:rsid w:val="0067655C"/>
    <w:rsid w:val="0068393F"/>
    <w:rsid w:val="0069701E"/>
    <w:rsid w:val="006973F9"/>
    <w:rsid w:val="006A494C"/>
    <w:rsid w:val="006B6455"/>
    <w:rsid w:val="006E3854"/>
    <w:rsid w:val="006E6DB6"/>
    <w:rsid w:val="006F1DCA"/>
    <w:rsid w:val="006F3B8A"/>
    <w:rsid w:val="006F6278"/>
    <w:rsid w:val="006F6A82"/>
    <w:rsid w:val="006F704C"/>
    <w:rsid w:val="00702359"/>
    <w:rsid w:val="007057C7"/>
    <w:rsid w:val="0071270A"/>
    <w:rsid w:val="00717805"/>
    <w:rsid w:val="00727CF9"/>
    <w:rsid w:val="00733781"/>
    <w:rsid w:val="00734C8C"/>
    <w:rsid w:val="00740F5F"/>
    <w:rsid w:val="00741D3C"/>
    <w:rsid w:val="00747048"/>
    <w:rsid w:val="00753481"/>
    <w:rsid w:val="00756B8C"/>
    <w:rsid w:val="00760BEB"/>
    <w:rsid w:val="007671B4"/>
    <w:rsid w:val="007730DA"/>
    <w:rsid w:val="00774F52"/>
    <w:rsid w:val="00782AD2"/>
    <w:rsid w:val="0078337B"/>
    <w:rsid w:val="007839DA"/>
    <w:rsid w:val="00794373"/>
    <w:rsid w:val="007B2316"/>
    <w:rsid w:val="007C3C21"/>
    <w:rsid w:val="007D5069"/>
    <w:rsid w:val="008303DD"/>
    <w:rsid w:val="0084603B"/>
    <w:rsid w:val="008504FB"/>
    <w:rsid w:val="00851BD9"/>
    <w:rsid w:val="00856187"/>
    <w:rsid w:val="00857281"/>
    <w:rsid w:val="008733B9"/>
    <w:rsid w:val="00883659"/>
    <w:rsid w:val="00884CF3"/>
    <w:rsid w:val="00891E3B"/>
    <w:rsid w:val="008933BC"/>
    <w:rsid w:val="00895A60"/>
    <w:rsid w:val="008A2394"/>
    <w:rsid w:val="008A67D8"/>
    <w:rsid w:val="008B21DF"/>
    <w:rsid w:val="008B45B2"/>
    <w:rsid w:val="008B650A"/>
    <w:rsid w:val="008B7523"/>
    <w:rsid w:val="008C41D1"/>
    <w:rsid w:val="008C7E68"/>
    <w:rsid w:val="008D226A"/>
    <w:rsid w:val="008D4630"/>
    <w:rsid w:val="008E2347"/>
    <w:rsid w:val="008E3800"/>
    <w:rsid w:val="008E3E1E"/>
    <w:rsid w:val="008E5CBE"/>
    <w:rsid w:val="008F15A5"/>
    <w:rsid w:val="008F569B"/>
    <w:rsid w:val="00900FED"/>
    <w:rsid w:val="00944B26"/>
    <w:rsid w:val="0094757C"/>
    <w:rsid w:val="0095040D"/>
    <w:rsid w:val="00951B53"/>
    <w:rsid w:val="009537A2"/>
    <w:rsid w:val="00971755"/>
    <w:rsid w:val="0097566B"/>
    <w:rsid w:val="0098192E"/>
    <w:rsid w:val="00985860"/>
    <w:rsid w:val="009A1131"/>
    <w:rsid w:val="009A4DE0"/>
    <w:rsid w:val="009C52F2"/>
    <w:rsid w:val="009C6651"/>
    <w:rsid w:val="009D2830"/>
    <w:rsid w:val="009D6646"/>
    <w:rsid w:val="009E22C8"/>
    <w:rsid w:val="009F1675"/>
    <w:rsid w:val="009F20C9"/>
    <w:rsid w:val="00A1140B"/>
    <w:rsid w:val="00A16550"/>
    <w:rsid w:val="00A1729A"/>
    <w:rsid w:val="00A33AD4"/>
    <w:rsid w:val="00A503FB"/>
    <w:rsid w:val="00A63DF5"/>
    <w:rsid w:val="00A64E5F"/>
    <w:rsid w:val="00A74B3C"/>
    <w:rsid w:val="00A768F9"/>
    <w:rsid w:val="00A834C3"/>
    <w:rsid w:val="00A83DB3"/>
    <w:rsid w:val="00A940E4"/>
    <w:rsid w:val="00A95EC9"/>
    <w:rsid w:val="00A97D86"/>
    <w:rsid w:val="00AA02E9"/>
    <w:rsid w:val="00AB2A53"/>
    <w:rsid w:val="00AC0AC0"/>
    <w:rsid w:val="00AC117C"/>
    <w:rsid w:val="00AC5F41"/>
    <w:rsid w:val="00AC711B"/>
    <w:rsid w:val="00AD1FCD"/>
    <w:rsid w:val="00AD692C"/>
    <w:rsid w:val="00AE4243"/>
    <w:rsid w:val="00AF1F46"/>
    <w:rsid w:val="00B2094F"/>
    <w:rsid w:val="00B23172"/>
    <w:rsid w:val="00B24F95"/>
    <w:rsid w:val="00B30EC0"/>
    <w:rsid w:val="00B337AA"/>
    <w:rsid w:val="00B34733"/>
    <w:rsid w:val="00B37AF9"/>
    <w:rsid w:val="00B52AA9"/>
    <w:rsid w:val="00B61D5B"/>
    <w:rsid w:val="00B8153A"/>
    <w:rsid w:val="00B927BB"/>
    <w:rsid w:val="00BB3AC8"/>
    <w:rsid w:val="00BB4838"/>
    <w:rsid w:val="00BB4EE6"/>
    <w:rsid w:val="00BD701A"/>
    <w:rsid w:val="00BE20DB"/>
    <w:rsid w:val="00C0107D"/>
    <w:rsid w:val="00C07B4B"/>
    <w:rsid w:val="00C12556"/>
    <w:rsid w:val="00C12F18"/>
    <w:rsid w:val="00C31673"/>
    <w:rsid w:val="00C36C00"/>
    <w:rsid w:val="00C52D57"/>
    <w:rsid w:val="00C55820"/>
    <w:rsid w:val="00C608D5"/>
    <w:rsid w:val="00C6273A"/>
    <w:rsid w:val="00C6396B"/>
    <w:rsid w:val="00C67C0F"/>
    <w:rsid w:val="00CB1D16"/>
    <w:rsid w:val="00CC115A"/>
    <w:rsid w:val="00CC2038"/>
    <w:rsid w:val="00CC6551"/>
    <w:rsid w:val="00CE2D70"/>
    <w:rsid w:val="00CE4E65"/>
    <w:rsid w:val="00CE7C8F"/>
    <w:rsid w:val="00D06FD5"/>
    <w:rsid w:val="00D103D9"/>
    <w:rsid w:val="00D14547"/>
    <w:rsid w:val="00D15A2D"/>
    <w:rsid w:val="00D166FA"/>
    <w:rsid w:val="00D2291D"/>
    <w:rsid w:val="00D2679F"/>
    <w:rsid w:val="00D313D8"/>
    <w:rsid w:val="00D51831"/>
    <w:rsid w:val="00DA0B6E"/>
    <w:rsid w:val="00DA158B"/>
    <w:rsid w:val="00DA2FD3"/>
    <w:rsid w:val="00DA5EF6"/>
    <w:rsid w:val="00DC025C"/>
    <w:rsid w:val="00DC07AF"/>
    <w:rsid w:val="00DC75AF"/>
    <w:rsid w:val="00DD2121"/>
    <w:rsid w:val="00DD436F"/>
    <w:rsid w:val="00DD52C8"/>
    <w:rsid w:val="00DD5CAF"/>
    <w:rsid w:val="00DD629B"/>
    <w:rsid w:val="00DE07E5"/>
    <w:rsid w:val="00E11667"/>
    <w:rsid w:val="00E12787"/>
    <w:rsid w:val="00E12A2F"/>
    <w:rsid w:val="00E16442"/>
    <w:rsid w:val="00E242D8"/>
    <w:rsid w:val="00E250F8"/>
    <w:rsid w:val="00E27BDF"/>
    <w:rsid w:val="00E27C91"/>
    <w:rsid w:val="00E30E96"/>
    <w:rsid w:val="00E367E6"/>
    <w:rsid w:val="00E44600"/>
    <w:rsid w:val="00E46B93"/>
    <w:rsid w:val="00E6078D"/>
    <w:rsid w:val="00E909BE"/>
    <w:rsid w:val="00EB51A1"/>
    <w:rsid w:val="00EB7045"/>
    <w:rsid w:val="00ED70B2"/>
    <w:rsid w:val="00EF0DEC"/>
    <w:rsid w:val="00EF2746"/>
    <w:rsid w:val="00EF3D31"/>
    <w:rsid w:val="00EF4578"/>
    <w:rsid w:val="00EF5473"/>
    <w:rsid w:val="00F06461"/>
    <w:rsid w:val="00F077CC"/>
    <w:rsid w:val="00F22E2E"/>
    <w:rsid w:val="00F24673"/>
    <w:rsid w:val="00F257D9"/>
    <w:rsid w:val="00F2592E"/>
    <w:rsid w:val="00F43FA2"/>
    <w:rsid w:val="00F4520E"/>
    <w:rsid w:val="00F52E79"/>
    <w:rsid w:val="00F57661"/>
    <w:rsid w:val="00F6385B"/>
    <w:rsid w:val="00F64FE2"/>
    <w:rsid w:val="00F716F0"/>
    <w:rsid w:val="00F729A3"/>
    <w:rsid w:val="00F80283"/>
    <w:rsid w:val="00F86385"/>
    <w:rsid w:val="00F91340"/>
    <w:rsid w:val="00F93207"/>
    <w:rsid w:val="00F93C4D"/>
    <w:rsid w:val="00FB5D2E"/>
    <w:rsid w:val="00FB7AED"/>
    <w:rsid w:val="00FC0EB7"/>
    <w:rsid w:val="00FE785A"/>
    <w:rsid w:val="00FF1A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7127E"/>
  <w15:docId w15:val="{596B7287-746D-4579-BD98-9566F6E91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115A"/>
    <w:pPr>
      <w:spacing w:before="120" w:after="120" w:line="240" w:lineRule="auto"/>
      <w:jc w:val="both"/>
    </w:pPr>
    <w:rPr>
      <w:rFonts w:ascii="Times New Roman" w:eastAsia="Times New Roman" w:hAnsi="Times New Roman" w:cs="Arial"/>
      <w:szCs w:val="20"/>
      <w:shd w:val="clear" w:color="auto" w:fill="FFFFFF"/>
      <w:lang w:eastAsia="fr-FR"/>
    </w:rPr>
  </w:style>
  <w:style w:type="paragraph" w:styleId="Titre1">
    <w:name w:val="heading 1"/>
    <w:basedOn w:val="Normal"/>
    <w:next w:val="Normal"/>
    <w:link w:val="Titre1Car"/>
    <w:qFormat/>
    <w:rsid w:val="009D2830"/>
    <w:pPr>
      <w:keepNext/>
      <w:keepLines/>
      <w:numPr>
        <w:numId w:val="1"/>
      </w:numPr>
      <w:pBdr>
        <w:bottom w:val="single" w:sz="4" w:space="1" w:color="7030A0"/>
      </w:pBdr>
      <w:spacing w:before="240" w:after="240"/>
      <w:outlineLvl w:val="0"/>
    </w:pPr>
    <w:rPr>
      <w:rFonts w:ascii="CorporateSBQ" w:eastAsiaTheme="majorEastAsia" w:hAnsi="CorporateSBQ"/>
      <w:b/>
      <w:bCs/>
      <w:color w:val="7030A0"/>
      <w:sz w:val="28"/>
      <w:szCs w:val="28"/>
    </w:rPr>
  </w:style>
  <w:style w:type="paragraph" w:styleId="Titre2">
    <w:name w:val="heading 2"/>
    <w:aliases w:val="charte T2,paragraphe,heading 2,Contrat 2,Ctt,niveau 2,H2,Fonctionnalité,Titre 21,t2.T2"/>
    <w:basedOn w:val="Normal"/>
    <w:next w:val="Normal"/>
    <w:link w:val="Titre2Car"/>
    <w:unhideWhenUsed/>
    <w:qFormat/>
    <w:rsid w:val="00CE7C8F"/>
    <w:pPr>
      <w:keepNext/>
      <w:keepLines/>
      <w:numPr>
        <w:ilvl w:val="1"/>
        <w:numId w:val="1"/>
      </w:numPr>
      <w:spacing w:before="240"/>
      <w:outlineLvl w:val="1"/>
    </w:pPr>
    <w:rPr>
      <w:rFonts w:ascii="CorporateSBQ" w:eastAsiaTheme="majorEastAsia" w:hAnsi="CorporateSBQ"/>
      <w:b/>
      <w:bCs/>
      <w:smallCaps/>
      <w:color w:val="7030A0"/>
      <w:szCs w:val="26"/>
      <w:u w:val="single"/>
    </w:rPr>
  </w:style>
  <w:style w:type="paragraph" w:styleId="Titre3">
    <w:name w:val="heading 3"/>
    <w:basedOn w:val="Normal"/>
    <w:next w:val="Normal"/>
    <w:link w:val="Titre3Car"/>
    <w:unhideWhenUsed/>
    <w:qFormat/>
    <w:rsid w:val="00AB2A53"/>
    <w:pPr>
      <w:keepNext/>
      <w:keepLines/>
      <w:numPr>
        <w:ilvl w:val="2"/>
        <w:numId w:val="1"/>
      </w:numPr>
      <w:spacing w:before="200"/>
      <w:outlineLvl w:val="2"/>
    </w:pPr>
    <w:rPr>
      <w:rFonts w:ascii="CorporateSBQ" w:eastAsiaTheme="majorEastAsia" w:hAnsi="CorporateSBQ"/>
      <w:bCs/>
      <w:color w:val="7030A0"/>
      <w:u w:val="single"/>
    </w:rPr>
  </w:style>
  <w:style w:type="paragraph" w:styleId="Titre4">
    <w:name w:val="heading 4"/>
    <w:basedOn w:val="Normal"/>
    <w:next w:val="Normal"/>
    <w:link w:val="Titre4Car"/>
    <w:unhideWhenUsed/>
    <w:qFormat/>
    <w:rsid w:val="00AB2A53"/>
    <w:pPr>
      <w:keepNext/>
      <w:keepLines/>
      <w:numPr>
        <w:ilvl w:val="3"/>
        <w:numId w:val="1"/>
      </w:numPr>
      <w:spacing w:before="200"/>
      <w:outlineLvl w:val="3"/>
    </w:pPr>
    <w:rPr>
      <w:rFonts w:eastAsiaTheme="majorEastAsia"/>
      <w:bCs/>
      <w:iCs/>
      <w:color w:val="7030A0"/>
    </w:rPr>
  </w:style>
  <w:style w:type="paragraph" w:styleId="Titre5">
    <w:name w:val="heading 5"/>
    <w:basedOn w:val="Normal"/>
    <w:next w:val="Normal"/>
    <w:link w:val="Titre5Car"/>
    <w:unhideWhenUsed/>
    <w:qFormat/>
    <w:rsid w:val="00011492"/>
    <w:pPr>
      <w:keepNext/>
      <w:keepLines/>
      <w:numPr>
        <w:ilvl w:val="4"/>
        <w:numId w:val="1"/>
      </w:numPr>
      <w:spacing w:before="200"/>
      <w:outlineLvl w:val="4"/>
    </w:pPr>
    <w:rPr>
      <w:rFonts w:ascii="CorporateSBQ" w:eastAsiaTheme="majorEastAsia" w:hAnsi="CorporateSBQ"/>
      <w:i/>
      <w:color w:val="4BACC6" w:themeColor="accent5"/>
      <w:szCs w:val="22"/>
    </w:rPr>
  </w:style>
  <w:style w:type="paragraph" w:styleId="Titre6">
    <w:name w:val="heading 6"/>
    <w:basedOn w:val="Normal"/>
    <w:next w:val="Normal"/>
    <w:link w:val="Titre6Car"/>
    <w:unhideWhenUsed/>
    <w:qFormat/>
    <w:rsid w:val="00A16550"/>
    <w:pPr>
      <w:keepNext/>
      <w:keepLines/>
      <w:numPr>
        <w:ilvl w:val="5"/>
        <w:numId w:val="1"/>
      </w:numPr>
      <w:spacing w:before="200"/>
      <w:outlineLvl w:val="5"/>
    </w:pPr>
    <w:rPr>
      <w:rFonts w:asciiTheme="majorHAnsi" w:eastAsiaTheme="majorEastAsia" w:hAnsiTheme="majorHAnsi" w:cstheme="majorBidi"/>
      <w:i/>
      <w:iCs/>
      <w:color w:val="243F60" w:themeColor="accent1" w:themeShade="7F"/>
      <w:szCs w:val="22"/>
    </w:rPr>
  </w:style>
  <w:style w:type="paragraph" w:styleId="Titre7">
    <w:name w:val="heading 7"/>
    <w:basedOn w:val="Normal"/>
    <w:next w:val="Normal"/>
    <w:link w:val="Titre7Car"/>
    <w:unhideWhenUsed/>
    <w:qFormat/>
    <w:rsid w:val="00A16550"/>
    <w:pPr>
      <w:keepNext/>
      <w:keepLines/>
      <w:numPr>
        <w:ilvl w:val="6"/>
        <w:numId w:val="1"/>
      </w:numPr>
      <w:spacing w:before="200"/>
      <w:outlineLvl w:val="6"/>
    </w:pPr>
    <w:rPr>
      <w:rFonts w:asciiTheme="majorHAnsi" w:eastAsiaTheme="majorEastAsia" w:hAnsiTheme="majorHAnsi" w:cstheme="majorBidi"/>
      <w:i/>
      <w:iCs/>
      <w:color w:val="404040" w:themeColor="text1" w:themeTint="BF"/>
      <w:szCs w:val="22"/>
    </w:rPr>
  </w:style>
  <w:style w:type="paragraph" w:styleId="Titre8">
    <w:name w:val="heading 8"/>
    <w:basedOn w:val="Normal"/>
    <w:next w:val="Normal"/>
    <w:link w:val="Titre8Car"/>
    <w:unhideWhenUsed/>
    <w:qFormat/>
    <w:rsid w:val="00A16550"/>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nhideWhenUsed/>
    <w:qFormat/>
    <w:rsid w:val="00A16550"/>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9D2830"/>
    <w:rPr>
      <w:rFonts w:ascii="CorporateSBQ" w:eastAsiaTheme="majorEastAsia" w:hAnsi="CorporateSBQ" w:cs="Arial"/>
      <w:b/>
      <w:bCs/>
      <w:color w:val="7030A0"/>
      <w:sz w:val="28"/>
      <w:szCs w:val="28"/>
      <w:lang w:eastAsia="fr-FR"/>
    </w:rPr>
  </w:style>
  <w:style w:type="character" w:customStyle="1" w:styleId="Titre2Car">
    <w:name w:val="Titre 2 Car"/>
    <w:aliases w:val="charte T2 Car,paragraphe Car,heading 2 Car,Contrat 2 Car,Ctt Car,niveau 2 Car,H2 Car,Fonctionnalité Car,Titre 21 Car,t2.T2 Car"/>
    <w:basedOn w:val="Policepardfaut"/>
    <w:link w:val="Titre2"/>
    <w:rsid w:val="00CE7C8F"/>
    <w:rPr>
      <w:rFonts w:ascii="CorporateSBQ" w:eastAsiaTheme="majorEastAsia" w:hAnsi="CorporateSBQ" w:cs="Arial"/>
      <w:b/>
      <w:bCs/>
      <w:smallCaps/>
      <w:color w:val="7030A0"/>
      <w:szCs w:val="26"/>
      <w:u w:val="single"/>
      <w:lang w:eastAsia="fr-FR"/>
    </w:rPr>
  </w:style>
  <w:style w:type="character" w:customStyle="1" w:styleId="Titre3Car">
    <w:name w:val="Titre 3 Car"/>
    <w:basedOn w:val="Policepardfaut"/>
    <w:link w:val="Titre3"/>
    <w:rsid w:val="00AB2A53"/>
    <w:rPr>
      <w:rFonts w:ascii="CorporateSBQ" w:eastAsiaTheme="majorEastAsia" w:hAnsi="CorporateSBQ" w:cs="Arial"/>
      <w:bCs/>
      <w:color w:val="7030A0"/>
      <w:szCs w:val="20"/>
      <w:u w:val="single"/>
      <w:lang w:eastAsia="fr-FR"/>
    </w:rPr>
  </w:style>
  <w:style w:type="character" w:customStyle="1" w:styleId="Titre4Car">
    <w:name w:val="Titre 4 Car"/>
    <w:basedOn w:val="Policepardfaut"/>
    <w:link w:val="Titre4"/>
    <w:rsid w:val="00AB2A53"/>
    <w:rPr>
      <w:rFonts w:ascii="Times New Roman" w:eastAsiaTheme="majorEastAsia" w:hAnsi="Times New Roman" w:cs="Arial"/>
      <w:bCs/>
      <w:iCs/>
      <w:color w:val="7030A0"/>
      <w:szCs w:val="20"/>
      <w:lang w:eastAsia="fr-FR"/>
    </w:rPr>
  </w:style>
  <w:style w:type="character" w:customStyle="1" w:styleId="Titre5Car">
    <w:name w:val="Titre 5 Car"/>
    <w:basedOn w:val="Policepardfaut"/>
    <w:link w:val="Titre5"/>
    <w:rsid w:val="00011492"/>
    <w:rPr>
      <w:rFonts w:ascii="CorporateSBQ" w:eastAsiaTheme="majorEastAsia" w:hAnsi="CorporateSBQ" w:cs="Arial"/>
      <w:i/>
      <w:color w:val="4BACC6" w:themeColor="accent5"/>
      <w:lang w:eastAsia="fr-FR"/>
    </w:rPr>
  </w:style>
  <w:style w:type="character" w:customStyle="1" w:styleId="Titre6Car">
    <w:name w:val="Titre 6 Car"/>
    <w:basedOn w:val="Policepardfaut"/>
    <w:link w:val="Titre6"/>
    <w:rsid w:val="00A16550"/>
    <w:rPr>
      <w:rFonts w:asciiTheme="majorHAnsi" w:eastAsiaTheme="majorEastAsia" w:hAnsiTheme="majorHAnsi" w:cstheme="majorBidi"/>
      <w:i/>
      <w:iCs/>
      <w:color w:val="243F60" w:themeColor="accent1" w:themeShade="7F"/>
      <w:lang w:eastAsia="fr-FR"/>
    </w:rPr>
  </w:style>
  <w:style w:type="character" w:customStyle="1" w:styleId="Titre7Car">
    <w:name w:val="Titre 7 Car"/>
    <w:basedOn w:val="Policepardfaut"/>
    <w:link w:val="Titre7"/>
    <w:rsid w:val="00A16550"/>
    <w:rPr>
      <w:rFonts w:asciiTheme="majorHAnsi" w:eastAsiaTheme="majorEastAsia" w:hAnsiTheme="majorHAnsi" w:cstheme="majorBidi"/>
      <w:i/>
      <w:iCs/>
      <w:color w:val="404040" w:themeColor="text1" w:themeTint="BF"/>
      <w:lang w:eastAsia="fr-FR"/>
    </w:rPr>
  </w:style>
  <w:style w:type="character" w:customStyle="1" w:styleId="Titre8Car">
    <w:name w:val="Titre 8 Car"/>
    <w:basedOn w:val="Policepardfaut"/>
    <w:link w:val="Titre8"/>
    <w:rsid w:val="00A16550"/>
    <w:rPr>
      <w:rFonts w:asciiTheme="majorHAnsi" w:eastAsiaTheme="majorEastAsia" w:hAnsiTheme="majorHAnsi" w:cstheme="majorBidi"/>
      <w:color w:val="404040" w:themeColor="text1" w:themeTint="BF"/>
      <w:szCs w:val="20"/>
      <w:lang w:eastAsia="fr-FR"/>
    </w:rPr>
  </w:style>
  <w:style w:type="character" w:customStyle="1" w:styleId="Titre9Car">
    <w:name w:val="Titre 9 Car"/>
    <w:basedOn w:val="Policepardfaut"/>
    <w:link w:val="Titre9"/>
    <w:rsid w:val="00A16550"/>
    <w:rPr>
      <w:rFonts w:asciiTheme="majorHAnsi" w:eastAsiaTheme="majorEastAsia" w:hAnsiTheme="majorHAnsi" w:cstheme="majorBidi"/>
      <w:i/>
      <w:iCs/>
      <w:color w:val="404040" w:themeColor="text1" w:themeTint="BF"/>
      <w:szCs w:val="20"/>
      <w:lang w:eastAsia="fr-FR"/>
    </w:rPr>
  </w:style>
  <w:style w:type="paragraph" w:styleId="Paragraphedeliste">
    <w:name w:val="List Paragraph"/>
    <w:aliases w:val="CCAP next,Liste à puce,Level 1 Puce,EDF_Paragraphe,lp1,Bullet List,FooterText,numbered,Use Case List Paragraph,Liste à puce - Normal,Paragraphe 3,corp de texte,Párrafo de lista,TP Liste"/>
    <w:basedOn w:val="Normal"/>
    <w:link w:val="ParagraphedelisteCar"/>
    <w:uiPriority w:val="34"/>
    <w:qFormat/>
    <w:rsid w:val="00A16550"/>
    <w:pPr>
      <w:ind w:left="720"/>
      <w:contextualSpacing/>
    </w:pPr>
  </w:style>
  <w:style w:type="character" w:customStyle="1" w:styleId="ParagraphedelisteCar">
    <w:name w:val="Paragraphe de liste Car"/>
    <w:aliases w:val="CCAP next Car,Liste à puce Car,Level 1 Puce Car,EDF_Paragraphe Car,lp1 Car,Bullet List Car,FooterText Car,numbered Car,Use Case List Paragraph Car,Liste à puce - Normal Car,Paragraphe 3 Car,corp de texte Car,Párrafo de lista Car"/>
    <w:basedOn w:val="Policepardfaut"/>
    <w:link w:val="Paragraphedeliste"/>
    <w:uiPriority w:val="34"/>
    <w:qFormat/>
    <w:rsid w:val="003F4568"/>
    <w:rPr>
      <w:rFonts w:ascii="CIDFont+F2" w:hAnsi="CIDFont+F2" w:cs="CIDFont+F2"/>
      <w:sz w:val="20"/>
      <w:szCs w:val="20"/>
    </w:rPr>
  </w:style>
  <w:style w:type="paragraph" w:styleId="Textedebulles">
    <w:name w:val="Balloon Text"/>
    <w:basedOn w:val="Normal"/>
    <w:link w:val="TextedebullesCar"/>
    <w:uiPriority w:val="99"/>
    <w:semiHidden/>
    <w:unhideWhenUsed/>
    <w:rsid w:val="00E30E96"/>
    <w:rPr>
      <w:rFonts w:ascii="Tahoma" w:hAnsi="Tahoma" w:cs="Tahoma"/>
      <w:sz w:val="16"/>
      <w:szCs w:val="16"/>
    </w:rPr>
  </w:style>
  <w:style w:type="character" w:customStyle="1" w:styleId="TextedebullesCar">
    <w:name w:val="Texte de bulles Car"/>
    <w:basedOn w:val="Policepardfaut"/>
    <w:link w:val="Textedebulles"/>
    <w:uiPriority w:val="99"/>
    <w:semiHidden/>
    <w:rsid w:val="00E30E96"/>
    <w:rPr>
      <w:rFonts w:ascii="Tahoma" w:hAnsi="Tahoma" w:cs="Tahoma"/>
      <w:sz w:val="16"/>
      <w:szCs w:val="16"/>
    </w:rPr>
  </w:style>
  <w:style w:type="table" w:styleId="Grilledutableau">
    <w:name w:val="Table Grid"/>
    <w:basedOn w:val="TableauNormal"/>
    <w:uiPriority w:val="59"/>
    <w:rsid w:val="00E30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E30E96"/>
    <w:pPr>
      <w:tabs>
        <w:tab w:val="center" w:pos="4536"/>
        <w:tab w:val="right" w:pos="9072"/>
      </w:tabs>
    </w:pPr>
  </w:style>
  <w:style w:type="character" w:customStyle="1" w:styleId="En-tteCar">
    <w:name w:val="En-tête Car"/>
    <w:basedOn w:val="Policepardfaut"/>
    <w:link w:val="En-tte"/>
    <w:uiPriority w:val="99"/>
    <w:rsid w:val="00E30E96"/>
    <w:rPr>
      <w:rFonts w:ascii="CIDFont+F2" w:hAnsi="CIDFont+F2" w:cs="CIDFont+F2"/>
      <w:sz w:val="20"/>
      <w:szCs w:val="20"/>
    </w:rPr>
  </w:style>
  <w:style w:type="paragraph" w:styleId="Pieddepage">
    <w:name w:val="footer"/>
    <w:basedOn w:val="Normal"/>
    <w:link w:val="PieddepageCar"/>
    <w:uiPriority w:val="99"/>
    <w:unhideWhenUsed/>
    <w:rsid w:val="00E30E96"/>
    <w:pPr>
      <w:tabs>
        <w:tab w:val="center" w:pos="4536"/>
        <w:tab w:val="right" w:pos="9072"/>
      </w:tabs>
    </w:pPr>
  </w:style>
  <w:style w:type="character" w:customStyle="1" w:styleId="PieddepageCar">
    <w:name w:val="Pied de page Car"/>
    <w:basedOn w:val="Policepardfaut"/>
    <w:link w:val="Pieddepage"/>
    <w:uiPriority w:val="99"/>
    <w:rsid w:val="00E30E96"/>
    <w:rPr>
      <w:rFonts w:ascii="CIDFont+F2" w:hAnsi="CIDFont+F2" w:cs="CIDFont+F2"/>
      <w:sz w:val="20"/>
      <w:szCs w:val="20"/>
    </w:rPr>
  </w:style>
  <w:style w:type="table" w:customStyle="1" w:styleId="Grilledutableau1">
    <w:name w:val="Grille du tableau1"/>
    <w:basedOn w:val="TableauNormal"/>
    <w:next w:val="Grilledutableau"/>
    <w:uiPriority w:val="59"/>
    <w:rsid w:val="005866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unhideWhenUsed/>
    <w:rsid w:val="002A2793"/>
    <w:rPr>
      <w:sz w:val="16"/>
      <w:szCs w:val="16"/>
    </w:rPr>
  </w:style>
  <w:style w:type="paragraph" w:styleId="Commentaire">
    <w:name w:val="annotation text"/>
    <w:basedOn w:val="Normal"/>
    <w:link w:val="CommentaireCar"/>
    <w:uiPriority w:val="99"/>
    <w:unhideWhenUsed/>
    <w:qFormat/>
    <w:rsid w:val="002A2793"/>
  </w:style>
  <w:style w:type="character" w:customStyle="1" w:styleId="CommentaireCar">
    <w:name w:val="Commentaire Car"/>
    <w:basedOn w:val="Policepardfaut"/>
    <w:link w:val="Commentaire"/>
    <w:uiPriority w:val="99"/>
    <w:qFormat/>
    <w:rsid w:val="002A2793"/>
    <w:rPr>
      <w:rFonts w:ascii="CIDFont+F2" w:hAnsi="CIDFont+F2" w:cs="CIDFont+F2"/>
      <w:sz w:val="20"/>
      <w:szCs w:val="20"/>
    </w:rPr>
  </w:style>
  <w:style w:type="paragraph" w:styleId="Objetducommentaire">
    <w:name w:val="annotation subject"/>
    <w:basedOn w:val="Commentaire"/>
    <w:next w:val="Commentaire"/>
    <w:link w:val="ObjetducommentaireCar"/>
    <w:uiPriority w:val="99"/>
    <w:semiHidden/>
    <w:unhideWhenUsed/>
    <w:rsid w:val="002A2793"/>
    <w:rPr>
      <w:b/>
      <w:bCs/>
    </w:rPr>
  </w:style>
  <w:style w:type="character" w:customStyle="1" w:styleId="ObjetducommentaireCar">
    <w:name w:val="Objet du commentaire Car"/>
    <w:basedOn w:val="CommentaireCar"/>
    <w:link w:val="Objetducommentaire"/>
    <w:uiPriority w:val="99"/>
    <w:semiHidden/>
    <w:rsid w:val="002A2793"/>
    <w:rPr>
      <w:rFonts w:ascii="CIDFont+F2" w:hAnsi="CIDFont+F2" w:cs="CIDFont+F2"/>
      <w:b/>
      <w:bCs/>
      <w:sz w:val="20"/>
      <w:szCs w:val="20"/>
    </w:rPr>
  </w:style>
  <w:style w:type="paragraph" w:customStyle="1" w:styleId="Default">
    <w:name w:val="Default"/>
    <w:rsid w:val="009F20C9"/>
    <w:pPr>
      <w:autoSpaceDE w:val="0"/>
      <w:autoSpaceDN w:val="0"/>
      <w:adjustRightInd w:val="0"/>
      <w:spacing w:after="0" w:line="240" w:lineRule="auto"/>
    </w:pPr>
    <w:rPr>
      <w:rFonts w:ascii="Arial" w:hAnsi="Arial" w:cs="Arial"/>
      <w:color w:val="000000"/>
      <w:sz w:val="24"/>
      <w:szCs w:val="24"/>
    </w:rPr>
  </w:style>
  <w:style w:type="paragraph" w:styleId="TM1">
    <w:name w:val="toc 1"/>
    <w:basedOn w:val="Normal"/>
    <w:next w:val="Normal"/>
    <w:autoRedefine/>
    <w:uiPriority w:val="39"/>
    <w:unhideWhenUsed/>
    <w:rsid w:val="002276B0"/>
    <w:pPr>
      <w:tabs>
        <w:tab w:val="left" w:pos="400"/>
        <w:tab w:val="right" w:leader="dot" w:pos="9061"/>
      </w:tabs>
      <w:spacing w:after="100"/>
    </w:pPr>
  </w:style>
  <w:style w:type="paragraph" w:styleId="TM2">
    <w:name w:val="toc 2"/>
    <w:basedOn w:val="Normal"/>
    <w:next w:val="Normal"/>
    <w:autoRedefine/>
    <w:uiPriority w:val="39"/>
    <w:unhideWhenUsed/>
    <w:rsid w:val="003C6EF9"/>
    <w:pPr>
      <w:spacing w:after="100"/>
      <w:ind w:left="200"/>
    </w:pPr>
  </w:style>
  <w:style w:type="paragraph" w:styleId="TM3">
    <w:name w:val="toc 3"/>
    <w:basedOn w:val="Normal"/>
    <w:next w:val="Normal"/>
    <w:autoRedefine/>
    <w:uiPriority w:val="39"/>
    <w:unhideWhenUsed/>
    <w:rsid w:val="003C6EF9"/>
    <w:pPr>
      <w:spacing w:after="100"/>
      <w:ind w:left="400"/>
    </w:pPr>
  </w:style>
  <w:style w:type="character" w:styleId="Lienhypertexte">
    <w:name w:val="Hyperlink"/>
    <w:basedOn w:val="Policepardfaut"/>
    <w:uiPriority w:val="99"/>
    <w:unhideWhenUsed/>
    <w:rsid w:val="003C6EF9"/>
    <w:rPr>
      <w:color w:val="0000FF" w:themeColor="hyperlink"/>
      <w:u w:val="single"/>
    </w:rPr>
  </w:style>
  <w:style w:type="character" w:styleId="Lienhypertextesuivivisit">
    <w:name w:val="FollowedHyperlink"/>
    <w:basedOn w:val="Policepardfaut"/>
    <w:uiPriority w:val="99"/>
    <w:semiHidden/>
    <w:unhideWhenUsed/>
    <w:rsid w:val="001C728C"/>
    <w:rPr>
      <w:color w:val="800080"/>
      <w:u w:val="single"/>
    </w:rPr>
  </w:style>
  <w:style w:type="paragraph" w:customStyle="1" w:styleId="xl323">
    <w:name w:val="xl323"/>
    <w:basedOn w:val="Normal"/>
    <w:rsid w:val="001C728C"/>
    <w:pPr>
      <w:pBdr>
        <w:top w:val="single" w:sz="8" w:space="0" w:color="auto"/>
        <w:left w:val="single" w:sz="8" w:space="0" w:color="auto"/>
      </w:pBdr>
      <w:spacing w:before="100" w:beforeAutospacing="1" w:after="100" w:afterAutospacing="1"/>
      <w:jc w:val="center"/>
      <w:textAlignment w:val="top"/>
    </w:pPr>
    <w:rPr>
      <w:sz w:val="16"/>
      <w:szCs w:val="16"/>
    </w:rPr>
  </w:style>
  <w:style w:type="paragraph" w:customStyle="1" w:styleId="xl324">
    <w:name w:val="xl324"/>
    <w:basedOn w:val="Normal"/>
    <w:rsid w:val="001C728C"/>
    <w:pPr>
      <w:pBdr>
        <w:top w:val="single" w:sz="8" w:space="0" w:color="auto"/>
      </w:pBdr>
      <w:spacing w:before="100" w:beforeAutospacing="1" w:after="100" w:afterAutospacing="1"/>
      <w:jc w:val="center"/>
      <w:textAlignment w:val="top"/>
    </w:pPr>
    <w:rPr>
      <w:sz w:val="16"/>
      <w:szCs w:val="16"/>
    </w:rPr>
  </w:style>
  <w:style w:type="paragraph" w:customStyle="1" w:styleId="xl325">
    <w:name w:val="xl325"/>
    <w:basedOn w:val="Normal"/>
    <w:rsid w:val="001C728C"/>
    <w:pPr>
      <w:pBdr>
        <w:top w:val="single" w:sz="8" w:space="0" w:color="auto"/>
      </w:pBdr>
      <w:spacing w:before="100" w:beforeAutospacing="1" w:after="100" w:afterAutospacing="1"/>
      <w:jc w:val="left"/>
    </w:pPr>
    <w:rPr>
      <w:sz w:val="16"/>
      <w:szCs w:val="16"/>
    </w:rPr>
  </w:style>
  <w:style w:type="paragraph" w:customStyle="1" w:styleId="xl326">
    <w:name w:val="xl326"/>
    <w:basedOn w:val="Normal"/>
    <w:rsid w:val="001C728C"/>
    <w:pPr>
      <w:pBdr>
        <w:top w:val="single" w:sz="8" w:space="0" w:color="auto"/>
      </w:pBdr>
      <w:spacing w:before="100" w:beforeAutospacing="1" w:after="100" w:afterAutospacing="1"/>
      <w:jc w:val="center"/>
    </w:pPr>
    <w:rPr>
      <w:sz w:val="16"/>
      <w:szCs w:val="16"/>
    </w:rPr>
  </w:style>
  <w:style w:type="paragraph" w:customStyle="1" w:styleId="xl327">
    <w:name w:val="xl327"/>
    <w:basedOn w:val="Normal"/>
    <w:rsid w:val="001C728C"/>
    <w:pPr>
      <w:pBdr>
        <w:top w:val="single" w:sz="8" w:space="0" w:color="auto"/>
      </w:pBdr>
      <w:spacing w:before="100" w:beforeAutospacing="1" w:after="100" w:afterAutospacing="1"/>
      <w:jc w:val="left"/>
    </w:pPr>
    <w:rPr>
      <w:sz w:val="16"/>
      <w:szCs w:val="16"/>
    </w:rPr>
  </w:style>
  <w:style w:type="paragraph" w:customStyle="1" w:styleId="xl328">
    <w:name w:val="xl328"/>
    <w:basedOn w:val="Normal"/>
    <w:rsid w:val="001C728C"/>
    <w:pPr>
      <w:pBdr>
        <w:top w:val="single" w:sz="8" w:space="0" w:color="auto"/>
        <w:right w:val="single" w:sz="8" w:space="0" w:color="auto"/>
      </w:pBdr>
      <w:spacing w:before="100" w:beforeAutospacing="1" w:after="100" w:afterAutospacing="1"/>
      <w:jc w:val="left"/>
    </w:pPr>
    <w:rPr>
      <w:sz w:val="16"/>
      <w:szCs w:val="16"/>
    </w:rPr>
  </w:style>
  <w:style w:type="paragraph" w:customStyle="1" w:styleId="xl329">
    <w:name w:val="xl329"/>
    <w:basedOn w:val="Normal"/>
    <w:rsid w:val="001C728C"/>
    <w:pPr>
      <w:spacing w:before="100" w:beforeAutospacing="1" w:after="100" w:afterAutospacing="1"/>
      <w:jc w:val="left"/>
    </w:pPr>
    <w:rPr>
      <w:sz w:val="16"/>
      <w:szCs w:val="16"/>
    </w:rPr>
  </w:style>
  <w:style w:type="paragraph" w:customStyle="1" w:styleId="xl330">
    <w:name w:val="xl330"/>
    <w:basedOn w:val="Normal"/>
    <w:rsid w:val="001C728C"/>
    <w:pPr>
      <w:spacing w:before="100" w:beforeAutospacing="1" w:after="100" w:afterAutospacing="1"/>
      <w:jc w:val="left"/>
    </w:pPr>
    <w:rPr>
      <w:sz w:val="16"/>
      <w:szCs w:val="16"/>
    </w:rPr>
  </w:style>
  <w:style w:type="paragraph" w:customStyle="1" w:styleId="xl331">
    <w:name w:val="xl331"/>
    <w:basedOn w:val="Normal"/>
    <w:rsid w:val="001C728C"/>
    <w:pPr>
      <w:spacing w:before="100" w:beforeAutospacing="1" w:after="100" w:afterAutospacing="1"/>
      <w:jc w:val="center"/>
      <w:textAlignment w:val="top"/>
    </w:pPr>
    <w:rPr>
      <w:sz w:val="16"/>
      <w:szCs w:val="16"/>
    </w:rPr>
  </w:style>
  <w:style w:type="paragraph" w:customStyle="1" w:styleId="xl332">
    <w:name w:val="xl332"/>
    <w:basedOn w:val="Normal"/>
    <w:rsid w:val="001C728C"/>
    <w:pPr>
      <w:spacing w:before="100" w:beforeAutospacing="1" w:after="100" w:afterAutospacing="1"/>
      <w:jc w:val="center"/>
    </w:pPr>
    <w:rPr>
      <w:sz w:val="16"/>
      <w:szCs w:val="16"/>
    </w:rPr>
  </w:style>
  <w:style w:type="paragraph" w:customStyle="1" w:styleId="xl333">
    <w:name w:val="xl333"/>
    <w:basedOn w:val="Normal"/>
    <w:rsid w:val="001C728C"/>
    <w:pPr>
      <w:pBdr>
        <w:left w:val="single" w:sz="8" w:space="0" w:color="auto"/>
        <w:bottom w:val="single" w:sz="8" w:space="0" w:color="auto"/>
      </w:pBdr>
      <w:spacing w:before="100" w:beforeAutospacing="1" w:after="100" w:afterAutospacing="1"/>
      <w:jc w:val="center"/>
      <w:textAlignment w:val="top"/>
    </w:pPr>
    <w:rPr>
      <w:b/>
      <w:bCs/>
      <w:color w:val="C00000"/>
      <w:sz w:val="16"/>
      <w:szCs w:val="16"/>
    </w:rPr>
  </w:style>
  <w:style w:type="paragraph" w:customStyle="1" w:styleId="xl334">
    <w:name w:val="xl334"/>
    <w:basedOn w:val="Normal"/>
    <w:rsid w:val="001C728C"/>
    <w:pPr>
      <w:pBdr>
        <w:bottom w:val="single" w:sz="8" w:space="0" w:color="auto"/>
      </w:pBdr>
      <w:spacing w:before="100" w:beforeAutospacing="1" w:after="100" w:afterAutospacing="1"/>
      <w:jc w:val="center"/>
      <w:textAlignment w:val="top"/>
    </w:pPr>
    <w:rPr>
      <w:b/>
      <w:bCs/>
      <w:color w:val="C00000"/>
      <w:sz w:val="16"/>
      <w:szCs w:val="16"/>
    </w:rPr>
  </w:style>
  <w:style w:type="paragraph" w:customStyle="1" w:styleId="xl335">
    <w:name w:val="xl335"/>
    <w:basedOn w:val="Normal"/>
    <w:rsid w:val="001C728C"/>
    <w:pPr>
      <w:pBdr>
        <w:top w:val="single" w:sz="8" w:space="0" w:color="auto"/>
        <w:left w:val="single" w:sz="8" w:space="0" w:color="auto"/>
      </w:pBdr>
      <w:shd w:val="clear" w:color="000000" w:fill="F2F2F2"/>
      <w:spacing w:before="100" w:beforeAutospacing="1" w:after="100" w:afterAutospacing="1"/>
      <w:jc w:val="center"/>
      <w:textAlignment w:val="top"/>
    </w:pPr>
    <w:rPr>
      <w:b/>
      <w:bCs/>
      <w:sz w:val="16"/>
      <w:szCs w:val="16"/>
    </w:rPr>
  </w:style>
  <w:style w:type="paragraph" w:customStyle="1" w:styleId="xl336">
    <w:name w:val="xl336"/>
    <w:basedOn w:val="Normal"/>
    <w:rsid w:val="001C728C"/>
    <w:pPr>
      <w:pBdr>
        <w:top w:val="single" w:sz="8" w:space="0" w:color="auto"/>
      </w:pBdr>
      <w:shd w:val="clear" w:color="000000" w:fill="F2F2F2"/>
      <w:spacing w:before="100" w:beforeAutospacing="1" w:after="100" w:afterAutospacing="1"/>
      <w:jc w:val="center"/>
      <w:textAlignment w:val="top"/>
    </w:pPr>
    <w:rPr>
      <w:sz w:val="16"/>
      <w:szCs w:val="16"/>
    </w:rPr>
  </w:style>
  <w:style w:type="paragraph" w:customStyle="1" w:styleId="xl337">
    <w:name w:val="xl337"/>
    <w:basedOn w:val="Normal"/>
    <w:rsid w:val="001C728C"/>
    <w:pPr>
      <w:pBdr>
        <w:top w:val="single" w:sz="8" w:space="0" w:color="auto"/>
      </w:pBdr>
      <w:shd w:val="clear" w:color="000000" w:fill="F2F2F2"/>
      <w:spacing w:before="100" w:beforeAutospacing="1" w:after="100" w:afterAutospacing="1"/>
      <w:jc w:val="left"/>
    </w:pPr>
    <w:rPr>
      <w:sz w:val="16"/>
      <w:szCs w:val="16"/>
    </w:rPr>
  </w:style>
  <w:style w:type="paragraph" w:customStyle="1" w:styleId="xl338">
    <w:name w:val="xl338"/>
    <w:basedOn w:val="Normal"/>
    <w:rsid w:val="001C728C"/>
    <w:pPr>
      <w:pBdr>
        <w:top w:val="single" w:sz="8" w:space="0" w:color="auto"/>
        <w:left w:val="single" w:sz="8" w:space="0" w:color="auto"/>
      </w:pBdr>
      <w:shd w:val="clear" w:color="000000" w:fill="F2DCDB"/>
      <w:spacing w:before="100" w:beforeAutospacing="1" w:after="100" w:afterAutospacing="1"/>
      <w:jc w:val="center"/>
    </w:pPr>
    <w:rPr>
      <w:sz w:val="16"/>
      <w:szCs w:val="16"/>
    </w:rPr>
  </w:style>
  <w:style w:type="paragraph" w:customStyle="1" w:styleId="xl339">
    <w:name w:val="xl339"/>
    <w:basedOn w:val="Normal"/>
    <w:rsid w:val="001C728C"/>
    <w:pPr>
      <w:pBdr>
        <w:top w:val="single" w:sz="8" w:space="0" w:color="auto"/>
      </w:pBdr>
      <w:shd w:val="clear" w:color="000000" w:fill="F2DCDB"/>
      <w:spacing w:before="100" w:beforeAutospacing="1" w:after="100" w:afterAutospacing="1"/>
      <w:jc w:val="left"/>
    </w:pPr>
    <w:rPr>
      <w:sz w:val="16"/>
      <w:szCs w:val="16"/>
    </w:rPr>
  </w:style>
  <w:style w:type="paragraph" w:customStyle="1" w:styleId="xl340">
    <w:name w:val="xl340"/>
    <w:basedOn w:val="Normal"/>
    <w:rsid w:val="001C728C"/>
    <w:pPr>
      <w:pBdr>
        <w:top w:val="single" w:sz="8" w:space="0" w:color="auto"/>
        <w:right w:val="single" w:sz="8" w:space="0" w:color="auto"/>
      </w:pBdr>
      <w:shd w:val="clear" w:color="000000" w:fill="F2DCDB"/>
      <w:spacing w:before="100" w:beforeAutospacing="1" w:after="100" w:afterAutospacing="1"/>
      <w:jc w:val="right"/>
    </w:pPr>
    <w:rPr>
      <w:b/>
      <w:bCs/>
      <w:sz w:val="16"/>
      <w:szCs w:val="16"/>
    </w:rPr>
  </w:style>
  <w:style w:type="paragraph" w:customStyle="1" w:styleId="xl341">
    <w:name w:val="xl341"/>
    <w:basedOn w:val="Normal"/>
    <w:rsid w:val="001C728C"/>
    <w:pPr>
      <w:pBdr>
        <w:top w:val="single" w:sz="8" w:space="0" w:color="auto"/>
      </w:pBdr>
      <w:shd w:val="clear" w:color="000000" w:fill="DCE6F1"/>
      <w:spacing w:before="100" w:beforeAutospacing="1" w:after="100" w:afterAutospacing="1"/>
      <w:jc w:val="center"/>
    </w:pPr>
    <w:rPr>
      <w:sz w:val="16"/>
      <w:szCs w:val="16"/>
    </w:rPr>
  </w:style>
  <w:style w:type="paragraph" w:customStyle="1" w:styleId="xl342">
    <w:name w:val="xl342"/>
    <w:basedOn w:val="Normal"/>
    <w:rsid w:val="001C728C"/>
    <w:pPr>
      <w:pBdr>
        <w:top w:val="single" w:sz="8" w:space="0" w:color="auto"/>
      </w:pBdr>
      <w:shd w:val="clear" w:color="000000" w:fill="DCE6F1"/>
      <w:spacing w:before="100" w:beforeAutospacing="1" w:after="100" w:afterAutospacing="1"/>
      <w:jc w:val="left"/>
    </w:pPr>
    <w:rPr>
      <w:sz w:val="16"/>
      <w:szCs w:val="16"/>
    </w:rPr>
  </w:style>
  <w:style w:type="paragraph" w:customStyle="1" w:styleId="xl343">
    <w:name w:val="xl343"/>
    <w:basedOn w:val="Normal"/>
    <w:rsid w:val="001C728C"/>
    <w:pPr>
      <w:pBdr>
        <w:top w:val="single" w:sz="8" w:space="0" w:color="auto"/>
        <w:right w:val="single" w:sz="8" w:space="0" w:color="auto"/>
      </w:pBdr>
      <w:shd w:val="clear" w:color="000000" w:fill="DCE6F1"/>
      <w:spacing w:before="100" w:beforeAutospacing="1" w:after="100" w:afterAutospacing="1"/>
      <w:jc w:val="right"/>
    </w:pPr>
    <w:rPr>
      <w:b/>
      <w:bCs/>
      <w:sz w:val="16"/>
      <w:szCs w:val="16"/>
    </w:rPr>
  </w:style>
  <w:style w:type="paragraph" w:customStyle="1" w:styleId="xl344">
    <w:name w:val="xl344"/>
    <w:basedOn w:val="Normal"/>
    <w:rsid w:val="001C728C"/>
    <w:pPr>
      <w:pBdr>
        <w:left w:val="single" w:sz="8" w:space="0" w:color="auto"/>
      </w:pBdr>
      <w:shd w:val="clear" w:color="000000" w:fill="F2F2F2"/>
      <w:spacing w:before="100" w:beforeAutospacing="1" w:after="100" w:afterAutospacing="1"/>
      <w:jc w:val="center"/>
      <w:textAlignment w:val="top"/>
    </w:pPr>
    <w:rPr>
      <w:b/>
      <w:bCs/>
      <w:sz w:val="16"/>
      <w:szCs w:val="16"/>
    </w:rPr>
  </w:style>
  <w:style w:type="paragraph" w:customStyle="1" w:styleId="xl345">
    <w:name w:val="xl345"/>
    <w:basedOn w:val="Normal"/>
    <w:rsid w:val="001C728C"/>
    <w:pPr>
      <w:shd w:val="clear" w:color="000000" w:fill="F2F2F2"/>
      <w:spacing w:before="100" w:beforeAutospacing="1" w:after="100" w:afterAutospacing="1"/>
      <w:jc w:val="center"/>
      <w:textAlignment w:val="top"/>
    </w:pPr>
    <w:rPr>
      <w:b/>
      <w:bCs/>
      <w:sz w:val="16"/>
      <w:szCs w:val="16"/>
    </w:rPr>
  </w:style>
  <w:style w:type="paragraph" w:customStyle="1" w:styleId="xl346">
    <w:name w:val="xl346"/>
    <w:basedOn w:val="Normal"/>
    <w:rsid w:val="001C728C"/>
    <w:pPr>
      <w:shd w:val="clear" w:color="000000" w:fill="F2F2F2"/>
      <w:spacing w:before="100" w:beforeAutospacing="1" w:after="100" w:afterAutospacing="1"/>
      <w:jc w:val="center"/>
    </w:pPr>
    <w:rPr>
      <w:b/>
      <w:bCs/>
      <w:sz w:val="16"/>
      <w:szCs w:val="16"/>
    </w:rPr>
  </w:style>
  <w:style w:type="paragraph" w:customStyle="1" w:styleId="xl347">
    <w:name w:val="xl347"/>
    <w:basedOn w:val="Normal"/>
    <w:rsid w:val="001C728C"/>
    <w:pPr>
      <w:pBdr>
        <w:left w:val="single" w:sz="8" w:space="0" w:color="auto"/>
      </w:pBdr>
      <w:shd w:val="clear" w:color="000000" w:fill="F2DCDB"/>
      <w:spacing w:before="100" w:beforeAutospacing="1" w:after="100" w:afterAutospacing="1"/>
      <w:jc w:val="center"/>
    </w:pPr>
    <w:rPr>
      <w:b/>
      <w:bCs/>
      <w:sz w:val="16"/>
      <w:szCs w:val="16"/>
    </w:rPr>
  </w:style>
  <w:style w:type="paragraph" w:customStyle="1" w:styleId="xl348">
    <w:name w:val="xl348"/>
    <w:basedOn w:val="Normal"/>
    <w:rsid w:val="001C728C"/>
    <w:pPr>
      <w:shd w:val="clear" w:color="000000" w:fill="F2DCDB"/>
      <w:spacing w:before="100" w:beforeAutospacing="1" w:after="100" w:afterAutospacing="1"/>
      <w:jc w:val="center"/>
    </w:pPr>
    <w:rPr>
      <w:b/>
      <w:bCs/>
      <w:sz w:val="16"/>
      <w:szCs w:val="16"/>
    </w:rPr>
  </w:style>
  <w:style w:type="paragraph" w:customStyle="1" w:styleId="xl349">
    <w:name w:val="xl349"/>
    <w:basedOn w:val="Normal"/>
    <w:rsid w:val="001C728C"/>
    <w:pPr>
      <w:pBdr>
        <w:right w:val="single" w:sz="8" w:space="0" w:color="auto"/>
      </w:pBdr>
      <w:shd w:val="clear" w:color="000000" w:fill="F2DCDB"/>
      <w:spacing w:before="100" w:beforeAutospacing="1" w:after="100" w:afterAutospacing="1"/>
      <w:jc w:val="center"/>
    </w:pPr>
    <w:rPr>
      <w:b/>
      <w:bCs/>
      <w:sz w:val="16"/>
      <w:szCs w:val="16"/>
    </w:rPr>
  </w:style>
  <w:style w:type="paragraph" w:customStyle="1" w:styleId="xl350">
    <w:name w:val="xl350"/>
    <w:basedOn w:val="Normal"/>
    <w:rsid w:val="001C728C"/>
    <w:pPr>
      <w:shd w:val="clear" w:color="000000" w:fill="DCE6F1"/>
      <w:spacing w:before="100" w:beforeAutospacing="1" w:after="100" w:afterAutospacing="1"/>
      <w:jc w:val="center"/>
    </w:pPr>
    <w:rPr>
      <w:b/>
      <w:bCs/>
      <w:sz w:val="16"/>
      <w:szCs w:val="16"/>
    </w:rPr>
  </w:style>
  <w:style w:type="paragraph" w:customStyle="1" w:styleId="xl351">
    <w:name w:val="xl351"/>
    <w:basedOn w:val="Normal"/>
    <w:rsid w:val="001C728C"/>
    <w:pPr>
      <w:shd w:val="clear" w:color="000000" w:fill="DCE6F1"/>
      <w:spacing w:before="100" w:beforeAutospacing="1" w:after="100" w:afterAutospacing="1"/>
      <w:jc w:val="center"/>
    </w:pPr>
    <w:rPr>
      <w:b/>
      <w:bCs/>
      <w:sz w:val="16"/>
      <w:szCs w:val="16"/>
    </w:rPr>
  </w:style>
  <w:style w:type="paragraph" w:customStyle="1" w:styleId="xl352">
    <w:name w:val="xl352"/>
    <w:basedOn w:val="Normal"/>
    <w:rsid w:val="001C728C"/>
    <w:pPr>
      <w:pBdr>
        <w:right w:val="single" w:sz="8" w:space="0" w:color="auto"/>
      </w:pBdr>
      <w:shd w:val="clear" w:color="000000" w:fill="DCE6F1"/>
      <w:spacing w:before="100" w:beforeAutospacing="1" w:after="100" w:afterAutospacing="1"/>
      <w:jc w:val="center"/>
    </w:pPr>
    <w:rPr>
      <w:b/>
      <w:bCs/>
      <w:sz w:val="16"/>
      <w:szCs w:val="16"/>
    </w:rPr>
  </w:style>
  <w:style w:type="paragraph" w:customStyle="1" w:styleId="xl353">
    <w:name w:val="xl353"/>
    <w:basedOn w:val="Normal"/>
    <w:rsid w:val="001C728C"/>
    <w:pPr>
      <w:pBdr>
        <w:left w:val="single" w:sz="8" w:space="0" w:color="auto"/>
        <w:bottom w:val="single" w:sz="8" w:space="0" w:color="auto"/>
      </w:pBdr>
      <w:shd w:val="clear" w:color="000000" w:fill="F2F2F2"/>
      <w:spacing w:before="100" w:beforeAutospacing="1" w:after="100" w:afterAutospacing="1"/>
      <w:jc w:val="center"/>
      <w:textAlignment w:val="top"/>
    </w:pPr>
    <w:rPr>
      <w:sz w:val="16"/>
      <w:szCs w:val="16"/>
    </w:rPr>
  </w:style>
  <w:style w:type="paragraph" w:customStyle="1" w:styleId="xl354">
    <w:name w:val="xl354"/>
    <w:basedOn w:val="Normal"/>
    <w:rsid w:val="001C728C"/>
    <w:pPr>
      <w:pBdr>
        <w:bottom w:val="single" w:sz="8" w:space="0" w:color="auto"/>
      </w:pBdr>
      <w:shd w:val="clear" w:color="000000" w:fill="F2F2F2"/>
      <w:spacing w:before="100" w:beforeAutospacing="1" w:after="100" w:afterAutospacing="1"/>
      <w:jc w:val="center"/>
      <w:textAlignment w:val="top"/>
    </w:pPr>
    <w:rPr>
      <w:sz w:val="16"/>
      <w:szCs w:val="16"/>
    </w:rPr>
  </w:style>
  <w:style w:type="paragraph" w:customStyle="1" w:styleId="xl355">
    <w:name w:val="xl355"/>
    <w:basedOn w:val="Normal"/>
    <w:rsid w:val="001C728C"/>
    <w:pPr>
      <w:pBdr>
        <w:bottom w:val="single" w:sz="8" w:space="0" w:color="auto"/>
      </w:pBdr>
      <w:shd w:val="clear" w:color="000000" w:fill="F2F2F2"/>
      <w:spacing w:before="100" w:beforeAutospacing="1" w:after="100" w:afterAutospacing="1"/>
      <w:jc w:val="left"/>
    </w:pPr>
    <w:rPr>
      <w:sz w:val="16"/>
      <w:szCs w:val="16"/>
    </w:rPr>
  </w:style>
  <w:style w:type="paragraph" w:customStyle="1" w:styleId="xl356">
    <w:name w:val="xl356"/>
    <w:basedOn w:val="Normal"/>
    <w:rsid w:val="001C728C"/>
    <w:pPr>
      <w:pBdr>
        <w:bottom w:val="single" w:sz="8" w:space="0" w:color="auto"/>
      </w:pBdr>
      <w:shd w:val="clear" w:color="000000" w:fill="F2F2F2"/>
      <w:spacing w:before="100" w:beforeAutospacing="1" w:after="100" w:afterAutospacing="1"/>
      <w:jc w:val="left"/>
    </w:pPr>
    <w:rPr>
      <w:sz w:val="16"/>
      <w:szCs w:val="16"/>
    </w:rPr>
  </w:style>
  <w:style w:type="paragraph" w:customStyle="1" w:styleId="xl357">
    <w:name w:val="xl357"/>
    <w:basedOn w:val="Normal"/>
    <w:rsid w:val="001C728C"/>
    <w:pPr>
      <w:pBdr>
        <w:left w:val="single" w:sz="8" w:space="0" w:color="auto"/>
        <w:bottom w:val="single" w:sz="8" w:space="0" w:color="auto"/>
      </w:pBdr>
      <w:shd w:val="clear" w:color="000000" w:fill="F2DCDB"/>
      <w:spacing w:before="100" w:beforeAutospacing="1" w:after="100" w:afterAutospacing="1"/>
      <w:jc w:val="center"/>
    </w:pPr>
    <w:rPr>
      <w:sz w:val="16"/>
      <w:szCs w:val="16"/>
    </w:rPr>
  </w:style>
  <w:style w:type="paragraph" w:customStyle="1" w:styleId="xl358">
    <w:name w:val="xl358"/>
    <w:basedOn w:val="Normal"/>
    <w:rsid w:val="001C728C"/>
    <w:pPr>
      <w:pBdr>
        <w:bottom w:val="single" w:sz="8" w:space="0" w:color="auto"/>
      </w:pBdr>
      <w:shd w:val="clear" w:color="000000" w:fill="F2DCDB"/>
      <w:spacing w:before="100" w:beforeAutospacing="1" w:after="100" w:afterAutospacing="1"/>
      <w:jc w:val="left"/>
    </w:pPr>
    <w:rPr>
      <w:sz w:val="16"/>
      <w:szCs w:val="16"/>
    </w:rPr>
  </w:style>
  <w:style w:type="paragraph" w:customStyle="1" w:styleId="xl359">
    <w:name w:val="xl359"/>
    <w:basedOn w:val="Normal"/>
    <w:rsid w:val="001C728C"/>
    <w:pPr>
      <w:pBdr>
        <w:bottom w:val="single" w:sz="8" w:space="0" w:color="auto"/>
        <w:right w:val="single" w:sz="8" w:space="0" w:color="auto"/>
      </w:pBdr>
      <w:shd w:val="clear" w:color="000000" w:fill="F2DCDB"/>
      <w:spacing w:before="100" w:beforeAutospacing="1" w:after="100" w:afterAutospacing="1"/>
      <w:jc w:val="left"/>
    </w:pPr>
    <w:rPr>
      <w:sz w:val="16"/>
      <w:szCs w:val="16"/>
    </w:rPr>
  </w:style>
  <w:style w:type="paragraph" w:customStyle="1" w:styleId="xl360">
    <w:name w:val="xl360"/>
    <w:basedOn w:val="Normal"/>
    <w:rsid w:val="001C728C"/>
    <w:pPr>
      <w:pBdr>
        <w:bottom w:val="single" w:sz="8" w:space="0" w:color="auto"/>
      </w:pBdr>
      <w:shd w:val="clear" w:color="000000" w:fill="DCE6F1"/>
      <w:spacing w:before="100" w:beforeAutospacing="1" w:after="100" w:afterAutospacing="1"/>
      <w:jc w:val="center"/>
    </w:pPr>
    <w:rPr>
      <w:sz w:val="16"/>
      <w:szCs w:val="16"/>
    </w:rPr>
  </w:style>
  <w:style w:type="paragraph" w:customStyle="1" w:styleId="xl361">
    <w:name w:val="xl361"/>
    <w:basedOn w:val="Normal"/>
    <w:rsid w:val="001C728C"/>
    <w:pPr>
      <w:pBdr>
        <w:bottom w:val="single" w:sz="8" w:space="0" w:color="auto"/>
      </w:pBdr>
      <w:shd w:val="clear" w:color="000000" w:fill="DCE6F1"/>
      <w:spacing w:before="100" w:beforeAutospacing="1" w:after="100" w:afterAutospacing="1"/>
      <w:jc w:val="left"/>
    </w:pPr>
    <w:rPr>
      <w:sz w:val="16"/>
      <w:szCs w:val="16"/>
    </w:rPr>
  </w:style>
  <w:style w:type="paragraph" w:customStyle="1" w:styleId="xl362">
    <w:name w:val="xl362"/>
    <w:basedOn w:val="Normal"/>
    <w:rsid w:val="001C728C"/>
    <w:pPr>
      <w:pBdr>
        <w:bottom w:val="single" w:sz="8" w:space="0" w:color="auto"/>
        <w:right w:val="single" w:sz="8" w:space="0" w:color="auto"/>
      </w:pBdr>
      <w:shd w:val="clear" w:color="000000" w:fill="DCE6F1"/>
      <w:spacing w:before="100" w:beforeAutospacing="1" w:after="100" w:afterAutospacing="1"/>
      <w:jc w:val="left"/>
    </w:pPr>
    <w:rPr>
      <w:sz w:val="16"/>
      <w:szCs w:val="16"/>
    </w:rPr>
  </w:style>
  <w:style w:type="paragraph" w:customStyle="1" w:styleId="xl363">
    <w:name w:val="xl363"/>
    <w:basedOn w:val="Normal"/>
    <w:rsid w:val="001C728C"/>
    <w:pPr>
      <w:pBdr>
        <w:left w:val="single" w:sz="4" w:space="0" w:color="auto"/>
      </w:pBdr>
      <w:spacing w:before="100" w:beforeAutospacing="1" w:after="100" w:afterAutospacing="1"/>
      <w:jc w:val="center"/>
      <w:textAlignment w:val="top"/>
    </w:pPr>
    <w:rPr>
      <w:sz w:val="16"/>
      <w:szCs w:val="16"/>
    </w:rPr>
  </w:style>
  <w:style w:type="paragraph" w:customStyle="1" w:styleId="xl364">
    <w:name w:val="xl364"/>
    <w:basedOn w:val="Normal"/>
    <w:rsid w:val="001C728C"/>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365">
    <w:name w:val="xl365"/>
    <w:basedOn w:val="Normal"/>
    <w:rsid w:val="001C728C"/>
    <w:pPr>
      <w:spacing w:before="100" w:beforeAutospacing="1" w:after="100" w:afterAutospacing="1"/>
      <w:jc w:val="center"/>
      <w:textAlignment w:val="top"/>
    </w:pPr>
    <w:rPr>
      <w:b/>
      <w:bCs/>
      <w:color w:val="C00000"/>
      <w:sz w:val="16"/>
      <w:szCs w:val="16"/>
    </w:rPr>
  </w:style>
  <w:style w:type="paragraph" w:customStyle="1" w:styleId="xl366">
    <w:name w:val="xl366"/>
    <w:basedOn w:val="Normal"/>
    <w:rsid w:val="001C728C"/>
    <w:pPr>
      <w:pBdr>
        <w:left w:val="single" w:sz="4" w:space="0" w:color="auto"/>
      </w:pBdr>
      <w:spacing w:before="100" w:beforeAutospacing="1" w:after="100" w:afterAutospacing="1"/>
      <w:jc w:val="left"/>
    </w:pPr>
    <w:rPr>
      <w:sz w:val="16"/>
      <w:szCs w:val="16"/>
    </w:rPr>
  </w:style>
  <w:style w:type="paragraph" w:customStyle="1" w:styleId="xl367">
    <w:name w:val="xl367"/>
    <w:basedOn w:val="Normal"/>
    <w:rsid w:val="001C728C"/>
    <w:pPr>
      <w:pBdr>
        <w:left w:val="single" w:sz="8" w:space="0" w:color="auto"/>
      </w:pBdr>
      <w:spacing w:before="100" w:beforeAutospacing="1" w:after="100" w:afterAutospacing="1"/>
      <w:jc w:val="center"/>
    </w:pPr>
    <w:rPr>
      <w:sz w:val="16"/>
      <w:szCs w:val="16"/>
    </w:rPr>
  </w:style>
  <w:style w:type="paragraph" w:customStyle="1" w:styleId="xl368">
    <w:name w:val="xl368"/>
    <w:basedOn w:val="Normal"/>
    <w:rsid w:val="001C728C"/>
    <w:pPr>
      <w:pBdr>
        <w:left w:val="single" w:sz="4" w:space="0" w:color="auto"/>
        <w:right w:val="single" w:sz="4" w:space="0" w:color="auto"/>
      </w:pBdr>
      <w:spacing w:before="100" w:beforeAutospacing="1" w:after="100" w:afterAutospacing="1"/>
      <w:jc w:val="left"/>
    </w:pPr>
    <w:rPr>
      <w:sz w:val="16"/>
      <w:szCs w:val="16"/>
    </w:rPr>
  </w:style>
  <w:style w:type="paragraph" w:customStyle="1" w:styleId="xl369">
    <w:name w:val="xl369"/>
    <w:basedOn w:val="Normal"/>
    <w:rsid w:val="001C728C"/>
    <w:pPr>
      <w:pBdr>
        <w:right w:val="single" w:sz="8" w:space="0" w:color="auto"/>
      </w:pBdr>
      <w:spacing w:before="100" w:beforeAutospacing="1" w:after="100" w:afterAutospacing="1"/>
      <w:jc w:val="left"/>
    </w:pPr>
    <w:rPr>
      <w:sz w:val="16"/>
      <w:szCs w:val="16"/>
    </w:rPr>
  </w:style>
  <w:style w:type="paragraph" w:customStyle="1" w:styleId="xl370">
    <w:name w:val="xl370"/>
    <w:basedOn w:val="Normal"/>
    <w:rsid w:val="001C728C"/>
    <w:pPr>
      <w:pBdr>
        <w:top w:val="single" w:sz="8" w:space="0" w:color="auto"/>
        <w:left w:val="single" w:sz="8" w:space="0" w:color="auto"/>
      </w:pBdr>
      <w:spacing w:before="100" w:beforeAutospacing="1" w:after="100" w:afterAutospacing="1"/>
      <w:jc w:val="left"/>
    </w:pPr>
    <w:rPr>
      <w:sz w:val="16"/>
      <w:szCs w:val="16"/>
    </w:rPr>
  </w:style>
  <w:style w:type="paragraph" w:customStyle="1" w:styleId="xl371">
    <w:name w:val="xl371"/>
    <w:basedOn w:val="Normal"/>
    <w:rsid w:val="001C728C"/>
    <w:pPr>
      <w:pBdr>
        <w:top w:val="single" w:sz="8" w:space="0" w:color="auto"/>
        <w:right w:val="single" w:sz="8" w:space="0" w:color="auto"/>
      </w:pBdr>
      <w:spacing w:before="100" w:beforeAutospacing="1" w:after="100" w:afterAutospacing="1"/>
      <w:jc w:val="left"/>
    </w:pPr>
    <w:rPr>
      <w:sz w:val="16"/>
      <w:szCs w:val="16"/>
    </w:rPr>
  </w:style>
  <w:style w:type="paragraph" w:customStyle="1" w:styleId="xl372">
    <w:name w:val="xl372"/>
    <w:basedOn w:val="Normal"/>
    <w:rsid w:val="001C728C"/>
    <w:pPr>
      <w:pBdr>
        <w:left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373">
    <w:name w:val="xl373"/>
    <w:basedOn w:val="Normal"/>
    <w:rsid w:val="001C728C"/>
    <w:pPr>
      <w:spacing w:before="100" w:beforeAutospacing="1" w:after="100" w:afterAutospacing="1"/>
      <w:jc w:val="left"/>
    </w:pPr>
    <w:rPr>
      <w:b/>
      <w:bCs/>
      <w:sz w:val="16"/>
      <w:szCs w:val="16"/>
    </w:rPr>
  </w:style>
  <w:style w:type="paragraph" w:customStyle="1" w:styleId="xl374">
    <w:name w:val="xl374"/>
    <w:basedOn w:val="Normal"/>
    <w:rsid w:val="001C728C"/>
    <w:pPr>
      <w:pBdr>
        <w:left w:val="single" w:sz="8" w:space="0" w:color="auto"/>
      </w:pBdr>
      <w:spacing w:before="100" w:beforeAutospacing="1" w:after="100" w:afterAutospacing="1"/>
      <w:jc w:val="left"/>
    </w:pPr>
    <w:rPr>
      <w:sz w:val="16"/>
      <w:szCs w:val="16"/>
    </w:rPr>
  </w:style>
  <w:style w:type="paragraph" w:customStyle="1" w:styleId="xl375">
    <w:name w:val="xl375"/>
    <w:basedOn w:val="Normal"/>
    <w:rsid w:val="001C728C"/>
    <w:pPr>
      <w:pBdr>
        <w:right w:val="single" w:sz="8" w:space="0" w:color="auto"/>
      </w:pBdr>
      <w:spacing w:before="100" w:beforeAutospacing="1" w:after="100" w:afterAutospacing="1"/>
      <w:jc w:val="left"/>
    </w:pPr>
    <w:rPr>
      <w:sz w:val="16"/>
      <w:szCs w:val="16"/>
    </w:rPr>
  </w:style>
  <w:style w:type="paragraph" w:customStyle="1" w:styleId="xl376">
    <w:name w:val="xl376"/>
    <w:basedOn w:val="Normal"/>
    <w:rsid w:val="001C728C"/>
    <w:pPr>
      <w:spacing w:before="100" w:beforeAutospacing="1" w:after="100" w:afterAutospacing="1"/>
      <w:jc w:val="left"/>
    </w:pPr>
    <w:rPr>
      <w:sz w:val="16"/>
      <w:szCs w:val="16"/>
    </w:rPr>
  </w:style>
  <w:style w:type="paragraph" w:customStyle="1" w:styleId="xl377">
    <w:name w:val="xl377"/>
    <w:basedOn w:val="Normal"/>
    <w:rsid w:val="001C728C"/>
    <w:pPr>
      <w:pBdr>
        <w:left w:val="single" w:sz="4" w:space="0" w:color="auto"/>
      </w:pBdr>
      <w:spacing w:before="100" w:beforeAutospacing="1" w:after="100" w:afterAutospacing="1"/>
      <w:jc w:val="center"/>
      <w:textAlignment w:val="top"/>
    </w:pPr>
    <w:rPr>
      <w:sz w:val="16"/>
      <w:szCs w:val="16"/>
    </w:rPr>
  </w:style>
  <w:style w:type="paragraph" w:customStyle="1" w:styleId="xl378">
    <w:name w:val="xl378"/>
    <w:basedOn w:val="Normal"/>
    <w:rsid w:val="001C728C"/>
    <w:pPr>
      <w:spacing w:before="100" w:beforeAutospacing="1" w:after="100" w:afterAutospacing="1"/>
      <w:jc w:val="center"/>
      <w:textAlignment w:val="top"/>
    </w:pPr>
    <w:rPr>
      <w:b/>
      <w:bCs/>
      <w:sz w:val="16"/>
      <w:szCs w:val="16"/>
    </w:rPr>
  </w:style>
  <w:style w:type="paragraph" w:customStyle="1" w:styleId="xl379">
    <w:name w:val="xl379"/>
    <w:basedOn w:val="Normal"/>
    <w:rsid w:val="001C728C"/>
    <w:pPr>
      <w:pBdr>
        <w:left w:val="single" w:sz="8" w:space="0" w:color="auto"/>
      </w:pBdr>
      <w:spacing w:before="100" w:beforeAutospacing="1" w:after="100" w:afterAutospacing="1"/>
      <w:jc w:val="left"/>
    </w:pPr>
    <w:rPr>
      <w:sz w:val="16"/>
      <w:szCs w:val="16"/>
    </w:rPr>
  </w:style>
  <w:style w:type="paragraph" w:customStyle="1" w:styleId="xl380">
    <w:name w:val="xl380"/>
    <w:basedOn w:val="Normal"/>
    <w:rsid w:val="001C728C"/>
    <w:pPr>
      <w:pBdr>
        <w:right w:val="single" w:sz="8" w:space="0" w:color="auto"/>
      </w:pBdr>
      <w:spacing w:before="100" w:beforeAutospacing="1" w:after="100" w:afterAutospacing="1"/>
      <w:jc w:val="left"/>
    </w:pPr>
    <w:rPr>
      <w:sz w:val="16"/>
      <w:szCs w:val="16"/>
    </w:rPr>
  </w:style>
  <w:style w:type="paragraph" w:customStyle="1" w:styleId="xl381">
    <w:name w:val="xl381"/>
    <w:basedOn w:val="Normal"/>
    <w:rsid w:val="001C728C"/>
    <w:pPr>
      <w:spacing w:before="100" w:beforeAutospacing="1" w:after="100" w:afterAutospacing="1"/>
      <w:jc w:val="left"/>
      <w:textAlignment w:val="top"/>
    </w:pPr>
    <w:rPr>
      <w:color w:val="C00000"/>
      <w:sz w:val="16"/>
      <w:szCs w:val="16"/>
    </w:rPr>
  </w:style>
  <w:style w:type="paragraph" w:customStyle="1" w:styleId="xl382">
    <w:name w:val="xl382"/>
    <w:basedOn w:val="Normal"/>
    <w:rsid w:val="001C728C"/>
    <w:pPr>
      <w:pBdr>
        <w:left w:val="single" w:sz="4" w:space="0" w:color="auto"/>
      </w:pBdr>
      <w:spacing w:before="100" w:beforeAutospacing="1" w:after="100" w:afterAutospacing="1"/>
      <w:jc w:val="center"/>
    </w:pPr>
    <w:rPr>
      <w:color w:val="C00000"/>
      <w:sz w:val="16"/>
      <w:szCs w:val="16"/>
    </w:rPr>
  </w:style>
  <w:style w:type="paragraph" w:customStyle="1" w:styleId="xl383">
    <w:name w:val="xl383"/>
    <w:basedOn w:val="Normal"/>
    <w:rsid w:val="001C728C"/>
    <w:pPr>
      <w:pBdr>
        <w:left w:val="single" w:sz="8" w:space="0" w:color="auto"/>
      </w:pBdr>
      <w:spacing w:before="100" w:beforeAutospacing="1" w:after="100" w:afterAutospacing="1"/>
      <w:jc w:val="center"/>
    </w:pPr>
    <w:rPr>
      <w:color w:val="C00000"/>
      <w:sz w:val="16"/>
      <w:szCs w:val="16"/>
    </w:rPr>
  </w:style>
  <w:style w:type="paragraph" w:customStyle="1" w:styleId="xl384">
    <w:name w:val="xl384"/>
    <w:basedOn w:val="Normal"/>
    <w:rsid w:val="001C728C"/>
    <w:pPr>
      <w:pBdr>
        <w:left w:val="single" w:sz="4" w:space="0" w:color="auto"/>
        <w:right w:val="single" w:sz="4" w:space="0" w:color="auto"/>
      </w:pBdr>
      <w:spacing w:before="100" w:beforeAutospacing="1" w:after="100" w:afterAutospacing="1"/>
      <w:jc w:val="left"/>
    </w:pPr>
    <w:rPr>
      <w:color w:val="C00000"/>
      <w:sz w:val="16"/>
      <w:szCs w:val="16"/>
    </w:rPr>
  </w:style>
  <w:style w:type="paragraph" w:customStyle="1" w:styleId="xl385">
    <w:name w:val="xl385"/>
    <w:basedOn w:val="Normal"/>
    <w:rsid w:val="001C728C"/>
    <w:pPr>
      <w:spacing w:before="100" w:beforeAutospacing="1" w:after="100" w:afterAutospacing="1"/>
      <w:jc w:val="center"/>
    </w:pPr>
    <w:rPr>
      <w:color w:val="C00000"/>
      <w:sz w:val="16"/>
      <w:szCs w:val="16"/>
    </w:rPr>
  </w:style>
  <w:style w:type="paragraph" w:customStyle="1" w:styleId="xl386">
    <w:name w:val="xl386"/>
    <w:basedOn w:val="Normal"/>
    <w:rsid w:val="001C728C"/>
    <w:pPr>
      <w:pBdr>
        <w:left w:val="single" w:sz="4" w:space="0" w:color="auto"/>
        <w:right w:val="single" w:sz="4" w:space="0" w:color="auto"/>
      </w:pBdr>
      <w:shd w:val="clear" w:color="000000" w:fill="FFFF00"/>
      <w:spacing w:before="100" w:beforeAutospacing="1" w:after="100" w:afterAutospacing="1"/>
      <w:jc w:val="center"/>
      <w:textAlignment w:val="top"/>
    </w:pPr>
    <w:rPr>
      <w:sz w:val="16"/>
      <w:szCs w:val="16"/>
    </w:rPr>
  </w:style>
  <w:style w:type="paragraph" w:customStyle="1" w:styleId="xl387">
    <w:name w:val="xl387"/>
    <w:basedOn w:val="Normal"/>
    <w:rsid w:val="001C728C"/>
    <w:pPr>
      <w:shd w:val="clear" w:color="000000" w:fill="FFFF00"/>
      <w:spacing w:before="100" w:beforeAutospacing="1" w:after="100" w:afterAutospacing="1"/>
      <w:jc w:val="left"/>
    </w:pPr>
    <w:rPr>
      <w:sz w:val="16"/>
      <w:szCs w:val="16"/>
    </w:rPr>
  </w:style>
  <w:style w:type="paragraph" w:customStyle="1" w:styleId="xl388">
    <w:name w:val="xl388"/>
    <w:basedOn w:val="Normal"/>
    <w:rsid w:val="001C728C"/>
    <w:pPr>
      <w:pBdr>
        <w:left w:val="single" w:sz="4" w:space="0" w:color="auto"/>
      </w:pBdr>
      <w:shd w:val="clear" w:color="000000" w:fill="FFFF00"/>
      <w:spacing w:before="100" w:beforeAutospacing="1" w:after="100" w:afterAutospacing="1"/>
      <w:jc w:val="left"/>
    </w:pPr>
    <w:rPr>
      <w:sz w:val="16"/>
      <w:szCs w:val="16"/>
    </w:rPr>
  </w:style>
  <w:style w:type="paragraph" w:customStyle="1" w:styleId="xl389">
    <w:name w:val="xl389"/>
    <w:basedOn w:val="Normal"/>
    <w:rsid w:val="001C728C"/>
    <w:pPr>
      <w:pBdr>
        <w:left w:val="single" w:sz="8" w:space="0" w:color="auto"/>
      </w:pBdr>
      <w:shd w:val="clear" w:color="000000" w:fill="FFFF00"/>
      <w:spacing w:before="100" w:beforeAutospacing="1" w:after="100" w:afterAutospacing="1"/>
      <w:jc w:val="center"/>
    </w:pPr>
    <w:rPr>
      <w:sz w:val="16"/>
      <w:szCs w:val="16"/>
    </w:rPr>
  </w:style>
  <w:style w:type="paragraph" w:customStyle="1" w:styleId="xl390">
    <w:name w:val="xl390"/>
    <w:basedOn w:val="Normal"/>
    <w:rsid w:val="001C728C"/>
    <w:pPr>
      <w:pBdr>
        <w:left w:val="single" w:sz="4" w:space="0" w:color="auto"/>
        <w:right w:val="single" w:sz="4" w:space="0" w:color="auto"/>
      </w:pBdr>
      <w:shd w:val="clear" w:color="000000" w:fill="FFFF00"/>
      <w:spacing w:before="100" w:beforeAutospacing="1" w:after="100" w:afterAutospacing="1"/>
      <w:jc w:val="left"/>
    </w:pPr>
    <w:rPr>
      <w:sz w:val="16"/>
      <w:szCs w:val="16"/>
    </w:rPr>
  </w:style>
  <w:style w:type="paragraph" w:customStyle="1" w:styleId="xl391">
    <w:name w:val="xl391"/>
    <w:basedOn w:val="Normal"/>
    <w:rsid w:val="001C728C"/>
    <w:pPr>
      <w:pBdr>
        <w:right w:val="single" w:sz="8" w:space="0" w:color="auto"/>
      </w:pBdr>
      <w:shd w:val="clear" w:color="000000" w:fill="FFFF00"/>
      <w:spacing w:before="100" w:beforeAutospacing="1" w:after="100" w:afterAutospacing="1"/>
      <w:jc w:val="left"/>
    </w:pPr>
    <w:rPr>
      <w:sz w:val="16"/>
      <w:szCs w:val="16"/>
    </w:rPr>
  </w:style>
  <w:style w:type="paragraph" w:customStyle="1" w:styleId="xl392">
    <w:name w:val="xl392"/>
    <w:basedOn w:val="Normal"/>
    <w:rsid w:val="001C728C"/>
    <w:pPr>
      <w:shd w:val="clear" w:color="000000" w:fill="FFFF00"/>
      <w:spacing w:before="100" w:beforeAutospacing="1" w:after="100" w:afterAutospacing="1"/>
      <w:jc w:val="center"/>
    </w:pPr>
    <w:rPr>
      <w:sz w:val="16"/>
      <w:szCs w:val="16"/>
    </w:rPr>
  </w:style>
  <w:style w:type="paragraph" w:customStyle="1" w:styleId="xl393">
    <w:name w:val="xl393"/>
    <w:basedOn w:val="Normal"/>
    <w:rsid w:val="001C728C"/>
    <w:pPr>
      <w:pBdr>
        <w:right w:val="single" w:sz="8" w:space="0" w:color="auto"/>
      </w:pBdr>
      <w:shd w:val="clear" w:color="000000" w:fill="FF0000"/>
      <w:spacing w:before="100" w:beforeAutospacing="1" w:after="100" w:afterAutospacing="1"/>
      <w:jc w:val="left"/>
    </w:pPr>
    <w:rPr>
      <w:sz w:val="16"/>
      <w:szCs w:val="16"/>
    </w:rPr>
  </w:style>
  <w:style w:type="paragraph" w:customStyle="1" w:styleId="xl394">
    <w:name w:val="xl394"/>
    <w:basedOn w:val="Normal"/>
    <w:rsid w:val="001C728C"/>
    <w:pPr>
      <w:shd w:val="clear" w:color="000000" w:fill="FF0000"/>
      <w:spacing w:before="100" w:beforeAutospacing="1" w:after="100" w:afterAutospacing="1"/>
      <w:jc w:val="left"/>
    </w:pPr>
    <w:rPr>
      <w:b/>
      <w:bCs/>
      <w:sz w:val="16"/>
      <w:szCs w:val="16"/>
    </w:rPr>
  </w:style>
  <w:style w:type="paragraph" w:customStyle="1" w:styleId="xl395">
    <w:name w:val="xl395"/>
    <w:basedOn w:val="Normal"/>
    <w:rsid w:val="001C728C"/>
    <w:pPr>
      <w:spacing w:before="100" w:beforeAutospacing="1" w:after="100" w:afterAutospacing="1"/>
      <w:jc w:val="left"/>
    </w:pPr>
    <w:rPr>
      <w:sz w:val="16"/>
      <w:szCs w:val="16"/>
    </w:rPr>
  </w:style>
  <w:style w:type="paragraph" w:customStyle="1" w:styleId="xl396">
    <w:name w:val="xl396"/>
    <w:basedOn w:val="Normal"/>
    <w:rsid w:val="001C728C"/>
    <w:pPr>
      <w:pBdr>
        <w:left w:val="single" w:sz="8" w:space="0" w:color="auto"/>
        <w:bottom w:val="single" w:sz="8" w:space="0" w:color="auto"/>
      </w:pBdr>
      <w:spacing w:before="100" w:beforeAutospacing="1" w:after="100" w:afterAutospacing="1"/>
      <w:jc w:val="center"/>
    </w:pPr>
    <w:rPr>
      <w:sz w:val="16"/>
      <w:szCs w:val="16"/>
    </w:rPr>
  </w:style>
  <w:style w:type="paragraph" w:customStyle="1" w:styleId="xl397">
    <w:name w:val="xl397"/>
    <w:basedOn w:val="Normal"/>
    <w:rsid w:val="001C728C"/>
    <w:pPr>
      <w:pBdr>
        <w:left w:val="single" w:sz="4" w:space="0" w:color="auto"/>
        <w:bottom w:val="single" w:sz="8" w:space="0" w:color="auto"/>
        <w:right w:val="single" w:sz="4" w:space="0" w:color="auto"/>
      </w:pBdr>
      <w:spacing w:before="100" w:beforeAutospacing="1" w:after="100" w:afterAutospacing="1"/>
      <w:jc w:val="left"/>
    </w:pPr>
    <w:rPr>
      <w:sz w:val="16"/>
      <w:szCs w:val="16"/>
    </w:rPr>
  </w:style>
  <w:style w:type="paragraph" w:customStyle="1" w:styleId="xl398">
    <w:name w:val="xl398"/>
    <w:basedOn w:val="Normal"/>
    <w:rsid w:val="001C728C"/>
    <w:pPr>
      <w:pBdr>
        <w:bottom w:val="single" w:sz="8" w:space="0" w:color="auto"/>
        <w:right w:val="single" w:sz="8" w:space="0" w:color="auto"/>
      </w:pBdr>
      <w:spacing w:before="100" w:beforeAutospacing="1" w:after="100" w:afterAutospacing="1"/>
      <w:jc w:val="left"/>
    </w:pPr>
    <w:rPr>
      <w:sz w:val="16"/>
      <w:szCs w:val="16"/>
    </w:rPr>
  </w:style>
  <w:style w:type="paragraph" w:customStyle="1" w:styleId="xl399">
    <w:name w:val="xl399"/>
    <w:basedOn w:val="Normal"/>
    <w:rsid w:val="001C728C"/>
    <w:pPr>
      <w:pBdr>
        <w:bottom w:val="single" w:sz="8" w:space="0" w:color="auto"/>
      </w:pBdr>
      <w:spacing w:before="100" w:beforeAutospacing="1" w:after="100" w:afterAutospacing="1"/>
      <w:jc w:val="center"/>
    </w:pPr>
    <w:rPr>
      <w:sz w:val="16"/>
      <w:szCs w:val="16"/>
    </w:rPr>
  </w:style>
  <w:style w:type="paragraph" w:customStyle="1" w:styleId="xl400">
    <w:name w:val="xl400"/>
    <w:basedOn w:val="Normal"/>
    <w:rsid w:val="001C728C"/>
    <w:pPr>
      <w:pBdr>
        <w:left w:val="single" w:sz="8" w:space="0" w:color="auto"/>
        <w:bottom w:val="single" w:sz="8" w:space="0" w:color="auto"/>
      </w:pBdr>
      <w:spacing w:before="100" w:beforeAutospacing="1" w:after="100" w:afterAutospacing="1"/>
      <w:jc w:val="left"/>
    </w:pPr>
    <w:rPr>
      <w:sz w:val="16"/>
      <w:szCs w:val="16"/>
    </w:rPr>
  </w:style>
  <w:style w:type="paragraph" w:customStyle="1" w:styleId="xl401">
    <w:name w:val="xl401"/>
    <w:basedOn w:val="Normal"/>
    <w:rsid w:val="001C728C"/>
    <w:pPr>
      <w:pBdr>
        <w:bottom w:val="single" w:sz="8" w:space="0" w:color="auto"/>
      </w:pBdr>
      <w:spacing w:before="100" w:beforeAutospacing="1" w:after="100" w:afterAutospacing="1"/>
      <w:jc w:val="left"/>
    </w:pPr>
    <w:rPr>
      <w:sz w:val="16"/>
      <w:szCs w:val="16"/>
    </w:rPr>
  </w:style>
  <w:style w:type="paragraph" w:customStyle="1" w:styleId="xl402">
    <w:name w:val="xl402"/>
    <w:basedOn w:val="Normal"/>
    <w:rsid w:val="001C728C"/>
    <w:pPr>
      <w:pBdr>
        <w:bottom w:val="single" w:sz="8" w:space="0" w:color="auto"/>
        <w:right w:val="single" w:sz="8" w:space="0" w:color="auto"/>
      </w:pBdr>
      <w:spacing w:before="100" w:beforeAutospacing="1" w:after="100" w:afterAutospacing="1"/>
      <w:jc w:val="left"/>
    </w:pPr>
    <w:rPr>
      <w:sz w:val="16"/>
      <w:szCs w:val="16"/>
    </w:rPr>
  </w:style>
  <w:style w:type="paragraph" w:customStyle="1" w:styleId="xl403">
    <w:name w:val="xl403"/>
    <w:basedOn w:val="Normal"/>
    <w:rsid w:val="001C728C"/>
    <w:pPr>
      <w:pBdr>
        <w:top w:val="single" w:sz="8" w:space="0" w:color="auto"/>
      </w:pBdr>
      <w:spacing w:before="100" w:beforeAutospacing="1" w:after="100" w:afterAutospacing="1"/>
      <w:jc w:val="left"/>
    </w:pPr>
    <w:rPr>
      <w:sz w:val="16"/>
      <w:szCs w:val="16"/>
    </w:rPr>
  </w:style>
  <w:style w:type="paragraph" w:customStyle="1" w:styleId="xl404">
    <w:name w:val="xl404"/>
    <w:basedOn w:val="Normal"/>
    <w:rsid w:val="001C728C"/>
    <w:pPr>
      <w:pBdr>
        <w:left w:val="single" w:sz="8" w:space="0" w:color="auto"/>
      </w:pBdr>
      <w:shd w:val="clear" w:color="000000" w:fill="F2F2F2"/>
      <w:spacing w:before="100" w:beforeAutospacing="1" w:after="100" w:afterAutospacing="1"/>
      <w:jc w:val="center"/>
      <w:textAlignment w:val="top"/>
    </w:pPr>
    <w:rPr>
      <w:sz w:val="16"/>
      <w:szCs w:val="16"/>
    </w:rPr>
  </w:style>
  <w:style w:type="paragraph" w:customStyle="1" w:styleId="xl405">
    <w:name w:val="xl405"/>
    <w:basedOn w:val="Normal"/>
    <w:rsid w:val="001C728C"/>
    <w:pPr>
      <w:shd w:val="clear" w:color="000000" w:fill="F2F2F2"/>
      <w:spacing w:before="100" w:beforeAutospacing="1" w:after="100" w:afterAutospacing="1"/>
      <w:jc w:val="center"/>
      <w:textAlignment w:val="top"/>
    </w:pPr>
    <w:rPr>
      <w:sz w:val="16"/>
      <w:szCs w:val="16"/>
    </w:rPr>
  </w:style>
  <w:style w:type="paragraph" w:customStyle="1" w:styleId="xl406">
    <w:name w:val="xl406"/>
    <w:basedOn w:val="Normal"/>
    <w:rsid w:val="001C728C"/>
    <w:pPr>
      <w:shd w:val="clear" w:color="000000" w:fill="F2F2F2"/>
      <w:spacing w:before="100" w:beforeAutospacing="1" w:after="100" w:afterAutospacing="1"/>
      <w:jc w:val="left"/>
    </w:pPr>
    <w:rPr>
      <w:b/>
      <w:bCs/>
      <w:sz w:val="16"/>
      <w:szCs w:val="16"/>
    </w:rPr>
  </w:style>
  <w:style w:type="paragraph" w:customStyle="1" w:styleId="xl407">
    <w:name w:val="xl407"/>
    <w:basedOn w:val="Normal"/>
    <w:rsid w:val="001C728C"/>
    <w:pPr>
      <w:shd w:val="clear" w:color="000000" w:fill="F2F2F2"/>
      <w:spacing w:before="100" w:beforeAutospacing="1" w:after="100" w:afterAutospacing="1"/>
      <w:jc w:val="left"/>
    </w:pPr>
    <w:rPr>
      <w:b/>
      <w:bCs/>
      <w:sz w:val="16"/>
      <w:szCs w:val="16"/>
    </w:rPr>
  </w:style>
  <w:style w:type="paragraph" w:customStyle="1" w:styleId="xl408">
    <w:name w:val="xl408"/>
    <w:basedOn w:val="Normal"/>
    <w:rsid w:val="001C728C"/>
    <w:pPr>
      <w:shd w:val="clear" w:color="000000" w:fill="F2F2F2"/>
      <w:spacing w:before="100" w:beforeAutospacing="1" w:after="100" w:afterAutospacing="1"/>
      <w:jc w:val="center"/>
    </w:pPr>
    <w:rPr>
      <w:b/>
      <w:bCs/>
      <w:sz w:val="16"/>
      <w:szCs w:val="16"/>
    </w:rPr>
  </w:style>
  <w:style w:type="paragraph" w:customStyle="1" w:styleId="xl409">
    <w:name w:val="xl409"/>
    <w:basedOn w:val="Normal"/>
    <w:rsid w:val="001C728C"/>
    <w:pPr>
      <w:shd w:val="clear" w:color="000000" w:fill="F2F2F2"/>
      <w:spacing w:before="100" w:beforeAutospacing="1" w:after="100" w:afterAutospacing="1"/>
      <w:jc w:val="left"/>
    </w:pPr>
    <w:rPr>
      <w:b/>
      <w:bCs/>
      <w:sz w:val="16"/>
      <w:szCs w:val="16"/>
    </w:rPr>
  </w:style>
  <w:style w:type="paragraph" w:customStyle="1" w:styleId="xl410">
    <w:name w:val="xl410"/>
    <w:basedOn w:val="Normal"/>
    <w:rsid w:val="001C728C"/>
    <w:pPr>
      <w:pBdr>
        <w:right w:val="single" w:sz="8" w:space="0" w:color="auto"/>
      </w:pBdr>
      <w:shd w:val="clear" w:color="000000" w:fill="F2F2F2"/>
      <w:spacing w:before="100" w:beforeAutospacing="1" w:after="100" w:afterAutospacing="1"/>
      <w:jc w:val="left"/>
    </w:pPr>
    <w:rPr>
      <w:b/>
      <w:bCs/>
      <w:sz w:val="16"/>
      <w:szCs w:val="16"/>
    </w:rPr>
  </w:style>
  <w:style w:type="paragraph" w:customStyle="1" w:styleId="xl411">
    <w:name w:val="xl411"/>
    <w:basedOn w:val="Normal"/>
    <w:rsid w:val="001C728C"/>
    <w:pPr>
      <w:pBdr>
        <w:right w:val="single" w:sz="8" w:space="0" w:color="auto"/>
      </w:pBdr>
      <w:spacing w:before="100" w:beforeAutospacing="1" w:after="100" w:afterAutospacing="1"/>
      <w:jc w:val="left"/>
    </w:pPr>
    <w:rPr>
      <w:sz w:val="16"/>
      <w:szCs w:val="16"/>
    </w:rPr>
  </w:style>
  <w:style w:type="paragraph" w:customStyle="1" w:styleId="xl412">
    <w:name w:val="xl412"/>
    <w:basedOn w:val="Normal"/>
    <w:rsid w:val="001C728C"/>
    <w:pPr>
      <w:shd w:val="clear" w:color="000000" w:fill="F2F2F2"/>
      <w:spacing w:before="100" w:beforeAutospacing="1" w:after="100" w:afterAutospacing="1"/>
      <w:jc w:val="left"/>
    </w:pPr>
    <w:rPr>
      <w:sz w:val="16"/>
      <w:szCs w:val="16"/>
    </w:rPr>
  </w:style>
  <w:style w:type="paragraph" w:customStyle="1" w:styleId="xl413">
    <w:name w:val="xl413"/>
    <w:basedOn w:val="Normal"/>
    <w:rsid w:val="001C728C"/>
    <w:pPr>
      <w:shd w:val="clear" w:color="000000" w:fill="F2F2F2"/>
      <w:spacing w:before="100" w:beforeAutospacing="1" w:after="100" w:afterAutospacing="1"/>
      <w:jc w:val="left"/>
    </w:pPr>
    <w:rPr>
      <w:sz w:val="16"/>
      <w:szCs w:val="16"/>
    </w:rPr>
  </w:style>
  <w:style w:type="paragraph" w:customStyle="1" w:styleId="xl414">
    <w:name w:val="xl414"/>
    <w:basedOn w:val="Normal"/>
    <w:rsid w:val="001C728C"/>
    <w:pPr>
      <w:shd w:val="clear" w:color="000000" w:fill="F2F2F2"/>
      <w:spacing w:before="100" w:beforeAutospacing="1" w:after="100" w:afterAutospacing="1"/>
      <w:jc w:val="center"/>
    </w:pPr>
    <w:rPr>
      <w:sz w:val="16"/>
      <w:szCs w:val="16"/>
    </w:rPr>
  </w:style>
  <w:style w:type="paragraph" w:customStyle="1" w:styleId="xl415">
    <w:name w:val="xl415"/>
    <w:basedOn w:val="Normal"/>
    <w:rsid w:val="001C728C"/>
    <w:pPr>
      <w:shd w:val="clear" w:color="000000" w:fill="F2F2F2"/>
      <w:spacing w:before="100" w:beforeAutospacing="1" w:after="100" w:afterAutospacing="1"/>
      <w:jc w:val="left"/>
    </w:pPr>
    <w:rPr>
      <w:sz w:val="16"/>
      <w:szCs w:val="16"/>
    </w:rPr>
  </w:style>
  <w:style w:type="paragraph" w:customStyle="1" w:styleId="xl416">
    <w:name w:val="xl416"/>
    <w:basedOn w:val="Normal"/>
    <w:rsid w:val="001C728C"/>
    <w:pPr>
      <w:pBdr>
        <w:right w:val="single" w:sz="8" w:space="0" w:color="auto"/>
      </w:pBdr>
      <w:shd w:val="clear" w:color="000000" w:fill="F2F2F2"/>
      <w:spacing w:before="100" w:beforeAutospacing="1" w:after="100" w:afterAutospacing="1"/>
      <w:jc w:val="left"/>
    </w:pPr>
    <w:rPr>
      <w:sz w:val="16"/>
      <w:szCs w:val="16"/>
    </w:rPr>
  </w:style>
  <w:style w:type="paragraph" w:customStyle="1" w:styleId="xl417">
    <w:name w:val="xl417"/>
    <w:basedOn w:val="Normal"/>
    <w:rsid w:val="001C728C"/>
    <w:pPr>
      <w:pBdr>
        <w:left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418">
    <w:name w:val="xl418"/>
    <w:basedOn w:val="Normal"/>
    <w:rsid w:val="001C728C"/>
    <w:pPr>
      <w:pBdr>
        <w:bottom w:val="single" w:sz="8" w:space="0" w:color="auto"/>
      </w:pBdr>
      <w:spacing w:before="100" w:beforeAutospacing="1" w:after="100" w:afterAutospacing="1"/>
      <w:jc w:val="center"/>
      <w:textAlignment w:val="top"/>
    </w:pPr>
    <w:rPr>
      <w:sz w:val="16"/>
      <w:szCs w:val="16"/>
    </w:rPr>
  </w:style>
  <w:style w:type="paragraph" w:customStyle="1" w:styleId="xl419">
    <w:name w:val="xl419"/>
    <w:basedOn w:val="Normal"/>
    <w:rsid w:val="001C728C"/>
    <w:pPr>
      <w:pBdr>
        <w:bottom w:val="single" w:sz="8" w:space="0" w:color="auto"/>
      </w:pBdr>
      <w:spacing w:before="100" w:beforeAutospacing="1" w:after="100" w:afterAutospacing="1"/>
      <w:jc w:val="left"/>
    </w:pPr>
    <w:rPr>
      <w:sz w:val="16"/>
      <w:szCs w:val="16"/>
    </w:rPr>
  </w:style>
  <w:style w:type="paragraph" w:customStyle="1" w:styleId="xl420">
    <w:name w:val="xl420"/>
    <w:basedOn w:val="Normal"/>
    <w:rsid w:val="001C728C"/>
    <w:pPr>
      <w:pBdr>
        <w:bottom w:val="single" w:sz="8" w:space="0" w:color="auto"/>
      </w:pBdr>
      <w:spacing w:before="100" w:beforeAutospacing="1" w:after="100" w:afterAutospacing="1"/>
      <w:jc w:val="left"/>
    </w:pPr>
    <w:rPr>
      <w:sz w:val="16"/>
      <w:szCs w:val="16"/>
    </w:rPr>
  </w:style>
  <w:style w:type="paragraph" w:customStyle="1" w:styleId="xl421">
    <w:name w:val="xl421"/>
    <w:basedOn w:val="Normal"/>
    <w:rsid w:val="001C728C"/>
    <w:pPr>
      <w:spacing w:before="100" w:beforeAutospacing="1" w:after="100" w:afterAutospacing="1"/>
      <w:jc w:val="center"/>
      <w:textAlignment w:val="top"/>
    </w:pPr>
    <w:rPr>
      <w:sz w:val="16"/>
      <w:szCs w:val="16"/>
    </w:rPr>
  </w:style>
  <w:style w:type="paragraph" w:customStyle="1" w:styleId="xl422">
    <w:name w:val="xl422"/>
    <w:basedOn w:val="Normal"/>
    <w:rsid w:val="001C728C"/>
    <w:pPr>
      <w:pBdr>
        <w:left w:val="single" w:sz="4" w:space="0" w:color="auto"/>
        <w:right w:val="single" w:sz="4" w:space="0" w:color="auto"/>
      </w:pBdr>
      <w:spacing w:before="100" w:beforeAutospacing="1" w:after="100" w:afterAutospacing="1"/>
      <w:jc w:val="left"/>
    </w:pPr>
  </w:style>
  <w:style w:type="paragraph" w:customStyle="1" w:styleId="xl423">
    <w:name w:val="xl423"/>
    <w:basedOn w:val="Normal"/>
    <w:rsid w:val="001C728C"/>
    <w:pPr>
      <w:pBdr>
        <w:left w:val="single" w:sz="4" w:space="0" w:color="auto"/>
        <w:right w:val="single" w:sz="4" w:space="0" w:color="auto"/>
      </w:pBdr>
      <w:spacing w:before="100" w:beforeAutospacing="1" w:after="100" w:afterAutospacing="1"/>
      <w:jc w:val="left"/>
    </w:pPr>
    <w:rPr>
      <w:color w:val="C00000"/>
    </w:rPr>
  </w:style>
  <w:style w:type="paragraph" w:customStyle="1" w:styleId="xl424">
    <w:name w:val="xl424"/>
    <w:basedOn w:val="Normal"/>
    <w:rsid w:val="001C728C"/>
    <w:pPr>
      <w:pBdr>
        <w:left w:val="single" w:sz="4" w:space="0" w:color="auto"/>
        <w:right w:val="single" w:sz="4" w:space="0" w:color="auto"/>
      </w:pBdr>
      <w:spacing w:before="100" w:beforeAutospacing="1" w:after="100" w:afterAutospacing="1"/>
      <w:jc w:val="center"/>
    </w:pPr>
  </w:style>
  <w:style w:type="paragraph" w:customStyle="1" w:styleId="xl425">
    <w:name w:val="xl425"/>
    <w:basedOn w:val="Normal"/>
    <w:rsid w:val="001C728C"/>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426">
    <w:name w:val="xl426"/>
    <w:basedOn w:val="Normal"/>
    <w:rsid w:val="001C728C"/>
    <w:pPr>
      <w:pBdr>
        <w:top w:val="single" w:sz="8" w:space="0" w:color="auto"/>
        <w:bottom w:val="single" w:sz="8" w:space="0" w:color="auto"/>
      </w:pBdr>
      <w:spacing w:before="100" w:beforeAutospacing="1" w:after="100" w:afterAutospacing="1"/>
      <w:jc w:val="center"/>
    </w:pPr>
    <w:rPr>
      <w:b/>
      <w:bCs/>
      <w:sz w:val="16"/>
      <w:szCs w:val="16"/>
    </w:rPr>
  </w:style>
  <w:style w:type="paragraph" w:customStyle="1" w:styleId="xl427">
    <w:name w:val="xl427"/>
    <w:basedOn w:val="Normal"/>
    <w:rsid w:val="001C728C"/>
    <w:pPr>
      <w:pBdr>
        <w:top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428">
    <w:name w:val="xl428"/>
    <w:basedOn w:val="Normal"/>
    <w:rsid w:val="001C728C"/>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429">
    <w:name w:val="xl429"/>
    <w:basedOn w:val="Normal"/>
    <w:rsid w:val="001C728C"/>
    <w:pPr>
      <w:pBdr>
        <w:top w:val="single" w:sz="8" w:space="0" w:color="auto"/>
        <w:bottom w:val="single" w:sz="8" w:space="0" w:color="auto"/>
      </w:pBdr>
      <w:spacing w:before="100" w:beforeAutospacing="1" w:after="100" w:afterAutospacing="1"/>
      <w:jc w:val="center"/>
    </w:pPr>
    <w:rPr>
      <w:b/>
      <w:bCs/>
      <w:sz w:val="16"/>
      <w:szCs w:val="16"/>
    </w:rPr>
  </w:style>
  <w:style w:type="paragraph" w:customStyle="1" w:styleId="xl430">
    <w:name w:val="xl430"/>
    <w:basedOn w:val="Normal"/>
    <w:rsid w:val="001C728C"/>
    <w:pPr>
      <w:pBdr>
        <w:top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431">
    <w:name w:val="xl431"/>
    <w:basedOn w:val="Normal"/>
    <w:rsid w:val="001C728C"/>
    <w:pPr>
      <w:pBdr>
        <w:top w:val="single" w:sz="8" w:space="0" w:color="auto"/>
        <w:left w:val="single" w:sz="8" w:space="0" w:color="auto"/>
        <w:bottom w:val="single" w:sz="8" w:space="0" w:color="auto"/>
      </w:pBdr>
      <w:shd w:val="clear" w:color="000000" w:fill="C0504D"/>
      <w:spacing w:before="100" w:beforeAutospacing="1" w:after="100" w:afterAutospacing="1"/>
      <w:jc w:val="center"/>
      <w:textAlignment w:val="top"/>
    </w:pPr>
    <w:rPr>
      <w:b/>
      <w:bCs/>
      <w:color w:val="FFFFFF"/>
      <w:sz w:val="16"/>
      <w:szCs w:val="16"/>
    </w:rPr>
  </w:style>
  <w:style w:type="paragraph" w:customStyle="1" w:styleId="xl432">
    <w:name w:val="xl432"/>
    <w:basedOn w:val="Normal"/>
    <w:rsid w:val="001C728C"/>
    <w:pPr>
      <w:pBdr>
        <w:top w:val="single" w:sz="8" w:space="0" w:color="auto"/>
        <w:bottom w:val="single" w:sz="8" w:space="0" w:color="auto"/>
      </w:pBdr>
      <w:shd w:val="clear" w:color="000000" w:fill="C0504D"/>
      <w:spacing w:before="100" w:beforeAutospacing="1" w:after="100" w:afterAutospacing="1"/>
      <w:jc w:val="center"/>
      <w:textAlignment w:val="top"/>
    </w:pPr>
    <w:rPr>
      <w:b/>
      <w:bCs/>
      <w:color w:val="FFFFFF"/>
      <w:sz w:val="16"/>
      <w:szCs w:val="16"/>
    </w:rPr>
  </w:style>
  <w:style w:type="paragraph" w:customStyle="1" w:styleId="xl433">
    <w:name w:val="xl433"/>
    <w:basedOn w:val="Normal"/>
    <w:rsid w:val="001C728C"/>
    <w:pPr>
      <w:pBdr>
        <w:top w:val="single" w:sz="8" w:space="0" w:color="auto"/>
        <w:bottom w:val="single" w:sz="8" w:space="0" w:color="auto"/>
        <w:right w:val="single" w:sz="8" w:space="0" w:color="auto"/>
      </w:pBdr>
      <w:shd w:val="clear" w:color="000000" w:fill="C0504D"/>
      <w:spacing w:before="100" w:beforeAutospacing="1" w:after="100" w:afterAutospacing="1"/>
      <w:jc w:val="center"/>
      <w:textAlignment w:val="top"/>
    </w:pPr>
    <w:rPr>
      <w:b/>
      <w:bCs/>
      <w:color w:val="FFFFFF"/>
      <w:sz w:val="16"/>
      <w:szCs w:val="16"/>
    </w:rPr>
  </w:style>
  <w:style w:type="paragraph" w:customStyle="1" w:styleId="xl434">
    <w:name w:val="xl434"/>
    <w:basedOn w:val="Normal"/>
    <w:rsid w:val="001C728C"/>
    <w:pPr>
      <w:pBdr>
        <w:top w:val="single" w:sz="8" w:space="0" w:color="auto"/>
        <w:bottom w:val="single" w:sz="8" w:space="0" w:color="auto"/>
      </w:pBdr>
      <w:shd w:val="clear" w:color="000000" w:fill="4F81BD"/>
      <w:spacing w:before="100" w:beforeAutospacing="1" w:after="100" w:afterAutospacing="1"/>
      <w:jc w:val="center"/>
      <w:textAlignment w:val="top"/>
    </w:pPr>
    <w:rPr>
      <w:b/>
      <w:bCs/>
      <w:color w:val="FFFFFF"/>
      <w:sz w:val="16"/>
      <w:szCs w:val="16"/>
    </w:rPr>
  </w:style>
  <w:style w:type="paragraph" w:customStyle="1" w:styleId="xl435">
    <w:name w:val="xl435"/>
    <w:basedOn w:val="Normal"/>
    <w:rsid w:val="001C728C"/>
    <w:pPr>
      <w:pBdr>
        <w:top w:val="single" w:sz="8" w:space="0" w:color="auto"/>
        <w:bottom w:val="single" w:sz="8" w:space="0" w:color="auto"/>
        <w:right w:val="single" w:sz="8" w:space="0" w:color="auto"/>
      </w:pBdr>
      <w:shd w:val="clear" w:color="000000" w:fill="4F81BD"/>
      <w:spacing w:before="100" w:beforeAutospacing="1" w:after="100" w:afterAutospacing="1"/>
      <w:jc w:val="center"/>
      <w:textAlignment w:val="top"/>
    </w:pPr>
    <w:rPr>
      <w:b/>
      <w:bCs/>
      <w:color w:val="FFFFFF"/>
      <w:sz w:val="16"/>
      <w:szCs w:val="16"/>
    </w:rPr>
  </w:style>
  <w:style w:type="paragraph" w:customStyle="1" w:styleId="xl436">
    <w:name w:val="xl436"/>
    <w:basedOn w:val="Normal"/>
    <w:rsid w:val="001C728C"/>
    <w:pPr>
      <w:pBdr>
        <w:top w:val="single" w:sz="8" w:space="0" w:color="auto"/>
        <w:left w:val="single" w:sz="8" w:space="0" w:color="auto"/>
        <w:bottom w:val="single" w:sz="8" w:space="0" w:color="auto"/>
      </w:pBdr>
      <w:shd w:val="clear" w:color="000000" w:fill="948A54"/>
      <w:spacing w:before="100" w:beforeAutospacing="1" w:after="100" w:afterAutospacing="1"/>
      <w:jc w:val="center"/>
    </w:pPr>
    <w:rPr>
      <w:b/>
      <w:bCs/>
      <w:color w:val="FFFFFF"/>
      <w:sz w:val="16"/>
      <w:szCs w:val="16"/>
    </w:rPr>
  </w:style>
  <w:style w:type="paragraph" w:customStyle="1" w:styleId="xl437">
    <w:name w:val="xl437"/>
    <w:basedOn w:val="Normal"/>
    <w:rsid w:val="001C728C"/>
    <w:pPr>
      <w:pBdr>
        <w:top w:val="single" w:sz="8" w:space="0" w:color="auto"/>
        <w:bottom w:val="single" w:sz="8" w:space="0" w:color="auto"/>
      </w:pBdr>
      <w:shd w:val="clear" w:color="000000" w:fill="948A54"/>
      <w:spacing w:before="100" w:beforeAutospacing="1" w:after="100" w:afterAutospacing="1"/>
      <w:jc w:val="center"/>
    </w:pPr>
    <w:rPr>
      <w:b/>
      <w:bCs/>
      <w:color w:val="FFFFFF"/>
      <w:sz w:val="16"/>
      <w:szCs w:val="16"/>
    </w:rPr>
  </w:style>
  <w:style w:type="paragraph" w:customStyle="1" w:styleId="xl438">
    <w:name w:val="xl438"/>
    <w:basedOn w:val="Normal"/>
    <w:rsid w:val="001C728C"/>
    <w:pPr>
      <w:pBdr>
        <w:top w:val="single" w:sz="8" w:space="0" w:color="auto"/>
        <w:bottom w:val="single" w:sz="8" w:space="0" w:color="auto"/>
        <w:right w:val="single" w:sz="8" w:space="0" w:color="auto"/>
      </w:pBdr>
      <w:shd w:val="clear" w:color="000000" w:fill="948A54"/>
      <w:spacing w:before="100" w:beforeAutospacing="1" w:after="100" w:afterAutospacing="1"/>
      <w:jc w:val="center"/>
    </w:pPr>
    <w:rPr>
      <w:b/>
      <w:bCs/>
      <w:color w:val="FFFFFF"/>
      <w:sz w:val="16"/>
      <w:szCs w:val="16"/>
    </w:rPr>
  </w:style>
  <w:style w:type="paragraph" w:customStyle="1" w:styleId="xl439">
    <w:name w:val="xl439"/>
    <w:basedOn w:val="Normal"/>
    <w:rsid w:val="001C728C"/>
    <w:pPr>
      <w:pBdr>
        <w:top w:val="single" w:sz="8" w:space="0" w:color="auto"/>
        <w:lef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0">
    <w:name w:val="xl440"/>
    <w:basedOn w:val="Normal"/>
    <w:rsid w:val="001C728C"/>
    <w:pPr>
      <w:pBdr>
        <w:lef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1">
    <w:name w:val="xl441"/>
    <w:basedOn w:val="Normal"/>
    <w:rsid w:val="001C728C"/>
    <w:pPr>
      <w:pBdr>
        <w:left w:val="single" w:sz="8" w:space="0" w:color="auto"/>
        <w:bottom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2">
    <w:name w:val="xl442"/>
    <w:basedOn w:val="Normal"/>
    <w:rsid w:val="001C728C"/>
    <w:pPr>
      <w:pBdr>
        <w:top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3">
    <w:name w:val="xl443"/>
    <w:basedOn w:val="Normal"/>
    <w:rsid w:val="001C728C"/>
    <w:pPr>
      <w:shd w:val="clear" w:color="000000" w:fill="EEECE1"/>
      <w:spacing w:before="100" w:beforeAutospacing="1" w:after="100" w:afterAutospacing="1"/>
      <w:jc w:val="center"/>
      <w:textAlignment w:val="center"/>
    </w:pPr>
    <w:rPr>
      <w:b/>
      <w:bCs/>
      <w:sz w:val="16"/>
      <w:szCs w:val="16"/>
    </w:rPr>
  </w:style>
  <w:style w:type="paragraph" w:customStyle="1" w:styleId="xl444">
    <w:name w:val="xl444"/>
    <w:basedOn w:val="Normal"/>
    <w:rsid w:val="001C728C"/>
    <w:pPr>
      <w:pBdr>
        <w:bottom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5">
    <w:name w:val="xl445"/>
    <w:basedOn w:val="Normal"/>
    <w:rsid w:val="001C728C"/>
    <w:pPr>
      <w:pBdr>
        <w:top w:val="single" w:sz="8" w:space="0" w:color="auto"/>
        <w:righ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6">
    <w:name w:val="xl446"/>
    <w:basedOn w:val="Normal"/>
    <w:rsid w:val="001C728C"/>
    <w:pPr>
      <w:pBdr>
        <w:righ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7">
    <w:name w:val="xl447"/>
    <w:basedOn w:val="Normal"/>
    <w:rsid w:val="001C728C"/>
    <w:pPr>
      <w:pBdr>
        <w:bottom w:val="single" w:sz="8" w:space="0" w:color="auto"/>
        <w:righ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8">
    <w:name w:val="xl448"/>
    <w:basedOn w:val="Normal"/>
    <w:rsid w:val="001C728C"/>
    <w:pPr>
      <w:pBdr>
        <w:left w:val="single" w:sz="8" w:space="0" w:color="auto"/>
      </w:pBdr>
      <w:spacing w:before="100" w:beforeAutospacing="1" w:after="100" w:afterAutospacing="1"/>
      <w:jc w:val="center"/>
      <w:textAlignment w:val="top"/>
    </w:pPr>
    <w:rPr>
      <w:b/>
      <w:bCs/>
      <w:sz w:val="18"/>
      <w:szCs w:val="18"/>
    </w:rPr>
  </w:style>
  <w:style w:type="paragraph" w:customStyle="1" w:styleId="xl449">
    <w:name w:val="xl449"/>
    <w:basedOn w:val="Normal"/>
    <w:rsid w:val="001C728C"/>
    <w:pPr>
      <w:spacing w:before="100" w:beforeAutospacing="1" w:after="100" w:afterAutospacing="1"/>
      <w:jc w:val="center"/>
      <w:textAlignment w:val="top"/>
    </w:pPr>
    <w:rPr>
      <w:b/>
      <w:bCs/>
      <w:sz w:val="18"/>
      <w:szCs w:val="18"/>
    </w:rPr>
  </w:style>
  <w:style w:type="paragraph" w:styleId="Sansinterligne">
    <w:name w:val="No Spacing"/>
    <w:aliases w:val="Titre bas de page"/>
    <w:uiPriority w:val="1"/>
    <w:qFormat/>
    <w:rsid w:val="00BB4EE6"/>
    <w:pPr>
      <w:spacing w:after="0" w:line="240" w:lineRule="auto"/>
      <w:jc w:val="both"/>
    </w:pPr>
    <w:rPr>
      <w:rFonts w:ascii="Arial" w:eastAsia="Times New Roman" w:hAnsi="Arial" w:cs="Times New Roman"/>
      <w:b/>
      <w:sz w:val="24"/>
      <w:szCs w:val="20"/>
      <w:lang w:eastAsia="fr-FR"/>
    </w:rPr>
  </w:style>
  <w:style w:type="paragraph" w:customStyle="1" w:styleId="phase">
    <w:name w:val="phase"/>
    <w:basedOn w:val="Sansinterligne"/>
    <w:qFormat/>
    <w:rsid w:val="00BB4EE6"/>
  </w:style>
  <w:style w:type="character" w:customStyle="1" w:styleId="Phase2">
    <w:name w:val="Phase 2"/>
    <w:basedOn w:val="Policepardfaut"/>
    <w:uiPriority w:val="1"/>
    <w:rsid w:val="00BB4EE6"/>
    <w:rPr>
      <w:rFonts w:ascii="Arial" w:eastAsia="Times New Roman" w:hAnsi="Arial"/>
      <w:b/>
      <w:sz w:val="24"/>
      <w:szCs w:val="20"/>
    </w:rPr>
  </w:style>
  <w:style w:type="character" w:customStyle="1" w:styleId="Style1">
    <w:name w:val="Style1"/>
    <w:basedOn w:val="Policepardfaut"/>
    <w:uiPriority w:val="1"/>
    <w:rsid w:val="00BB4EE6"/>
  </w:style>
  <w:style w:type="table" w:customStyle="1" w:styleId="Tableausimple11">
    <w:name w:val="Tableau simple 11"/>
    <w:basedOn w:val="TableauNormal"/>
    <w:uiPriority w:val="41"/>
    <w:rsid w:val="00782AD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ttedetabledesmatires">
    <w:name w:val="TOC Heading"/>
    <w:basedOn w:val="Titre1"/>
    <w:next w:val="Normal"/>
    <w:uiPriority w:val="39"/>
    <w:unhideWhenUsed/>
    <w:qFormat/>
    <w:rsid w:val="00A768F9"/>
    <w:pPr>
      <w:numPr>
        <w:numId w:val="0"/>
      </w:numPr>
      <w:spacing w:before="480" w:after="0"/>
      <w:outlineLvl w:val="9"/>
    </w:pPr>
    <w:rPr>
      <w:rFonts w:asciiTheme="majorHAnsi" w:hAnsiTheme="majorHAnsi" w:cstheme="majorBidi"/>
      <w:color w:val="365F91" w:themeColor="accent1" w:themeShade="BF"/>
    </w:rPr>
  </w:style>
  <w:style w:type="character" w:styleId="Textedelespacerserv">
    <w:name w:val="Placeholder Text"/>
    <w:basedOn w:val="Policepardfaut"/>
    <w:uiPriority w:val="99"/>
    <w:semiHidden/>
    <w:rsid w:val="0084603B"/>
    <w:rPr>
      <w:color w:val="808080"/>
    </w:rPr>
  </w:style>
  <w:style w:type="table" w:styleId="Grillemoyenne2-Accent5">
    <w:name w:val="Medium Grid 2 Accent 5"/>
    <w:basedOn w:val="TableauNormal"/>
    <w:uiPriority w:val="68"/>
    <w:rsid w:val="00204E7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467E6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paragraph" w:styleId="Notedebasdepage">
    <w:name w:val="footnote text"/>
    <w:basedOn w:val="Normal"/>
    <w:link w:val="NotedebasdepageCar"/>
    <w:uiPriority w:val="99"/>
    <w:semiHidden/>
    <w:unhideWhenUsed/>
    <w:rsid w:val="00BD701A"/>
    <w:pPr>
      <w:spacing w:before="0" w:after="0"/>
    </w:pPr>
    <w:rPr>
      <w:sz w:val="20"/>
    </w:rPr>
  </w:style>
  <w:style w:type="character" w:customStyle="1" w:styleId="NotedebasdepageCar">
    <w:name w:val="Note de bas de page Car"/>
    <w:basedOn w:val="Policepardfaut"/>
    <w:link w:val="Notedebasdepage"/>
    <w:uiPriority w:val="99"/>
    <w:semiHidden/>
    <w:rsid w:val="00BD701A"/>
    <w:rPr>
      <w:rFonts w:ascii="Times New Roman" w:eastAsia="Times New Roman" w:hAnsi="Times New Roman" w:cs="Arial"/>
      <w:sz w:val="20"/>
      <w:szCs w:val="20"/>
      <w:lang w:eastAsia="fr-FR"/>
    </w:rPr>
  </w:style>
  <w:style w:type="character" w:styleId="Appelnotedebasdep">
    <w:name w:val="footnote reference"/>
    <w:basedOn w:val="Policepardfaut"/>
    <w:uiPriority w:val="99"/>
    <w:semiHidden/>
    <w:unhideWhenUsed/>
    <w:rsid w:val="00BD701A"/>
    <w:rPr>
      <w:vertAlign w:val="superscript"/>
    </w:rPr>
  </w:style>
  <w:style w:type="character" w:customStyle="1" w:styleId="highlight">
    <w:name w:val="highlight"/>
    <w:basedOn w:val="Policepardfaut"/>
    <w:rsid w:val="00C608D5"/>
  </w:style>
  <w:style w:type="character" w:styleId="Mentionnonrsolue">
    <w:name w:val="Unresolved Mention"/>
    <w:basedOn w:val="Policepardfaut"/>
    <w:uiPriority w:val="99"/>
    <w:semiHidden/>
    <w:unhideWhenUsed/>
    <w:rsid w:val="001162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010991">
      <w:bodyDiv w:val="1"/>
      <w:marLeft w:val="0"/>
      <w:marRight w:val="0"/>
      <w:marTop w:val="0"/>
      <w:marBottom w:val="0"/>
      <w:divBdr>
        <w:top w:val="none" w:sz="0" w:space="0" w:color="auto"/>
        <w:left w:val="none" w:sz="0" w:space="0" w:color="auto"/>
        <w:bottom w:val="none" w:sz="0" w:space="0" w:color="auto"/>
        <w:right w:val="none" w:sz="0" w:space="0" w:color="auto"/>
      </w:divBdr>
    </w:div>
    <w:div w:id="150799351">
      <w:bodyDiv w:val="1"/>
      <w:marLeft w:val="0"/>
      <w:marRight w:val="0"/>
      <w:marTop w:val="0"/>
      <w:marBottom w:val="0"/>
      <w:divBdr>
        <w:top w:val="none" w:sz="0" w:space="0" w:color="auto"/>
        <w:left w:val="none" w:sz="0" w:space="0" w:color="auto"/>
        <w:bottom w:val="none" w:sz="0" w:space="0" w:color="auto"/>
        <w:right w:val="none" w:sz="0" w:space="0" w:color="auto"/>
      </w:divBdr>
    </w:div>
    <w:div w:id="169178588">
      <w:bodyDiv w:val="1"/>
      <w:marLeft w:val="0"/>
      <w:marRight w:val="0"/>
      <w:marTop w:val="0"/>
      <w:marBottom w:val="0"/>
      <w:divBdr>
        <w:top w:val="none" w:sz="0" w:space="0" w:color="auto"/>
        <w:left w:val="none" w:sz="0" w:space="0" w:color="auto"/>
        <w:bottom w:val="none" w:sz="0" w:space="0" w:color="auto"/>
        <w:right w:val="none" w:sz="0" w:space="0" w:color="auto"/>
      </w:divBdr>
    </w:div>
    <w:div w:id="170605700">
      <w:bodyDiv w:val="1"/>
      <w:marLeft w:val="0"/>
      <w:marRight w:val="0"/>
      <w:marTop w:val="0"/>
      <w:marBottom w:val="0"/>
      <w:divBdr>
        <w:top w:val="none" w:sz="0" w:space="0" w:color="auto"/>
        <w:left w:val="none" w:sz="0" w:space="0" w:color="auto"/>
        <w:bottom w:val="none" w:sz="0" w:space="0" w:color="auto"/>
        <w:right w:val="none" w:sz="0" w:space="0" w:color="auto"/>
      </w:divBdr>
    </w:div>
    <w:div w:id="224269036">
      <w:bodyDiv w:val="1"/>
      <w:marLeft w:val="0"/>
      <w:marRight w:val="0"/>
      <w:marTop w:val="0"/>
      <w:marBottom w:val="0"/>
      <w:divBdr>
        <w:top w:val="none" w:sz="0" w:space="0" w:color="auto"/>
        <w:left w:val="none" w:sz="0" w:space="0" w:color="auto"/>
        <w:bottom w:val="none" w:sz="0" w:space="0" w:color="auto"/>
        <w:right w:val="none" w:sz="0" w:space="0" w:color="auto"/>
      </w:divBdr>
    </w:div>
    <w:div w:id="274365899">
      <w:bodyDiv w:val="1"/>
      <w:marLeft w:val="0"/>
      <w:marRight w:val="0"/>
      <w:marTop w:val="0"/>
      <w:marBottom w:val="0"/>
      <w:divBdr>
        <w:top w:val="none" w:sz="0" w:space="0" w:color="auto"/>
        <w:left w:val="none" w:sz="0" w:space="0" w:color="auto"/>
        <w:bottom w:val="none" w:sz="0" w:space="0" w:color="auto"/>
        <w:right w:val="none" w:sz="0" w:space="0" w:color="auto"/>
      </w:divBdr>
    </w:div>
    <w:div w:id="346252807">
      <w:bodyDiv w:val="1"/>
      <w:marLeft w:val="0"/>
      <w:marRight w:val="0"/>
      <w:marTop w:val="0"/>
      <w:marBottom w:val="0"/>
      <w:divBdr>
        <w:top w:val="none" w:sz="0" w:space="0" w:color="auto"/>
        <w:left w:val="none" w:sz="0" w:space="0" w:color="auto"/>
        <w:bottom w:val="none" w:sz="0" w:space="0" w:color="auto"/>
        <w:right w:val="none" w:sz="0" w:space="0" w:color="auto"/>
      </w:divBdr>
    </w:div>
    <w:div w:id="356548493">
      <w:bodyDiv w:val="1"/>
      <w:marLeft w:val="0"/>
      <w:marRight w:val="0"/>
      <w:marTop w:val="0"/>
      <w:marBottom w:val="0"/>
      <w:divBdr>
        <w:top w:val="none" w:sz="0" w:space="0" w:color="auto"/>
        <w:left w:val="none" w:sz="0" w:space="0" w:color="auto"/>
        <w:bottom w:val="none" w:sz="0" w:space="0" w:color="auto"/>
        <w:right w:val="none" w:sz="0" w:space="0" w:color="auto"/>
      </w:divBdr>
    </w:div>
    <w:div w:id="401342606">
      <w:bodyDiv w:val="1"/>
      <w:marLeft w:val="0"/>
      <w:marRight w:val="0"/>
      <w:marTop w:val="0"/>
      <w:marBottom w:val="0"/>
      <w:divBdr>
        <w:top w:val="none" w:sz="0" w:space="0" w:color="auto"/>
        <w:left w:val="none" w:sz="0" w:space="0" w:color="auto"/>
        <w:bottom w:val="none" w:sz="0" w:space="0" w:color="auto"/>
        <w:right w:val="none" w:sz="0" w:space="0" w:color="auto"/>
      </w:divBdr>
    </w:div>
    <w:div w:id="443500608">
      <w:bodyDiv w:val="1"/>
      <w:marLeft w:val="0"/>
      <w:marRight w:val="0"/>
      <w:marTop w:val="0"/>
      <w:marBottom w:val="0"/>
      <w:divBdr>
        <w:top w:val="none" w:sz="0" w:space="0" w:color="auto"/>
        <w:left w:val="none" w:sz="0" w:space="0" w:color="auto"/>
        <w:bottom w:val="none" w:sz="0" w:space="0" w:color="auto"/>
        <w:right w:val="none" w:sz="0" w:space="0" w:color="auto"/>
      </w:divBdr>
    </w:div>
    <w:div w:id="484931350">
      <w:bodyDiv w:val="1"/>
      <w:marLeft w:val="0"/>
      <w:marRight w:val="0"/>
      <w:marTop w:val="0"/>
      <w:marBottom w:val="0"/>
      <w:divBdr>
        <w:top w:val="none" w:sz="0" w:space="0" w:color="auto"/>
        <w:left w:val="none" w:sz="0" w:space="0" w:color="auto"/>
        <w:bottom w:val="none" w:sz="0" w:space="0" w:color="auto"/>
        <w:right w:val="none" w:sz="0" w:space="0" w:color="auto"/>
      </w:divBdr>
    </w:div>
    <w:div w:id="691688236">
      <w:bodyDiv w:val="1"/>
      <w:marLeft w:val="0"/>
      <w:marRight w:val="0"/>
      <w:marTop w:val="0"/>
      <w:marBottom w:val="0"/>
      <w:divBdr>
        <w:top w:val="none" w:sz="0" w:space="0" w:color="auto"/>
        <w:left w:val="none" w:sz="0" w:space="0" w:color="auto"/>
        <w:bottom w:val="none" w:sz="0" w:space="0" w:color="auto"/>
        <w:right w:val="none" w:sz="0" w:space="0" w:color="auto"/>
      </w:divBdr>
    </w:div>
    <w:div w:id="761222491">
      <w:bodyDiv w:val="1"/>
      <w:marLeft w:val="0"/>
      <w:marRight w:val="0"/>
      <w:marTop w:val="0"/>
      <w:marBottom w:val="0"/>
      <w:divBdr>
        <w:top w:val="none" w:sz="0" w:space="0" w:color="auto"/>
        <w:left w:val="none" w:sz="0" w:space="0" w:color="auto"/>
        <w:bottom w:val="none" w:sz="0" w:space="0" w:color="auto"/>
        <w:right w:val="none" w:sz="0" w:space="0" w:color="auto"/>
      </w:divBdr>
    </w:div>
    <w:div w:id="763261298">
      <w:bodyDiv w:val="1"/>
      <w:marLeft w:val="0"/>
      <w:marRight w:val="0"/>
      <w:marTop w:val="0"/>
      <w:marBottom w:val="0"/>
      <w:divBdr>
        <w:top w:val="none" w:sz="0" w:space="0" w:color="auto"/>
        <w:left w:val="none" w:sz="0" w:space="0" w:color="auto"/>
        <w:bottom w:val="none" w:sz="0" w:space="0" w:color="auto"/>
        <w:right w:val="none" w:sz="0" w:space="0" w:color="auto"/>
      </w:divBdr>
    </w:div>
    <w:div w:id="764233621">
      <w:bodyDiv w:val="1"/>
      <w:marLeft w:val="0"/>
      <w:marRight w:val="0"/>
      <w:marTop w:val="0"/>
      <w:marBottom w:val="0"/>
      <w:divBdr>
        <w:top w:val="none" w:sz="0" w:space="0" w:color="auto"/>
        <w:left w:val="none" w:sz="0" w:space="0" w:color="auto"/>
        <w:bottom w:val="none" w:sz="0" w:space="0" w:color="auto"/>
        <w:right w:val="none" w:sz="0" w:space="0" w:color="auto"/>
      </w:divBdr>
    </w:div>
    <w:div w:id="795486911">
      <w:bodyDiv w:val="1"/>
      <w:marLeft w:val="0"/>
      <w:marRight w:val="0"/>
      <w:marTop w:val="0"/>
      <w:marBottom w:val="0"/>
      <w:divBdr>
        <w:top w:val="none" w:sz="0" w:space="0" w:color="auto"/>
        <w:left w:val="none" w:sz="0" w:space="0" w:color="auto"/>
        <w:bottom w:val="none" w:sz="0" w:space="0" w:color="auto"/>
        <w:right w:val="none" w:sz="0" w:space="0" w:color="auto"/>
      </w:divBdr>
    </w:div>
    <w:div w:id="825705424">
      <w:bodyDiv w:val="1"/>
      <w:marLeft w:val="0"/>
      <w:marRight w:val="0"/>
      <w:marTop w:val="0"/>
      <w:marBottom w:val="0"/>
      <w:divBdr>
        <w:top w:val="none" w:sz="0" w:space="0" w:color="auto"/>
        <w:left w:val="none" w:sz="0" w:space="0" w:color="auto"/>
        <w:bottom w:val="none" w:sz="0" w:space="0" w:color="auto"/>
        <w:right w:val="none" w:sz="0" w:space="0" w:color="auto"/>
      </w:divBdr>
    </w:div>
    <w:div w:id="931402455">
      <w:bodyDiv w:val="1"/>
      <w:marLeft w:val="0"/>
      <w:marRight w:val="0"/>
      <w:marTop w:val="0"/>
      <w:marBottom w:val="0"/>
      <w:divBdr>
        <w:top w:val="none" w:sz="0" w:space="0" w:color="auto"/>
        <w:left w:val="none" w:sz="0" w:space="0" w:color="auto"/>
        <w:bottom w:val="none" w:sz="0" w:space="0" w:color="auto"/>
        <w:right w:val="none" w:sz="0" w:space="0" w:color="auto"/>
      </w:divBdr>
    </w:div>
    <w:div w:id="960573032">
      <w:bodyDiv w:val="1"/>
      <w:marLeft w:val="0"/>
      <w:marRight w:val="0"/>
      <w:marTop w:val="0"/>
      <w:marBottom w:val="0"/>
      <w:divBdr>
        <w:top w:val="none" w:sz="0" w:space="0" w:color="auto"/>
        <w:left w:val="none" w:sz="0" w:space="0" w:color="auto"/>
        <w:bottom w:val="none" w:sz="0" w:space="0" w:color="auto"/>
        <w:right w:val="none" w:sz="0" w:space="0" w:color="auto"/>
      </w:divBdr>
    </w:div>
    <w:div w:id="1074624083">
      <w:bodyDiv w:val="1"/>
      <w:marLeft w:val="0"/>
      <w:marRight w:val="0"/>
      <w:marTop w:val="0"/>
      <w:marBottom w:val="0"/>
      <w:divBdr>
        <w:top w:val="none" w:sz="0" w:space="0" w:color="auto"/>
        <w:left w:val="none" w:sz="0" w:space="0" w:color="auto"/>
        <w:bottom w:val="none" w:sz="0" w:space="0" w:color="auto"/>
        <w:right w:val="none" w:sz="0" w:space="0" w:color="auto"/>
      </w:divBdr>
    </w:div>
    <w:div w:id="1099564561">
      <w:bodyDiv w:val="1"/>
      <w:marLeft w:val="0"/>
      <w:marRight w:val="0"/>
      <w:marTop w:val="0"/>
      <w:marBottom w:val="0"/>
      <w:divBdr>
        <w:top w:val="none" w:sz="0" w:space="0" w:color="auto"/>
        <w:left w:val="none" w:sz="0" w:space="0" w:color="auto"/>
        <w:bottom w:val="none" w:sz="0" w:space="0" w:color="auto"/>
        <w:right w:val="none" w:sz="0" w:space="0" w:color="auto"/>
      </w:divBdr>
    </w:div>
    <w:div w:id="1102148407">
      <w:bodyDiv w:val="1"/>
      <w:marLeft w:val="0"/>
      <w:marRight w:val="0"/>
      <w:marTop w:val="0"/>
      <w:marBottom w:val="0"/>
      <w:divBdr>
        <w:top w:val="none" w:sz="0" w:space="0" w:color="auto"/>
        <w:left w:val="none" w:sz="0" w:space="0" w:color="auto"/>
        <w:bottom w:val="none" w:sz="0" w:space="0" w:color="auto"/>
        <w:right w:val="none" w:sz="0" w:space="0" w:color="auto"/>
      </w:divBdr>
    </w:div>
    <w:div w:id="1182359353">
      <w:bodyDiv w:val="1"/>
      <w:marLeft w:val="0"/>
      <w:marRight w:val="0"/>
      <w:marTop w:val="0"/>
      <w:marBottom w:val="0"/>
      <w:divBdr>
        <w:top w:val="none" w:sz="0" w:space="0" w:color="auto"/>
        <w:left w:val="none" w:sz="0" w:space="0" w:color="auto"/>
        <w:bottom w:val="none" w:sz="0" w:space="0" w:color="auto"/>
        <w:right w:val="none" w:sz="0" w:space="0" w:color="auto"/>
      </w:divBdr>
    </w:div>
    <w:div w:id="1192568879">
      <w:bodyDiv w:val="1"/>
      <w:marLeft w:val="0"/>
      <w:marRight w:val="0"/>
      <w:marTop w:val="0"/>
      <w:marBottom w:val="0"/>
      <w:divBdr>
        <w:top w:val="none" w:sz="0" w:space="0" w:color="auto"/>
        <w:left w:val="none" w:sz="0" w:space="0" w:color="auto"/>
        <w:bottom w:val="none" w:sz="0" w:space="0" w:color="auto"/>
        <w:right w:val="none" w:sz="0" w:space="0" w:color="auto"/>
      </w:divBdr>
    </w:div>
    <w:div w:id="1206984948">
      <w:bodyDiv w:val="1"/>
      <w:marLeft w:val="0"/>
      <w:marRight w:val="0"/>
      <w:marTop w:val="0"/>
      <w:marBottom w:val="0"/>
      <w:divBdr>
        <w:top w:val="none" w:sz="0" w:space="0" w:color="auto"/>
        <w:left w:val="none" w:sz="0" w:space="0" w:color="auto"/>
        <w:bottom w:val="none" w:sz="0" w:space="0" w:color="auto"/>
        <w:right w:val="none" w:sz="0" w:space="0" w:color="auto"/>
      </w:divBdr>
    </w:div>
    <w:div w:id="1209878070">
      <w:bodyDiv w:val="1"/>
      <w:marLeft w:val="0"/>
      <w:marRight w:val="0"/>
      <w:marTop w:val="0"/>
      <w:marBottom w:val="0"/>
      <w:divBdr>
        <w:top w:val="none" w:sz="0" w:space="0" w:color="auto"/>
        <w:left w:val="none" w:sz="0" w:space="0" w:color="auto"/>
        <w:bottom w:val="none" w:sz="0" w:space="0" w:color="auto"/>
        <w:right w:val="none" w:sz="0" w:space="0" w:color="auto"/>
      </w:divBdr>
    </w:div>
    <w:div w:id="1227257406">
      <w:bodyDiv w:val="1"/>
      <w:marLeft w:val="0"/>
      <w:marRight w:val="0"/>
      <w:marTop w:val="0"/>
      <w:marBottom w:val="0"/>
      <w:divBdr>
        <w:top w:val="none" w:sz="0" w:space="0" w:color="auto"/>
        <w:left w:val="none" w:sz="0" w:space="0" w:color="auto"/>
        <w:bottom w:val="none" w:sz="0" w:space="0" w:color="auto"/>
        <w:right w:val="none" w:sz="0" w:space="0" w:color="auto"/>
      </w:divBdr>
    </w:div>
    <w:div w:id="1301571679">
      <w:bodyDiv w:val="1"/>
      <w:marLeft w:val="0"/>
      <w:marRight w:val="0"/>
      <w:marTop w:val="0"/>
      <w:marBottom w:val="0"/>
      <w:divBdr>
        <w:top w:val="none" w:sz="0" w:space="0" w:color="auto"/>
        <w:left w:val="none" w:sz="0" w:space="0" w:color="auto"/>
        <w:bottom w:val="none" w:sz="0" w:space="0" w:color="auto"/>
        <w:right w:val="none" w:sz="0" w:space="0" w:color="auto"/>
      </w:divBdr>
    </w:div>
    <w:div w:id="1344817991">
      <w:bodyDiv w:val="1"/>
      <w:marLeft w:val="0"/>
      <w:marRight w:val="0"/>
      <w:marTop w:val="0"/>
      <w:marBottom w:val="0"/>
      <w:divBdr>
        <w:top w:val="none" w:sz="0" w:space="0" w:color="auto"/>
        <w:left w:val="none" w:sz="0" w:space="0" w:color="auto"/>
        <w:bottom w:val="none" w:sz="0" w:space="0" w:color="auto"/>
        <w:right w:val="none" w:sz="0" w:space="0" w:color="auto"/>
      </w:divBdr>
    </w:div>
    <w:div w:id="1495074995">
      <w:bodyDiv w:val="1"/>
      <w:marLeft w:val="0"/>
      <w:marRight w:val="0"/>
      <w:marTop w:val="0"/>
      <w:marBottom w:val="0"/>
      <w:divBdr>
        <w:top w:val="none" w:sz="0" w:space="0" w:color="auto"/>
        <w:left w:val="none" w:sz="0" w:space="0" w:color="auto"/>
        <w:bottom w:val="none" w:sz="0" w:space="0" w:color="auto"/>
        <w:right w:val="none" w:sz="0" w:space="0" w:color="auto"/>
      </w:divBdr>
    </w:div>
    <w:div w:id="1520510893">
      <w:bodyDiv w:val="1"/>
      <w:marLeft w:val="0"/>
      <w:marRight w:val="0"/>
      <w:marTop w:val="0"/>
      <w:marBottom w:val="0"/>
      <w:divBdr>
        <w:top w:val="none" w:sz="0" w:space="0" w:color="auto"/>
        <w:left w:val="none" w:sz="0" w:space="0" w:color="auto"/>
        <w:bottom w:val="none" w:sz="0" w:space="0" w:color="auto"/>
        <w:right w:val="none" w:sz="0" w:space="0" w:color="auto"/>
      </w:divBdr>
    </w:div>
    <w:div w:id="1578245506">
      <w:bodyDiv w:val="1"/>
      <w:marLeft w:val="0"/>
      <w:marRight w:val="0"/>
      <w:marTop w:val="0"/>
      <w:marBottom w:val="0"/>
      <w:divBdr>
        <w:top w:val="none" w:sz="0" w:space="0" w:color="auto"/>
        <w:left w:val="none" w:sz="0" w:space="0" w:color="auto"/>
        <w:bottom w:val="none" w:sz="0" w:space="0" w:color="auto"/>
        <w:right w:val="none" w:sz="0" w:space="0" w:color="auto"/>
      </w:divBdr>
    </w:div>
    <w:div w:id="1594119207">
      <w:bodyDiv w:val="1"/>
      <w:marLeft w:val="0"/>
      <w:marRight w:val="0"/>
      <w:marTop w:val="0"/>
      <w:marBottom w:val="0"/>
      <w:divBdr>
        <w:top w:val="none" w:sz="0" w:space="0" w:color="auto"/>
        <w:left w:val="none" w:sz="0" w:space="0" w:color="auto"/>
        <w:bottom w:val="none" w:sz="0" w:space="0" w:color="auto"/>
        <w:right w:val="none" w:sz="0" w:space="0" w:color="auto"/>
      </w:divBdr>
    </w:div>
    <w:div w:id="1730226180">
      <w:bodyDiv w:val="1"/>
      <w:marLeft w:val="0"/>
      <w:marRight w:val="0"/>
      <w:marTop w:val="0"/>
      <w:marBottom w:val="0"/>
      <w:divBdr>
        <w:top w:val="none" w:sz="0" w:space="0" w:color="auto"/>
        <w:left w:val="none" w:sz="0" w:space="0" w:color="auto"/>
        <w:bottom w:val="none" w:sz="0" w:space="0" w:color="auto"/>
        <w:right w:val="none" w:sz="0" w:space="0" w:color="auto"/>
      </w:divBdr>
    </w:div>
    <w:div w:id="1744524831">
      <w:bodyDiv w:val="1"/>
      <w:marLeft w:val="0"/>
      <w:marRight w:val="0"/>
      <w:marTop w:val="0"/>
      <w:marBottom w:val="0"/>
      <w:divBdr>
        <w:top w:val="none" w:sz="0" w:space="0" w:color="auto"/>
        <w:left w:val="none" w:sz="0" w:space="0" w:color="auto"/>
        <w:bottom w:val="none" w:sz="0" w:space="0" w:color="auto"/>
        <w:right w:val="none" w:sz="0" w:space="0" w:color="auto"/>
      </w:divBdr>
    </w:div>
    <w:div w:id="1801411057">
      <w:bodyDiv w:val="1"/>
      <w:marLeft w:val="0"/>
      <w:marRight w:val="0"/>
      <w:marTop w:val="0"/>
      <w:marBottom w:val="0"/>
      <w:divBdr>
        <w:top w:val="none" w:sz="0" w:space="0" w:color="auto"/>
        <w:left w:val="none" w:sz="0" w:space="0" w:color="auto"/>
        <w:bottom w:val="none" w:sz="0" w:space="0" w:color="auto"/>
        <w:right w:val="none" w:sz="0" w:space="0" w:color="auto"/>
      </w:divBdr>
    </w:div>
    <w:div w:id="1804233652">
      <w:bodyDiv w:val="1"/>
      <w:marLeft w:val="0"/>
      <w:marRight w:val="0"/>
      <w:marTop w:val="0"/>
      <w:marBottom w:val="0"/>
      <w:divBdr>
        <w:top w:val="none" w:sz="0" w:space="0" w:color="auto"/>
        <w:left w:val="none" w:sz="0" w:space="0" w:color="auto"/>
        <w:bottom w:val="none" w:sz="0" w:space="0" w:color="auto"/>
        <w:right w:val="none" w:sz="0" w:space="0" w:color="auto"/>
      </w:divBdr>
    </w:div>
    <w:div w:id="1856262055">
      <w:bodyDiv w:val="1"/>
      <w:marLeft w:val="0"/>
      <w:marRight w:val="0"/>
      <w:marTop w:val="0"/>
      <w:marBottom w:val="0"/>
      <w:divBdr>
        <w:top w:val="none" w:sz="0" w:space="0" w:color="auto"/>
        <w:left w:val="none" w:sz="0" w:space="0" w:color="auto"/>
        <w:bottom w:val="none" w:sz="0" w:space="0" w:color="auto"/>
        <w:right w:val="none" w:sz="0" w:space="0" w:color="auto"/>
      </w:divBdr>
    </w:div>
    <w:div w:id="1955206258">
      <w:bodyDiv w:val="1"/>
      <w:marLeft w:val="0"/>
      <w:marRight w:val="0"/>
      <w:marTop w:val="0"/>
      <w:marBottom w:val="0"/>
      <w:divBdr>
        <w:top w:val="none" w:sz="0" w:space="0" w:color="auto"/>
        <w:left w:val="none" w:sz="0" w:space="0" w:color="auto"/>
        <w:bottom w:val="none" w:sz="0" w:space="0" w:color="auto"/>
        <w:right w:val="none" w:sz="0" w:space="0" w:color="auto"/>
      </w:divBdr>
    </w:div>
    <w:div w:id="2014798428">
      <w:bodyDiv w:val="1"/>
      <w:marLeft w:val="0"/>
      <w:marRight w:val="0"/>
      <w:marTop w:val="0"/>
      <w:marBottom w:val="0"/>
      <w:divBdr>
        <w:top w:val="none" w:sz="0" w:space="0" w:color="auto"/>
        <w:left w:val="none" w:sz="0" w:space="0" w:color="auto"/>
        <w:bottom w:val="none" w:sz="0" w:space="0" w:color="auto"/>
        <w:right w:val="none" w:sz="0" w:space="0" w:color="auto"/>
      </w:divBdr>
    </w:div>
    <w:div w:id="211898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www.economie.gouv.fr/daj/formulaires-declaration-du-candidat"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jp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mailto:catherine.nicolas-schultz@bnf.fr"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cecile.descamps@bnf.fr" TargetMode="External"/><Relationship Id="rId20" Type="http://schemas.openxmlformats.org/officeDocument/2006/relationships/hyperlink" Target="mailto:dpd@bnf.f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nepasrepondre@marches-publics.gouv.fr" TargetMode="External"/><Relationship Id="rId23" Type="http://schemas.openxmlformats.org/officeDocument/2006/relationships/footer" Target="footer3.xml"/><Relationship Id="rId10" Type="http://schemas.openxmlformats.org/officeDocument/2006/relationships/header" Target="header2.xml"/><Relationship Id="rId19" Type="http://schemas.openxmlformats.org/officeDocument/2006/relationships/hyperlink" Target="https://www.marches-publics.gouv.fr/?page=entreprise.AccueilEntreprise"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marches-publics.gouv.fr/entreprise" TargetMode="External"/><Relationship Id="rId22"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D485EB63A7541CA8010B29C339F0D14"/>
        <w:category>
          <w:name w:val="Général"/>
          <w:gallery w:val="placeholder"/>
        </w:category>
        <w:types>
          <w:type w:val="bbPlcHdr"/>
        </w:types>
        <w:behaviors>
          <w:behavior w:val="content"/>
        </w:behaviors>
        <w:guid w:val="{DB1552F8-5CBC-40B4-B639-5B8E2529DB31}"/>
      </w:docPartPr>
      <w:docPartBody>
        <w:p w:rsidR="005B15C1" w:rsidRDefault="001D623F" w:rsidP="001D623F">
          <w:pPr>
            <w:pStyle w:val="DD485EB63A7541CA8010B29C339F0D14"/>
          </w:pPr>
          <w:r w:rsidRPr="00AB30BC">
            <w:rPr>
              <w:rStyle w:val="Textedelespacerserv"/>
              <w:rFonts w:eastAsiaTheme="minorHAnsi"/>
            </w:rPr>
            <w:t>Cliquez ici pour taper du texte.</w:t>
          </w:r>
        </w:p>
      </w:docPartBody>
    </w:docPart>
    <w:docPart>
      <w:docPartPr>
        <w:name w:val="59DC02D23AA74A6A9B617EEBE93B577F"/>
        <w:category>
          <w:name w:val="Général"/>
          <w:gallery w:val="placeholder"/>
        </w:category>
        <w:types>
          <w:type w:val="bbPlcHdr"/>
        </w:types>
        <w:behaviors>
          <w:behavior w:val="content"/>
        </w:behaviors>
        <w:guid w:val="{8236423B-4AA6-46BF-8D17-7DCA22B71DAA}"/>
      </w:docPartPr>
      <w:docPartBody>
        <w:p w:rsidR="005B15C1" w:rsidRDefault="001D623F" w:rsidP="001D623F">
          <w:pPr>
            <w:pStyle w:val="59DC02D23AA74A6A9B617EEBE93B577F"/>
          </w:pPr>
          <w:r w:rsidRPr="00AB30BC">
            <w:rPr>
              <w:rStyle w:val="Textedelespacerserv"/>
              <w:rFonts w:eastAsiaTheme="minorHAnsi"/>
            </w:rPr>
            <w:t>Cliquez ici pour entrer une date.</w:t>
          </w:r>
        </w:p>
      </w:docPartBody>
    </w:docPart>
    <w:docPart>
      <w:docPartPr>
        <w:name w:val="1187728673E046F4B9F135E2A0513915"/>
        <w:category>
          <w:name w:val="Général"/>
          <w:gallery w:val="placeholder"/>
        </w:category>
        <w:types>
          <w:type w:val="bbPlcHdr"/>
        </w:types>
        <w:behaviors>
          <w:behavior w:val="content"/>
        </w:behaviors>
        <w:guid w:val="{54B9F2E5-FBFF-4368-A7F5-81CDD802DD55}"/>
      </w:docPartPr>
      <w:docPartBody>
        <w:p w:rsidR="002B340F" w:rsidRDefault="00D53076" w:rsidP="00D53076">
          <w:pPr>
            <w:pStyle w:val="1187728673E046F4B9F135E2A0513915"/>
          </w:pPr>
          <w:r w:rsidRPr="00AB30BC">
            <w:rPr>
              <w:rStyle w:val="Textedelespacerserv"/>
              <w:rFonts w:eastAsiaTheme="minorHAnsi"/>
            </w:rPr>
            <w:t>Cliquez ici pour taper du texte.</w:t>
          </w:r>
        </w:p>
      </w:docPartBody>
    </w:docPart>
    <w:docPart>
      <w:docPartPr>
        <w:name w:val="61935BE1C4C04CC2B491441DC5505A53"/>
        <w:category>
          <w:name w:val="Général"/>
          <w:gallery w:val="placeholder"/>
        </w:category>
        <w:types>
          <w:type w:val="bbPlcHdr"/>
        </w:types>
        <w:behaviors>
          <w:behavior w:val="content"/>
        </w:behaviors>
        <w:guid w:val="{979AD720-9734-4AD6-A30C-55E34E0FF5C1}"/>
      </w:docPartPr>
      <w:docPartBody>
        <w:p w:rsidR="000E6BEE" w:rsidRDefault="004F4A54" w:rsidP="004F4A54">
          <w:pPr>
            <w:pStyle w:val="61935BE1C4C04CC2B491441DC5505A53"/>
          </w:pPr>
          <w:r w:rsidRPr="00AB30BC">
            <w:rPr>
              <w:rStyle w:val="Textedelespacerserv"/>
              <w:rFonts w:eastAsiaTheme="minorHAnsi"/>
            </w:rPr>
            <w:t>Cliquez ici pour taper du texte.</w:t>
          </w:r>
        </w:p>
      </w:docPartBody>
    </w:docPart>
    <w:docPart>
      <w:docPartPr>
        <w:name w:val="6CF57525EBCF487EA0E778311283A0D5"/>
        <w:category>
          <w:name w:val="Général"/>
          <w:gallery w:val="placeholder"/>
        </w:category>
        <w:types>
          <w:type w:val="bbPlcHdr"/>
        </w:types>
        <w:behaviors>
          <w:behavior w:val="content"/>
        </w:behaviors>
        <w:guid w:val="{B1997928-3486-4F31-B124-F2E361668C17}"/>
      </w:docPartPr>
      <w:docPartBody>
        <w:p w:rsidR="00DB759C" w:rsidRDefault="000E6BEE" w:rsidP="000E6BEE">
          <w:pPr>
            <w:pStyle w:val="6CF57525EBCF487EA0E778311283A0D5"/>
          </w:pPr>
          <w:r w:rsidRPr="00AB30BC">
            <w:rPr>
              <w:rStyle w:val="Textedelespacerserv"/>
              <w:rFonts w:eastAsiaTheme="minorHAnsi"/>
            </w:rPr>
            <w:t>Cliquez ici pour taper du texte.</w:t>
          </w:r>
        </w:p>
      </w:docPartBody>
    </w:docPart>
    <w:docPart>
      <w:docPartPr>
        <w:name w:val="02D01DA32774482FBF8055E5C2016625"/>
        <w:category>
          <w:name w:val="Général"/>
          <w:gallery w:val="placeholder"/>
        </w:category>
        <w:types>
          <w:type w:val="bbPlcHdr"/>
        </w:types>
        <w:behaviors>
          <w:behavior w:val="content"/>
        </w:behaviors>
        <w:guid w:val="{5663866D-CA27-4AE5-B374-81C6B35AB9B2}"/>
      </w:docPartPr>
      <w:docPartBody>
        <w:p w:rsidR="00B071F1" w:rsidRDefault="00E43322" w:rsidP="00E43322">
          <w:pPr>
            <w:pStyle w:val="02D01DA32774482FBF8055E5C2016625"/>
          </w:pPr>
          <w:r w:rsidRPr="003A3A30">
            <w:rPr>
              <w:rStyle w:val="Textedelespacerserv"/>
              <w:rFonts w:ascii="Univers" w:hAnsi="Univers"/>
            </w:rPr>
            <w:t>Cliquez ici pour taper du texte.</w:t>
          </w:r>
        </w:p>
      </w:docPartBody>
    </w:docPart>
    <w:docPart>
      <w:docPartPr>
        <w:name w:val="1F212E57FC3E43BB9E20FEFE5127C493"/>
        <w:category>
          <w:name w:val="Général"/>
          <w:gallery w:val="placeholder"/>
        </w:category>
        <w:types>
          <w:type w:val="bbPlcHdr"/>
        </w:types>
        <w:behaviors>
          <w:behavior w:val="content"/>
        </w:behaviors>
        <w:guid w:val="{1157823E-3E39-43A6-BE3A-ABF643B04AFD}"/>
      </w:docPartPr>
      <w:docPartBody>
        <w:p w:rsidR="00B071F1" w:rsidRDefault="00E43322" w:rsidP="00E43322">
          <w:pPr>
            <w:pStyle w:val="1F212E57FC3E43BB9E20FEFE5127C493"/>
          </w:pPr>
          <w:r w:rsidRPr="00AB30BC">
            <w:rPr>
              <w:rStyle w:val="Textedelespacerserv"/>
              <w:rFonts w:eastAsiaTheme="minorHAnsi"/>
            </w:rPr>
            <w:t>Cliquez ici pour taper du texte.</w:t>
          </w:r>
        </w:p>
      </w:docPartBody>
    </w:docPart>
    <w:docPart>
      <w:docPartPr>
        <w:name w:val="81A58D550671461C8EBCCE8DA9E84650"/>
        <w:category>
          <w:name w:val="Général"/>
          <w:gallery w:val="placeholder"/>
        </w:category>
        <w:types>
          <w:type w:val="bbPlcHdr"/>
        </w:types>
        <w:behaviors>
          <w:behavior w:val="content"/>
        </w:behaviors>
        <w:guid w:val="{91692C50-585D-4BC0-B5CC-4EE90F2D7BAB}"/>
      </w:docPartPr>
      <w:docPartBody>
        <w:p w:rsidR="00B071F1" w:rsidRDefault="00E43322" w:rsidP="00E43322">
          <w:pPr>
            <w:pStyle w:val="81A58D550671461C8EBCCE8DA9E84650"/>
          </w:pPr>
          <w:r w:rsidRPr="003A3A30">
            <w:rPr>
              <w:rStyle w:val="Textedelespacerserv"/>
              <w:rFonts w:ascii="Univers" w:hAnsi="Univers"/>
            </w:rPr>
            <w:t>Cliquez ici pour taper du texte.</w:t>
          </w:r>
        </w:p>
      </w:docPartBody>
    </w:docPart>
    <w:docPart>
      <w:docPartPr>
        <w:name w:val="360A7041181D4D8B9792245111437584"/>
        <w:category>
          <w:name w:val="Général"/>
          <w:gallery w:val="placeholder"/>
        </w:category>
        <w:types>
          <w:type w:val="bbPlcHdr"/>
        </w:types>
        <w:behaviors>
          <w:behavior w:val="content"/>
        </w:behaviors>
        <w:guid w:val="{0EEBBA3F-506B-4EBD-9CE4-69EA93D98A6C}"/>
      </w:docPartPr>
      <w:docPartBody>
        <w:p w:rsidR="00B071F1" w:rsidRDefault="00E43322" w:rsidP="00E43322">
          <w:pPr>
            <w:pStyle w:val="360A7041181D4D8B9792245111437584"/>
          </w:pPr>
          <w:r w:rsidRPr="00AB30BC">
            <w:rPr>
              <w:rStyle w:val="Textedelespacerserv"/>
              <w:rFonts w:eastAsiaTheme="minorHAnsi"/>
            </w:rPr>
            <w:t>Cliquez ici pour taper du texte.</w:t>
          </w:r>
        </w:p>
      </w:docPartBody>
    </w:docPart>
    <w:docPart>
      <w:docPartPr>
        <w:name w:val="6E30DFFB2E884342806A987C01B65FC8"/>
        <w:category>
          <w:name w:val="Général"/>
          <w:gallery w:val="placeholder"/>
        </w:category>
        <w:types>
          <w:type w:val="bbPlcHdr"/>
        </w:types>
        <w:behaviors>
          <w:behavior w:val="content"/>
        </w:behaviors>
        <w:guid w:val="{42D800C4-BA04-41C7-815F-C3AF9739D8A5}"/>
      </w:docPartPr>
      <w:docPartBody>
        <w:p w:rsidR="00B071F1" w:rsidRDefault="00E43322" w:rsidP="00E43322">
          <w:pPr>
            <w:pStyle w:val="6E30DFFB2E884342806A987C01B65FC8"/>
          </w:pPr>
          <w:r w:rsidRPr="003A3A30">
            <w:rPr>
              <w:rStyle w:val="Textedelespacerserv"/>
              <w:rFonts w:ascii="Univers" w:hAnsi="Univers"/>
            </w:rPr>
            <w:t>Cliquez ici pour taper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orporateSBQ">
    <w:panose1 w:val="000004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mo">
    <w:altName w:val="Times New Roman"/>
    <w:charset w:val="00"/>
    <w:family w:val="auto"/>
    <w:pitch w:val="default"/>
  </w:font>
  <w:font w:name="CIDFont+F2">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IDFont+F1">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auto"/>
    <w:pitch w:val="default"/>
  </w:font>
  <w:font w:name="ArialMT">
    <w:panose1 w:val="00000000000000000000"/>
    <w:charset w:val="00"/>
    <w:family w:val="auto"/>
    <w:notTrueType/>
    <w:pitch w:val="default"/>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6CBF"/>
    <w:rsid w:val="0000187C"/>
    <w:rsid w:val="00085177"/>
    <w:rsid w:val="00092B34"/>
    <w:rsid w:val="000E6BEE"/>
    <w:rsid w:val="000F1833"/>
    <w:rsid w:val="000F6CBF"/>
    <w:rsid w:val="001D623F"/>
    <w:rsid w:val="00212458"/>
    <w:rsid w:val="00213F90"/>
    <w:rsid w:val="002B340F"/>
    <w:rsid w:val="002F5ADD"/>
    <w:rsid w:val="00305E40"/>
    <w:rsid w:val="003B5E7B"/>
    <w:rsid w:val="004735C3"/>
    <w:rsid w:val="00484C6A"/>
    <w:rsid w:val="004B5AC9"/>
    <w:rsid w:val="004C707D"/>
    <w:rsid w:val="004F4A54"/>
    <w:rsid w:val="005222D6"/>
    <w:rsid w:val="00546FC6"/>
    <w:rsid w:val="005B15C1"/>
    <w:rsid w:val="005E1A8E"/>
    <w:rsid w:val="0060607F"/>
    <w:rsid w:val="00644D87"/>
    <w:rsid w:val="00674969"/>
    <w:rsid w:val="00695C03"/>
    <w:rsid w:val="006D684E"/>
    <w:rsid w:val="007D54D7"/>
    <w:rsid w:val="00B027E5"/>
    <w:rsid w:val="00B071F1"/>
    <w:rsid w:val="00B85F1D"/>
    <w:rsid w:val="00BD6835"/>
    <w:rsid w:val="00C16B1A"/>
    <w:rsid w:val="00C2312F"/>
    <w:rsid w:val="00CA6748"/>
    <w:rsid w:val="00CD6BC2"/>
    <w:rsid w:val="00D53076"/>
    <w:rsid w:val="00DB759C"/>
    <w:rsid w:val="00E22D09"/>
    <w:rsid w:val="00E276FA"/>
    <w:rsid w:val="00E43322"/>
    <w:rsid w:val="00E61DA6"/>
    <w:rsid w:val="00E708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43322"/>
    <w:rPr>
      <w:color w:val="808080"/>
    </w:rPr>
  </w:style>
  <w:style w:type="paragraph" w:customStyle="1" w:styleId="CDDB245EFF8F4AE9837B11AAD87255FE">
    <w:name w:val="CDDB245EFF8F4AE9837B11AAD87255FE"/>
    <w:rsid w:val="000F6CBF"/>
    <w:pPr>
      <w:spacing w:after="0" w:line="240" w:lineRule="auto"/>
      <w:jc w:val="both"/>
    </w:pPr>
    <w:rPr>
      <w:rFonts w:ascii="Arial" w:eastAsia="Times New Roman" w:hAnsi="Arial" w:cs="Times New Roman"/>
      <w:b/>
      <w:sz w:val="24"/>
      <w:szCs w:val="20"/>
    </w:rPr>
  </w:style>
  <w:style w:type="paragraph" w:customStyle="1" w:styleId="16A63057795C43049FCE0F9CA9643EBE">
    <w:name w:val="16A63057795C43049FCE0F9CA9643EBE"/>
    <w:rsid w:val="000F6CBF"/>
    <w:pPr>
      <w:spacing w:after="0" w:line="240" w:lineRule="auto"/>
      <w:jc w:val="both"/>
    </w:pPr>
    <w:rPr>
      <w:rFonts w:ascii="Arial" w:eastAsia="Times New Roman" w:hAnsi="Arial" w:cs="Times New Roman"/>
      <w:b/>
      <w:sz w:val="24"/>
      <w:szCs w:val="20"/>
    </w:rPr>
  </w:style>
  <w:style w:type="paragraph" w:customStyle="1" w:styleId="CDDB245EFF8F4AE9837B11AAD87255FE1">
    <w:name w:val="CDDB245EFF8F4AE9837B11AAD87255FE1"/>
    <w:rsid w:val="000F6CBF"/>
    <w:pPr>
      <w:spacing w:after="0" w:line="240" w:lineRule="auto"/>
      <w:jc w:val="both"/>
    </w:pPr>
    <w:rPr>
      <w:rFonts w:ascii="Arial" w:eastAsia="Times New Roman" w:hAnsi="Arial" w:cs="Times New Roman"/>
      <w:b/>
      <w:sz w:val="24"/>
      <w:szCs w:val="20"/>
    </w:rPr>
  </w:style>
  <w:style w:type="paragraph" w:customStyle="1" w:styleId="CDDB245EFF8F4AE9837B11AAD87255FE2">
    <w:name w:val="CDDB245EFF8F4AE9837B11AAD87255FE2"/>
    <w:rsid w:val="000F6CBF"/>
    <w:pPr>
      <w:spacing w:after="0" w:line="240" w:lineRule="auto"/>
      <w:jc w:val="both"/>
    </w:pPr>
    <w:rPr>
      <w:rFonts w:ascii="Arial" w:eastAsia="Times New Roman" w:hAnsi="Arial" w:cs="Times New Roman"/>
      <w:b/>
      <w:sz w:val="24"/>
      <w:szCs w:val="20"/>
    </w:rPr>
  </w:style>
  <w:style w:type="paragraph" w:customStyle="1" w:styleId="ACC2F2D52BB04C5990B8D81C4BD3187D">
    <w:name w:val="ACC2F2D52BB04C5990B8D81C4BD3187D"/>
    <w:rsid w:val="000F6CBF"/>
    <w:pPr>
      <w:spacing w:after="0" w:line="240" w:lineRule="auto"/>
      <w:jc w:val="both"/>
    </w:pPr>
    <w:rPr>
      <w:rFonts w:ascii="Arial" w:eastAsia="Times New Roman" w:hAnsi="Arial" w:cs="Times New Roman"/>
      <w:b/>
      <w:sz w:val="24"/>
      <w:szCs w:val="20"/>
    </w:rPr>
  </w:style>
  <w:style w:type="paragraph" w:customStyle="1" w:styleId="BBB3A2657D3F4F5F9DC6E109ED1994BF">
    <w:name w:val="BBB3A2657D3F4F5F9DC6E109ED1994BF"/>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
    <w:name w:val="BAC61E7A66C94D419BC38FDA7386EE5C"/>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
    <w:name w:val="B679CA84A15B49A7A163BD1CE888400B"/>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3">
    <w:name w:val="CDDB245EFF8F4AE9837B11AAD87255FE3"/>
    <w:rsid w:val="000F6CBF"/>
    <w:pPr>
      <w:spacing w:after="0" w:line="240" w:lineRule="auto"/>
      <w:jc w:val="both"/>
    </w:pPr>
    <w:rPr>
      <w:rFonts w:ascii="Arial" w:eastAsia="Times New Roman" w:hAnsi="Arial" w:cs="Times New Roman"/>
      <w:b/>
      <w:sz w:val="24"/>
      <w:szCs w:val="20"/>
    </w:rPr>
  </w:style>
  <w:style w:type="paragraph" w:customStyle="1" w:styleId="ACC2F2D52BB04C5990B8D81C4BD3187D1">
    <w:name w:val="ACC2F2D52BB04C5990B8D81C4BD3187D1"/>
    <w:rsid w:val="000F6CBF"/>
    <w:pPr>
      <w:spacing w:after="0" w:line="240" w:lineRule="auto"/>
      <w:jc w:val="both"/>
    </w:pPr>
    <w:rPr>
      <w:rFonts w:ascii="Arial" w:eastAsia="Times New Roman" w:hAnsi="Arial" w:cs="Times New Roman"/>
      <w:b/>
      <w:sz w:val="24"/>
      <w:szCs w:val="20"/>
    </w:rPr>
  </w:style>
  <w:style w:type="paragraph" w:customStyle="1" w:styleId="BBB3A2657D3F4F5F9DC6E109ED1994BF1">
    <w:name w:val="BBB3A2657D3F4F5F9DC6E109ED1994BF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1">
    <w:name w:val="BAC61E7A66C94D419BC38FDA7386EE5C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1">
    <w:name w:val="B679CA84A15B49A7A163BD1CE888400B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4">
    <w:name w:val="CDDB245EFF8F4AE9837B11AAD87255FE4"/>
    <w:rsid w:val="000F6CBF"/>
    <w:pPr>
      <w:spacing w:after="0" w:line="240" w:lineRule="auto"/>
      <w:jc w:val="both"/>
    </w:pPr>
    <w:rPr>
      <w:rFonts w:ascii="Arial" w:eastAsia="Times New Roman" w:hAnsi="Arial" w:cs="Times New Roman"/>
      <w:b/>
      <w:sz w:val="24"/>
      <w:szCs w:val="20"/>
    </w:rPr>
  </w:style>
  <w:style w:type="paragraph" w:customStyle="1" w:styleId="ACC2F2D52BB04C5990B8D81C4BD3187D2">
    <w:name w:val="ACC2F2D52BB04C5990B8D81C4BD3187D2"/>
    <w:rsid w:val="000F6CBF"/>
    <w:pPr>
      <w:spacing w:after="0" w:line="240" w:lineRule="auto"/>
      <w:jc w:val="both"/>
    </w:pPr>
    <w:rPr>
      <w:rFonts w:ascii="Arial" w:eastAsia="Times New Roman" w:hAnsi="Arial" w:cs="Times New Roman"/>
      <w:b/>
      <w:sz w:val="24"/>
      <w:szCs w:val="20"/>
    </w:rPr>
  </w:style>
  <w:style w:type="paragraph" w:customStyle="1" w:styleId="BBB3A2657D3F4F5F9DC6E109ED1994BF2">
    <w:name w:val="BBB3A2657D3F4F5F9DC6E109ED1994BF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
    <w:name w:val="D0693A384A854E3FB7C4B029E95402D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
    <w:name w:val="F5BDE3343FC44FCEB575B8866BE67DA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2">
    <w:name w:val="BAC61E7A66C94D419BC38FDA7386EE5C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2">
    <w:name w:val="B679CA84A15B49A7A163BD1CE888400B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5">
    <w:name w:val="CDDB245EFF8F4AE9837B11AAD87255FE5"/>
    <w:rsid w:val="000F6CBF"/>
    <w:pPr>
      <w:spacing w:after="0" w:line="240" w:lineRule="auto"/>
      <w:jc w:val="both"/>
    </w:pPr>
    <w:rPr>
      <w:rFonts w:ascii="Arial" w:eastAsia="Times New Roman" w:hAnsi="Arial" w:cs="Times New Roman"/>
      <w:b/>
      <w:sz w:val="24"/>
      <w:szCs w:val="20"/>
    </w:rPr>
  </w:style>
  <w:style w:type="paragraph" w:customStyle="1" w:styleId="ACC2F2D52BB04C5990B8D81C4BD3187D3">
    <w:name w:val="ACC2F2D52BB04C5990B8D81C4BD3187D3"/>
    <w:rsid w:val="000F6CBF"/>
    <w:pPr>
      <w:spacing w:after="0" w:line="240" w:lineRule="auto"/>
      <w:jc w:val="both"/>
    </w:pPr>
    <w:rPr>
      <w:rFonts w:ascii="Arial" w:eastAsia="Times New Roman" w:hAnsi="Arial" w:cs="Times New Roman"/>
      <w:b/>
      <w:sz w:val="24"/>
      <w:szCs w:val="20"/>
    </w:rPr>
  </w:style>
  <w:style w:type="paragraph" w:customStyle="1" w:styleId="BBB3A2657D3F4F5F9DC6E109ED1994BF3">
    <w:name w:val="BBB3A2657D3F4F5F9DC6E109ED1994BF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1">
    <w:name w:val="D0693A384A854E3FB7C4B029E95402D7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1">
    <w:name w:val="F5BDE3343FC44FCEB575B8866BE67DA7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3">
    <w:name w:val="BAC61E7A66C94D419BC38FDA7386EE5C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3">
    <w:name w:val="B679CA84A15B49A7A163BD1CE888400B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6">
    <w:name w:val="CDDB245EFF8F4AE9837B11AAD87255FE6"/>
    <w:rsid w:val="000F6CBF"/>
    <w:pPr>
      <w:spacing w:after="0" w:line="240" w:lineRule="auto"/>
      <w:jc w:val="both"/>
    </w:pPr>
    <w:rPr>
      <w:rFonts w:ascii="Arial" w:eastAsia="Times New Roman" w:hAnsi="Arial" w:cs="Times New Roman"/>
      <w:b/>
      <w:sz w:val="24"/>
      <w:szCs w:val="20"/>
    </w:rPr>
  </w:style>
  <w:style w:type="paragraph" w:customStyle="1" w:styleId="ACC2F2D52BB04C5990B8D81C4BD3187D4">
    <w:name w:val="ACC2F2D52BB04C5990B8D81C4BD3187D4"/>
    <w:rsid w:val="000F6CBF"/>
    <w:pPr>
      <w:spacing w:after="0" w:line="240" w:lineRule="auto"/>
      <w:jc w:val="both"/>
    </w:pPr>
    <w:rPr>
      <w:rFonts w:ascii="Arial" w:eastAsia="Times New Roman" w:hAnsi="Arial" w:cs="Times New Roman"/>
      <w:b/>
      <w:sz w:val="24"/>
      <w:szCs w:val="20"/>
    </w:rPr>
  </w:style>
  <w:style w:type="paragraph" w:customStyle="1" w:styleId="BBB3A2657D3F4F5F9DC6E109ED1994BF4">
    <w:name w:val="BBB3A2657D3F4F5F9DC6E109ED1994BF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2">
    <w:name w:val="D0693A384A854E3FB7C4B029E95402D7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2">
    <w:name w:val="F5BDE3343FC44FCEB575B8866BE67DA7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4">
    <w:name w:val="BAC61E7A66C94D419BC38FDA7386EE5C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4">
    <w:name w:val="B679CA84A15B49A7A163BD1CE888400B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
    <w:name w:val="95DC7CF045744041A831AAA044B0909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
    <w:name w:val="647906836448471ABE726E964EF6CC7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
    <w:name w:val="022D232049D34D09A968CA9DB0ABD5D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7">
    <w:name w:val="CDDB245EFF8F4AE9837B11AAD87255FE7"/>
    <w:rsid w:val="000F6CBF"/>
    <w:pPr>
      <w:spacing w:after="0" w:line="240" w:lineRule="auto"/>
      <w:jc w:val="both"/>
    </w:pPr>
    <w:rPr>
      <w:rFonts w:ascii="Arial" w:eastAsia="Times New Roman" w:hAnsi="Arial" w:cs="Times New Roman"/>
      <w:b/>
      <w:sz w:val="24"/>
      <w:szCs w:val="20"/>
    </w:rPr>
  </w:style>
  <w:style w:type="paragraph" w:customStyle="1" w:styleId="ACC2F2D52BB04C5990B8D81C4BD3187D5">
    <w:name w:val="ACC2F2D52BB04C5990B8D81C4BD3187D5"/>
    <w:rsid w:val="000F6CBF"/>
    <w:pPr>
      <w:spacing w:after="0" w:line="240" w:lineRule="auto"/>
      <w:jc w:val="both"/>
    </w:pPr>
    <w:rPr>
      <w:rFonts w:ascii="Arial" w:eastAsia="Times New Roman" w:hAnsi="Arial" w:cs="Times New Roman"/>
      <w:b/>
      <w:sz w:val="24"/>
      <w:szCs w:val="20"/>
    </w:rPr>
  </w:style>
  <w:style w:type="paragraph" w:customStyle="1" w:styleId="BBB3A2657D3F4F5F9DC6E109ED1994BF5">
    <w:name w:val="BBB3A2657D3F4F5F9DC6E109ED1994BF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3">
    <w:name w:val="D0693A384A854E3FB7C4B029E95402D7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3">
    <w:name w:val="F5BDE3343FC44FCEB575B8866BE67DA7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5">
    <w:name w:val="BAC61E7A66C94D419BC38FDA7386EE5C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5">
    <w:name w:val="B679CA84A15B49A7A163BD1CE888400B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1">
    <w:name w:val="95DC7CF045744041A831AAA044B09094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8">
    <w:name w:val="CDDB245EFF8F4AE9837B11AAD87255FE8"/>
    <w:rsid w:val="000F6CBF"/>
    <w:pPr>
      <w:spacing w:after="0" w:line="240" w:lineRule="auto"/>
      <w:jc w:val="both"/>
    </w:pPr>
    <w:rPr>
      <w:rFonts w:ascii="Arial" w:eastAsia="Times New Roman" w:hAnsi="Arial" w:cs="Times New Roman"/>
      <w:b/>
      <w:sz w:val="24"/>
      <w:szCs w:val="20"/>
    </w:rPr>
  </w:style>
  <w:style w:type="paragraph" w:customStyle="1" w:styleId="ACC2F2D52BB04C5990B8D81C4BD3187D6">
    <w:name w:val="ACC2F2D52BB04C5990B8D81C4BD3187D6"/>
    <w:rsid w:val="000F6CBF"/>
    <w:pPr>
      <w:spacing w:after="0" w:line="240" w:lineRule="auto"/>
      <w:jc w:val="both"/>
    </w:pPr>
    <w:rPr>
      <w:rFonts w:ascii="Arial" w:eastAsia="Times New Roman" w:hAnsi="Arial" w:cs="Times New Roman"/>
      <w:b/>
      <w:sz w:val="24"/>
      <w:szCs w:val="20"/>
    </w:rPr>
  </w:style>
  <w:style w:type="paragraph" w:customStyle="1" w:styleId="BBB3A2657D3F4F5F9DC6E109ED1994BF6">
    <w:name w:val="BBB3A2657D3F4F5F9DC6E109ED1994BF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4">
    <w:name w:val="D0693A384A854E3FB7C4B029E95402D7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4">
    <w:name w:val="F5BDE3343FC44FCEB575B8866BE67DA7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6">
    <w:name w:val="BAC61E7A66C94D419BC38FDA7386EE5C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6">
    <w:name w:val="B679CA84A15B49A7A163BD1CE888400B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2">
    <w:name w:val="95DC7CF045744041A831AAA044B09094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1">
    <w:name w:val="647906836448471ABE726E964EF6CC77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1">
    <w:name w:val="022D232049D34D09A968CA9DB0ABD5D2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
    <w:name w:val="DB213676D2DF4025AD00FFFDADAEEBD9"/>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9">
    <w:name w:val="CDDB245EFF8F4AE9837B11AAD87255FE9"/>
    <w:rsid w:val="000F6CBF"/>
    <w:pPr>
      <w:spacing w:after="0" w:line="240" w:lineRule="auto"/>
      <w:jc w:val="both"/>
    </w:pPr>
    <w:rPr>
      <w:rFonts w:ascii="Arial" w:eastAsia="Times New Roman" w:hAnsi="Arial" w:cs="Times New Roman"/>
      <w:b/>
      <w:sz w:val="24"/>
      <w:szCs w:val="20"/>
    </w:rPr>
  </w:style>
  <w:style w:type="paragraph" w:customStyle="1" w:styleId="ACC2F2D52BB04C5990B8D81C4BD3187D7">
    <w:name w:val="ACC2F2D52BB04C5990B8D81C4BD3187D7"/>
    <w:rsid w:val="000F6CBF"/>
    <w:pPr>
      <w:spacing w:after="0" w:line="240" w:lineRule="auto"/>
      <w:jc w:val="both"/>
    </w:pPr>
    <w:rPr>
      <w:rFonts w:ascii="Arial" w:eastAsia="Times New Roman" w:hAnsi="Arial" w:cs="Times New Roman"/>
      <w:b/>
      <w:sz w:val="24"/>
      <w:szCs w:val="20"/>
    </w:rPr>
  </w:style>
  <w:style w:type="paragraph" w:customStyle="1" w:styleId="BBB3A2657D3F4F5F9DC6E109ED1994BF7">
    <w:name w:val="BBB3A2657D3F4F5F9DC6E109ED1994BF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5">
    <w:name w:val="D0693A384A854E3FB7C4B029E95402D7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5">
    <w:name w:val="F5BDE3343FC44FCEB575B8866BE67DA7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7">
    <w:name w:val="BAC61E7A66C94D419BC38FDA7386EE5C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7">
    <w:name w:val="B679CA84A15B49A7A163BD1CE888400B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3">
    <w:name w:val="95DC7CF045744041A831AAA044B09094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2">
    <w:name w:val="647906836448471ABE726E964EF6CC77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2">
    <w:name w:val="022D232049D34D09A968CA9DB0ABD5D2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1">
    <w:name w:val="DB213676D2DF4025AD00FFFDADAEEBD9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10">
    <w:name w:val="CDDB245EFF8F4AE9837B11AAD87255FE10"/>
    <w:rsid w:val="000F6CBF"/>
    <w:pPr>
      <w:spacing w:after="0" w:line="240" w:lineRule="auto"/>
      <w:jc w:val="both"/>
    </w:pPr>
    <w:rPr>
      <w:rFonts w:ascii="Arial" w:eastAsia="Times New Roman" w:hAnsi="Arial" w:cs="Times New Roman"/>
      <w:b/>
      <w:sz w:val="24"/>
      <w:szCs w:val="20"/>
    </w:rPr>
  </w:style>
  <w:style w:type="paragraph" w:customStyle="1" w:styleId="ACC2F2D52BB04C5990B8D81C4BD3187D8">
    <w:name w:val="ACC2F2D52BB04C5990B8D81C4BD3187D8"/>
    <w:rsid w:val="000F6CBF"/>
    <w:pPr>
      <w:spacing w:after="0" w:line="240" w:lineRule="auto"/>
      <w:jc w:val="both"/>
    </w:pPr>
    <w:rPr>
      <w:rFonts w:ascii="Arial" w:eastAsia="Times New Roman" w:hAnsi="Arial" w:cs="Times New Roman"/>
      <w:b/>
      <w:sz w:val="24"/>
      <w:szCs w:val="20"/>
    </w:rPr>
  </w:style>
  <w:style w:type="paragraph" w:customStyle="1" w:styleId="BBB3A2657D3F4F5F9DC6E109ED1994BF8">
    <w:name w:val="BBB3A2657D3F4F5F9DC6E109ED1994BF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6">
    <w:name w:val="D0693A384A854E3FB7C4B029E95402D7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6">
    <w:name w:val="F5BDE3343FC44FCEB575B8866BE67DA7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8">
    <w:name w:val="BAC61E7A66C94D419BC38FDA7386EE5C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8">
    <w:name w:val="B679CA84A15B49A7A163BD1CE888400B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4">
    <w:name w:val="95DC7CF045744041A831AAA044B09094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3">
    <w:name w:val="647906836448471ABE726E964EF6CC77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3">
    <w:name w:val="022D232049D34D09A968CA9DB0ABD5D2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2">
    <w:name w:val="DB213676D2DF4025AD00FFFDADAEEBD9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
    <w:name w:val="8E9A95F218DC4E088F369E211376306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
    <w:name w:val="72B2FDB8D6B9429F8EBEEA0045045A9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11">
    <w:name w:val="CDDB245EFF8F4AE9837B11AAD87255FE11"/>
    <w:rsid w:val="000F6CBF"/>
    <w:pPr>
      <w:spacing w:after="0" w:line="240" w:lineRule="auto"/>
      <w:jc w:val="both"/>
    </w:pPr>
    <w:rPr>
      <w:rFonts w:ascii="Arial" w:eastAsia="Times New Roman" w:hAnsi="Arial" w:cs="Times New Roman"/>
      <w:b/>
      <w:sz w:val="24"/>
      <w:szCs w:val="20"/>
    </w:rPr>
  </w:style>
  <w:style w:type="paragraph" w:customStyle="1" w:styleId="ACC2F2D52BB04C5990B8D81C4BD3187D9">
    <w:name w:val="ACC2F2D52BB04C5990B8D81C4BD3187D9"/>
    <w:rsid w:val="000F6CBF"/>
    <w:pPr>
      <w:spacing w:after="0" w:line="240" w:lineRule="auto"/>
      <w:jc w:val="both"/>
    </w:pPr>
    <w:rPr>
      <w:rFonts w:ascii="Arial" w:eastAsia="Times New Roman" w:hAnsi="Arial" w:cs="Times New Roman"/>
      <w:b/>
      <w:sz w:val="24"/>
      <w:szCs w:val="20"/>
    </w:rPr>
  </w:style>
  <w:style w:type="paragraph" w:customStyle="1" w:styleId="BBB3A2657D3F4F5F9DC6E109ED1994BF9">
    <w:name w:val="BBB3A2657D3F4F5F9DC6E109ED1994BF9"/>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7">
    <w:name w:val="D0693A384A854E3FB7C4B029E95402D7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7">
    <w:name w:val="F5BDE3343FC44FCEB575B8866BE67DA7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9">
    <w:name w:val="BAC61E7A66C94D419BC38FDA7386EE5C9"/>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9">
    <w:name w:val="B679CA84A15B49A7A163BD1CE888400B9"/>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5">
    <w:name w:val="95DC7CF045744041A831AAA044B09094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4">
    <w:name w:val="647906836448471ABE726E964EF6CC77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4">
    <w:name w:val="022D232049D34D09A968CA9DB0ABD5D2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3">
    <w:name w:val="DB213676D2DF4025AD00FFFDADAEEBD9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5DCE825A9594408959CA292CEB42162">
    <w:name w:val="B5DCE825A9594408959CA292CEB4216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44DC37934F084D7C9A5A3C5664C5D7DB">
    <w:name w:val="44DC37934F084D7C9A5A3C5664C5D7DB"/>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5AA2B6E3EB9041528251180927E4CB6D">
    <w:name w:val="5AA2B6E3EB9041528251180927E4CB6D"/>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511EEF29A00C48ED902A62AF80717BE0">
    <w:name w:val="511EEF29A00C48ED902A62AF80717BE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1">
    <w:name w:val="8E9A95F218DC4E088F369E2113763060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1">
    <w:name w:val="72B2FDB8D6B9429F8EBEEA0045045A93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34938003D3A3452D970F9FF628618DC7">
    <w:name w:val="34938003D3A3452D970F9FF628618DC7"/>
    <w:rsid w:val="000F6CBF"/>
  </w:style>
  <w:style w:type="paragraph" w:customStyle="1" w:styleId="D227E9B4BB50484084B9FF860EB9BB0E">
    <w:name w:val="D227E9B4BB50484084B9FF860EB9BB0E"/>
    <w:rsid w:val="000F6CBF"/>
  </w:style>
  <w:style w:type="paragraph" w:customStyle="1" w:styleId="CDDB245EFF8F4AE9837B11AAD87255FE12">
    <w:name w:val="CDDB245EFF8F4AE9837B11AAD87255FE12"/>
    <w:rsid w:val="000F6CBF"/>
    <w:pPr>
      <w:spacing w:after="0" w:line="240" w:lineRule="auto"/>
      <w:jc w:val="both"/>
    </w:pPr>
    <w:rPr>
      <w:rFonts w:ascii="Arial" w:eastAsia="Times New Roman" w:hAnsi="Arial" w:cs="Times New Roman"/>
      <w:b/>
      <w:sz w:val="24"/>
      <w:szCs w:val="20"/>
    </w:rPr>
  </w:style>
  <w:style w:type="paragraph" w:customStyle="1" w:styleId="ACC2F2D52BB04C5990B8D81C4BD3187D10">
    <w:name w:val="ACC2F2D52BB04C5990B8D81C4BD3187D10"/>
    <w:rsid w:val="000F6CBF"/>
    <w:pPr>
      <w:spacing w:after="0" w:line="240" w:lineRule="auto"/>
      <w:jc w:val="both"/>
    </w:pPr>
    <w:rPr>
      <w:rFonts w:ascii="Arial" w:eastAsia="Times New Roman" w:hAnsi="Arial" w:cs="Times New Roman"/>
      <w:b/>
      <w:sz w:val="24"/>
      <w:szCs w:val="20"/>
    </w:rPr>
  </w:style>
  <w:style w:type="paragraph" w:customStyle="1" w:styleId="BBB3A2657D3F4F5F9DC6E109ED1994BF10">
    <w:name w:val="BBB3A2657D3F4F5F9DC6E109ED1994BF1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8">
    <w:name w:val="D0693A384A854E3FB7C4B029E95402D7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8">
    <w:name w:val="F5BDE3343FC44FCEB575B8866BE67DA7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10">
    <w:name w:val="BAC61E7A66C94D419BC38FDA7386EE5C1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10">
    <w:name w:val="B679CA84A15B49A7A163BD1CE888400B1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6">
    <w:name w:val="95DC7CF045744041A831AAA044B09094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5">
    <w:name w:val="647906836448471ABE726E964EF6CC77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5">
    <w:name w:val="022D232049D34D09A968CA9DB0ABD5D2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4">
    <w:name w:val="DB213676D2DF4025AD00FFFDADAEEBD9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74CA6849A9E445A58E546E177B45ACA1">
    <w:name w:val="74CA6849A9E445A58E546E177B45ACA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964C8706BE4A59B2B243563879BD10">
    <w:name w:val="B6964C8706BE4A59B2B243563879BD1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44DC37934F084D7C9A5A3C5664C5D7DB1">
    <w:name w:val="44DC37934F084D7C9A5A3C5664C5D7DB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5AA2B6E3EB9041528251180927E4CB6D1">
    <w:name w:val="5AA2B6E3EB9041528251180927E4CB6D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511EEF29A00C48ED902A62AF80717BE01">
    <w:name w:val="511EEF29A00C48ED902A62AF80717BE0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2">
    <w:name w:val="8E9A95F218DC4E088F369E2113763060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2">
    <w:name w:val="72B2FDB8D6B9429F8EBEEA0045045A93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2F4CC8912CD49369AC8B9A8FA0DE3AF">
    <w:name w:val="D2F4CC8912CD49369AC8B9A8FA0DE3AF"/>
    <w:rsid w:val="000F6CBF"/>
  </w:style>
  <w:style w:type="paragraph" w:customStyle="1" w:styleId="BD13A259357C4E64ABFF092D2199D143">
    <w:name w:val="BD13A259357C4E64ABFF092D2199D143"/>
    <w:rsid w:val="000F6CBF"/>
  </w:style>
  <w:style w:type="paragraph" w:customStyle="1" w:styleId="DEEA8262043D485D845402D95DD98183">
    <w:name w:val="DEEA8262043D485D845402D95DD98183"/>
    <w:rsid w:val="000F6CBF"/>
  </w:style>
  <w:style w:type="paragraph" w:customStyle="1" w:styleId="3AD5D3E89F9A47618D41877C28F369B2">
    <w:name w:val="3AD5D3E89F9A47618D41877C28F369B2"/>
    <w:rsid w:val="000F6CBF"/>
  </w:style>
  <w:style w:type="paragraph" w:customStyle="1" w:styleId="886DAB22F2BC47158F6D45E2FBC259E0">
    <w:name w:val="886DAB22F2BC47158F6D45E2FBC259E0"/>
    <w:rsid w:val="000F6CBF"/>
  </w:style>
  <w:style w:type="paragraph" w:customStyle="1" w:styleId="EF154F19BA624F0CA17D4E25061F5519">
    <w:name w:val="EF154F19BA624F0CA17D4E25061F5519"/>
    <w:rsid w:val="000F6CBF"/>
  </w:style>
  <w:style w:type="paragraph" w:customStyle="1" w:styleId="0856776C459E4CF6AAA24982D7D7760D">
    <w:name w:val="0856776C459E4CF6AAA24982D7D7760D"/>
    <w:rsid w:val="000F6CBF"/>
  </w:style>
  <w:style w:type="paragraph" w:customStyle="1" w:styleId="9FF663E0373D4033A28BBE32B86ABDE1">
    <w:name w:val="9FF663E0373D4033A28BBE32B86ABDE1"/>
    <w:rsid w:val="000F6CBF"/>
  </w:style>
  <w:style w:type="paragraph" w:customStyle="1" w:styleId="EE7DEB96FE864D25B9450833194575DE">
    <w:name w:val="EE7DEB96FE864D25B9450833194575DE"/>
    <w:rsid w:val="000F6CBF"/>
  </w:style>
  <w:style w:type="paragraph" w:customStyle="1" w:styleId="126864A84C1E49ECA8654E1BF62F931E">
    <w:name w:val="126864A84C1E49ECA8654E1BF62F931E"/>
    <w:rsid w:val="000F6CBF"/>
  </w:style>
  <w:style w:type="paragraph" w:customStyle="1" w:styleId="CDDB245EFF8F4AE9837B11AAD87255FE13">
    <w:name w:val="CDDB245EFF8F4AE9837B11AAD87255FE13"/>
    <w:rsid w:val="00674969"/>
    <w:pPr>
      <w:spacing w:after="0" w:line="240" w:lineRule="auto"/>
      <w:jc w:val="both"/>
    </w:pPr>
    <w:rPr>
      <w:rFonts w:ascii="Arial" w:eastAsia="Times New Roman" w:hAnsi="Arial" w:cs="Times New Roman"/>
      <w:b/>
      <w:sz w:val="24"/>
      <w:szCs w:val="20"/>
    </w:rPr>
  </w:style>
  <w:style w:type="paragraph" w:customStyle="1" w:styleId="ACC2F2D52BB04C5990B8D81C4BD3187D11">
    <w:name w:val="ACC2F2D52BB04C5990B8D81C4BD3187D11"/>
    <w:rsid w:val="00674969"/>
    <w:pPr>
      <w:spacing w:after="0" w:line="240" w:lineRule="auto"/>
      <w:jc w:val="both"/>
    </w:pPr>
    <w:rPr>
      <w:rFonts w:ascii="Arial" w:eastAsia="Times New Roman" w:hAnsi="Arial" w:cs="Times New Roman"/>
      <w:b/>
      <w:sz w:val="24"/>
      <w:szCs w:val="20"/>
    </w:rPr>
  </w:style>
  <w:style w:type="paragraph" w:customStyle="1" w:styleId="BBB3A2657D3F4F5F9DC6E109ED1994BF11">
    <w:name w:val="BBB3A2657D3F4F5F9DC6E109ED1994BF1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9">
    <w:name w:val="D0693A384A854E3FB7C4B029E95402D79"/>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9">
    <w:name w:val="F5BDE3343FC44FCEB575B8866BE67DA79"/>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11">
    <w:name w:val="BAC61E7A66C94D419BC38FDA7386EE5C1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11">
    <w:name w:val="B679CA84A15B49A7A163BD1CE888400B1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7">
    <w:name w:val="95DC7CF045744041A831AAA044B090947"/>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6">
    <w:name w:val="647906836448471ABE726E964EF6CC776"/>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6">
    <w:name w:val="022D232049D34D09A968CA9DB0ABD5D26"/>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5">
    <w:name w:val="DB213676D2DF4025AD00FFFDADAEEBD95"/>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74CA6849A9E445A58E546E177B45ACA11">
    <w:name w:val="74CA6849A9E445A58E546E177B45ACA1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B6964C8706BE4A59B2B243563879BD101">
    <w:name w:val="B6964C8706BE4A59B2B243563879BD10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44DC37934F084D7C9A5A3C5664C5D7DB2">
    <w:name w:val="44DC37934F084D7C9A5A3C5664C5D7DB2"/>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5AA2B6E3EB9041528251180927E4CB6D2">
    <w:name w:val="5AA2B6E3EB9041528251180927E4CB6D2"/>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511EEF29A00C48ED902A62AF80717BE02">
    <w:name w:val="511EEF29A00C48ED902A62AF80717BE02"/>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3">
    <w:name w:val="8E9A95F218DC4E088F369E21137630603"/>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3">
    <w:name w:val="72B2FDB8D6B9429F8EBEEA0045045A933"/>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FDA2F62E3B6342A4AC658FDA402349EF">
    <w:name w:val="FDA2F62E3B6342A4AC658FDA402349EF"/>
    <w:rsid w:val="00674969"/>
  </w:style>
  <w:style w:type="paragraph" w:customStyle="1" w:styleId="A6083440BA8649F2AF0D842D51E48AD9">
    <w:name w:val="A6083440BA8649F2AF0D842D51E48AD9"/>
    <w:rsid w:val="00674969"/>
  </w:style>
  <w:style w:type="paragraph" w:customStyle="1" w:styleId="7D491995C3E54BDC86A6D383EB5B803A">
    <w:name w:val="7D491995C3E54BDC86A6D383EB5B803A"/>
    <w:rsid w:val="00674969"/>
  </w:style>
  <w:style w:type="paragraph" w:customStyle="1" w:styleId="CDDB245EFF8F4AE9837B11AAD87255FE14">
    <w:name w:val="CDDB245EFF8F4AE9837B11AAD87255FE14"/>
    <w:rsid w:val="006D684E"/>
    <w:pPr>
      <w:spacing w:after="0" w:line="240" w:lineRule="auto"/>
      <w:jc w:val="both"/>
    </w:pPr>
    <w:rPr>
      <w:rFonts w:ascii="Arial" w:eastAsia="Times New Roman" w:hAnsi="Arial" w:cs="Times New Roman"/>
      <w:b/>
      <w:sz w:val="24"/>
      <w:szCs w:val="20"/>
    </w:rPr>
  </w:style>
  <w:style w:type="paragraph" w:customStyle="1" w:styleId="ACC2F2D52BB04C5990B8D81C4BD3187D12">
    <w:name w:val="ACC2F2D52BB04C5990B8D81C4BD3187D12"/>
    <w:rsid w:val="006D684E"/>
    <w:pPr>
      <w:spacing w:after="0" w:line="240" w:lineRule="auto"/>
      <w:jc w:val="both"/>
    </w:pPr>
    <w:rPr>
      <w:rFonts w:ascii="Arial" w:eastAsia="Times New Roman" w:hAnsi="Arial" w:cs="Times New Roman"/>
      <w:b/>
      <w:sz w:val="24"/>
      <w:szCs w:val="20"/>
    </w:rPr>
  </w:style>
  <w:style w:type="paragraph" w:customStyle="1" w:styleId="BBB3A2657D3F4F5F9DC6E109ED1994BF12">
    <w:name w:val="BBB3A2657D3F4F5F9DC6E109ED1994BF1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10">
    <w:name w:val="D0693A384A854E3FB7C4B029E95402D710"/>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10">
    <w:name w:val="F5BDE3343FC44FCEB575B8866BE67DA710"/>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12">
    <w:name w:val="BAC61E7A66C94D419BC38FDA7386EE5C1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12">
    <w:name w:val="B679CA84A15B49A7A163BD1CE888400B1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8">
    <w:name w:val="95DC7CF045744041A831AAA044B090948"/>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7">
    <w:name w:val="647906836448471ABE726E964EF6CC777"/>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7">
    <w:name w:val="022D232049D34D09A968CA9DB0ABD5D27"/>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6">
    <w:name w:val="DB213676D2DF4025AD00FFFDADAEEBD96"/>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CA7CD6B8BB60425CBA41E9CF80F5B7AF">
    <w:name w:val="CA7CD6B8BB60425CBA41E9CF80F5B7AF"/>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74CA6849A9E445A58E546E177B45ACA12">
    <w:name w:val="74CA6849A9E445A58E546E177B45ACA1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B6964C8706BE4A59B2B243563879BD102">
    <w:name w:val="B6964C8706BE4A59B2B243563879BD10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B5DCE825A9594408959CA292CEB421621">
    <w:name w:val="B5DCE825A9594408959CA292CEB421621"/>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44DC37934F084D7C9A5A3C5664C5D7DB3">
    <w:name w:val="44DC37934F084D7C9A5A3C5664C5D7DB3"/>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5AA2B6E3EB9041528251180927E4CB6D3">
    <w:name w:val="5AA2B6E3EB9041528251180927E4CB6D3"/>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511EEF29A00C48ED902A62AF80717BE03">
    <w:name w:val="511EEF29A00C48ED902A62AF80717BE03"/>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4">
    <w:name w:val="8E9A95F218DC4E088F369E21137630604"/>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4">
    <w:name w:val="72B2FDB8D6B9429F8EBEEA0045045A934"/>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2ABE2D468ECF4D8DAC1EE47C641DCAAB">
    <w:name w:val="2ABE2D468ECF4D8DAC1EE47C641DCAAB"/>
    <w:rsid w:val="007D54D7"/>
    <w:pPr>
      <w:spacing w:after="0" w:line="240" w:lineRule="auto"/>
      <w:jc w:val="both"/>
    </w:pPr>
    <w:rPr>
      <w:rFonts w:ascii="Arial" w:eastAsia="Times New Roman" w:hAnsi="Arial" w:cs="Times New Roman"/>
      <w:b/>
      <w:sz w:val="24"/>
      <w:szCs w:val="20"/>
    </w:rPr>
  </w:style>
  <w:style w:type="paragraph" w:customStyle="1" w:styleId="CDDB245EFF8F4AE9837B11AAD87255FE15">
    <w:name w:val="CDDB245EFF8F4AE9837B11AAD87255FE15"/>
    <w:rsid w:val="007D54D7"/>
    <w:pPr>
      <w:spacing w:after="0" w:line="240" w:lineRule="auto"/>
      <w:jc w:val="both"/>
    </w:pPr>
    <w:rPr>
      <w:rFonts w:ascii="Arial" w:eastAsia="Times New Roman" w:hAnsi="Arial" w:cs="Times New Roman"/>
      <w:b/>
      <w:sz w:val="24"/>
      <w:szCs w:val="20"/>
    </w:rPr>
  </w:style>
  <w:style w:type="paragraph" w:customStyle="1" w:styleId="62E2CD2D0E3A4866896BB19812E7EBDF">
    <w:name w:val="62E2CD2D0E3A4866896BB19812E7EBDF"/>
    <w:rsid w:val="007D54D7"/>
    <w:pPr>
      <w:spacing w:after="0" w:line="240" w:lineRule="auto"/>
      <w:jc w:val="both"/>
    </w:pPr>
    <w:rPr>
      <w:rFonts w:ascii="Arial" w:eastAsia="Times New Roman" w:hAnsi="Arial" w:cs="Times New Roman"/>
      <w:b/>
      <w:sz w:val="24"/>
      <w:szCs w:val="20"/>
    </w:rPr>
  </w:style>
  <w:style w:type="paragraph" w:customStyle="1" w:styleId="2ABE2D468ECF4D8DAC1EE47C641DCAAB1">
    <w:name w:val="2ABE2D468ECF4D8DAC1EE47C641DCAAB1"/>
    <w:rsid w:val="007D54D7"/>
    <w:pPr>
      <w:spacing w:after="0" w:line="240" w:lineRule="auto"/>
      <w:jc w:val="both"/>
    </w:pPr>
    <w:rPr>
      <w:rFonts w:ascii="Arial" w:eastAsia="Times New Roman" w:hAnsi="Arial" w:cs="Times New Roman"/>
      <w:b/>
      <w:sz w:val="24"/>
      <w:szCs w:val="20"/>
    </w:rPr>
  </w:style>
  <w:style w:type="paragraph" w:customStyle="1" w:styleId="5D064B93AAB74FEA821044BF00A9E30B">
    <w:name w:val="5D064B93AAB74FEA821044BF00A9E30B"/>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445C4211B8AD4A888A5416EAF0A4B0A8">
    <w:name w:val="445C4211B8AD4A888A5416EAF0A4B0A8"/>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F7D243378684960833F549B58310F70">
    <w:name w:val="DF7D243378684960833F549B58310F70"/>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87F61BEBFE34BD3BCD1F88753832058">
    <w:name w:val="587F61BEBFE34BD3BCD1F88753832058"/>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30CC2A3847E049A7BAA7FC6C7D31E549">
    <w:name w:val="30CC2A3847E049A7BAA7FC6C7D31E549"/>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16">
    <w:name w:val="CDDB245EFF8F4AE9837B11AAD87255FE16"/>
    <w:rsid w:val="007D54D7"/>
    <w:pPr>
      <w:spacing w:after="0" w:line="240" w:lineRule="auto"/>
      <w:jc w:val="both"/>
    </w:pPr>
    <w:rPr>
      <w:rFonts w:ascii="Arial" w:eastAsia="Times New Roman" w:hAnsi="Arial" w:cs="Times New Roman"/>
      <w:b/>
      <w:sz w:val="24"/>
      <w:szCs w:val="20"/>
    </w:rPr>
  </w:style>
  <w:style w:type="paragraph" w:customStyle="1" w:styleId="62E2CD2D0E3A4866896BB19812E7EBDF1">
    <w:name w:val="62E2CD2D0E3A4866896BB19812E7EBDF1"/>
    <w:rsid w:val="007D54D7"/>
    <w:pPr>
      <w:spacing w:after="0" w:line="240" w:lineRule="auto"/>
      <w:jc w:val="both"/>
    </w:pPr>
    <w:rPr>
      <w:rFonts w:ascii="Arial" w:eastAsia="Times New Roman" w:hAnsi="Arial" w:cs="Times New Roman"/>
      <w:b/>
      <w:sz w:val="24"/>
      <w:szCs w:val="20"/>
    </w:rPr>
  </w:style>
  <w:style w:type="paragraph" w:customStyle="1" w:styleId="2ABE2D468ECF4D8DAC1EE47C641DCAAB2">
    <w:name w:val="2ABE2D468ECF4D8DAC1EE47C641DCAAB2"/>
    <w:rsid w:val="007D54D7"/>
    <w:pPr>
      <w:spacing w:after="0" w:line="240" w:lineRule="auto"/>
      <w:jc w:val="both"/>
    </w:pPr>
    <w:rPr>
      <w:rFonts w:ascii="Arial" w:eastAsia="Times New Roman" w:hAnsi="Arial" w:cs="Times New Roman"/>
      <w:b/>
      <w:sz w:val="24"/>
      <w:szCs w:val="20"/>
    </w:rPr>
  </w:style>
  <w:style w:type="paragraph" w:customStyle="1" w:styleId="5D064B93AAB74FEA821044BF00A9E30B1">
    <w:name w:val="5D064B93AAB74FEA821044BF00A9E30B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445C4211B8AD4A888A5416EAF0A4B0A81">
    <w:name w:val="445C4211B8AD4A888A5416EAF0A4B0A8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F7D243378684960833F549B58310F701">
    <w:name w:val="DF7D243378684960833F549B58310F70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87F61BEBFE34BD3BCD1F887538320581">
    <w:name w:val="587F61BEBFE34BD3BCD1F88753832058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30CC2A3847E049A7BAA7FC6C7D31E5491">
    <w:name w:val="30CC2A3847E049A7BAA7FC6C7D31E549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FC8C48A7F7F34841B5DD7698FF341074">
    <w:name w:val="FC8C48A7F7F34841B5DD7698FF341074"/>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AB1231E45CA417EB93C67D9116B771E">
    <w:name w:val="5AB1231E45CA417EB93C67D9116B771E"/>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E126E6BF369D499DA04F7703B4ACA211">
    <w:name w:val="E126E6BF369D499DA04F7703B4ACA21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722D8F298C834E509F7CD297FC2171AA">
    <w:name w:val="722D8F298C834E509F7CD297FC2171AA"/>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81509FDCAB784CA68F12A91557D833F8">
    <w:name w:val="81509FDCAB784CA68F12A91557D833F8"/>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2207CF560D514BE29EB9C16833346D56">
    <w:name w:val="2207CF560D514BE29EB9C16833346D56"/>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B1C45E69347C4B42A243DBD702485B86">
    <w:name w:val="B1C45E69347C4B42A243DBD702485B86"/>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AE5895EA3F864BD08049D34CF720CB70">
    <w:name w:val="AE5895EA3F864BD08049D34CF720CB70"/>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16DA5EB463464B1192163AB29DA61E3E">
    <w:name w:val="16DA5EB463464B1192163AB29DA61E3E"/>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16065BD22C140EB8B53844B044A49B0">
    <w:name w:val="D16065BD22C140EB8B53844B044A49B0"/>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830C19D59DFC4072A73A20F1CACCEEA5">
    <w:name w:val="830C19D59DFC4072A73A20F1CACCEEA5"/>
    <w:rsid w:val="007D54D7"/>
  </w:style>
  <w:style w:type="paragraph" w:customStyle="1" w:styleId="AD87A28086E44052BF0BC1FB0D9D2236">
    <w:name w:val="AD87A28086E44052BF0BC1FB0D9D2236"/>
    <w:rsid w:val="007D54D7"/>
  </w:style>
  <w:style w:type="paragraph" w:customStyle="1" w:styleId="8346A3D2D24645978B138ABC4EA83133">
    <w:name w:val="8346A3D2D24645978B138ABC4EA83133"/>
    <w:rsid w:val="007D54D7"/>
  </w:style>
  <w:style w:type="paragraph" w:customStyle="1" w:styleId="9F5152B30C9B4B20B73B8A265C4CB59E">
    <w:name w:val="9F5152B30C9B4B20B73B8A265C4CB59E"/>
    <w:rsid w:val="007D54D7"/>
  </w:style>
  <w:style w:type="paragraph" w:customStyle="1" w:styleId="CDDB245EFF8F4AE9837B11AAD87255FE17">
    <w:name w:val="CDDB245EFF8F4AE9837B11AAD87255FE17"/>
    <w:rsid w:val="007D54D7"/>
    <w:pPr>
      <w:spacing w:after="0" w:line="240" w:lineRule="auto"/>
      <w:jc w:val="both"/>
    </w:pPr>
    <w:rPr>
      <w:rFonts w:ascii="Arial" w:eastAsia="Times New Roman" w:hAnsi="Arial" w:cs="Times New Roman"/>
      <w:b/>
      <w:sz w:val="24"/>
      <w:szCs w:val="20"/>
    </w:rPr>
  </w:style>
  <w:style w:type="paragraph" w:customStyle="1" w:styleId="62E2CD2D0E3A4866896BB19812E7EBDF2">
    <w:name w:val="62E2CD2D0E3A4866896BB19812E7EBDF2"/>
    <w:rsid w:val="007D54D7"/>
    <w:pPr>
      <w:spacing w:after="0" w:line="240" w:lineRule="auto"/>
      <w:jc w:val="both"/>
    </w:pPr>
    <w:rPr>
      <w:rFonts w:ascii="Arial" w:eastAsia="Times New Roman" w:hAnsi="Arial" w:cs="Times New Roman"/>
      <w:b/>
      <w:sz w:val="24"/>
      <w:szCs w:val="20"/>
    </w:rPr>
  </w:style>
  <w:style w:type="paragraph" w:customStyle="1" w:styleId="2ABE2D468ECF4D8DAC1EE47C641DCAAB3">
    <w:name w:val="2ABE2D468ECF4D8DAC1EE47C641DCAAB3"/>
    <w:rsid w:val="007D54D7"/>
    <w:pPr>
      <w:spacing w:after="0" w:line="240" w:lineRule="auto"/>
      <w:jc w:val="both"/>
    </w:pPr>
    <w:rPr>
      <w:rFonts w:ascii="Arial" w:eastAsia="Times New Roman" w:hAnsi="Arial" w:cs="Times New Roman"/>
      <w:b/>
      <w:sz w:val="24"/>
      <w:szCs w:val="20"/>
    </w:rPr>
  </w:style>
  <w:style w:type="paragraph" w:customStyle="1" w:styleId="5D064B93AAB74FEA821044BF00A9E30B2">
    <w:name w:val="5D064B93AAB74FEA821044BF00A9E30B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445C4211B8AD4A888A5416EAF0A4B0A82">
    <w:name w:val="445C4211B8AD4A888A5416EAF0A4B0A8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F7D243378684960833F549B58310F702">
    <w:name w:val="DF7D243378684960833F549B58310F70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87F61BEBFE34BD3BCD1F887538320582">
    <w:name w:val="587F61BEBFE34BD3BCD1F88753832058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30CC2A3847E049A7BAA7FC6C7D31E5492">
    <w:name w:val="30CC2A3847E049A7BAA7FC6C7D31E549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FC8C48A7F7F34841B5DD7698FF3410741">
    <w:name w:val="FC8C48A7F7F34841B5DD7698FF341074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AB1231E45CA417EB93C67D9116B771E1">
    <w:name w:val="5AB1231E45CA417EB93C67D9116B771E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E126E6BF369D499DA04F7703B4ACA2111">
    <w:name w:val="E126E6BF369D499DA04F7703B4ACA211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722D8F298C834E509F7CD297FC2171AA1">
    <w:name w:val="722D8F298C834E509F7CD297FC2171AA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81509FDCAB784CA68F12A91557D833F81">
    <w:name w:val="81509FDCAB784CA68F12A91557D833F8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2207CF560D514BE29EB9C16833346D561">
    <w:name w:val="2207CF560D514BE29EB9C16833346D56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B1C45E69347C4B42A243DBD702485B861">
    <w:name w:val="B1C45E69347C4B42A243DBD702485B86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AE5895EA3F864BD08049D34CF720CB701">
    <w:name w:val="AE5895EA3F864BD08049D34CF720CB70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16DA5EB463464B1192163AB29DA61E3E1">
    <w:name w:val="16DA5EB463464B1192163AB29DA61E3E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C1A68A435AB46D9AE91DE67D01B34B5">
    <w:name w:val="5C1A68A435AB46D9AE91DE67D01B34B5"/>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40D5D7EFE9C34574B99813C4BB4A4A60">
    <w:name w:val="40D5D7EFE9C34574B99813C4BB4A4A60"/>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EEEE2CF5D8BD41BAB9D4A39C6DC83E0A">
    <w:name w:val="EEEE2CF5D8BD41BAB9D4A39C6DC83E0A"/>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83F39581A9684017BC55B9A0AF5E7B00">
    <w:name w:val="83F39581A9684017BC55B9A0AF5E7B00"/>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830C19D59DFC4072A73A20F1CACCEEA51">
    <w:name w:val="830C19D59DFC4072A73A20F1CACCEEA51"/>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AD87A28086E44052BF0BC1FB0D9D22361">
    <w:name w:val="AD87A28086E44052BF0BC1FB0D9D22361"/>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8346A3D2D24645978B138ABC4EA831331">
    <w:name w:val="8346A3D2D24645978B138ABC4EA831331"/>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9F5152B30C9B4B20B73B8A265C4CB59E1">
    <w:name w:val="9F5152B30C9B4B20B73B8A265C4CB59E1"/>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DF2A78D48C614720974C3CD90FCFA9BA">
    <w:name w:val="DF2A78D48C614720974C3CD90FCFA9BA"/>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8D3D1875A8AE497C9AAA99F8F2ABAD9C">
    <w:name w:val="8D3D1875A8AE497C9AAA99F8F2ABAD9C"/>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09DE839271D84B1296B1BAA4343772BD">
    <w:name w:val="09DE839271D84B1296B1BAA4343772BD"/>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BC1B87A146FF4DCF81DD2C8469FAB40E">
    <w:name w:val="BC1B87A146FF4DCF81DD2C8469FAB40E"/>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CA2ED449CB1D4CA1B38B00DA2AC1CE2C">
    <w:name w:val="CA2ED449CB1D4CA1B38B00DA2AC1CE2C"/>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1F61F4958C82458A8DA71C224A6C3885">
    <w:name w:val="1F61F4958C82458A8DA71C224A6C3885"/>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16065BD22C140EB8B53844B044A49B01">
    <w:name w:val="D16065BD22C140EB8B53844B044A49B0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C0D0A50A78194598956AF2AFF67CB25C">
    <w:name w:val="C0D0A50A78194598956AF2AFF67CB25C"/>
    <w:rsid w:val="007D54D7"/>
  </w:style>
  <w:style w:type="paragraph" w:customStyle="1" w:styleId="71F6BFEB10524343A11E300F935468D5">
    <w:name w:val="71F6BFEB10524343A11E300F935468D5"/>
    <w:rsid w:val="007D54D7"/>
  </w:style>
  <w:style w:type="paragraph" w:customStyle="1" w:styleId="517F471C752E4AB6BF6D7690EE5BE1C9">
    <w:name w:val="517F471C752E4AB6BF6D7690EE5BE1C9"/>
    <w:rsid w:val="00BD6835"/>
  </w:style>
  <w:style w:type="paragraph" w:customStyle="1" w:styleId="2DE05AB5FA5647CD9EE0C0543F9CC780">
    <w:name w:val="2DE05AB5FA5647CD9EE0C0543F9CC780"/>
    <w:rsid w:val="00BD6835"/>
  </w:style>
  <w:style w:type="paragraph" w:customStyle="1" w:styleId="DD485EB63A7541CA8010B29C339F0D14">
    <w:name w:val="DD485EB63A7541CA8010B29C339F0D14"/>
    <w:rsid w:val="001D623F"/>
    <w:pPr>
      <w:spacing w:after="0" w:line="240" w:lineRule="auto"/>
      <w:jc w:val="both"/>
    </w:pPr>
    <w:rPr>
      <w:rFonts w:ascii="Arial" w:eastAsia="Times New Roman" w:hAnsi="Arial" w:cs="Arial"/>
      <w:sz w:val="20"/>
      <w:szCs w:val="20"/>
      <w:shd w:val="clear" w:color="auto" w:fill="FFFFFF"/>
    </w:rPr>
  </w:style>
  <w:style w:type="paragraph" w:customStyle="1" w:styleId="59DC02D23AA74A6A9B617EEBE93B577F">
    <w:name w:val="59DC02D23AA74A6A9B617EEBE93B577F"/>
    <w:rsid w:val="001D623F"/>
    <w:pPr>
      <w:spacing w:after="0" w:line="240" w:lineRule="auto"/>
      <w:jc w:val="both"/>
    </w:pPr>
    <w:rPr>
      <w:rFonts w:ascii="Arial" w:eastAsia="Times New Roman" w:hAnsi="Arial" w:cs="Arial"/>
      <w:sz w:val="20"/>
      <w:szCs w:val="20"/>
      <w:shd w:val="clear" w:color="auto" w:fill="FFFFFF"/>
    </w:rPr>
  </w:style>
  <w:style w:type="paragraph" w:customStyle="1" w:styleId="2F7E8FE9FF1E433C8BC8CE305D6F6054">
    <w:name w:val="2F7E8FE9FF1E433C8BC8CE305D6F6054"/>
    <w:rsid w:val="002F5ADD"/>
    <w:pPr>
      <w:spacing w:after="160" w:line="259" w:lineRule="auto"/>
    </w:pPr>
  </w:style>
  <w:style w:type="paragraph" w:customStyle="1" w:styleId="1187728673E046F4B9F135E2A0513915">
    <w:name w:val="1187728673E046F4B9F135E2A0513915"/>
    <w:rsid w:val="00D53076"/>
    <w:pPr>
      <w:spacing w:after="160" w:line="259" w:lineRule="auto"/>
    </w:pPr>
  </w:style>
  <w:style w:type="paragraph" w:customStyle="1" w:styleId="61935BE1C4C04CC2B491441DC5505A53">
    <w:name w:val="61935BE1C4C04CC2B491441DC5505A53"/>
    <w:rsid w:val="004F4A54"/>
    <w:pPr>
      <w:spacing w:after="160" w:line="259" w:lineRule="auto"/>
    </w:pPr>
  </w:style>
  <w:style w:type="paragraph" w:customStyle="1" w:styleId="6CF57525EBCF487EA0E778311283A0D5">
    <w:name w:val="6CF57525EBCF487EA0E778311283A0D5"/>
    <w:rsid w:val="000E6BEE"/>
    <w:pPr>
      <w:spacing w:after="160" w:line="259" w:lineRule="auto"/>
    </w:pPr>
  </w:style>
  <w:style w:type="paragraph" w:customStyle="1" w:styleId="260FEE0E9BB045B09F5E610346996192">
    <w:name w:val="260FEE0E9BB045B09F5E610346996192"/>
    <w:rsid w:val="00E276FA"/>
    <w:pPr>
      <w:spacing w:after="160" w:line="259" w:lineRule="auto"/>
    </w:pPr>
  </w:style>
  <w:style w:type="paragraph" w:customStyle="1" w:styleId="52D3AAEFDD88432590B3592302C5B0A8">
    <w:name w:val="52D3AAEFDD88432590B3592302C5B0A8"/>
    <w:rsid w:val="00E276FA"/>
    <w:pPr>
      <w:spacing w:after="160" w:line="259" w:lineRule="auto"/>
    </w:pPr>
  </w:style>
  <w:style w:type="paragraph" w:customStyle="1" w:styleId="02D01DA32774482FBF8055E5C2016625">
    <w:name w:val="02D01DA32774482FBF8055E5C2016625"/>
    <w:rsid w:val="00E43322"/>
    <w:pPr>
      <w:spacing w:after="160" w:line="259" w:lineRule="auto"/>
    </w:pPr>
  </w:style>
  <w:style w:type="paragraph" w:customStyle="1" w:styleId="1F212E57FC3E43BB9E20FEFE5127C493">
    <w:name w:val="1F212E57FC3E43BB9E20FEFE5127C493"/>
    <w:rsid w:val="00E43322"/>
    <w:pPr>
      <w:spacing w:after="160" w:line="259" w:lineRule="auto"/>
    </w:pPr>
  </w:style>
  <w:style w:type="paragraph" w:customStyle="1" w:styleId="81A58D550671461C8EBCCE8DA9E84650">
    <w:name w:val="81A58D550671461C8EBCCE8DA9E84650"/>
    <w:rsid w:val="00E43322"/>
    <w:pPr>
      <w:spacing w:after="160" w:line="259" w:lineRule="auto"/>
    </w:pPr>
  </w:style>
  <w:style w:type="paragraph" w:customStyle="1" w:styleId="360A7041181D4D8B9792245111437584">
    <w:name w:val="360A7041181D4D8B9792245111437584"/>
    <w:rsid w:val="00E43322"/>
    <w:pPr>
      <w:spacing w:after="160" w:line="259" w:lineRule="auto"/>
    </w:pPr>
  </w:style>
  <w:style w:type="paragraph" w:customStyle="1" w:styleId="6E30DFFB2E884342806A987C01B65FC8">
    <w:name w:val="6E30DFFB2E884342806A987C01B65FC8"/>
    <w:rsid w:val="00E4332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true</tns:showOnOpen>
  <tns:defaultPropertyEditorNamespace>Propriétés standard</tns:defaultPropertyEditorNamespace>
</tns:customPropertyEditor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F7935-BFA2-4662-BB7A-7E8B23461A0D}">
  <ds:schemaRefs>
    <ds:schemaRef ds:uri="http://schemas.microsoft.com/office/2006/customDocumentInformationPanel"/>
  </ds:schemaRefs>
</ds:datastoreItem>
</file>

<file path=customXml/itemProps2.xml><?xml version="1.0" encoding="utf-8"?>
<ds:datastoreItem xmlns:ds="http://schemas.openxmlformats.org/officeDocument/2006/customXml" ds:itemID="{EE1D5578-835E-495D-808E-80ECA34F3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16</Pages>
  <Words>4186</Words>
  <Characters>23023</Characters>
  <Application>Microsoft Office Word</Application>
  <DocSecurity>0</DocSecurity>
  <Lines>191</Lines>
  <Paragraphs>54</Paragraphs>
  <ScaleCrop>false</ScaleCrop>
  <HeadingPairs>
    <vt:vector size="2" baseType="variant">
      <vt:variant>
        <vt:lpstr>Titre</vt:lpstr>
      </vt:variant>
      <vt:variant>
        <vt:i4>1</vt:i4>
      </vt:variant>
    </vt:vector>
  </HeadingPairs>
  <TitlesOfParts>
    <vt:vector size="1" baseType="lpstr">
      <vt:lpstr/>
    </vt:vector>
  </TitlesOfParts>
  <Company>BnF</Company>
  <LinksUpToDate>false</LinksUpToDate>
  <CharactersWithSpaces>27155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DAJ_SMA</dc:creator>
  <cp:lastModifiedBy>Imane SEFFAR-LEGROUNE</cp:lastModifiedBy>
  <cp:revision>9</cp:revision>
  <cp:lastPrinted>2019-11-25T17:36:00Z</cp:lastPrinted>
  <dcterms:created xsi:type="dcterms:W3CDTF">2026-04-20T15:51:00Z</dcterms:created>
  <dcterms:modified xsi:type="dcterms:W3CDTF">2026-04-23T09:13:00Z</dcterms:modified>
</cp:coreProperties>
</file>