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25B" w:rsidRDefault="0066625B" w:rsidP="008E42D9"/>
    <w:p w:rsidR="0066625B" w:rsidRDefault="0066625B" w:rsidP="008E42D9"/>
    <w:p w:rsidR="00EC3548" w:rsidRPr="004847E1" w:rsidRDefault="00240EB0" w:rsidP="008E42D9">
      <w:r>
        <w:t xml:space="preserve"> </w:t>
      </w:r>
      <w:r w:rsidR="00EC3548" w:rsidRPr="004847E1">
        <w:object w:dxaOrig="2220" w:dyaOrig="1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86.5pt" o:ole="" filled="t">
            <v:fill color2="black"/>
            <v:imagedata r:id="rId8" o:title=""/>
          </v:shape>
          <o:OLEObject Type="Embed" ProgID="Image" ShapeID="_x0000_i1025" DrawAspect="Content" ObjectID="_1837344263" r:id="rId9"/>
        </w:object>
      </w:r>
    </w:p>
    <w:p w:rsidR="00EC3548" w:rsidRPr="004847E1" w:rsidRDefault="00EC3548" w:rsidP="00EC3548">
      <w:pPr>
        <w:rPr>
          <w:rFonts w:ascii="Arial" w:hAnsi="Arial" w:cs="Arial"/>
          <w:sz w:val="22"/>
          <w:szCs w:val="22"/>
        </w:rPr>
      </w:pPr>
    </w:p>
    <w:p w:rsidR="005D0D04" w:rsidRPr="004847E1" w:rsidRDefault="005D0D04" w:rsidP="004847E1">
      <w:pPr>
        <w:rPr>
          <w:rFonts w:ascii="Arial" w:hAnsi="Arial" w:cs="Arial"/>
          <w:sz w:val="22"/>
          <w:szCs w:val="22"/>
        </w:rPr>
      </w:pPr>
    </w:p>
    <w:p w:rsidR="004D66B4" w:rsidRPr="004847E1" w:rsidRDefault="004D66B4" w:rsidP="004847E1">
      <w:pPr>
        <w:rPr>
          <w:rFonts w:ascii="Arial" w:hAnsi="Arial" w:cs="Arial"/>
          <w:sz w:val="22"/>
          <w:szCs w:val="22"/>
        </w:rPr>
      </w:pPr>
    </w:p>
    <w:p w:rsidR="00DD7006" w:rsidRPr="004847E1" w:rsidRDefault="00DD7006" w:rsidP="004847E1">
      <w:pPr>
        <w:rPr>
          <w:rFonts w:ascii="Arial" w:hAnsi="Arial" w:cs="Arial"/>
          <w:sz w:val="22"/>
          <w:szCs w:val="22"/>
        </w:rPr>
      </w:pPr>
    </w:p>
    <w:p w:rsidR="00020E17" w:rsidRPr="004847E1" w:rsidRDefault="00020E17" w:rsidP="004847E1">
      <w:pPr>
        <w:rPr>
          <w:rFonts w:ascii="Arial" w:hAnsi="Arial" w:cs="Arial"/>
          <w:sz w:val="22"/>
          <w:szCs w:val="22"/>
        </w:rPr>
      </w:pPr>
    </w:p>
    <w:p w:rsidR="00DD7006" w:rsidRPr="004634EC" w:rsidRDefault="00DD7006" w:rsidP="004847E1">
      <w:pPr>
        <w:rPr>
          <w:rFonts w:ascii="Arial" w:hAnsi="Arial" w:cs="Arial"/>
          <w:sz w:val="22"/>
          <w:szCs w:val="22"/>
        </w:rPr>
      </w:pPr>
    </w:p>
    <w:tbl>
      <w:tblPr>
        <w:tblStyle w:val="Grilledutableau"/>
        <w:tblW w:w="0" w:type="auto"/>
        <w:shd w:val="clear" w:color="auto" w:fill="92D050"/>
        <w:tblLook w:val="04A0" w:firstRow="1" w:lastRow="0" w:firstColumn="1" w:lastColumn="0" w:noHBand="0" w:noVBand="1"/>
      </w:tblPr>
      <w:tblGrid>
        <w:gridCol w:w="8920"/>
      </w:tblGrid>
      <w:tr w:rsidR="00DD7006" w:rsidRPr="004634EC" w:rsidTr="004414C3">
        <w:trPr>
          <w:trHeight w:val="1102"/>
        </w:trPr>
        <w:tc>
          <w:tcPr>
            <w:tcW w:w="9411" w:type="dxa"/>
            <w:shd w:val="clear" w:color="auto" w:fill="95B3D7" w:themeFill="accent1" w:themeFillTint="99"/>
            <w:vAlign w:val="center"/>
          </w:tcPr>
          <w:p w:rsidR="00DD7006" w:rsidRPr="004634EC" w:rsidRDefault="00DD7006" w:rsidP="004847E1">
            <w:pPr>
              <w:jc w:val="center"/>
              <w:rPr>
                <w:rFonts w:ascii="Arial" w:hAnsi="Arial" w:cs="Arial"/>
                <w:sz w:val="32"/>
                <w:szCs w:val="32"/>
              </w:rPr>
            </w:pPr>
            <w:r w:rsidRPr="004634EC">
              <w:rPr>
                <w:rFonts w:ascii="Arial" w:hAnsi="Arial" w:cs="Arial"/>
                <w:b/>
                <w:sz w:val="32"/>
                <w:szCs w:val="32"/>
              </w:rPr>
              <w:t>REGLEMENT DE LA CONSULTATION</w:t>
            </w:r>
          </w:p>
        </w:tc>
      </w:tr>
    </w:tbl>
    <w:p w:rsidR="00DD7006" w:rsidRPr="004847E1" w:rsidRDefault="00DD7006" w:rsidP="004847E1">
      <w:pPr>
        <w:rPr>
          <w:rFonts w:ascii="Arial" w:hAnsi="Arial" w:cs="Arial"/>
          <w:sz w:val="22"/>
          <w:szCs w:val="22"/>
        </w:rPr>
      </w:pPr>
    </w:p>
    <w:p w:rsidR="00DD7006" w:rsidRPr="004847E1" w:rsidRDefault="00DD7006" w:rsidP="004847E1">
      <w:pPr>
        <w:rPr>
          <w:rFonts w:ascii="Arial" w:hAnsi="Arial" w:cs="Arial"/>
          <w:sz w:val="22"/>
          <w:szCs w:val="22"/>
        </w:rPr>
      </w:pPr>
    </w:p>
    <w:p w:rsidR="00DD7006" w:rsidRPr="004847E1" w:rsidRDefault="00DD7006" w:rsidP="004847E1">
      <w:pPr>
        <w:rPr>
          <w:rFonts w:ascii="Arial" w:hAnsi="Arial" w:cs="Arial"/>
          <w:b/>
          <w:sz w:val="22"/>
          <w:szCs w:val="22"/>
        </w:rPr>
      </w:pPr>
    </w:p>
    <w:p w:rsidR="00DD7006" w:rsidRPr="004847E1" w:rsidRDefault="00DD7006" w:rsidP="004847E1">
      <w:pPr>
        <w:rPr>
          <w:rFonts w:ascii="Arial" w:hAnsi="Arial" w:cs="Arial"/>
          <w:b/>
          <w:sz w:val="22"/>
          <w:szCs w:val="22"/>
        </w:rPr>
      </w:pPr>
    </w:p>
    <w:p w:rsidR="00DD7006" w:rsidRPr="004847E1" w:rsidRDefault="00DD7006" w:rsidP="004847E1">
      <w:pPr>
        <w:tabs>
          <w:tab w:val="left" w:pos="2835"/>
        </w:tabs>
        <w:rPr>
          <w:rFonts w:ascii="Arial" w:hAnsi="Arial" w:cs="Arial"/>
          <w:b/>
          <w:sz w:val="22"/>
          <w:szCs w:val="22"/>
        </w:rPr>
      </w:pPr>
      <w:r w:rsidRPr="004847E1">
        <w:rPr>
          <w:rFonts w:ascii="Arial" w:hAnsi="Arial" w:cs="Arial"/>
          <w:b/>
          <w:sz w:val="22"/>
          <w:szCs w:val="22"/>
          <w:u w:val="single"/>
        </w:rPr>
        <w:t xml:space="preserve">Organisme consultant </w:t>
      </w:r>
      <w:r w:rsidRPr="004847E1">
        <w:rPr>
          <w:rFonts w:ascii="Arial" w:hAnsi="Arial" w:cs="Arial"/>
          <w:b/>
          <w:sz w:val="22"/>
          <w:szCs w:val="22"/>
        </w:rPr>
        <w:t>:</w:t>
      </w:r>
      <w:r w:rsidRPr="004847E1">
        <w:rPr>
          <w:rFonts w:ascii="Arial" w:hAnsi="Arial" w:cs="Arial"/>
          <w:b/>
          <w:sz w:val="22"/>
          <w:szCs w:val="22"/>
        </w:rPr>
        <w:tab/>
        <w:t xml:space="preserve">CAISSE PRIMAIRE D’ASSURANCE </w:t>
      </w:r>
    </w:p>
    <w:p w:rsidR="00DD7006" w:rsidRPr="004847E1" w:rsidRDefault="00DD7006" w:rsidP="004847E1">
      <w:pPr>
        <w:tabs>
          <w:tab w:val="left" w:pos="2835"/>
        </w:tabs>
        <w:rPr>
          <w:rFonts w:ascii="Arial" w:hAnsi="Arial" w:cs="Arial"/>
          <w:b/>
          <w:sz w:val="22"/>
          <w:szCs w:val="22"/>
        </w:rPr>
      </w:pPr>
      <w:r w:rsidRPr="004847E1">
        <w:rPr>
          <w:rFonts w:ascii="Arial" w:hAnsi="Arial" w:cs="Arial"/>
          <w:b/>
          <w:sz w:val="22"/>
          <w:szCs w:val="22"/>
        </w:rPr>
        <w:tab/>
        <w:t>MALADIE DES HAUTS DE SEINE</w:t>
      </w:r>
    </w:p>
    <w:p w:rsidR="00DD7006" w:rsidRPr="004847E1" w:rsidRDefault="00DD7006" w:rsidP="004847E1">
      <w:pPr>
        <w:tabs>
          <w:tab w:val="left" w:pos="2835"/>
        </w:tabs>
        <w:rPr>
          <w:rFonts w:ascii="Arial" w:hAnsi="Arial" w:cs="Arial"/>
          <w:b/>
          <w:sz w:val="22"/>
          <w:szCs w:val="22"/>
        </w:rPr>
      </w:pPr>
      <w:r w:rsidRPr="004847E1">
        <w:rPr>
          <w:rFonts w:ascii="Arial" w:hAnsi="Arial" w:cs="Arial"/>
          <w:b/>
          <w:sz w:val="22"/>
          <w:szCs w:val="22"/>
        </w:rPr>
        <w:tab/>
        <w:t>92026 NANTERRE CEDEX</w:t>
      </w:r>
    </w:p>
    <w:p w:rsidR="00DD7006" w:rsidRPr="004847E1" w:rsidRDefault="00DD7006" w:rsidP="004847E1">
      <w:pPr>
        <w:rPr>
          <w:rFonts w:ascii="Arial" w:hAnsi="Arial" w:cs="Arial"/>
          <w:sz w:val="22"/>
          <w:szCs w:val="22"/>
        </w:rPr>
      </w:pPr>
    </w:p>
    <w:p w:rsidR="00DD7006" w:rsidRPr="004847E1" w:rsidRDefault="00DD7006" w:rsidP="004847E1">
      <w:pPr>
        <w:rPr>
          <w:rFonts w:ascii="Arial" w:hAnsi="Arial" w:cs="Arial"/>
          <w:sz w:val="22"/>
          <w:szCs w:val="22"/>
        </w:rPr>
      </w:pPr>
      <w:r w:rsidRPr="004847E1">
        <w:rPr>
          <w:rFonts w:ascii="Arial" w:hAnsi="Arial" w:cs="Arial"/>
          <w:sz w:val="22"/>
          <w:szCs w:val="22"/>
        </w:rPr>
        <w:t>Représentée par Monsieur Christian Collard, Directeur</w:t>
      </w:r>
      <w:r w:rsidR="00311AAF" w:rsidRPr="004847E1">
        <w:rPr>
          <w:rFonts w:ascii="Arial" w:hAnsi="Arial" w:cs="Arial"/>
          <w:sz w:val="22"/>
          <w:szCs w:val="22"/>
        </w:rPr>
        <w:t xml:space="preserve"> Général</w:t>
      </w:r>
    </w:p>
    <w:p w:rsidR="00831CC8" w:rsidRPr="004847E1" w:rsidRDefault="00831CC8" w:rsidP="004847E1">
      <w:pPr>
        <w:rPr>
          <w:rFonts w:ascii="Arial" w:hAnsi="Arial" w:cs="Arial"/>
          <w:sz w:val="22"/>
          <w:szCs w:val="22"/>
        </w:rPr>
      </w:pPr>
    </w:p>
    <w:p w:rsidR="00831CC8" w:rsidRPr="004847E1" w:rsidRDefault="00831CC8" w:rsidP="004847E1">
      <w:pPr>
        <w:rPr>
          <w:rFonts w:ascii="Arial" w:hAnsi="Arial" w:cs="Arial"/>
          <w:sz w:val="22"/>
          <w:szCs w:val="22"/>
        </w:rPr>
      </w:pPr>
    </w:p>
    <w:p w:rsidR="00DD7006" w:rsidRPr="004847E1" w:rsidRDefault="00DD7006" w:rsidP="004847E1">
      <w:pPr>
        <w:rPr>
          <w:rFonts w:ascii="Arial" w:hAnsi="Arial" w:cs="Arial"/>
          <w:sz w:val="22"/>
          <w:szCs w:val="22"/>
        </w:rPr>
      </w:pPr>
    </w:p>
    <w:tbl>
      <w:tblPr>
        <w:tblW w:w="1018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343"/>
      </w:tblGrid>
      <w:tr w:rsidR="00DD7006" w:rsidRPr="004847E1" w:rsidTr="00FF47FE">
        <w:trPr>
          <w:trHeight w:val="1230"/>
        </w:trPr>
        <w:tc>
          <w:tcPr>
            <w:tcW w:w="1843" w:type="dxa"/>
            <w:shd w:val="clear" w:color="auto" w:fill="auto"/>
            <w:vAlign w:val="center"/>
          </w:tcPr>
          <w:p w:rsidR="00DD7006" w:rsidRPr="004847E1" w:rsidRDefault="00DD7006" w:rsidP="004847E1">
            <w:pPr>
              <w:rPr>
                <w:rFonts w:ascii="Arial" w:hAnsi="Arial" w:cs="Arial"/>
                <w:sz w:val="22"/>
                <w:szCs w:val="22"/>
              </w:rPr>
            </w:pPr>
            <w:r w:rsidRPr="004847E1">
              <w:rPr>
                <w:rFonts w:ascii="Arial" w:hAnsi="Arial" w:cs="Arial"/>
                <w:sz w:val="22"/>
                <w:szCs w:val="22"/>
              </w:rPr>
              <w:t>Objet du marché</w:t>
            </w:r>
          </w:p>
        </w:tc>
        <w:tc>
          <w:tcPr>
            <w:tcW w:w="8343" w:type="dxa"/>
            <w:shd w:val="clear" w:color="auto" w:fill="auto"/>
            <w:vAlign w:val="center"/>
          </w:tcPr>
          <w:p w:rsidR="00F90462" w:rsidRPr="001B0EA8" w:rsidRDefault="00D667F9" w:rsidP="0019777F">
            <w:pPr>
              <w:rPr>
                <w:rFonts w:ascii="Arial" w:hAnsi="Arial" w:cs="Arial"/>
                <w:sz w:val="22"/>
                <w:szCs w:val="22"/>
              </w:rPr>
            </w:pPr>
            <w:r>
              <w:rPr>
                <w:rFonts w:ascii="Arial" w:hAnsi="Arial" w:cs="Arial"/>
                <w:b/>
                <w:caps/>
                <w:color w:val="9BBB59" w:themeColor="accent3"/>
                <w:sz w:val="22"/>
                <w:szCs w:val="22"/>
                <w14:reflection w14:blurRad="12700" w14:stA="28000" w14:stPos="0" w14:endA="0" w14:endPos="45000" w14:dist="1003" w14:dir="5400000" w14:fadeDir="5400000" w14:sx="100000" w14:sy="-100000" w14:kx="0" w14:ky="0" w14:algn="bl"/>
                <w14:textOutline w14:w="4495" w14:cap="flat" w14:cmpd="sng" w14:algn="ctr">
                  <w14:solidFill>
                    <w14:schemeClr w14:val="accent3">
                      <w14:lumMod w14:val="75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PRESTATION</w:t>
            </w:r>
            <w:r w:rsidR="00E0413C">
              <w:rPr>
                <w:rFonts w:ascii="Arial" w:hAnsi="Arial" w:cs="Arial"/>
                <w:b/>
                <w:caps/>
                <w:color w:val="9BBB59" w:themeColor="accent3"/>
                <w:sz w:val="22"/>
                <w:szCs w:val="22"/>
                <w14:reflection w14:blurRad="12700" w14:stA="28000" w14:stPos="0" w14:endA="0" w14:endPos="45000" w14:dist="1003" w14:dir="5400000" w14:fadeDir="5400000" w14:sx="100000" w14:sy="-100000" w14:kx="0" w14:ky="0" w14:algn="bl"/>
                <w14:textOutline w14:w="4495" w14:cap="flat" w14:cmpd="sng" w14:algn="ctr">
                  <w14:solidFill>
                    <w14:schemeClr w14:val="accent3">
                      <w14:lumMod w14:val="75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w:t>
            </w:r>
            <w:r w:rsidR="00EF62D1">
              <w:rPr>
                <w:rFonts w:ascii="Arial" w:hAnsi="Arial" w:cs="Arial"/>
                <w:b/>
                <w:caps/>
                <w:color w:val="9BBB59" w:themeColor="accent3"/>
                <w:sz w:val="22"/>
                <w:szCs w:val="22"/>
                <w14:reflection w14:blurRad="12700" w14:stA="28000" w14:stPos="0" w14:endA="0" w14:endPos="45000" w14:dist="1003" w14:dir="5400000" w14:fadeDir="5400000" w14:sx="100000" w14:sy="-100000" w14:kx="0" w14:ky="0" w14:algn="bl"/>
                <w14:textOutline w14:w="4495" w14:cap="flat" w14:cmpd="sng" w14:algn="ctr">
                  <w14:solidFill>
                    <w14:schemeClr w14:val="accent3">
                      <w14:lumMod w14:val="75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De PSYCHOLOGIE CLINICIENNE AUPRES DES CONSULTANTS </w:t>
            </w:r>
            <w:r w:rsidR="0011738B">
              <w:rPr>
                <w:rFonts w:ascii="Arial" w:hAnsi="Arial" w:cs="Arial"/>
                <w:b/>
                <w:caps/>
                <w:color w:val="9BBB59" w:themeColor="accent3"/>
                <w:sz w:val="22"/>
                <w:szCs w:val="22"/>
                <w14:reflection w14:blurRad="12700" w14:stA="28000" w14:stPos="0" w14:endA="0" w14:endPos="45000" w14:dist="1003" w14:dir="5400000" w14:fadeDir="5400000" w14:sx="100000" w14:sy="-100000" w14:kx="0" w14:ky="0" w14:algn="bl"/>
                <w14:textOutline w14:w="4495" w14:cap="flat" w14:cmpd="sng" w14:algn="ctr">
                  <w14:solidFill>
                    <w14:schemeClr w14:val="accent3">
                      <w14:lumMod w14:val="75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DU CENTRE D’EXAMENS DE SANTE DE LA </w:t>
            </w:r>
            <w:r w:rsidR="00820C95">
              <w:rPr>
                <w:rFonts w:ascii="Arial" w:hAnsi="Arial" w:cs="Arial"/>
                <w:b/>
                <w:caps/>
                <w:color w:val="9BBB59" w:themeColor="accent3"/>
                <w:sz w:val="22"/>
                <w:szCs w:val="22"/>
                <w14:reflection w14:blurRad="12700" w14:stA="28000" w14:stPos="0" w14:endA="0" w14:endPos="45000" w14:dist="1003" w14:dir="5400000" w14:fadeDir="5400000" w14:sx="100000" w14:sy="-100000" w14:kx="0" w14:ky="0" w14:algn="bl"/>
                <w14:textOutline w14:w="4495" w14:cap="flat" w14:cmpd="sng" w14:algn="ctr">
                  <w14:solidFill>
                    <w14:schemeClr w14:val="accent3">
                      <w14:lumMod w14:val="75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cpam des hauts-de-</w:t>
            </w:r>
            <w:r w:rsidR="00F701BC">
              <w:rPr>
                <w:rFonts w:ascii="Arial" w:hAnsi="Arial" w:cs="Arial"/>
                <w:b/>
                <w:caps/>
                <w:color w:val="9BBB59" w:themeColor="accent3"/>
                <w:sz w:val="22"/>
                <w:szCs w:val="22"/>
                <w14:reflection w14:blurRad="12700" w14:stA="28000" w14:stPos="0" w14:endA="0" w14:endPos="45000" w14:dist="1003" w14:dir="5400000" w14:fadeDir="5400000" w14:sx="100000" w14:sy="-100000" w14:kx="0" w14:ky="0" w14:algn="bl"/>
                <w14:textOutline w14:w="4495" w14:cap="flat" w14:cmpd="sng" w14:algn="ctr">
                  <w14:solidFill>
                    <w14:schemeClr w14:val="accent3">
                      <w14:lumMod w14:val="75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seine</w:t>
            </w:r>
          </w:p>
        </w:tc>
      </w:tr>
      <w:tr w:rsidR="00DD7006" w:rsidRPr="004847E1" w:rsidTr="00FF47FE">
        <w:trPr>
          <w:trHeight w:val="696"/>
        </w:trPr>
        <w:tc>
          <w:tcPr>
            <w:tcW w:w="1843" w:type="dxa"/>
            <w:shd w:val="clear" w:color="auto" w:fill="auto"/>
            <w:vAlign w:val="center"/>
          </w:tcPr>
          <w:p w:rsidR="00DD7006" w:rsidRPr="00397934" w:rsidRDefault="00DD7006" w:rsidP="004847E1">
            <w:pPr>
              <w:rPr>
                <w:rFonts w:ascii="Arial" w:hAnsi="Arial" w:cs="Arial"/>
                <w:sz w:val="22"/>
                <w:szCs w:val="22"/>
              </w:rPr>
            </w:pPr>
            <w:r w:rsidRPr="00397934">
              <w:rPr>
                <w:rFonts w:ascii="Arial" w:hAnsi="Arial" w:cs="Arial"/>
                <w:sz w:val="22"/>
                <w:szCs w:val="22"/>
              </w:rPr>
              <w:t>Consultation n°</w:t>
            </w:r>
          </w:p>
        </w:tc>
        <w:tc>
          <w:tcPr>
            <w:tcW w:w="8343" w:type="dxa"/>
            <w:shd w:val="clear" w:color="auto" w:fill="auto"/>
            <w:vAlign w:val="center"/>
          </w:tcPr>
          <w:p w:rsidR="00DD7006" w:rsidRPr="00397934" w:rsidRDefault="00A41B5F" w:rsidP="004D4077">
            <w:pPr>
              <w:rPr>
                <w:rFonts w:ascii="Arial" w:hAnsi="Arial" w:cs="Arial"/>
                <w:sz w:val="22"/>
                <w:szCs w:val="22"/>
              </w:rPr>
            </w:pPr>
            <w:r>
              <w:rPr>
                <w:rFonts w:ascii="Arial" w:hAnsi="Arial" w:cs="Arial"/>
                <w:sz w:val="22"/>
                <w:szCs w:val="22"/>
              </w:rPr>
              <w:t>202</w:t>
            </w:r>
            <w:r w:rsidR="00A87357">
              <w:rPr>
                <w:rFonts w:ascii="Arial" w:hAnsi="Arial" w:cs="Arial"/>
                <w:sz w:val="22"/>
                <w:szCs w:val="22"/>
              </w:rPr>
              <w:t>6</w:t>
            </w:r>
            <w:r w:rsidR="00D66EFC">
              <w:rPr>
                <w:rFonts w:ascii="Arial" w:hAnsi="Arial" w:cs="Arial"/>
                <w:sz w:val="22"/>
                <w:szCs w:val="22"/>
              </w:rPr>
              <w:t>.</w:t>
            </w:r>
            <w:r w:rsidR="004D4077">
              <w:rPr>
                <w:rFonts w:ascii="Arial" w:hAnsi="Arial" w:cs="Arial"/>
                <w:sz w:val="22"/>
                <w:szCs w:val="22"/>
              </w:rPr>
              <w:t>0</w:t>
            </w:r>
            <w:r w:rsidR="00A87357">
              <w:rPr>
                <w:rFonts w:ascii="Arial" w:hAnsi="Arial" w:cs="Arial"/>
                <w:sz w:val="22"/>
                <w:szCs w:val="22"/>
              </w:rPr>
              <w:t>4</w:t>
            </w:r>
          </w:p>
        </w:tc>
      </w:tr>
      <w:tr w:rsidR="00DD7006" w:rsidRPr="004847E1" w:rsidTr="00FF197C">
        <w:trPr>
          <w:trHeight w:val="909"/>
        </w:trPr>
        <w:tc>
          <w:tcPr>
            <w:tcW w:w="1843" w:type="dxa"/>
            <w:shd w:val="clear" w:color="auto" w:fill="auto"/>
            <w:vAlign w:val="center"/>
          </w:tcPr>
          <w:p w:rsidR="00DD7006" w:rsidRPr="004847E1" w:rsidRDefault="00DD7006" w:rsidP="004847E1">
            <w:pPr>
              <w:rPr>
                <w:rFonts w:ascii="Arial" w:hAnsi="Arial" w:cs="Arial"/>
                <w:sz w:val="22"/>
                <w:szCs w:val="22"/>
              </w:rPr>
            </w:pPr>
            <w:r w:rsidRPr="004847E1">
              <w:rPr>
                <w:rFonts w:ascii="Arial" w:hAnsi="Arial" w:cs="Arial"/>
                <w:sz w:val="22"/>
                <w:szCs w:val="22"/>
              </w:rPr>
              <w:t>Procédure</w:t>
            </w:r>
          </w:p>
        </w:tc>
        <w:tc>
          <w:tcPr>
            <w:tcW w:w="8343" w:type="dxa"/>
            <w:shd w:val="clear" w:color="auto" w:fill="auto"/>
            <w:vAlign w:val="center"/>
          </w:tcPr>
          <w:p w:rsidR="00DD7006" w:rsidRPr="00DD3C25" w:rsidRDefault="007F4073" w:rsidP="00042DEC">
            <w:pPr>
              <w:jc w:val="both"/>
              <w:rPr>
                <w:rFonts w:ascii="Arial" w:hAnsi="Arial" w:cs="Arial"/>
                <w:sz w:val="22"/>
                <w:szCs w:val="22"/>
              </w:rPr>
            </w:pPr>
            <w:r w:rsidRPr="00DD3C25">
              <w:rPr>
                <w:rFonts w:ascii="Arial" w:hAnsi="Arial" w:cs="Arial"/>
                <w:sz w:val="22"/>
                <w:szCs w:val="22"/>
              </w:rPr>
              <w:t xml:space="preserve">Marché à procédure adaptée </w:t>
            </w:r>
            <w:r w:rsidR="008C05F6" w:rsidRPr="00DD3C25">
              <w:rPr>
                <w:rFonts w:ascii="Arial" w:hAnsi="Arial" w:cs="Arial"/>
                <w:sz w:val="22"/>
                <w:szCs w:val="22"/>
              </w:rPr>
              <w:t>en application des articles</w:t>
            </w:r>
            <w:r w:rsidR="009944E7" w:rsidRPr="00DD3C25">
              <w:rPr>
                <w:rFonts w:ascii="Arial" w:hAnsi="Arial" w:cs="Arial"/>
                <w:sz w:val="22"/>
                <w:szCs w:val="22"/>
              </w:rPr>
              <w:t xml:space="preserve"> </w:t>
            </w:r>
            <w:r w:rsidR="00D667F9">
              <w:rPr>
                <w:rFonts w:ascii="Arial" w:hAnsi="Arial" w:cs="Arial"/>
                <w:sz w:val="22"/>
                <w:szCs w:val="22"/>
              </w:rPr>
              <w:t>L.</w:t>
            </w:r>
            <w:r w:rsidR="00D667F9" w:rsidRPr="00B46F93">
              <w:rPr>
                <w:rFonts w:ascii="Arial" w:hAnsi="Arial" w:cs="Arial"/>
                <w:sz w:val="22"/>
                <w:szCs w:val="22"/>
              </w:rPr>
              <w:t>2123-1,</w:t>
            </w:r>
            <w:r w:rsidR="001920D9">
              <w:rPr>
                <w:rFonts w:ascii="Arial" w:hAnsi="Arial" w:cs="Arial"/>
                <w:sz w:val="22"/>
                <w:szCs w:val="22"/>
              </w:rPr>
              <w:t xml:space="preserve"> R.2123-1</w:t>
            </w:r>
            <w:r w:rsidR="00B065D5">
              <w:rPr>
                <w:rFonts w:ascii="Arial" w:hAnsi="Arial" w:cs="Arial"/>
                <w:sz w:val="22"/>
                <w:szCs w:val="22"/>
              </w:rPr>
              <w:t>-3°</w:t>
            </w:r>
            <w:r w:rsidR="00042DEC" w:rsidRPr="00DD3C25">
              <w:rPr>
                <w:rFonts w:ascii="Arial" w:hAnsi="Arial" w:cs="Arial"/>
                <w:sz w:val="22"/>
                <w:szCs w:val="22"/>
              </w:rPr>
              <w:t xml:space="preserve"> du Code de la Commande Publique</w:t>
            </w:r>
          </w:p>
        </w:tc>
      </w:tr>
      <w:tr w:rsidR="00DD7006" w:rsidRPr="004847E1" w:rsidTr="00FF197C">
        <w:trPr>
          <w:trHeight w:val="909"/>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D7006" w:rsidRPr="004847E1" w:rsidRDefault="00DD7006" w:rsidP="004847E1">
            <w:pPr>
              <w:rPr>
                <w:rFonts w:ascii="Arial" w:hAnsi="Arial" w:cs="Arial"/>
                <w:sz w:val="22"/>
                <w:szCs w:val="22"/>
              </w:rPr>
            </w:pPr>
            <w:r w:rsidRPr="004847E1">
              <w:rPr>
                <w:rFonts w:ascii="Arial" w:hAnsi="Arial" w:cs="Arial"/>
                <w:sz w:val="22"/>
                <w:szCs w:val="22"/>
              </w:rPr>
              <w:t>Date et heure limite de remise des plis</w:t>
            </w:r>
          </w:p>
        </w:tc>
        <w:tc>
          <w:tcPr>
            <w:tcW w:w="8343" w:type="dxa"/>
            <w:tcBorders>
              <w:top w:val="single" w:sz="4" w:space="0" w:color="auto"/>
              <w:left w:val="single" w:sz="4" w:space="0" w:color="auto"/>
              <w:bottom w:val="single" w:sz="4" w:space="0" w:color="auto"/>
              <w:right w:val="single" w:sz="4" w:space="0" w:color="auto"/>
            </w:tcBorders>
            <w:shd w:val="clear" w:color="auto" w:fill="auto"/>
            <w:vAlign w:val="center"/>
          </w:tcPr>
          <w:p w:rsidR="00DD7006" w:rsidRPr="004847E1" w:rsidRDefault="00A87357" w:rsidP="004D4077">
            <w:pPr>
              <w:jc w:val="both"/>
              <w:rPr>
                <w:rFonts w:ascii="Arial" w:hAnsi="Arial" w:cs="Arial"/>
                <w:sz w:val="22"/>
                <w:szCs w:val="22"/>
              </w:rPr>
            </w:pPr>
            <w:r>
              <w:rPr>
                <w:rFonts w:ascii="Arial" w:hAnsi="Arial" w:cs="Arial"/>
                <w:b/>
                <w:sz w:val="22"/>
                <w:szCs w:val="22"/>
              </w:rPr>
              <w:t>Lundi</w:t>
            </w:r>
            <w:r w:rsidR="00E0413C">
              <w:rPr>
                <w:rFonts w:ascii="Arial" w:hAnsi="Arial" w:cs="Arial"/>
                <w:b/>
                <w:sz w:val="22"/>
                <w:szCs w:val="22"/>
              </w:rPr>
              <w:t xml:space="preserve"> </w:t>
            </w:r>
            <w:r>
              <w:rPr>
                <w:rFonts w:ascii="Arial" w:hAnsi="Arial" w:cs="Arial"/>
                <w:b/>
                <w:sz w:val="22"/>
                <w:szCs w:val="22"/>
              </w:rPr>
              <w:t>4 mai</w:t>
            </w:r>
            <w:r w:rsidR="0019777F" w:rsidRPr="0073512D">
              <w:rPr>
                <w:rFonts w:ascii="Arial" w:hAnsi="Arial" w:cs="Arial"/>
                <w:b/>
                <w:sz w:val="22"/>
                <w:szCs w:val="22"/>
              </w:rPr>
              <w:t xml:space="preserve"> </w:t>
            </w:r>
            <w:r w:rsidR="00C40ABB">
              <w:rPr>
                <w:rFonts w:ascii="Arial" w:hAnsi="Arial" w:cs="Arial"/>
                <w:b/>
                <w:sz w:val="22"/>
                <w:szCs w:val="22"/>
              </w:rPr>
              <w:t>202</w:t>
            </w:r>
            <w:r>
              <w:rPr>
                <w:rFonts w:ascii="Arial" w:hAnsi="Arial" w:cs="Arial"/>
                <w:b/>
                <w:sz w:val="22"/>
                <w:szCs w:val="22"/>
              </w:rPr>
              <w:t xml:space="preserve">6 </w:t>
            </w:r>
            <w:r w:rsidR="00EE026D">
              <w:rPr>
                <w:rFonts w:ascii="Arial" w:hAnsi="Arial" w:cs="Arial"/>
                <w:b/>
                <w:sz w:val="22"/>
                <w:szCs w:val="22"/>
              </w:rPr>
              <w:t>à</w:t>
            </w:r>
            <w:r w:rsidR="00C40ABB">
              <w:rPr>
                <w:rFonts w:ascii="Arial" w:hAnsi="Arial" w:cs="Arial"/>
                <w:b/>
                <w:sz w:val="22"/>
                <w:szCs w:val="22"/>
              </w:rPr>
              <w:t xml:space="preserve"> 1</w:t>
            </w:r>
            <w:r w:rsidR="0073512D">
              <w:rPr>
                <w:rFonts w:ascii="Arial" w:hAnsi="Arial" w:cs="Arial"/>
                <w:b/>
                <w:sz w:val="22"/>
                <w:szCs w:val="22"/>
              </w:rPr>
              <w:t>1</w:t>
            </w:r>
            <w:r w:rsidR="00C40ABB">
              <w:rPr>
                <w:rFonts w:ascii="Arial" w:hAnsi="Arial" w:cs="Arial"/>
                <w:b/>
                <w:sz w:val="22"/>
                <w:szCs w:val="22"/>
              </w:rPr>
              <w:t>H00</w:t>
            </w:r>
            <w:r w:rsidR="00661102">
              <w:rPr>
                <w:rFonts w:ascii="Arial" w:hAnsi="Arial" w:cs="Arial"/>
                <w:sz w:val="22"/>
                <w:szCs w:val="22"/>
              </w:rPr>
              <w:t xml:space="preserve"> </w:t>
            </w:r>
            <w:r w:rsidR="00DD7006" w:rsidRPr="004847E1">
              <w:rPr>
                <w:rFonts w:ascii="Arial" w:hAnsi="Arial" w:cs="Arial"/>
                <w:sz w:val="22"/>
                <w:szCs w:val="22"/>
              </w:rPr>
              <w:t>– délai de rigueur</w:t>
            </w:r>
            <w:r w:rsidR="00831CC8" w:rsidRPr="004847E1">
              <w:rPr>
                <w:rFonts w:ascii="Arial" w:hAnsi="Arial" w:cs="Arial"/>
                <w:sz w:val="22"/>
                <w:szCs w:val="22"/>
              </w:rPr>
              <w:t xml:space="preserve"> </w:t>
            </w:r>
          </w:p>
        </w:tc>
      </w:tr>
    </w:tbl>
    <w:p w:rsidR="00831CC8" w:rsidRPr="004847E1" w:rsidRDefault="00831CC8" w:rsidP="004847E1">
      <w:pPr>
        <w:jc w:val="both"/>
        <w:rPr>
          <w:rFonts w:ascii="Arial" w:hAnsi="Arial" w:cs="Arial"/>
          <w:b/>
          <w:i/>
          <w:sz w:val="22"/>
          <w:szCs w:val="22"/>
        </w:rPr>
      </w:pPr>
    </w:p>
    <w:p w:rsidR="00A250DE" w:rsidRPr="004847E1" w:rsidRDefault="00A250DE" w:rsidP="004847E1">
      <w:pPr>
        <w:jc w:val="both"/>
        <w:rPr>
          <w:rFonts w:ascii="Arial" w:hAnsi="Arial" w:cs="Arial"/>
          <w:b/>
          <w:i/>
          <w:sz w:val="22"/>
          <w:szCs w:val="22"/>
        </w:rPr>
      </w:pPr>
    </w:p>
    <w:p w:rsidR="00831CC8" w:rsidRDefault="00831CC8" w:rsidP="00EE7B8E">
      <w:pPr>
        <w:rPr>
          <w:rFonts w:ascii="Arial" w:hAnsi="Arial" w:cs="Arial"/>
          <w:b/>
          <w:i/>
          <w:sz w:val="22"/>
          <w:szCs w:val="22"/>
        </w:rPr>
      </w:pPr>
    </w:p>
    <w:p w:rsidR="00EE7B8E" w:rsidRDefault="00EE7B8E" w:rsidP="00EE7B8E">
      <w:pPr>
        <w:rPr>
          <w:rFonts w:ascii="Arial" w:hAnsi="Arial" w:cs="Arial"/>
          <w:b/>
          <w:i/>
          <w:sz w:val="22"/>
          <w:szCs w:val="22"/>
        </w:rPr>
      </w:pPr>
    </w:p>
    <w:p w:rsidR="00EE7B8E" w:rsidRDefault="00EE7B8E" w:rsidP="00EE7B8E">
      <w:pPr>
        <w:rPr>
          <w:rFonts w:ascii="Arial" w:hAnsi="Arial" w:cs="Arial"/>
          <w:b/>
          <w:i/>
          <w:sz w:val="22"/>
          <w:szCs w:val="22"/>
        </w:rPr>
      </w:pPr>
    </w:p>
    <w:p w:rsidR="00EE7B8E" w:rsidRDefault="00EE7B8E" w:rsidP="00EE7B8E">
      <w:pPr>
        <w:rPr>
          <w:rFonts w:ascii="Arial" w:hAnsi="Arial" w:cs="Arial"/>
          <w:b/>
          <w:i/>
          <w:sz w:val="22"/>
          <w:szCs w:val="22"/>
        </w:rPr>
      </w:pPr>
    </w:p>
    <w:p w:rsidR="00E63CE6" w:rsidRDefault="00E63CE6" w:rsidP="00EE7B8E">
      <w:pPr>
        <w:rPr>
          <w:rFonts w:ascii="Arial" w:hAnsi="Arial" w:cs="Arial"/>
          <w:b/>
          <w:i/>
          <w:sz w:val="22"/>
          <w:szCs w:val="22"/>
        </w:rPr>
      </w:pPr>
    </w:p>
    <w:p w:rsidR="00E63CE6" w:rsidRDefault="00E63CE6" w:rsidP="00EE7B8E">
      <w:pPr>
        <w:rPr>
          <w:rFonts w:ascii="Arial" w:hAnsi="Arial" w:cs="Arial"/>
          <w:b/>
          <w:i/>
          <w:sz w:val="22"/>
          <w:szCs w:val="22"/>
        </w:rPr>
      </w:pPr>
    </w:p>
    <w:p w:rsidR="00E63CE6" w:rsidRDefault="00E63CE6" w:rsidP="00EE7B8E">
      <w:pPr>
        <w:rPr>
          <w:rFonts w:ascii="Arial" w:hAnsi="Arial" w:cs="Arial"/>
          <w:b/>
          <w:i/>
          <w:sz w:val="22"/>
          <w:szCs w:val="22"/>
        </w:rPr>
      </w:pPr>
    </w:p>
    <w:p w:rsidR="00E63CE6" w:rsidRDefault="00E63CE6" w:rsidP="00EE7B8E">
      <w:pPr>
        <w:rPr>
          <w:rFonts w:ascii="Arial" w:hAnsi="Arial" w:cs="Arial"/>
          <w:b/>
          <w:i/>
          <w:sz w:val="22"/>
          <w:szCs w:val="22"/>
        </w:rPr>
      </w:pPr>
    </w:p>
    <w:p w:rsidR="000C685B" w:rsidRPr="004847E1" w:rsidRDefault="000C685B" w:rsidP="00EE7B8E">
      <w:pPr>
        <w:rPr>
          <w:rFonts w:ascii="Arial" w:hAnsi="Arial" w:cs="Arial"/>
          <w:b/>
          <w:i/>
          <w:sz w:val="22"/>
          <w:szCs w:val="22"/>
        </w:rPr>
      </w:pPr>
    </w:p>
    <w:p w:rsidR="003950CA" w:rsidRPr="004847E1" w:rsidRDefault="003950CA" w:rsidP="004847E1">
      <w:pPr>
        <w:jc w:val="both"/>
        <w:rPr>
          <w:rFonts w:ascii="Arial" w:hAnsi="Arial" w:cs="Arial"/>
          <w:b/>
          <w:sz w:val="22"/>
          <w:szCs w:val="22"/>
          <w:u w:val="single"/>
        </w:rPr>
      </w:pPr>
      <w:bookmarkStart w:id="0" w:name="_Toc356372907"/>
    </w:p>
    <w:bookmarkEnd w:id="0"/>
    <w:p w:rsidR="00BA2992" w:rsidRPr="00096622" w:rsidRDefault="00BA2992" w:rsidP="00600D23">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sidRPr="00096622">
        <w:rPr>
          <w:rFonts w:ascii="Arial" w:hAnsi="Arial" w:cs="Arial"/>
          <w:b/>
          <w:bCs/>
          <w:color w:val="244061"/>
          <w:sz w:val="22"/>
          <w:szCs w:val="22"/>
        </w:rPr>
        <w:t xml:space="preserve">ARTICLE </w:t>
      </w:r>
      <w:r w:rsidR="000758E2">
        <w:rPr>
          <w:rFonts w:ascii="Arial" w:hAnsi="Arial" w:cs="Arial"/>
          <w:b/>
          <w:bCs/>
          <w:color w:val="244061"/>
          <w:sz w:val="22"/>
          <w:szCs w:val="22"/>
        </w:rPr>
        <w:t xml:space="preserve"> </w:t>
      </w:r>
      <w:r w:rsidRPr="00096622">
        <w:rPr>
          <w:rFonts w:ascii="Arial" w:hAnsi="Arial" w:cs="Arial"/>
          <w:b/>
          <w:bCs/>
          <w:color w:val="244061"/>
          <w:sz w:val="22"/>
          <w:szCs w:val="22"/>
        </w:rPr>
        <w:t>1 - OBJET DU MARCHE</w:t>
      </w:r>
    </w:p>
    <w:p w:rsidR="00843F98" w:rsidRDefault="005A0FEB" w:rsidP="001C3BE5">
      <w:pPr>
        <w:overflowPunct w:val="0"/>
        <w:autoSpaceDE w:val="0"/>
        <w:autoSpaceDN w:val="0"/>
        <w:adjustRightInd w:val="0"/>
        <w:jc w:val="both"/>
        <w:textAlignment w:val="baseline"/>
        <w:rPr>
          <w:rFonts w:ascii="Arial" w:hAnsi="Arial" w:cs="Arial"/>
          <w:sz w:val="22"/>
          <w:szCs w:val="22"/>
        </w:rPr>
      </w:pPr>
      <w:r w:rsidRPr="006B1C05">
        <w:rPr>
          <w:rFonts w:ascii="Arial" w:hAnsi="Arial" w:cs="Arial"/>
          <w:sz w:val="22"/>
          <w:szCs w:val="22"/>
        </w:rPr>
        <w:t xml:space="preserve"> </w:t>
      </w:r>
    </w:p>
    <w:p w:rsidR="00843F98" w:rsidRPr="00E4384D" w:rsidRDefault="00843F98" w:rsidP="00843F98">
      <w:pPr>
        <w:tabs>
          <w:tab w:val="left" w:pos="1134"/>
        </w:tabs>
        <w:jc w:val="both"/>
        <w:rPr>
          <w:rFonts w:ascii="Arial" w:hAnsi="Arial" w:cs="Arial"/>
          <w:sz w:val="22"/>
          <w:szCs w:val="22"/>
        </w:rPr>
      </w:pPr>
      <w:r w:rsidRPr="00E4384D">
        <w:rPr>
          <w:rFonts w:ascii="Arial" w:hAnsi="Arial" w:cs="Arial"/>
          <w:sz w:val="22"/>
          <w:szCs w:val="22"/>
        </w:rPr>
        <w:t xml:space="preserve">Le présent </w:t>
      </w:r>
      <w:r>
        <w:rPr>
          <w:rFonts w:ascii="Arial" w:hAnsi="Arial" w:cs="Arial"/>
          <w:sz w:val="22"/>
          <w:szCs w:val="22"/>
        </w:rPr>
        <w:t xml:space="preserve">accord-cadre </w:t>
      </w:r>
      <w:r w:rsidRPr="00E4384D">
        <w:rPr>
          <w:rFonts w:ascii="Arial" w:hAnsi="Arial" w:cs="Arial"/>
          <w:sz w:val="22"/>
          <w:szCs w:val="22"/>
        </w:rPr>
        <w:t>a p</w:t>
      </w:r>
      <w:r>
        <w:rPr>
          <w:rFonts w:ascii="Arial" w:hAnsi="Arial" w:cs="Arial"/>
          <w:sz w:val="22"/>
          <w:szCs w:val="22"/>
        </w:rPr>
        <w:t xml:space="preserve">our objet de recourir </w:t>
      </w:r>
      <w:r w:rsidR="009C09B8" w:rsidRPr="00031BD6">
        <w:rPr>
          <w:rFonts w:ascii="Arial" w:hAnsi="Arial" w:cs="Arial"/>
          <w:sz w:val="22"/>
          <w:szCs w:val="22"/>
        </w:rPr>
        <w:t>à une prestation permettant aux consultants du Centre d’Examens de Santé (CES) de la Caisse Primaire d’Assurance Maladie des Hauts-de-Seine de bénéficier d’un accompagnement</w:t>
      </w:r>
      <w:r w:rsidR="009C09B8" w:rsidRPr="00031BD6">
        <w:rPr>
          <w:rFonts w:ascii="Arial" w:hAnsi="Arial" w:cs="Arial"/>
          <w:color w:val="FF0000"/>
          <w:sz w:val="22"/>
          <w:szCs w:val="22"/>
        </w:rPr>
        <w:t xml:space="preserve"> </w:t>
      </w:r>
      <w:r w:rsidR="009C09B8">
        <w:rPr>
          <w:rFonts w:ascii="Arial" w:hAnsi="Arial" w:cs="Arial"/>
          <w:sz w:val="22"/>
          <w:szCs w:val="22"/>
        </w:rPr>
        <w:t>par un psychologue clinicien</w:t>
      </w:r>
      <w:r>
        <w:rPr>
          <w:rFonts w:ascii="Arial" w:hAnsi="Arial" w:cs="Arial"/>
          <w:sz w:val="22"/>
          <w:szCs w:val="22"/>
        </w:rPr>
        <w:t>.</w:t>
      </w:r>
    </w:p>
    <w:p w:rsidR="0019777F" w:rsidRDefault="0019777F" w:rsidP="001C3BE5">
      <w:pPr>
        <w:overflowPunct w:val="0"/>
        <w:autoSpaceDE w:val="0"/>
        <w:autoSpaceDN w:val="0"/>
        <w:adjustRightInd w:val="0"/>
        <w:jc w:val="both"/>
        <w:textAlignment w:val="baseline"/>
        <w:rPr>
          <w:rFonts w:ascii="Arial" w:hAnsi="Arial" w:cs="Arial"/>
          <w:sz w:val="22"/>
          <w:szCs w:val="22"/>
        </w:rPr>
      </w:pPr>
    </w:p>
    <w:p w:rsidR="00AA2F6C" w:rsidRDefault="00E60C80" w:rsidP="001C3BE5">
      <w:pPr>
        <w:spacing w:line="240" w:lineRule="exact"/>
        <w:jc w:val="both"/>
        <w:rPr>
          <w:rFonts w:ascii="Arial" w:hAnsi="Arial"/>
          <w:sz w:val="22"/>
        </w:rPr>
      </w:pPr>
      <w:r>
        <w:rPr>
          <w:rFonts w:ascii="Arial" w:hAnsi="Arial"/>
          <w:sz w:val="22"/>
        </w:rPr>
        <w:t>La description des prestations et leurs spécifications techniques sont indiqué</w:t>
      </w:r>
      <w:r w:rsidR="00E464AF">
        <w:rPr>
          <w:rFonts w:ascii="Arial" w:hAnsi="Arial"/>
          <w:sz w:val="22"/>
        </w:rPr>
        <w:t>e</w:t>
      </w:r>
      <w:r>
        <w:rPr>
          <w:rFonts w:ascii="Arial" w:hAnsi="Arial"/>
          <w:sz w:val="22"/>
        </w:rPr>
        <w:t xml:space="preserve">s dans le Cahier des Clauses </w:t>
      </w:r>
      <w:r w:rsidR="008A46B1">
        <w:rPr>
          <w:rFonts w:ascii="Arial" w:hAnsi="Arial"/>
          <w:sz w:val="22"/>
        </w:rPr>
        <w:t xml:space="preserve">Techniques </w:t>
      </w:r>
      <w:r>
        <w:rPr>
          <w:rFonts w:ascii="Arial" w:hAnsi="Arial"/>
          <w:sz w:val="22"/>
        </w:rPr>
        <w:t>Particulières (C</w:t>
      </w:r>
      <w:r w:rsidR="00AE0748">
        <w:rPr>
          <w:rFonts w:ascii="Arial" w:hAnsi="Arial"/>
          <w:sz w:val="22"/>
        </w:rPr>
        <w:t>.</w:t>
      </w:r>
      <w:r>
        <w:rPr>
          <w:rFonts w:ascii="Arial" w:hAnsi="Arial"/>
          <w:sz w:val="22"/>
        </w:rPr>
        <w:t>C</w:t>
      </w:r>
      <w:r w:rsidR="00AE0748">
        <w:rPr>
          <w:rFonts w:ascii="Arial" w:hAnsi="Arial"/>
          <w:sz w:val="22"/>
        </w:rPr>
        <w:t>.</w:t>
      </w:r>
      <w:r w:rsidR="008A46B1">
        <w:rPr>
          <w:rFonts w:ascii="Arial" w:hAnsi="Arial"/>
          <w:sz w:val="22"/>
        </w:rPr>
        <w:t>T</w:t>
      </w:r>
      <w:r w:rsidR="00AE0748">
        <w:rPr>
          <w:rFonts w:ascii="Arial" w:hAnsi="Arial"/>
          <w:sz w:val="22"/>
        </w:rPr>
        <w:t>.</w:t>
      </w:r>
      <w:r>
        <w:rPr>
          <w:rFonts w:ascii="Arial" w:hAnsi="Arial"/>
          <w:sz w:val="22"/>
        </w:rPr>
        <w:t>P</w:t>
      </w:r>
      <w:r w:rsidR="00AE0748">
        <w:rPr>
          <w:rFonts w:ascii="Arial" w:hAnsi="Arial"/>
          <w:sz w:val="22"/>
        </w:rPr>
        <w:t>.</w:t>
      </w:r>
      <w:r>
        <w:rPr>
          <w:rFonts w:ascii="Arial" w:hAnsi="Arial"/>
          <w:sz w:val="22"/>
        </w:rPr>
        <w:t>).</w:t>
      </w:r>
    </w:p>
    <w:p w:rsidR="00AA2F6C" w:rsidRDefault="00AA2F6C" w:rsidP="001C3BE5">
      <w:pPr>
        <w:spacing w:line="240" w:lineRule="exact"/>
        <w:jc w:val="both"/>
        <w:rPr>
          <w:rFonts w:ascii="Arial" w:hAnsi="Arial"/>
          <w:b/>
          <w:sz w:val="22"/>
        </w:rPr>
      </w:pPr>
    </w:p>
    <w:p w:rsidR="007D1DE6" w:rsidRPr="007D1DE6" w:rsidRDefault="007D1DE6" w:rsidP="001C3BE5">
      <w:pPr>
        <w:spacing w:line="240" w:lineRule="exact"/>
        <w:jc w:val="both"/>
        <w:rPr>
          <w:rFonts w:ascii="Arial" w:hAnsi="Arial"/>
          <w:sz w:val="22"/>
        </w:rPr>
      </w:pPr>
      <w:r w:rsidRPr="00AE0748">
        <w:rPr>
          <w:rFonts w:ascii="Arial" w:hAnsi="Arial"/>
          <w:sz w:val="22"/>
          <w:u w:val="single"/>
        </w:rPr>
        <w:t>Nomenclature CPV</w:t>
      </w:r>
      <w:r w:rsidRPr="00B219BF">
        <w:rPr>
          <w:rFonts w:ascii="Arial" w:hAnsi="Arial"/>
          <w:sz w:val="22"/>
        </w:rPr>
        <w:t> :</w:t>
      </w:r>
      <w:r w:rsidR="00A05842">
        <w:rPr>
          <w:rFonts w:ascii="Arial" w:hAnsi="Arial"/>
          <w:sz w:val="22"/>
        </w:rPr>
        <w:t xml:space="preserve"> </w:t>
      </w:r>
      <w:r w:rsidR="00AF614A">
        <w:rPr>
          <w:rFonts w:ascii="Arial" w:hAnsi="Arial"/>
          <w:sz w:val="22"/>
        </w:rPr>
        <w:t xml:space="preserve">85121270-6 </w:t>
      </w:r>
      <w:r w:rsidR="006D4AB6">
        <w:rPr>
          <w:rFonts w:ascii="Arial" w:hAnsi="Arial"/>
          <w:sz w:val="22"/>
        </w:rPr>
        <w:t>Service</w:t>
      </w:r>
      <w:r w:rsidR="00AF614A">
        <w:rPr>
          <w:rFonts w:ascii="Arial" w:hAnsi="Arial"/>
          <w:sz w:val="22"/>
        </w:rPr>
        <w:t xml:space="preserve">s prestés par les psychiatres ou les psychologues  </w:t>
      </w:r>
    </w:p>
    <w:p w:rsidR="002F668D" w:rsidRPr="006B1C05" w:rsidRDefault="002F668D" w:rsidP="001C3BE5">
      <w:pPr>
        <w:jc w:val="both"/>
        <w:rPr>
          <w:rFonts w:ascii="Arial" w:hAnsi="Arial" w:cs="Arial"/>
          <w:sz w:val="22"/>
          <w:szCs w:val="22"/>
        </w:rPr>
      </w:pPr>
      <w:bookmarkStart w:id="1" w:name="_Toc356372908"/>
    </w:p>
    <w:bookmarkEnd w:id="1"/>
    <w:p w:rsidR="00BA2992" w:rsidRPr="00096622" w:rsidRDefault="00BA2992" w:rsidP="001C3BE5">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sidRPr="00096622">
        <w:rPr>
          <w:rFonts w:ascii="Arial" w:hAnsi="Arial" w:cs="Arial"/>
          <w:b/>
          <w:bCs/>
          <w:color w:val="244061"/>
          <w:sz w:val="22"/>
          <w:szCs w:val="22"/>
        </w:rPr>
        <w:t xml:space="preserve">ARTICLE </w:t>
      </w:r>
      <w:r w:rsidR="000758E2">
        <w:rPr>
          <w:rFonts w:ascii="Arial" w:hAnsi="Arial" w:cs="Arial"/>
          <w:b/>
          <w:bCs/>
          <w:color w:val="244061"/>
          <w:sz w:val="22"/>
          <w:szCs w:val="22"/>
        </w:rPr>
        <w:t xml:space="preserve"> </w:t>
      </w:r>
      <w:r w:rsidRPr="00096622">
        <w:rPr>
          <w:rFonts w:ascii="Arial" w:hAnsi="Arial" w:cs="Arial"/>
          <w:b/>
          <w:bCs/>
          <w:color w:val="244061"/>
          <w:sz w:val="22"/>
          <w:szCs w:val="22"/>
        </w:rPr>
        <w:t>2 - CONDITIONS DE LA CONSULTATION</w:t>
      </w:r>
    </w:p>
    <w:p w:rsidR="006B1C05" w:rsidRPr="000F7322" w:rsidRDefault="006B1C05" w:rsidP="001C3BE5">
      <w:pPr>
        <w:widowControl w:val="0"/>
        <w:tabs>
          <w:tab w:val="left" w:pos="4962"/>
        </w:tabs>
        <w:jc w:val="both"/>
        <w:rPr>
          <w:rFonts w:ascii="Arial" w:hAnsi="Arial" w:cs="Arial"/>
          <w:sz w:val="22"/>
          <w:szCs w:val="22"/>
        </w:rPr>
      </w:pPr>
    </w:p>
    <w:p w:rsidR="00CC58B9" w:rsidRPr="000F7322" w:rsidRDefault="00CC58B9" w:rsidP="00871D7D">
      <w:pPr>
        <w:tabs>
          <w:tab w:val="left" w:pos="709"/>
        </w:tabs>
        <w:ind w:firstLine="567"/>
        <w:jc w:val="both"/>
        <w:outlineLvl w:val="1"/>
        <w:rPr>
          <w:rFonts w:ascii="Arial" w:hAnsi="Arial" w:cs="Arial"/>
          <w:b/>
          <w:sz w:val="22"/>
          <w:szCs w:val="22"/>
        </w:rPr>
      </w:pPr>
      <w:bookmarkStart w:id="2" w:name="_Toc356372909"/>
      <w:r w:rsidRPr="000F7322">
        <w:rPr>
          <w:rFonts w:ascii="Arial" w:hAnsi="Arial" w:cs="Arial"/>
          <w:b/>
          <w:sz w:val="22"/>
          <w:szCs w:val="22"/>
        </w:rPr>
        <w:t>2.1</w:t>
      </w:r>
      <w:bookmarkEnd w:id="2"/>
      <w:r w:rsidR="006B1C05" w:rsidRPr="000F7322">
        <w:rPr>
          <w:rFonts w:ascii="Arial" w:hAnsi="Arial" w:cs="Arial"/>
          <w:b/>
          <w:sz w:val="22"/>
          <w:szCs w:val="22"/>
        </w:rPr>
        <w:t xml:space="preserve"> </w:t>
      </w:r>
      <w:r w:rsidR="003F7576" w:rsidRPr="000F7322">
        <w:rPr>
          <w:rFonts w:ascii="Arial" w:hAnsi="Arial" w:cs="Arial"/>
          <w:b/>
          <w:sz w:val="22"/>
          <w:szCs w:val="22"/>
        </w:rPr>
        <w:t xml:space="preserve">- </w:t>
      </w:r>
      <w:r w:rsidR="00E660E8" w:rsidRPr="000F7322">
        <w:rPr>
          <w:rFonts w:ascii="Arial" w:hAnsi="Arial" w:cs="Arial"/>
          <w:b/>
          <w:sz w:val="22"/>
          <w:szCs w:val="22"/>
        </w:rPr>
        <w:t>Étendue</w:t>
      </w:r>
      <w:r w:rsidR="0096065C" w:rsidRPr="000F7322">
        <w:rPr>
          <w:rFonts w:ascii="Arial" w:hAnsi="Arial" w:cs="Arial"/>
          <w:b/>
          <w:sz w:val="22"/>
          <w:szCs w:val="22"/>
        </w:rPr>
        <w:t xml:space="preserve"> de la consultation et p</w:t>
      </w:r>
      <w:r w:rsidR="00A250DE" w:rsidRPr="000F7322">
        <w:rPr>
          <w:rFonts w:ascii="Arial" w:hAnsi="Arial" w:cs="Arial"/>
          <w:b/>
          <w:sz w:val="22"/>
          <w:szCs w:val="22"/>
        </w:rPr>
        <w:t>rocédure</w:t>
      </w:r>
    </w:p>
    <w:p w:rsidR="00CC58B9" w:rsidRPr="000F7322" w:rsidRDefault="00CC58B9" w:rsidP="001C3BE5">
      <w:pPr>
        <w:jc w:val="both"/>
        <w:outlineLvl w:val="0"/>
        <w:rPr>
          <w:rFonts w:ascii="Arial" w:hAnsi="Arial" w:cs="Arial"/>
          <w:sz w:val="22"/>
          <w:szCs w:val="22"/>
        </w:rPr>
      </w:pPr>
    </w:p>
    <w:p w:rsidR="00801B3F" w:rsidRPr="000F7322" w:rsidRDefault="007D7E33" w:rsidP="001C3BE5">
      <w:pPr>
        <w:jc w:val="both"/>
        <w:rPr>
          <w:rFonts w:ascii="Arial" w:hAnsi="Arial" w:cs="Arial"/>
          <w:sz w:val="22"/>
          <w:szCs w:val="22"/>
        </w:rPr>
      </w:pPr>
      <w:r w:rsidRPr="000F7322">
        <w:rPr>
          <w:rFonts w:ascii="Arial" w:hAnsi="Arial" w:cs="Arial"/>
          <w:sz w:val="22"/>
          <w:szCs w:val="22"/>
        </w:rPr>
        <w:t xml:space="preserve">La procédure retenue par le pouvoir adjudicateur est </w:t>
      </w:r>
      <w:r w:rsidR="007F4073" w:rsidRPr="000F7322">
        <w:rPr>
          <w:rFonts w:ascii="Arial" w:hAnsi="Arial" w:cs="Arial"/>
          <w:sz w:val="22"/>
          <w:szCs w:val="22"/>
        </w:rPr>
        <w:t>la procédure adaptée</w:t>
      </w:r>
      <w:r w:rsidR="00387B10" w:rsidRPr="000F7322">
        <w:rPr>
          <w:rFonts w:ascii="Arial" w:hAnsi="Arial" w:cs="Arial"/>
          <w:sz w:val="22"/>
          <w:szCs w:val="22"/>
        </w:rPr>
        <w:t xml:space="preserve"> </w:t>
      </w:r>
      <w:r w:rsidR="00076990" w:rsidRPr="000F7322">
        <w:rPr>
          <w:rFonts w:ascii="Arial" w:hAnsi="Arial" w:cs="Arial"/>
          <w:sz w:val="22"/>
          <w:szCs w:val="22"/>
        </w:rPr>
        <w:t xml:space="preserve">en application des </w:t>
      </w:r>
      <w:r w:rsidR="007F4073" w:rsidRPr="000F7322">
        <w:rPr>
          <w:rFonts w:ascii="Arial" w:hAnsi="Arial" w:cs="Arial"/>
          <w:sz w:val="22"/>
          <w:szCs w:val="22"/>
        </w:rPr>
        <w:t xml:space="preserve">articles </w:t>
      </w:r>
      <w:r w:rsidR="00262ABC" w:rsidRPr="000F7322">
        <w:rPr>
          <w:rFonts w:ascii="Arial" w:hAnsi="Arial" w:cs="Arial"/>
          <w:sz w:val="22"/>
          <w:szCs w:val="22"/>
        </w:rPr>
        <w:t>L.2123-1</w:t>
      </w:r>
      <w:r w:rsidR="003D19B0" w:rsidRPr="000F7322">
        <w:rPr>
          <w:rFonts w:ascii="Arial" w:hAnsi="Arial" w:cs="Arial"/>
          <w:sz w:val="22"/>
          <w:szCs w:val="22"/>
        </w:rPr>
        <w:t xml:space="preserve"> et R.2123-1</w:t>
      </w:r>
      <w:r w:rsidR="005E53DF">
        <w:rPr>
          <w:rFonts w:ascii="Arial" w:hAnsi="Arial" w:cs="Arial"/>
          <w:sz w:val="22"/>
          <w:szCs w:val="22"/>
        </w:rPr>
        <w:t>-</w:t>
      </w:r>
      <w:r w:rsidR="00A66470">
        <w:rPr>
          <w:rFonts w:ascii="Arial" w:hAnsi="Arial" w:cs="Arial"/>
          <w:sz w:val="22"/>
          <w:szCs w:val="22"/>
        </w:rPr>
        <w:t>3°</w:t>
      </w:r>
      <w:r w:rsidR="003D19B0" w:rsidRPr="000F7322">
        <w:rPr>
          <w:rFonts w:ascii="Arial" w:hAnsi="Arial" w:cs="Arial"/>
          <w:sz w:val="22"/>
          <w:szCs w:val="22"/>
        </w:rPr>
        <w:t xml:space="preserve"> </w:t>
      </w:r>
      <w:r w:rsidR="00387B10" w:rsidRPr="000F7322">
        <w:rPr>
          <w:rFonts w:ascii="Arial" w:hAnsi="Arial" w:cs="Arial"/>
          <w:sz w:val="22"/>
          <w:szCs w:val="22"/>
        </w:rPr>
        <w:t>du code de la commande publique.</w:t>
      </w:r>
    </w:p>
    <w:p w:rsidR="007D7E33" w:rsidRPr="000F7322" w:rsidRDefault="007D7E33" w:rsidP="001C3BE5">
      <w:pPr>
        <w:jc w:val="both"/>
        <w:rPr>
          <w:rFonts w:ascii="Arial" w:hAnsi="Arial" w:cs="Arial"/>
          <w:sz w:val="22"/>
          <w:szCs w:val="22"/>
        </w:rPr>
      </w:pPr>
    </w:p>
    <w:p w:rsidR="002F6CF0" w:rsidRPr="000F7322" w:rsidRDefault="007D7E33" w:rsidP="001C3BE5">
      <w:pPr>
        <w:jc w:val="both"/>
        <w:rPr>
          <w:rFonts w:ascii="Arial" w:hAnsi="Arial" w:cs="Arial"/>
          <w:sz w:val="22"/>
          <w:szCs w:val="22"/>
        </w:rPr>
      </w:pPr>
      <w:r w:rsidRPr="000F7322">
        <w:rPr>
          <w:rFonts w:ascii="Arial" w:hAnsi="Arial" w:cs="Arial"/>
          <w:sz w:val="22"/>
          <w:szCs w:val="22"/>
        </w:rPr>
        <w:t>Le marché fait référence au Cahier des Clauses Administratives Générales appli</w:t>
      </w:r>
      <w:r w:rsidR="00FD2527" w:rsidRPr="000F7322">
        <w:rPr>
          <w:rFonts w:ascii="Arial" w:hAnsi="Arial" w:cs="Arial"/>
          <w:sz w:val="22"/>
          <w:szCs w:val="22"/>
        </w:rPr>
        <w:t>cable aux marchés de prestations intellectuelles (CCAG/PI</w:t>
      </w:r>
      <w:r w:rsidRPr="000F7322">
        <w:rPr>
          <w:rFonts w:ascii="Arial" w:hAnsi="Arial" w:cs="Arial"/>
          <w:sz w:val="22"/>
          <w:szCs w:val="22"/>
        </w:rPr>
        <w:t xml:space="preserve">) approuvé par l’arrêté du </w:t>
      </w:r>
      <w:r w:rsidR="007F4073" w:rsidRPr="000F7322">
        <w:rPr>
          <w:rFonts w:ascii="Arial" w:hAnsi="Arial" w:cs="Arial"/>
          <w:sz w:val="22"/>
          <w:szCs w:val="22"/>
        </w:rPr>
        <w:t>30</w:t>
      </w:r>
      <w:r w:rsidR="0029423C" w:rsidRPr="000F7322">
        <w:rPr>
          <w:rFonts w:ascii="Arial" w:hAnsi="Arial" w:cs="Arial"/>
          <w:sz w:val="22"/>
          <w:szCs w:val="22"/>
        </w:rPr>
        <w:t xml:space="preserve"> </w:t>
      </w:r>
      <w:r w:rsidR="007F4073" w:rsidRPr="000F7322">
        <w:rPr>
          <w:rFonts w:ascii="Arial" w:hAnsi="Arial" w:cs="Arial"/>
          <w:sz w:val="22"/>
          <w:szCs w:val="22"/>
        </w:rPr>
        <w:t>mars 202</w:t>
      </w:r>
      <w:r w:rsidR="0029423C" w:rsidRPr="000F7322">
        <w:rPr>
          <w:rFonts w:ascii="Arial" w:hAnsi="Arial" w:cs="Arial"/>
          <w:sz w:val="22"/>
          <w:szCs w:val="22"/>
        </w:rPr>
        <w:t>1.</w:t>
      </w:r>
    </w:p>
    <w:p w:rsidR="002F6CF0" w:rsidRPr="000F7322" w:rsidRDefault="0010398C" w:rsidP="001C3BE5">
      <w:pPr>
        <w:numPr>
          <w:ilvl w:val="12"/>
          <w:numId w:val="0"/>
        </w:numPr>
        <w:tabs>
          <w:tab w:val="left" w:pos="1134"/>
        </w:tabs>
        <w:jc w:val="both"/>
        <w:outlineLvl w:val="1"/>
        <w:rPr>
          <w:rFonts w:ascii="Arial" w:hAnsi="Arial" w:cs="Arial"/>
          <w:b/>
          <w:sz w:val="22"/>
          <w:szCs w:val="22"/>
        </w:rPr>
      </w:pPr>
      <w:r>
        <w:rPr>
          <w:rFonts w:ascii="Arial" w:hAnsi="Arial" w:cs="Arial"/>
          <w:b/>
          <w:sz w:val="22"/>
          <w:szCs w:val="22"/>
        </w:rPr>
        <w:t xml:space="preserve"> </w:t>
      </w:r>
    </w:p>
    <w:p w:rsidR="007D1DE6" w:rsidRPr="000F7322" w:rsidRDefault="00BA2992" w:rsidP="00871D7D">
      <w:pPr>
        <w:numPr>
          <w:ilvl w:val="12"/>
          <w:numId w:val="0"/>
        </w:numPr>
        <w:tabs>
          <w:tab w:val="left" w:pos="1134"/>
        </w:tabs>
        <w:ind w:firstLine="567"/>
        <w:jc w:val="both"/>
        <w:outlineLvl w:val="1"/>
        <w:rPr>
          <w:rFonts w:ascii="Arial" w:hAnsi="Arial" w:cs="Arial"/>
          <w:b/>
          <w:sz w:val="22"/>
          <w:szCs w:val="22"/>
        </w:rPr>
      </w:pPr>
      <w:r w:rsidRPr="000F7322">
        <w:rPr>
          <w:rFonts w:ascii="Arial" w:hAnsi="Arial" w:cs="Arial"/>
          <w:b/>
          <w:sz w:val="22"/>
          <w:szCs w:val="22"/>
        </w:rPr>
        <w:t>2.2 – Forme du marché</w:t>
      </w:r>
    </w:p>
    <w:p w:rsidR="00BA2417" w:rsidRPr="000F7322" w:rsidRDefault="00BA2417" w:rsidP="001C3BE5">
      <w:pPr>
        <w:numPr>
          <w:ilvl w:val="12"/>
          <w:numId w:val="0"/>
        </w:numPr>
        <w:tabs>
          <w:tab w:val="left" w:pos="1134"/>
        </w:tabs>
        <w:jc w:val="both"/>
        <w:outlineLvl w:val="1"/>
        <w:rPr>
          <w:rFonts w:ascii="Arial" w:hAnsi="Arial" w:cs="Arial"/>
          <w:b/>
          <w:sz w:val="22"/>
          <w:szCs w:val="22"/>
        </w:rPr>
      </w:pPr>
    </w:p>
    <w:p w:rsidR="00CC3A61" w:rsidRPr="000F7322" w:rsidRDefault="00CC3A61" w:rsidP="00CC3A61">
      <w:pPr>
        <w:jc w:val="both"/>
        <w:rPr>
          <w:rFonts w:ascii="Arial" w:hAnsi="Arial" w:cs="Arial"/>
          <w:sz w:val="22"/>
          <w:szCs w:val="22"/>
        </w:rPr>
      </w:pPr>
      <w:r w:rsidRPr="000F7322">
        <w:rPr>
          <w:rFonts w:ascii="Arial" w:hAnsi="Arial" w:cs="Arial"/>
          <w:sz w:val="22"/>
          <w:szCs w:val="22"/>
        </w:rPr>
        <w:t xml:space="preserve">Le présent marché est un accord-cadre de services mono-attributaire exécuté par l’émission de bons de commande, en application des articles R. 2162-13 </w:t>
      </w:r>
      <w:r w:rsidR="00A04AB5" w:rsidRPr="000F7322">
        <w:rPr>
          <w:rFonts w:ascii="Arial" w:hAnsi="Arial" w:cs="Arial"/>
          <w:sz w:val="22"/>
          <w:szCs w:val="22"/>
        </w:rPr>
        <w:t xml:space="preserve">et R. 2162-14 </w:t>
      </w:r>
      <w:r w:rsidRPr="000F7322">
        <w:rPr>
          <w:rFonts w:ascii="Arial" w:hAnsi="Arial" w:cs="Arial"/>
          <w:sz w:val="22"/>
          <w:szCs w:val="22"/>
        </w:rPr>
        <w:t>du code de la commande publique.</w:t>
      </w:r>
    </w:p>
    <w:p w:rsidR="00CC3A61" w:rsidRPr="000F7322" w:rsidRDefault="00CC3A61" w:rsidP="001C3BE5">
      <w:pPr>
        <w:numPr>
          <w:ilvl w:val="12"/>
          <w:numId w:val="0"/>
        </w:numPr>
        <w:tabs>
          <w:tab w:val="left" w:pos="1134"/>
        </w:tabs>
        <w:jc w:val="both"/>
        <w:outlineLvl w:val="1"/>
        <w:rPr>
          <w:rFonts w:ascii="Arial" w:hAnsi="Arial" w:cs="Arial"/>
          <w:b/>
          <w:sz w:val="22"/>
          <w:szCs w:val="22"/>
        </w:rPr>
      </w:pPr>
      <w:bookmarkStart w:id="3" w:name="_Toc356372914"/>
    </w:p>
    <w:p w:rsidR="007D6250" w:rsidRDefault="007D6250" w:rsidP="007D6250">
      <w:pPr>
        <w:jc w:val="both"/>
        <w:rPr>
          <w:rFonts w:ascii="Arial" w:hAnsi="Arial" w:cs="Arial"/>
          <w:sz w:val="22"/>
          <w:szCs w:val="22"/>
        </w:rPr>
      </w:pPr>
      <w:r w:rsidRPr="000F7322">
        <w:rPr>
          <w:rFonts w:ascii="Arial" w:hAnsi="Arial" w:cs="Arial"/>
          <w:sz w:val="22"/>
          <w:szCs w:val="22"/>
        </w:rPr>
        <w:t>Le marché est conclu sans minimum, a</w:t>
      </w:r>
      <w:r w:rsidR="00263824">
        <w:rPr>
          <w:rFonts w:ascii="Arial" w:hAnsi="Arial" w:cs="Arial"/>
          <w:sz w:val="22"/>
          <w:szCs w:val="22"/>
        </w:rPr>
        <w:t xml:space="preserve">vec un maximum fixé </w:t>
      </w:r>
      <w:r w:rsidR="009D1DA4">
        <w:rPr>
          <w:rFonts w:ascii="Arial" w:hAnsi="Arial" w:cs="Arial"/>
          <w:sz w:val="22"/>
          <w:szCs w:val="22"/>
        </w:rPr>
        <w:t>à 75</w:t>
      </w:r>
      <w:r w:rsidR="004629A5" w:rsidRPr="000F7322">
        <w:rPr>
          <w:rFonts w:ascii="Arial" w:hAnsi="Arial" w:cs="Arial"/>
          <w:sz w:val="22"/>
          <w:szCs w:val="22"/>
        </w:rPr>
        <w:t xml:space="preserve"> 000 </w:t>
      </w:r>
      <w:r w:rsidRPr="000F7322">
        <w:rPr>
          <w:rFonts w:ascii="Arial" w:hAnsi="Arial" w:cs="Arial"/>
          <w:sz w:val="22"/>
          <w:szCs w:val="22"/>
        </w:rPr>
        <w:t>€ H</w:t>
      </w:r>
      <w:r w:rsidR="00384C24">
        <w:rPr>
          <w:rFonts w:ascii="Arial" w:hAnsi="Arial" w:cs="Arial"/>
          <w:sz w:val="22"/>
          <w:szCs w:val="22"/>
        </w:rPr>
        <w:t>T</w:t>
      </w:r>
      <w:r w:rsidR="009D1DA4">
        <w:rPr>
          <w:rFonts w:ascii="Arial" w:hAnsi="Arial" w:cs="Arial"/>
          <w:sz w:val="22"/>
          <w:szCs w:val="22"/>
        </w:rPr>
        <w:t>, soit 90</w:t>
      </w:r>
      <w:r w:rsidR="0010398C">
        <w:rPr>
          <w:rFonts w:ascii="Arial" w:hAnsi="Arial" w:cs="Arial"/>
          <w:sz w:val="22"/>
          <w:szCs w:val="22"/>
        </w:rPr>
        <w:t> 000 € TTC</w:t>
      </w:r>
      <w:r w:rsidR="00384C24">
        <w:rPr>
          <w:rFonts w:ascii="Arial" w:hAnsi="Arial" w:cs="Arial"/>
          <w:sz w:val="22"/>
          <w:szCs w:val="22"/>
        </w:rPr>
        <w:t xml:space="preserve"> sur la durée totale du marché.</w:t>
      </w:r>
    </w:p>
    <w:p w:rsidR="00816AF9" w:rsidRPr="00816AF9" w:rsidRDefault="00816AF9" w:rsidP="00816AF9">
      <w:pPr>
        <w:jc w:val="both"/>
        <w:rPr>
          <w:rFonts w:ascii="Arial" w:hAnsi="Arial" w:cs="Arial"/>
          <w:sz w:val="22"/>
          <w:szCs w:val="22"/>
        </w:rPr>
      </w:pPr>
    </w:p>
    <w:p w:rsidR="00D57626" w:rsidRDefault="005D3801" w:rsidP="00871D7D">
      <w:pPr>
        <w:numPr>
          <w:ilvl w:val="12"/>
          <w:numId w:val="0"/>
        </w:numPr>
        <w:tabs>
          <w:tab w:val="left" w:pos="1134"/>
        </w:tabs>
        <w:ind w:firstLine="567"/>
        <w:jc w:val="both"/>
        <w:outlineLvl w:val="1"/>
        <w:rPr>
          <w:rFonts w:ascii="Arial" w:hAnsi="Arial" w:cs="Arial"/>
          <w:b/>
          <w:sz w:val="22"/>
          <w:szCs w:val="22"/>
        </w:rPr>
      </w:pPr>
      <w:r w:rsidRPr="00D8273B">
        <w:rPr>
          <w:rFonts w:ascii="Arial" w:hAnsi="Arial" w:cs="Arial"/>
          <w:b/>
          <w:sz w:val="22"/>
          <w:szCs w:val="22"/>
        </w:rPr>
        <w:t>2.</w:t>
      </w:r>
      <w:r w:rsidR="00BA2992">
        <w:rPr>
          <w:rFonts w:ascii="Arial" w:hAnsi="Arial" w:cs="Arial"/>
          <w:b/>
          <w:sz w:val="22"/>
          <w:szCs w:val="22"/>
        </w:rPr>
        <w:t>3</w:t>
      </w:r>
      <w:r w:rsidR="00CC58B9" w:rsidRPr="006B1C05">
        <w:rPr>
          <w:rFonts w:ascii="Arial" w:hAnsi="Arial" w:cs="Arial"/>
          <w:b/>
          <w:sz w:val="22"/>
          <w:szCs w:val="22"/>
        </w:rPr>
        <w:t xml:space="preserve"> </w:t>
      </w:r>
      <w:r w:rsidR="003F7576">
        <w:rPr>
          <w:rFonts w:ascii="Arial" w:hAnsi="Arial" w:cs="Arial"/>
          <w:b/>
          <w:sz w:val="22"/>
          <w:szCs w:val="22"/>
        </w:rPr>
        <w:t xml:space="preserve">– </w:t>
      </w:r>
      <w:r w:rsidR="00D57626">
        <w:rPr>
          <w:rFonts w:ascii="Arial" w:hAnsi="Arial" w:cs="Arial"/>
          <w:b/>
          <w:sz w:val="22"/>
          <w:szCs w:val="22"/>
        </w:rPr>
        <w:t>Durée du marché</w:t>
      </w:r>
    </w:p>
    <w:p w:rsidR="00D57626" w:rsidRDefault="00D57626" w:rsidP="001C3BE5">
      <w:pPr>
        <w:numPr>
          <w:ilvl w:val="12"/>
          <w:numId w:val="0"/>
        </w:numPr>
        <w:tabs>
          <w:tab w:val="left" w:pos="1134"/>
        </w:tabs>
        <w:jc w:val="both"/>
        <w:outlineLvl w:val="1"/>
        <w:rPr>
          <w:rFonts w:ascii="Arial" w:hAnsi="Arial" w:cs="Arial"/>
          <w:b/>
          <w:sz w:val="22"/>
          <w:szCs w:val="22"/>
        </w:rPr>
      </w:pPr>
    </w:p>
    <w:p w:rsidR="00CC3A61" w:rsidRDefault="00CC3A61" w:rsidP="00CC3A61">
      <w:pPr>
        <w:spacing w:line="240" w:lineRule="exact"/>
        <w:jc w:val="both"/>
        <w:rPr>
          <w:rFonts w:ascii="Arial" w:hAnsi="Arial"/>
          <w:sz w:val="22"/>
        </w:rPr>
      </w:pPr>
      <w:r>
        <w:rPr>
          <w:rFonts w:ascii="Arial" w:hAnsi="Arial"/>
          <w:sz w:val="22"/>
        </w:rPr>
        <w:t>L</w:t>
      </w:r>
      <w:r w:rsidR="000E6321">
        <w:rPr>
          <w:rFonts w:ascii="Arial" w:hAnsi="Arial"/>
          <w:sz w:val="22"/>
        </w:rPr>
        <w:t>e présent marché est conclu</w:t>
      </w:r>
      <w:r>
        <w:rPr>
          <w:rFonts w:ascii="Arial" w:hAnsi="Arial"/>
          <w:sz w:val="22"/>
        </w:rPr>
        <w:t xml:space="preserve"> pour une durée d’un an </w:t>
      </w:r>
      <w:r w:rsidR="0010398C">
        <w:rPr>
          <w:rFonts w:ascii="Arial" w:hAnsi="Arial"/>
          <w:sz w:val="22"/>
        </w:rPr>
        <w:t>reconductible tacitement deux</w:t>
      </w:r>
      <w:r>
        <w:rPr>
          <w:rFonts w:ascii="Arial" w:hAnsi="Arial"/>
          <w:sz w:val="22"/>
        </w:rPr>
        <w:t xml:space="preserve"> fois maxim</w:t>
      </w:r>
      <w:r w:rsidR="0010398C">
        <w:rPr>
          <w:rFonts w:ascii="Arial" w:hAnsi="Arial"/>
          <w:sz w:val="22"/>
        </w:rPr>
        <w:t xml:space="preserve">um, soit une durée maximale de 3 </w:t>
      </w:r>
      <w:r>
        <w:rPr>
          <w:rFonts w:ascii="Arial" w:hAnsi="Arial"/>
          <w:sz w:val="22"/>
        </w:rPr>
        <w:t>ans.</w:t>
      </w:r>
    </w:p>
    <w:p w:rsidR="000E6321" w:rsidRDefault="000E6321" w:rsidP="00CC3A61">
      <w:pPr>
        <w:spacing w:line="240" w:lineRule="exact"/>
        <w:jc w:val="both"/>
        <w:rPr>
          <w:rFonts w:ascii="Arial" w:hAnsi="Arial"/>
          <w:sz w:val="22"/>
        </w:rPr>
      </w:pPr>
    </w:p>
    <w:p w:rsidR="000E6321" w:rsidRDefault="000E6321" w:rsidP="00CC3A61">
      <w:pPr>
        <w:spacing w:line="240" w:lineRule="exact"/>
        <w:jc w:val="both"/>
        <w:rPr>
          <w:rFonts w:ascii="Arial" w:hAnsi="Arial"/>
          <w:sz w:val="22"/>
        </w:rPr>
      </w:pPr>
      <w:r>
        <w:rPr>
          <w:rFonts w:ascii="Arial" w:hAnsi="Arial" w:cs="Arial"/>
          <w:sz w:val="22"/>
          <w:szCs w:val="22"/>
        </w:rPr>
        <w:t xml:space="preserve">Il prendra effet </w:t>
      </w:r>
      <w:r w:rsidR="00936504">
        <w:rPr>
          <w:rFonts w:ascii="Arial" w:hAnsi="Arial" w:cs="Arial"/>
          <w:sz w:val="22"/>
          <w:szCs w:val="22"/>
        </w:rPr>
        <w:t>à sa date de notification</w:t>
      </w:r>
      <w:r>
        <w:rPr>
          <w:rFonts w:ascii="Arial" w:hAnsi="Arial" w:cs="Arial"/>
          <w:sz w:val="22"/>
          <w:szCs w:val="22"/>
        </w:rPr>
        <w:t>.</w:t>
      </w:r>
    </w:p>
    <w:p w:rsidR="00CC3A61" w:rsidRDefault="00CC3A61" w:rsidP="001C3BE5">
      <w:pPr>
        <w:numPr>
          <w:ilvl w:val="12"/>
          <w:numId w:val="0"/>
        </w:numPr>
        <w:tabs>
          <w:tab w:val="left" w:pos="1134"/>
        </w:tabs>
        <w:jc w:val="both"/>
        <w:outlineLvl w:val="1"/>
        <w:rPr>
          <w:rFonts w:ascii="Arial" w:hAnsi="Arial" w:cs="Arial"/>
          <w:b/>
          <w:sz w:val="22"/>
          <w:szCs w:val="22"/>
        </w:rPr>
      </w:pPr>
    </w:p>
    <w:p w:rsidR="00147E48" w:rsidRDefault="00147E48" w:rsidP="001C3BE5">
      <w:pPr>
        <w:jc w:val="both"/>
        <w:rPr>
          <w:rFonts w:ascii="Arial" w:hAnsi="Arial" w:cs="Arial"/>
          <w:sz w:val="22"/>
          <w:szCs w:val="22"/>
        </w:rPr>
      </w:pPr>
      <w:r w:rsidRPr="00E84552">
        <w:rPr>
          <w:rFonts w:ascii="Arial" w:hAnsi="Arial" w:cs="Arial"/>
          <w:sz w:val="22"/>
          <w:szCs w:val="22"/>
        </w:rPr>
        <w:t>Le titulaire ne pourra refuser la reconduction conformément aux dispositions de l’article R.2112-4 du code de la commande publique.</w:t>
      </w:r>
    </w:p>
    <w:p w:rsidR="007D1DE6" w:rsidRDefault="007D1DE6" w:rsidP="001C3BE5">
      <w:pPr>
        <w:jc w:val="both"/>
        <w:rPr>
          <w:rFonts w:ascii="Arial" w:hAnsi="Arial" w:cs="Arial"/>
          <w:sz w:val="22"/>
          <w:szCs w:val="22"/>
        </w:rPr>
      </w:pPr>
    </w:p>
    <w:p w:rsidR="00147E48" w:rsidRDefault="00147E48" w:rsidP="001C3BE5">
      <w:pPr>
        <w:jc w:val="both"/>
        <w:rPr>
          <w:rFonts w:ascii="Arial" w:hAnsi="Arial" w:cs="Arial"/>
          <w:sz w:val="22"/>
          <w:szCs w:val="22"/>
        </w:rPr>
      </w:pPr>
      <w:r w:rsidRPr="00CB1177">
        <w:rPr>
          <w:rFonts w:ascii="Arial" w:hAnsi="Arial" w:cs="Arial"/>
          <w:sz w:val="22"/>
          <w:szCs w:val="22"/>
        </w:rPr>
        <w:t xml:space="preserve">En cas de décision de non-reconduction, le pouvoir adjudicateur informera le titulaire par </w:t>
      </w:r>
      <w:r w:rsidRPr="00716141">
        <w:rPr>
          <w:rFonts w:ascii="Arial" w:hAnsi="Arial" w:cs="Arial"/>
          <w:sz w:val="22"/>
          <w:szCs w:val="22"/>
        </w:rPr>
        <w:t xml:space="preserve">courrier recommandé </w:t>
      </w:r>
      <w:r w:rsidR="003D765B">
        <w:rPr>
          <w:rFonts w:ascii="Arial" w:hAnsi="Arial" w:cs="Arial"/>
          <w:sz w:val="22"/>
          <w:szCs w:val="22"/>
        </w:rPr>
        <w:t>deux</w:t>
      </w:r>
      <w:r w:rsidRPr="00716141">
        <w:rPr>
          <w:rFonts w:ascii="Arial" w:hAnsi="Arial" w:cs="Arial"/>
          <w:sz w:val="22"/>
          <w:szCs w:val="22"/>
        </w:rPr>
        <w:t xml:space="preserve"> mois avant l’expiration de la période annuelle en cours.</w:t>
      </w:r>
    </w:p>
    <w:p w:rsidR="00D57626" w:rsidRDefault="00D57626" w:rsidP="001C3BE5">
      <w:pPr>
        <w:numPr>
          <w:ilvl w:val="12"/>
          <w:numId w:val="0"/>
        </w:numPr>
        <w:tabs>
          <w:tab w:val="left" w:pos="1134"/>
        </w:tabs>
        <w:jc w:val="both"/>
        <w:outlineLvl w:val="1"/>
        <w:rPr>
          <w:rFonts w:ascii="Arial" w:hAnsi="Arial" w:cs="Arial"/>
          <w:b/>
          <w:sz w:val="22"/>
          <w:szCs w:val="22"/>
        </w:rPr>
      </w:pPr>
    </w:p>
    <w:p w:rsidR="006708EB" w:rsidRDefault="006708EB" w:rsidP="001C3BE5">
      <w:pPr>
        <w:numPr>
          <w:ilvl w:val="12"/>
          <w:numId w:val="0"/>
        </w:numPr>
        <w:tabs>
          <w:tab w:val="left" w:pos="1134"/>
        </w:tabs>
        <w:jc w:val="both"/>
        <w:outlineLvl w:val="1"/>
        <w:rPr>
          <w:rFonts w:ascii="Arial" w:hAnsi="Arial" w:cs="Arial"/>
          <w:b/>
          <w:sz w:val="22"/>
          <w:szCs w:val="22"/>
        </w:rPr>
      </w:pPr>
    </w:p>
    <w:p w:rsidR="003F7576" w:rsidRDefault="00D57626" w:rsidP="00871D7D">
      <w:pPr>
        <w:numPr>
          <w:ilvl w:val="12"/>
          <w:numId w:val="0"/>
        </w:numPr>
        <w:tabs>
          <w:tab w:val="left" w:pos="1134"/>
        </w:tabs>
        <w:ind w:firstLine="567"/>
        <w:jc w:val="both"/>
        <w:outlineLvl w:val="1"/>
        <w:rPr>
          <w:rFonts w:ascii="Arial" w:hAnsi="Arial" w:cs="Arial"/>
          <w:b/>
          <w:sz w:val="22"/>
          <w:szCs w:val="22"/>
        </w:rPr>
      </w:pPr>
      <w:r w:rsidRPr="00D8273B">
        <w:rPr>
          <w:rFonts w:ascii="Arial" w:hAnsi="Arial" w:cs="Arial"/>
          <w:b/>
          <w:sz w:val="22"/>
          <w:szCs w:val="22"/>
        </w:rPr>
        <w:t>2.</w:t>
      </w:r>
      <w:r w:rsidR="00BA2992">
        <w:rPr>
          <w:rFonts w:ascii="Arial" w:hAnsi="Arial" w:cs="Arial"/>
          <w:b/>
          <w:sz w:val="22"/>
          <w:szCs w:val="22"/>
        </w:rPr>
        <w:t>4</w:t>
      </w:r>
      <w:r w:rsidRPr="006B1C05">
        <w:rPr>
          <w:rFonts w:ascii="Arial" w:hAnsi="Arial" w:cs="Arial"/>
          <w:b/>
          <w:sz w:val="22"/>
          <w:szCs w:val="22"/>
        </w:rPr>
        <w:t xml:space="preserve"> </w:t>
      </w:r>
      <w:r>
        <w:rPr>
          <w:rFonts w:ascii="Arial" w:hAnsi="Arial" w:cs="Arial"/>
          <w:b/>
          <w:sz w:val="22"/>
          <w:szCs w:val="22"/>
        </w:rPr>
        <w:t xml:space="preserve">– </w:t>
      </w:r>
      <w:r w:rsidR="003F7576">
        <w:rPr>
          <w:rFonts w:ascii="Arial" w:hAnsi="Arial" w:cs="Arial"/>
          <w:b/>
          <w:sz w:val="22"/>
          <w:szCs w:val="22"/>
        </w:rPr>
        <w:t>Allotissement</w:t>
      </w:r>
    </w:p>
    <w:p w:rsidR="009944E7" w:rsidRPr="00935FF5" w:rsidRDefault="009944E7" w:rsidP="001C3BE5">
      <w:pPr>
        <w:widowControl w:val="0"/>
        <w:tabs>
          <w:tab w:val="left" w:pos="1134"/>
        </w:tabs>
        <w:jc w:val="both"/>
        <w:rPr>
          <w:rFonts w:ascii="Arial" w:hAnsi="Arial" w:cs="Arial"/>
          <w:b/>
        </w:rPr>
      </w:pPr>
      <w:bookmarkStart w:id="4" w:name="_Toc356372915"/>
      <w:bookmarkEnd w:id="3"/>
    </w:p>
    <w:p w:rsidR="009944E7" w:rsidRPr="009944E7" w:rsidRDefault="003D765B" w:rsidP="001C3BE5">
      <w:pPr>
        <w:keepNext/>
        <w:jc w:val="both"/>
        <w:outlineLvl w:val="1"/>
        <w:rPr>
          <w:rFonts w:ascii="Arial" w:hAnsi="Arial" w:cs="Arial"/>
          <w:bCs/>
          <w:sz w:val="22"/>
          <w:szCs w:val="22"/>
        </w:rPr>
      </w:pPr>
      <w:r>
        <w:rPr>
          <w:rFonts w:ascii="Arial" w:hAnsi="Arial" w:cs="Arial"/>
          <w:bCs/>
          <w:sz w:val="22"/>
          <w:szCs w:val="22"/>
        </w:rPr>
        <w:t>L</w:t>
      </w:r>
      <w:r w:rsidR="009944E7" w:rsidRPr="009944E7">
        <w:rPr>
          <w:rFonts w:ascii="Arial" w:hAnsi="Arial" w:cs="Arial"/>
          <w:bCs/>
          <w:sz w:val="22"/>
          <w:szCs w:val="22"/>
        </w:rPr>
        <w:t xml:space="preserve">a nature et l’étendue des prestations ne </w:t>
      </w:r>
      <w:r>
        <w:rPr>
          <w:rFonts w:ascii="Arial" w:hAnsi="Arial" w:cs="Arial"/>
          <w:bCs/>
          <w:sz w:val="22"/>
          <w:szCs w:val="22"/>
        </w:rPr>
        <w:t>justifiant pas l’allotissement, le marché constitue un lot unique</w:t>
      </w:r>
      <w:r w:rsidR="00B219BF">
        <w:rPr>
          <w:rFonts w:ascii="Arial" w:hAnsi="Arial" w:cs="Arial"/>
          <w:bCs/>
          <w:sz w:val="22"/>
          <w:szCs w:val="22"/>
        </w:rPr>
        <w:t xml:space="preserve"> et</w:t>
      </w:r>
      <w:r>
        <w:rPr>
          <w:rFonts w:ascii="Arial" w:hAnsi="Arial" w:cs="Arial"/>
          <w:bCs/>
          <w:sz w:val="22"/>
          <w:szCs w:val="22"/>
        </w:rPr>
        <w:t xml:space="preserve"> indivisible.</w:t>
      </w:r>
    </w:p>
    <w:p w:rsidR="006026ED" w:rsidRDefault="006026ED" w:rsidP="001C3BE5">
      <w:pPr>
        <w:widowControl w:val="0"/>
        <w:tabs>
          <w:tab w:val="left" w:pos="4962"/>
        </w:tabs>
        <w:jc w:val="both"/>
        <w:rPr>
          <w:rFonts w:ascii="Arial" w:hAnsi="Arial" w:cs="Arial"/>
          <w:b/>
          <w:sz w:val="22"/>
          <w:szCs w:val="22"/>
        </w:rPr>
      </w:pPr>
    </w:p>
    <w:p w:rsidR="006708EB" w:rsidRDefault="006708EB" w:rsidP="001C3BE5">
      <w:pPr>
        <w:widowControl w:val="0"/>
        <w:tabs>
          <w:tab w:val="left" w:pos="4962"/>
        </w:tabs>
        <w:jc w:val="both"/>
        <w:rPr>
          <w:rFonts w:ascii="Arial" w:hAnsi="Arial" w:cs="Arial"/>
          <w:b/>
          <w:sz w:val="22"/>
          <w:szCs w:val="22"/>
        </w:rPr>
      </w:pPr>
    </w:p>
    <w:p w:rsidR="006708EB" w:rsidRDefault="006708EB" w:rsidP="001C3BE5">
      <w:pPr>
        <w:widowControl w:val="0"/>
        <w:tabs>
          <w:tab w:val="left" w:pos="4962"/>
        </w:tabs>
        <w:jc w:val="both"/>
        <w:rPr>
          <w:rFonts w:ascii="Arial" w:hAnsi="Arial" w:cs="Arial"/>
          <w:b/>
          <w:sz w:val="22"/>
          <w:szCs w:val="22"/>
        </w:rPr>
      </w:pPr>
    </w:p>
    <w:p w:rsidR="00936504" w:rsidRDefault="00936504" w:rsidP="001C3BE5">
      <w:pPr>
        <w:widowControl w:val="0"/>
        <w:tabs>
          <w:tab w:val="left" w:pos="4962"/>
        </w:tabs>
        <w:jc w:val="both"/>
        <w:rPr>
          <w:rFonts w:ascii="Arial" w:hAnsi="Arial" w:cs="Arial"/>
          <w:b/>
          <w:sz w:val="22"/>
          <w:szCs w:val="22"/>
        </w:rPr>
      </w:pPr>
    </w:p>
    <w:p w:rsidR="006708EB" w:rsidRDefault="006708EB" w:rsidP="001C3BE5">
      <w:pPr>
        <w:widowControl w:val="0"/>
        <w:tabs>
          <w:tab w:val="left" w:pos="4962"/>
        </w:tabs>
        <w:jc w:val="both"/>
        <w:rPr>
          <w:rFonts w:ascii="Arial" w:hAnsi="Arial" w:cs="Arial"/>
          <w:b/>
          <w:sz w:val="22"/>
          <w:szCs w:val="22"/>
        </w:rPr>
      </w:pPr>
    </w:p>
    <w:p w:rsidR="006708EB" w:rsidRDefault="006708EB" w:rsidP="001C3BE5">
      <w:pPr>
        <w:widowControl w:val="0"/>
        <w:tabs>
          <w:tab w:val="left" w:pos="4962"/>
        </w:tabs>
        <w:jc w:val="both"/>
        <w:rPr>
          <w:rFonts w:ascii="Arial" w:hAnsi="Arial" w:cs="Arial"/>
          <w:b/>
          <w:sz w:val="22"/>
          <w:szCs w:val="22"/>
        </w:rPr>
      </w:pPr>
    </w:p>
    <w:p w:rsidR="000E2704" w:rsidRDefault="000E2704" w:rsidP="000E2704">
      <w:pPr>
        <w:numPr>
          <w:ilvl w:val="12"/>
          <w:numId w:val="0"/>
        </w:numPr>
        <w:tabs>
          <w:tab w:val="left" w:pos="1134"/>
        </w:tabs>
        <w:ind w:firstLine="567"/>
        <w:jc w:val="both"/>
        <w:outlineLvl w:val="1"/>
        <w:rPr>
          <w:rFonts w:ascii="Arial" w:hAnsi="Arial" w:cs="Arial"/>
          <w:b/>
          <w:sz w:val="22"/>
          <w:szCs w:val="22"/>
        </w:rPr>
      </w:pPr>
      <w:r w:rsidRPr="00D8273B">
        <w:rPr>
          <w:rFonts w:ascii="Arial" w:hAnsi="Arial" w:cs="Arial"/>
          <w:b/>
          <w:sz w:val="22"/>
          <w:szCs w:val="22"/>
        </w:rPr>
        <w:lastRenderedPageBreak/>
        <w:t>2.</w:t>
      </w:r>
      <w:r>
        <w:rPr>
          <w:rFonts w:ascii="Arial" w:hAnsi="Arial" w:cs="Arial"/>
          <w:b/>
          <w:sz w:val="22"/>
          <w:szCs w:val="22"/>
        </w:rPr>
        <w:t>5</w:t>
      </w:r>
      <w:r w:rsidRPr="006B1C05">
        <w:rPr>
          <w:rFonts w:ascii="Arial" w:hAnsi="Arial" w:cs="Arial"/>
          <w:b/>
          <w:sz w:val="22"/>
          <w:szCs w:val="22"/>
        </w:rPr>
        <w:t xml:space="preserve"> </w:t>
      </w:r>
      <w:r>
        <w:rPr>
          <w:rFonts w:ascii="Arial" w:hAnsi="Arial" w:cs="Arial"/>
          <w:b/>
          <w:sz w:val="22"/>
          <w:szCs w:val="22"/>
        </w:rPr>
        <w:t xml:space="preserve">– Prestation réservée </w:t>
      </w:r>
      <w:r w:rsidR="006B007A">
        <w:rPr>
          <w:rFonts w:ascii="Arial" w:hAnsi="Arial" w:cs="Arial"/>
          <w:b/>
          <w:sz w:val="22"/>
          <w:szCs w:val="22"/>
        </w:rPr>
        <w:t>à une profession particulière</w:t>
      </w:r>
    </w:p>
    <w:p w:rsidR="006026ED" w:rsidRDefault="006026ED" w:rsidP="001C3BE5">
      <w:pPr>
        <w:widowControl w:val="0"/>
        <w:tabs>
          <w:tab w:val="left" w:pos="4962"/>
        </w:tabs>
        <w:jc w:val="both"/>
        <w:rPr>
          <w:rFonts w:ascii="Arial" w:hAnsi="Arial" w:cs="Arial"/>
          <w:b/>
          <w:sz w:val="22"/>
          <w:szCs w:val="22"/>
        </w:rPr>
      </w:pPr>
    </w:p>
    <w:p w:rsidR="006026ED" w:rsidRPr="000A7974" w:rsidRDefault="006B007A" w:rsidP="001C3BE5">
      <w:pPr>
        <w:widowControl w:val="0"/>
        <w:tabs>
          <w:tab w:val="left" w:pos="4962"/>
        </w:tabs>
        <w:jc w:val="both"/>
        <w:rPr>
          <w:rFonts w:ascii="Arial" w:hAnsi="Arial" w:cs="Arial"/>
          <w:b/>
          <w:sz w:val="22"/>
          <w:szCs w:val="22"/>
        </w:rPr>
      </w:pPr>
      <w:r w:rsidRPr="000A7974">
        <w:rPr>
          <w:rFonts w:ascii="Arial" w:hAnsi="Arial" w:cs="Arial"/>
          <w:sz w:val="22"/>
          <w:szCs w:val="22"/>
        </w:rPr>
        <w:t>Chaque soumissionnaire, personne morale, désign</w:t>
      </w:r>
      <w:r w:rsidR="00B065D5">
        <w:rPr>
          <w:rFonts w:ascii="Arial" w:hAnsi="Arial" w:cs="Arial"/>
          <w:sz w:val="22"/>
          <w:szCs w:val="22"/>
        </w:rPr>
        <w:t xml:space="preserve">e dans son offre le psychologue clinicien </w:t>
      </w:r>
      <w:r w:rsidRPr="000A7974">
        <w:rPr>
          <w:rFonts w:ascii="Arial" w:hAnsi="Arial" w:cs="Arial"/>
          <w:sz w:val="22"/>
          <w:szCs w:val="22"/>
        </w:rPr>
        <w:t>référent dédié à l’exécution du marché public,</w:t>
      </w:r>
      <w:r w:rsidR="00CB6FA9">
        <w:rPr>
          <w:rFonts w:ascii="Arial" w:hAnsi="Arial" w:cs="Arial"/>
          <w:sz w:val="22"/>
          <w:szCs w:val="22"/>
        </w:rPr>
        <w:t xml:space="preserve"> possédant le D</w:t>
      </w:r>
      <w:r w:rsidR="00B065D5">
        <w:rPr>
          <w:rFonts w:ascii="Arial" w:hAnsi="Arial" w:cs="Arial"/>
          <w:sz w:val="22"/>
          <w:szCs w:val="22"/>
        </w:rPr>
        <w:t>iplôme de Psychologue clinicien</w:t>
      </w:r>
      <w:r w:rsidR="00CB6FA9">
        <w:rPr>
          <w:rFonts w:ascii="Arial" w:hAnsi="Arial" w:cs="Arial"/>
          <w:sz w:val="22"/>
          <w:szCs w:val="22"/>
        </w:rPr>
        <w:t>.</w:t>
      </w:r>
    </w:p>
    <w:p w:rsidR="002C5835" w:rsidRDefault="002C5835" w:rsidP="001C3BE5">
      <w:pPr>
        <w:widowControl w:val="0"/>
        <w:tabs>
          <w:tab w:val="left" w:pos="4962"/>
        </w:tabs>
        <w:jc w:val="both"/>
        <w:rPr>
          <w:rFonts w:ascii="Arial" w:hAnsi="Arial" w:cs="Arial"/>
          <w:sz w:val="22"/>
          <w:szCs w:val="22"/>
        </w:rPr>
      </w:pPr>
    </w:p>
    <w:p w:rsidR="002C5835" w:rsidRPr="00D1659B" w:rsidRDefault="002C5835" w:rsidP="001C3BE5">
      <w:pPr>
        <w:widowControl w:val="0"/>
        <w:tabs>
          <w:tab w:val="left" w:pos="4962"/>
        </w:tabs>
        <w:jc w:val="both"/>
        <w:rPr>
          <w:rFonts w:ascii="Arial" w:hAnsi="Arial" w:cs="Arial"/>
          <w:sz w:val="22"/>
          <w:szCs w:val="22"/>
        </w:rPr>
      </w:pPr>
    </w:p>
    <w:p w:rsidR="00D57626" w:rsidRPr="00E36ABD" w:rsidRDefault="004E0702" w:rsidP="00871D7D">
      <w:pPr>
        <w:ind w:firstLine="567"/>
        <w:jc w:val="both"/>
        <w:rPr>
          <w:rFonts w:ascii="Arial" w:hAnsi="Arial" w:cs="Arial"/>
          <w:sz w:val="22"/>
          <w:szCs w:val="22"/>
        </w:rPr>
      </w:pPr>
      <w:r>
        <w:rPr>
          <w:rFonts w:ascii="Arial" w:hAnsi="Arial" w:cs="Arial"/>
          <w:b/>
          <w:bCs/>
          <w:sz w:val="22"/>
          <w:szCs w:val="22"/>
        </w:rPr>
        <w:t>2.</w:t>
      </w:r>
      <w:r w:rsidR="000E2704">
        <w:rPr>
          <w:rFonts w:ascii="Arial" w:hAnsi="Arial" w:cs="Arial"/>
          <w:b/>
          <w:bCs/>
          <w:sz w:val="22"/>
          <w:szCs w:val="22"/>
        </w:rPr>
        <w:t>6</w:t>
      </w:r>
      <w:r w:rsidR="00D57626" w:rsidRPr="00E36ABD">
        <w:rPr>
          <w:rFonts w:ascii="Arial" w:hAnsi="Arial" w:cs="Arial"/>
          <w:b/>
          <w:bCs/>
          <w:sz w:val="22"/>
          <w:szCs w:val="22"/>
        </w:rPr>
        <w:t xml:space="preserve"> - Modifications de détail au dossier de consultation</w:t>
      </w:r>
    </w:p>
    <w:p w:rsidR="00D57626" w:rsidRPr="00E36ABD" w:rsidRDefault="00D57626" w:rsidP="001C3BE5">
      <w:pPr>
        <w:ind w:left="426"/>
        <w:jc w:val="both"/>
        <w:rPr>
          <w:rFonts w:ascii="Arial" w:hAnsi="Arial" w:cs="Arial"/>
          <w:sz w:val="22"/>
          <w:szCs w:val="22"/>
        </w:rPr>
      </w:pPr>
    </w:p>
    <w:p w:rsidR="00240EB0" w:rsidRDefault="00D57626" w:rsidP="006C01BD">
      <w:pPr>
        <w:jc w:val="both"/>
        <w:rPr>
          <w:rFonts w:ascii="Arial" w:hAnsi="Arial" w:cs="Arial"/>
          <w:sz w:val="22"/>
          <w:szCs w:val="22"/>
        </w:rPr>
      </w:pPr>
      <w:r w:rsidRPr="00E36ABD">
        <w:rPr>
          <w:rFonts w:ascii="Arial" w:hAnsi="Arial" w:cs="Arial"/>
          <w:sz w:val="22"/>
          <w:szCs w:val="22"/>
        </w:rPr>
        <w:t>L’organisme se réserve le droit d’apporter au plus tard 5 jours calendaires avant la date limite fixée pour la réception des offres des modifications de détail au dossier de consultation. Les candidats devront alors répondre sur la base du dossier modifié sans pouvoir éleve</w:t>
      </w:r>
      <w:r w:rsidR="00ED26A7">
        <w:rPr>
          <w:rFonts w:ascii="Arial" w:hAnsi="Arial" w:cs="Arial"/>
          <w:sz w:val="22"/>
          <w:szCs w:val="22"/>
        </w:rPr>
        <w:t xml:space="preserve">r aucune réclamation à ce sujet. </w:t>
      </w:r>
    </w:p>
    <w:p w:rsidR="00995AD4" w:rsidRDefault="00995AD4" w:rsidP="006C01BD">
      <w:pPr>
        <w:jc w:val="both"/>
        <w:rPr>
          <w:rFonts w:ascii="Arial" w:hAnsi="Arial" w:cs="Arial"/>
          <w:sz w:val="22"/>
          <w:szCs w:val="22"/>
        </w:rPr>
      </w:pPr>
    </w:p>
    <w:p w:rsidR="00816AF9" w:rsidRPr="006C01BD" w:rsidRDefault="00816AF9" w:rsidP="006C01BD">
      <w:pPr>
        <w:jc w:val="both"/>
        <w:rPr>
          <w:rFonts w:ascii="Arial" w:hAnsi="Arial" w:cs="Arial"/>
          <w:sz w:val="22"/>
          <w:szCs w:val="22"/>
        </w:rPr>
      </w:pPr>
    </w:p>
    <w:p w:rsidR="00530334" w:rsidRDefault="004E0702" w:rsidP="00871D7D">
      <w:pPr>
        <w:numPr>
          <w:ilvl w:val="12"/>
          <w:numId w:val="0"/>
        </w:numPr>
        <w:tabs>
          <w:tab w:val="left" w:pos="1134"/>
        </w:tabs>
        <w:ind w:firstLine="567"/>
        <w:jc w:val="both"/>
        <w:outlineLvl w:val="1"/>
        <w:rPr>
          <w:rFonts w:ascii="Arial" w:hAnsi="Arial" w:cs="Arial"/>
          <w:b/>
          <w:sz w:val="22"/>
          <w:szCs w:val="22"/>
        </w:rPr>
      </w:pPr>
      <w:r>
        <w:rPr>
          <w:rFonts w:ascii="Arial" w:hAnsi="Arial" w:cs="Arial"/>
          <w:b/>
          <w:sz w:val="22"/>
          <w:szCs w:val="22"/>
        </w:rPr>
        <w:t>2.</w:t>
      </w:r>
      <w:r w:rsidR="000A7974">
        <w:rPr>
          <w:rFonts w:ascii="Arial" w:hAnsi="Arial" w:cs="Arial"/>
          <w:b/>
          <w:sz w:val="22"/>
          <w:szCs w:val="22"/>
        </w:rPr>
        <w:t>7</w:t>
      </w:r>
      <w:r w:rsidR="00BA2992">
        <w:rPr>
          <w:rFonts w:ascii="Arial" w:hAnsi="Arial" w:cs="Arial"/>
          <w:b/>
          <w:sz w:val="22"/>
          <w:szCs w:val="22"/>
        </w:rPr>
        <w:t xml:space="preserve"> </w:t>
      </w:r>
      <w:r w:rsidR="00530334">
        <w:rPr>
          <w:rFonts w:ascii="Arial" w:hAnsi="Arial" w:cs="Arial"/>
          <w:b/>
          <w:sz w:val="22"/>
          <w:szCs w:val="22"/>
        </w:rPr>
        <w:t>-</w:t>
      </w:r>
      <w:r w:rsidR="00530334" w:rsidRPr="006B1C05">
        <w:rPr>
          <w:rFonts w:ascii="Arial" w:hAnsi="Arial" w:cs="Arial"/>
          <w:b/>
          <w:sz w:val="22"/>
          <w:szCs w:val="22"/>
        </w:rPr>
        <w:t xml:space="preserve"> Délai de validité des offres</w:t>
      </w:r>
    </w:p>
    <w:p w:rsidR="00BA1023" w:rsidRDefault="00BA1023" w:rsidP="001C3BE5">
      <w:pPr>
        <w:numPr>
          <w:ilvl w:val="12"/>
          <w:numId w:val="0"/>
        </w:numPr>
        <w:jc w:val="both"/>
        <w:rPr>
          <w:rFonts w:ascii="Arial" w:hAnsi="Arial" w:cs="Arial"/>
          <w:sz w:val="22"/>
          <w:szCs w:val="22"/>
        </w:rPr>
      </w:pPr>
    </w:p>
    <w:p w:rsidR="00C04DB2" w:rsidRDefault="00530334" w:rsidP="001C3BE5">
      <w:pPr>
        <w:numPr>
          <w:ilvl w:val="12"/>
          <w:numId w:val="0"/>
        </w:numPr>
        <w:jc w:val="both"/>
        <w:rPr>
          <w:rFonts w:ascii="Arial" w:hAnsi="Arial" w:cs="Arial"/>
          <w:sz w:val="22"/>
          <w:szCs w:val="22"/>
        </w:rPr>
      </w:pPr>
      <w:r w:rsidRPr="006B1C05">
        <w:rPr>
          <w:rFonts w:ascii="Arial" w:hAnsi="Arial" w:cs="Arial"/>
          <w:sz w:val="22"/>
          <w:szCs w:val="22"/>
        </w:rPr>
        <w:t>Le délai de v</w:t>
      </w:r>
      <w:r w:rsidR="00B569E0">
        <w:rPr>
          <w:rFonts w:ascii="Arial" w:hAnsi="Arial" w:cs="Arial"/>
          <w:sz w:val="22"/>
          <w:szCs w:val="22"/>
        </w:rPr>
        <w:t>alidité des offres est fixé à 12</w:t>
      </w:r>
    </w:p>
    <w:p w:rsidR="00BA2992" w:rsidRDefault="00530334" w:rsidP="001C3BE5">
      <w:pPr>
        <w:numPr>
          <w:ilvl w:val="12"/>
          <w:numId w:val="0"/>
        </w:numPr>
        <w:jc w:val="both"/>
        <w:rPr>
          <w:rFonts w:ascii="Arial" w:hAnsi="Arial" w:cs="Arial"/>
          <w:sz w:val="22"/>
          <w:szCs w:val="22"/>
        </w:rPr>
      </w:pPr>
      <w:bookmarkStart w:id="5" w:name="_GoBack"/>
      <w:bookmarkEnd w:id="5"/>
      <w:r w:rsidRPr="006B1C05">
        <w:rPr>
          <w:rFonts w:ascii="Arial" w:hAnsi="Arial" w:cs="Arial"/>
          <w:sz w:val="22"/>
          <w:szCs w:val="22"/>
        </w:rPr>
        <w:t xml:space="preserve">0 jours à compter de la date limite de réception des </w:t>
      </w:r>
      <w:r w:rsidR="003D765B">
        <w:rPr>
          <w:rFonts w:ascii="Arial" w:hAnsi="Arial" w:cs="Arial"/>
          <w:sz w:val="22"/>
          <w:szCs w:val="22"/>
        </w:rPr>
        <w:t>offres.</w:t>
      </w:r>
    </w:p>
    <w:p w:rsidR="001C3BE5" w:rsidRDefault="001C3BE5" w:rsidP="00871D7D">
      <w:pPr>
        <w:jc w:val="both"/>
        <w:rPr>
          <w:rFonts w:ascii="Arial" w:hAnsi="Arial"/>
          <w:b/>
          <w:sz w:val="22"/>
        </w:rPr>
      </w:pPr>
    </w:p>
    <w:p w:rsidR="00425106" w:rsidRDefault="0033321B" w:rsidP="00871D7D">
      <w:pPr>
        <w:ind w:firstLine="567"/>
        <w:jc w:val="both"/>
        <w:rPr>
          <w:rFonts w:ascii="Arial" w:hAnsi="Arial"/>
          <w:b/>
          <w:sz w:val="22"/>
        </w:rPr>
      </w:pPr>
      <w:r>
        <w:rPr>
          <w:rFonts w:ascii="Arial" w:hAnsi="Arial"/>
          <w:b/>
          <w:sz w:val="22"/>
        </w:rPr>
        <w:t>2.</w:t>
      </w:r>
      <w:r w:rsidR="000A7974">
        <w:rPr>
          <w:rFonts w:ascii="Arial" w:hAnsi="Arial"/>
          <w:b/>
          <w:sz w:val="22"/>
        </w:rPr>
        <w:t>8</w:t>
      </w:r>
      <w:r w:rsidR="00BA2992">
        <w:rPr>
          <w:rFonts w:ascii="Arial" w:hAnsi="Arial"/>
          <w:b/>
          <w:sz w:val="22"/>
        </w:rPr>
        <w:t xml:space="preserve"> </w:t>
      </w:r>
      <w:r w:rsidR="00425106" w:rsidRPr="00280942">
        <w:rPr>
          <w:rFonts w:ascii="Arial" w:hAnsi="Arial"/>
          <w:b/>
          <w:sz w:val="22"/>
        </w:rPr>
        <w:t>-</w:t>
      </w:r>
      <w:r w:rsidR="00425106" w:rsidRPr="0033321B">
        <w:rPr>
          <w:rFonts w:ascii="Arial" w:hAnsi="Arial"/>
          <w:b/>
          <w:sz w:val="22"/>
        </w:rPr>
        <w:t xml:space="preserve"> Négociation</w:t>
      </w:r>
      <w:r w:rsidR="00F06DE3">
        <w:rPr>
          <w:rFonts w:ascii="Arial" w:hAnsi="Arial"/>
          <w:b/>
          <w:sz w:val="22"/>
        </w:rPr>
        <w:t>s</w:t>
      </w:r>
    </w:p>
    <w:p w:rsidR="00425106" w:rsidRPr="00280942" w:rsidRDefault="00425106" w:rsidP="001C3BE5">
      <w:pPr>
        <w:jc w:val="both"/>
        <w:rPr>
          <w:rFonts w:ascii="Arial" w:hAnsi="Arial"/>
          <w:b/>
          <w:sz w:val="22"/>
        </w:rPr>
      </w:pPr>
    </w:p>
    <w:p w:rsidR="00425106" w:rsidRPr="00F12154" w:rsidRDefault="00425106" w:rsidP="001C3BE5">
      <w:pPr>
        <w:jc w:val="both"/>
        <w:rPr>
          <w:rFonts w:ascii="Arial" w:hAnsi="Arial" w:cs="Arial"/>
          <w:b/>
          <w:sz w:val="22"/>
          <w:szCs w:val="22"/>
        </w:rPr>
      </w:pPr>
      <w:r w:rsidRPr="00D10B65">
        <w:rPr>
          <w:rFonts w:ascii="Arial" w:hAnsi="Arial" w:cs="Arial"/>
          <w:sz w:val="22"/>
          <w:szCs w:val="22"/>
        </w:rPr>
        <w:t>La CPAM 92 se réserve le droit de négocier les prix et toute autre caractéristique de l’offre</w:t>
      </w:r>
      <w:r>
        <w:rPr>
          <w:rFonts w:ascii="Arial" w:hAnsi="Arial" w:cs="Arial"/>
          <w:sz w:val="22"/>
          <w:szCs w:val="22"/>
        </w:rPr>
        <w:t>.</w:t>
      </w:r>
    </w:p>
    <w:p w:rsidR="00425106" w:rsidRPr="00D10B65" w:rsidRDefault="00425106" w:rsidP="001C3BE5">
      <w:pPr>
        <w:jc w:val="both"/>
        <w:outlineLvl w:val="0"/>
        <w:rPr>
          <w:rFonts w:ascii="Arial" w:hAnsi="Arial" w:cs="Arial"/>
          <w:sz w:val="22"/>
          <w:szCs w:val="22"/>
        </w:rPr>
      </w:pPr>
    </w:p>
    <w:p w:rsidR="00425106" w:rsidRDefault="00425106" w:rsidP="001C3BE5">
      <w:pPr>
        <w:widowControl w:val="0"/>
        <w:tabs>
          <w:tab w:val="left" w:pos="4962"/>
        </w:tabs>
        <w:jc w:val="both"/>
        <w:rPr>
          <w:rFonts w:ascii="Arial" w:hAnsi="Arial" w:cs="Arial"/>
          <w:sz w:val="22"/>
          <w:szCs w:val="22"/>
        </w:rPr>
      </w:pPr>
      <w:r w:rsidRPr="00D10B65">
        <w:rPr>
          <w:rFonts w:ascii="Arial" w:hAnsi="Arial" w:cs="Arial"/>
          <w:sz w:val="22"/>
          <w:szCs w:val="22"/>
        </w:rPr>
        <w:t xml:space="preserve">En application de l’article </w:t>
      </w:r>
      <w:r w:rsidR="00113B8D">
        <w:rPr>
          <w:rFonts w:ascii="Arial" w:hAnsi="Arial" w:cs="Arial"/>
          <w:sz w:val="22"/>
          <w:szCs w:val="22"/>
        </w:rPr>
        <w:t>R.2123-5 du C</w:t>
      </w:r>
      <w:r>
        <w:rPr>
          <w:rFonts w:ascii="Arial" w:hAnsi="Arial" w:cs="Arial"/>
          <w:sz w:val="22"/>
          <w:szCs w:val="22"/>
        </w:rPr>
        <w:t>ode de la commande publique,</w:t>
      </w:r>
      <w:r w:rsidRPr="00D10B65">
        <w:rPr>
          <w:rFonts w:ascii="Arial" w:hAnsi="Arial" w:cs="Arial"/>
          <w:sz w:val="22"/>
          <w:szCs w:val="22"/>
        </w:rPr>
        <w:t xml:space="preserve"> la CPAM 92 se réserve la possibilité d’attribuer le marché sur la base des offres initiales</w:t>
      </w:r>
      <w:r>
        <w:rPr>
          <w:rFonts w:ascii="Arial" w:hAnsi="Arial" w:cs="Arial"/>
          <w:sz w:val="22"/>
          <w:szCs w:val="22"/>
        </w:rPr>
        <w:t xml:space="preserve"> sans négociations.</w:t>
      </w:r>
    </w:p>
    <w:p w:rsidR="0058070E" w:rsidRPr="006B1C05" w:rsidRDefault="0058070E" w:rsidP="001C3BE5">
      <w:pPr>
        <w:numPr>
          <w:ilvl w:val="12"/>
          <w:numId w:val="0"/>
        </w:numPr>
        <w:jc w:val="both"/>
        <w:rPr>
          <w:rFonts w:ascii="Arial" w:hAnsi="Arial" w:cs="Arial"/>
          <w:sz w:val="22"/>
          <w:szCs w:val="22"/>
        </w:rPr>
      </w:pPr>
    </w:p>
    <w:p w:rsidR="00425106" w:rsidRPr="00096622" w:rsidRDefault="0033321B" w:rsidP="00871D7D">
      <w:pPr>
        <w:ind w:firstLine="567"/>
        <w:jc w:val="both"/>
        <w:rPr>
          <w:rFonts w:ascii="Arial" w:hAnsi="Arial"/>
          <w:b/>
          <w:sz w:val="22"/>
          <w:u w:val="single"/>
        </w:rPr>
      </w:pPr>
      <w:r>
        <w:rPr>
          <w:rFonts w:ascii="Arial" w:hAnsi="Arial"/>
          <w:b/>
          <w:sz w:val="22"/>
        </w:rPr>
        <w:t>2.</w:t>
      </w:r>
      <w:r w:rsidR="000A7974">
        <w:rPr>
          <w:rFonts w:ascii="Arial" w:hAnsi="Arial"/>
          <w:b/>
          <w:sz w:val="22"/>
        </w:rPr>
        <w:t>9</w:t>
      </w:r>
      <w:r w:rsidR="00425106">
        <w:rPr>
          <w:rFonts w:ascii="Arial" w:hAnsi="Arial"/>
          <w:b/>
          <w:sz w:val="22"/>
        </w:rPr>
        <w:t xml:space="preserve"> - </w:t>
      </w:r>
      <w:r w:rsidR="00425106" w:rsidRPr="0033321B">
        <w:rPr>
          <w:rFonts w:ascii="Arial" w:hAnsi="Arial"/>
          <w:b/>
          <w:sz w:val="22"/>
        </w:rPr>
        <w:t>Modalités de financement et de paiement</w:t>
      </w:r>
    </w:p>
    <w:p w:rsidR="00425106" w:rsidRPr="009558B3" w:rsidRDefault="00425106" w:rsidP="001C3BE5">
      <w:pPr>
        <w:jc w:val="both"/>
        <w:rPr>
          <w:rFonts w:ascii="Arial" w:hAnsi="Arial"/>
          <w:b/>
          <w:sz w:val="22"/>
        </w:rPr>
      </w:pPr>
    </w:p>
    <w:p w:rsidR="00425106" w:rsidRPr="002142F2" w:rsidRDefault="00425106" w:rsidP="001C3BE5">
      <w:pPr>
        <w:jc w:val="both"/>
        <w:rPr>
          <w:rFonts w:ascii="Arial" w:hAnsi="Arial"/>
          <w:sz w:val="22"/>
        </w:rPr>
      </w:pPr>
      <w:r w:rsidRPr="002142F2">
        <w:rPr>
          <w:rFonts w:ascii="Arial" w:hAnsi="Arial"/>
          <w:sz w:val="22"/>
        </w:rPr>
        <w:t>Le financement des prestations s’effectue sur les fonds propres de l’organisme.</w:t>
      </w:r>
    </w:p>
    <w:p w:rsidR="00425106" w:rsidRPr="002142F2" w:rsidRDefault="00425106" w:rsidP="001C3BE5">
      <w:pPr>
        <w:jc w:val="both"/>
        <w:rPr>
          <w:rFonts w:ascii="Arial" w:hAnsi="Arial"/>
          <w:sz w:val="22"/>
        </w:rPr>
      </w:pPr>
    </w:p>
    <w:p w:rsidR="00425106" w:rsidRDefault="00425106" w:rsidP="001C3BE5">
      <w:pPr>
        <w:numPr>
          <w:ilvl w:val="12"/>
          <w:numId w:val="0"/>
        </w:numPr>
        <w:jc w:val="both"/>
        <w:rPr>
          <w:rFonts w:ascii="Arial" w:hAnsi="Arial"/>
          <w:sz w:val="22"/>
        </w:rPr>
      </w:pPr>
      <w:r>
        <w:rPr>
          <w:rFonts w:ascii="Arial" w:hAnsi="Arial"/>
          <w:sz w:val="22"/>
        </w:rPr>
        <w:t>En application de l’article R.2192-10</w:t>
      </w:r>
      <w:r w:rsidRPr="002F045C">
        <w:rPr>
          <w:rFonts w:ascii="Arial" w:hAnsi="Arial" w:cs="Arial"/>
          <w:sz w:val="22"/>
          <w:szCs w:val="22"/>
        </w:rPr>
        <w:t xml:space="preserve"> </w:t>
      </w:r>
      <w:r>
        <w:rPr>
          <w:rFonts w:ascii="Arial" w:hAnsi="Arial" w:cs="Arial"/>
          <w:sz w:val="22"/>
          <w:szCs w:val="22"/>
        </w:rPr>
        <w:t>du code de la commande publique</w:t>
      </w:r>
      <w:r>
        <w:rPr>
          <w:rFonts w:ascii="Arial" w:hAnsi="Arial"/>
          <w:sz w:val="22"/>
        </w:rPr>
        <w:t xml:space="preserve">, le délai de règlement est de 30 jours maximum à compter de la réception de la facture. </w:t>
      </w:r>
    </w:p>
    <w:p w:rsidR="00425106" w:rsidRDefault="00425106" w:rsidP="001C3BE5">
      <w:pPr>
        <w:numPr>
          <w:ilvl w:val="12"/>
          <w:numId w:val="0"/>
        </w:numPr>
        <w:jc w:val="both"/>
        <w:rPr>
          <w:rFonts w:ascii="Arial" w:hAnsi="Arial"/>
          <w:sz w:val="22"/>
        </w:rPr>
      </w:pPr>
    </w:p>
    <w:p w:rsidR="00425106" w:rsidRDefault="00425106" w:rsidP="001C3BE5">
      <w:pPr>
        <w:numPr>
          <w:ilvl w:val="12"/>
          <w:numId w:val="0"/>
        </w:numPr>
        <w:jc w:val="both"/>
        <w:rPr>
          <w:rFonts w:ascii="Arial" w:hAnsi="Arial"/>
          <w:sz w:val="22"/>
        </w:rPr>
      </w:pPr>
      <w:r>
        <w:rPr>
          <w:rFonts w:ascii="Arial" w:hAnsi="Arial"/>
          <w:sz w:val="22"/>
        </w:rPr>
        <w:t>Le mode de règlement est le virement.</w:t>
      </w:r>
    </w:p>
    <w:p w:rsidR="004847E1" w:rsidRPr="006B1C05" w:rsidRDefault="004847E1" w:rsidP="001C3BE5">
      <w:pPr>
        <w:numPr>
          <w:ilvl w:val="12"/>
          <w:numId w:val="0"/>
        </w:numPr>
        <w:jc w:val="both"/>
        <w:rPr>
          <w:rFonts w:ascii="Arial" w:hAnsi="Arial" w:cs="Arial"/>
          <w:sz w:val="22"/>
          <w:szCs w:val="22"/>
        </w:rPr>
      </w:pPr>
    </w:p>
    <w:p w:rsidR="00CC58B9" w:rsidRPr="006B1C05" w:rsidRDefault="005D3801" w:rsidP="00871D7D">
      <w:pPr>
        <w:numPr>
          <w:ilvl w:val="12"/>
          <w:numId w:val="0"/>
        </w:numPr>
        <w:tabs>
          <w:tab w:val="left" w:pos="709"/>
          <w:tab w:val="left" w:pos="1134"/>
        </w:tabs>
        <w:ind w:firstLine="567"/>
        <w:jc w:val="both"/>
        <w:outlineLvl w:val="1"/>
        <w:rPr>
          <w:rFonts w:ascii="Arial" w:hAnsi="Arial" w:cs="Arial"/>
          <w:b/>
          <w:sz w:val="22"/>
          <w:szCs w:val="22"/>
        </w:rPr>
      </w:pPr>
      <w:r w:rsidRPr="006B1C05">
        <w:rPr>
          <w:rFonts w:ascii="Arial" w:hAnsi="Arial" w:cs="Arial"/>
          <w:b/>
          <w:sz w:val="22"/>
          <w:szCs w:val="22"/>
        </w:rPr>
        <w:t>2.</w:t>
      </w:r>
      <w:r w:rsidR="000A7974">
        <w:rPr>
          <w:rFonts w:ascii="Arial" w:hAnsi="Arial" w:cs="Arial"/>
          <w:b/>
          <w:sz w:val="22"/>
          <w:szCs w:val="22"/>
        </w:rPr>
        <w:t>10</w:t>
      </w:r>
      <w:r w:rsidR="003F7576">
        <w:rPr>
          <w:rFonts w:ascii="Arial" w:hAnsi="Arial" w:cs="Arial"/>
          <w:b/>
          <w:sz w:val="22"/>
          <w:szCs w:val="22"/>
        </w:rPr>
        <w:t xml:space="preserve"> -</w:t>
      </w:r>
      <w:r w:rsidR="006B1C05">
        <w:rPr>
          <w:rFonts w:ascii="Arial" w:hAnsi="Arial" w:cs="Arial"/>
          <w:b/>
          <w:sz w:val="22"/>
          <w:szCs w:val="22"/>
        </w:rPr>
        <w:t xml:space="preserve"> </w:t>
      </w:r>
      <w:r w:rsidR="00CC58B9" w:rsidRPr="006B1C05">
        <w:rPr>
          <w:rFonts w:ascii="Arial" w:hAnsi="Arial" w:cs="Arial"/>
          <w:b/>
          <w:sz w:val="22"/>
          <w:szCs w:val="22"/>
        </w:rPr>
        <w:t>Réserves</w:t>
      </w:r>
      <w:bookmarkEnd w:id="4"/>
    </w:p>
    <w:p w:rsidR="00CC58B9" w:rsidRPr="006B1C05" w:rsidRDefault="00CC58B9" w:rsidP="001C3BE5">
      <w:pPr>
        <w:jc w:val="both"/>
        <w:outlineLvl w:val="0"/>
        <w:rPr>
          <w:rFonts w:ascii="Arial" w:hAnsi="Arial" w:cs="Arial"/>
          <w:sz w:val="22"/>
          <w:szCs w:val="22"/>
        </w:rPr>
      </w:pPr>
    </w:p>
    <w:p w:rsidR="00CC58B9" w:rsidRPr="006B1C05" w:rsidRDefault="00CC58B9" w:rsidP="001C3BE5">
      <w:pPr>
        <w:numPr>
          <w:ilvl w:val="12"/>
          <w:numId w:val="0"/>
        </w:numPr>
        <w:jc w:val="both"/>
        <w:rPr>
          <w:rFonts w:ascii="Arial" w:hAnsi="Arial" w:cs="Arial"/>
          <w:sz w:val="22"/>
          <w:szCs w:val="22"/>
        </w:rPr>
      </w:pPr>
      <w:r w:rsidRPr="006B1C05">
        <w:rPr>
          <w:rFonts w:ascii="Arial" w:hAnsi="Arial" w:cs="Arial"/>
          <w:sz w:val="22"/>
          <w:szCs w:val="22"/>
        </w:rPr>
        <w:t>Dès la consultation du doss</w:t>
      </w:r>
      <w:r w:rsidR="009A3F06">
        <w:rPr>
          <w:rFonts w:ascii="Arial" w:hAnsi="Arial" w:cs="Arial"/>
          <w:sz w:val="22"/>
          <w:szCs w:val="22"/>
        </w:rPr>
        <w:t>ier et avant la remise de l’offre</w:t>
      </w:r>
      <w:r w:rsidRPr="006B1C05">
        <w:rPr>
          <w:rFonts w:ascii="Arial" w:hAnsi="Arial" w:cs="Arial"/>
          <w:sz w:val="22"/>
          <w:szCs w:val="22"/>
        </w:rPr>
        <w:t xml:space="preserve">, le candidat prendra soin de signaler par écrit à l’organisme, toute anomalie ou insuffisance qui lui apparaîtrait </w:t>
      </w:r>
      <w:r w:rsidR="00CC54DE" w:rsidRPr="006B1C05">
        <w:rPr>
          <w:rFonts w:ascii="Arial" w:hAnsi="Arial" w:cs="Arial"/>
          <w:sz w:val="22"/>
          <w:szCs w:val="22"/>
        </w:rPr>
        <w:t>dans le dossier de consultation.</w:t>
      </w:r>
    </w:p>
    <w:p w:rsidR="00076990" w:rsidRPr="006B1C05" w:rsidRDefault="00076990" w:rsidP="001C3BE5">
      <w:pPr>
        <w:numPr>
          <w:ilvl w:val="12"/>
          <w:numId w:val="0"/>
        </w:numPr>
        <w:jc w:val="both"/>
        <w:rPr>
          <w:rFonts w:ascii="Arial" w:hAnsi="Arial" w:cs="Arial"/>
          <w:sz w:val="22"/>
          <w:szCs w:val="22"/>
        </w:rPr>
      </w:pPr>
    </w:p>
    <w:p w:rsidR="00113B88" w:rsidRPr="006B1C05" w:rsidRDefault="00CC58B9" w:rsidP="001C3BE5">
      <w:pPr>
        <w:numPr>
          <w:ilvl w:val="12"/>
          <w:numId w:val="0"/>
        </w:numPr>
        <w:jc w:val="both"/>
        <w:rPr>
          <w:rFonts w:ascii="Arial" w:hAnsi="Arial" w:cs="Arial"/>
          <w:sz w:val="22"/>
          <w:szCs w:val="22"/>
        </w:rPr>
      </w:pPr>
      <w:r w:rsidRPr="006B1C05">
        <w:rPr>
          <w:rFonts w:ascii="Arial" w:hAnsi="Arial" w:cs="Arial"/>
          <w:sz w:val="22"/>
          <w:szCs w:val="22"/>
        </w:rPr>
        <w:t>En aucun cas, le candidat ne pourra arguer des imprécisions, des erreurs, des omissions ou contradictions pour justifier une demande de paiement supplémentaire.</w:t>
      </w:r>
    </w:p>
    <w:p w:rsidR="00A01699" w:rsidRDefault="00113B88" w:rsidP="001C3BE5">
      <w:pPr>
        <w:numPr>
          <w:ilvl w:val="12"/>
          <w:numId w:val="0"/>
        </w:numPr>
        <w:jc w:val="both"/>
        <w:rPr>
          <w:rFonts w:ascii="Arial" w:hAnsi="Arial" w:cs="Arial"/>
          <w:sz w:val="22"/>
          <w:szCs w:val="22"/>
        </w:rPr>
      </w:pPr>
      <w:r w:rsidRPr="006B1C05">
        <w:rPr>
          <w:rFonts w:ascii="Arial" w:hAnsi="Arial" w:cs="Arial"/>
          <w:sz w:val="22"/>
          <w:szCs w:val="22"/>
        </w:rPr>
        <w:t>Les soumissionnaires ne sont pas autorisés à apporter des modifications aux pièces du DCE.</w:t>
      </w:r>
    </w:p>
    <w:p w:rsidR="004E0702" w:rsidRPr="006B1C05" w:rsidRDefault="004E0702" w:rsidP="001C3BE5">
      <w:pPr>
        <w:numPr>
          <w:ilvl w:val="12"/>
          <w:numId w:val="0"/>
        </w:numPr>
        <w:jc w:val="both"/>
        <w:rPr>
          <w:rFonts w:ascii="Arial" w:hAnsi="Arial" w:cs="Arial"/>
          <w:sz w:val="22"/>
          <w:szCs w:val="22"/>
        </w:rPr>
      </w:pPr>
    </w:p>
    <w:p w:rsidR="007C619C" w:rsidRPr="00760F98" w:rsidRDefault="007C619C" w:rsidP="00871D7D">
      <w:pPr>
        <w:tabs>
          <w:tab w:val="left" w:pos="720"/>
        </w:tabs>
        <w:spacing w:line="240" w:lineRule="exact"/>
        <w:ind w:firstLine="567"/>
        <w:jc w:val="both"/>
        <w:rPr>
          <w:rFonts w:ascii="Arial" w:hAnsi="Arial" w:cs="Arial"/>
          <w:b/>
          <w:sz w:val="22"/>
          <w:szCs w:val="22"/>
        </w:rPr>
      </w:pPr>
      <w:r w:rsidRPr="00760F98">
        <w:rPr>
          <w:rFonts w:ascii="Arial" w:hAnsi="Arial" w:cs="Arial"/>
          <w:b/>
          <w:sz w:val="22"/>
          <w:szCs w:val="22"/>
        </w:rPr>
        <w:t>2.</w:t>
      </w:r>
      <w:r w:rsidR="000A7974">
        <w:rPr>
          <w:rFonts w:ascii="Arial" w:hAnsi="Arial" w:cs="Arial"/>
          <w:b/>
          <w:sz w:val="22"/>
          <w:szCs w:val="22"/>
        </w:rPr>
        <w:t>11</w:t>
      </w:r>
      <w:r>
        <w:rPr>
          <w:rFonts w:ascii="Arial" w:hAnsi="Arial" w:cs="Arial"/>
          <w:b/>
          <w:sz w:val="22"/>
          <w:szCs w:val="22"/>
        </w:rPr>
        <w:t xml:space="preserve"> -</w:t>
      </w:r>
      <w:r w:rsidRPr="00760F98">
        <w:rPr>
          <w:rFonts w:ascii="Arial" w:hAnsi="Arial" w:cs="Arial"/>
          <w:b/>
          <w:sz w:val="22"/>
          <w:szCs w:val="22"/>
        </w:rPr>
        <w:t xml:space="preserve"> Options – Variantes</w:t>
      </w:r>
    </w:p>
    <w:p w:rsidR="007C619C" w:rsidRPr="00760F98" w:rsidRDefault="007C619C" w:rsidP="001C3BE5">
      <w:pPr>
        <w:widowControl w:val="0"/>
        <w:tabs>
          <w:tab w:val="left" w:pos="4962"/>
        </w:tabs>
        <w:jc w:val="both"/>
        <w:rPr>
          <w:rFonts w:ascii="Arial" w:hAnsi="Arial" w:cs="Arial"/>
          <w:sz w:val="22"/>
          <w:szCs w:val="22"/>
        </w:rPr>
      </w:pPr>
    </w:p>
    <w:p w:rsidR="007C619C" w:rsidRDefault="007C619C" w:rsidP="001C3BE5">
      <w:pPr>
        <w:widowControl w:val="0"/>
        <w:tabs>
          <w:tab w:val="left" w:pos="4962"/>
        </w:tabs>
        <w:jc w:val="both"/>
        <w:rPr>
          <w:rFonts w:ascii="Arial" w:hAnsi="Arial" w:cs="Arial"/>
          <w:sz w:val="22"/>
          <w:szCs w:val="22"/>
        </w:rPr>
      </w:pPr>
      <w:r w:rsidRPr="00760F98">
        <w:rPr>
          <w:rFonts w:ascii="Arial" w:hAnsi="Arial" w:cs="Arial"/>
          <w:sz w:val="22"/>
          <w:szCs w:val="22"/>
        </w:rPr>
        <w:t>Aucune option n’est prévue dans le cadre du présent marché.</w:t>
      </w:r>
    </w:p>
    <w:p w:rsidR="007C619C" w:rsidRPr="00760F98" w:rsidRDefault="007C619C" w:rsidP="001C3BE5">
      <w:pPr>
        <w:widowControl w:val="0"/>
        <w:tabs>
          <w:tab w:val="left" w:pos="4962"/>
        </w:tabs>
        <w:jc w:val="both"/>
        <w:rPr>
          <w:rFonts w:ascii="Arial" w:hAnsi="Arial" w:cs="Arial"/>
          <w:sz w:val="22"/>
          <w:szCs w:val="22"/>
        </w:rPr>
      </w:pPr>
    </w:p>
    <w:p w:rsidR="007C619C" w:rsidRPr="00760F98" w:rsidRDefault="007C619C" w:rsidP="001C3BE5">
      <w:pPr>
        <w:widowControl w:val="0"/>
        <w:tabs>
          <w:tab w:val="left" w:pos="4962"/>
        </w:tabs>
        <w:jc w:val="both"/>
        <w:rPr>
          <w:rFonts w:ascii="Arial" w:hAnsi="Arial" w:cs="Arial"/>
          <w:sz w:val="22"/>
          <w:szCs w:val="22"/>
        </w:rPr>
      </w:pPr>
      <w:r w:rsidRPr="00760F98">
        <w:rPr>
          <w:rFonts w:ascii="Arial" w:hAnsi="Arial" w:cs="Arial"/>
          <w:sz w:val="22"/>
          <w:szCs w:val="22"/>
        </w:rPr>
        <w:t>Les variantes ne sont pas autorisées.</w:t>
      </w:r>
    </w:p>
    <w:p w:rsidR="00A01699" w:rsidRDefault="00A01699" w:rsidP="001C3BE5">
      <w:pPr>
        <w:ind w:right="282"/>
        <w:jc w:val="both"/>
        <w:rPr>
          <w:rFonts w:ascii="Arial" w:hAnsi="Arial" w:cs="Arial"/>
          <w:sz w:val="22"/>
          <w:szCs w:val="22"/>
        </w:rPr>
      </w:pPr>
    </w:p>
    <w:p w:rsidR="006708EB" w:rsidRDefault="006708EB" w:rsidP="001C3BE5">
      <w:pPr>
        <w:ind w:right="282"/>
        <w:jc w:val="both"/>
        <w:rPr>
          <w:rFonts w:ascii="Arial" w:hAnsi="Arial" w:cs="Arial"/>
          <w:sz w:val="22"/>
          <w:szCs w:val="22"/>
        </w:rPr>
      </w:pPr>
    </w:p>
    <w:p w:rsidR="006708EB" w:rsidRDefault="006708EB" w:rsidP="001C3BE5">
      <w:pPr>
        <w:ind w:right="282"/>
        <w:jc w:val="both"/>
        <w:rPr>
          <w:rFonts w:ascii="Arial" w:hAnsi="Arial" w:cs="Arial"/>
          <w:sz w:val="22"/>
          <w:szCs w:val="22"/>
        </w:rPr>
      </w:pPr>
    </w:p>
    <w:p w:rsidR="00CB6FA9" w:rsidRDefault="00CB6FA9" w:rsidP="001C3BE5">
      <w:pPr>
        <w:ind w:right="282"/>
        <w:jc w:val="both"/>
        <w:rPr>
          <w:rFonts w:ascii="Arial" w:hAnsi="Arial" w:cs="Arial"/>
          <w:sz w:val="22"/>
          <w:szCs w:val="22"/>
        </w:rPr>
      </w:pPr>
    </w:p>
    <w:p w:rsidR="006708EB" w:rsidRDefault="006708EB" w:rsidP="001C3BE5">
      <w:pPr>
        <w:ind w:right="282"/>
        <w:jc w:val="both"/>
        <w:rPr>
          <w:rFonts w:ascii="Arial" w:hAnsi="Arial" w:cs="Arial"/>
          <w:sz w:val="22"/>
          <w:szCs w:val="22"/>
        </w:rPr>
      </w:pPr>
    </w:p>
    <w:p w:rsidR="006708EB" w:rsidRDefault="006708EB" w:rsidP="001C3BE5">
      <w:pPr>
        <w:ind w:right="282"/>
        <w:jc w:val="both"/>
        <w:rPr>
          <w:rFonts w:ascii="Arial" w:hAnsi="Arial" w:cs="Arial"/>
          <w:sz w:val="22"/>
          <w:szCs w:val="22"/>
        </w:rPr>
      </w:pPr>
    </w:p>
    <w:p w:rsidR="004C0D19" w:rsidRDefault="004E0702" w:rsidP="00871D7D">
      <w:pPr>
        <w:numPr>
          <w:ilvl w:val="12"/>
          <w:numId w:val="0"/>
        </w:numPr>
        <w:tabs>
          <w:tab w:val="left" w:pos="709"/>
          <w:tab w:val="left" w:pos="1134"/>
        </w:tabs>
        <w:ind w:firstLine="567"/>
        <w:jc w:val="both"/>
        <w:outlineLvl w:val="1"/>
        <w:rPr>
          <w:rFonts w:ascii="Arial" w:hAnsi="Arial" w:cs="Arial"/>
          <w:b/>
          <w:sz w:val="22"/>
          <w:szCs w:val="22"/>
        </w:rPr>
      </w:pPr>
      <w:r>
        <w:rPr>
          <w:rFonts w:ascii="Arial" w:hAnsi="Arial" w:cs="Arial"/>
          <w:b/>
          <w:sz w:val="22"/>
          <w:szCs w:val="22"/>
        </w:rPr>
        <w:t>2.</w:t>
      </w:r>
      <w:r w:rsidR="000A7974">
        <w:rPr>
          <w:rFonts w:ascii="Arial" w:hAnsi="Arial" w:cs="Arial"/>
          <w:b/>
          <w:sz w:val="22"/>
          <w:szCs w:val="22"/>
        </w:rPr>
        <w:t>12</w:t>
      </w:r>
      <w:r w:rsidR="006B1C05" w:rsidRPr="006B1C05">
        <w:rPr>
          <w:rFonts w:ascii="Arial" w:hAnsi="Arial" w:cs="Arial"/>
          <w:b/>
          <w:sz w:val="22"/>
          <w:szCs w:val="22"/>
        </w:rPr>
        <w:t xml:space="preserve"> </w:t>
      </w:r>
      <w:r w:rsidR="007C619C">
        <w:rPr>
          <w:rFonts w:ascii="Arial" w:hAnsi="Arial" w:cs="Arial"/>
          <w:b/>
          <w:sz w:val="22"/>
          <w:szCs w:val="22"/>
        </w:rPr>
        <w:t>-</w:t>
      </w:r>
      <w:r w:rsidR="004C0D19" w:rsidRPr="006B1C05">
        <w:rPr>
          <w:rFonts w:ascii="Arial" w:hAnsi="Arial" w:cs="Arial"/>
          <w:b/>
          <w:sz w:val="22"/>
          <w:szCs w:val="22"/>
        </w:rPr>
        <w:t xml:space="preserve"> Groupement</w:t>
      </w:r>
      <w:r w:rsidR="00425106">
        <w:rPr>
          <w:rFonts w:ascii="Arial" w:hAnsi="Arial" w:cs="Arial"/>
          <w:b/>
          <w:sz w:val="22"/>
          <w:szCs w:val="22"/>
        </w:rPr>
        <w:t xml:space="preserve"> d’opérateurs économiques</w:t>
      </w:r>
    </w:p>
    <w:p w:rsidR="005F64D4" w:rsidRPr="005F64D4" w:rsidRDefault="005F64D4" w:rsidP="001C3BE5">
      <w:pPr>
        <w:numPr>
          <w:ilvl w:val="12"/>
          <w:numId w:val="0"/>
        </w:numPr>
        <w:tabs>
          <w:tab w:val="left" w:pos="709"/>
          <w:tab w:val="left" w:pos="1134"/>
        </w:tabs>
        <w:jc w:val="both"/>
        <w:outlineLvl w:val="1"/>
        <w:rPr>
          <w:rFonts w:ascii="Arial" w:hAnsi="Arial" w:cs="Arial"/>
          <w:b/>
          <w:sz w:val="22"/>
          <w:szCs w:val="22"/>
        </w:rPr>
      </w:pPr>
    </w:p>
    <w:p w:rsidR="004C0D19" w:rsidRPr="006B1C05" w:rsidRDefault="004C0D19" w:rsidP="001C3BE5">
      <w:pPr>
        <w:widowControl w:val="0"/>
        <w:tabs>
          <w:tab w:val="left" w:pos="4962"/>
        </w:tabs>
        <w:jc w:val="both"/>
        <w:rPr>
          <w:rFonts w:ascii="Arial" w:hAnsi="Arial" w:cs="Arial"/>
          <w:sz w:val="22"/>
          <w:szCs w:val="22"/>
        </w:rPr>
      </w:pPr>
      <w:r w:rsidRPr="006B1C05">
        <w:rPr>
          <w:rFonts w:ascii="Arial" w:hAnsi="Arial" w:cs="Arial"/>
          <w:sz w:val="22"/>
          <w:szCs w:val="22"/>
        </w:rPr>
        <w:t>Les candidats ont la possibilité de présenter leur offre, seul ou sous forme de groupement solidaire ou conjoint dans les conditions fixées aux articles R</w:t>
      </w:r>
      <w:r w:rsidR="00CB327C" w:rsidRPr="006B1C05">
        <w:rPr>
          <w:rFonts w:ascii="Arial" w:hAnsi="Arial" w:cs="Arial"/>
          <w:sz w:val="22"/>
          <w:szCs w:val="22"/>
        </w:rPr>
        <w:t>.</w:t>
      </w:r>
      <w:r w:rsidRPr="006B1C05">
        <w:rPr>
          <w:rFonts w:ascii="Arial" w:hAnsi="Arial" w:cs="Arial"/>
          <w:sz w:val="22"/>
          <w:szCs w:val="22"/>
        </w:rPr>
        <w:t>4142-19 et suivants du code de la commande publique.</w:t>
      </w:r>
    </w:p>
    <w:p w:rsidR="004C0D19" w:rsidRPr="006B1C05" w:rsidRDefault="004C0D19" w:rsidP="001C3BE5">
      <w:pPr>
        <w:jc w:val="both"/>
        <w:rPr>
          <w:rFonts w:ascii="Arial" w:hAnsi="Arial" w:cs="Arial"/>
          <w:sz w:val="22"/>
          <w:szCs w:val="22"/>
        </w:rPr>
      </w:pPr>
    </w:p>
    <w:p w:rsidR="004C0D19" w:rsidRPr="006B1C05" w:rsidRDefault="004C0D19" w:rsidP="001C3BE5">
      <w:pPr>
        <w:jc w:val="both"/>
        <w:rPr>
          <w:rFonts w:ascii="Arial" w:hAnsi="Arial" w:cs="Arial"/>
          <w:sz w:val="22"/>
          <w:szCs w:val="22"/>
        </w:rPr>
      </w:pPr>
      <w:r w:rsidRPr="006B1C05">
        <w:rPr>
          <w:rFonts w:ascii="Arial" w:hAnsi="Arial" w:cs="Arial"/>
          <w:sz w:val="22"/>
          <w:szCs w:val="22"/>
        </w:rPr>
        <w:t>Le marché sera conclu :</w:t>
      </w:r>
    </w:p>
    <w:p w:rsidR="004C0D19" w:rsidRPr="006B1C05" w:rsidRDefault="004C0D19" w:rsidP="001C3BE5">
      <w:pPr>
        <w:jc w:val="both"/>
        <w:rPr>
          <w:rFonts w:ascii="Arial" w:hAnsi="Arial" w:cs="Arial"/>
          <w:sz w:val="22"/>
          <w:szCs w:val="22"/>
        </w:rPr>
      </w:pPr>
    </w:p>
    <w:p w:rsidR="004C0D19" w:rsidRPr="006B1C05" w:rsidRDefault="004C0D19" w:rsidP="00C3141D">
      <w:pPr>
        <w:numPr>
          <w:ilvl w:val="0"/>
          <w:numId w:val="6"/>
        </w:numPr>
        <w:tabs>
          <w:tab w:val="num" w:pos="1134"/>
        </w:tabs>
        <w:jc w:val="both"/>
        <w:rPr>
          <w:rFonts w:ascii="Arial" w:hAnsi="Arial" w:cs="Arial"/>
          <w:sz w:val="22"/>
          <w:szCs w:val="22"/>
        </w:rPr>
      </w:pPr>
      <w:proofErr w:type="gramStart"/>
      <w:r w:rsidRPr="006B1C05">
        <w:rPr>
          <w:rFonts w:ascii="Arial" w:hAnsi="Arial" w:cs="Arial"/>
          <w:sz w:val="22"/>
          <w:szCs w:val="22"/>
        </w:rPr>
        <w:t>soit</w:t>
      </w:r>
      <w:proofErr w:type="gramEnd"/>
      <w:r w:rsidRPr="006B1C05">
        <w:rPr>
          <w:rFonts w:ascii="Arial" w:hAnsi="Arial" w:cs="Arial"/>
          <w:sz w:val="22"/>
          <w:szCs w:val="22"/>
        </w:rPr>
        <w:t xml:space="preserve"> avec un prestataire unique</w:t>
      </w:r>
    </w:p>
    <w:p w:rsidR="004C0D19" w:rsidRPr="006B1C05" w:rsidRDefault="004C0D19" w:rsidP="00C3141D">
      <w:pPr>
        <w:numPr>
          <w:ilvl w:val="0"/>
          <w:numId w:val="6"/>
        </w:numPr>
        <w:tabs>
          <w:tab w:val="num" w:pos="1134"/>
        </w:tabs>
        <w:jc w:val="both"/>
        <w:rPr>
          <w:rFonts w:ascii="Arial" w:hAnsi="Arial" w:cs="Arial"/>
          <w:sz w:val="22"/>
          <w:szCs w:val="22"/>
        </w:rPr>
      </w:pPr>
      <w:proofErr w:type="gramStart"/>
      <w:r w:rsidRPr="006B1C05">
        <w:rPr>
          <w:rFonts w:ascii="Arial" w:hAnsi="Arial" w:cs="Arial"/>
          <w:sz w:val="22"/>
          <w:szCs w:val="22"/>
        </w:rPr>
        <w:t>soit</w:t>
      </w:r>
      <w:proofErr w:type="gramEnd"/>
      <w:r w:rsidRPr="006B1C05">
        <w:rPr>
          <w:rFonts w:ascii="Arial" w:hAnsi="Arial" w:cs="Arial"/>
          <w:sz w:val="22"/>
          <w:szCs w:val="22"/>
        </w:rPr>
        <w:t xml:space="preserve"> avec des prestataires groupés conjoints avec mandataire solidaire</w:t>
      </w:r>
    </w:p>
    <w:p w:rsidR="004C0D19" w:rsidRDefault="004C0D19" w:rsidP="001C3BE5">
      <w:pPr>
        <w:numPr>
          <w:ilvl w:val="0"/>
          <w:numId w:val="6"/>
        </w:numPr>
        <w:tabs>
          <w:tab w:val="num" w:pos="1134"/>
        </w:tabs>
        <w:jc w:val="both"/>
        <w:rPr>
          <w:rFonts w:ascii="Arial" w:hAnsi="Arial" w:cs="Arial"/>
          <w:sz w:val="22"/>
          <w:szCs w:val="22"/>
        </w:rPr>
      </w:pPr>
      <w:proofErr w:type="gramStart"/>
      <w:r w:rsidRPr="006B1C05">
        <w:rPr>
          <w:rFonts w:ascii="Arial" w:hAnsi="Arial" w:cs="Arial"/>
          <w:sz w:val="22"/>
          <w:szCs w:val="22"/>
        </w:rPr>
        <w:t>soit</w:t>
      </w:r>
      <w:proofErr w:type="gramEnd"/>
      <w:r w:rsidRPr="006B1C05">
        <w:rPr>
          <w:rFonts w:ascii="Arial" w:hAnsi="Arial" w:cs="Arial"/>
          <w:sz w:val="22"/>
          <w:szCs w:val="22"/>
        </w:rPr>
        <w:t xml:space="preserve"> avec des prestataires groupés solidaires</w:t>
      </w:r>
    </w:p>
    <w:p w:rsidR="0010398C" w:rsidRPr="001C67CC" w:rsidRDefault="0010398C" w:rsidP="0010398C">
      <w:pPr>
        <w:ind w:left="720"/>
        <w:jc w:val="both"/>
        <w:rPr>
          <w:rFonts w:ascii="Arial" w:hAnsi="Arial" w:cs="Arial"/>
          <w:sz w:val="22"/>
          <w:szCs w:val="22"/>
        </w:rPr>
      </w:pPr>
    </w:p>
    <w:p w:rsidR="00425106" w:rsidRDefault="00425106" w:rsidP="001C3BE5">
      <w:pPr>
        <w:jc w:val="both"/>
        <w:rPr>
          <w:rFonts w:ascii="Arial" w:hAnsi="Arial" w:cs="Arial"/>
          <w:sz w:val="22"/>
          <w:szCs w:val="22"/>
        </w:rPr>
      </w:pPr>
      <w:r w:rsidRPr="007E63C2">
        <w:rPr>
          <w:rFonts w:ascii="Arial" w:hAnsi="Arial" w:cs="Arial"/>
          <w:sz w:val="22"/>
          <w:szCs w:val="22"/>
        </w:rPr>
        <w:t>Il est rappelé aux candidats que les opérateurs économiques sont autorisés à se porter candidat sous la forme d’un candidat unique possédant toutes les compétences</w:t>
      </w:r>
      <w:r w:rsidRPr="00F629CA">
        <w:rPr>
          <w:rFonts w:ascii="Arial" w:hAnsi="Arial" w:cs="Arial"/>
          <w:sz w:val="24"/>
          <w:szCs w:val="24"/>
        </w:rPr>
        <w:t xml:space="preserve"> r</w:t>
      </w:r>
      <w:r w:rsidRPr="00C84BEF">
        <w:rPr>
          <w:rFonts w:ascii="Arial" w:hAnsi="Arial" w:cs="Arial"/>
          <w:sz w:val="22"/>
          <w:szCs w:val="22"/>
        </w:rPr>
        <w:t>éclamées</w:t>
      </w:r>
      <w:r w:rsidRPr="00F629CA">
        <w:rPr>
          <w:rFonts w:ascii="Arial" w:hAnsi="Arial" w:cs="Arial"/>
          <w:sz w:val="24"/>
          <w:szCs w:val="24"/>
        </w:rPr>
        <w:t xml:space="preserve">, du </w:t>
      </w:r>
      <w:r w:rsidRPr="007E63C2">
        <w:rPr>
          <w:rFonts w:ascii="Arial" w:hAnsi="Arial" w:cs="Arial"/>
          <w:sz w:val="22"/>
          <w:szCs w:val="22"/>
        </w:rPr>
        <w:t>groupement solidaire ou du groupement conjoint, sous réserve du respect des règles relatives à la concurrence.</w:t>
      </w:r>
    </w:p>
    <w:p w:rsidR="00425106" w:rsidRPr="007E63C2" w:rsidRDefault="00425106" w:rsidP="001C3BE5">
      <w:pPr>
        <w:jc w:val="both"/>
        <w:rPr>
          <w:rFonts w:ascii="Arial" w:hAnsi="Arial" w:cs="Arial"/>
          <w:sz w:val="22"/>
          <w:szCs w:val="22"/>
        </w:rPr>
      </w:pPr>
    </w:p>
    <w:p w:rsidR="00425106" w:rsidRDefault="00425106" w:rsidP="001C3BE5">
      <w:pPr>
        <w:jc w:val="both"/>
        <w:rPr>
          <w:rFonts w:ascii="Arial" w:hAnsi="Arial" w:cs="Arial"/>
          <w:sz w:val="22"/>
          <w:szCs w:val="22"/>
        </w:rPr>
      </w:pPr>
      <w:r w:rsidRPr="007E63C2">
        <w:rPr>
          <w:rFonts w:ascii="Arial" w:hAnsi="Arial" w:cs="Arial"/>
          <w:sz w:val="22"/>
          <w:szCs w:val="22"/>
        </w:rPr>
        <w:t>Toutefois, le pouvoir adjudicateur manifeste pour le présent marché une préférence pour la forme du groupement solidaire.</w:t>
      </w:r>
    </w:p>
    <w:p w:rsidR="007C619C" w:rsidRDefault="007C619C" w:rsidP="001C3BE5">
      <w:pPr>
        <w:jc w:val="both"/>
        <w:rPr>
          <w:rFonts w:ascii="Arial" w:hAnsi="Arial" w:cs="Arial"/>
          <w:sz w:val="22"/>
          <w:szCs w:val="22"/>
        </w:rPr>
      </w:pPr>
    </w:p>
    <w:p w:rsidR="00CC58B9" w:rsidRPr="006B1C05" w:rsidRDefault="005D3801" w:rsidP="00871D7D">
      <w:pPr>
        <w:numPr>
          <w:ilvl w:val="12"/>
          <w:numId w:val="0"/>
        </w:numPr>
        <w:tabs>
          <w:tab w:val="left" w:pos="709"/>
          <w:tab w:val="left" w:pos="1134"/>
        </w:tabs>
        <w:ind w:firstLine="567"/>
        <w:jc w:val="both"/>
        <w:outlineLvl w:val="1"/>
        <w:rPr>
          <w:rFonts w:ascii="Arial" w:hAnsi="Arial" w:cs="Arial"/>
          <w:sz w:val="22"/>
          <w:szCs w:val="22"/>
        </w:rPr>
      </w:pPr>
      <w:r w:rsidRPr="006B1C05">
        <w:rPr>
          <w:rFonts w:ascii="Arial" w:hAnsi="Arial" w:cs="Arial"/>
          <w:b/>
          <w:sz w:val="22"/>
          <w:szCs w:val="22"/>
        </w:rPr>
        <w:t>2.</w:t>
      </w:r>
      <w:r w:rsidR="0033321B">
        <w:rPr>
          <w:rFonts w:ascii="Arial" w:hAnsi="Arial" w:cs="Arial"/>
          <w:b/>
          <w:sz w:val="22"/>
          <w:szCs w:val="22"/>
        </w:rPr>
        <w:t>1</w:t>
      </w:r>
      <w:r w:rsidR="000A7974">
        <w:rPr>
          <w:rFonts w:ascii="Arial" w:hAnsi="Arial" w:cs="Arial"/>
          <w:b/>
          <w:sz w:val="22"/>
          <w:szCs w:val="22"/>
        </w:rPr>
        <w:t>3</w:t>
      </w:r>
      <w:r w:rsidR="006B1C05" w:rsidRPr="006B1C05">
        <w:rPr>
          <w:rFonts w:ascii="Arial" w:hAnsi="Arial" w:cs="Arial"/>
          <w:b/>
          <w:sz w:val="22"/>
          <w:szCs w:val="22"/>
        </w:rPr>
        <w:t xml:space="preserve"> </w:t>
      </w:r>
      <w:r w:rsidR="00BD75F9">
        <w:rPr>
          <w:rFonts w:ascii="Arial" w:hAnsi="Arial" w:cs="Arial"/>
          <w:b/>
          <w:sz w:val="22"/>
          <w:szCs w:val="22"/>
        </w:rPr>
        <w:t xml:space="preserve">- </w:t>
      </w:r>
      <w:r w:rsidR="00CC58B9" w:rsidRPr="006B1C05">
        <w:rPr>
          <w:rFonts w:ascii="Arial" w:hAnsi="Arial" w:cs="Arial"/>
          <w:b/>
          <w:sz w:val="22"/>
          <w:szCs w:val="22"/>
        </w:rPr>
        <w:t>Retrait du cahier des charges</w:t>
      </w:r>
    </w:p>
    <w:p w:rsidR="00CC58B9" w:rsidRPr="006B1C05" w:rsidRDefault="00CC58B9" w:rsidP="001C3BE5">
      <w:pPr>
        <w:numPr>
          <w:ilvl w:val="12"/>
          <w:numId w:val="0"/>
        </w:numPr>
        <w:tabs>
          <w:tab w:val="left" w:pos="709"/>
          <w:tab w:val="left" w:pos="1134"/>
        </w:tabs>
        <w:jc w:val="both"/>
        <w:outlineLvl w:val="1"/>
        <w:rPr>
          <w:rFonts w:ascii="Arial" w:hAnsi="Arial" w:cs="Arial"/>
          <w:sz w:val="22"/>
          <w:szCs w:val="22"/>
        </w:rPr>
      </w:pPr>
    </w:p>
    <w:p w:rsidR="00CC58B9" w:rsidRPr="006B1C05" w:rsidRDefault="00CC58B9" w:rsidP="001C3BE5">
      <w:pPr>
        <w:numPr>
          <w:ilvl w:val="12"/>
          <w:numId w:val="0"/>
        </w:numPr>
        <w:jc w:val="both"/>
        <w:rPr>
          <w:rFonts w:ascii="Arial" w:hAnsi="Arial" w:cs="Arial"/>
          <w:sz w:val="22"/>
          <w:szCs w:val="22"/>
        </w:rPr>
      </w:pPr>
      <w:r w:rsidRPr="006B1C05">
        <w:rPr>
          <w:rFonts w:ascii="Arial" w:hAnsi="Arial" w:cs="Arial"/>
          <w:sz w:val="22"/>
          <w:szCs w:val="22"/>
        </w:rPr>
        <w:t xml:space="preserve">Les documents de la consultation sont mis à disposition </w:t>
      </w:r>
      <w:r w:rsidR="00261686" w:rsidRPr="006B1C05">
        <w:rPr>
          <w:rFonts w:ascii="Arial" w:hAnsi="Arial" w:cs="Arial"/>
          <w:sz w:val="22"/>
          <w:szCs w:val="22"/>
        </w:rPr>
        <w:t>gratuitement</w:t>
      </w:r>
      <w:r w:rsidRPr="006B1C05">
        <w:rPr>
          <w:rFonts w:ascii="Arial" w:hAnsi="Arial" w:cs="Arial"/>
          <w:sz w:val="22"/>
          <w:szCs w:val="22"/>
        </w:rPr>
        <w:t xml:space="preserve"> </w:t>
      </w:r>
      <w:r w:rsidR="00261686" w:rsidRPr="006B1C05">
        <w:rPr>
          <w:rFonts w:ascii="Arial" w:hAnsi="Arial" w:cs="Arial"/>
          <w:sz w:val="22"/>
          <w:szCs w:val="22"/>
        </w:rPr>
        <w:t xml:space="preserve">sur </w:t>
      </w:r>
      <w:r w:rsidR="00335C0A">
        <w:rPr>
          <w:rFonts w:ascii="Arial" w:hAnsi="Arial" w:cs="Arial"/>
          <w:sz w:val="22"/>
          <w:szCs w:val="22"/>
        </w:rPr>
        <w:t>la plateforme PLACE.</w:t>
      </w:r>
    </w:p>
    <w:p w:rsidR="00625E4E" w:rsidRPr="006B1C05" w:rsidRDefault="00625E4E" w:rsidP="001C3BE5">
      <w:pPr>
        <w:numPr>
          <w:ilvl w:val="12"/>
          <w:numId w:val="0"/>
        </w:numPr>
        <w:jc w:val="both"/>
        <w:rPr>
          <w:rFonts w:ascii="Arial" w:hAnsi="Arial" w:cs="Arial"/>
          <w:sz w:val="22"/>
          <w:szCs w:val="22"/>
        </w:rPr>
      </w:pPr>
    </w:p>
    <w:p w:rsidR="00CC58B9" w:rsidRPr="006B1C05" w:rsidRDefault="00B4155B" w:rsidP="00871D7D">
      <w:pPr>
        <w:numPr>
          <w:ilvl w:val="12"/>
          <w:numId w:val="0"/>
        </w:numPr>
        <w:tabs>
          <w:tab w:val="left" w:pos="709"/>
          <w:tab w:val="left" w:pos="1134"/>
        </w:tabs>
        <w:ind w:firstLine="567"/>
        <w:outlineLvl w:val="1"/>
        <w:rPr>
          <w:rFonts w:ascii="Arial" w:hAnsi="Arial" w:cs="Arial"/>
          <w:b/>
          <w:sz w:val="22"/>
          <w:szCs w:val="22"/>
        </w:rPr>
      </w:pPr>
      <w:r>
        <w:rPr>
          <w:rFonts w:ascii="Arial" w:hAnsi="Arial" w:cs="Arial"/>
          <w:b/>
          <w:sz w:val="22"/>
          <w:szCs w:val="22"/>
        </w:rPr>
        <w:t>2.</w:t>
      </w:r>
      <w:r w:rsidR="00BC08C6">
        <w:rPr>
          <w:rFonts w:ascii="Arial" w:hAnsi="Arial" w:cs="Arial"/>
          <w:b/>
          <w:sz w:val="22"/>
          <w:szCs w:val="22"/>
        </w:rPr>
        <w:t>1</w:t>
      </w:r>
      <w:r w:rsidR="000A7974">
        <w:rPr>
          <w:rFonts w:ascii="Arial" w:hAnsi="Arial" w:cs="Arial"/>
          <w:b/>
          <w:sz w:val="22"/>
          <w:szCs w:val="22"/>
        </w:rPr>
        <w:t>4</w:t>
      </w:r>
      <w:r w:rsidR="003A11AE">
        <w:rPr>
          <w:rFonts w:ascii="Arial" w:hAnsi="Arial" w:cs="Arial"/>
          <w:b/>
          <w:sz w:val="22"/>
          <w:szCs w:val="22"/>
        </w:rPr>
        <w:t xml:space="preserve"> -</w:t>
      </w:r>
      <w:r w:rsidR="006B1C05">
        <w:rPr>
          <w:rFonts w:ascii="Arial" w:hAnsi="Arial" w:cs="Arial"/>
          <w:b/>
          <w:sz w:val="22"/>
          <w:szCs w:val="22"/>
        </w:rPr>
        <w:t xml:space="preserve"> </w:t>
      </w:r>
      <w:r w:rsidR="00CC58B9" w:rsidRPr="006B1C05">
        <w:rPr>
          <w:rFonts w:ascii="Arial" w:hAnsi="Arial" w:cs="Arial"/>
          <w:b/>
          <w:sz w:val="22"/>
          <w:szCs w:val="22"/>
        </w:rPr>
        <w:t>Mode de transmission</w:t>
      </w:r>
      <w:r w:rsidR="003F3967">
        <w:rPr>
          <w:rFonts w:ascii="Arial" w:hAnsi="Arial" w:cs="Arial"/>
          <w:b/>
          <w:sz w:val="22"/>
          <w:szCs w:val="22"/>
        </w:rPr>
        <w:t xml:space="preserve"> des informations</w:t>
      </w:r>
    </w:p>
    <w:p w:rsidR="00CC58B9" w:rsidRPr="006B1C05" w:rsidRDefault="00CC58B9" w:rsidP="001C3BE5">
      <w:pPr>
        <w:jc w:val="both"/>
        <w:outlineLvl w:val="0"/>
        <w:rPr>
          <w:rFonts w:ascii="Arial" w:hAnsi="Arial" w:cs="Arial"/>
          <w:sz w:val="22"/>
          <w:szCs w:val="22"/>
        </w:rPr>
      </w:pPr>
    </w:p>
    <w:p w:rsidR="008F22C7" w:rsidRDefault="00CC58B9" w:rsidP="001C3BE5">
      <w:pPr>
        <w:jc w:val="both"/>
        <w:outlineLvl w:val="0"/>
        <w:rPr>
          <w:rFonts w:ascii="Arial" w:hAnsi="Arial" w:cs="Arial"/>
          <w:sz w:val="22"/>
          <w:szCs w:val="22"/>
        </w:rPr>
      </w:pPr>
      <w:r w:rsidRPr="006B1C05">
        <w:rPr>
          <w:rFonts w:ascii="Arial" w:hAnsi="Arial" w:cs="Arial"/>
          <w:sz w:val="22"/>
          <w:szCs w:val="22"/>
        </w:rPr>
        <w:t xml:space="preserve">Les communications et les échanges d’informations seront effectués par voie électronique </w:t>
      </w:r>
      <w:r w:rsidR="00335C0A">
        <w:rPr>
          <w:rFonts w:ascii="Arial" w:hAnsi="Arial" w:cs="Arial"/>
          <w:sz w:val="22"/>
          <w:szCs w:val="22"/>
        </w:rPr>
        <w:t>sur la plateforme PLACE.</w:t>
      </w:r>
    </w:p>
    <w:p w:rsidR="005A6E51" w:rsidRDefault="005A6E51" w:rsidP="001C3BE5">
      <w:pPr>
        <w:jc w:val="both"/>
        <w:outlineLvl w:val="0"/>
        <w:rPr>
          <w:rFonts w:ascii="Arial" w:hAnsi="Arial" w:cs="Arial"/>
          <w:sz w:val="22"/>
          <w:szCs w:val="22"/>
        </w:rPr>
      </w:pPr>
    </w:p>
    <w:p w:rsidR="008F22C7" w:rsidRDefault="008F22C7" w:rsidP="001C3BE5">
      <w:pPr>
        <w:jc w:val="both"/>
        <w:outlineLvl w:val="0"/>
        <w:rPr>
          <w:rFonts w:ascii="Arial" w:hAnsi="Arial" w:cs="Arial"/>
          <w:b/>
          <w:sz w:val="22"/>
          <w:szCs w:val="22"/>
        </w:rPr>
      </w:pPr>
      <w:r w:rsidRPr="005E5A21">
        <w:rPr>
          <w:rFonts w:ascii="Arial" w:hAnsi="Arial" w:cs="Arial"/>
          <w:b/>
          <w:sz w:val="22"/>
          <w:szCs w:val="22"/>
        </w:rPr>
        <w:t xml:space="preserve">Les candidats sont informés qu’en cas de téléchargement anonyme du DCE et/ou de mentions erronées dans le formulaire d’authentification, ils ne seront pas alertés par la plateforme de dématérialisation </w:t>
      </w:r>
      <w:r w:rsidR="00BA1023">
        <w:rPr>
          <w:rFonts w:ascii="Arial" w:hAnsi="Arial" w:cs="Arial"/>
          <w:b/>
          <w:sz w:val="22"/>
          <w:szCs w:val="22"/>
        </w:rPr>
        <w:t>PLACE</w:t>
      </w:r>
      <w:r w:rsidRPr="005E5A21">
        <w:rPr>
          <w:rFonts w:ascii="Arial" w:hAnsi="Arial" w:cs="Arial"/>
          <w:b/>
          <w:sz w:val="22"/>
          <w:szCs w:val="22"/>
        </w:rPr>
        <w:t xml:space="preserve"> des éventuelles modifications de la consultation (modification de dates, rectificatifs/compléments de dossier, etc..) et en assument l’entière responsabilité dans l’élaboration de leur offre.</w:t>
      </w:r>
    </w:p>
    <w:p w:rsidR="00113B88" w:rsidRDefault="00113B88" w:rsidP="001C3BE5">
      <w:pPr>
        <w:jc w:val="both"/>
        <w:rPr>
          <w:rFonts w:ascii="Arial" w:hAnsi="Arial" w:cs="Arial"/>
          <w:b/>
          <w:sz w:val="22"/>
          <w:szCs w:val="22"/>
        </w:rPr>
      </w:pPr>
    </w:p>
    <w:p w:rsidR="00F06DE3" w:rsidRPr="006B1C05" w:rsidRDefault="00F06DE3" w:rsidP="001C3BE5">
      <w:pPr>
        <w:jc w:val="both"/>
        <w:rPr>
          <w:rFonts w:ascii="Arial" w:hAnsi="Arial" w:cs="Arial"/>
          <w:sz w:val="22"/>
          <w:szCs w:val="22"/>
        </w:rPr>
      </w:pPr>
    </w:p>
    <w:p w:rsidR="001433DA" w:rsidRPr="00096622" w:rsidRDefault="001433DA" w:rsidP="001C3BE5">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bookmarkStart w:id="6" w:name="_Toc356372916"/>
      <w:r w:rsidRPr="00096622">
        <w:rPr>
          <w:rFonts w:ascii="Arial" w:hAnsi="Arial" w:cs="Arial"/>
          <w:b/>
          <w:bCs/>
          <w:color w:val="244061"/>
          <w:sz w:val="22"/>
          <w:szCs w:val="22"/>
        </w:rPr>
        <w:t>ARTICLE</w:t>
      </w:r>
      <w:r w:rsidR="000758E2">
        <w:rPr>
          <w:rFonts w:ascii="Arial" w:hAnsi="Arial" w:cs="Arial"/>
          <w:b/>
          <w:bCs/>
          <w:color w:val="244061"/>
          <w:sz w:val="22"/>
          <w:szCs w:val="22"/>
        </w:rPr>
        <w:t xml:space="preserve"> </w:t>
      </w:r>
      <w:r w:rsidRPr="00096622">
        <w:rPr>
          <w:rFonts w:ascii="Arial" w:hAnsi="Arial" w:cs="Arial"/>
          <w:b/>
          <w:bCs/>
          <w:color w:val="244061"/>
          <w:sz w:val="22"/>
          <w:szCs w:val="22"/>
        </w:rPr>
        <w:t xml:space="preserve"> 3 - DOSSIER DE CONSULTATION</w:t>
      </w:r>
    </w:p>
    <w:p w:rsidR="006A6622" w:rsidRPr="006B1C05" w:rsidRDefault="006A6622" w:rsidP="001C3BE5">
      <w:pPr>
        <w:rPr>
          <w:rFonts w:ascii="Arial" w:hAnsi="Arial" w:cs="Arial"/>
          <w:sz w:val="22"/>
          <w:szCs w:val="22"/>
        </w:rPr>
      </w:pPr>
    </w:p>
    <w:p w:rsidR="001433DA" w:rsidRPr="001433DA" w:rsidRDefault="001433DA" w:rsidP="00871D7D">
      <w:pPr>
        <w:ind w:firstLine="567"/>
        <w:jc w:val="both"/>
        <w:rPr>
          <w:rFonts w:ascii="Arial" w:hAnsi="Arial"/>
          <w:b/>
          <w:sz w:val="22"/>
        </w:rPr>
      </w:pPr>
      <w:r>
        <w:rPr>
          <w:rFonts w:ascii="Arial" w:hAnsi="Arial"/>
          <w:b/>
          <w:sz w:val="22"/>
        </w:rPr>
        <w:t xml:space="preserve">3.1 - </w:t>
      </w:r>
      <w:r w:rsidRPr="001433DA">
        <w:rPr>
          <w:rFonts w:ascii="Arial" w:hAnsi="Arial"/>
          <w:b/>
          <w:sz w:val="22"/>
        </w:rPr>
        <w:t>Remise du dossier aux candidats</w:t>
      </w:r>
    </w:p>
    <w:p w:rsidR="001433DA" w:rsidRDefault="001433DA" w:rsidP="001C3BE5">
      <w:pPr>
        <w:ind w:left="426"/>
        <w:jc w:val="both"/>
        <w:rPr>
          <w:rFonts w:ascii="Arial" w:hAnsi="Arial"/>
          <w:sz w:val="22"/>
        </w:rPr>
      </w:pPr>
    </w:p>
    <w:p w:rsidR="001433DA" w:rsidRDefault="001433DA" w:rsidP="001C3BE5">
      <w:pPr>
        <w:jc w:val="both"/>
        <w:rPr>
          <w:rFonts w:ascii="Arial" w:hAnsi="Arial"/>
          <w:sz w:val="22"/>
        </w:rPr>
      </w:pPr>
      <w:r w:rsidRPr="00D679CB">
        <w:rPr>
          <w:rFonts w:ascii="Arial" w:hAnsi="Arial"/>
          <w:sz w:val="22"/>
        </w:rPr>
        <w:t>Le dossier de consultation est remis gratuitement à chaque candidat.</w:t>
      </w:r>
      <w:r w:rsidR="00F8411A">
        <w:rPr>
          <w:rFonts w:ascii="Arial" w:hAnsi="Arial"/>
          <w:sz w:val="22"/>
        </w:rPr>
        <w:t xml:space="preserve"> </w:t>
      </w:r>
      <w:r>
        <w:rPr>
          <w:rFonts w:ascii="Arial" w:hAnsi="Arial"/>
          <w:sz w:val="22"/>
        </w:rPr>
        <w:t>L’ensemble des pièces e</w:t>
      </w:r>
      <w:r w:rsidR="00DB1989">
        <w:rPr>
          <w:rFonts w:ascii="Arial" w:hAnsi="Arial"/>
          <w:sz w:val="22"/>
        </w:rPr>
        <w:t>st téléchargeable sur le site</w:t>
      </w:r>
      <w:proofErr w:type="gramStart"/>
      <w:r w:rsidR="00DB1989">
        <w:rPr>
          <w:rFonts w:ascii="Arial" w:hAnsi="Arial"/>
          <w:sz w:val="22"/>
        </w:rPr>
        <w:t xml:space="preserve"> «</w:t>
      </w:r>
      <w:r w:rsidR="00DB1989" w:rsidRPr="00B61FBC">
        <w:rPr>
          <w:rFonts w:ascii="Arial" w:hAnsi="Arial" w:cs="Arial"/>
          <w:color w:val="0000FF"/>
          <w:sz w:val="22"/>
          <w:szCs w:val="22"/>
          <w:u w:val="single"/>
        </w:rPr>
        <w:t>https://www.marches.publics-gouv.fr</w:t>
      </w:r>
      <w:proofErr w:type="gramEnd"/>
      <w:r>
        <w:rPr>
          <w:rFonts w:ascii="Arial" w:hAnsi="Arial"/>
          <w:sz w:val="22"/>
        </w:rPr>
        <w:t>».</w:t>
      </w:r>
    </w:p>
    <w:p w:rsidR="001433DA" w:rsidRDefault="001433DA" w:rsidP="001C3BE5">
      <w:pPr>
        <w:numPr>
          <w:ilvl w:val="12"/>
          <w:numId w:val="0"/>
        </w:numPr>
        <w:tabs>
          <w:tab w:val="left" w:pos="709"/>
        </w:tabs>
        <w:rPr>
          <w:rFonts w:ascii="Arial" w:hAnsi="Arial" w:cs="Arial"/>
          <w:b/>
          <w:sz w:val="22"/>
          <w:szCs w:val="22"/>
        </w:rPr>
      </w:pPr>
    </w:p>
    <w:p w:rsidR="006A6622" w:rsidRPr="006B1C05" w:rsidRDefault="001433DA" w:rsidP="00B51094">
      <w:pPr>
        <w:numPr>
          <w:ilvl w:val="12"/>
          <w:numId w:val="0"/>
        </w:numPr>
        <w:tabs>
          <w:tab w:val="left" w:pos="709"/>
        </w:tabs>
        <w:ind w:firstLine="567"/>
        <w:rPr>
          <w:rFonts w:ascii="Arial" w:hAnsi="Arial" w:cs="Arial"/>
          <w:b/>
          <w:sz w:val="22"/>
          <w:szCs w:val="22"/>
        </w:rPr>
      </w:pPr>
      <w:r>
        <w:rPr>
          <w:rFonts w:ascii="Arial" w:hAnsi="Arial" w:cs="Arial"/>
          <w:b/>
          <w:sz w:val="22"/>
          <w:szCs w:val="22"/>
        </w:rPr>
        <w:t>3.2</w:t>
      </w:r>
      <w:r w:rsidR="006A6622" w:rsidRPr="006B1C05">
        <w:rPr>
          <w:rFonts w:ascii="Arial" w:hAnsi="Arial" w:cs="Arial"/>
          <w:b/>
          <w:sz w:val="22"/>
          <w:szCs w:val="22"/>
        </w:rPr>
        <w:t xml:space="preserve"> </w:t>
      </w:r>
      <w:r w:rsidR="009F143F">
        <w:rPr>
          <w:rFonts w:ascii="Arial" w:hAnsi="Arial" w:cs="Arial"/>
          <w:b/>
          <w:sz w:val="22"/>
          <w:szCs w:val="22"/>
        </w:rPr>
        <w:t>–</w:t>
      </w:r>
      <w:r w:rsidR="006B1C05">
        <w:rPr>
          <w:rFonts w:ascii="Arial" w:hAnsi="Arial" w:cs="Arial"/>
          <w:b/>
          <w:sz w:val="22"/>
          <w:szCs w:val="22"/>
        </w:rPr>
        <w:t xml:space="preserve"> </w:t>
      </w:r>
      <w:r w:rsidR="006A6622" w:rsidRPr="006B1C05">
        <w:rPr>
          <w:rFonts w:ascii="Arial" w:hAnsi="Arial" w:cs="Arial"/>
          <w:b/>
          <w:sz w:val="22"/>
          <w:szCs w:val="22"/>
        </w:rPr>
        <w:t>Composition du dossier de consultation</w:t>
      </w:r>
    </w:p>
    <w:p w:rsidR="00113B88" w:rsidRPr="006B1C05" w:rsidRDefault="00113B88" w:rsidP="001C3BE5">
      <w:pPr>
        <w:jc w:val="both"/>
        <w:outlineLvl w:val="0"/>
        <w:rPr>
          <w:rFonts w:ascii="Arial" w:hAnsi="Arial" w:cs="Arial"/>
          <w:sz w:val="22"/>
          <w:szCs w:val="22"/>
        </w:rPr>
      </w:pPr>
    </w:p>
    <w:p w:rsidR="00113B88" w:rsidRPr="006B1C05" w:rsidRDefault="00113B88" w:rsidP="001C3BE5">
      <w:pPr>
        <w:numPr>
          <w:ilvl w:val="12"/>
          <w:numId w:val="0"/>
        </w:numPr>
        <w:rPr>
          <w:rFonts w:ascii="Arial" w:hAnsi="Arial" w:cs="Arial"/>
          <w:sz w:val="22"/>
          <w:szCs w:val="22"/>
        </w:rPr>
      </w:pPr>
      <w:r w:rsidRPr="006B1C05">
        <w:rPr>
          <w:rFonts w:ascii="Arial" w:hAnsi="Arial" w:cs="Arial"/>
          <w:sz w:val="22"/>
          <w:szCs w:val="22"/>
        </w:rPr>
        <w:t>Le dossier de consultation contient les pièces suivantes :</w:t>
      </w:r>
    </w:p>
    <w:p w:rsidR="00113B88" w:rsidRPr="006B1C05" w:rsidRDefault="00113B88" w:rsidP="001C3BE5">
      <w:pPr>
        <w:jc w:val="both"/>
        <w:outlineLvl w:val="0"/>
        <w:rPr>
          <w:rFonts w:ascii="Arial" w:hAnsi="Arial" w:cs="Arial"/>
          <w:sz w:val="22"/>
          <w:szCs w:val="22"/>
        </w:rPr>
      </w:pPr>
    </w:p>
    <w:p w:rsidR="00113B88" w:rsidRDefault="00486C7F" w:rsidP="001C3BE5">
      <w:pPr>
        <w:numPr>
          <w:ilvl w:val="0"/>
          <w:numId w:val="3"/>
        </w:numPr>
        <w:rPr>
          <w:rFonts w:ascii="Arial" w:hAnsi="Arial" w:cs="Arial"/>
          <w:sz w:val="22"/>
          <w:szCs w:val="22"/>
        </w:rPr>
      </w:pPr>
      <w:proofErr w:type="gramStart"/>
      <w:r w:rsidRPr="006B1C05">
        <w:rPr>
          <w:rFonts w:ascii="Arial" w:hAnsi="Arial" w:cs="Arial"/>
          <w:sz w:val="22"/>
          <w:szCs w:val="22"/>
        </w:rPr>
        <w:t>l’</w:t>
      </w:r>
      <w:r w:rsidR="00113B88" w:rsidRPr="006B1C05">
        <w:rPr>
          <w:rFonts w:ascii="Arial" w:hAnsi="Arial" w:cs="Arial"/>
          <w:sz w:val="22"/>
          <w:szCs w:val="22"/>
        </w:rPr>
        <w:t>Acte</w:t>
      </w:r>
      <w:proofErr w:type="gramEnd"/>
      <w:r w:rsidR="00113B88" w:rsidRPr="006B1C05">
        <w:rPr>
          <w:rFonts w:ascii="Arial" w:hAnsi="Arial" w:cs="Arial"/>
          <w:sz w:val="22"/>
          <w:szCs w:val="22"/>
        </w:rPr>
        <w:t xml:space="preserve"> d’Engagement (A.E.)</w:t>
      </w:r>
      <w:r w:rsidRPr="006B1C05">
        <w:rPr>
          <w:rFonts w:ascii="Arial" w:hAnsi="Arial" w:cs="Arial"/>
          <w:sz w:val="22"/>
          <w:szCs w:val="22"/>
        </w:rPr>
        <w:t>,</w:t>
      </w:r>
    </w:p>
    <w:p w:rsidR="00073BE9" w:rsidRDefault="009D1DA4" w:rsidP="001C3BE5">
      <w:pPr>
        <w:numPr>
          <w:ilvl w:val="0"/>
          <w:numId w:val="3"/>
        </w:numPr>
        <w:rPr>
          <w:rFonts w:ascii="Arial" w:hAnsi="Arial" w:cs="Arial"/>
          <w:sz w:val="22"/>
          <w:szCs w:val="22"/>
        </w:rPr>
      </w:pPr>
      <w:proofErr w:type="gramStart"/>
      <w:r>
        <w:rPr>
          <w:rFonts w:ascii="Arial" w:hAnsi="Arial" w:cs="Arial"/>
          <w:sz w:val="22"/>
          <w:szCs w:val="22"/>
        </w:rPr>
        <w:t>l’Annexe</w:t>
      </w:r>
      <w:proofErr w:type="gramEnd"/>
      <w:r>
        <w:rPr>
          <w:rFonts w:ascii="Arial" w:hAnsi="Arial" w:cs="Arial"/>
          <w:sz w:val="22"/>
          <w:szCs w:val="22"/>
        </w:rPr>
        <w:t xml:space="preserve"> Financière</w:t>
      </w:r>
      <w:r w:rsidR="00073BE9">
        <w:rPr>
          <w:rFonts w:ascii="Arial" w:hAnsi="Arial" w:cs="Arial"/>
          <w:sz w:val="22"/>
          <w:szCs w:val="22"/>
        </w:rPr>
        <w:t>,</w:t>
      </w:r>
    </w:p>
    <w:p w:rsidR="003F787E" w:rsidRDefault="00895006" w:rsidP="001C3BE5">
      <w:pPr>
        <w:numPr>
          <w:ilvl w:val="0"/>
          <w:numId w:val="3"/>
        </w:numPr>
        <w:rPr>
          <w:rFonts w:ascii="Arial" w:hAnsi="Arial" w:cs="Arial"/>
          <w:sz w:val="22"/>
          <w:szCs w:val="22"/>
        </w:rPr>
      </w:pPr>
      <w:proofErr w:type="gramStart"/>
      <w:r>
        <w:rPr>
          <w:rFonts w:ascii="Arial" w:hAnsi="Arial" w:cs="Arial"/>
          <w:sz w:val="22"/>
          <w:szCs w:val="22"/>
        </w:rPr>
        <w:t>le</w:t>
      </w:r>
      <w:proofErr w:type="gramEnd"/>
      <w:r>
        <w:rPr>
          <w:rFonts w:ascii="Arial" w:hAnsi="Arial" w:cs="Arial"/>
          <w:sz w:val="22"/>
          <w:szCs w:val="22"/>
        </w:rPr>
        <w:t xml:space="preserve"> </w:t>
      </w:r>
      <w:r w:rsidR="00F7585F">
        <w:rPr>
          <w:rFonts w:ascii="Arial" w:hAnsi="Arial" w:cs="Arial"/>
          <w:sz w:val="22"/>
          <w:szCs w:val="22"/>
        </w:rPr>
        <w:t>Cahier des Clauses</w:t>
      </w:r>
      <w:r w:rsidR="00803DF5">
        <w:rPr>
          <w:rFonts w:ascii="Arial" w:hAnsi="Arial" w:cs="Arial"/>
          <w:sz w:val="22"/>
          <w:szCs w:val="22"/>
        </w:rPr>
        <w:t xml:space="preserve"> </w:t>
      </w:r>
      <w:r w:rsidR="003F787E">
        <w:rPr>
          <w:rFonts w:ascii="Arial" w:hAnsi="Arial" w:cs="Arial"/>
          <w:sz w:val="22"/>
          <w:szCs w:val="22"/>
        </w:rPr>
        <w:t xml:space="preserve">Techniques </w:t>
      </w:r>
      <w:r w:rsidR="001A3B80" w:rsidRPr="006B1C05">
        <w:rPr>
          <w:rFonts w:ascii="Arial" w:hAnsi="Arial" w:cs="Arial"/>
          <w:sz w:val="22"/>
          <w:szCs w:val="22"/>
        </w:rPr>
        <w:t>Particulières</w:t>
      </w:r>
      <w:r w:rsidR="000B4CB3">
        <w:rPr>
          <w:rFonts w:ascii="Arial" w:hAnsi="Arial" w:cs="Arial"/>
          <w:sz w:val="22"/>
          <w:szCs w:val="22"/>
        </w:rPr>
        <w:t xml:space="preserve"> (C.C</w:t>
      </w:r>
      <w:r w:rsidR="0033321B">
        <w:rPr>
          <w:rFonts w:ascii="Arial" w:hAnsi="Arial" w:cs="Arial"/>
          <w:sz w:val="22"/>
          <w:szCs w:val="22"/>
        </w:rPr>
        <w:t>.</w:t>
      </w:r>
      <w:r w:rsidR="003F787E">
        <w:rPr>
          <w:rFonts w:ascii="Arial" w:hAnsi="Arial" w:cs="Arial"/>
          <w:sz w:val="22"/>
          <w:szCs w:val="22"/>
        </w:rPr>
        <w:t>T.</w:t>
      </w:r>
      <w:r w:rsidR="001A3B80" w:rsidRPr="006B1C05">
        <w:rPr>
          <w:rFonts w:ascii="Arial" w:hAnsi="Arial" w:cs="Arial"/>
          <w:sz w:val="22"/>
          <w:szCs w:val="22"/>
        </w:rPr>
        <w:t>P.)</w:t>
      </w:r>
      <w:r w:rsidR="003F787E">
        <w:rPr>
          <w:rFonts w:ascii="Arial" w:hAnsi="Arial" w:cs="Arial"/>
          <w:sz w:val="22"/>
          <w:szCs w:val="22"/>
        </w:rPr>
        <w:t>,</w:t>
      </w:r>
    </w:p>
    <w:p w:rsidR="00882F61" w:rsidRPr="00882F61" w:rsidRDefault="003F787E" w:rsidP="00882F61">
      <w:pPr>
        <w:numPr>
          <w:ilvl w:val="0"/>
          <w:numId w:val="3"/>
        </w:numPr>
        <w:rPr>
          <w:rFonts w:ascii="Arial" w:hAnsi="Arial" w:cs="Arial"/>
          <w:sz w:val="22"/>
          <w:szCs w:val="22"/>
        </w:rPr>
      </w:pPr>
      <w:proofErr w:type="gramStart"/>
      <w:r>
        <w:rPr>
          <w:rFonts w:ascii="Arial" w:hAnsi="Arial" w:cs="Arial"/>
          <w:sz w:val="22"/>
          <w:szCs w:val="22"/>
        </w:rPr>
        <w:t>le</w:t>
      </w:r>
      <w:proofErr w:type="gramEnd"/>
      <w:r>
        <w:rPr>
          <w:rFonts w:ascii="Arial" w:hAnsi="Arial" w:cs="Arial"/>
          <w:sz w:val="22"/>
          <w:szCs w:val="22"/>
        </w:rPr>
        <w:t xml:space="preserve"> Cahier des Clauses Administratives Particulières (C.C.A.P.),</w:t>
      </w:r>
      <w:r w:rsidR="00A20224" w:rsidRPr="00A20224">
        <w:rPr>
          <w:rFonts w:ascii="Arial" w:hAnsi="Arial" w:cs="Arial"/>
          <w:sz w:val="22"/>
          <w:szCs w:val="22"/>
        </w:rPr>
        <w:t xml:space="preserve"> </w:t>
      </w:r>
    </w:p>
    <w:p w:rsidR="00113B88" w:rsidRPr="006B1C05" w:rsidRDefault="00113B88" w:rsidP="001C3BE5">
      <w:pPr>
        <w:numPr>
          <w:ilvl w:val="0"/>
          <w:numId w:val="3"/>
        </w:numPr>
        <w:rPr>
          <w:rFonts w:ascii="Arial" w:hAnsi="Arial" w:cs="Arial"/>
          <w:sz w:val="22"/>
          <w:szCs w:val="22"/>
        </w:rPr>
      </w:pPr>
      <w:proofErr w:type="gramStart"/>
      <w:r w:rsidRPr="006B1C05">
        <w:rPr>
          <w:rFonts w:ascii="Arial" w:hAnsi="Arial" w:cs="Arial"/>
          <w:sz w:val="22"/>
          <w:szCs w:val="22"/>
        </w:rPr>
        <w:t>le</w:t>
      </w:r>
      <w:proofErr w:type="gramEnd"/>
      <w:r w:rsidRPr="006B1C05">
        <w:rPr>
          <w:rFonts w:ascii="Arial" w:hAnsi="Arial" w:cs="Arial"/>
          <w:sz w:val="22"/>
          <w:szCs w:val="22"/>
        </w:rPr>
        <w:t xml:space="preserve"> Règlement de Consultation (RC), </w:t>
      </w:r>
    </w:p>
    <w:p w:rsidR="00113B88" w:rsidRPr="006B1C05" w:rsidRDefault="00113B88" w:rsidP="001C3BE5">
      <w:pPr>
        <w:numPr>
          <w:ilvl w:val="0"/>
          <w:numId w:val="3"/>
        </w:numPr>
        <w:rPr>
          <w:rFonts w:ascii="Arial" w:hAnsi="Arial" w:cs="Arial"/>
          <w:sz w:val="22"/>
          <w:szCs w:val="22"/>
        </w:rPr>
      </w:pPr>
      <w:proofErr w:type="gramStart"/>
      <w:r w:rsidRPr="006B1C05">
        <w:rPr>
          <w:rFonts w:ascii="Arial" w:hAnsi="Arial" w:cs="Arial"/>
          <w:sz w:val="22"/>
          <w:szCs w:val="22"/>
        </w:rPr>
        <w:t>la</w:t>
      </w:r>
      <w:proofErr w:type="gramEnd"/>
      <w:r w:rsidRPr="006B1C05">
        <w:rPr>
          <w:rFonts w:ascii="Arial" w:hAnsi="Arial" w:cs="Arial"/>
          <w:sz w:val="22"/>
          <w:szCs w:val="22"/>
        </w:rPr>
        <w:t xml:space="preserve"> fiche de coordonnées</w:t>
      </w:r>
      <w:r w:rsidR="009E7BFF">
        <w:rPr>
          <w:rFonts w:ascii="Arial" w:hAnsi="Arial" w:cs="Arial"/>
          <w:sz w:val="22"/>
          <w:szCs w:val="22"/>
        </w:rPr>
        <w:t xml:space="preserve"> </w:t>
      </w:r>
      <w:r w:rsidR="009E7BFF">
        <w:rPr>
          <w:rFonts w:ascii="Arial" w:hAnsi="Arial"/>
          <w:sz w:val="22"/>
        </w:rPr>
        <w:t>à compléter par les candidats</w:t>
      </w:r>
      <w:r w:rsidR="008F41DA" w:rsidRPr="006B1C05">
        <w:rPr>
          <w:rFonts w:ascii="Arial" w:hAnsi="Arial" w:cs="Arial"/>
          <w:sz w:val="22"/>
          <w:szCs w:val="22"/>
        </w:rPr>
        <w:t>,</w:t>
      </w:r>
    </w:p>
    <w:p w:rsidR="00020E17" w:rsidRDefault="00B4155B" w:rsidP="001C3BE5">
      <w:pPr>
        <w:numPr>
          <w:ilvl w:val="0"/>
          <w:numId w:val="3"/>
        </w:numPr>
        <w:rPr>
          <w:rFonts w:ascii="Arial" w:hAnsi="Arial" w:cs="Arial"/>
          <w:sz w:val="22"/>
          <w:szCs w:val="22"/>
        </w:rPr>
      </w:pPr>
      <w:proofErr w:type="gramStart"/>
      <w:r w:rsidRPr="00223944">
        <w:rPr>
          <w:rFonts w:ascii="Arial" w:hAnsi="Arial" w:cs="Arial"/>
          <w:sz w:val="22"/>
          <w:szCs w:val="22"/>
        </w:rPr>
        <w:lastRenderedPageBreak/>
        <w:t>les</w:t>
      </w:r>
      <w:proofErr w:type="gramEnd"/>
      <w:r w:rsidRPr="00223944">
        <w:rPr>
          <w:rFonts w:ascii="Arial" w:hAnsi="Arial" w:cs="Arial"/>
          <w:sz w:val="22"/>
          <w:szCs w:val="22"/>
        </w:rPr>
        <w:t xml:space="preserve"> cadres</w:t>
      </w:r>
      <w:r w:rsidR="00113B88" w:rsidRPr="00223944">
        <w:rPr>
          <w:rFonts w:ascii="Arial" w:hAnsi="Arial" w:cs="Arial"/>
          <w:sz w:val="22"/>
          <w:szCs w:val="22"/>
        </w:rPr>
        <w:t xml:space="preserve"> de réponse technique </w:t>
      </w:r>
      <w:r w:rsidR="00274B86">
        <w:rPr>
          <w:rFonts w:ascii="Arial" w:hAnsi="Arial" w:cs="Arial"/>
          <w:sz w:val="22"/>
          <w:szCs w:val="22"/>
        </w:rPr>
        <w:t>et de développement durable</w:t>
      </w:r>
    </w:p>
    <w:p w:rsidR="00882F61" w:rsidRPr="00882F61" w:rsidRDefault="00274B86" w:rsidP="00882F61">
      <w:pPr>
        <w:numPr>
          <w:ilvl w:val="0"/>
          <w:numId w:val="3"/>
        </w:numPr>
        <w:rPr>
          <w:rFonts w:ascii="Arial" w:hAnsi="Arial" w:cs="Arial"/>
          <w:sz w:val="22"/>
          <w:szCs w:val="22"/>
        </w:rPr>
      </w:pPr>
      <w:proofErr w:type="gramStart"/>
      <w:r>
        <w:rPr>
          <w:rFonts w:ascii="Arial" w:hAnsi="Arial" w:cs="Arial"/>
          <w:sz w:val="22"/>
          <w:szCs w:val="22"/>
        </w:rPr>
        <w:t>l’E</w:t>
      </w:r>
      <w:r w:rsidR="00991926">
        <w:rPr>
          <w:rFonts w:ascii="Arial" w:hAnsi="Arial" w:cs="Arial"/>
          <w:sz w:val="22"/>
          <w:szCs w:val="22"/>
        </w:rPr>
        <w:t>ngagement</w:t>
      </w:r>
      <w:proofErr w:type="gramEnd"/>
      <w:r w:rsidR="00991926">
        <w:rPr>
          <w:rFonts w:ascii="Arial" w:hAnsi="Arial" w:cs="Arial"/>
          <w:sz w:val="22"/>
          <w:szCs w:val="22"/>
        </w:rPr>
        <w:t xml:space="preserve"> de confidentialité</w:t>
      </w:r>
      <w:r w:rsidR="0057018D">
        <w:rPr>
          <w:rFonts w:ascii="Arial" w:hAnsi="Arial" w:cs="Arial"/>
          <w:sz w:val="22"/>
          <w:szCs w:val="22"/>
        </w:rPr>
        <w:t xml:space="preserve"> </w:t>
      </w:r>
      <w:r w:rsidR="0057018D">
        <w:rPr>
          <w:rFonts w:ascii="Arial" w:hAnsi="Arial"/>
          <w:sz w:val="22"/>
        </w:rPr>
        <w:t>à compléter par les candidats</w:t>
      </w:r>
    </w:p>
    <w:p w:rsidR="00991926" w:rsidRPr="00882F61" w:rsidRDefault="00882F61" w:rsidP="00882F61">
      <w:pPr>
        <w:numPr>
          <w:ilvl w:val="0"/>
          <w:numId w:val="3"/>
        </w:numPr>
        <w:rPr>
          <w:rFonts w:ascii="Arial" w:hAnsi="Arial" w:cs="Arial"/>
          <w:sz w:val="22"/>
          <w:szCs w:val="22"/>
        </w:rPr>
      </w:pPr>
      <w:proofErr w:type="gramStart"/>
      <w:r>
        <w:rPr>
          <w:rFonts w:ascii="Arial" w:hAnsi="Arial" w:cs="Arial"/>
          <w:sz w:val="22"/>
          <w:szCs w:val="22"/>
        </w:rPr>
        <w:t>le</w:t>
      </w:r>
      <w:proofErr w:type="gramEnd"/>
      <w:r>
        <w:rPr>
          <w:rFonts w:ascii="Arial" w:hAnsi="Arial" w:cs="Arial"/>
          <w:sz w:val="22"/>
          <w:szCs w:val="22"/>
        </w:rPr>
        <w:t xml:space="preserve"> Livret de Sécurité,</w:t>
      </w:r>
    </w:p>
    <w:p w:rsidR="003B5506" w:rsidRDefault="003B5506" w:rsidP="001C3BE5">
      <w:pPr>
        <w:rPr>
          <w:rFonts w:ascii="Arial" w:hAnsi="Arial" w:cs="Arial"/>
          <w:sz w:val="22"/>
          <w:szCs w:val="22"/>
        </w:rPr>
      </w:pPr>
    </w:p>
    <w:p w:rsidR="001C67CC" w:rsidRDefault="001C67CC" w:rsidP="001C3BE5">
      <w:pPr>
        <w:rPr>
          <w:rFonts w:ascii="Arial" w:hAnsi="Arial" w:cs="Arial"/>
          <w:sz w:val="22"/>
          <w:szCs w:val="22"/>
        </w:rPr>
      </w:pPr>
    </w:p>
    <w:p w:rsidR="0057018D" w:rsidRPr="00096622" w:rsidRDefault="0057018D" w:rsidP="001C3BE5">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Pr>
          <w:rFonts w:ascii="Arial" w:hAnsi="Arial" w:cs="Arial"/>
          <w:b/>
          <w:bCs/>
          <w:color w:val="244061"/>
          <w:sz w:val="22"/>
          <w:szCs w:val="22"/>
        </w:rPr>
        <w:t xml:space="preserve">ARTICLE </w:t>
      </w:r>
      <w:r w:rsidR="000758E2">
        <w:rPr>
          <w:rFonts w:ascii="Arial" w:hAnsi="Arial" w:cs="Arial"/>
          <w:b/>
          <w:bCs/>
          <w:color w:val="244061"/>
          <w:sz w:val="22"/>
          <w:szCs w:val="22"/>
        </w:rPr>
        <w:t xml:space="preserve"> </w:t>
      </w:r>
      <w:r>
        <w:rPr>
          <w:rFonts w:ascii="Arial" w:hAnsi="Arial" w:cs="Arial"/>
          <w:b/>
          <w:bCs/>
          <w:color w:val="244061"/>
          <w:sz w:val="22"/>
          <w:szCs w:val="22"/>
        </w:rPr>
        <w:t>4 -</w:t>
      </w:r>
      <w:r w:rsidRPr="00096622">
        <w:rPr>
          <w:rFonts w:ascii="Arial" w:hAnsi="Arial" w:cs="Arial"/>
          <w:b/>
          <w:bCs/>
          <w:color w:val="244061"/>
          <w:sz w:val="22"/>
          <w:szCs w:val="22"/>
        </w:rPr>
        <w:t xml:space="preserve"> DOCUMENTS A FOURNIR</w:t>
      </w:r>
    </w:p>
    <w:p w:rsidR="0057018D" w:rsidRDefault="0057018D" w:rsidP="001C3BE5">
      <w:pPr>
        <w:jc w:val="both"/>
        <w:rPr>
          <w:rFonts w:ascii="Arial" w:hAnsi="Arial"/>
          <w:sz w:val="22"/>
        </w:rPr>
      </w:pPr>
    </w:p>
    <w:p w:rsidR="0057018D" w:rsidRPr="00756F92" w:rsidRDefault="00AD75B8" w:rsidP="00871D7D">
      <w:pPr>
        <w:ind w:firstLine="567"/>
        <w:jc w:val="both"/>
        <w:rPr>
          <w:rFonts w:ascii="Arial" w:hAnsi="Arial"/>
          <w:b/>
          <w:sz w:val="22"/>
        </w:rPr>
      </w:pPr>
      <w:r>
        <w:rPr>
          <w:rFonts w:ascii="Arial" w:hAnsi="Arial"/>
          <w:b/>
          <w:sz w:val="22"/>
        </w:rPr>
        <w:t>4.1 - Pièces de la candidature </w:t>
      </w:r>
    </w:p>
    <w:p w:rsidR="0057018D" w:rsidRPr="008B0F4D" w:rsidRDefault="0057018D" w:rsidP="001C3BE5">
      <w:pPr>
        <w:ind w:left="360"/>
        <w:jc w:val="both"/>
        <w:rPr>
          <w:rFonts w:ascii="Arial" w:hAnsi="Arial"/>
          <w:b/>
          <w:sz w:val="22"/>
          <w:u w:val="single"/>
        </w:rPr>
      </w:pPr>
    </w:p>
    <w:p w:rsidR="0057018D" w:rsidRDefault="0057018D" w:rsidP="00871D7D">
      <w:pPr>
        <w:ind w:firstLine="851"/>
        <w:jc w:val="both"/>
        <w:rPr>
          <w:rFonts w:ascii="Arial" w:hAnsi="Arial"/>
          <w:b/>
          <w:sz w:val="22"/>
        </w:rPr>
      </w:pPr>
      <w:r>
        <w:rPr>
          <w:rFonts w:ascii="Arial" w:hAnsi="Arial"/>
          <w:b/>
          <w:sz w:val="22"/>
        </w:rPr>
        <w:t>4.1.1</w:t>
      </w:r>
      <w:r w:rsidRPr="008B0F4D">
        <w:rPr>
          <w:rFonts w:ascii="Arial" w:hAnsi="Arial"/>
          <w:b/>
          <w:sz w:val="22"/>
        </w:rPr>
        <w:t xml:space="preserve"> - Documents relatifs à la situation juridique</w:t>
      </w:r>
    </w:p>
    <w:p w:rsidR="0057018D" w:rsidRPr="008B0F4D" w:rsidRDefault="0057018D" w:rsidP="001C3BE5">
      <w:pPr>
        <w:ind w:left="360"/>
        <w:jc w:val="both"/>
        <w:rPr>
          <w:rFonts w:ascii="Arial" w:hAnsi="Arial"/>
          <w:b/>
          <w:sz w:val="22"/>
        </w:rPr>
      </w:pPr>
    </w:p>
    <w:p w:rsidR="0057018D" w:rsidRPr="008B0F4D" w:rsidRDefault="0057018D" w:rsidP="00C3141D">
      <w:pPr>
        <w:numPr>
          <w:ilvl w:val="0"/>
          <w:numId w:val="7"/>
        </w:numPr>
        <w:suppressAutoHyphens/>
        <w:ind w:left="851" w:hanging="227"/>
        <w:jc w:val="both"/>
        <w:rPr>
          <w:rFonts w:ascii="Arial" w:hAnsi="Arial" w:cs="Arial"/>
          <w:sz w:val="22"/>
          <w:szCs w:val="22"/>
        </w:rPr>
      </w:pPr>
      <w:r w:rsidRPr="006371DB">
        <w:rPr>
          <w:rFonts w:ascii="Arial" w:hAnsi="Arial" w:cs="Arial"/>
          <w:sz w:val="22"/>
          <w:szCs w:val="22"/>
        </w:rPr>
        <w:t>Une lettre de candida</w:t>
      </w:r>
      <w:r w:rsidR="00042DEC">
        <w:rPr>
          <w:rFonts w:ascii="Arial" w:hAnsi="Arial" w:cs="Arial"/>
          <w:sz w:val="22"/>
          <w:szCs w:val="22"/>
        </w:rPr>
        <w:t>ture (imprimé DC1 ou équivalent</w:t>
      </w:r>
      <w:r w:rsidRPr="006371DB">
        <w:rPr>
          <w:rFonts w:ascii="Arial" w:hAnsi="Arial" w:cs="Arial"/>
          <w:sz w:val="22"/>
          <w:szCs w:val="22"/>
        </w:rPr>
        <w:t>)</w:t>
      </w:r>
      <w:r>
        <w:rPr>
          <w:rFonts w:ascii="Arial" w:hAnsi="Arial" w:cs="Arial"/>
          <w:sz w:val="22"/>
          <w:szCs w:val="22"/>
        </w:rPr>
        <w:t xml:space="preserve"> </w:t>
      </w:r>
      <w:r w:rsidRPr="006371DB">
        <w:rPr>
          <w:rFonts w:ascii="Arial" w:hAnsi="Arial" w:cs="Arial"/>
          <w:sz w:val="22"/>
          <w:szCs w:val="22"/>
        </w:rPr>
        <w:t>mentionnant si le</w:t>
      </w:r>
      <w:r w:rsidRPr="008B0F4D">
        <w:rPr>
          <w:rFonts w:ascii="Arial" w:hAnsi="Arial" w:cs="Arial"/>
          <w:sz w:val="22"/>
          <w:szCs w:val="22"/>
        </w:rPr>
        <w:t xml:space="preserve"> candidat se présente seul ou en groupement et précisant si ce groupement est conjoint ou solidaire. </w:t>
      </w:r>
    </w:p>
    <w:p w:rsidR="00A42088" w:rsidRPr="00073BE9" w:rsidRDefault="0057018D" w:rsidP="00C3141D">
      <w:pPr>
        <w:numPr>
          <w:ilvl w:val="0"/>
          <w:numId w:val="7"/>
        </w:numPr>
        <w:suppressAutoHyphens/>
        <w:ind w:left="851" w:hanging="227"/>
        <w:jc w:val="both"/>
        <w:rPr>
          <w:rFonts w:ascii="Arial" w:hAnsi="Arial" w:cs="Arial"/>
          <w:sz w:val="22"/>
          <w:szCs w:val="22"/>
        </w:rPr>
      </w:pPr>
      <w:r w:rsidRPr="008B0F4D">
        <w:rPr>
          <w:rFonts w:ascii="Arial" w:hAnsi="Arial" w:cs="Arial"/>
          <w:sz w:val="22"/>
          <w:szCs w:val="22"/>
        </w:rPr>
        <w:t xml:space="preserve">Une déclaration du candidat individuel ou du membre du groupement </w:t>
      </w:r>
      <w:r w:rsidRPr="006371DB">
        <w:rPr>
          <w:rFonts w:ascii="Arial" w:hAnsi="Arial" w:cs="Arial"/>
          <w:sz w:val="22"/>
          <w:szCs w:val="22"/>
        </w:rPr>
        <w:t>(imprimé DC2 ou équivalent). En cas de candidature groupée, ce</w:t>
      </w:r>
      <w:r w:rsidRPr="008B0F4D">
        <w:rPr>
          <w:rFonts w:ascii="Arial" w:hAnsi="Arial" w:cs="Arial"/>
          <w:sz w:val="22"/>
          <w:szCs w:val="22"/>
        </w:rPr>
        <w:t xml:space="preserve"> document doit être fourni par chaque membre du groupement. </w:t>
      </w:r>
    </w:p>
    <w:p w:rsidR="007A2C41" w:rsidRDefault="007A2C41" w:rsidP="001C3BE5">
      <w:pPr>
        <w:suppressAutoHyphens/>
        <w:ind w:left="1474"/>
        <w:jc w:val="both"/>
        <w:rPr>
          <w:rFonts w:ascii="Arial" w:hAnsi="Arial" w:cs="Arial"/>
          <w:sz w:val="22"/>
          <w:szCs w:val="22"/>
        </w:rPr>
      </w:pPr>
    </w:p>
    <w:p w:rsidR="0057018D" w:rsidRPr="00D10555" w:rsidRDefault="0057018D" w:rsidP="001C3BE5">
      <w:pPr>
        <w:jc w:val="both"/>
        <w:rPr>
          <w:rFonts w:ascii="Arial" w:hAnsi="Arial"/>
          <w:sz w:val="22"/>
        </w:rPr>
      </w:pPr>
      <w:r w:rsidRPr="00D10555">
        <w:rPr>
          <w:rFonts w:ascii="Arial" w:hAnsi="Arial"/>
          <w:sz w:val="22"/>
        </w:rPr>
        <w:t xml:space="preserve">Les formulaires DC1 et DC2 sont disponibles gratuitement sur le site suivant : </w:t>
      </w:r>
      <w:hyperlink r:id="rId10" w:history="1">
        <w:r w:rsidRPr="00F75C71">
          <w:rPr>
            <w:b/>
            <w:color w:val="17365D" w:themeColor="text2" w:themeShade="BF"/>
            <w:sz w:val="22"/>
          </w:rPr>
          <w:t>http://www.economie.gouv.fr/daj/formulaires-declaration-du-candidat</w:t>
        </w:r>
      </w:hyperlink>
      <w:r w:rsidRPr="00D10555">
        <w:rPr>
          <w:rFonts w:ascii="Arial" w:hAnsi="Arial"/>
          <w:sz w:val="22"/>
        </w:rPr>
        <w:t>).</w:t>
      </w:r>
    </w:p>
    <w:p w:rsidR="0057018D" w:rsidRDefault="0057018D" w:rsidP="001C3BE5">
      <w:pPr>
        <w:suppressAutoHyphens/>
        <w:jc w:val="both"/>
        <w:rPr>
          <w:rFonts w:ascii="Arial" w:hAnsi="Arial" w:cs="Arial"/>
          <w:sz w:val="22"/>
          <w:szCs w:val="22"/>
        </w:rPr>
      </w:pPr>
    </w:p>
    <w:p w:rsidR="0057018D" w:rsidRDefault="0057018D" w:rsidP="00C3141D">
      <w:pPr>
        <w:numPr>
          <w:ilvl w:val="0"/>
          <w:numId w:val="7"/>
        </w:numPr>
        <w:suppressAutoHyphens/>
        <w:ind w:left="851" w:hanging="227"/>
        <w:jc w:val="both"/>
        <w:rPr>
          <w:rFonts w:ascii="Arial" w:hAnsi="Arial" w:cs="Arial"/>
          <w:sz w:val="22"/>
          <w:szCs w:val="22"/>
        </w:rPr>
      </w:pPr>
      <w:r w:rsidRPr="004B504B">
        <w:rPr>
          <w:rFonts w:ascii="Arial" w:hAnsi="Arial" w:cs="Arial"/>
          <w:sz w:val="22"/>
          <w:szCs w:val="22"/>
        </w:rPr>
        <w:t xml:space="preserve">Une déclaration sur l’honneur pour justifier qu’il n’entre dans aucun des cas mentionnés aux articles L.2141-1 à L.2141-5 et L.2141-7 à L.2141-11 notamment qu’il satisfait aux obligations concernant l’emploi des travailleurs handicapés définies aux articles L.5212-1 à L.5212-11 du code du travail ; </w:t>
      </w:r>
    </w:p>
    <w:p w:rsidR="00357012" w:rsidRDefault="00357012" w:rsidP="002D7BE2">
      <w:pPr>
        <w:suppressAutoHyphens/>
        <w:ind w:left="851"/>
        <w:jc w:val="both"/>
        <w:rPr>
          <w:rFonts w:ascii="Arial" w:hAnsi="Arial" w:cs="Arial"/>
          <w:sz w:val="22"/>
          <w:szCs w:val="22"/>
        </w:rPr>
      </w:pPr>
    </w:p>
    <w:p w:rsidR="00357012" w:rsidRDefault="00357012" w:rsidP="00C3141D">
      <w:pPr>
        <w:numPr>
          <w:ilvl w:val="0"/>
          <w:numId w:val="7"/>
        </w:numPr>
        <w:suppressAutoHyphens/>
        <w:ind w:left="851" w:hanging="227"/>
        <w:jc w:val="both"/>
        <w:rPr>
          <w:rFonts w:ascii="Arial" w:hAnsi="Arial" w:cs="Arial"/>
          <w:sz w:val="22"/>
          <w:szCs w:val="22"/>
        </w:rPr>
      </w:pPr>
      <w:r>
        <w:rPr>
          <w:rFonts w:ascii="Arial" w:hAnsi="Arial" w:cs="Arial"/>
          <w:sz w:val="22"/>
          <w:szCs w:val="22"/>
        </w:rPr>
        <w:t>Les attestations fiscale et sociale (URSSAF) ;</w:t>
      </w:r>
    </w:p>
    <w:p w:rsidR="00DA5DC2" w:rsidRPr="004B504B" w:rsidRDefault="00DA5DC2" w:rsidP="00DA5DC2">
      <w:pPr>
        <w:suppressAutoHyphens/>
        <w:ind w:left="851"/>
        <w:jc w:val="both"/>
        <w:rPr>
          <w:rFonts w:ascii="Arial" w:hAnsi="Arial" w:cs="Arial"/>
          <w:sz w:val="22"/>
          <w:szCs w:val="22"/>
        </w:rPr>
      </w:pPr>
    </w:p>
    <w:p w:rsidR="0057018D" w:rsidRPr="008B0F4D" w:rsidRDefault="0057018D" w:rsidP="00C3141D">
      <w:pPr>
        <w:numPr>
          <w:ilvl w:val="0"/>
          <w:numId w:val="7"/>
        </w:numPr>
        <w:suppressAutoHyphens/>
        <w:ind w:left="851" w:hanging="227"/>
        <w:jc w:val="both"/>
        <w:rPr>
          <w:rFonts w:ascii="Arial" w:hAnsi="Arial" w:cs="Arial"/>
          <w:sz w:val="22"/>
          <w:szCs w:val="22"/>
        </w:rPr>
      </w:pPr>
      <w:r w:rsidRPr="008B0F4D">
        <w:rPr>
          <w:rFonts w:ascii="Arial" w:hAnsi="Arial" w:cs="Arial"/>
          <w:sz w:val="22"/>
          <w:szCs w:val="22"/>
        </w:rPr>
        <w:t xml:space="preserve">Si le candidat est en redressement judiciaire, il joindra une copie du ou des jugements prononcés à cet effet. </w:t>
      </w:r>
    </w:p>
    <w:p w:rsidR="0057018D" w:rsidRDefault="0057018D" w:rsidP="001C3BE5">
      <w:pPr>
        <w:jc w:val="both"/>
        <w:rPr>
          <w:rFonts w:ascii="Arial" w:hAnsi="Arial"/>
          <w:b/>
          <w:sz w:val="22"/>
          <w:u w:val="single"/>
        </w:rPr>
      </w:pPr>
    </w:p>
    <w:p w:rsidR="00125EBE" w:rsidRDefault="00125EBE" w:rsidP="00125EBE">
      <w:pPr>
        <w:jc w:val="both"/>
        <w:rPr>
          <w:rFonts w:ascii="Arial" w:hAnsi="Arial" w:cs="Arial"/>
          <w:b/>
          <w:sz w:val="22"/>
          <w:szCs w:val="22"/>
          <w:u w:val="single"/>
        </w:rPr>
      </w:pPr>
      <w:r>
        <w:rPr>
          <w:rFonts w:ascii="Arial" w:hAnsi="Arial" w:cs="Arial"/>
          <w:b/>
          <w:sz w:val="22"/>
          <w:szCs w:val="22"/>
          <w:u w:val="single"/>
        </w:rPr>
        <w:t xml:space="preserve">Important </w:t>
      </w:r>
    </w:p>
    <w:p w:rsidR="00125EBE" w:rsidRDefault="00125EBE" w:rsidP="00125EBE">
      <w:pPr>
        <w:jc w:val="both"/>
        <w:rPr>
          <w:rFonts w:ascii="Arial" w:hAnsi="Arial" w:cs="Arial"/>
          <w:sz w:val="22"/>
          <w:szCs w:val="22"/>
        </w:rPr>
      </w:pPr>
    </w:p>
    <w:p w:rsidR="00125EBE" w:rsidRDefault="00125EBE" w:rsidP="00125EBE">
      <w:pPr>
        <w:jc w:val="both"/>
        <w:rPr>
          <w:rFonts w:ascii="Arial" w:hAnsi="Arial" w:cs="Arial"/>
          <w:sz w:val="22"/>
          <w:szCs w:val="22"/>
        </w:rPr>
      </w:pPr>
      <w:r>
        <w:rPr>
          <w:rFonts w:ascii="Arial" w:hAnsi="Arial" w:cs="Arial"/>
          <w:sz w:val="22"/>
          <w:szCs w:val="22"/>
        </w:rPr>
        <w:t>En application de l’article R</w:t>
      </w:r>
      <w:r w:rsidR="007A2C41">
        <w:rPr>
          <w:rFonts w:ascii="Arial" w:hAnsi="Arial" w:cs="Arial"/>
          <w:sz w:val="22"/>
          <w:szCs w:val="22"/>
        </w:rPr>
        <w:t>.</w:t>
      </w:r>
      <w:r>
        <w:rPr>
          <w:rFonts w:ascii="Arial" w:hAnsi="Arial" w:cs="Arial"/>
          <w:sz w:val="22"/>
          <w:szCs w:val="22"/>
        </w:rPr>
        <w:t xml:space="preserve">2143-4 du CCP, les formulaires DC 1 et DC 2 peuvent être remplacés par le e-DUME (Document Unique de Marché Européen au format électronique). </w:t>
      </w:r>
    </w:p>
    <w:p w:rsidR="00125EBE" w:rsidRDefault="00125EBE" w:rsidP="00125EBE">
      <w:pPr>
        <w:jc w:val="both"/>
        <w:rPr>
          <w:rFonts w:ascii="Arial" w:hAnsi="Arial" w:cs="Arial"/>
          <w:sz w:val="22"/>
          <w:szCs w:val="22"/>
        </w:rPr>
      </w:pPr>
    </w:p>
    <w:p w:rsidR="00125EBE" w:rsidRDefault="00125EBE" w:rsidP="00125EBE">
      <w:pPr>
        <w:jc w:val="both"/>
        <w:rPr>
          <w:rFonts w:ascii="Arial" w:hAnsi="Arial" w:cs="Arial"/>
          <w:sz w:val="22"/>
          <w:szCs w:val="22"/>
        </w:rPr>
      </w:pPr>
      <w:r>
        <w:rPr>
          <w:rFonts w:ascii="Arial" w:hAnsi="Arial" w:cs="Arial"/>
          <w:sz w:val="22"/>
          <w:szCs w:val="22"/>
        </w:rPr>
        <w:t>Le e-</w:t>
      </w:r>
      <w:proofErr w:type="spellStart"/>
      <w:r>
        <w:rPr>
          <w:rFonts w:ascii="Arial" w:hAnsi="Arial" w:cs="Arial"/>
          <w:sz w:val="22"/>
          <w:szCs w:val="22"/>
        </w:rPr>
        <w:t>Dume</w:t>
      </w:r>
      <w:proofErr w:type="spellEnd"/>
      <w:r>
        <w:rPr>
          <w:rFonts w:ascii="Arial" w:hAnsi="Arial" w:cs="Arial"/>
          <w:sz w:val="22"/>
          <w:szCs w:val="22"/>
        </w:rPr>
        <w:t xml:space="preserve"> est un formulaire standard de l'Union Européenne pré-rempli sur la base du numéro SIRET du candidat. Il permet de : </w:t>
      </w:r>
    </w:p>
    <w:p w:rsidR="00125EBE" w:rsidRDefault="00125EBE" w:rsidP="00125EBE">
      <w:pPr>
        <w:jc w:val="both"/>
        <w:rPr>
          <w:rFonts w:ascii="Arial" w:hAnsi="Arial" w:cs="Arial"/>
          <w:sz w:val="22"/>
          <w:szCs w:val="22"/>
        </w:rPr>
      </w:pP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bénéficier</w:t>
      </w:r>
      <w:proofErr w:type="gramEnd"/>
      <w:r>
        <w:rPr>
          <w:rFonts w:ascii="Arial" w:hAnsi="Arial" w:cs="Arial"/>
          <w:sz w:val="22"/>
          <w:szCs w:val="22"/>
        </w:rPr>
        <w:t xml:space="preserve"> d'une reprise des données légales du candidat (raison sociale, numéro de TVA intracommunautaire, adresse, mandataires sociaux), ainsi que des données concernant la taille du candidat et son chiffre d'affaires global,</w:t>
      </w: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attester</w:t>
      </w:r>
      <w:proofErr w:type="gramEnd"/>
      <w:r>
        <w:rPr>
          <w:rFonts w:ascii="Arial" w:hAnsi="Arial" w:cs="Arial"/>
          <w:sz w:val="22"/>
          <w:szCs w:val="22"/>
        </w:rPr>
        <w:t xml:space="preserve"> du respect de ses obligations sociales et fiscales grâce à une requête automatisée auprès des administrations concernées (DGFIP, ACOSS),</w:t>
      </w: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attester</w:t>
      </w:r>
      <w:proofErr w:type="gramEnd"/>
      <w:r>
        <w:rPr>
          <w:rFonts w:ascii="Arial" w:hAnsi="Arial" w:cs="Arial"/>
          <w:sz w:val="22"/>
          <w:szCs w:val="22"/>
        </w:rPr>
        <w:t xml:space="preserve"> de sa souscription aux assurances appropriées et de l'inscription aux registres du commerce de l'Etat dans lequel il est établi,</w:t>
      </w: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récupérer</w:t>
      </w:r>
      <w:proofErr w:type="gramEnd"/>
      <w:r>
        <w:rPr>
          <w:rFonts w:ascii="Arial" w:hAnsi="Arial" w:cs="Arial"/>
          <w:sz w:val="22"/>
          <w:szCs w:val="22"/>
        </w:rPr>
        <w:t xml:space="preserve"> automatiquement les attestations à fournir par le candidat lors de la signature du marché s’il en est désigné attributaire,</w:t>
      </w:r>
    </w:p>
    <w:p w:rsidR="00125EBE" w:rsidRDefault="00125EBE" w:rsidP="00C3141D">
      <w:pPr>
        <w:numPr>
          <w:ilvl w:val="0"/>
          <w:numId w:val="9"/>
        </w:numPr>
        <w:overflowPunct w:val="0"/>
        <w:autoSpaceDE w:val="0"/>
        <w:autoSpaceDN w:val="0"/>
        <w:adjustRightInd w:val="0"/>
        <w:jc w:val="both"/>
        <w:textAlignment w:val="baseline"/>
        <w:rPr>
          <w:rFonts w:ascii="Arial" w:hAnsi="Arial" w:cs="Arial"/>
          <w:sz w:val="22"/>
          <w:szCs w:val="22"/>
        </w:rPr>
      </w:pPr>
      <w:proofErr w:type="gramStart"/>
      <w:r>
        <w:rPr>
          <w:rFonts w:ascii="Arial" w:hAnsi="Arial" w:cs="Arial"/>
          <w:sz w:val="22"/>
          <w:szCs w:val="22"/>
        </w:rPr>
        <w:t>sa</w:t>
      </w:r>
      <w:proofErr w:type="gramEnd"/>
      <w:r>
        <w:rPr>
          <w:rFonts w:ascii="Arial" w:hAnsi="Arial" w:cs="Arial"/>
          <w:sz w:val="22"/>
          <w:szCs w:val="22"/>
        </w:rPr>
        <w:t xml:space="preserve"> réutilisation sur des procédures de consultation ultérieures.</w:t>
      </w:r>
    </w:p>
    <w:p w:rsidR="00125EBE" w:rsidRDefault="00125EBE" w:rsidP="00125EBE">
      <w:pPr>
        <w:overflowPunct w:val="0"/>
        <w:autoSpaceDE w:val="0"/>
        <w:autoSpaceDN w:val="0"/>
        <w:adjustRightInd w:val="0"/>
        <w:ind w:left="360"/>
        <w:jc w:val="both"/>
        <w:textAlignment w:val="baseline"/>
        <w:rPr>
          <w:rFonts w:ascii="Arial" w:hAnsi="Arial" w:cs="Arial"/>
          <w:sz w:val="22"/>
          <w:szCs w:val="22"/>
        </w:rPr>
      </w:pPr>
    </w:p>
    <w:p w:rsidR="00125EBE" w:rsidRDefault="00125EBE" w:rsidP="00125EBE">
      <w:pPr>
        <w:jc w:val="both"/>
        <w:rPr>
          <w:rFonts w:ascii="Arial" w:hAnsi="Arial" w:cs="Arial"/>
          <w:sz w:val="22"/>
          <w:szCs w:val="22"/>
        </w:rPr>
      </w:pPr>
      <w:r>
        <w:rPr>
          <w:rFonts w:ascii="Arial" w:hAnsi="Arial" w:cs="Arial"/>
          <w:sz w:val="22"/>
          <w:szCs w:val="22"/>
        </w:rPr>
        <w:t>Ce document doit être complété dans son intégralité ; le pouvoir adjudicateur n’autorise pas les candidats à se limiter à indiquer qu’ils disposent de l’aptitude et des capacités requises pour réaliser les prestations, objet du marché. La preuve de cette aptitude et de ces capacités requises doit être impérativement apportée.</w:t>
      </w:r>
    </w:p>
    <w:p w:rsidR="00125EBE" w:rsidRDefault="00125EBE" w:rsidP="00125EBE">
      <w:pPr>
        <w:autoSpaceDE w:val="0"/>
        <w:autoSpaceDN w:val="0"/>
        <w:adjustRightInd w:val="0"/>
        <w:jc w:val="both"/>
        <w:rPr>
          <w:rFonts w:ascii="Arial" w:hAnsi="Arial" w:cs="Arial"/>
          <w:b/>
          <w:bCs/>
          <w:color w:val="000000"/>
          <w:sz w:val="22"/>
          <w:szCs w:val="22"/>
        </w:rPr>
      </w:pPr>
    </w:p>
    <w:p w:rsidR="0010398C" w:rsidRDefault="00125EBE" w:rsidP="00943CF7">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lastRenderedPageBreak/>
        <w:t xml:space="preserve">Dans l’hypothèse où une société candidate souhaite utiliser le DUME comme modalité de dépôt de sa candidature, elle devra impérativement remettre un </w:t>
      </w:r>
      <w:proofErr w:type="spellStart"/>
      <w:r>
        <w:rPr>
          <w:rFonts w:ascii="Arial" w:hAnsi="Arial" w:cs="Arial"/>
          <w:b/>
          <w:bCs/>
          <w:color w:val="000000"/>
          <w:sz w:val="22"/>
          <w:szCs w:val="22"/>
        </w:rPr>
        <w:t>eDUME</w:t>
      </w:r>
      <w:proofErr w:type="spellEnd"/>
      <w:r>
        <w:rPr>
          <w:rFonts w:ascii="Arial" w:hAnsi="Arial" w:cs="Arial"/>
          <w:b/>
          <w:bCs/>
          <w:color w:val="000000"/>
          <w:sz w:val="22"/>
          <w:szCs w:val="22"/>
        </w:rPr>
        <w:t xml:space="preserve"> </w:t>
      </w:r>
      <w:r>
        <w:rPr>
          <w:rFonts w:ascii="Arial" w:hAnsi="Arial" w:cs="Arial"/>
          <w:color w:val="000000"/>
          <w:sz w:val="22"/>
          <w:szCs w:val="22"/>
        </w:rPr>
        <w:t>; les DUME</w:t>
      </w:r>
      <w:r>
        <w:rPr>
          <w:rFonts w:ascii="Arial" w:hAnsi="Arial" w:cs="Arial"/>
          <w:b/>
          <w:bCs/>
          <w:color w:val="000000"/>
          <w:sz w:val="22"/>
          <w:szCs w:val="22"/>
        </w:rPr>
        <w:t xml:space="preserve"> </w:t>
      </w:r>
      <w:r>
        <w:rPr>
          <w:rFonts w:ascii="Arial" w:hAnsi="Arial" w:cs="Arial"/>
          <w:color w:val="000000"/>
          <w:sz w:val="22"/>
          <w:szCs w:val="22"/>
        </w:rPr>
        <w:t>sous format papier ne sont pas acceptés.</w:t>
      </w:r>
    </w:p>
    <w:p w:rsidR="00A03291" w:rsidRDefault="00A03291" w:rsidP="00125EBE">
      <w:pPr>
        <w:autoSpaceDE w:val="0"/>
        <w:autoSpaceDN w:val="0"/>
        <w:adjustRightInd w:val="0"/>
        <w:rPr>
          <w:rFonts w:ascii="Arial" w:hAnsi="Arial" w:cs="Arial"/>
          <w:b/>
          <w:bCs/>
          <w:color w:val="000000"/>
          <w:sz w:val="22"/>
          <w:szCs w:val="22"/>
        </w:rPr>
      </w:pPr>
    </w:p>
    <w:p w:rsidR="00125EBE" w:rsidRDefault="00125EBE" w:rsidP="00125EBE">
      <w:pPr>
        <w:autoSpaceDE w:val="0"/>
        <w:autoSpaceDN w:val="0"/>
        <w:adjustRightInd w:val="0"/>
        <w:rPr>
          <w:rFonts w:ascii="Arial" w:hAnsi="Arial" w:cs="Arial"/>
          <w:b/>
          <w:bCs/>
          <w:color w:val="000000"/>
          <w:sz w:val="22"/>
          <w:szCs w:val="22"/>
        </w:rPr>
      </w:pPr>
      <w:r>
        <w:rPr>
          <w:rFonts w:ascii="Arial" w:hAnsi="Arial" w:cs="Arial"/>
          <w:b/>
          <w:bCs/>
          <w:color w:val="000000"/>
          <w:sz w:val="22"/>
          <w:szCs w:val="22"/>
        </w:rPr>
        <w:t>Le e-DUME doit être intégralement rédigé en français.</w:t>
      </w:r>
    </w:p>
    <w:p w:rsidR="00125EBE" w:rsidRDefault="00125EBE" w:rsidP="00125EBE">
      <w:pPr>
        <w:autoSpaceDE w:val="0"/>
        <w:autoSpaceDN w:val="0"/>
        <w:adjustRightInd w:val="0"/>
        <w:rPr>
          <w:rFonts w:ascii="Arial" w:hAnsi="Arial" w:cs="Arial"/>
          <w:color w:val="000000"/>
          <w:sz w:val="22"/>
          <w:szCs w:val="22"/>
        </w:rPr>
      </w:pPr>
    </w:p>
    <w:p w:rsidR="00125EBE" w:rsidRDefault="00125EBE" w:rsidP="00125EBE">
      <w:pPr>
        <w:autoSpaceDE w:val="0"/>
        <w:autoSpaceDN w:val="0"/>
        <w:adjustRightInd w:val="0"/>
        <w:jc w:val="both"/>
        <w:rPr>
          <w:rFonts w:ascii="Arial" w:hAnsi="Arial" w:cs="Arial"/>
          <w:sz w:val="22"/>
          <w:szCs w:val="22"/>
        </w:rPr>
      </w:pPr>
      <w:r>
        <w:rPr>
          <w:rFonts w:ascii="Arial" w:hAnsi="Arial" w:cs="Arial"/>
          <w:sz w:val="22"/>
          <w:szCs w:val="22"/>
        </w:rPr>
        <w:t>Un opérateur économique qui participe à titre individuel, mais qui recourt aux capacités d'une ou de plusieurs autres entités, doit veiller à ce que le pouvoir adjudicateur reçoive à la fois son e-DUME et un e-DUME distinct contenant les informations pertinentes pour chacune des entités auxquelles il fait appel ; à savoir les informations demandées dans les sections A et B de la partie II et la partie III, dûment remplies et signées par les entités concernées et dans la mesure où cela est pertinent, au vu des capacités auxquelles l'opérateur économique a recours, les parties IV et V. En cas de candidature sous forme de groupement d'opérateurs économiques, un DUME distinct indiquant les informations requises au titre des parties II à V doit être remis pour chacun des opérateurs économiques participants.</w:t>
      </w:r>
    </w:p>
    <w:p w:rsidR="00125EBE" w:rsidRDefault="00125EBE" w:rsidP="00125EBE">
      <w:pPr>
        <w:autoSpaceDE w:val="0"/>
        <w:autoSpaceDN w:val="0"/>
        <w:adjustRightInd w:val="0"/>
        <w:jc w:val="both"/>
        <w:rPr>
          <w:rFonts w:ascii="Arial" w:hAnsi="Arial" w:cs="Arial"/>
          <w:color w:val="000000"/>
          <w:sz w:val="22"/>
          <w:szCs w:val="22"/>
        </w:rPr>
      </w:pPr>
    </w:p>
    <w:p w:rsidR="007A2C41" w:rsidRDefault="00125EBE" w:rsidP="00125EBE">
      <w:pPr>
        <w:autoSpaceDE w:val="0"/>
        <w:autoSpaceDN w:val="0"/>
        <w:adjustRightInd w:val="0"/>
        <w:rPr>
          <w:rFonts w:ascii="Arial" w:hAnsi="Arial" w:cs="Arial"/>
          <w:color w:val="0000FF"/>
          <w:sz w:val="22"/>
          <w:szCs w:val="22"/>
        </w:rPr>
      </w:pPr>
      <w:r>
        <w:rPr>
          <w:rFonts w:ascii="Arial" w:hAnsi="Arial" w:cs="Arial"/>
          <w:sz w:val="22"/>
          <w:szCs w:val="22"/>
        </w:rPr>
        <w:t xml:space="preserve">Une FAQ relative au DUME et </w:t>
      </w:r>
      <w:proofErr w:type="spellStart"/>
      <w:r>
        <w:rPr>
          <w:rFonts w:ascii="Arial" w:hAnsi="Arial" w:cs="Arial"/>
          <w:sz w:val="22"/>
          <w:szCs w:val="22"/>
        </w:rPr>
        <w:t>eDUME</w:t>
      </w:r>
      <w:proofErr w:type="spellEnd"/>
      <w:r>
        <w:rPr>
          <w:rFonts w:ascii="Arial" w:hAnsi="Arial" w:cs="Arial"/>
          <w:sz w:val="22"/>
          <w:szCs w:val="22"/>
        </w:rPr>
        <w:t xml:space="preserve"> est disponible à l’adresse suivante :</w:t>
      </w:r>
      <w:r>
        <w:rPr>
          <w:rFonts w:ascii="Arial" w:hAnsi="Arial" w:cs="Arial"/>
          <w:color w:val="000000"/>
          <w:sz w:val="22"/>
          <w:szCs w:val="22"/>
        </w:rPr>
        <w:t xml:space="preserve"> </w:t>
      </w:r>
      <w:r>
        <w:rPr>
          <w:rFonts w:ascii="Arial" w:hAnsi="Arial" w:cs="Arial"/>
          <w:color w:val="0000FF"/>
          <w:sz w:val="22"/>
          <w:szCs w:val="22"/>
        </w:rPr>
        <w:t>https://ec.europa.eu/docsroom/documents</w:t>
      </w:r>
    </w:p>
    <w:p w:rsidR="00125EBE" w:rsidRDefault="00125EBE" w:rsidP="00125EBE">
      <w:pPr>
        <w:autoSpaceDE w:val="0"/>
        <w:autoSpaceDN w:val="0"/>
        <w:adjustRightInd w:val="0"/>
        <w:rPr>
          <w:rFonts w:ascii="Arial" w:hAnsi="Arial" w:cs="Arial"/>
          <w:color w:val="000000"/>
          <w:sz w:val="22"/>
          <w:szCs w:val="22"/>
        </w:rPr>
      </w:pPr>
      <w:r>
        <w:rPr>
          <w:rFonts w:ascii="Arial" w:hAnsi="Arial" w:cs="Arial"/>
          <w:color w:val="0000FF"/>
          <w:sz w:val="22"/>
          <w:szCs w:val="22"/>
        </w:rPr>
        <w:t>/17242/</w:t>
      </w:r>
      <w:proofErr w:type="spellStart"/>
      <w:r>
        <w:rPr>
          <w:rFonts w:ascii="Arial" w:hAnsi="Arial" w:cs="Arial"/>
          <w:color w:val="0000FF"/>
          <w:sz w:val="22"/>
          <w:szCs w:val="22"/>
        </w:rPr>
        <w:t>attachments</w:t>
      </w:r>
      <w:proofErr w:type="spellEnd"/>
      <w:r>
        <w:rPr>
          <w:rFonts w:ascii="Arial" w:hAnsi="Arial" w:cs="Arial"/>
          <w:color w:val="0000FF"/>
          <w:sz w:val="22"/>
          <w:szCs w:val="22"/>
        </w:rPr>
        <w:t>/1/translations/</w:t>
      </w:r>
      <w:proofErr w:type="spellStart"/>
      <w:r>
        <w:rPr>
          <w:rFonts w:ascii="Arial" w:hAnsi="Arial" w:cs="Arial"/>
          <w:color w:val="0000FF"/>
          <w:sz w:val="22"/>
          <w:szCs w:val="22"/>
        </w:rPr>
        <w:t>fr</w:t>
      </w:r>
      <w:proofErr w:type="spellEnd"/>
      <w:r>
        <w:rPr>
          <w:rFonts w:ascii="Arial" w:hAnsi="Arial" w:cs="Arial"/>
          <w:color w:val="0000FF"/>
          <w:sz w:val="22"/>
          <w:szCs w:val="22"/>
        </w:rPr>
        <w:t>/</w:t>
      </w:r>
      <w:proofErr w:type="spellStart"/>
      <w:r>
        <w:rPr>
          <w:rFonts w:ascii="Arial" w:hAnsi="Arial" w:cs="Arial"/>
          <w:color w:val="0000FF"/>
          <w:sz w:val="22"/>
          <w:szCs w:val="22"/>
        </w:rPr>
        <w:t>renditions</w:t>
      </w:r>
      <w:proofErr w:type="spellEnd"/>
      <w:r>
        <w:rPr>
          <w:rFonts w:ascii="Arial" w:hAnsi="Arial" w:cs="Arial"/>
          <w:color w:val="0000FF"/>
          <w:sz w:val="22"/>
          <w:szCs w:val="22"/>
        </w:rPr>
        <w:t>/native</w:t>
      </w:r>
    </w:p>
    <w:p w:rsidR="007A2C41" w:rsidRDefault="007A2C41" w:rsidP="001C3BE5">
      <w:pPr>
        <w:jc w:val="both"/>
        <w:rPr>
          <w:rFonts w:ascii="Arial" w:hAnsi="Arial"/>
          <w:b/>
          <w:sz w:val="22"/>
          <w:u w:val="single"/>
        </w:rPr>
      </w:pPr>
    </w:p>
    <w:p w:rsidR="0057018D" w:rsidRDefault="0057018D" w:rsidP="00871D7D">
      <w:pPr>
        <w:ind w:firstLine="851"/>
        <w:jc w:val="both"/>
        <w:rPr>
          <w:rFonts w:ascii="Arial" w:hAnsi="Arial"/>
          <w:b/>
          <w:sz w:val="22"/>
        </w:rPr>
      </w:pPr>
      <w:r>
        <w:rPr>
          <w:rFonts w:ascii="Arial" w:hAnsi="Arial"/>
          <w:b/>
          <w:sz w:val="22"/>
        </w:rPr>
        <w:t>4.1.2</w:t>
      </w:r>
      <w:r w:rsidRPr="00F220AA">
        <w:rPr>
          <w:rFonts w:ascii="Arial" w:hAnsi="Arial"/>
          <w:b/>
          <w:sz w:val="22"/>
        </w:rPr>
        <w:t xml:space="preserve"> </w:t>
      </w:r>
      <w:r>
        <w:rPr>
          <w:rFonts w:ascii="Arial" w:hAnsi="Arial"/>
          <w:b/>
          <w:sz w:val="22"/>
        </w:rPr>
        <w:t>–</w:t>
      </w:r>
      <w:r w:rsidRPr="00F220AA">
        <w:rPr>
          <w:rFonts w:ascii="Arial" w:hAnsi="Arial"/>
          <w:b/>
          <w:sz w:val="22"/>
        </w:rPr>
        <w:t xml:space="preserve"> </w:t>
      </w:r>
      <w:r>
        <w:rPr>
          <w:rFonts w:ascii="Arial" w:hAnsi="Arial"/>
          <w:b/>
          <w:sz w:val="22"/>
        </w:rPr>
        <w:t>Capacités économiques et financières</w:t>
      </w:r>
    </w:p>
    <w:p w:rsidR="0057018D" w:rsidRPr="00F220AA" w:rsidRDefault="0057018D" w:rsidP="001C3BE5">
      <w:pPr>
        <w:ind w:left="1391"/>
        <w:jc w:val="both"/>
        <w:rPr>
          <w:rFonts w:ascii="Arial" w:hAnsi="Arial"/>
          <w:b/>
          <w:sz w:val="22"/>
          <w:u w:val="single"/>
        </w:rPr>
      </w:pPr>
    </w:p>
    <w:p w:rsidR="0057018D" w:rsidRDefault="0057018D" w:rsidP="00C3141D">
      <w:pPr>
        <w:numPr>
          <w:ilvl w:val="0"/>
          <w:numId w:val="7"/>
        </w:numPr>
        <w:suppressAutoHyphens/>
        <w:ind w:left="851" w:hanging="227"/>
        <w:jc w:val="both"/>
        <w:rPr>
          <w:rFonts w:ascii="Arial" w:hAnsi="Arial" w:cs="Arial"/>
          <w:sz w:val="22"/>
          <w:szCs w:val="22"/>
        </w:rPr>
      </w:pPr>
      <w:r w:rsidRPr="00F220AA">
        <w:rPr>
          <w:rFonts w:ascii="Arial" w:hAnsi="Arial" w:cs="Arial"/>
          <w:sz w:val="22"/>
          <w:szCs w:val="22"/>
        </w:rPr>
        <w:t>Une déclaration concernant le chiffre d'affaires global du candidat et, le cas échéant, le chiffre d'affaires du domaine d'activité faisant l'objet du marché public, portant au maximum sur les trois derniers exercices</w:t>
      </w:r>
      <w:r>
        <w:rPr>
          <w:rFonts w:ascii="Arial" w:hAnsi="Arial" w:cs="Arial"/>
          <w:sz w:val="22"/>
          <w:szCs w:val="22"/>
        </w:rPr>
        <w:t xml:space="preserve"> disponibles</w:t>
      </w:r>
    </w:p>
    <w:p w:rsidR="003B5506" w:rsidRPr="00F220AA" w:rsidRDefault="003B5506" w:rsidP="003B5506">
      <w:pPr>
        <w:suppressAutoHyphens/>
        <w:ind w:left="624"/>
        <w:jc w:val="both"/>
        <w:rPr>
          <w:rFonts w:ascii="Arial" w:hAnsi="Arial" w:cs="Arial"/>
          <w:sz w:val="22"/>
          <w:szCs w:val="22"/>
        </w:rPr>
      </w:pPr>
    </w:p>
    <w:p w:rsidR="0057018D" w:rsidRDefault="00ED7C19" w:rsidP="00C3141D">
      <w:pPr>
        <w:numPr>
          <w:ilvl w:val="0"/>
          <w:numId w:val="7"/>
        </w:numPr>
        <w:suppressAutoHyphens/>
        <w:ind w:left="851" w:hanging="227"/>
        <w:rPr>
          <w:rFonts w:ascii="Arial" w:hAnsi="Arial" w:cs="Arial"/>
          <w:sz w:val="22"/>
          <w:szCs w:val="22"/>
        </w:rPr>
      </w:pPr>
      <w:r>
        <w:rPr>
          <w:rFonts w:ascii="Arial" w:hAnsi="Arial" w:cs="Arial"/>
          <w:sz w:val="22"/>
          <w:szCs w:val="22"/>
        </w:rPr>
        <w:t>Une attestation d’assurance responsabilité civile en cours de validité.</w:t>
      </w:r>
    </w:p>
    <w:p w:rsidR="0057018D" w:rsidRPr="00F220AA" w:rsidRDefault="0057018D" w:rsidP="001C3BE5">
      <w:pPr>
        <w:suppressAutoHyphens/>
        <w:ind w:left="1474"/>
        <w:rPr>
          <w:rFonts w:ascii="Arial" w:hAnsi="Arial" w:cs="Arial"/>
          <w:sz w:val="22"/>
          <w:szCs w:val="22"/>
        </w:rPr>
      </w:pPr>
    </w:p>
    <w:p w:rsidR="0057018D" w:rsidRDefault="0057018D" w:rsidP="001C3BE5">
      <w:pPr>
        <w:jc w:val="both"/>
        <w:rPr>
          <w:rFonts w:ascii="Arial" w:hAnsi="Arial"/>
          <w:sz w:val="22"/>
        </w:rPr>
      </w:pPr>
      <w:r w:rsidRPr="00901164">
        <w:rPr>
          <w:rFonts w:ascii="Arial" w:hAnsi="Arial"/>
          <w:sz w:val="22"/>
        </w:rPr>
        <w:t xml:space="preserve">Si, pour une raison justifiée, l’opérateur économique n’est pas en mesure de produire les renseignements et documents demandés par l’acheteur, il est autorisé à prouver sa capacité économique et financière </w:t>
      </w:r>
      <w:r w:rsidRPr="003D1A3C">
        <w:rPr>
          <w:rFonts w:ascii="Arial" w:hAnsi="Arial"/>
          <w:sz w:val="22"/>
        </w:rPr>
        <w:t>par tout autre moyen considéré comme approprié par l’acheteur.</w:t>
      </w:r>
    </w:p>
    <w:p w:rsidR="00125EBE" w:rsidRPr="003D1A3C" w:rsidRDefault="00125EBE" w:rsidP="001C3BE5">
      <w:pPr>
        <w:jc w:val="both"/>
        <w:rPr>
          <w:rFonts w:ascii="Arial" w:hAnsi="Arial"/>
          <w:sz w:val="22"/>
        </w:rPr>
      </w:pPr>
    </w:p>
    <w:p w:rsidR="0057018D" w:rsidRDefault="0057018D" w:rsidP="001C3BE5">
      <w:pPr>
        <w:jc w:val="both"/>
        <w:rPr>
          <w:rFonts w:ascii="Arial" w:hAnsi="Arial" w:cs="Arial"/>
          <w:sz w:val="22"/>
          <w:szCs w:val="22"/>
        </w:rPr>
      </w:pPr>
    </w:p>
    <w:p w:rsidR="0057018D" w:rsidRPr="00995AD4" w:rsidRDefault="0057018D" w:rsidP="00C3141D">
      <w:pPr>
        <w:pStyle w:val="Paragraphedeliste"/>
        <w:numPr>
          <w:ilvl w:val="2"/>
          <w:numId w:val="10"/>
        </w:numPr>
        <w:jc w:val="both"/>
        <w:rPr>
          <w:rFonts w:ascii="Arial" w:hAnsi="Arial"/>
          <w:b/>
          <w:sz w:val="22"/>
        </w:rPr>
      </w:pPr>
      <w:r w:rsidRPr="00995AD4">
        <w:rPr>
          <w:rFonts w:ascii="Arial" w:hAnsi="Arial"/>
          <w:b/>
          <w:sz w:val="22"/>
        </w:rPr>
        <w:t>– Capacités techniques et professionnelles</w:t>
      </w:r>
    </w:p>
    <w:p w:rsidR="00995AD4" w:rsidRPr="00995AD4" w:rsidRDefault="00995AD4" w:rsidP="00995AD4">
      <w:pPr>
        <w:autoSpaceDE w:val="0"/>
        <w:autoSpaceDN w:val="0"/>
        <w:adjustRightInd w:val="0"/>
        <w:spacing w:after="49"/>
        <w:rPr>
          <w:color w:val="000000"/>
          <w:sz w:val="23"/>
          <w:szCs w:val="23"/>
        </w:rPr>
      </w:pPr>
    </w:p>
    <w:p w:rsidR="000829EA" w:rsidRPr="00995AD4" w:rsidRDefault="000829EA" w:rsidP="00C3141D">
      <w:pPr>
        <w:numPr>
          <w:ilvl w:val="0"/>
          <w:numId w:val="7"/>
        </w:numPr>
        <w:suppressAutoHyphens/>
        <w:ind w:left="851" w:hanging="227"/>
        <w:jc w:val="both"/>
        <w:rPr>
          <w:rFonts w:ascii="Arial" w:hAnsi="Arial" w:cs="Arial"/>
          <w:sz w:val="22"/>
          <w:szCs w:val="22"/>
        </w:rPr>
      </w:pPr>
      <w:r w:rsidRPr="00995AD4">
        <w:rPr>
          <w:rFonts w:ascii="Arial" w:hAnsi="Arial" w:cs="Arial"/>
          <w:sz w:val="22"/>
          <w:szCs w:val="22"/>
        </w:rPr>
        <w:t>Une présentation du soumissionnaire comprenant au minimum l’effectif et la répartition des moyens humains et matériels de la société, pour chacune des trois dernières années.</w:t>
      </w:r>
    </w:p>
    <w:p w:rsidR="000829EA" w:rsidRPr="00995AD4" w:rsidRDefault="000829EA" w:rsidP="00C3141D">
      <w:pPr>
        <w:numPr>
          <w:ilvl w:val="0"/>
          <w:numId w:val="7"/>
        </w:numPr>
        <w:suppressAutoHyphens/>
        <w:ind w:left="851" w:hanging="227"/>
        <w:jc w:val="both"/>
        <w:rPr>
          <w:rFonts w:ascii="Arial" w:hAnsi="Arial" w:cs="Arial"/>
          <w:sz w:val="22"/>
          <w:szCs w:val="22"/>
        </w:rPr>
      </w:pPr>
      <w:r w:rsidRPr="00995AD4">
        <w:rPr>
          <w:rFonts w:ascii="Arial" w:hAnsi="Arial" w:cs="Arial"/>
          <w:sz w:val="22"/>
          <w:szCs w:val="22"/>
        </w:rPr>
        <w:t>Une liste de références concernant les prestations similaires réalisées au cours des trois dernières années en précisant la date, la nature, le montant, le lieu et les co</w:t>
      </w:r>
      <w:r w:rsidR="00770D4B">
        <w:rPr>
          <w:rFonts w:ascii="Arial" w:hAnsi="Arial" w:cs="Arial"/>
          <w:sz w:val="22"/>
          <w:szCs w:val="22"/>
        </w:rPr>
        <w:t>ordonnées du service acheteur, l</w:t>
      </w:r>
      <w:r w:rsidRPr="00995AD4">
        <w:rPr>
          <w:rFonts w:ascii="Arial" w:hAnsi="Arial" w:cs="Arial"/>
          <w:sz w:val="22"/>
          <w:szCs w:val="22"/>
        </w:rPr>
        <w:t>es prestations de services sont prouvées par des attestations du destinataire ou, à défaut, par une déclaration de l'opérateur économique.</w:t>
      </w:r>
    </w:p>
    <w:p w:rsidR="000829EA" w:rsidRPr="00995AD4" w:rsidRDefault="000829EA" w:rsidP="00C3141D">
      <w:pPr>
        <w:numPr>
          <w:ilvl w:val="0"/>
          <w:numId w:val="7"/>
        </w:numPr>
        <w:suppressAutoHyphens/>
        <w:ind w:left="851" w:hanging="227"/>
        <w:jc w:val="both"/>
        <w:rPr>
          <w:rFonts w:ascii="Arial" w:hAnsi="Arial" w:cs="Arial"/>
          <w:sz w:val="22"/>
          <w:szCs w:val="22"/>
        </w:rPr>
      </w:pPr>
      <w:r w:rsidRPr="00995AD4">
        <w:rPr>
          <w:rFonts w:ascii="Arial" w:hAnsi="Arial" w:cs="Arial"/>
          <w:sz w:val="22"/>
          <w:szCs w:val="22"/>
        </w:rPr>
        <w:t xml:space="preserve">Les certificats et/ou qualifications professionnelles (à rapporter par tout moyen à la convenance des candidats), </w:t>
      </w:r>
    </w:p>
    <w:p w:rsidR="000829EA" w:rsidRPr="00995AD4" w:rsidRDefault="000829EA" w:rsidP="00C3141D">
      <w:pPr>
        <w:numPr>
          <w:ilvl w:val="0"/>
          <w:numId w:val="7"/>
        </w:numPr>
        <w:suppressAutoHyphens/>
        <w:ind w:left="851" w:hanging="227"/>
        <w:jc w:val="both"/>
        <w:rPr>
          <w:rFonts w:ascii="Arial" w:hAnsi="Arial" w:cs="Arial"/>
          <w:sz w:val="22"/>
          <w:szCs w:val="22"/>
        </w:rPr>
      </w:pPr>
      <w:r w:rsidRPr="00995AD4">
        <w:rPr>
          <w:rFonts w:ascii="Arial" w:hAnsi="Arial" w:cs="Arial"/>
          <w:sz w:val="22"/>
          <w:szCs w:val="22"/>
        </w:rPr>
        <w:t xml:space="preserve">La démarche qualité : fournir, le cas échéant, tout certificat de qualité établi par des organismes indépendants ou tout moyen de preuve équivalent, </w:t>
      </w:r>
    </w:p>
    <w:p w:rsidR="001C3BE5" w:rsidRDefault="000829EA" w:rsidP="00C3141D">
      <w:pPr>
        <w:numPr>
          <w:ilvl w:val="0"/>
          <w:numId w:val="7"/>
        </w:numPr>
        <w:suppressAutoHyphens/>
        <w:ind w:left="851" w:hanging="227"/>
        <w:jc w:val="both"/>
        <w:rPr>
          <w:rFonts w:ascii="Arial" w:hAnsi="Arial" w:cs="Arial"/>
          <w:sz w:val="22"/>
          <w:szCs w:val="22"/>
        </w:rPr>
      </w:pPr>
      <w:r w:rsidRPr="00995AD4">
        <w:rPr>
          <w:rFonts w:ascii="Arial" w:hAnsi="Arial" w:cs="Arial"/>
          <w:sz w:val="22"/>
          <w:szCs w:val="22"/>
        </w:rPr>
        <w:t>Si le soumissionnaire s’appuie sur les capacités d’autres opérateurs économiques pour présenter sa candidature, il produit pour chaque opérateur présenté les mêmes documents que ceux qui lui sont demandés. En outre, pour justifier qu’il dispose des capacités de cet opérateur économique pour l’exécution du marché, il produit un engagement écrit de l’opérateur économique.</w:t>
      </w:r>
    </w:p>
    <w:p w:rsidR="00995AD4" w:rsidRPr="00995AD4" w:rsidRDefault="00995AD4" w:rsidP="00995AD4">
      <w:pPr>
        <w:suppressAutoHyphens/>
        <w:ind w:left="851"/>
        <w:jc w:val="both"/>
        <w:rPr>
          <w:rFonts w:ascii="Arial" w:hAnsi="Arial" w:cs="Arial"/>
          <w:sz w:val="22"/>
          <w:szCs w:val="22"/>
        </w:rPr>
      </w:pPr>
    </w:p>
    <w:p w:rsidR="0057018D" w:rsidRPr="00995AD4" w:rsidRDefault="0057018D" w:rsidP="001C3BE5">
      <w:pPr>
        <w:jc w:val="both"/>
        <w:rPr>
          <w:rFonts w:ascii="Arial" w:hAnsi="Arial"/>
          <w:sz w:val="22"/>
        </w:rPr>
      </w:pPr>
      <w:r w:rsidRPr="00995AD4">
        <w:rPr>
          <w:rFonts w:ascii="Arial" w:hAnsi="Arial"/>
          <w:sz w:val="22"/>
        </w:rPr>
        <w:t xml:space="preserve">Pour présenter sa candidature, le candidat peut avoir recours aux capacités d’autres opérateurs économiques, quelle que soit la nature juridique des liens qui l’unissent à ces opérateurs économiques. </w:t>
      </w:r>
    </w:p>
    <w:p w:rsidR="0057018D" w:rsidRPr="00865E06" w:rsidRDefault="0057018D" w:rsidP="001C3BE5">
      <w:pPr>
        <w:jc w:val="both"/>
        <w:rPr>
          <w:rFonts w:ascii="Arial" w:hAnsi="Arial"/>
          <w:sz w:val="22"/>
        </w:rPr>
      </w:pPr>
      <w:r w:rsidRPr="00995AD4">
        <w:rPr>
          <w:rFonts w:ascii="Arial" w:hAnsi="Arial"/>
          <w:sz w:val="22"/>
        </w:rPr>
        <w:lastRenderedPageBreak/>
        <w:t>Si le</w:t>
      </w:r>
      <w:r w:rsidRPr="004965A1">
        <w:rPr>
          <w:rFonts w:ascii="Arial" w:hAnsi="Arial"/>
          <w:sz w:val="22"/>
        </w:rPr>
        <w:t xml:space="preserve"> candidat présente un sous-traitant, celui-ci aura les mêmes documents à produire que le candidat, en application des articles R.2193-1 à R.2193-9 du</w:t>
      </w:r>
      <w:r>
        <w:rPr>
          <w:rFonts w:ascii="Arial" w:hAnsi="Arial"/>
          <w:sz w:val="22"/>
        </w:rPr>
        <w:t xml:space="preserve"> </w:t>
      </w:r>
      <w:r w:rsidRPr="004965A1">
        <w:rPr>
          <w:rFonts w:ascii="Arial" w:hAnsi="Arial"/>
          <w:sz w:val="22"/>
        </w:rPr>
        <w:t xml:space="preserve">Code de la commande publique. </w:t>
      </w:r>
    </w:p>
    <w:p w:rsidR="0057018D" w:rsidRDefault="0057018D" w:rsidP="001C3BE5">
      <w:pPr>
        <w:jc w:val="both"/>
        <w:rPr>
          <w:rFonts w:ascii="Arial" w:hAnsi="Arial"/>
          <w:sz w:val="22"/>
        </w:rPr>
      </w:pPr>
      <w:r>
        <w:rPr>
          <w:rFonts w:ascii="Arial" w:hAnsi="Arial"/>
          <w:sz w:val="22"/>
        </w:rPr>
        <w:t xml:space="preserve">Pour attester du versement de leurs cotisations fiscales et sociales, les candidats pourront également produire les certificats fiscaux et sociaux relatifs à la situation de l'entreprise au 31 décembre de l'année précédant celle au cours de laquelle a été lancée la consultation, soit en l'espèce, au 31 décembre </w:t>
      </w:r>
      <w:r w:rsidR="00882F61">
        <w:rPr>
          <w:rFonts w:ascii="Arial" w:hAnsi="Arial"/>
          <w:sz w:val="22"/>
        </w:rPr>
        <w:t>2025</w:t>
      </w:r>
      <w:r>
        <w:rPr>
          <w:rFonts w:ascii="Arial" w:hAnsi="Arial"/>
          <w:sz w:val="22"/>
        </w:rPr>
        <w:t>.</w:t>
      </w:r>
    </w:p>
    <w:p w:rsidR="0057018D" w:rsidRDefault="0057018D" w:rsidP="001C3BE5">
      <w:pPr>
        <w:jc w:val="both"/>
        <w:rPr>
          <w:rFonts w:ascii="Arial" w:hAnsi="Arial"/>
          <w:b/>
          <w:sz w:val="22"/>
        </w:rPr>
      </w:pPr>
    </w:p>
    <w:p w:rsidR="0057018D" w:rsidRDefault="0057018D" w:rsidP="001C3BE5">
      <w:pPr>
        <w:jc w:val="both"/>
        <w:rPr>
          <w:rFonts w:ascii="Arial" w:hAnsi="Arial" w:cs="Arial"/>
          <w:sz w:val="22"/>
          <w:szCs w:val="22"/>
        </w:rPr>
      </w:pPr>
      <w:r w:rsidRPr="00193179">
        <w:rPr>
          <w:rFonts w:ascii="Arial" w:hAnsi="Arial" w:cs="Arial"/>
          <w:sz w:val="22"/>
          <w:szCs w:val="22"/>
        </w:rPr>
        <w:t xml:space="preserve">Dans le cas où </w:t>
      </w:r>
      <w:r>
        <w:rPr>
          <w:rFonts w:ascii="Arial" w:hAnsi="Arial" w:cs="Arial"/>
          <w:sz w:val="22"/>
          <w:szCs w:val="22"/>
        </w:rPr>
        <w:t>l’attributaire du marché</w:t>
      </w:r>
      <w:r w:rsidRPr="00193179">
        <w:rPr>
          <w:rFonts w:ascii="Arial" w:hAnsi="Arial" w:cs="Arial"/>
          <w:sz w:val="22"/>
          <w:szCs w:val="22"/>
        </w:rPr>
        <w:t xml:space="preserve"> n’aurait pas fourni ces attestations</w:t>
      </w:r>
      <w:r>
        <w:rPr>
          <w:rFonts w:ascii="Arial" w:hAnsi="Arial" w:cs="Arial"/>
          <w:sz w:val="22"/>
          <w:szCs w:val="22"/>
        </w:rPr>
        <w:t xml:space="preserve"> ou</w:t>
      </w:r>
      <w:r w:rsidRPr="00D36600">
        <w:rPr>
          <w:rFonts w:ascii="Arial" w:hAnsi="Arial"/>
          <w:sz w:val="22"/>
        </w:rPr>
        <w:t xml:space="preserve"> </w:t>
      </w:r>
      <w:r w:rsidRPr="00A55870">
        <w:rPr>
          <w:rFonts w:ascii="Arial" w:hAnsi="Arial"/>
          <w:sz w:val="22"/>
        </w:rPr>
        <w:t>n'aurait fourni qu'une attestation sur l'honneur</w:t>
      </w:r>
      <w:r w:rsidRPr="00193179">
        <w:rPr>
          <w:rFonts w:ascii="Arial" w:hAnsi="Arial" w:cs="Arial"/>
          <w:sz w:val="22"/>
          <w:szCs w:val="22"/>
        </w:rPr>
        <w:t xml:space="preserve">, </w:t>
      </w:r>
      <w:r>
        <w:rPr>
          <w:rFonts w:ascii="Arial" w:hAnsi="Arial" w:cs="Arial"/>
          <w:sz w:val="22"/>
          <w:szCs w:val="22"/>
        </w:rPr>
        <w:t xml:space="preserve">il </w:t>
      </w:r>
      <w:r w:rsidRPr="00193179">
        <w:rPr>
          <w:rFonts w:ascii="Arial" w:hAnsi="Arial" w:cs="Arial"/>
          <w:sz w:val="22"/>
          <w:szCs w:val="22"/>
        </w:rPr>
        <w:t xml:space="preserve">disposera d’un délai de 5 jours à compter de la demande du pouvoir adjudicateur pour les fournir. </w:t>
      </w:r>
      <w:r w:rsidR="00B81A8B" w:rsidRPr="00193179">
        <w:rPr>
          <w:rFonts w:ascii="Arial" w:hAnsi="Arial" w:cs="Arial"/>
          <w:sz w:val="22"/>
          <w:szCs w:val="22"/>
        </w:rPr>
        <w:t>À</w:t>
      </w:r>
      <w:r w:rsidRPr="00193179">
        <w:rPr>
          <w:rFonts w:ascii="Arial" w:hAnsi="Arial" w:cs="Arial"/>
          <w:sz w:val="22"/>
          <w:szCs w:val="22"/>
        </w:rPr>
        <w:t xml:space="preserve"> défaut</w:t>
      </w:r>
      <w:r>
        <w:rPr>
          <w:rFonts w:ascii="Arial" w:hAnsi="Arial" w:cs="Arial"/>
          <w:sz w:val="22"/>
          <w:szCs w:val="22"/>
        </w:rPr>
        <w:t>,</w:t>
      </w:r>
      <w:r w:rsidRPr="00193179">
        <w:rPr>
          <w:rFonts w:ascii="Arial" w:hAnsi="Arial" w:cs="Arial"/>
          <w:sz w:val="22"/>
          <w:szCs w:val="22"/>
        </w:rPr>
        <w:t xml:space="preserve"> l’entreprise classé</w:t>
      </w:r>
      <w:r>
        <w:rPr>
          <w:rFonts w:ascii="Arial" w:hAnsi="Arial" w:cs="Arial"/>
          <w:sz w:val="22"/>
          <w:szCs w:val="22"/>
        </w:rPr>
        <w:t>e</w:t>
      </w:r>
      <w:r w:rsidRPr="00193179">
        <w:rPr>
          <w:rFonts w:ascii="Arial" w:hAnsi="Arial" w:cs="Arial"/>
          <w:sz w:val="22"/>
          <w:szCs w:val="22"/>
        </w:rPr>
        <w:t xml:space="preserve"> en 2</w:t>
      </w:r>
      <w:r w:rsidRPr="00193179">
        <w:rPr>
          <w:rFonts w:ascii="Arial" w:hAnsi="Arial" w:cs="Arial"/>
          <w:sz w:val="22"/>
          <w:szCs w:val="22"/>
          <w:vertAlign w:val="superscript"/>
        </w:rPr>
        <w:t>ème</w:t>
      </w:r>
      <w:r w:rsidRPr="00193179">
        <w:rPr>
          <w:rFonts w:ascii="Arial" w:hAnsi="Arial" w:cs="Arial"/>
          <w:sz w:val="22"/>
          <w:szCs w:val="22"/>
        </w:rPr>
        <w:t xml:space="preserve"> position sera alors attributaire du marché et ainsi de suite pour les entreprises suivantes.</w:t>
      </w:r>
    </w:p>
    <w:p w:rsidR="00961BC9" w:rsidRDefault="00961BC9" w:rsidP="001C3BE5">
      <w:pPr>
        <w:jc w:val="both"/>
        <w:rPr>
          <w:rFonts w:ascii="Arial" w:hAnsi="Arial" w:cs="Arial"/>
          <w:sz w:val="22"/>
          <w:szCs w:val="22"/>
        </w:rPr>
      </w:pPr>
    </w:p>
    <w:p w:rsidR="0057018D" w:rsidRPr="006F04DD" w:rsidRDefault="0057018D" w:rsidP="00871D7D">
      <w:pPr>
        <w:ind w:firstLine="851"/>
        <w:jc w:val="both"/>
        <w:rPr>
          <w:rFonts w:ascii="Arial" w:hAnsi="Arial"/>
          <w:sz w:val="22"/>
          <w:u w:val="single"/>
        </w:rPr>
      </w:pPr>
      <w:r>
        <w:rPr>
          <w:rFonts w:ascii="Arial" w:hAnsi="Arial"/>
          <w:b/>
          <w:sz w:val="22"/>
        </w:rPr>
        <w:t xml:space="preserve">4.2- </w:t>
      </w:r>
      <w:r w:rsidRPr="0075162D">
        <w:rPr>
          <w:rFonts w:ascii="Arial" w:hAnsi="Arial"/>
          <w:b/>
          <w:sz w:val="22"/>
        </w:rPr>
        <w:t>Pièces constitutives des offres</w:t>
      </w:r>
      <w:r w:rsidRPr="0075162D">
        <w:rPr>
          <w:rFonts w:ascii="Arial" w:hAnsi="Arial"/>
          <w:sz w:val="22"/>
        </w:rPr>
        <w:t> </w:t>
      </w:r>
    </w:p>
    <w:p w:rsidR="0057018D" w:rsidRPr="009C7CD1" w:rsidRDefault="0057018D" w:rsidP="001C3BE5">
      <w:pPr>
        <w:jc w:val="both"/>
        <w:rPr>
          <w:rFonts w:ascii="Arial" w:hAnsi="Arial"/>
          <w:sz w:val="16"/>
          <w:szCs w:val="16"/>
        </w:rPr>
      </w:pPr>
    </w:p>
    <w:p w:rsidR="0057018D" w:rsidRDefault="0057018D" w:rsidP="001C3BE5">
      <w:pPr>
        <w:jc w:val="both"/>
        <w:rPr>
          <w:rFonts w:ascii="Arial" w:hAnsi="Arial"/>
          <w:sz w:val="22"/>
        </w:rPr>
      </w:pPr>
      <w:r>
        <w:rPr>
          <w:rFonts w:ascii="Arial" w:hAnsi="Arial"/>
          <w:sz w:val="22"/>
        </w:rPr>
        <w:t>Les candidats devront fournir les pièces suivantes</w:t>
      </w:r>
      <w:r w:rsidRPr="00C04085">
        <w:rPr>
          <w:rFonts w:ascii="Arial" w:hAnsi="Arial"/>
          <w:sz w:val="22"/>
        </w:rPr>
        <w:t> :</w:t>
      </w:r>
    </w:p>
    <w:p w:rsidR="0057018D" w:rsidRPr="009C7CD1" w:rsidRDefault="0057018D" w:rsidP="001C3BE5">
      <w:pPr>
        <w:jc w:val="both"/>
        <w:rPr>
          <w:rFonts w:ascii="Arial" w:hAnsi="Arial"/>
          <w:sz w:val="16"/>
          <w:szCs w:val="16"/>
        </w:rPr>
      </w:pPr>
    </w:p>
    <w:p w:rsidR="007A2C41" w:rsidRPr="00882F61" w:rsidRDefault="005F356D" w:rsidP="00882F61">
      <w:pPr>
        <w:numPr>
          <w:ilvl w:val="0"/>
          <w:numId w:val="8"/>
        </w:numPr>
        <w:jc w:val="both"/>
        <w:rPr>
          <w:rFonts w:ascii="Arial" w:hAnsi="Arial"/>
          <w:sz w:val="22"/>
        </w:rPr>
      </w:pPr>
      <w:r>
        <w:rPr>
          <w:rFonts w:ascii="Arial" w:hAnsi="Arial"/>
          <w:sz w:val="22"/>
        </w:rPr>
        <w:t>L’</w:t>
      </w:r>
      <w:r w:rsidR="0057018D">
        <w:rPr>
          <w:rFonts w:ascii="Arial" w:hAnsi="Arial"/>
          <w:sz w:val="22"/>
        </w:rPr>
        <w:t>Acte</w:t>
      </w:r>
      <w:r w:rsidR="0057018D" w:rsidRPr="00F12154">
        <w:rPr>
          <w:rFonts w:ascii="Arial" w:hAnsi="Arial"/>
          <w:sz w:val="22"/>
        </w:rPr>
        <w:t xml:space="preserve"> d’Engagement</w:t>
      </w:r>
      <w:r w:rsidR="0057018D">
        <w:rPr>
          <w:rFonts w:ascii="Arial" w:hAnsi="Arial"/>
          <w:sz w:val="22"/>
        </w:rPr>
        <w:t> </w:t>
      </w:r>
      <w:r w:rsidR="00882F61">
        <w:rPr>
          <w:rFonts w:ascii="Arial" w:hAnsi="Arial"/>
          <w:sz w:val="22"/>
        </w:rPr>
        <w:t>et son Annexe financière</w:t>
      </w:r>
      <w:r w:rsidR="007A2C41">
        <w:rPr>
          <w:rFonts w:ascii="Arial" w:hAnsi="Arial"/>
          <w:sz w:val="22"/>
        </w:rPr>
        <w:t xml:space="preserve"> </w:t>
      </w:r>
      <w:r w:rsidR="0057018D">
        <w:rPr>
          <w:rFonts w:ascii="Arial" w:hAnsi="Arial"/>
          <w:sz w:val="22"/>
        </w:rPr>
        <w:t>dûment complété</w:t>
      </w:r>
      <w:r w:rsidR="007A2C41">
        <w:rPr>
          <w:rFonts w:ascii="Arial" w:hAnsi="Arial"/>
          <w:sz w:val="22"/>
        </w:rPr>
        <w:t>s</w:t>
      </w:r>
      <w:r w:rsidR="0057018D">
        <w:rPr>
          <w:rFonts w:ascii="Arial" w:hAnsi="Arial"/>
          <w:sz w:val="22"/>
        </w:rPr>
        <w:t xml:space="preserve"> et</w:t>
      </w:r>
      <w:r w:rsidR="0057018D" w:rsidRPr="00F12154">
        <w:rPr>
          <w:rFonts w:ascii="Arial" w:hAnsi="Arial"/>
          <w:sz w:val="22"/>
        </w:rPr>
        <w:t xml:space="preserve"> signé</w:t>
      </w:r>
      <w:r w:rsidR="007A2C41">
        <w:rPr>
          <w:rFonts w:ascii="Arial" w:hAnsi="Arial"/>
          <w:sz w:val="22"/>
        </w:rPr>
        <w:t>s</w:t>
      </w:r>
      <w:r w:rsidR="0057018D" w:rsidRPr="00F12154">
        <w:rPr>
          <w:rFonts w:ascii="Arial" w:hAnsi="Arial"/>
          <w:sz w:val="22"/>
        </w:rPr>
        <w:t xml:space="preserve"> par la personne ha</w:t>
      </w:r>
      <w:r w:rsidR="00EE5C87">
        <w:rPr>
          <w:rFonts w:ascii="Arial" w:hAnsi="Arial"/>
          <w:sz w:val="22"/>
        </w:rPr>
        <w:t>bilitée à engager le candidat</w:t>
      </w:r>
      <w:r w:rsidR="00357012">
        <w:rPr>
          <w:rFonts w:ascii="Arial" w:hAnsi="Arial"/>
          <w:sz w:val="22"/>
        </w:rPr>
        <w:t xml:space="preserve"> ave</w:t>
      </w:r>
      <w:r w:rsidR="00882F61">
        <w:rPr>
          <w:rFonts w:ascii="Arial" w:hAnsi="Arial"/>
          <w:sz w:val="22"/>
        </w:rPr>
        <w:t>c</w:t>
      </w:r>
      <w:r w:rsidR="00357012">
        <w:rPr>
          <w:rFonts w:ascii="Arial" w:hAnsi="Arial"/>
          <w:sz w:val="22"/>
        </w:rPr>
        <w:t xml:space="preserve"> un RIB ou un RIP</w:t>
      </w:r>
    </w:p>
    <w:p w:rsidR="0057018D" w:rsidRPr="00357012" w:rsidRDefault="003F3967" w:rsidP="00C3141D">
      <w:pPr>
        <w:numPr>
          <w:ilvl w:val="0"/>
          <w:numId w:val="8"/>
        </w:numPr>
        <w:jc w:val="both"/>
        <w:rPr>
          <w:rFonts w:ascii="Arial" w:hAnsi="Arial"/>
          <w:sz w:val="22"/>
        </w:rPr>
      </w:pPr>
      <w:r>
        <w:rPr>
          <w:rFonts w:ascii="Arial" w:hAnsi="Arial"/>
          <w:sz w:val="22"/>
        </w:rPr>
        <w:t>Les cadres de réponse techn</w:t>
      </w:r>
      <w:r w:rsidR="002E4F97">
        <w:rPr>
          <w:rFonts w:ascii="Arial" w:hAnsi="Arial"/>
          <w:sz w:val="22"/>
        </w:rPr>
        <w:t>ique</w:t>
      </w:r>
      <w:r w:rsidR="009E7BFF" w:rsidRPr="009E7BFF">
        <w:rPr>
          <w:rFonts w:ascii="Arial" w:hAnsi="Arial" w:cs="Arial"/>
          <w:sz w:val="22"/>
          <w:szCs w:val="22"/>
        </w:rPr>
        <w:t xml:space="preserve"> </w:t>
      </w:r>
      <w:r w:rsidR="009E7BFF">
        <w:rPr>
          <w:rFonts w:ascii="Arial" w:hAnsi="Arial" w:cs="Arial"/>
          <w:sz w:val="22"/>
          <w:szCs w:val="22"/>
        </w:rPr>
        <w:t xml:space="preserve">et de développement durable </w:t>
      </w:r>
      <w:r w:rsidR="00EE5C87">
        <w:rPr>
          <w:rFonts w:ascii="Arial" w:hAnsi="Arial" w:cs="Arial"/>
          <w:sz w:val="22"/>
          <w:szCs w:val="22"/>
        </w:rPr>
        <w:t>complétés</w:t>
      </w:r>
    </w:p>
    <w:p w:rsidR="00357012" w:rsidRDefault="00357012" w:rsidP="004006A7">
      <w:pPr>
        <w:numPr>
          <w:ilvl w:val="0"/>
          <w:numId w:val="8"/>
        </w:numPr>
        <w:jc w:val="both"/>
        <w:rPr>
          <w:rFonts w:ascii="Arial" w:hAnsi="Arial"/>
          <w:sz w:val="22"/>
        </w:rPr>
      </w:pPr>
      <w:r>
        <w:rPr>
          <w:rFonts w:ascii="Arial" w:hAnsi="Arial"/>
          <w:sz w:val="22"/>
        </w:rPr>
        <w:t>Un mémoire technique</w:t>
      </w:r>
    </w:p>
    <w:p w:rsidR="004006A7" w:rsidRDefault="004006A7" w:rsidP="007A2F5A">
      <w:pPr>
        <w:ind w:left="720"/>
        <w:jc w:val="both"/>
        <w:rPr>
          <w:rFonts w:ascii="Arial" w:hAnsi="Arial"/>
          <w:sz w:val="22"/>
        </w:rPr>
      </w:pPr>
    </w:p>
    <w:p w:rsidR="00357012" w:rsidRDefault="002D7BE2" w:rsidP="00357012">
      <w:pPr>
        <w:jc w:val="both"/>
        <w:rPr>
          <w:rFonts w:ascii="Arial" w:hAnsi="Arial"/>
          <w:sz w:val="22"/>
        </w:rPr>
      </w:pPr>
      <w:r>
        <w:rPr>
          <w:rFonts w:ascii="Arial" w:hAnsi="Arial"/>
          <w:sz w:val="22"/>
        </w:rPr>
        <w:t>Et p</w:t>
      </w:r>
      <w:r w:rsidR="00357012">
        <w:rPr>
          <w:rFonts w:ascii="Arial" w:hAnsi="Arial"/>
          <w:sz w:val="22"/>
        </w:rPr>
        <w:t>our cha</w:t>
      </w:r>
      <w:r w:rsidR="00C91C84">
        <w:rPr>
          <w:rFonts w:ascii="Arial" w:hAnsi="Arial"/>
          <w:sz w:val="22"/>
        </w:rPr>
        <w:t>que Psychologue clinicien</w:t>
      </w:r>
      <w:r w:rsidR="00C3141D">
        <w:rPr>
          <w:rFonts w:ascii="Arial" w:hAnsi="Arial"/>
          <w:sz w:val="22"/>
        </w:rPr>
        <w:t xml:space="preserve"> proposé et identifié pour la prestation (titulaire et suppléant) :</w:t>
      </w:r>
    </w:p>
    <w:p w:rsidR="00C3141D" w:rsidRDefault="00C3141D" w:rsidP="00357012">
      <w:pPr>
        <w:jc w:val="both"/>
        <w:rPr>
          <w:rFonts w:ascii="Arial" w:hAnsi="Arial"/>
          <w:sz w:val="22"/>
        </w:rPr>
      </w:pPr>
    </w:p>
    <w:p w:rsidR="00C3141D" w:rsidRDefault="00C3141D" w:rsidP="00C3141D">
      <w:pPr>
        <w:pStyle w:val="Paragraphedeliste"/>
        <w:numPr>
          <w:ilvl w:val="0"/>
          <w:numId w:val="12"/>
        </w:numPr>
        <w:jc w:val="both"/>
        <w:rPr>
          <w:rFonts w:ascii="Arial" w:hAnsi="Arial"/>
          <w:sz w:val="22"/>
        </w:rPr>
      </w:pPr>
      <w:r>
        <w:rPr>
          <w:rFonts w:ascii="Arial" w:hAnsi="Arial"/>
          <w:sz w:val="22"/>
        </w:rPr>
        <w:t>Le</w:t>
      </w:r>
      <w:r w:rsidR="006415B9">
        <w:rPr>
          <w:rFonts w:ascii="Arial" w:hAnsi="Arial"/>
          <w:sz w:val="22"/>
        </w:rPr>
        <w:t xml:space="preserve"> diplôme d’Eta</w:t>
      </w:r>
      <w:r w:rsidR="00C91C84">
        <w:rPr>
          <w:rFonts w:ascii="Arial" w:hAnsi="Arial"/>
          <w:sz w:val="22"/>
        </w:rPr>
        <w:t>t de Psychologue clinicien</w:t>
      </w:r>
      <w:r w:rsidR="007649AE">
        <w:rPr>
          <w:rFonts w:ascii="Arial" w:hAnsi="Arial"/>
          <w:sz w:val="22"/>
        </w:rPr>
        <w:t xml:space="preserve"> </w:t>
      </w:r>
    </w:p>
    <w:p w:rsidR="00C3141D" w:rsidRDefault="00C3141D" w:rsidP="00C3141D">
      <w:pPr>
        <w:jc w:val="both"/>
        <w:rPr>
          <w:rFonts w:ascii="Arial" w:hAnsi="Arial"/>
          <w:sz w:val="22"/>
        </w:rPr>
      </w:pPr>
    </w:p>
    <w:p w:rsidR="00C3141D" w:rsidRPr="00C3141D" w:rsidRDefault="00C3141D" w:rsidP="00C3141D">
      <w:pPr>
        <w:jc w:val="both"/>
        <w:rPr>
          <w:rFonts w:ascii="Arial" w:hAnsi="Arial"/>
          <w:sz w:val="22"/>
        </w:rPr>
      </w:pPr>
      <w:r>
        <w:rPr>
          <w:rFonts w:ascii="Arial" w:hAnsi="Arial"/>
          <w:sz w:val="22"/>
        </w:rPr>
        <w:t>Les candidats devront fournir, à l’appui du mémoire technique, le CV de l’intervenant qui assurera la réalisation des prestations ainsi que celui d’un intervenant suppléant.</w:t>
      </w:r>
    </w:p>
    <w:p w:rsidR="0016790A" w:rsidRDefault="0016790A" w:rsidP="0016790A">
      <w:pPr>
        <w:jc w:val="both"/>
        <w:rPr>
          <w:rFonts w:ascii="Arial" w:hAnsi="Arial"/>
          <w:sz w:val="22"/>
        </w:rPr>
      </w:pPr>
    </w:p>
    <w:bookmarkEnd w:id="6"/>
    <w:p w:rsidR="0061645E" w:rsidRPr="00096622" w:rsidRDefault="0061645E" w:rsidP="001C3BE5">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Pr>
          <w:rFonts w:ascii="Arial" w:hAnsi="Arial" w:cs="Arial"/>
          <w:b/>
          <w:bCs/>
          <w:color w:val="244061"/>
          <w:sz w:val="22"/>
          <w:szCs w:val="22"/>
        </w:rPr>
        <w:t>ARTICLE</w:t>
      </w:r>
      <w:r w:rsidR="000758E2">
        <w:rPr>
          <w:rFonts w:ascii="Arial" w:hAnsi="Arial" w:cs="Arial"/>
          <w:b/>
          <w:bCs/>
          <w:color w:val="244061"/>
          <w:sz w:val="22"/>
          <w:szCs w:val="22"/>
        </w:rPr>
        <w:t xml:space="preserve"> </w:t>
      </w:r>
      <w:r>
        <w:rPr>
          <w:rFonts w:ascii="Arial" w:hAnsi="Arial" w:cs="Arial"/>
          <w:b/>
          <w:bCs/>
          <w:color w:val="244061"/>
          <w:sz w:val="22"/>
          <w:szCs w:val="22"/>
        </w:rPr>
        <w:t xml:space="preserve"> 5 -</w:t>
      </w:r>
      <w:r w:rsidRPr="00096622">
        <w:rPr>
          <w:rFonts w:ascii="Arial" w:hAnsi="Arial" w:cs="Arial"/>
          <w:b/>
          <w:bCs/>
          <w:color w:val="244061"/>
          <w:sz w:val="22"/>
          <w:szCs w:val="22"/>
        </w:rPr>
        <w:t xml:space="preserve"> JUGEMENT DES CANDIDATURES ET DES OFFRES </w:t>
      </w:r>
    </w:p>
    <w:p w:rsidR="005D0D04" w:rsidRDefault="005D0D04" w:rsidP="001C3BE5">
      <w:pPr>
        <w:numPr>
          <w:ilvl w:val="12"/>
          <w:numId w:val="0"/>
        </w:numPr>
        <w:jc w:val="both"/>
        <w:rPr>
          <w:rFonts w:ascii="Arial" w:hAnsi="Arial" w:cs="Arial"/>
          <w:sz w:val="22"/>
          <w:szCs w:val="22"/>
        </w:rPr>
      </w:pPr>
    </w:p>
    <w:p w:rsidR="00A33E48" w:rsidRDefault="00A33E48" w:rsidP="00115720">
      <w:pPr>
        <w:autoSpaceDE w:val="0"/>
        <w:autoSpaceDN w:val="0"/>
        <w:adjustRightInd w:val="0"/>
        <w:jc w:val="both"/>
        <w:rPr>
          <w:rFonts w:ascii="Arial" w:hAnsi="Arial" w:cs="Arial"/>
          <w:sz w:val="22"/>
          <w:szCs w:val="22"/>
        </w:rPr>
      </w:pPr>
      <w:r>
        <w:rPr>
          <w:rFonts w:ascii="Arial" w:hAnsi="Arial" w:cs="Arial"/>
          <w:sz w:val="22"/>
          <w:szCs w:val="22"/>
        </w:rPr>
        <w:t>Conformément à l’article L</w:t>
      </w:r>
      <w:r w:rsidR="00EF72C6">
        <w:rPr>
          <w:rFonts w:ascii="Arial" w:hAnsi="Arial" w:cs="Arial"/>
          <w:sz w:val="22"/>
          <w:szCs w:val="22"/>
        </w:rPr>
        <w:t>.</w:t>
      </w:r>
      <w:r>
        <w:rPr>
          <w:rFonts w:ascii="Arial" w:hAnsi="Arial" w:cs="Arial"/>
          <w:sz w:val="22"/>
          <w:szCs w:val="22"/>
        </w:rPr>
        <w:t>2141-7 du code de la commande publique, peuvent être exclus de la procédure de passation les candidats qui, au cours des trois années précédentes, ont, lors de l’exécution d’un marché public antérieur :</w:t>
      </w:r>
    </w:p>
    <w:p w:rsidR="00770D4B" w:rsidRDefault="00770D4B" w:rsidP="00115720">
      <w:pPr>
        <w:autoSpaceDE w:val="0"/>
        <w:autoSpaceDN w:val="0"/>
        <w:adjustRightInd w:val="0"/>
        <w:jc w:val="both"/>
        <w:rPr>
          <w:rFonts w:ascii="Arial" w:hAnsi="Arial" w:cs="Arial"/>
          <w:sz w:val="22"/>
          <w:szCs w:val="22"/>
        </w:rPr>
      </w:pPr>
    </w:p>
    <w:p w:rsidR="00A33E48" w:rsidRDefault="00A33E48" w:rsidP="001C3BE5">
      <w:pPr>
        <w:autoSpaceDE w:val="0"/>
        <w:autoSpaceDN w:val="0"/>
        <w:adjustRightInd w:val="0"/>
        <w:rPr>
          <w:rFonts w:ascii="Arial" w:hAnsi="Arial" w:cs="Arial"/>
          <w:sz w:val="22"/>
          <w:szCs w:val="22"/>
        </w:rPr>
      </w:pPr>
      <w:r>
        <w:rPr>
          <w:rFonts w:ascii="Wingdings" w:hAnsi="Wingdings" w:cs="Wingdings"/>
          <w:sz w:val="22"/>
          <w:szCs w:val="22"/>
        </w:rPr>
        <w:t></w:t>
      </w:r>
      <w:r>
        <w:rPr>
          <w:rFonts w:ascii="Wingdings" w:hAnsi="Wingdings" w:cs="Wingdings"/>
          <w:sz w:val="22"/>
          <w:szCs w:val="22"/>
        </w:rPr>
        <w:t></w:t>
      </w:r>
      <w:r>
        <w:rPr>
          <w:rFonts w:ascii="Arial" w:hAnsi="Arial" w:cs="Arial"/>
          <w:sz w:val="22"/>
          <w:szCs w:val="22"/>
        </w:rPr>
        <w:t xml:space="preserve">dû </w:t>
      </w:r>
      <w:r w:rsidR="0093636D">
        <w:rPr>
          <w:rFonts w:ascii="Arial" w:hAnsi="Arial" w:cs="Arial"/>
          <w:sz w:val="22"/>
          <w:szCs w:val="22"/>
        </w:rPr>
        <w:t>verser</w:t>
      </w:r>
      <w:r>
        <w:rPr>
          <w:rFonts w:ascii="Arial" w:hAnsi="Arial" w:cs="Arial"/>
          <w:sz w:val="22"/>
          <w:szCs w:val="22"/>
        </w:rPr>
        <w:t xml:space="preserve"> des dommages et intérêts,</w:t>
      </w:r>
    </w:p>
    <w:p w:rsidR="00A33E48" w:rsidRDefault="00A33E48" w:rsidP="001C3BE5">
      <w:pPr>
        <w:autoSpaceDE w:val="0"/>
        <w:autoSpaceDN w:val="0"/>
        <w:adjustRightInd w:val="0"/>
        <w:rPr>
          <w:rFonts w:ascii="Arial" w:hAnsi="Arial" w:cs="Arial"/>
          <w:sz w:val="22"/>
          <w:szCs w:val="22"/>
        </w:rPr>
      </w:pPr>
      <w:r>
        <w:rPr>
          <w:rFonts w:ascii="Wingdings" w:hAnsi="Wingdings" w:cs="Wingdings"/>
          <w:sz w:val="22"/>
          <w:szCs w:val="22"/>
        </w:rPr>
        <w:t></w:t>
      </w:r>
      <w:r>
        <w:rPr>
          <w:rFonts w:ascii="Wingdings" w:hAnsi="Wingdings" w:cs="Wingdings"/>
          <w:sz w:val="22"/>
          <w:szCs w:val="22"/>
        </w:rPr>
        <w:t></w:t>
      </w:r>
      <w:r>
        <w:rPr>
          <w:rFonts w:ascii="Arial" w:hAnsi="Arial" w:cs="Arial"/>
          <w:sz w:val="22"/>
          <w:szCs w:val="22"/>
        </w:rPr>
        <w:t>été sanctionnés par une résiliation de leur marché,</w:t>
      </w:r>
    </w:p>
    <w:p w:rsidR="00A33E48" w:rsidRDefault="00A33E48" w:rsidP="001C3BE5">
      <w:pPr>
        <w:autoSpaceDE w:val="0"/>
        <w:autoSpaceDN w:val="0"/>
        <w:adjustRightInd w:val="0"/>
        <w:rPr>
          <w:rFonts w:ascii="Arial" w:hAnsi="Arial" w:cs="Arial"/>
          <w:sz w:val="22"/>
          <w:szCs w:val="22"/>
        </w:rPr>
      </w:pPr>
      <w:r>
        <w:rPr>
          <w:rFonts w:ascii="Wingdings" w:hAnsi="Wingdings" w:cs="Wingdings"/>
          <w:sz w:val="22"/>
          <w:szCs w:val="22"/>
        </w:rPr>
        <w:t></w:t>
      </w:r>
      <w:r>
        <w:rPr>
          <w:rFonts w:ascii="Wingdings" w:hAnsi="Wingdings" w:cs="Wingdings"/>
          <w:sz w:val="22"/>
          <w:szCs w:val="22"/>
        </w:rPr>
        <w:t></w:t>
      </w:r>
      <w:r>
        <w:rPr>
          <w:rFonts w:ascii="Arial" w:hAnsi="Arial" w:cs="Arial"/>
          <w:sz w:val="22"/>
          <w:szCs w:val="22"/>
        </w:rPr>
        <w:t>fait l’objet d’une sanction comparable du fait d’un manquement grave ou persistant à</w:t>
      </w:r>
    </w:p>
    <w:p w:rsidR="00A33E48" w:rsidRDefault="00A33E48" w:rsidP="001C3BE5">
      <w:pPr>
        <w:autoSpaceDE w:val="0"/>
        <w:autoSpaceDN w:val="0"/>
        <w:adjustRightInd w:val="0"/>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leurs</w:t>
      </w:r>
      <w:proofErr w:type="gramEnd"/>
      <w:r>
        <w:rPr>
          <w:rFonts w:ascii="Arial" w:hAnsi="Arial" w:cs="Arial"/>
          <w:sz w:val="22"/>
          <w:szCs w:val="22"/>
        </w:rPr>
        <w:t xml:space="preserve"> obligations contractuelles.</w:t>
      </w:r>
    </w:p>
    <w:p w:rsidR="00A33E48" w:rsidRDefault="00A33E48" w:rsidP="001C3BE5">
      <w:pPr>
        <w:autoSpaceDE w:val="0"/>
        <w:autoSpaceDN w:val="0"/>
        <w:adjustRightInd w:val="0"/>
        <w:rPr>
          <w:rFonts w:ascii="Arial" w:hAnsi="Arial" w:cs="Arial"/>
          <w:sz w:val="22"/>
          <w:szCs w:val="22"/>
        </w:rPr>
      </w:pPr>
    </w:p>
    <w:p w:rsidR="000647F8" w:rsidRDefault="00A33E48" w:rsidP="00A03291">
      <w:pPr>
        <w:autoSpaceDE w:val="0"/>
        <w:autoSpaceDN w:val="0"/>
        <w:adjustRightInd w:val="0"/>
        <w:jc w:val="both"/>
        <w:rPr>
          <w:rFonts w:ascii="Arial" w:hAnsi="Arial" w:cs="Arial"/>
          <w:sz w:val="22"/>
          <w:szCs w:val="22"/>
        </w:rPr>
      </w:pPr>
      <w:r>
        <w:rPr>
          <w:rFonts w:ascii="Arial" w:hAnsi="Arial" w:cs="Arial"/>
          <w:sz w:val="22"/>
          <w:szCs w:val="22"/>
        </w:rPr>
        <w:t xml:space="preserve">Pour tout candidat qui serait concerné par les exclusions visées à l’alinéa ci-dessus, la candidature doit être complétée par un courrier (maximum 2 pages) détaillant les mesures correctrices mises en place pour supprimer les problématiques rencontrées. </w:t>
      </w:r>
    </w:p>
    <w:p w:rsidR="00C0662A" w:rsidRDefault="00A33E48" w:rsidP="007649AE">
      <w:pPr>
        <w:autoSpaceDE w:val="0"/>
        <w:autoSpaceDN w:val="0"/>
        <w:adjustRightInd w:val="0"/>
        <w:jc w:val="both"/>
        <w:rPr>
          <w:rFonts w:ascii="Arial" w:hAnsi="Arial" w:cs="Arial"/>
          <w:sz w:val="22"/>
          <w:szCs w:val="22"/>
        </w:rPr>
      </w:pPr>
      <w:r>
        <w:rPr>
          <w:rFonts w:ascii="Arial" w:hAnsi="Arial" w:cs="Arial"/>
          <w:sz w:val="22"/>
          <w:szCs w:val="22"/>
        </w:rPr>
        <w:t>A défaut de fournir ces éléments au moment de la candidature ou sur demande de l’Acheteur lors de l’analyse</w:t>
      </w:r>
      <w:r w:rsidR="00EE5C87">
        <w:rPr>
          <w:rFonts w:ascii="Arial" w:hAnsi="Arial" w:cs="Arial"/>
          <w:sz w:val="22"/>
          <w:szCs w:val="22"/>
        </w:rPr>
        <w:t>,</w:t>
      </w:r>
      <w:r>
        <w:rPr>
          <w:rFonts w:ascii="Arial" w:hAnsi="Arial" w:cs="Arial"/>
          <w:sz w:val="22"/>
          <w:szCs w:val="22"/>
        </w:rPr>
        <w:t xml:space="preserve"> ou en cas de réponse non satisfaisante, la candidature pourra être écartée.</w:t>
      </w:r>
    </w:p>
    <w:p w:rsidR="00C91C84" w:rsidRDefault="00C91C84" w:rsidP="001C3BE5">
      <w:pPr>
        <w:numPr>
          <w:ilvl w:val="12"/>
          <w:numId w:val="0"/>
        </w:numPr>
        <w:jc w:val="both"/>
        <w:rPr>
          <w:rFonts w:ascii="Arial" w:hAnsi="Arial" w:cs="Arial"/>
          <w:sz w:val="22"/>
          <w:szCs w:val="22"/>
        </w:rPr>
      </w:pPr>
    </w:p>
    <w:p w:rsidR="0061645E" w:rsidRPr="00231FC0" w:rsidRDefault="0061645E" w:rsidP="00871D7D">
      <w:pPr>
        <w:numPr>
          <w:ilvl w:val="12"/>
          <w:numId w:val="0"/>
        </w:numPr>
        <w:ind w:firstLine="567"/>
        <w:jc w:val="both"/>
        <w:rPr>
          <w:rFonts w:ascii="Arial" w:hAnsi="Arial"/>
          <w:b/>
          <w:sz w:val="22"/>
        </w:rPr>
      </w:pPr>
      <w:r w:rsidRPr="00231FC0">
        <w:rPr>
          <w:rFonts w:ascii="Arial" w:hAnsi="Arial"/>
          <w:b/>
          <w:sz w:val="22"/>
        </w:rPr>
        <w:t>5.1</w:t>
      </w:r>
      <w:r>
        <w:rPr>
          <w:rFonts w:ascii="Arial" w:hAnsi="Arial"/>
          <w:b/>
          <w:sz w:val="22"/>
        </w:rPr>
        <w:t>-</w:t>
      </w:r>
      <w:r w:rsidRPr="001C1D60">
        <w:rPr>
          <w:rFonts w:ascii="Arial" w:hAnsi="Arial"/>
          <w:b/>
          <w:sz w:val="22"/>
        </w:rPr>
        <w:t xml:space="preserve"> </w:t>
      </w:r>
      <w:r w:rsidRPr="0075162D">
        <w:rPr>
          <w:rFonts w:ascii="Arial" w:hAnsi="Arial"/>
          <w:b/>
          <w:sz w:val="22"/>
        </w:rPr>
        <w:t>Candidatures</w:t>
      </w:r>
    </w:p>
    <w:p w:rsidR="0061645E" w:rsidRDefault="0061645E" w:rsidP="001C3BE5">
      <w:pPr>
        <w:numPr>
          <w:ilvl w:val="12"/>
          <w:numId w:val="0"/>
        </w:numPr>
        <w:jc w:val="both"/>
        <w:rPr>
          <w:rFonts w:ascii="Arial" w:hAnsi="Arial"/>
          <w:b/>
          <w:sz w:val="22"/>
          <w:u w:val="single"/>
        </w:rPr>
      </w:pPr>
    </w:p>
    <w:p w:rsidR="0061645E" w:rsidRDefault="0061645E" w:rsidP="001C3BE5">
      <w:pPr>
        <w:autoSpaceDE w:val="0"/>
        <w:autoSpaceDN w:val="0"/>
        <w:adjustRightInd w:val="0"/>
        <w:jc w:val="both"/>
        <w:rPr>
          <w:rFonts w:ascii="Arial" w:hAnsi="Arial" w:cs="Arial"/>
          <w:sz w:val="22"/>
          <w:szCs w:val="22"/>
        </w:rPr>
      </w:pPr>
      <w:r w:rsidRPr="00FB1BE0">
        <w:rPr>
          <w:rFonts w:ascii="Arial" w:hAnsi="Arial" w:cs="Arial"/>
          <w:sz w:val="22"/>
          <w:szCs w:val="22"/>
        </w:rPr>
        <w:t>Seront éliminées les candidatures :</w:t>
      </w:r>
    </w:p>
    <w:p w:rsidR="0061645E" w:rsidRPr="00FB1BE0" w:rsidRDefault="0061645E" w:rsidP="001C3BE5">
      <w:pPr>
        <w:autoSpaceDE w:val="0"/>
        <w:autoSpaceDN w:val="0"/>
        <w:adjustRightInd w:val="0"/>
        <w:jc w:val="both"/>
        <w:rPr>
          <w:rFonts w:ascii="Arial" w:hAnsi="Arial" w:cs="Arial"/>
          <w:sz w:val="22"/>
          <w:szCs w:val="22"/>
        </w:rPr>
      </w:pPr>
    </w:p>
    <w:p w:rsidR="0061645E" w:rsidRDefault="00C91C84" w:rsidP="001C3BE5">
      <w:pPr>
        <w:numPr>
          <w:ilvl w:val="0"/>
          <w:numId w:val="2"/>
        </w:numPr>
        <w:autoSpaceDE w:val="0"/>
        <w:autoSpaceDN w:val="0"/>
        <w:adjustRightInd w:val="0"/>
        <w:jc w:val="both"/>
        <w:rPr>
          <w:rFonts w:ascii="Arial" w:hAnsi="Arial" w:cs="Arial"/>
          <w:sz w:val="22"/>
          <w:szCs w:val="22"/>
        </w:rPr>
      </w:pPr>
      <w:proofErr w:type="gramStart"/>
      <w:r>
        <w:rPr>
          <w:rFonts w:ascii="Arial" w:hAnsi="Arial" w:cs="Arial"/>
          <w:sz w:val="22"/>
          <w:szCs w:val="22"/>
        </w:rPr>
        <w:t>qui</w:t>
      </w:r>
      <w:proofErr w:type="gramEnd"/>
      <w:r>
        <w:rPr>
          <w:rFonts w:ascii="Arial" w:hAnsi="Arial" w:cs="Arial"/>
          <w:sz w:val="22"/>
          <w:szCs w:val="22"/>
        </w:rPr>
        <w:t xml:space="preserve"> </w:t>
      </w:r>
      <w:r w:rsidR="0061645E" w:rsidRPr="003F2296">
        <w:rPr>
          <w:rFonts w:ascii="Arial" w:hAnsi="Arial" w:cs="Arial"/>
          <w:sz w:val="22"/>
          <w:szCs w:val="22"/>
        </w:rPr>
        <w:t xml:space="preserve">ne sont pas recevables en application de l’article </w:t>
      </w:r>
      <w:r w:rsidR="0061645E" w:rsidRPr="003F2296">
        <w:rPr>
          <w:rFonts w:ascii="Arial" w:hAnsi="Arial" w:cs="Arial"/>
          <w:color w:val="000000"/>
          <w:sz w:val="22"/>
          <w:szCs w:val="22"/>
        </w:rPr>
        <w:t>R.2344-4</w:t>
      </w:r>
      <w:r w:rsidR="0061645E" w:rsidRPr="003F2296">
        <w:rPr>
          <w:rFonts w:ascii="Arial" w:hAnsi="Arial" w:cs="Arial"/>
          <w:color w:val="FF0000"/>
          <w:sz w:val="22"/>
          <w:szCs w:val="22"/>
        </w:rPr>
        <w:t xml:space="preserve"> </w:t>
      </w:r>
      <w:r w:rsidR="0061645E" w:rsidRPr="003F2296">
        <w:rPr>
          <w:rFonts w:ascii="Arial" w:hAnsi="Arial" w:cs="Arial"/>
          <w:color w:val="000000"/>
          <w:sz w:val="22"/>
          <w:szCs w:val="22"/>
        </w:rPr>
        <w:t>du code</w:t>
      </w:r>
      <w:r w:rsidR="0061645E" w:rsidRPr="00193179">
        <w:rPr>
          <w:rFonts w:ascii="Arial" w:hAnsi="Arial" w:cs="Arial"/>
          <w:color w:val="000000"/>
          <w:sz w:val="22"/>
          <w:szCs w:val="22"/>
        </w:rPr>
        <w:t xml:space="preserve"> de la commande publique</w:t>
      </w:r>
      <w:r w:rsidR="0061645E">
        <w:rPr>
          <w:rFonts w:ascii="Arial" w:hAnsi="Arial" w:cs="Arial"/>
          <w:color w:val="000000"/>
          <w:sz w:val="22"/>
          <w:szCs w:val="22"/>
        </w:rPr>
        <w:t>.</w:t>
      </w:r>
    </w:p>
    <w:p w:rsidR="0061645E" w:rsidRDefault="0061645E" w:rsidP="00C3141D">
      <w:pPr>
        <w:numPr>
          <w:ilvl w:val="0"/>
          <w:numId w:val="2"/>
        </w:numPr>
        <w:autoSpaceDE w:val="0"/>
        <w:autoSpaceDN w:val="0"/>
        <w:adjustRightInd w:val="0"/>
        <w:jc w:val="both"/>
        <w:rPr>
          <w:rFonts w:ascii="Arial" w:hAnsi="Arial" w:cs="Arial"/>
          <w:sz w:val="22"/>
          <w:szCs w:val="22"/>
        </w:rPr>
      </w:pPr>
      <w:proofErr w:type="gramStart"/>
      <w:r w:rsidRPr="001E3951">
        <w:rPr>
          <w:rFonts w:ascii="Arial" w:hAnsi="Arial" w:cs="Arial"/>
          <w:sz w:val="22"/>
          <w:szCs w:val="22"/>
        </w:rPr>
        <w:t>dont</w:t>
      </w:r>
      <w:proofErr w:type="gramEnd"/>
      <w:r w:rsidRPr="001E3951">
        <w:rPr>
          <w:rFonts w:ascii="Arial" w:hAnsi="Arial" w:cs="Arial"/>
          <w:sz w:val="22"/>
          <w:szCs w:val="22"/>
        </w:rPr>
        <w:t xml:space="preserve"> les garanties professionnelles, techniques et financières sont insuffisantes pour l’exécution du marché.</w:t>
      </w:r>
    </w:p>
    <w:p w:rsidR="002D7BE2" w:rsidRPr="00C3141D" w:rsidRDefault="002D7BE2" w:rsidP="002D7BE2">
      <w:pPr>
        <w:autoSpaceDE w:val="0"/>
        <w:autoSpaceDN w:val="0"/>
        <w:adjustRightInd w:val="0"/>
        <w:ind w:left="720"/>
        <w:jc w:val="both"/>
        <w:rPr>
          <w:rFonts w:ascii="Arial" w:hAnsi="Arial" w:cs="Arial"/>
          <w:sz w:val="22"/>
          <w:szCs w:val="22"/>
        </w:rPr>
      </w:pPr>
    </w:p>
    <w:p w:rsidR="0061645E" w:rsidRPr="00231FC0" w:rsidRDefault="0061645E" w:rsidP="00871D7D">
      <w:pPr>
        <w:numPr>
          <w:ilvl w:val="12"/>
          <w:numId w:val="0"/>
        </w:numPr>
        <w:ind w:firstLine="567"/>
        <w:jc w:val="both"/>
        <w:rPr>
          <w:rFonts w:ascii="Arial" w:hAnsi="Arial"/>
          <w:b/>
          <w:sz w:val="22"/>
        </w:rPr>
      </w:pPr>
      <w:r w:rsidRPr="00231FC0">
        <w:rPr>
          <w:rFonts w:ascii="Arial" w:hAnsi="Arial"/>
          <w:b/>
          <w:sz w:val="22"/>
        </w:rPr>
        <w:lastRenderedPageBreak/>
        <w:t>5.2</w:t>
      </w:r>
      <w:r>
        <w:rPr>
          <w:rFonts w:ascii="Arial" w:hAnsi="Arial"/>
          <w:b/>
          <w:sz w:val="22"/>
        </w:rPr>
        <w:t xml:space="preserve"> -</w:t>
      </w:r>
      <w:r w:rsidRPr="00231FC0">
        <w:rPr>
          <w:rFonts w:ascii="Arial" w:hAnsi="Arial"/>
          <w:b/>
          <w:sz w:val="22"/>
        </w:rPr>
        <w:t xml:space="preserve"> </w:t>
      </w:r>
      <w:r w:rsidRPr="0075162D">
        <w:rPr>
          <w:rFonts w:ascii="Arial" w:hAnsi="Arial"/>
          <w:b/>
          <w:sz w:val="22"/>
        </w:rPr>
        <w:t>Offres</w:t>
      </w:r>
    </w:p>
    <w:p w:rsidR="0061645E" w:rsidRDefault="0061645E" w:rsidP="001C3BE5">
      <w:pPr>
        <w:numPr>
          <w:ilvl w:val="12"/>
          <w:numId w:val="0"/>
        </w:numPr>
        <w:jc w:val="both"/>
        <w:rPr>
          <w:rFonts w:ascii="Arial" w:hAnsi="Arial"/>
          <w:sz w:val="22"/>
        </w:rPr>
      </w:pPr>
    </w:p>
    <w:p w:rsidR="0061645E" w:rsidRDefault="0061645E" w:rsidP="001C3BE5">
      <w:pPr>
        <w:numPr>
          <w:ilvl w:val="12"/>
          <w:numId w:val="0"/>
        </w:numPr>
        <w:jc w:val="both"/>
        <w:rPr>
          <w:rFonts w:ascii="Arial" w:hAnsi="Arial"/>
          <w:sz w:val="22"/>
        </w:rPr>
      </w:pPr>
      <w:r>
        <w:rPr>
          <w:rFonts w:ascii="Arial" w:hAnsi="Arial"/>
          <w:sz w:val="22"/>
        </w:rPr>
        <w:t>Le choix de l’entreprise sera effectué en tenant compte uniquement des offres reçues dans les délais fixés en page de garde du présent document.</w:t>
      </w:r>
    </w:p>
    <w:p w:rsidR="0061645E" w:rsidRDefault="0061645E" w:rsidP="001C3BE5">
      <w:pPr>
        <w:numPr>
          <w:ilvl w:val="12"/>
          <w:numId w:val="0"/>
        </w:numPr>
        <w:jc w:val="both"/>
        <w:rPr>
          <w:rFonts w:ascii="Arial" w:hAnsi="Arial"/>
          <w:sz w:val="22"/>
        </w:rPr>
      </w:pPr>
    </w:p>
    <w:p w:rsidR="0061645E" w:rsidRDefault="0061645E" w:rsidP="001C3BE5">
      <w:pPr>
        <w:autoSpaceDE w:val="0"/>
        <w:autoSpaceDN w:val="0"/>
        <w:adjustRightInd w:val="0"/>
        <w:jc w:val="both"/>
        <w:rPr>
          <w:rFonts w:ascii="Arial" w:hAnsi="Arial" w:cs="Arial"/>
          <w:sz w:val="22"/>
          <w:szCs w:val="22"/>
        </w:rPr>
      </w:pPr>
      <w:r>
        <w:rPr>
          <w:rFonts w:ascii="Arial" w:hAnsi="Arial" w:cs="Arial"/>
          <w:sz w:val="22"/>
          <w:szCs w:val="22"/>
        </w:rPr>
        <w:t xml:space="preserve">Conformément à l’article R.2152-1 </w:t>
      </w:r>
      <w:r w:rsidRPr="00F12154">
        <w:rPr>
          <w:rFonts w:ascii="Arial" w:hAnsi="Arial" w:cs="Arial"/>
          <w:sz w:val="22"/>
          <w:szCs w:val="22"/>
        </w:rPr>
        <w:t>du code de la commande publique, les offres inappropriées, irrégulières ou inacceptables sont éliminées. Toutefois, le Pouvoir Adjudicateur se réserve le droit de laisser aux soumissionnaires concernés la possibilité de régulariser les offres irrégulières dans un délai approprié, à condition qu’elles ne soient pas anormalement basses.</w:t>
      </w:r>
    </w:p>
    <w:p w:rsidR="0061645E" w:rsidRDefault="0061645E" w:rsidP="001C3BE5">
      <w:pPr>
        <w:autoSpaceDE w:val="0"/>
        <w:autoSpaceDN w:val="0"/>
        <w:adjustRightInd w:val="0"/>
        <w:jc w:val="both"/>
        <w:rPr>
          <w:rFonts w:ascii="Arial" w:hAnsi="Arial" w:cs="Arial"/>
          <w:sz w:val="22"/>
          <w:szCs w:val="22"/>
        </w:rPr>
      </w:pPr>
    </w:p>
    <w:p w:rsidR="007D6250" w:rsidRDefault="00A33E48" w:rsidP="001C3BE5">
      <w:pPr>
        <w:autoSpaceDE w:val="0"/>
        <w:autoSpaceDN w:val="0"/>
        <w:adjustRightInd w:val="0"/>
        <w:jc w:val="both"/>
        <w:rPr>
          <w:rFonts w:ascii="Arial" w:hAnsi="Arial" w:cs="Arial"/>
          <w:b/>
          <w:sz w:val="22"/>
          <w:szCs w:val="22"/>
          <w:u w:val="single"/>
        </w:rPr>
      </w:pPr>
      <w:r>
        <w:rPr>
          <w:rFonts w:ascii="Arial" w:hAnsi="Arial" w:cs="Arial"/>
          <w:sz w:val="22"/>
          <w:szCs w:val="22"/>
        </w:rPr>
        <w:t>En cas de suspicion d’offre anormalement basse, la CPAM demandera au candidat de fournir toutes justifications qu’elle jugera utiles. Après avoir vérifié les justifications fournies, la CPAM pourra rejeter les offres pour lesquelles les explications fournies ne lui paraissent pas suffisantes. La décision, motivée, sera alors notifiée aux candidats ainsi écartés.</w:t>
      </w:r>
    </w:p>
    <w:p w:rsidR="00995AD4" w:rsidRPr="00D66EFC" w:rsidRDefault="00995AD4" w:rsidP="001C3BE5">
      <w:pPr>
        <w:autoSpaceDE w:val="0"/>
        <w:autoSpaceDN w:val="0"/>
        <w:adjustRightInd w:val="0"/>
        <w:jc w:val="both"/>
        <w:rPr>
          <w:rFonts w:ascii="Arial" w:hAnsi="Arial" w:cs="Arial"/>
          <w:b/>
          <w:sz w:val="22"/>
          <w:szCs w:val="22"/>
          <w:u w:val="single"/>
        </w:rPr>
      </w:pPr>
    </w:p>
    <w:p w:rsidR="0061645E" w:rsidRPr="00D00F82" w:rsidRDefault="0061645E" w:rsidP="001C3BE5">
      <w:pPr>
        <w:jc w:val="both"/>
        <w:rPr>
          <w:rFonts w:ascii="Arial" w:hAnsi="Arial"/>
          <w:sz w:val="22"/>
        </w:rPr>
      </w:pPr>
      <w:r>
        <w:rPr>
          <w:rFonts w:ascii="Arial" w:hAnsi="Arial"/>
          <w:sz w:val="22"/>
        </w:rPr>
        <w:t xml:space="preserve">Les critères retenus pour le jugement des offres </w:t>
      </w:r>
      <w:r w:rsidRPr="00D00F82">
        <w:rPr>
          <w:rFonts w:ascii="Arial" w:hAnsi="Arial"/>
          <w:sz w:val="22"/>
        </w:rPr>
        <w:t>sont les suivants :</w:t>
      </w:r>
    </w:p>
    <w:p w:rsidR="0093636D" w:rsidRDefault="0093636D" w:rsidP="001C3BE5">
      <w:pPr>
        <w:ind w:left="360"/>
        <w:jc w:val="both"/>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8920"/>
      </w:tblGrid>
      <w:tr w:rsidR="0061645E" w:rsidRPr="006B1C05" w:rsidTr="005E1707">
        <w:tc>
          <w:tcPr>
            <w:tcW w:w="8920" w:type="dxa"/>
            <w:shd w:val="clear" w:color="auto" w:fill="B6DDE8" w:themeFill="accent5" w:themeFillTint="66"/>
          </w:tcPr>
          <w:p w:rsidR="0061645E" w:rsidRPr="006B1C05" w:rsidRDefault="0061645E" w:rsidP="0093636D">
            <w:pPr>
              <w:jc w:val="both"/>
              <w:rPr>
                <w:rFonts w:ascii="Arial" w:eastAsia="Calibri" w:hAnsi="Arial" w:cs="Arial"/>
                <w:b/>
                <w:sz w:val="22"/>
                <w:szCs w:val="22"/>
                <w:lang w:eastAsia="en-US"/>
              </w:rPr>
            </w:pPr>
            <w:r w:rsidRPr="006B1C05">
              <w:rPr>
                <w:rFonts w:ascii="Arial" w:eastAsia="Calibri" w:hAnsi="Arial" w:cs="Arial"/>
                <w:b/>
                <w:sz w:val="22"/>
                <w:szCs w:val="22"/>
                <w:lang w:eastAsia="en-US"/>
              </w:rPr>
              <w:t>Cr</w:t>
            </w:r>
            <w:r w:rsidR="00BF5BDF">
              <w:rPr>
                <w:rFonts w:ascii="Arial" w:eastAsia="Calibri" w:hAnsi="Arial" w:cs="Arial"/>
                <w:b/>
                <w:sz w:val="22"/>
                <w:szCs w:val="22"/>
                <w:lang w:eastAsia="en-US"/>
              </w:rPr>
              <w:t>itère 1</w:t>
            </w:r>
            <w:r w:rsidR="00BA585B">
              <w:rPr>
                <w:rFonts w:ascii="Arial" w:eastAsia="Calibri" w:hAnsi="Arial" w:cs="Arial"/>
                <w:b/>
                <w:sz w:val="22"/>
                <w:szCs w:val="22"/>
                <w:lang w:eastAsia="en-US"/>
              </w:rPr>
              <w:t xml:space="preserve"> : </w:t>
            </w:r>
            <w:r w:rsidR="005E1707">
              <w:rPr>
                <w:rFonts w:ascii="Arial" w:eastAsia="Calibri" w:hAnsi="Arial" w:cs="Arial"/>
                <w:b/>
                <w:sz w:val="22"/>
                <w:szCs w:val="22"/>
                <w:lang w:eastAsia="en-US"/>
              </w:rPr>
              <w:t>CRITERE FINANCIER</w:t>
            </w:r>
            <w:r w:rsidR="00BA585B" w:rsidRPr="008E7170">
              <w:rPr>
                <w:rFonts w:ascii="Arial" w:eastAsia="Calibri" w:hAnsi="Arial" w:cs="Arial"/>
                <w:b/>
                <w:sz w:val="22"/>
                <w:szCs w:val="22"/>
                <w:lang w:eastAsia="en-US"/>
              </w:rPr>
              <w:t xml:space="preserve">  </w:t>
            </w:r>
            <w:r w:rsidR="008742C7">
              <w:rPr>
                <w:rFonts w:ascii="Arial" w:eastAsia="Calibri" w:hAnsi="Arial" w:cs="Arial"/>
                <w:b/>
                <w:sz w:val="22"/>
                <w:szCs w:val="22"/>
                <w:lang w:eastAsia="en-US"/>
              </w:rPr>
              <w:t>5</w:t>
            </w:r>
            <w:r w:rsidR="008E7170" w:rsidRPr="008E7170">
              <w:rPr>
                <w:rFonts w:ascii="Arial" w:eastAsia="Calibri" w:hAnsi="Arial" w:cs="Arial"/>
                <w:b/>
                <w:sz w:val="22"/>
                <w:szCs w:val="22"/>
                <w:lang w:eastAsia="en-US"/>
              </w:rPr>
              <w:t>0</w:t>
            </w:r>
            <w:r w:rsidR="007E31D7" w:rsidRPr="008E7170">
              <w:rPr>
                <w:rFonts w:ascii="Arial" w:eastAsia="Calibri" w:hAnsi="Arial" w:cs="Arial"/>
                <w:b/>
                <w:sz w:val="22"/>
                <w:szCs w:val="22"/>
                <w:lang w:eastAsia="en-US"/>
              </w:rPr>
              <w:t xml:space="preserve"> </w:t>
            </w:r>
            <w:r w:rsidRPr="008E7170">
              <w:rPr>
                <w:rFonts w:ascii="Arial" w:eastAsia="Calibri" w:hAnsi="Arial" w:cs="Arial"/>
                <w:b/>
                <w:sz w:val="22"/>
                <w:szCs w:val="22"/>
                <w:lang w:eastAsia="en-US"/>
              </w:rPr>
              <w:t>%</w:t>
            </w:r>
          </w:p>
        </w:tc>
      </w:tr>
    </w:tbl>
    <w:p w:rsidR="005E1707" w:rsidRPr="005E1707" w:rsidRDefault="005E1707" w:rsidP="008737D2">
      <w:pPr>
        <w:autoSpaceDE w:val="0"/>
        <w:autoSpaceDN w:val="0"/>
        <w:adjustRightInd w:val="0"/>
        <w:jc w:val="both"/>
        <w:rPr>
          <w:rFonts w:ascii="Calibri" w:hAnsi="Calibri" w:cs="Calibri"/>
          <w:color w:val="000000"/>
          <w:sz w:val="24"/>
          <w:szCs w:val="24"/>
        </w:rPr>
      </w:pPr>
    </w:p>
    <w:p w:rsidR="005E1707" w:rsidRPr="005E1707" w:rsidRDefault="005E1707" w:rsidP="008737D2">
      <w:pPr>
        <w:autoSpaceDE w:val="0"/>
        <w:autoSpaceDN w:val="0"/>
        <w:adjustRightInd w:val="0"/>
        <w:jc w:val="both"/>
        <w:rPr>
          <w:rFonts w:ascii="Calibri" w:hAnsi="Calibri" w:cs="Calibri"/>
          <w:color w:val="000000"/>
          <w:sz w:val="22"/>
          <w:szCs w:val="22"/>
        </w:rPr>
      </w:pPr>
      <w:r w:rsidRPr="005E1707">
        <w:rPr>
          <w:rFonts w:ascii="Arial" w:hAnsi="Arial" w:cs="Arial"/>
          <w:sz w:val="22"/>
          <w:szCs w:val="22"/>
        </w:rPr>
        <w:t xml:space="preserve">Le critère financier sera </w:t>
      </w:r>
      <w:r>
        <w:rPr>
          <w:rFonts w:ascii="Arial" w:hAnsi="Arial" w:cs="Arial"/>
          <w:sz w:val="22"/>
          <w:szCs w:val="22"/>
        </w:rPr>
        <w:t xml:space="preserve">apprécié en fonction </w:t>
      </w:r>
      <w:r w:rsidR="007D2164">
        <w:rPr>
          <w:rFonts w:ascii="Arial" w:hAnsi="Arial" w:cs="Arial"/>
          <w:sz w:val="22"/>
          <w:szCs w:val="22"/>
        </w:rPr>
        <w:t>d</w:t>
      </w:r>
      <w:r w:rsidR="008737D2">
        <w:rPr>
          <w:rFonts w:ascii="Arial" w:hAnsi="Arial" w:cs="Arial"/>
          <w:sz w:val="22"/>
          <w:szCs w:val="22"/>
        </w:rPr>
        <w:t>u montant</w:t>
      </w:r>
      <w:r w:rsidR="007D2164">
        <w:rPr>
          <w:rFonts w:ascii="Arial" w:hAnsi="Arial" w:cs="Arial"/>
          <w:sz w:val="22"/>
          <w:szCs w:val="22"/>
        </w:rPr>
        <w:t xml:space="preserve"> </w:t>
      </w:r>
      <w:r w:rsidR="00DF7691">
        <w:rPr>
          <w:rFonts w:ascii="Arial" w:hAnsi="Arial" w:cs="Arial"/>
          <w:sz w:val="22"/>
          <w:szCs w:val="22"/>
        </w:rPr>
        <w:t xml:space="preserve">annuel </w:t>
      </w:r>
      <w:r w:rsidR="007D2164">
        <w:rPr>
          <w:rFonts w:ascii="Arial" w:hAnsi="Arial" w:cs="Arial"/>
          <w:sz w:val="22"/>
          <w:szCs w:val="22"/>
        </w:rPr>
        <w:t xml:space="preserve">renseigné </w:t>
      </w:r>
      <w:r>
        <w:rPr>
          <w:rFonts w:ascii="Arial" w:hAnsi="Arial" w:cs="Arial"/>
          <w:sz w:val="22"/>
          <w:szCs w:val="22"/>
        </w:rPr>
        <w:t>dans l’</w:t>
      </w:r>
      <w:r w:rsidRPr="005E1707">
        <w:rPr>
          <w:rFonts w:ascii="Arial" w:hAnsi="Arial" w:cs="Arial"/>
          <w:sz w:val="22"/>
          <w:szCs w:val="22"/>
        </w:rPr>
        <w:t>annexe financière.</w:t>
      </w:r>
      <w:r w:rsidRPr="005E1707">
        <w:rPr>
          <w:rFonts w:ascii="Calibri" w:hAnsi="Calibri" w:cs="Calibri"/>
          <w:color w:val="000000"/>
          <w:sz w:val="22"/>
          <w:szCs w:val="22"/>
        </w:rPr>
        <w:t xml:space="preserve"> </w:t>
      </w:r>
    </w:p>
    <w:p w:rsidR="00A42088" w:rsidRDefault="00A42088" w:rsidP="001C3BE5">
      <w:pPr>
        <w:jc w:val="both"/>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8920"/>
      </w:tblGrid>
      <w:tr w:rsidR="00C85FC0" w:rsidRPr="006B1C05" w:rsidTr="003A637F">
        <w:tc>
          <w:tcPr>
            <w:tcW w:w="9146" w:type="dxa"/>
            <w:shd w:val="clear" w:color="auto" w:fill="B6DDE8" w:themeFill="accent5" w:themeFillTint="66"/>
          </w:tcPr>
          <w:p w:rsidR="00C85FC0" w:rsidRPr="006B1C05" w:rsidRDefault="00C85FC0" w:rsidP="00493698">
            <w:pPr>
              <w:jc w:val="both"/>
              <w:rPr>
                <w:rFonts w:ascii="Arial" w:eastAsia="Calibri" w:hAnsi="Arial" w:cs="Arial"/>
                <w:b/>
                <w:sz w:val="22"/>
                <w:szCs w:val="22"/>
                <w:lang w:eastAsia="en-US"/>
              </w:rPr>
            </w:pPr>
            <w:r w:rsidRPr="006B1C05">
              <w:rPr>
                <w:rFonts w:ascii="Arial" w:eastAsia="Calibri" w:hAnsi="Arial" w:cs="Arial"/>
                <w:b/>
                <w:sz w:val="22"/>
                <w:szCs w:val="22"/>
                <w:lang w:eastAsia="en-US"/>
              </w:rPr>
              <w:t>Cr</w:t>
            </w:r>
            <w:r w:rsidR="00632A6D">
              <w:rPr>
                <w:rFonts w:ascii="Arial" w:eastAsia="Calibri" w:hAnsi="Arial" w:cs="Arial"/>
                <w:b/>
                <w:sz w:val="22"/>
                <w:szCs w:val="22"/>
                <w:lang w:eastAsia="en-US"/>
              </w:rPr>
              <w:t xml:space="preserve">itère 2 : VALEUR TECHNIQUE </w:t>
            </w:r>
            <w:r w:rsidR="00756F92">
              <w:rPr>
                <w:rFonts w:ascii="Arial" w:eastAsia="Calibri" w:hAnsi="Arial" w:cs="Arial"/>
                <w:b/>
                <w:sz w:val="22"/>
                <w:szCs w:val="22"/>
                <w:lang w:eastAsia="en-US"/>
              </w:rPr>
              <w:t xml:space="preserve"> </w:t>
            </w:r>
            <w:r w:rsidR="008742C7">
              <w:rPr>
                <w:rFonts w:ascii="Arial" w:eastAsia="Calibri" w:hAnsi="Arial" w:cs="Arial"/>
                <w:b/>
                <w:sz w:val="22"/>
                <w:szCs w:val="22"/>
                <w:lang w:eastAsia="en-US"/>
              </w:rPr>
              <w:t>4</w:t>
            </w:r>
            <w:r w:rsidR="008E7170">
              <w:rPr>
                <w:rFonts w:ascii="Arial" w:eastAsia="Calibri" w:hAnsi="Arial" w:cs="Arial"/>
                <w:b/>
                <w:sz w:val="22"/>
                <w:szCs w:val="22"/>
                <w:lang w:eastAsia="en-US"/>
              </w:rPr>
              <w:t>0</w:t>
            </w:r>
            <w:r w:rsidR="007E31D7">
              <w:rPr>
                <w:rFonts w:ascii="Arial" w:eastAsia="Calibri" w:hAnsi="Arial" w:cs="Arial"/>
                <w:b/>
                <w:sz w:val="22"/>
                <w:szCs w:val="22"/>
                <w:lang w:eastAsia="en-US"/>
              </w:rPr>
              <w:t xml:space="preserve"> </w:t>
            </w:r>
            <w:r w:rsidR="008E45D5">
              <w:rPr>
                <w:rFonts w:ascii="Arial" w:eastAsia="Calibri" w:hAnsi="Arial" w:cs="Arial"/>
                <w:b/>
                <w:sz w:val="22"/>
                <w:szCs w:val="22"/>
                <w:lang w:eastAsia="en-US"/>
              </w:rPr>
              <w:t>%</w:t>
            </w:r>
          </w:p>
        </w:tc>
      </w:tr>
    </w:tbl>
    <w:p w:rsidR="002E100F" w:rsidRDefault="002E100F" w:rsidP="001C3BE5">
      <w:pPr>
        <w:numPr>
          <w:ilvl w:val="12"/>
          <w:numId w:val="0"/>
        </w:numPr>
        <w:jc w:val="both"/>
        <w:rPr>
          <w:rFonts w:ascii="Arial" w:hAnsi="Arial"/>
          <w:sz w:val="22"/>
        </w:rPr>
      </w:pPr>
    </w:p>
    <w:p w:rsidR="00664DC8" w:rsidRDefault="0061645E" w:rsidP="001C3BE5">
      <w:pPr>
        <w:jc w:val="both"/>
        <w:rPr>
          <w:rFonts w:ascii="Arial" w:hAnsi="Arial" w:cs="Arial"/>
          <w:sz w:val="22"/>
          <w:szCs w:val="22"/>
        </w:rPr>
      </w:pPr>
      <w:r w:rsidRPr="00A45C59">
        <w:rPr>
          <w:rFonts w:ascii="Arial" w:hAnsi="Arial" w:cs="Arial"/>
          <w:sz w:val="22"/>
          <w:szCs w:val="22"/>
        </w:rPr>
        <w:t xml:space="preserve">Ce critère sera </w:t>
      </w:r>
      <w:r>
        <w:rPr>
          <w:rFonts w:ascii="Arial" w:hAnsi="Arial" w:cs="Arial"/>
          <w:sz w:val="22"/>
          <w:szCs w:val="22"/>
        </w:rPr>
        <w:t>analysé sur la base des sous critères</w:t>
      </w:r>
      <w:r w:rsidRPr="00A45C59">
        <w:rPr>
          <w:rFonts w:ascii="Arial" w:hAnsi="Arial" w:cs="Arial"/>
          <w:sz w:val="22"/>
          <w:szCs w:val="22"/>
        </w:rPr>
        <w:t xml:space="preserve"> suivants : </w:t>
      </w:r>
    </w:p>
    <w:p w:rsidR="00556D00" w:rsidRPr="00CB734A" w:rsidRDefault="00556D00" w:rsidP="001C3BE5">
      <w:pPr>
        <w:jc w:val="both"/>
        <w:rPr>
          <w:rFonts w:ascii="Arial" w:hAnsi="Arial" w:cs="Arial"/>
          <w:sz w:val="22"/>
          <w:szCs w:val="22"/>
        </w:rPr>
      </w:pPr>
    </w:p>
    <w:tbl>
      <w:tblPr>
        <w:tblStyle w:val="Grilledutableau"/>
        <w:tblW w:w="9781" w:type="dxa"/>
        <w:tblInd w:w="-5" w:type="dxa"/>
        <w:tblLayout w:type="fixed"/>
        <w:tblLook w:val="04A0" w:firstRow="1" w:lastRow="0" w:firstColumn="1" w:lastColumn="0" w:noHBand="0" w:noVBand="1"/>
      </w:tblPr>
      <w:tblGrid>
        <w:gridCol w:w="993"/>
        <w:gridCol w:w="7371"/>
        <w:gridCol w:w="1417"/>
      </w:tblGrid>
      <w:tr w:rsidR="0061645E" w:rsidTr="006A59D0">
        <w:tc>
          <w:tcPr>
            <w:tcW w:w="993" w:type="dxa"/>
            <w:shd w:val="clear" w:color="auto" w:fill="D9D9D9" w:themeFill="background1" w:themeFillShade="D9"/>
          </w:tcPr>
          <w:p w:rsidR="0061645E" w:rsidRDefault="0061645E" w:rsidP="001C3BE5">
            <w:pPr>
              <w:jc w:val="both"/>
              <w:rPr>
                <w:rFonts w:ascii="Arial" w:hAnsi="Arial"/>
                <w:sz w:val="22"/>
              </w:rPr>
            </w:pPr>
            <w:r>
              <w:rPr>
                <w:rFonts w:ascii="Arial" w:hAnsi="Arial"/>
                <w:sz w:val="22"/>
              </w:rPr>
              <w:t>Sous critère</w:t>
            </w:r>
          </w:p>
        </w:tc>
        <w:tc>
          <w:tcPr>
            <w:tcW w:w="7371" w:type="dxa"/>
            <w:shd w:val="clear" w:color="auto" w:fill="D9D9D9" w:themeFill="background1" w:themeFillShade="D9"/>
            <w:vAlign w:val="center"/>
          </w:tcPr>
          <w:p w:rsidR="0061645E" w:rsidRDefault="0061645E" w:rsidP="00942849">
            <w:pPr>
              <w:jc w:val="center"/>
              <w:rPr>
                <w:rFonts w:ascii="Arial" w:hAnsi="Arial"/>
                <w:sz w:val="22"/>
              </w:rPr>
            </w:pPr>
            <w:r>
              <w:rPr>
                <w:rFonts w:ascii="Arial" w:hAnsi="Arial"/>
                <w:sz w:val="22"/>
              </w:rPr>
              <w:t>Désignation</w:t>
            </w:r>
          </w:p>
        </w:tc>
        <w:tc>
          <w:tcPr>
            <w:tcW w:w="1417" w:type="dxa"/>
            <w:shd w:val="clear" w:color="auto" w:fill="D9D9D9" w:themeFill="background1" w:themeFillShade="D9"/>
            <w:vAlign w:val="center"/>
          </w:tcPr>
          <w:p w:rsidR="0061645E" w:rsidRDefault="0061645E" w:rsidP="00942849">
            <w:pPr>
              <w:jc w:val="center"/>
              <w:rPr>
                <w:rFonts w:ascii="Arial" w:hAnsi="Arial"/>
                <w:sz w:val="22"/>
              </w:rPr>
            </w:pPr>
            <w:r>
              <w:rPr>
                <w:rFonts w:ascii="Arial" w:hAnsi="Arial"/>
                <w:sz w:val="22"/>
              </w:rPr>
              <w:t>Pondération</w:t>
            </w:r>
          </w:p>
        </w:tc>
      </w:tr>
      <w:tr w:rsidR="00C91C84" w:rsidTr="006A59D0">
        <w:tc>
          <w:tcPr>
            <w:tcW w:w="993" w:type="dxa"/>
            <w:vAlign w:val="center"/>
          </w:tcPr>
          <w:p w:rsidR="00C91C84" w:rsidRDefault="00C91C84" w:rsidP="00C91C84">
            <w:pPr>
              <w:jc w:val="center"/>
              <w:rPr>
                <w:rFonts w:ascii="Arial" w:hAnsi="Arial"/>
                <w:sz w:val="22"/>
              </w:rPr>
            </w:pPr>
            <w:r>
              <w:rPr>
                <w:rFonts w:ascii="Arial" w:hAnsi="Arial"/>
                <w:sz w:val="22"/>
              </w:rPr>
              <w:t>1</w:t>
            </w:r>
          </w:p>
        </w:tc>
        <w:tc>
          <w:tcPr>
            <w:tcW w:w="7371" w:type="dxa"/>
          </w:tcPr>
          <w:p w:rsidR="00C91C84" w:rsidRDefault="00C91C84" w:rsidP="00C91C84">
            <w:pPr>
              <w:autoSpaceDE w:val="0"/>
              <w:autoSpaceDN w:val="0"/>
              <w:adjustRightInd w:val="0"/>
              <w:jc w:val="both"/>
              <w:rPr>
                <w:rFonts w:ascii="Arial" w:hAnsi="Arial"/>
                <w:sz w:val="22"/>
              </w:rPr>
            </w:pPr>
            <w:r>
              <w:rPr>
                <w:rFonts w:ascii="Arial" w:hAnsi="Arial"/>
                <w:sz w:val="22"/>
              </w:rPr>
              <w:t>Qualité des moyens humains proposés pour l’exécution des prestations : Profil de l’intervenant proposé : Qualifications/Formations, expériences professionnelles.</w:t>
            </w:r>
          </w:p>
          <w:p w:rsidR="00C91C84" w:rsidRDefault="00C91C84" w:rsidP="00C91C84">
            <w:pPr>
              <w:autoSpaceDE w:val="0"/>
              <w:autoSpaceDN w:val="0"/>
              <w:adjustRightInd w:val="0"/>
              <w:jc w:val="both"/>
              <w:rPr>
                <w:rFonts w:ascii="Arial" w:hAnsi="Arial"/>
                <w:sz w:val="22"/>
              </w:rPr>
            </w:pPr>
            <w:r>
              <w:rPr>
                <w:rFonts w:ascii="Arial" w:hAnsi="Arial"/>
                <w:sz w:val="22"/>
              </w:rPr>
              <w:t>Profil du remplaçant : Qualifications/Formations, expériences professionnelles.</w:t>
            </w:r>
          </w:p>
          <w:p w:rsidR="00C91C84" w:rsidRDefault="00C91C84" w:rsidP="00C91C84">
            <w:pPr>
              <w:autoSpaceDE w:val="0"/>
              <w:autoSpaceDN w:val="0"/>
              <w:adjustRightInd w:val="0"/>
              <w:jc w:val="both"/>
              <w:rPr>
                <w:rFonts w:ascii="Arial" w:hAnsi="Arial"/>
                <w:sz w:val="22"/>
              </w:rPr>
            </w:pPr>
          </w:p>
        </w:tc>
        <w:tc>
          <w:tcPr>
            <w:tcW w:w="1417" w:type="dxa"/>
            <w:vAlign w:val="center"/>
          </w:tcPr>
          <w:p w:rsidR="00C91C84" w:rsidRDefault="008742C7" w:rsidP="00C91C84">
            <w:pPr>
              <w:jc w:val="center"/>
              <w:rPr>
                <w:rFonts w:ascii="Arial" w:hAnsi="Arial"/>
                <w:sz w:val="22"/>
              </w:rPr>
            </w:pPr>
            <w:r>
              <w:rPr>
                <w:rFonts w:ascii="Arial" w:hAnsi="Arial"/>
                <w:sz w:val="22"/>
              </w:rPr>
              <w:t>20</w:t>
            </w:r>
          </w:p>
        </w:tc>
      </w:tr>
      <w:tr w:rsidR="00C91C84" w:rsidTr="000647F8">
        <w:trPr>
          <w:trHeight w:val="764"/>
        </w:trPr>
        <w:tc>
          <w:tcPr>
            <w:tcW w:w="993" w:type="dxa"/>
            <w:vAlign w:val="center"/>
          </w:tcPr>
          <w:p w:rsidR="00C91C84" w:rsidRDefault="00C91C84" w:rsidP="00C91C84">
            <w:pPr>
              <w:jc w:val="center"/>
              <w:rPr>
                <w:rFonts w:ascii="Arial" w:hAnsi="Arial"/>
                <w:sz w:val="22"/>
              </w:rPr>
            </w:pPr>
            <w:r>
              <w:rPr>
                <w:rFonts w:ascii="Arial" w:hAnsi="Arial"/>
                <w:sz w:val="22"/>
              </w:rPr>
              <w:t>2</w:t>
            </w:r>
          </w:p>
        </w:tc>
        <w:tc>
          <w:tcPr>
            <w:tcW w:w="7371" w:type="dxa"/>
          </w:tcPr>
          <w:p w:rsidR="00C91C84" w:rsidRPr="008E4616" w:rsidRDefault="008742C7" w:rsidP="008742C7">
            <w:pPr>
              <w:autoSpaceDE w:val="0"/>
              <w:autoSpaceDN w:val="0"/>
              <w:adjustRightInd w:val="0"/>
              <w:jc w:val="both"/>
              <w:rPr>
                <w:rFonts w:ascii="Arial" w:hAnsi="Arial"/>
                <w:sz w:val="22"/>
                <w:highlight w:val="yellow"/>
              </w:rPr>
            </w:pPr>
            <w:r>
              <w:rPr>
                <w:rFonts w:ascii="Arial" w:hAnsi="Arial"/>
                <w:sz w:val="22"/>
              </w:rPr>
              <w:t xml:space="preserve">Méthodologie d’intervention </w:t>
            </w:r>
            <w:r w:rsidR="00C91C84">
              <w:rPr>
                <w:rFonts w:ascii="Arial" w:hAnsi="Arial"/>
                <w:sz w:val="22"/>
              </w:rPr>
              <w:t>:</w:t>
            </w:r>
            <w:r w:rsidR="00C91C84" w:rsidRPr="00DC2620">
              <w:rPr>
                <w:rFonts w:ascii="Arial" w:hAnsi="Arial"/>
                <w:sz w:val="22"/>
              </w:rPr>
              <w:t> </w:t>
            </w:r>
            <w:r>
              <w:rPr>
                <w:rFonts w:ascii="Arial" w:hAnsi="Arial"/>
                <w:sz w:val="22"/>
              </w:rPr>
              <w:t>m</w:t>
            </w:r>
            <w:r w:rsidRPr="00DC2620">
              <w:rPr>
                <w:rFonts w:ascii="Arial" w:hAnsi="Arial"/>
                <w:sz w:val="22"/>
              </w:rPr>
              <w:t>odalités organisationnelles d’exécution des prestations</w:t>
            </w:r>
            <w:r>
              <w:rPr>
                <w:rFonts w:ascii="Arial" w:hAnsi="Arial"/>
                <w:sz w:val="22"/>
              </w:rPr>
              <w:t>, </w:t>
            </w:r>
            <w:r w:rsidRPr="00DC2620">
              <w:rPr>
                <w:rFonts w:ascii="Arial" w:hAnsi="Arial"/>
                <w:sz w:val="22"/>
              </w:rPr>
              <w:t xml:space="preserve"> </w:t>
            </w:r>
            <w:r w:rsidR="00C91C84" w:rsidRPr="00DC2620">
              <w:rPr>
                <w:rFonts w:ascii="Arial" w:hAnsi="Arial"/>
                <w:sz w:val="22"/>
              </w:rPr>
              <w:t>modalités de gestion des absences non prévues de l’intervenant affecté au marché</w:t>
            </w:r>
          </w:p>
        </w:tc>
        <w:tc>
          <w:tcPr>
            <w:tcW w:w="1417" w:type="dxa"/>
            <w:vAlign w:val="center"/>
          </w:tcPr>
          <w:p w:rsidR="00C91C84" w:rsidRDefault="00C91C84" w:rsidP="00C91C84">
            <w:pPr>
              <w:jc w:val="center"/>
              <w:rPr>
                <w:rFonts w:ascii="Arial" w:hAnsi="Arial"/>
                <w:sz w:val="22"/>
              </w:rPr>
            </w:pPr>
            <w:r>
              <w:rPr>
                <w:rFonts w:ascii="Arial" w:hAnsi="Arial"/>
                <w:sz w:val="22"/>
              </w:rPr>
              <w:t xml:space="preserve">15   </w:t>
            </w:r>
          </w:p>
        </w:tc>
      </w:tr>
      <w:tr w:rsidR="00C91C84" w:rsidTr="001C67CC">
        <w:trPr>
          <w:trHeight w:val="562"/>
        </w:trPr>
        <w:tc>
          <w:tcPr>
            <w:tcW w:w="993" w:type="dxa"/>
          </w:tcPr>
          <w:p w:rsidR="008742C7" w:rsidRDefault="008742C7" w:rsidP="00C91C84">
            <w:pPr>
              <w:jc w:val="center"/>
              <w:rPr>
                <w:rFonts w:ascii="Arial" w:hAnsi="Arial"/>
                <w:sz w:val="22"/>
              </w:rPr>
            </w:pPr>
          </w:p>
          <w:p w:rsidR="00C91C84" w:rsidRDefault="008742C7" w:rsidP="00C91C84">
            <w:pPr>
              <w:jc w:val="center"/>
              <w:rPr>
                <w:rFonts w:ascii="Arial" w:hAnsi="Arial"/>
                <w:sz w:val="22"/>
              </w:rPr>
            </w:pPr>
            <w:r>
              <w:rPr>
                <w:rFonts w:ascii="Arial" w:hAnsi="Arial"/>
                <w:sz w:val="22"/>
              </w:rPr>
              <w:t>3</w:t>
            </w:r>
          </w:p>
        </w:tc>
        <w:tc>
          <w:tcPr>
            <w:tcW w:w="7371" w:type="dxa"/>
          </w:tcPr>
          <w:p w:rsidR="008742C7" w:rsidRDefault="008742C7" w:rsidP="00C91C84">
            <w:pPr>
              <w:rPr>
                <w:rFonts w:ascii="Arial" w:hAnsi="Arial"/>
                <w:sz w:val="22"/>
              </w:rPr>
            </w:pPr>
          </w:p>
          <w:p w:rsidR="00C91C84" w:rsidRDefault="00C91C84" w:rsidP="00C91C84">
            <w:pPr>
              <w:rPr>
                <w:rFonts w:ascii="Arial" w:hAnsi="Arial"/>
                <w:sz w:val="22"/>
              </w:rPr>
            </w:pPr>
            <w:r>
              <w:rPr>
                <w:rFonts w:ascii="Arial" w:hAnsi="Arial"/>
                <w:sz w:val="22"/>
              </w:rPr>
              <w:t>Délai de remp</w:t>
            </w:r>
            <w:r w:rsidR="008742C7">
              <w:rPr>
                <w:rFonts w:ascii="Arial" w:hAnsi="Arial"/>
                <w:sz w:val="22"/>
              </w:rPr>
              <w:t>lacement du psychologue</w:t>
            </w:r>
            <w:r>
              <w:rPr>
                <w:rFonts w:ascii="Arial" w:hAnsi="Arial"/>
                <w:sz w:val="22"/>
              </w:rPr>
              <w:t xml:space="preserve"> en cas d’absence non prévue</w:t>
            </w:r>
          </w:p>
        </w:tc>
        <w:tc>
          <w:tcPr>
            <w:tcW w:w="1417" w:type="dxa"/>
          </w:tcPr>
          <w:p w:rsidR="008742C7" w:rsidRDefault="008742C7" w:rsidP="00C91C84">
            <w:pPr>
              <w:jc w:val="center"/>
              <w:rPr>
                <w:rFonts w:ascii="Arial" w:hAnsi="Arial"/>
                <w:sz w:val="22"/>
              </w:rPr>
            </w:pPr>
          </w:p>
          <w:p w:rsidR="00C91C84" w:rsidRDefault="00C91C84" w:rsidP="00C91C84">
            <w:pPr>
              <w:jc w:val="center"/>
              <w:rPr>
                <w:rFonts w:ascii="Arial" w:hAnsi="Arial"/>
                <w:sz w:val="22"/>
              </w:rPr>
            </w:pPr>
            <w:r>
              <w:rPr>
                <w:rFonts w:ascii="Arial" w:hAnsi="Arial"/>
                <w:sz w:val="22"/>
              </w:rPr>
              <w:t>5</w:t>
            </w:r>
          </w:p>
          <w:p w:rsidR="008742C7" w:rsidRDefault="008742C7" w:rsidP="00C91C84">
            <w:pPr>
              <w:jc w:val="center"/>
              <w:rPr>
                <w:rFonts w:ascii="Arial" w:hAnsi="Arial"/>
                <w:sz w:val="22"/>
              </w:rPr>
            </w:pPr>
          </w:p>
        </w:tc>
      </w:tr>
    </w:tbl>
    <w:p w:rsidR="0061683F" w:rsidRDefault="0061683F" w:rsidP="007C044D">
      <w:pPr>
        <w:jc w:val="both"/>
        <w:rPr>
          <w:rFonts w:ascii="Arial" w:hAnsi="Arial" w:cs="Arial"/>
          <w:b/>
          <w:i/>
          <w:sz w:val="22"/>
          <w:szCs w:val="22"/>
        </w:rPr>
      </w:pPr>
    </w:p>
    <w:p w:rsidR="00357012" w:rsidRDefault="007C044D" w:rsidP="00C3141D">
      <w:pPr>
        <w:jc w:val="both"/>
        <w:rPr>
          <w:rFonts w:ascii="Arial" w:hAnsi="Arial" w:cs="Arial"/>
          <w:sz w:val="22"/>
          <w:szCs w:val="22"/>
        </w:rPr>
      </w:pPr>
      <w:r w:rsidRPr="0048425C">
        <w:rPr>
          <w:rFonts w:ascii="Arial" w:hAnsi="Arial" w:cs="Arial"/>
          <w:b/>
          <w:i/>
          <w:sz w:val="22"/>
          <w:szCs w:val="22"/>
        </w:rPr>
        <w:t>Dossier de références</w:t>
      </w:r>
      <w:r>
        <w:rPr>
          <w:rFonts w:ascii="Arial" w:hAnsi="Arial" w:cs="Arial"/>
          <w:sz w:val="22"/>
          <w:szCs w:val="22"/>
        </w:rPr>
        <w:t xml:space="preserve"> </w:t>
      </w:r>
      <w:r w:rsidRPr="009568A8">
        <w:rPr>
          <w:rFonts w:ascii="Arial" w:hAnsi="Arial" w:cs="Arial"/>
          <w:sz w:val="22"/>
          <w:szCs w:val="22"/>
        </w:rPr>
        <w:t xml:space="preserve">: le candidat fournit des références récentes (de moins de </w:t>
      </w:r>
      <w:r>
        <w:rPr>
          <w:rFonts w:ascii="Arial" w:hAnsi="Arial" w:cs="Arial"/>
          <w:sz w:val="22"/>
          <w:szCs w:val="22"/>
        </w:rPr>
        <w:t>trois</w:t>
      </w:r>
      <w:r w:rsidRPr="009568A8">
        <w:rPr>
          <w:rFonts w:ascii="Arial" w:hAnsi="Arial" w:cs="Arial"/>
          <w:sz w:val="22"/>
          <w:szCs w:val="22"/>
        </w:rPr>
        <w:t xml:space="preserve"> ans) concernant des marchés comparables (nature et importance) à ceux objet de la présente consultation. Ces références doivent comporter le nom des c</w:t>
      </w:r>
      <w:r>
        <w:rPr>
          <w:rFonts w:ascii="Arial" w:hAnsi="Arial" w:cs="Arial"/>
          <w:sz w:val="22"/>
          <w:szCs w:val="22"/>
        </w:rPr>
        <w:t>ocontractants.</w:t>
      </w:r>
    </w:p>
    <w:p w:rsidR="008742C7" w:rsidRDefault="008742C7" w:rsidP="00C3141D">
      <w:pPr>
        <w:jc w:val="both"/>
        <w:rPr>
          <w:rFonts w:ascii="Arial" w:hAnsi="Arial" w:cs="Arial"/>
          <w:sz w:val="22"/>
          <w:szCs w:val="22"/>
        </w:rPr>
      </w:pPr>
    </w:p>
    <w:p w:rsidR="008742C7" w:rsidRDefault="008742C7" w:rsidP="00C3141D">
      <w:pPr>
        <w:jc w:val="both"/>
        <w:rPr>
          <w:rFonts w:ascii="Arial" w:hAnsi="Arial" w:cs="Arial"/>
          <w:sz w:val="24"/>
          <w:szCs w:val="24"/>
        </w:rPr>
      </w:pPr>
    </w:p>
    <w:p w:rsidR="008A4DFD" w:rsidRDefault="008A4DFD" w:rsidP="00C3141D">
      <w:pPr>
        <w:jc w:val="both"/>
        <w:rPr>
          <w:rFonts w:ascii="Arial" w:hAnsi="Arial" w:cs="Arial"/>
          <w:sz w:val="24"/>
          <w:szCs w:val="24"/>
        </w:rPr>
      </w:pPr>
    </w:p>
    <w:p w:rsidR="008A4DFD" w:rsidRDefault="008A4DFD" w:rsidP="00C3141D">
      <w:pPr>
        <w:jc w:val="both"/>
        <w:rPr>
          <w:rFonts w:ascii="Arial" w:hAnsi="Arial" w:cs="Arial"/>
          <w:sz w:val="24"/>
          <w:szCs w:val="24"/>
        </w:rPr>
      </w:pPr>
    </w:p>
    <w:p w:rsidR="008A4DFD" w:rsidRDefault="008A4DFD" w:rsidP="00C3141D">
      <w:pPr>
        <w:jc w:val="both"/>
        <w:rPr>
          <w:rFonts w:ascii="Arial" w:hAnsi="Arial" w:cs="Arial"/>
          <w:sz w:val="24"/>
          <w:szCs w:val="24"/>
        </w:rPr>
      </w:pPr>
    </w:p>
    <w:p w:rsidR="008A4DFD" w:rsidRDefault="008A4DFD" w:rsidP="00C3141D">
      <w:pPr>
        <w:jc w:val="both"/>
        <w:rPr>
          <w:rFonts w:ascii="Arial" w:hAnsi="Arial" w:cs="Arial"/>
          <w:sz w:val="24"/>
          <w:szCs w:val="24"/>
        </w:rPr>
      </w:pPr>
    </w:p>
    <w:p w:rsidR="008A4DFD" w:rsidRDefault="008A4DFD" w:rsidP="00C3141D">
      <w:pPr>
        <w:jc w:val="both"/>
        <w:rPr>
          <w:rFonts w:ascii="Arial" w:hAnsi="Arial" w:cs="Arial"/>
          <w:sz w:val="24"/>
          <w:szCs w:val="24"/>
        </w:rPr>
      </w:pPr>
    </w:p>
    <w:p w:rsidR="008A4DFD" w:rsidRDefault="008A4DFD" w:rsidP="00C3141D">
      <w:pPr>
        <w:jc w:val="both"/>
        <w:rPr>
          <w:rFonts w:ascii="Arial" w:hAnsi="Arial" w:cs="Arial"/>
          <w:sz w:val="24"/>
          <w:szCs w:val="24"/>
        </w:rPr>
      </w:pPr>
    </w:p>
    <w:p w:rsidR="008A4DFD" w:rsidRDefault="008A4DFD" w:rsidP="00C3141D">
      <w:pPr>
        <w:jc w:val="both"/>
        <w:rPr>
          <w:rFonts w:ascii="Arial" w:hAnsi="Arial" w:cs="Arial"/>
          <w:sz w:val="24"/>
          <w:szCs w:val="24"/>
        </w:rPr>
      </w:pPr>
    </w:p>
    <w:p w:rsidR="008A4DFD" w:rsidRPr="00C3141D" w:rsidRDefault="008A4DFD" w:rsidP="00C3141D">
      <w:pPr>
        <w:jc w:val="both"/>
        <w:rPr>
          <w:rFonts w:ascii="Arial" w:hAnsi="Arial" w:cs="Arial"/>
          <w:sz w:val="24"/>
          <w:szCs w:val="24"/>
        </w:rPr>
      </w:pPr>
    </w:p>
    <w:p w:rsidR="006A59D0" w:rsidRDefault="006A59D0" w:rsidP="00493698">
      <w:pPr>
        <w:jc w:val="both"/>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8920"/>
      </w:tblGrid>
      <w:tr w:rsidR="00493698" w:rsidRPr="006B1C05" w:rsidTr="00AF614A">
        <w:tc>
          <w:tcPr>
            <w:tcW w:w="9146" w:type="dxa"/>
            <w:shd w:val="clear" w:color="auto" w:fill="B6DDE8" w:themeFill="accent5" w:themeFillTint="66"/>
          </w:tcPr>
          <w:p w:rsidR="00493698" w:rsidRPr="006B1C05" w:rsidRDefault="00493698" w:rsidP="00493698">
            <w:pPr>
              <w:jc w:val="both"/>
              <w:rPr>
                <w:rFonts w:ascii="Arial" w:eastAsia="Calibri" w:hAnsi="Arial" w:cs="Arial"/>
                <w:b/>
                <w:sz w:val="22"/>
                <w:szCs w:val="22"/>
                <w:lang w:eastAsia="en-US"/>
              </w:rPr>
            </w:pPr>
            <w:r w:rsidRPr="006B1C05">
              <w:rPr>
                <w:rFonts w:ascii="Arial" w:eastAsia="Calibri" w:hAnsi="Arial" w:cs="Arial"/>
                <w:b/>
                <w:sz w:val="22"/>
                <w:szCs w:val="22"/>
                <w:lang w:eastAsia="en-US"/>
              </w:rPr>
              <w:t>Cr</w:t>
            </w:r>
            <w:r>
              <w:rPr>
                <w:rFonts w:ascii="Arial" w:eastAsia="Calibri" w:hAnsi="Arial" w:cs="Arial"/>
                <w:b/>
                <w:sz w:val="22"/>
                <w:szCs w:val="22"/>
                <w:lang w:eastAsia="en-US"/>
              </w:rPr>
              <w:t>itère 3 : DEVELOPPEMENT DURABLE  10%</w:t>
            </w:r>
          </w:p>
        </w:tc>
      </w:tr>
    </w:tbl>
    <w:p w:rsidR="00493698" w:rsidRDefault="00493698" w:rsidP="00493698">
      <w:pPr>
        <w:numPr>
          <w:ilvl w:val="12"/>
          <w:numId w:val="0"/>
        </w:numPr>
        <w:jc w:val="both"/>
        <w:rPr>
          <w:rFonts w:ascii="Arial" w:hAnsi="Arial"/>
          <w:sz w:val="22"/>
        </w:rPr>
      </w:pPr>
    </w:p>
    <w:p w:rsidR="00493698" w:rsidRPr="00A45C59" w:rsidRDefault="00493698" w:rsidP="00493698">
      <w:pPr>
        <w:jc w:val="both"/>
        <w:rPr>
          <w:rFonts w:ascii="Arial" w:hAnsi="Arial" w:cs="Arial"/>
          <w:sz w:val="22"/>
          <w:szCs w:val="22"/>
        </w:rPr>
      </w:pPr>
      <w:r w:rsidRPr="00A45C59">
        <w:rPr>
          <w:rFonts w:ascii="Arial" w:hAnsi="Arial" w:cs="Arial"/>
          <w:sz w:val="22"/>
          <w:szCs w:val="22"/>
        </w:rPr>
        <w:t xml:space="preserve">Ce critère sera </w:t>
      </w:r>
      <w:r>
        <w:rPr>
          <w:rFonts w:ascii="Arial" w:hAnsi="Arial" w:cs="Arial"/>
          <w:sz w:val="22"/>
          <w:szCs w:val="22"/>
        </w:rPr>
        <w:t>analysé sur la base des sous critères</w:t>
      </w:r>
      <w:r w:rsidRPr="00A45C59">
        <w:rPr>
          <w:rFonts w:ascii="Arial" w:hAnsi="Arial" w:cs="Arial"/>
          <w:sz w:val="22"/>
          <w:szCs w:val="22"/>
        </w:rPr>
        <w:t xml:space="preserve"> suivants : </w:t>
      </w:r>
    </w:p>
    <w:p w:rsidR="00493698" w:rsidRDefault="00493698" w:rsidP="00493698">
      <w:pPr>
        <w:jc w:val="both"/>
        <w:rPr>
          <w:rFonts w:ascii="Arial" w:hAnsi="Arial"/>
          <w:sz w:val="22"/>
        </w:rPr>
      </w:pPr>
    </w:p>
    <w:tbl>
      <w:tblPr>
        <w:tblStyle w:val="Grilledutableau"/>
        <w:tblW w:w="9072" w:type="dxa"/>
        <w:tblInd w:w="108" w:type="dxa"/>
        <w:tblLayout w:type="fixed"/>
        <w:tblLook w:val="04A0" w:firstRow="1" w:lastRow="0" w:firstColumn="1" w:lastColumn="0" w:noHBand="0" w:noVBand="1"/>
      </w:tblPr>
      <w:tblGrid>
        <w:gridCol w:w="851"/>
        <w:gridCol w:w="6804"/>
        <w:gridCol w:w="1417"/>
      </w:tblGrid>
      <w:tr w:rsidR="00493698" w:rsidTr="00AF614A">
        <w:tc>
          <w:tcPr>
            <w:tcW w:w="851" w:type="dxa"/>
            <w:shd w:val="clear" w:color="auto" w:fill="D9D9D9" w:themeFill="background1" w:themeFillShade="D9"/>
          </w:tcPr>
          <w:p w:rsidR="00493698" w:rsidRDefault="00493698" w:rsidP="00AF614A">
            <w:pPr>
              <w:jc w:val="both"/>
              <w:rPr>
                <w:rFonts w:ascii="Arial" w:hAnsi="Arial"/>
                <w:sz w:val="22"/>
              </w:rPr>
            </w:pPr>
            <w:r>
              <w:rPr>
                <w:rFonts w:ascii="Arial" w:hAnsi="Arial"/>
                <w:sz w:val="22"/>
              </w:rPr>
              <w:t>Sous critère</w:t>
            </w:r>
          </w:p>
        </w:tc>
        <w:tc>
          <w:tcPr>
            <w:tcW w:w="6804" w:type="dxa"/>
            <w:shd w:val="clear" w:color="auto" w:fill="D9D9D9" w:themeFill="background1" w:themeFillShade="D9"/>
            <w:vAlign w:val="center"/>
          </w:tcPr>
          <w:p w:rsidR="00493698" w:rsidRDefault="00493698" w:rsidP="00AF614A">
            <w:pPr>
              <w:jc w:val="center"/>
              <w:rPr>
                <w:rFonts w:ascii="Arial" w:hAnsi="Arial"/>
                <w:sz w:val="22"/>
              </w:rPr>
            </w:pPr>
            <w:r>
              <w:rPr>
                <w:rFonts w:ascii="Arial" w:hAnsi="Arial"/>
                <w:sz w:val="22"/>
              </w:rPr>
              <w:t>Désignation</w:t>
            </w:r>
          </w:p>
        </w:tc>
        <w:tc>
          <w:tcPr>
            <w:tcW w:w="1417" w:type="dxa"/>
            <w:shd w:val="clear" w:color="auto" w:fill="D9D9D9" w:themeFill="background1" w:themeFillShade="D9"/>
            <w:vAlign w:val="center"/>
          </w:tcPr>
          <w:p w:rsidR="00493698" w:rsidRDefault="00493698" w:rsidP="00AF614A">
            <w:pPr>
              <w:jc w:val="center"/>
              <w:rPr>
                <w:rFonts w:ascii="Arial" w:hAnsi="Arial"/>
                <w:sz w:val="22"/>
              </w:rPr>
            </w:pPr>
            <w:r>
              <w:rPr>
                <w:rFonts w:ascii="Arial" w:hAnsi="Arial"/>
                <w:sz w:val="22"/>
              </w:rPr>
              <w:t>Pondération</w:t>
            </w:r>
          </w:p>
        </w:tc>
      </w:tr>
      <w:tr w:rsidR="00493698" w:rsidTr="00AF614A">
        <w:tc>
          <w:tcPr>
            <w:tcW w:w="851" w:type="dxa"/>
            <w:vAlign w:val="center"/>
          </w:tcPr>
          <w:p w:rsidR="00493698" w:rsidRDefault="00493698" w:rsidP="00AF614A">
            <w:pPr>
              <w:jc w:val="center"/>
              <w:rPr>
                <w:rFonts w:ascii="Arial" w:hAnsi="Arial"/>
                <w:sz w:val="22"/>
              </w:rPr>
            </w:pPr>
            <w:r>
              <w:rPr>
                <w:rFonts w:ascii="Arial" w:hAnsi="Arial"/>
                <w:sz w:val="22"/>
              </w:rPr>
              <w:t>1</w:t>
            </w:r>
          </w:p>
        </w:tc>
        <w:tc>
          <w:tcPr>
            <w:tcW w:w="6804" w:type="dxa"/>
          </w:tcPr>
          <w:p w:rsidR="00961BC9" w:rsidRDefault="0059227D" w:rsidP="008F6F99">
            <w:pPr>
              <w:autoSpaceDE w:val="0"/>
              <w:autoSpaceDN w:val="0"/>
              <w:adjustRightInd w:val="0"/>
              <w:rPr>
                <w:rFonts w:ascii="Arial" w:hAnsi="Arial" w:cs="Arial"/>
                <w:sz w:val="22"/>
                <w:szCs w:val="22"/>
              </w:rPr>
            </w:pPr>
            <w:r w:rsidRPr="00F665C5">
              <w:rPr>
                <w:rFonts w:ascii="Arial" w:hAnsi="Arial"/>
                <w:sz w:val="22"/>
              </w:rPr>
              <w:t xml:space="preserve">Modalités de mise </w:t>
            </w:r>
            <w:r w:rsidR="008875D9" w:rsidRPr="00F665C5">
              <w:rPr>
                <w:rFonts w:ascii="Arial" w:hAnsi="Arial"/>
                <w:sz w:val="22"/>
              </w:rPr>
              <w:t xml:space="preserve">en </w:t>
            </w:r>
            <w:proofErr w:type="spellStart"/>
            <w:r w:rsidR="008875D9" w:rsidRPr="00F665C5">
              <w:rPr>
                <w:rFonts w:ascii="Arial" w:hAnsi="Arial"/>
                <w:sz w:val="22"/>
              </w:rPr>
              <w:t>oeuvre</w:t>
            </w:r>
            <w:proofErr w:type="spellEnd"/>
            <w:r w:rsidRPr="00F665C5">
              <w:rPr>
                <w:rFonts w:ascii="Arial" w:hAnsi="Arial"/>
                <w:sz w:val="22"/>
              </w:rPr>
              <w:t xml:space="preserve"> de l’insertion</w:t>
            </w:r>
            <w:r w:rsidR="008875D9" w:rsidRPr="00F665C5">
              <w:rPr>
                <w:rFonts w:ascii="Arial" w:hAnsi="Arial"/>
                <w:sz w:val="22"/>
              </w:rPr>
              <w:t xml:space="preserve"> au sein de</w:t>
            </w:r>
            <w:r w:rsidR="00E712D7" w:rsidRPr="00F665C5">
              <w:rPr>
                <w:rFonts w:ascii="Arial" w:hAnsi="Arial"/>
                <w:sz w:val="22"/>
              </w:rPr>
              <w:t xml:space="preserve"> l’entreprise</w:t>
            </w:r>
            <w:r w:rsidR="008F6F99" w:rsidRPr="00F665C5">
              <w:rPr>
                <w:rFonts w:ascii="Arial" w:hAnsi="Arial"/>
                <w:sz w:val="22"/>
              </w:rPr>
              <w:t xml:space="preserve"> </w:t>
            </w:r>
            <w:r w:rsidR="008F6F99" w:rsidRPr="00F665C5">
              <w:rPr>
                <w:rFonts w:ascii="Arial" w:hAnsi="Arial" w:cs="Arial"/>
                <w:sz w:val="22"/>
                <w:szCs w:val="22"/>
              </w:rPr>
              <w:t>prenant en compte</w:t>
            </w:r>
            <w:r w:rsidR="00404C41" w:rsidRPr="00F665C5">
              <w:rPr>
                <w:rFonts w:ascii="Arial" w:hAnsi="Arial" w:cs="Arial"/>
                <w:sz w:val="22"/>
                <w:szCs w:val="22"/>
              </w:rPr>
              <w:t> :</w:t>
            </w:r>
            <w:r w:rsidR="008F6F99" w:rsidRPr="00F665C5">
              <w:rPr>
                <w:rFonts w:ascii="Arial" w:hAnsi="Arial" w:cs="Arial"/>
                <w:sz w:val="22"/>
                <w:szCs w:val="22"/>
              </w:rPr>
              <w:t xml:space="preserve"> le type de personnel en insertion, les formations</w:t>
            </w:r>
            <w:r w:rsidR="00404C41" w:rsidRPr="00F665C5">
              <w:rPr>
                <w:rFonts w:ascii="Arial" w:hAnsi="Arial" w:cs="Arial"/>
                <w:sz w:val="22"/>
                <w:szCs w:val="22"/>
              </w:rPr>
              <w:t xml:space="preserve"> </w:t>
            </w:r>
            <w:r w:rsidR="008F6F99" w:rsidRPr="00F665C5">
              <w:rPr>
                <w:rFonts w:ascii="Arial" w:hAnsi="Arial" w:cs="Arial"/>
                <w:sz w:val="22"/>
                <w:szCs w:val="22"/>
              </w:rPr>
              <w:t>proposées, l'accompagnement social et professionnel des personnels en insertion et toute autre mesure mise en place par le candidat.</w:t>
            </w:r>
            <w:r w:rsidR="008D38E9" w:rsidRPr="00F665C5">
              <w:rPr>
                <w:rFonts w:ascii="Arial" w:hAnsi="Arial" w:cs="Arial"/>
                <w:sz w:val="22"/>
                <w:szCs w:val="22"/>
              </w:rPr>
              <w:t xml:space="preserve"> </w:t>
            </w:r>
          </w:p>
          <w:p w:rsidR="00493698" w:rsidRPr="008F6F99" w:rsidRDefault="008D38E9" w:rsidP="00B74EAB">
            <w:pPr>
              <w:autoSpaceDE w:val="0"/>
              <w:autoSpaceDN w:val="0"/>
              <w:adjustRightInd w:val="0"/>
              <w:rPr>
                <w:rFonts w:ascii="Arial" w:hAnsi="Arial" w:cs="Arial"/>
                <w:sz w:val="22"/>
                <w:szCs w:val="22"/>
              </w:rPr>
            </w:pPr>
            <w:r w:rsidRPr="00F665C5">
              <w:rPr>
                <w:rFonts w:ascii="Arial" w:hAnsi="Arial" w:cs="Arial"/>
                <w:sz w:val="22"/>
                <w:szCs w:val="22"/>
              </w:rPr>
              <w:t>C</w:t>
            </w:r>
            <w:r w:rsidR="00624A3A" w:rsidRPr="00F665C5">
              <w:rPr>
                <w:rFonts w:ascii="Arial" w:hAnsi="Arial" w:cs="Arial"/>
                <w:sz w:val="22"/>
                <w:szCs w:val="22"/>
              </w:rPr>
              <w:t>ollaboration</w:t>
            </w:r>
            <w:r w:rsidR="00624A3A">
              <w:rPr>
                <w:rFonts w:ascii="Arial" w:hAnsi="Arial" w:cs="Arial"/>
                <w:sz w:val="22"/>
                <w:szCs w:val="22"/>
              </w:rPr>
              <w:t xml:space="preserve"> </w:t>
            </w:r>
            <w:r w:rsidR="00B74EAB" w:rsidRPr="006D3091">
              <w:rPr>
                <w:rFonts w:ascii="Arial" w:hAnsi="Arial" w:cs="Arial"/>
                <w:sz w:val="22"/>
                <w:szCs w:val="22"/>
              </w:rPr>
              <w:t xml:space="preserve">de la société candidate </w:t>
            </w:r>
            <w:r w:rsidR="00624A3A">
              <w:rPr>
                <w:rFonts w:ascii="Arial" w:hAnsi="Arial" w:cs="Arial"/>
                <w:sz w:val="22"/>
                <w:szCs w:val="22"/>
              </w:rPr>
              <w:t>avec des E</w:t>
            </w:r>
            <w:r w:rsidR="00B74EAB">
              <w:rPr>
                <w:rFonts w:ascii="Arial" w:hAnsi="Arial" w:cs="Arial"/>
                <w:sz w:val="22"/>
                <w:szCs w:val="22"/>
              </w:rPr>
              <w:t>SAT ou des Entreprises Adaptées</w:t>
            </w:r>
            <w:r w:rsidR="008742C7">
              <w:rPr>
                <w:rFonts w:ascii="Arial" w:hAnsi="Arial" w:cs="Arial"/>
                <w:sz w:val="22"/>
                <w:szCs w:val="22"/>
              </w:rPr>
              <w:t xml:space="preserve"> ou engagement associatif.</w:t>
            </w:r>
          </w:p>
        </w:tc>
        <w:tc>
          <w:tcPr>
            <w:tcW w:w="1417" w:type="dxa"/>
            <w:vAlign w:val="center"/>
          </w:tcPr>
          <w:p w:rsidR="00493698" w:rsidRDefault="00493698" w:rsidP="00AF614A">
            <w:pPr>
              <w:jc w:val="center"/>
              <w:rPr>
                <w:rFonts w:ascii="Arial" w:hAnsi="Arial"/>
                <w:sz w:val="22"/>
              </w:rPr>
            </w:pPr>
            <w:r>
              <w:rPr>
                <w:rFonts w:ascii="Arial" w:hAnsi="Arial"/>
                <w:sz w:val="22"/>
              </w:rPr>
              <w:t>5</w:t>
            </w:r>
          </w:p>
        </w:tc>
      </w:tr>
      <w:tr w:rsidR="00493698" w:rsidTr="00AF614A">
        <w:tc>
          <w:tcPr>
            <w:tcW w:w="851" w:type="dxa"/>
            <w:vAlign w:val="center"/>
          </w:tcPr>
          <w:p w:rsidR="00493698" w:rsidRDefault="00493698" w:rsidP="00AF614A">
            <w:pPr>
              <w:jc w:val="center"/>
              <w:rPr>
                <w:rFonts w:ascii="Arial" w:hAnsi="Arial"/>
                <w:sz w:val="22"/>
              </w:rPr>
            </w:pPr>
            <w:r>
              <w:rPr>
                <w:rFonts w:ascii="Arial" w:hAnsi="Arial"/>
                <w:sz w:val="22"/>
              </w:rPr>
              <w:t>2</w:t>
            </w:r>
          </w:p>
        </w:tc>
        <w:tc>
          <w:tcPr>
            <w:tcW w:w="6804" w:type="dxa"/>
          </w:tcPr>
          <w:p w:rsidR="00493698" w:rsidRDefault="0059227D" w:rsidP="009C264E">
            <w:pPr>
              <w:rPr>
                <w:rFonts w:ascii="Arial" w:hAnsi="Arial"/>
                <w:sz w:val="22"/>
              </w:rPr>
            </w:pPr>
            <w:r>
              <w:rPr>
                <w:rFonts w:ascii="Arial" w:hAnsi="Arial"/>
                <w:sz w:val="22"/>
              </w:rPr>
              <w:t>Modalités de mise en œuvre de la p</w:t>
            </w:r>
            <w:r w:rsidR="000422D9">
              <w:rPr>
                <w:rFonts w:ascii="Arial" w:hAnsi="Arial"/>
                <w:sz w:val="22"/>
              </w:rPr>
              <w:t>olitique</w:t>
            </w:r>
            <w:r w:rsidR="00493698">
              <w:rPr>
                <w:rFonts w:ascii="Arial" w:hAnsi="Arial"/>
                <w:sz w:val="22"/>
              </w:rPr>
              <w:t xml:space="preserve"> environnemental</w:t>
            </w:r>
            <w:r w:rsidR="00404C41">
              <w:rPr>
                <w:rFonts w:ascii="Arial" w:hAnsi="Arial"/>
                <w:sz w:val="22"/>
              </w:rPr>
              <w:t xml:space="preserve">e : </w:t>
            </w:r>
            <w:r w:rsidR="00C45FFD">
              <w:rPr>
                <w:rFonts w:ascii="Arial" w:hAnsi="Arial"/>
                <w:sz w:val="22"/>
              </w:rPr>
              <w:t>utilisation d’un véhicule</w:t>
            </w:r>
            <w:r w:rsidR="00603691">
              <w:rPr>
                <w:rFonts w:ascii="Arial" w:hAnsi="Arial"/>
                <w:sz w:val="22"/>
              </w:rPr>
              <w:t xml:space="preserve"> </w:t>
            </w:r>
            <w:r w:rsidR="00F91FBE">
              <w:rPr>
                <w:rFonts w:ascii="Arial" w:hAnsi="Arial"/>
                <w:sz w:val="22"/>
              </w:rPr>
              <w:t>« </w:t>
            </w:r>
            <w:r w:rsidR="00C45FFD">
              <w:rPr>
                <w:rFonts w:ascii="Arial" w:hAnsi="Arial"/>
                <w:sz w:val="22"/>
              </w:rPr>
              <w:t>propre</w:t>
            </w:r>
            <w:r w:rsidR="00384EE1">
              <w:rPr>
                <w:rFonts w:ascii="Arial" w:hAnsi="Arial"/>
                <w:sz w:val="22"/>
              </w:rPr>
              <w:t> »</w:t>
            </w:r>
            <w:r w:rsidR="006D3091">
              <w:rPr>
                <w:rFonts w:ascii="Arial" w:hAnsi="Arial"/>
                <w:sz w:val="22"/>
              </w:rPr>
              <w:t>, utilisation</w:t>
            </w:r>
            <w:r w:rsidR="00F202A1">
              <w:rPr>
                <w:rFonts w:ascii="Arial" w:hAnsi="Arial"/>
                <w:sz w:val="22"/>
              </w:rPr>
              <w:t xml:space="preserve"> des transports en commun</w:t>
            </w:r>
            <w:r w:rsidR="00C45FFD">
              <w:rPr>
                <w:rFonts w:ascii="Arial" w:hAnsi="Arial"/>
                <w:sz w:val="22"/>
              </w:rPr>
              <w:t xml:space="preserve"> par l’intervenant</w:t>
            </w:r>
            <w:r w:rsidR="00F91FBE">
              <w:rPr>
                <w:rFonts w:ascii="Arial" w:hAnsi="Arial"/>
                <w:sz w:val="22"/>
              </w:rPr>
              <w:t>,</w:t>
            </w:r>
            <w:r w:rsidR="0061683F">
              <w:rPr>
                <w:rFonts w:ascii="Arial" w:hAnsi="Arial"/>
                <w:sz w:val="22"/>
              </w:rPr>
              <w:t xml:space="preserve"> mobilité douce,</w:t>
            </w:r>
            <w:r w:rsidR="00F91FBE">
              <w:rPr>
                <w:rFonts w:ascii="Arial" w:hAnsi="Arial"/>
                <w:sz w:val="22"/>
              </w:rPr>
              <w:t xml:space="preserve"> recyclage des déchets (papier)</w:t>
            </w:r>
            <w:r w:rsidR="003F6F13">
              <w:rPr>
                <w:rFonts w:ascii="Arial" w:hAnsi="Arial"/>
                <w:sz w:val="22"/>
              </w:rPr>
              <w:t xml:space="preserve"> de la société candidate</w:t>
            </w:r>
            <w:r w:rsidR="0093636D">
              <w:rPr>
                <w:rFonts w:ascii="Arial" w:hAnsi="Arial"/>
                <w:sz w:val="22"/>
              </w:rPr>
              <w:t>.</w:t>
            </w:r>
          </w:p>
        </w:tc>
        <w:tc>
          <w:tcPr>
            <w:tcW w:w="1417" w:type="dxa"/>
            <w:vAlign w:val="center"/>
          </w:tcPr>
          <w:p w:rsidR="00493698" w:rsidRDefault="00493698" w:rsidP="00493698">
            <w:pPr>
              <w:jc w:val="center"/>
              <w:rPr>
                <w:rFonts w:ascii="Arial" w:hAnsi="Arial"/>
                <w:sz w:val="22"/>
              </w:rPr>
            </w:pPr>
            <w:r>
              <w:rPr>
                <w:rFonts w:ascii="Arial" w:hAnsi="Arial"/>
                <w:sz w:val="22"/>
              </w:rPr>
              <w:t>5</w:t>
            </w:r>
          </w:p>
        </w:tc>
      </w:tr>
    </w:tbl>
    <w:p w:rsidR="008F6F99" w:rsidRDefault="008F6F99" w:rsidP="008F6F99">
      <w:pPr>
        <w:autoSpaceDE w:val="0"/>
        <w:autoSpaceDN w:val="0"/>
        <w:adjustRightInd w:val="0"/>
        <w:rPr>
          <w:rFonts w:ascii="Arial" w:hAnsi="Arial" w:cs="Arial"/>
          <w:b/>
          <w:bCs/>
          <w:sz w:val="22"/>
          <w:szCs w:val="22"/>
        </w:rPr>
      </w:pPr>
    </w:p>
    <w:p w:rsidR="008F6F99" w:rsidRDefault="008F6F99" w:rsidP="00E95B9B">
      <w:pPr>
        <w:autoSpaceDE w:val="0"/>
        <w:autoSpaceDN w:val="0"/>
        <w:adjustRightInd w:val="0"/>
        <w:jc w:val="both"/>
        <w:rPr>
          <w:rFonts w:ascii="Arial" w:hAnsi="Arial" w:cs="Arial"/>
          <w:b/>
          <w:bCs/>
          <w:sz w:val="22"/>
          <w:szCs w:val="22"/>
        </w:rPr>
      </w:pPr>
      <w:r>
        <w:rPr>
          <w:rFonts w:ascii="Arial" w:hAnsi="Arial" w:cs="Arial"/>
          <w:b/>
          <w:bCs/>
          <w:sz w:val="22"/>
          <w:szCs w:val="22"/>
        </w:rPr>
        <w:t>Le candidat doit obligatoirement compléter les cadres de réponse joints sans renvoi</w:t>
      </w:r>
      <w:r w:rsidR="00E95B9B">
        <w:rPr>
          <w:rFonts w:ascii="Arial" w:hAnsi="Arial" w:cs="Arial"/>
          <w:b/>
          <w:bCs/>
          <w:sz w:val="22"/>
          <w:szCs w:val="22"/>
        </w:rPr>
        <w:t xml:space="preserve"> </w:t>
      </w:r>
      <w:r w:rsidR="00BF4D2A">
        <w:rPr>
          <w:rFonts w:ascii="Arial" w:hAnsi="Arial" w:cs="Arial"/>
          <w:b/>
          <w:bCs/>
          <w:sz w:val="22"/>
          <w:szCs w:val="22"/>
        </w:rPr>
        <w:t xml:space="preserve">automatique </w:t>
      </w:r>
      <w:r>
        <w:rPr>
          <w:rFonts w:ascii="Arial" w:hAnsi="Arial" w:cs="Arial"/>
          <w:b/>
          <w:bCs/>
          <w:sz w:val="22"/>
          <w:szCs w:val="22"/>
        </w:rPr>
        <w:t>v</w:t>
      </w:r>
      <w:r w:rsidR="006C4383">
        <w:rPr>
          <w:rFonts w:ascii="Arial" w:hAnsi="Arial" w:cs="Arial"/>
          <w:b/>
          <w:bCs/>
          <w:sz w:val="22"/>
          <w:szCs w:val="22"/>
        </w:rPr>
        <w:t xml:space="preserve">ers un mémoire technique. </w:t>
      </w:r>
      <w:r w:rsidR="00BF4D2A">
        <w:rPr>
          <w:rFonts w:ascii="Arial" w:hAnsi="Arial" w:cs="Arial"/>
          <w:b/>
          <w:bCs/>
          <w:sz w:val="22"/>
          <w:szCs w:val="22"/>
        </w:rPr>
        <w:t>Il peut fournir un mémoire technique en complément</w:t>
      </w:r>
      <w:r w:rsidR="00F324F9">
        <w:rPr>
          <w:rFonts w:ascii="Arial" w:hAnsi="Arial" w:cs="Arial"/>
          <w:b/>
          <w:bCs/>
          <w:sz w:val="22"/>
          <w:szCs w:val="22"/>
        </w:rPr>
        <w:t>,</w:t>
      </w:r>
      <w:r w:rsidR="00BF4D2A">
        <w:rPr>
          <w:rFonts w:ascii="Arial" w:hAnsi="Arial" w:cs="Arial"/>
          <w:b/>
          <w:bCs/>
          <w:sz w:val="22"/>
          <w:szCs w:val="22"/>
        </w:rPr>
        <w:t xml:space="preserve"> mais celui-ci ne devra pas comporter plus de</w:t>
      </w:r>
      <w:r w:rsidR="009E571B">
        <w:rPr>
          <w:rFonts w:ascii="Arial" w:hAnsi="Arial" w:cs="Arial"/>
          <w:b/>
          <w:bCs/>
          <w:sz w:val="22"/>
          <w:szCs w:val="22"/>
        </w:rPr>
        <w:t xml:space="preserve"> </w:t>
      </w:r>
      <w:r w:rsidR="00BF4D2A">
        <w:rPr>
          <w:rFonts w:ascii="Arial" w:hAnsi="Arial" w:cs="Arial"/>
          <w:b/>
          <w:bCs/>
          <w:sz w:val="22"/>
          <w:szCs w:val="22"/>
        </w:rPr>
        <w:t>40 pages.</w:t>
      </w:r>
    </w:p>
    <w:p w:rsidR="00493698" w:rsidRDefault="008F6F99" w:rsidP="00E95B9B">
      <w:pPr>
        <w:numPr>
          <w:ilvl w:val="12"/>
          <w:numId w:val="0"/>
        </w:numPr>
        <w:jc w:val="both"/>
        <w:rPr>
          <w:rFonts w:ascii="Arial" w:hAnsi="Arial"/>
          <w:sz w:val="22"/>
        </w:rPr>
      </w:pPr>
      <w:r>
        <w:rPr>
          <w:rFonts w:ascii="Arial" w:hAnsi="Arial" w:cs="Arial"/>
          <w:b/>
          <w:bCs/>
          <w:sz w:val="22"/>
          <w:szCs w:val="22"/>
        </w:rPr>
        <w:t>Seuls les documents demandés seront joints en annexe du dossier de réponse.</w:t>
      </w:r>
    </w:p>
    <w:p w:rsidR="00493698" w:rsidRDefault="00493698" w:rsidP="00E95B9B">
      <w:pPr>
        <w:numPr>
          <w:ilvl w:val="12"/>
          <w:numId w:val="0"/>
        </w:numPr>
        <w:jc w:val="both"/>
        <w:rPr>
          <w:rFonts w:ascii="Arial" w:hAnsi="Arial"/>
          <w:sz w:val="22"/>
        </w:rPr>
      </w:pPr>
    </w:p>
    <w:p w:rsidR="007C619C" w:rsidRPr="00760F98" w:rsidRDefault="007C619C" w:rsidP="00E95B9B">
      <w:pPr>
        <w:tabs>
          <w:tab w:val="left" w:pos="4962"/>
        </w:tabs>
        <w:jc w:val="both"/>
        <w:rPr>
          <w:rFonts w:ascii="Arial" w:hAnsi="Arial" w:cs="Arial"/>
          <w:sz w:val="22"/>
          <w:szCs w:val="22"/>
        </w:rPr>
      </w:pPr>
      <w:r w:rsidRPr="00760F98">
        <w:rPr>
          <w:rFonts w:ascii="Arial" w:hAnsi="Arial" w:cs="Arial"/>
          <w:sz w:val="22"/>
          <w:szCs w:val="22"/>
        </w:rPr>
        <w:t>Dans le cadre de l’analyse des propositions reçues, l’organisme se réserve la possibilité de demander aux candidats de préciser ou de compléter la teneur de leur offre dans un délai imparti.</w:t>
      </w:r>
    </w:p>
    <w:p w:rsidR="007C619C" w:rsidRPr="00760F98" w:rsidRDefault="007C619C" w:rsidP="001C3BE5">
      <w:pPr>
        <w:tabs>
          <w:tab w:val="left" w:pos="4962"/>
        </w:tabs>
        <w:jc w:val="both"/>
        <w:rPr>
          <w:rFonts w:ascii="Arial" w:hAnsi="Arial" w:cs="Arial"/>
          <w:sz w:val="22"/>
          <w:szCs w:val="22"/>
        </w:rPr>
      </w:pPr>
    </w:p>
    <w:p w:rsidR="00961BC9" w:rsidRDefault="007C619C" w:rsidP="005F356D">
      <w:pPr>
        <w:tabs>
          <w:tab w:val="left" w:pos="4962"/>
        </w:tabs>
        <w:jc w:val="both"/>
        <w:rPr>
          <w:rFonts w:ascii="Arial" w:hAnsi="Arial" w:cs="Arial"/>
          <w:sz w:val="22"/>
          <w:szCs w:val="22"/>
        </w:rPr>
      </w:pPr>
      <w:r w:rsidRPr="00756F92">
        <w:rPr>
          <w:rFonts w:ascii="Arial" w:hAnsi="Arial" w:cs="Arial"/>
          <w:sz w:val="22"/>
          <w:szCs w:val="22"/>
        </w:rPr>
        <w:t>En cas de non réponse d’un candidat aux demandes formulées par l’organisme, ou de réponse hors des délais impartis, son offre sera considérée comme irrégulière.</w:t>
      </w:r>
    </w:p>
    <w:p w:rsidR="005F356D" w:rsidRDefault="005F356D" w:rsidP="005F356D">
      <w:pPr>
        <w:tabs>
          <w:tab w:val="left" w:pos="4962"/>
        </w:tabs>
        <w:jc w:val="both"/>
        <w:rPr>
          <w:rFonts w:ascii="Arial" w:hAnsi="Arial" w:cs="Arial"/>
          <w:sz w:val="22"/>
          <w:szCs w:val="22"/>
        </w:rPr>
      </w:pPr>
    </w:p>
    <w:p w:rsidR="00961BC9" w:rsidRPr="006B1C05" w:rsidRDefault="00961BC9" w:rsidP="001C3BE5">
      <w:pPr>
        <w:jc w:val="both"/>
        <w:outlineLvl w:val="0"/>
        <w:rPr>
          <w:rFonts w:ascii="Arial" w:hAnsi="Arial" w:cs="Arial"/>
          <w:sz w:val="22"/>
          <w:szCs w:val="22"/>
        </w:rPr>
      </w:pPr>
    </w:p>
    <w:p w:rsidR="00AE0008" w:rsidRPr="006B1C05" w:rsidRDefault="002F668D" w:rsidP="001C3BE5">
      <w:pPr>
        <w:ind w:firstLine="708"/>
        <w:jc w:val="both"/>
        <w:outlineLvl w:val="0"/>
        <w:rPr>
          <w:rFonts w:ascii="Arial" w:hAnsi="Arial" w:cs="Arial"/>
          <w:b/>
          <w:i/>
          <w:sz w:val="22"/>
          <w:szCs w:val="22"/>
        </w:rPr>
      </w:pPr>
      <w:r>
        <w:rPr>
          <w:rFonts w:ascii="Arial" w:hAnsi="Arial" w:cs="Arial"/>
          <w:b/>
          <w:sz w:val="22"/>
          <w:szCs w:val="22"/>
        </w:rPr>
        <w:t>5.3</w:t>
      </w:r>
      <w:r w:rsidR="009B5781">
        <w:rPr>
          <w:rFonts w:ascii="Arial" w:hAnsi="Arial" w:cs="Arial"/>
          <w:b/>
          <w:sz w:val="22"/>
          <w:szCs w:val="22"/>
        </w:rPr>
        <w:t xml:space="preserve"> -</w:t>
      </w:r>
      <w:r w:rsidR="00AE0008" w:rsidRPr="006B1C05">
        <w:rPr>
          <w:rFonts w:ascii="Arial" w:hAnsi="Arial" w:cs="Arial"/>
          <w:b/>
          <w:sz w:val="22"/>
          <w:szCs w:val="22"/>
        </w:rPr>
        <w:t xml:space="preserve"> Mise au point du marché</w:t>
      </w:r>
    </w:p>
    <w:p w:rsidR="00AE0008" w:rsidRPr="006B1C05" w:rsidRDefault="00AE0008" w:rsidP="001C3BE5">
      <w:pPr>
        <w:jc w:val="both"/>
        <w:outlineLvl w:val="0"/>
        <w:rPr>
          <w:rFonts w:ascii="Arial" w:hAnsi="Arial" w:cs="Arial"/>
          <w:sz w:val="22"/>
          <w:szCs w:val="22"/>
        </w:rPr>
      </w:pPr>
    </w:p>
    <w:p w:rsidR="008C4FFB" w:rsidRDefault="00AE0008" w:rsidP="00311FA2">
      <w:pPr>
        <w:jc w:val="both"/>
        <w:outlineLvl w:val="0"/>
        <w:rPr>
          <w:rFonts w:ascii="Arial" w:hAnsi="Arial" w:cs="Arial"/>
          <w:sz w:val="22"/>
          <w:szCs w:val="22"/>
        </w:rPr>
      </w:pPr>
      <w:r w:rsidRPr="006B1C05">
        <w:rPr>
          <w:rFonts w:ascii="Arial" w:hAnsi="Arial" w:cs="Arial"/>
          <w:sz w:val="22"/>
          <w:szCs w:val="22"/>
        </w:rPr>
        <w:t>Le pouvoir adjudicateur se réserve la possibilité de procéder à une mise au point des composantes du marché sans que les modifications ne puissent remettre en cause les caractéristiques substantielles de l’off</w:t>
      </w:r>
      <w:r w:rsidR="0061683F">
        <w:rPr>
          <w:rFonts w:ascii="Arial" w:hAnsi="Arial" w:cs="Arial"/>
          <w:sz w:val="22"/>
          <w:szCs w:val="22"/>
        </w:rPr>
        <w:t>re, ni le classement des offres.</w:t>
      </w:r>
    </w:p>
    <w:p w:rsidR="00311FA2" w:rsidRPr="00311FA2" w:rsidRDefault="00311FA2" w:rsidP="00311FA2">
      <w:pPr>
        <w:jc w:val="both"/>
        <w:outlineLvl w:val="0"/>
        <w:rPr>
          <w:rFonts w:ascii="Arial" w:hAnsi="Arial" w:cs="Arial"/>
          <w:sz w:val="22"/>
          <w:szCs w:val="22"/>
        </w:rPr>
      </w:pPr>
    </w:p>
    <w:p w:rsidR="008C4FFB" w:rsidRPr="00096622" w:rsidRDefault="008C4FFB" w:rsidP="008C4FFB">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Pr>
          <w:rFonts w:ascii="Arial" w:hAnsi="Arial" w:cs="Arial"/>
          <w:b/>
          <w:bCs/>
          <w:color w:val="244061"/>
          <w:sz w:val="22"/>
          <w:szCs w:val="22"/>
        </w:rPr>
        <w:t xml:space="preserve">ARTICLE </w:t>
      </w:r>
      <w:r w:rsidR="000758E2">
        <w:rPr>
          <w:rFonts w:ascii="Arial" w:hAnsi="Arial" w:cs="Arial"/>
          <w:b/>
          <w:bCs/>
          <w:color w:val="244061"/>
          <w:sz w:val="22"/>
          <w:szCs w:val="22"/>
        </w:rPr>
        <w:t xml:space="preserve"> 6 </w:t>
      </w:r>
      <w:r>
        <w:rPr>
          <w:rFonts w:ascii="Arial" w:hAnsi="Arial" w:cs="Arial"/>
          <w:b/>
          <w:bCs/>
          <w:color w:val="244061"/>
          <w:sz w:val="22"/>
          <w:szCs w:val="22"/>
        </w:rPr>
        <w:t>–</w:t>
      </w:r>
      <w:r w:rsidRPr="00096622">
        <w:rPr>
          <w:rFonts w:ascii="Arial" w:hAnsi="Arial" w:cs="Arial"/>
          <w:b/>
          <w:bCs/>
          <w:color w:val="244061"/>
          <w:sz w:val="22"/>
          <w:szCs w:val="22"/>
        </w:rPr>
        <w:t xml:space="preserve"> </w:t>
      </w:r>
      <w:r>
        <w:rPr>
          <w:rFonts w:ascii="Arial" w:hAnsi="Arial" w:cs="Arial"/>
          <w:b/>
          <w:bCs/>
          <w:color w:val="244061"/>
          <w:sz w:val="22"/>
          <w:szCs w:val="22"/>
        </w:rPr>
        <w:t>CONDITIONS D’ENVOI OU DE REMISE DES PLIS</w:t>
      </w:r>
    </w:p>
    <w:p w:rsidR="008C4FFB" w:rsidRDefault="008C4FFB" w:rsidP="008C4FFB">
      <w:pPr>
        <w:numPr>
          <w:ilvl w:val="12"/>
          <w:numId w:val="0"/>
        </w:numPr>
        <w:jc w:val="both"/>
        <w:rPr>
          <w:rFonts w:ascii="Arial" w:hAnsi="Arial" w:cs="Arial"/>
          <w:sz w:val="22"/>
          <w:szCs w:val="22"/>
        </w:rPr>
      </w:pPr>
    </w:p>
    <w:p w:rsidR="007C619C" w:rsidRDefault="007C619C" w:rsidP="001C3BE5">
      <w:pPr>
        <w:jc w:val="both"/>
        <w:rPr>
          <w:rFonts w:ascii="Arial" w:hAnsi="Arial" w:cs="Arial"/>
          <w:sz w:val="22"/>
          <w:szCs w:val="22"/>
        </w:rPr>
      </w:pPr>
      <w:r w:rsidRPr="0039656D">
        <w:rPr>
          <w:rFonts w:ascii="Arial" w:hAnsi="Arial" w:cs="Arial"/>
          <w:sz w:val="22"/>
          <w:szCs w:val="22"/>
        </w:rPr>
        <w:t>Seuls peuvent être ouverts les plis qui ont été reçus au plus tard à la date et heure limites mentionnées ci-dessus.</w:t>
      </w:r>
    </w:p>
    <w:p w:rsidR="007C619C" w:rsidRPr="0039656D" w:rsidRDefault="007C619C" w:rsidP="001C3BE5">
      <w:pPr>
        <w:jc w:val="both"/>
        <w:rPr>
          <w:rFonts w:ascii="Arial" w:hAnsi="Arial" w:cs="Arial"/>
          <w:sz w:val="22"/>
          <w:szCs w:val="22"/>
        </w:rPr>
      </w:pPr>
    </w:p>
    <w:p w:rsidR="007C619C" w:rsidRDefault="007C619C" w:rsidP="001C3BE5">
      <w:pPr>
        <w:jc w:val="both"/>
        <w:rPr>
          <w:szCs w:val="22"/>
        </w:rPr>
      </w:pPr>
      <w:r w:rsidRPr="0039656D">
        <w:rPr>
          <w:rFonts w:ascii="Arial" w:hAnsi="Arial" w:cs="Arial"/>
          <w:sz w:val="22"/>
          <w:szCs w:val="22"/>
        </w:rPr>
        <w:t>En cas d’envois successifs par un même candidat, seul le dernier pli déposé avant la date limite de remise des plis sera retenu</w:t>
      </w:r>
      <w:r w:rsidRPr="00334539">
        <w:rPr>
          <w:szCs w:val="22"/>
        </w:rPr>
        <w:t>.</w:t>
      </w:r>
    </w:p>
    <w:p w:rsidR="00500E12" w:rsidRDefault="00500E12" w:rsidP="001C3BE5">
      <w:pPr>
        <w:numPr>
          <w:ilvl w:val="12"/>
          <w:numId w:val="0"/>
        </w:numPr>
        <w:jc w:val="both"/>
        <w:rPr>
          <w:rFonts w:ascii="Arial" w:hAnsi="Arial" w:cs="Arial"/>
          <w:sz w:val="22"/>
          <w:szCs w:val="22"/>
        </w:rPr>
      </w:pPr>
    </w:p>
    <w:p w:rsidR="002D3A15" w:rsidRPr="006B1C05" w:rsidRDefault="002D3A15" w:rsidP="001C3BE5">
      <w:pPr>
        <w:numPr>
          <w:ilvl w:val="12"/>
          <w:numId w:val="0"/>
        </w:numPr>
        <w:jc w:val="both"/>
        <w:rPr>
          <w:rFonts w:ascii="Arial" w:hAnsi="Arial" w:cs="Arial"/>
          <w:sz w:val="22"/>
          <w:szCs w:val="22"/>
        </w:rPr>
      </w:pPr>
    </w:p>
    <w:tbl>
      <w:tblPr>
        <w:tblStyle w:val="Grilledutableau"/>
        <w:tblW w:w="0" w:type="auto"/>
        <w:tblLook w:val="04A0" w:firstRow="1" w:lastRow="0" w:firstColumn="1" w:lastColumn="0" w:noHBand="0" w:noVBand="1"/>
      </w:tblPr>
      <w:tblGrid>
        <w:gridCol w:w="8920"/>
      </w:tblGrid>
      <w:tr w:rsidR="00A91167" w:rsidRPr="006B1C05" w:rsidTr="00FF197C">
        <w:tc>
          <w:tcPr>
            <w:tcW w:w="9606" w:type="dxa"/>
          </w:tcPr>
          <w:p w:rsidR="00A91167" w:rsidRPr="006B1C05" w:rsidRDefault="00A91167" w:rsidP="001C3BE5">
            <w:pPr>
              <w:tabs>
                <w:tab w:val="left" w:pos="4962"/>
              </w:tabs>
              <w:jc w:val="center"/>
              <w:rPr>
                <w:rFonts w:ascii="Arial" w:hAnsi="Arial" w:cs="Arial"/>
                <w:b/>
                <w:color w:val="FF0000"/>
                <w:sz w:val="22"/>
                <w:szCs w:val="22"/>
              </w:rPr>
            </w:pPr>
            <w:r w:rsidRPr="006B1C05">
              <w:rPr>
                <w:rFonts w:ascii="Arial" w:hAnsi="Arial" w:cs="Arial"/>
                <w:b/>
                <w:color w:val="FF0000"/>
                <w:sz w:val="22"/>
                <w:szCs w:val="22"/>
              </w:rPr>
              <w:t xml:space="preserve">LA DATE LIMITE DE REMISE DES OFFRES EST FIXEE </w:t>
            </w:r>
          </w:p>
          <w:p w:rsidR="00A91167" w:rsidRPr="006B1C05" w:rsidRDefault="001A399A" w:rsidP="008D38E9">
            <w:pPr>
              <w:tabs>
                <w:tab w:val="left" w:pos="4962"/>
              </w:tabs>
              <w:jc w:val="center"/>
              <w:rPr>
                <w:rFonts w:ascii="Arial" w:hAnsi="Arial" w:cs="Arial"/>
                <w:b/>
                <w:color w:val="00B050"/>
                <w:sz w:val="22"/>
                <w:szCs w:val="22"/>
              </w:rPr>
            </w:pPr>
            <w:r w:rsidRPr="006B1C05">
              <w:rPr>
                <w:rFonts w:ascii="Arial" w:hAnsi="Arial" w:cs="Arial"/>
                <w:b/>
                <w:color w:val="FF0000"/>
                <w:sz w:val="22"/>
                <w:szCs w:val="22"/>
              </w:rPr>
              <w:t xml:space="preserve">AU </w:t>
            </w:r>
            <w:r w:rsidR="009E571B">
              <w:rPr>
                <w:rFonts w:ascii="Arial" w:hAnsi="Arial" w:cs="Arial"/>
                <w:b/>
                <w:color w:val="FF0000"/>
                <w:sz w:val="22"/>
                <w:szCs w:val="22"/>
              </w:rPr>
              <w:t>LUNDI 4 MAI</w:t>
            </w:r>
            <w:r w:rsidR="008742C7">
              <w:rPr>
                <w:rFonts w:ascii="Arial" w:hAnsi="Arial" w:cs="Arial"/>
                <w:b/>
                <w:color w:val="FF0000"/>
                <w:sz w:val="22"/>
                <w:szCs w:val="22"/>
              </w:rPr>
              <w:t xml:space="preserve"> 2026</w:t>
            </w:r>
            <w:r w:rsidR="00AA1553">
              <w:rPr>
                <w:rFonts w:ascii="Arial" w:hAnsi="Arial" w:cs="Arial"/>
                <w:b/>
                <w:color w:val="FF0000"/>
                <w:sz w:val="22"/>
                <w:szCs w:val="22"/>
              </w:rPr>
              <w:t xml:space="preserve"> </w:t>
            </w:r>
            <w:r w:rsidR="009E571B">
              <w:rPr>
                <w:rFonts w:ascii="Arial" w:hAnsi="Arial" w:cs="Arial"/>
                <w:b/>
                <w:color w:val="FF0000"/>
                <w:sz w:val="22"/>
                <w:szCs w:val="22"/>
              </w:rPr>
              <w:t>à</w:t>
            </w:r>
            <w:r w:rsidR="00801B3F">
              <w:rPr>
                <w:rFonts w:ascii="Arial" w:hAnsi="Arial" w:cs="Arial"/>
                <w:b/>
                <w:color w:val="FF0000"/>
                <w:sz w:val="22"/>
                <w:szCs w:val="22"/>
              </w:rPr>
              <w:t xml:space="preserve"> 1</w:t>
            </w:r>
            <w:r w:rsidR="00714464">
              <w:rPr>
                <w:rFonts w:ascii="Arial" w:hAnsi="Arial" w:cs="Arial"/>
                <w:b/>
                <w:color w:val="FF0000"/>
                <w:sz w:val="22"/>
                <w:szCs w:val="22"/>
              </w:rPr>
              <w:t>1</w:t>
            </w:r>
            <w:r w:rsidR="00B84380">
              <w:rPr>
                <w:rFonts w:ascii="Arial" w:hAnsi="Arial" w:cs="Arial"/>
                <w:b/>
                <w:color w:val="FF0000"/>
                <w:sz w:val="22"/>
                <w:szCs w:val="22"/>
              </w:rPr>
              <w:t>H</w:t>
            </w:r>
            <w:r w:rsidR="00AA1553">
              <w:rPr>
                <w:rFonts w:ascii="Arial" w:hAnsi="Arial" w:cs="Arial"/>
                <w:b/>
                <w:color w:val="FF0000"/>
                <w:sz w:val="22"/>
                <w:szCs w:val="22"/>
              </w:rPr>
              <w:t>00</w:t>
            </w:r>
          </w:p>
        </w:tc>
      </w:tr>
    </w:tbl>
    <w:p w:rsidR="00C30D76" w:rsidRDefault="00C30D76" w:rsidP="001C3BE5">
      <w:pPr>
        <w:jc w:val="both"/>
        <w:outlineLvl w:val="0"/>
        <w:rPr>
          <w:rFonts w:ascii="Arial" w:hAnsi="Arial" w:cs="Arial"/>
          <w:sz w:val="22"/>
          <w:szCs w:val="22"/>
        </w:rPr>
      </w:pPr>
    </w:p>
    <w:p w:rsidR="00664DC8" w:rsidRDefault="00664DC8" w:rsidP="001C3BE5">
      <w:pPr>
        <w:jc w:val="both"/>
        <w:outlineLvl w:val="0"/>
        <w:rPr>
          <w:rFonts w:ascii="Arial" w:hAnsi="Arial" w:cs="Arial"/>
          <w:sz w:val="22"/>
          <w:szCs w:val="22"/>
        </w:rPr>
      </w:pPr>
    </w:p>
    <w:p w:rsidR="00714464" w:rsidRDefault="00714464" w:rsidP="001C3BE5">
      <w:pPr>
        <w:jc w:val="both"/>
        <w:outlineLvl w:val="0"/>
        <w:rPr>
          <w:rFonts w:ascii="Arial" w:hAnsi="Arial" w:cs="Arial"/>
          <w:sz w:val="22"/>
          <w:szCs w:val="22"/>
        </w:rPr>
      </w:pPr>
    </w:p>
    <w:p w:rsidR="008742C7" w:rsidRDefault="008742C7" w:rsidP="001C3BE5">
      <w:pPr>
        <w:jc w:val="both"/>
        <w:outlineLvl w:val="0"/>
        <w:rPr>
          <w:rFonts w:ascii="Arial" w:hAnsi="Arial" w:cs="Arial"/>
          <w:sz w:val="22"/>
          <w:szCs w:val="22"/>
        </w:rPr>
      </w:pPr>
    </w:p>
    <w:p w:rsidR="008742C7" w:rsidRDefault="008742C7" w:rsidP="001C3BE5">
      <w:pPr>
        <w:jc w:val="both"/>
        <w:outlineLvl w:val="0"/>
        <w:rPr>
          <w:rFonts w:ascii="Arial" w:hAnsi="Arial" w:cs="Arial"/>
          <w:sz w:val="22"/>
          <w:szCs w:val="22"/>
        </w:rPr>
      </w:pPr>
    </w:p>
    <w:p w:rsidR="008742C7" w:rsidRDefault="008742C7" w:rsidP="001C3BE5">
      <w:pPr>
        <w:jc w:val="both"/>
        <w:outlineLvl w:val="0"/>
        <w:rPr>
          <w:rFonts w:ascii="Arial" w:hAnsi="Arial" w:cs="Arial"/>
          <w:sz w:val="22"/>
          <w:szCs w:val="22"/>
        </w:rPr>
      </w:pPr>
    </w:p>
    <w:p w:rsidR="00714464" w:rsidRDefault="00714464" w:rsidP="001C3BE5">
      <w:pPr>
        <w:jc w:val="both"/>
        <w:outlineLvl w:val="0"/>
        <w:rPr>
          <w:rFonts w:ascii="Arial" w:hAnsi="Arial" w:cs="Arial"/>
          <w:sz w:val="22"/>
          <w:szCs w:val="22"/>
        </w:rPr>
      </w:pPr>
    </w:p>
    <w:p w:rsidR="00A911EF" w:rsidRDefault="000758E2" w:rsidP="008C4FFB">
      <w:pPr>
        <w:tabs>
          <w:tab w:val="left" w:pos="4962"/>
        </w:tabs>
        <w:ind w:firstLine="567"/>
        <w:jc w:val="both"/>
        <w:rPr>
          <w:rFonts w:ascii="Arial" w:hAnsi="Arial" w:cs="Arial"/>
          <w:b/>
          <w:sz w:val="22"/>
          <w:szCs w:val="22"/>
          <w:u w:val="single"/>
        </w:rPr>
      </w:pPr>
      <w:r>
        <w:rPr>
          <w:rFonts w:ascii="Arial" w:hAnsi="Arial" w:cs="Arial"/>
          <w:b/>
          <w:sz w:val="22"/>
          <w:szCs w:val="22"/>
        </w:rPr>
        <w:t>6</w:t>
      </w:r>
      <w:r w:rsidR="00A911EF" w:rsidRPr="00193179">
        <w:rPr>
          <w:rFonts w:ascii="Arial" w:hAnsi="Arial" w:cs="Arial"/>
          <w:b/>
          <w:sz w:val="22"/>
          <w:szCs w:val="22"/>
        </w:rPr>
        <w:t xml:space="preserve">.1 </w:t>
      </w:r>
      <w:r w:rsidR="00A911EF">
        <w:rPr>
          <w:rFonts w:ascii="Arial" w:hAnsi="Arial" w:cs="Arial"/>
          <w:b/>
          <w:sz w:val="22"/>
          <w:szCs w:val="22"/>
        </w:rPr>
        <w:t>–</w:t>
      </w:r>
      <w:r w:rsidR="00A911EF" w:rsidRPr="00193179">
        <w:rPr>
          <w:rFonts w:ascii="Arial" w:hAnsi="Arial" w:cs="Arial"/>
          <w:b/>
          <w:sz w:val="22"/>
          <w:szCs w:val="22"/>
        </w:rPr>
        <w:t xml:space="preserve"> </w:t>
      </w:r>
      <w:r w:rsidR="00A911EF" w:rsidRPr="0075162D">
        <w:rPr>
          <w:rFonts w:ascii="Arial" w:hAnsi="Arial" w:cs="Arial"/>
          <w:b/>
          <w:sz w:val="22"/>
          <w:szCs w:val="22"/>
        </w:rPr>
        <w:t>Conditions de transmission des plis</w:t>
      </w:r>
    </w:p>
    <w:p w:rsidR="00A911EF" w:rsidRPr="00193179" w:rsidRDefault="00A911EF" w:rsidP="001C3BE5">
      <w:pPr>
        <w:tabs>
          <w:tab w:val="left" w:pos="4962"/>
        </w:tabs>
        <w:jc w:val="both"/>
        <w:rPr>
          <w:rFonts w:ascii="Arial" w:hAnsi="Arial" w:cs="Arial"/>
          <w:b/>
          <w:sz w:val="22"/>
          <w:szCs w:val="22"/>
        </w:rPr>
      </w:pPr>
    </w:p>
    <w:p w:rsidR="00A911EF" w:rsidRDefault="00A911EF" w:rsidP="001C3BE5">
      <w:pPr>
        <w:spacing w:line="240" w:lineRule="exact"/>
        <w:jc w:val="both"/>
        <w:rPr>
          <w:rFonts w:ascii="Arial" w:hAnsi="Arial" w:cs="Arial"/>
          <w:sz w:val="22"/>
          <w:szCs w:val="22"/>
        </w:rPr>
      </w:pPr>
      <w:r w:rsidRPr="00E2556F">
        <w:rPr>
          <w:rFonts w:ascii="Arial" w:hAnsi="Arial" w:cs="Arial"/>
          <w:sz w:val="22"/>
          <w:szCs w:val="22"/>
        </w:rPr>
        <w:t xml:space="preserve">Conformément à l’article R.2132-7 du code de la commande publique, la candidature et l’offre devront être </w:t>
      </w:r>
      <w:r w:rsidRPr="00B569C7">
        <w:rPr>
          <w:rFonts w:ascii="Arial" w:hAnsi="Arial" w:cs="Arial"/>
          <w:b/>
          <w:sz w:val="22"/>
          <w:szCs w:val="22"/>
        </w:rPr>
        <w:t>déposées par voie électronique</w:t>
      </w:r>
      <w:r w:rsidRPr="00E2556F">
        <w:rPr>
          <w:rFonts w:ascii="Arial" w:hAnsi="Arial" w:cs="Arial"/>
          <w:sz w:val="22"/>
          <w:szCs w:val="22"/>
        </w:rPr>
        <w:t>.</w:t>
      </w:r>
    </w:p>
    <w:p w:rsidR="00EB5635" w:rsidRDefault="00EB5635" w:rsidP="001C3BE5">
      <w:pPr>
        <w:spacing w:line="240" w:lineRule="exact"/>
        <w:jc w:val="both"/>
        <w:rPr>
          <w:rFonts w:ascii="Arial" w:hAnsi="Arial" w:cs="Arial"/>
          <w:sz w:val="22"/>
          <w:szCs w:val="22"/>
        </w:rPr>
      </w:pPr>
    </w:p>
    <w:p w:rsidR="00C3141D" w:rsidRPr="00E2556F" w:rsidRDefault="00C3141D" w:rsidP="001C3BE5">
      <w:pPr>
        <w:spacing w:line="240" w:lineRule="exact"/>
        <w:jc w:val="both"/>
        <w:rPr>
          <w:rFonts w:ascii="Arial" w:hAnsi="Arial" w:cs="Arial"/>
          <w:sz w:val="22"/>
          <w:szCs w:val="22"/>
        </w:rPr>
      </w:pPr>
    </w:p>
    <w:p w:rsidR="00A911EF" w:rsidRDefault="00A911EF" w:rsidP="001C3BE5">
      <w:pPr>
        <w:jc w:val="both"/>
        <w:rPr>
          <w:rFonts w:ascii="Arial" w:hAnsi="Arial" w:cs="Arial"/>
          <w:color w:val="0000FF"/>
          <w:sz w:val="22"/>
          <w:szCs w:val="22"/>
          <w:u w:val="single"/>
        </w:rPr>
      </w:pPr>
      <w:r w:rsidRPr="00E2556F">
        <w:rPr>
          <w:rFonts w:ascii="Arial" w:hAnsi="Arial" w:cs="Arial"/>
          <w:sz w:val="22"/>
          <w:szCs w:val="22"/>
        </w:rPr>
        <w:t>Le dépôt électronique des plis s’effectue exclusivement sur le site :</w:t>
      </w:r>
      <w:r w:rsidRPr="00334539">
        <w:rPr>
          <w:szCs w:val="22"/>
        </w:rPr>
        <w:t xml:space="preserve"> </w:t>
      </w:r>
      <w:hyperlink r:id="rId11" w:history="1">
        <w:r w:rsidR="00C3141D" w:rsidRPr="00C7504C">
          <w:rPr>
            <w:rStyle w:val="Lienhypertexte"/>
            <w:rFonts w:ascii="Arial" w:hAnsi="Arial" w:cs="Arial"/>
            <w:sz w:val="22"/>
            <w:szCs w:val="22"/>
          </w:rPr>
          <w:t>https://www.marches.publics-gouv.fr</w:t>
        </w:r>
      </w:hyperlink>
    </w:p>
    <w:p w:rsidR="00C3141D" w:rsidRPr="00334539" w:rsidRDefault="00C3141D" w:rsidP="001C3BE5">
      <w:pPr>
        <w:jc w:val="both"/>
        <w:rPr>
          <w:szCs w:val="22"/>
        </w:rPr>
      </w:pPr>
    </w:p>
    <w:p w:rsidR="00A911EF" w:rsidRPr="00E2556F" w:rsidRDefault="00A911EF" w:rsidP="001C3BE5">
      <w:pPr>
        <w:jc w:val="both"/>
        <w:rPr>
          <w:rFonts w:ascii="Arial" w:hAnsi="Arial" w:cs="Arial"/>
          <w:sz w:val="22"/>
          <w:szCs w:val="22"/>
        </w:rPr>
      </w:pPr>
      <w:r w:rsidRPr="00E2556F">
        <w:rPr>
          <w:rFonts w:ascii="Arial" w:hAnsi="Arial" w:cs="Arial"/>
          <w:sz w:val="22"/>
          <w:szCs w:val="22"/>
        </w:rPr>
        <w:t>Les candidats trouveront sur le site</w:t>
      </w:r>
      <w:r w:rsidR="00CC2E64">
        <w:rPr>
          <w:szCs w:val="22"/>
        </w:rPr>
        <w:t xml:space="preserve"> </w:t>
      </w:r>
      <w:r w:rsidR="00CC2E64" w:rsidRPr="00B61FBC">
        <w:rPr>
          <w:rFonts w:ascii="Arial" w:hAnsi="Arial" w:cs="Arial"/>
          <w:color w:val="0000FF"/>
          <w:sz w:val="22"/>
          <w:szCs w:val="22"/>
          <w:u w:val="single"/>
        </w:rPr>
        <w:t>https://www.marches.publics-gouv.fr</w:t>
      </w:r>
      <w:r w:rsidRPr="00334539">
        <w:rPr>
          <w:szCs w:val="22"/>
        </w:rPr>
        <w:t xml:space="preserve"> </w:t>
      </w:r>
      <w:r w:rsidRPr="00E2556F">
        <w:rPr>
          <w:rFonts w:ascii="Arial" w:hAnsi="Arial" w:cs="Arial"/>
          <w:sz w:val="22"/>
          <w:szCs w:val="22"/>
        </w:rPr>
        <w:t>un « guide utilisateur » téléchargeable qui préci</w:t>
      </w:r>
      <w:r w:rsidR="00B57EFA">
        <w:rPr>
          <w:rFonts w:ascii="Arial" w:hAnsi="Arial" w:cs="Arial"/>
          <w:sz w:val="22"/>
          <w:szCs w:val="22"/>
        </w:rPr>
        <w:t>se les conditions d’utilisation</w:t>
      </w:r>
      <w:r w:rsidRPr="00E2556F">
        <w:rPr>
          <w:rFonts w:ascii="Arial" w:hAnsi="Arial" w:cs="Arial"/>
          <w:sz w:val="22"/>
          <w:szCs w:val="22"/>
        </w:rPr>
        <w:t xml:space="preserve"> de la plate-forme des achats, notamment les prérequis techniques et certificats électroniques nécessaires au dépôt d’une offre dématérialisée.</w:t>
      </w:r>
    </w:p>
    <w:p w:rsidR="00A911EF" w:rsidRPr="00E2556F" w:rsidRDefault="00A911EF" w:rsidP="001C3BE5">
      <w:pPr>
        <w:jc w:val="both"/>
        <w:rPr>
          <w:rFonts w:ascii="Arial" w:hAnsi="Arial" w:cs="Arial"/>
          <w:sz w:val="22"/>
          <w:szCs w:val="22"/>
        </w:rPr>
      </w:pPr>
      <w:r w:rsidRPr="00E2556F">
        <w:rPr>
          <w:rFonts w:ascii="Arial" w:hAnsi="Arial" w:cs="Arial"/>
          <w:sz w:val="22"/>
          <w:szCs w:val="22"/>
        </w:rPr>
        <w:t>Les frais d’accès au réseau et de recours à la signature électronique sont à la charge de chaque candidat.</w:t>
      </w:r>
    </w:p>
    <w:p w:rsidR="00A911EF" w:rsidRPr="00E2556F" w:rsidRDefault="00A911EF" w:rsidP="001C3BE5">
      <w:pPr>
        <w:jc w:val="both"/>
        <w:rPr>
          <w:rFonts w:ascii="Arial" w:hAnsi="Arial" w:cs="Arial"/>
          <w:sz w:val="22"/>
          <w:szCs w:val="22"/>
        </w:rPr>
      </w:pPr>
      <w:r w:rsidRPr="00E2556F">
        <w:rPr>
          <w:rFonts w:ascii="Arial" w:hAnsi="Arial" w:cs="Arial"/>
          <w:sz w:val="22"/>
          <w:szCs w:val="22"/>
        </w:rPr>
        <w:t>Les candidats sont invités à tester la configuration de leur poste de travail et répondre à une consultation test, afin de s’assurer du bon fonctionnement de l’environnement informatique.</w:t>
      </w:r>
    </w:p>
    <w:p w:rsidR="00A911EF" w:rsidRPr="00E2556F" w:rsidRDefault="00A911EF" w:rsidP="001C3BE5">
      <w:pPr>
        <w:jc w:val="both"/>
        <w:rPr>
          <w:rFonts w:ascii="Arial" w:hAnsi="Arial" w:cs="Arial"/>
          <w:sz w:val="22"/>
          <w:szCs w:val="22"/>
        </w:rPr>
      </w:pPr>
      <w:r w:rsidRPr="00E2556F">
        <w:rPr>
          <w:rFonts w:ascii="Arial" w:hAnsi="Arial" w:cs="Arial"/>
          <w:sz w:val="22"/>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rsidR="00A911EF" w:rsidRPr="0039656D" w:rsidRDefault="00A911EF" w:rsidP="001C3BE5">
      <w:pPr>
        <w:tabs>
          <w:tab w:val="left" w:pos="4962"/>
        </w:tabs>
        <w:jc w:val="both"/>
        <w:rPr>
          <w:rFonts w:ascii="Arial" w:hAnsi="Arial" w:cs="Arial"/>
          <w:sz w:val="22"/>
          <w:szCs w:val="22"/>
        </w:rPr>
      </w:pPr>
      <w:r w:rsidRPr="0039656D">
        <w:rPr>
          <w:rFonts w:ascii="Arial" w:hAnsi="Arial" w:cs="Arial"/>
          <w:sz w:val="22"/>
          <w:szCs w:val="22"/>
        </w:rPr>
        <w:t xml:space="preserve">Les offres papier sont des offres irrégulières. Néanmoins, le pouvoir adjudicateur se réserve la possibilité de demander au candidat de régulariser son offre papier. </w:t>
      </w:r>
    </w:p>
    <w:p w:rsidR="00A911EF" w:rsidRPr="0039656D" w:rsidRDefault="00A911EF" w:rsidP="001C3BE5">
      <w:pPr>
        <w:tabs>
          <w:tab w:val="left" w:pos="4962"/>
        </w:tabs>
        <w:jc w:val="both"/>
        <w:rPr>
          <w:rFonts w:ascii="Arial" w:hAnsi="Arial" w:cs="Arial"/>
          <w:sz w:val="22"/>
          <w:szCs w:val="22"/>
        </w:rPr>
      </w:pPr>
      <w:r w:rsidRPr="0039656D">
        <w:rPr>
          <w:rFonts w:ascii="Arial" w:hAnsi="Arial" w:cs="Arial"/>
          <w:sz w:val="22"/>
          <w:szCs w:val="22"/>
        </w:rPr>
        <w:t xml:space="preserve">Ce dernier devra alors déposer son offre sur la plateforme </w:t>
      </w:r>
      <w:r w:rsidR="00335C0A">
        <w:rPr>
          <w:rFonts w:ascii="Arial" w:hAnsi="Arial" w:cs="Arial"/>
          <w:sz w:val="22"/>
          <w:szCs w:val="22"/>
        </w:rPr>
        <w:t>PLACE</w:t>
      </w:r>
      <w:r w:rsidRPr="0039656D">
        <w:rPr>
          <w:rFonts w:ascii="Arial" w:hAnsi="Arial" w:cs="Arial"/>
          <w:sz w:val="22"/>
          <w:szCs w:val="22"/>
        </w:rPr>
        <w:t xml:space="preserve"> sans la modifier.</w:t>
      </w:r>
    </w:p>
    <w:p w:rsidR="00A911EF" w:rsidRDefault="00A911EF" w:rsidP="001C3BE5">
      <w:pPr>
        <w:tabs>
          <w:tab w:val="left" w:pos="4962"/>
        </w:tabs>
        <w:jc w:val="both"/>
        <w:rPr>
          <w:rFonts w:ascii="Arial" w:hAnsi="Arial" w:cs="Arial"/>
          <w:sz w:val="22"/>
          <w:szCs w:val="22"/>
        </w:rPr>
      </w:pPr>
    </w:p>
    <w:p w:rsidR="00A911EF" w:rsidRPr="00923B34" w:rsidRDefault="00A911EF" w:rsidP="001C3BE5">
      <w:pPr>
        <w:tabs>
          <w:tab w:val="left" w:pos="4962"/>
        </w:tabs>
        <w:jc w:val="both"/>
        <w:rPr>
          <w:rFonts w:ascii="Arial" w:hAnsi="Arial" w:cs="Arial"/>
          <w:sz w:val="22"/>
          <w:szCs w:val="22"/>
          <w:u w:val="single"/>
        </w:rPr>
      </w:pPr>
      <w:r w:rsidRPr="00193179">
        <w:rPr>
          <w:rFonts w:ascii="Arial" w:hAnsi="Arial" w:cs="Arial"/>
          <w:sz w:val="22"/>
          <w:szCs w:val="22"/>
        </w:rPr>
        <w:t xml:space="preserve">Pour pouvoir télécharger les documents de la consultation et répondre par la voie dématérialisée, les soumissionnaires devront impérativement disposer d’un compte sur la plate-forme </w:t>
      </w:r>
      <w:r w:rsidR="00303C49">
        <w:rPr>
          <w:rFonts w:ascii="Arial" w:hAnsi="Arial" w:cs="Arial"/>
          <w:sz w:val="22"/>
          <w:szCs w:val="22"/>
        </w:rPr>
        <w:t>PLACE en</w:t>
      </w:r>
      <w:r>
        <w:rPr>
          <w:rFonts w:ascii="Arial" w:hAnsi="Arial" w:cs="Arial"/>
          <w:sz w:val="22"/>
          <w:szCs w:val="22"/>
        </w:rPr>
        <w:t xml:space="preserve"> indiquant le numéro de la consultation : </w:t>
      </w:r>
      <w:r>
        <w:rPr>
          <w:rFonts w:ascii="Arial" w:hAnsi="Arial" w:cs="Arial"/>
          <w:b/>
          <w:sz w:val="22"/>
          <w:szCs w:val="22"/>
        </w:rPr>
        <w:t>202</w:t>
      </w:r>
      <w:r w:rsidR="008742C7">
        <w:rPr>
          <w:rFonts w:ascii="Arial" w:hAnsi="Arial" w:cs="Arial"/>
          <w:b/>
          <w:sz w:val="22"/>
          <w:szCs w:val="22"/>
        </w:rPr>
        <w:t>6</w:t>
      </w:r>
      <w:r w:rsidR="008F22C7">
        <w:rPr>
          <w:rFonts w:ascii="Arial" w:hAnsi="Arial" w:cs="Arial"/>
          <w:b/>
          <w:sz w:val="22"/>
          <w:szCs w:val="22"/>
        </w:rPr>
        <w:t>.</w:t>
      </w:r>
      <w:r w:rsidR="008742C7">
        <w:rPr>
          <w:rFonts w:ascii="Arial" w:hAnsi="Arial" w:cs="Arial"/>
          <w:b/>
          <w:sz w:val="22"/>
          <w:szCs w:val="22"/>
        </w:rPr>
        <w:t>04</w:t>
      </w:r>
      <w:r w:rsidR="00303C49">
        <w:rPr>
          <w:rFonts w:ascii="Arial" w:hAnsi="Arial" w:cs="Arial"/>
          <w:b/>
          <w:sz w:val="22"/>
          <w:szCs w:val="22"/>
        </w:rPr>
        <w:t>.</w:t>
      </w:r>
    </w:p>
    <w:p w:rsidR="00A911EF" w:rsidRPr="00193179" w:rsidRDefault="00A911EF" w:rsidP="001C3BE5">
      <w:pPr>
        <w:tabs>
          <w:tab w:val="left" w:pos="4962"/>
        </w:tabs>
        <w:jc w:val="both"/>
        <w:rPr>
          <w:rFonts w:ascii="Arial" w:hAnsi="Arial" w:cs="Arial"/>
          <w:sz w:val="22"/>
          <w:szCs w:val="22"/>
        </w:rPr>
      </w:pPr>
    </w:p>
    <w:p w:rsidR="00A911EF" w:rsidRPr="00193179" w:rsidRDefault="00A911EF" w:rsidP="001C3BE5">
      <w:pPr>
        <w:jc w:val="both"/>
        <w:rPr>
          <w:rFonts w:ascii="Arial" w:hAnsi="Arial" w:cs="Arial"/>
          <w:sz w:val="22"/>
          <w:szCs w:val="22"/>
        </w:rPr>
      </w:pPr>
      <w:r w:rsidRPr="00193179">
        <w:rPr>
          <w:rFonts w:ascii="Arial" w:hAnsi="Arial" w:cs="Arial"/>
          <w:sz w:val="22"/>
          <w:szCs w:val="22"/>
        </w:rPr>
        <w:t>Afin de pouvoir lire les documents électroniques mis en ligne par le pouvoir adjudicateur, les soumissionnaires devront disposer des logiciels suivants : Word, Excel, Acrobat Reader</w:t>
      </w:r>
    </w:p>
    <w:p w:rsidR="00A911EF" w:rsidRPr="00193179" w:rsidRDefault="00A911EF" w:rsidP="001C3BE5">
      <w:pPr>
        <w:jc w:val="both"/>
        <w:rPr>
          <w:rFonts w:ascii="Arial" w:hAnsi="Arial" w:cs="Arial"/>
          <w:sz w:val="22"/>
          <w:szCs w:val="22"/>
        </w:rPr>
      </w:pPr>
    </w:p>
    <w:p w:rsidR="00A911EF" w:rsidRPr="00193179" w:rsidRDefault="00A911EF" w:rsidP="001C3BE5">
      <w:pPr>
        <w:jc w:val="both"/>
        <w:rPr>
          <w:rFonts w:ascii="Arial" w:hAnsi="Arial" w:cs="Arial"/>
          <w:sz w:val="22"/>
          <w:szCs w:val="22"/>
        </w:rPr>
      </w:pPr>
      <w:r w:rsidRPr="00193179">
        <w:rPr>
          <w:rFonts w:ascii="Arial" w:hAnsi="Arial" w:cs="Arial"/>
          <w:sz w:val="22"/>
          <w:szCs w:val="22"/>
        </w:rPr>
        <w:t>Une liste des certificats de signature électronique est disponible à l’adresse suivante :</w:t>
      </w:r>
    </w:p>
    <w:p w:rsidR="00961BC9" w:rsidRDefault="001476B6" w:rsidP="001C3BE5">
      <w:pPr>
        <w:tabs>
          <w:tab w:val="left" w:pos="1418"/>
          <w:tab w:val="left" w:pos="1560"/>
          <w:tab w:val="left" w:pos="1985"/>
        </w:tabs>
        <w:jc w:val="both"/>
        <w:rPr>
          <w:rStyle w:val="Lienhypertexte"/>
          <w:rFonts w:ascii="Arial" w:hAnsi="Arial"/>
          <w:sz w:val="22"/>
        </w:rPr>
      </w:pPr>
      <w:hyperlink r:id="rId12" w:history="1">
        <w:r w:rsidR="00A911EF" w:rsidRPr="00CD4F82">
          <w:rPr>
            <w:rStyle w:val="Lienhypertexte"/>
            <w:rFonts w:ascii="Arial" w:hAnsi="Arial"/>
            <w:sz w:val="22"/>
          </w:rPr>
          <w:t>www.economie.gouv.fr</w:t>
        </w:r>
      </w:hyperlink>
    </w:p>
    <w:p w:rsidR="008742C7" w:rsidRPr="006026ED" w:rsidRDefault="008742C7" w:rsidP="001C3BE5">
      <w:pPr>
        <w:tabs>
          <w:tab w:val="left" w:pos="1418"/>
          <w:tab w:val="left" w:pos="1560"/>
          <w:tab w:val="left" w:pos="1985"/>
        </w:tabs>
        <w:jc w:val="both"/>
        <w:rPr>
          <w:rFonts w:ascii="Arial" w:hAnsi="Arial"/>
          <w:color w:val="0000FF"/>
          <w:sz w:val="22"/>
          <w:u w:val="single"/>
        </w:rPr>
      </w:pPr>
    </w:p>
    <w:p w:rsidR="003074E0" w:rsidRPr="006B1C05" w:rsidRDefault="00A911EF" w:rsidP="00350C1B">
      <w:pPr>
        <w:tabs>
          <w:tab w:val="left" w:pos="2870"/>
        </w:tabs>
        <w:jc w:val="both"/>
        <w:rPr>
          <w:rFonts w:ascii="Arial" w:hAnsi="Arial" w:cs="Arial"/>
          <w:sz w:val="22"/>
          <w:szCs w:val="22"/>
        </w:rPr>
      </w:pPr>
      <w:r>
        <w:rPr>
          <w:rFonts w:ascii="Arial" w:hAnsi="Arial" w:cs="Arial"/>
          <w:sz w:val="22"/>
          <w:szCs w:val="22"/>
        </w:rPr>
        <w:tab/>
      </w:r>
    </w:p>
    <w:p w:rsidR="00A91167" w:rsidRPr="006B1C05" w:rsidRDefault="000758E2" w:rsidP="008C4FFB">
      <w:pPr>
        <w:tabs>
          <w:tab w:val="left" w:pos="709"/>
        </w:tabs>
        <w:ind w:firstLine="567"/>
        <w:jc w:val="both"/>
        <w:rPr>
          <w:rFonts w:ascii="Arial" w:hAnsi="Arial" w:cs="Arial"/>
          <w:b/>
          <w:sz w:val="22"/>
          <w:szCs w:val="22"/>
        </w:rPr>
      </w:pPr>
      <w:r>
        <w:rPr>
          <w:rFonts w:ascii="Arial" w:hAnsi="Arial" w:cs="Arial"/>
          <w:b/>
          <w:sz w:val="22"/>
          <w:szCs w:val="22"/>
        </w:rPr>
        <w:t>6</w:t>
      </w:r>
      <w:r w:rsidR="00A91167" w:rsidRPr="006B1C05">
        <w:rPr>
          <w:rFonts w:ascii="Arial" w:hAnsi="Arial" w:cs="Arial"/>
          <w:b/>
          <w:sz w:val="22"/>
          <w:szCs w:val="22"/>
        </w:rPr>
        <w:t xml:space="preserve">.2 </w:t>
      </w:r>
      <w:r w:rsidR="00C007F2">
        <w:rPr>
          <w:rFonts w:ascii="Arial" w:hAnsi="Arial" w:cs="Arial"/>
          <w:b/>
          <w:sz w:val="22"/>
          <w:szCs w:val="22"/>
        </w:rPr>
        <w:t xml:space="preserve">- </w:t>
      </w:r>
      <w:r w:rsidR="00A91167" w:rsidRPr="006B1C05">
        <w:rPr>
          <w:rFonts w:ascii="Arial" w:hAnsi="Arial" w:cs="Arial"/>
          <w:b/>
          <w:sz w:val="22"/>
          <w:szCs w:val="22"/>
        </w:rPr>
        <w:t>Copie de sauvegarde</w:t>
      </w:r>
    </w:p>
    <w:p w:rsidR="00A91167" w:rsidRPr="006B1C05" w:rsidRDefault="00A91167" w:rsidP="001C3BE5">
      <w:pPr>
        <w:jc w:val="both"/>
        <w:rPr>
          <w:rFonts w:ascii="Arial" w:hAnsi="Arial" w:cs="Arial"/>
          <w:sz w:val="22"/>
          <w:szCs w:val="22"/>
        </w:rPr>
      </w:pPr>
    </w:p>
    <w:p w:rsidR="00A91167" w:rsidRPr="006B1C05" w:rsidRDefault="00A91167" w:rsidP="001C3BE5">
      <w:pPr>
        <w:tabs>
          <w:tab w:val="left" w:pos="1134"/>
        </w:tabs>
        <w:jc w:val="both"/>
        <w:outlineLvl w:val="1"/>
        <w:rPr>
          <w:rFonts w:ascii="Arial" w:hAnsi="Arial" w:cs="Arial"/>
          <w:sz w:val="22"/>
          <w:szCs w:val="22"/>
        </w:rPr>
      </w:pPr>
      <w:r w:rsidRPr="006B1C05">
        <w:rPr>
          <w:rFonts w:ascii="Arial" w:hAnsi="Arial" w:cs="Arial"/>
          <w:sz w:val="22"/>
          <w:szCs w:val="22"/>
        </w:rPr>
        <w:t xml:space="preserve">En application de </w:t>
      </w:r>
      <w:r w:rsidRPr="007C619C">
        <w:rPr>
          <w:rFonts w:ascii="Arial" w:hAnsi="Arial" w:cs="Arial"/>
          <w:sz w:val="22"/>
          <w:szCs w:val="22"/>
        </w:rPr>
        <w:t>l’</w:t>
      </w:r>
      <w:r w:rsidRPr="007C619C">
        <w:rPr>
          <w:rFonts w:ascii="Arial" w:hAnsi="Arial" w:cs="Arial"/>
          <w:bCs/>
          <w:sz w:val="22"/>
          <w:szCs w:val="22"/>
        </w:rPr>
        <w:t>arrêté du 27 juillet 2018 fixant les modalités de mise à disposition des documents de la consultation et de la copie de sauvegarde</w:t>
      </w:r>
      <w:r w:rsidRPr="006B1C05">
        <w:rPr>
          <w:rFonts w:ascii="Arial" w:hAnsi="Arial" w:cs="Arial"/>
          <w:sz w:val="22"/>
          <w:szCs w:val="22"/>
        </w:rPr>
        <w:t>, le candidat est invité à déposer, ou envoyer par courrier, une copie de sauvegarde.</w:t>
      </w:r>
    </w:p>
    <w:p w:rsidR="00A91167" w:rsidRPr="006B1C05" w:rsidRDefault="00A91167" w:rsidP="001C3BE5">
      <w:pPr>
        <w:tabs>
          <w:tab w:val="left" w:pos="1134"/>
        </w:tabs>
        <w:jc w:val="both"/>
        <w:outlineLvl w:val="1"/>
        <w:rPr>
          <w:rFonts w:ascii="Arial" w:hAnsi="Arial" w:cs="Arial"/>
          <w:sz w:val="22"/>
          <w:szCs w:val="22"/>
        </w:rPr>
      </w:pPr>
    </w:p>
    <w:p w:rsidR="00A91167" w:rsidRPr="006B1C05" w:rsidRDefault="00A91167" w:rsidP="001C3BE5">
      <w:pPr>
        <w:tabs>
          <w:tab w:val="left" w:pos="1418"/>
          <w:tab w:val="left" w:pos="1560"/>
          <w:tab w:val="left" w:pos="1985"/>
        </w:tabs>
        <w:jc w:val="both"/>
        <w:rPr>
          <w:rFonts w:ascii="Arial" w:hAnsi="Arial" w:cs="Arial"/>
          <w:sz w:val="22"/>
          <w:szCs w:val="22"/>
        </w:rPr>
      </w:pPr>
      <w:r w:rsidRPr="006B1C05">
        <w:rPr>
          <w:rFonts w:ascii="Arial" w:hAnsi="Arial" w:cs="Arial"/>
          <w:sz w:val="22"/>
          <w:szCs w:val="22"/>
        </w:rPr>
        <w:t xml:space="preserve">La copie de sauvegarde doit figurer sur un support physique électronique (clé </w:t>
      </w:r>
      <w:proofErr w:type="spellStart"/>
      <w:r w:rsidRPr="006B1C05">
        <w:rPr>
          <w:rFonts w:ascii="Arial" w:hAnsi="Arial" w:cs="Arial"/>
          <w:sz w:val="22"/>
          <w:szCs w:val="22"/>
        </w:rPr>
        <w:t>usb</w:t>
      </w:r>
      <w:proofErr w:type="spellEnd"/>
      <w:r w:rsidRPr="006B1C05">
        <w:rPr>
          <w:rFonts w:ascii="Arial" w:hAnsi="Arial" w:cs="Arial"/>
          <w:sz w:val="22"/>
          <w:szCs w:val="22"/>
        </w:rPr>
        <w:t xml:space="preserve">) ou papier. Seront strictement rejetées les copies de sauvegarde déposées sur les plateformes dématérialisées telle que </w:t>
      </w:r>
      <w:proofErr w:type="spellStart"/>
      <w:r w:rsidRPr="006B1C05">
        <w:rPr>
          <w:rFonts w:ascii="Arial" w:hAnsi="Arial" w:cs="Arial"/>
          <w:sz w:val="22"/>
          <w:szCs w:val="22"/>
        </w:rPr>
        <w:t>We</w:t>
      </w:r>
      <w:proofErr w:type="spellEnd"/>
      <w:r w:rsidRPr="006B1C05">
        <w:rPr>
          <w:rFonts w:ascii="Arial" w:hAnsi="Arial" w:cs="Arial"/>
          <w:sz w:val="22"/>
          <w:szCs w:val="22"/>
        </w:rPr>
        <w:t xml:space="preserve"> Transfer etc…. </w:t>
      </w:r>
    </w:p>
    <w:p w:rsidR="00A91167" w:rsidRPr="006B1C05" w:rsidRDefault="00A91167" w:rsidP="001C3BE5">
      <w:pPr>
        <w:tabs>
          <w:tab w:val="left" w:pos="1418"/>
          <w:tab w:val="left" w:pos="1560"/>
          <w:tab w:val="left" w:pos="1985"/>
        </w:tabs>
        <w:jc w:val="both"/>
        <w:rPr>
          <w:rFonts w:ascii="Arial" w:hAnsi="Arial" w:cs="Arial"/>
          <w:sz w:val="22"/>
          <w:szCs w:val="22"/>
        </w:rPr>
      </w:pPr>
    </w:p>
    <w:p w:rsidR="00A91167" w:rsidRPr="006B1C05" w:rsidRDefault="00A91167" w:rsidP="001C3BE5">
      <w:pPr>
        <w:tabs>
          <w:tab w:val="left" w:pos="1418"/>
          <w:tab w:val="left" w:pos="1560"/>
          <w:tab w:val="left" w:pos="1985"/>
        </w:tabs>
        <w:jc w:val="both"/>
        <w:rPr>
          <w:rFonts w:ascii="Arial" w:hAnsi="Arial" w:cs="Arial"/>
          <w:sz w:val="22"/>
          <w:szCs w:val="22"/>
        </w:rPr>
      </w:pPr>
      <w:r w:rsidRPr="006B1C05">
        <w:rPr>
          <w:rFonts w:ascii="Arial" w:hAnsi="Arial" w:cs="Arial"/>
          <w:sz w:val="22"/>
          <w:szCs w:val="22"/>
        </w:rPr>
        <w:t xml:space="preserve">La copie de sauvegarde doit être transmise dans les mêmes conditions de forme et de délai que l’offre principale, faute de quoi elle sera rejetée. </w:t>
      </w:r>
    </w:p>
    <w:p w:rsidR="00BA26F6" w:rsidRPr="006B1C05" w:rsidRDefault="00BA26F6" w:rsidP="001C3BE5">
      <w:pPr>
        <w:tabs>
          <w:tab w:val="left" w:pos="1418"/>
          <w:tab w:val="left" w:pos="1560"/>
          <w:tab w:val="left" w:pos="1985"/>
        </w:tabs>
        <w:jc w:val="both"/>
        <w:rPr>
          <w:rFonts w:ascii="Arial" w:hAnsi="Arial" w:cs="Arial"/>
          <w:sz w:val="22"/>
          <w:szCs w:val="22"/>
        </w:rPr>
      </w:pPr>
    </w:p>
    <w:p w:rsidR="00A91167" w:rsidRDefault="00A91167" w:rsidP="001C3BE5">
      <w:pPr>
        <w:tabs>
          <w:tab w:val="left" w:pos="1418"/>
          <w:tab w:val="left" w:pos="1560"/>
          <w:tab w:val="left" w:pos="1985"/>
        </w:tabs>
        <w:jc w:val="both"/>
        <w:rPr>
          <w:rFonts w:ascii="Arial" w:hAnsi="Arial" w:cs="Arial"/>
          <w:sz w:val="22"/>
          <w:szCs w:val="22"/>
        </w:rPr>
      </w:pPr>
      <w:r w:rsidRPr="006B1C05">
        <w:rPr>
          <w:rFonts w:ascii="Arial" w:hAnsi="Arial" w:cs="Arial"/>
          <w:sz w:val="22"/>
          <w:szCs w:val="22"/>
        </w:rPr>
        <w:t>Les candidats sont tenus de transmettre la copie de sauvegarde sous pli cacheté.</w:t>
      </w:r>
    </w:p>
    <w:p w:rsidR="00A91167" w:rsidRDefault="00A91167" w:rsidP="001C3BE5">
      <w:pPr>
        <w:jc w:val="both"/>
        <w:outlineLvl w:val="0"/>
        <w:rPr>
          <w:rFonts w:ascii="Arial" w:hAnsi="Arial" w:cs="Arial"/>
          <w:sz w:val="22"/>
          <w:szCs w:val="22"/>
        </w:rPr>
      </w:pPr>
    </w:p>
    <w:p w:rsidR="008742C7" w:rsidRDefault="008742C7" w:rsidP="001C3BE5">
      <w:pPr>
        <w:jc w:val="both"/>
        <w:outlineLvl w:val="0"/>
        <w:rPr>
          <w:rFonts w:ascii="Arial" w:hAnsi="Arial" w:cs="Arial"/>
          <w:sz w:val="22"/>
          <w:szCs w:val="22"/>
        </w:rPr>
      </w:pPr>
    </w:p>
    <w:p w:rsidR="008742C7" w:rsidRDefault="008742C7" w:rsidP="001C3BE5">
      <w:pPr>
        <w:jc w:val="both"/>
        <w:outlineLvl w:val="0"/>
        <w:rPr>
          <w:rFonts w:ascii="Arial" w:hAnsi="Arial" w:cs="Arial"/>
          <w:sz w:val="22"/>
          <w:szCs w:val="22"/>
        </w:rPr>
      </w:pPr>
    </w:p>
    <w:p w:rsidR="008742C7" w:rsidRDefault="008742C7" w:rsidP="001C3BE5">
      <w:pPr>
        <w:jc w:val="both"/>
        <w:outlineLvl w:val="0"/>
        <w:rPr>
          <w:rFonts w:ascii="Arial" w:hAnsi="Arial" w:cs="Arial"/>
          <w:sz w:val="22"/>
          <w:szCs w:val="22"/>
        </w:rPr>
      </w:pPr>
    </w:p>
    <w:p w:rsidR="008742C7" w:rsidRDefault="008742C7" w:rsidP="001C3BE5">
      <w:pPr>
        <w:jc w:val="both"/>
        <w:outlineLvl w:val="0"/>
        <w:rPr>
          <w:rFonts w:ascii="Arial" w:hAnsi="Arial" w:cs="Arial"/>
          <w:sz w:val="22"/>
          <w:szCs w:val="22"/>
        </w:rPr>
      </w:pPr>
    </w:p>
    <w:p w:rsidR="008742C7" w:rsidRDefault="008742C7" w:rsidP="001C3BE5">
      <w:pPr>
        <w:jc w:val="both"/>
        <w:outlineLvl w:val="0"/>
        <w:rPr>
          <w:rFonts w:ascii="Arial" w:hAnsi="Arial" w:cs="Arial"/>
          <w:sz w:val="22"/>
          <w:szCs w:val="22"/>
        </w:rPr>
      </w:pPr>
    </w:p>
    <w:p w:rsidR="008742C7" w:rsidRPr="006B1C05" w:rsidRDefault="008742C7" w:rsidP="001C3BE5">
      <w:pPr>
        <w:jc w:val="both"/>
        <w:outlineLvl w:val="0"/>
        <w:rPr>
          <w:rFonts w:ascii="Arial" w:hAnsi="Arial" w:cs="Arial"/>
          <w:sz w:val="22"/>
          <w:szCs w:val="22"/>
        </w:rPr>
      </w:pPr>
    </w:p>
    <w:p w:rsidR="001C630E" w:rsidRPr="00870E7B" w:rsidRDefault="00A91167" w:rsidP="001C630E">
      <w:pPr>
        <w:numPr>
          <w:ilvl w:val="1"/>
          <w:numId w:val="1"/>
        </w:numPr>
        <w:jc w:val="both"/>
        <w:rPr>
          <w:rFonts w:ascii="Arial" w:hAnsi="Arial" w:cs="Arial"/>
          <w:sz w:val="22"/>
          <w:szCs w:val="22"/>
        </w:rPr>
      </w:pPr>
      <w:r w:rsidRPr="006B1C05">
        <w:rPr>
          <w:rFonts w:ascii="Arial" w:hAnsi="Arial" w:cs="Arial"/>
          <w:sz w:val="22"/>
          <w:szCs w:val="22"/>
        </w:rPr>
        <w:t>L’enveloppe portera uniquement les mentions :</w:t>
      </w:r>
    </w:p>
    <w:p w:rsidR="00A91167" w:rsidRPr="006B1C05" w:rsidRDefault="00A91167" w:rsidP="001C3BE5">
      <w:pPr>
        <w:jc w:val="both"/>
        <w:outlineLvl w:val="0"/>
        <w:rPr>
          <w:rFonts w:ascii="Arial" w:hAnsi="Arial" w:cs="Arial"/>
          <w:sz w:val="22"/>
          <w:szCs w:val="22"/>
        </w:rPr>
      </w:pPr>
    </w:p>
    <w:p w:rsidR="00A91167" w:rsidRPr="007C619C" w:rsidRDefault="00A91167" w:rsidP="001C3BE5">
      <w:pPr>
        <w:jc w:val="center"/>
        <w:outlineLvl w:val="0"/>
        <w:rPr>
          <w:rFonts w:ascii="Arial" w:hAnsi="Arial" w:cs="Arial"/>
          <w:b/>
          <w:sz w:val="22"/>
          <w:szCs w:val="22"/>
        </w:rPr>
      </w:pPr>
      <w:r w:rsidRPr="006B1C05">
        <w:rPr>
          <w:rFonts w:ascii="Arial" w:hAnsi="Arial" w:cs="Arial"/>
          <w:sz w:val="22"/>
          <w:szCs w:val="22"/>
        </w:rPr>
        <w:t>« </w:t>
      </w:r>
      <w:r w:rsidRPr="007C619C">
        <w:rPr>
          <w:rFonts w:ascii="Arial" w:hAnsi="Arial" w:cs="Arial"/>
          <w:b/>
          <w:sz w:val="22"/>
          <w:szCs w:val="22"/>
        </w:rPr>
        <w:t>COPIE DE SAUVEGARDE »</w:t>
      </w:r>
    </w:p>
    <w:p w:rsidR="00A91167" w:rsidRPr="007C619C" w:rsidRDefault="00A91167" w:rsidP="001C3BE5">
      <w:pPr>
        <w:pStyle w:val="Pieddepage"/>
        <w:tabs>
          <w:tab w:val="clear" w:pos="9072"/>
          <w:tab w:val="right" w:pos="8931"/>
        </w:tabs>
        <w:jc w:val="center"/>
        <w:rPr>
          <w:rFonts w:ascii="Arial" w:hAnsi="Arial" w:cs="Arial"/>
          <w:b/>
          <w:sz w:val="22"/>
          <w:szCs w:val="22"/>
        </w:rPr>
      </w:pPr>
      <w:r w:rsidRPr="007C619C">
        <w:rPr>
          <w:rFonts w:ascii="Arial" w:hAnsi="Arial" w:cs="Arial"/>
          <w:b/>
          <w:sz w:val="22"/>
          <w:szCs w:val="22"/>
        </w:rPr>
        <w:t>« </w:t>
      </w:r>
      <w:r w:rsidR="008F22C7" w:rsidRPr="007C619C">
        <w:rPr>
          <w:rFonts w:ascii="Arial" w:hAnsi="Arial" w:cs="Arial"/>
          <w:b/>
          <w:sz w:val="22"/>
          <w:szCs w:val="22"/>
        </w:rPr>
        <w:t>MAPA</w:t>
      </w:r>
      <w:r w:rsidR="00BA26F6" w:rsidRPr="007C619C">
        <w:rPr>
          <w:rFonts w:ascii="Arial" w:hAnsi="Arial" w:cs="Arial"/>
          <w:b/>
          <w:sz w:val="22"/>
          <w:szCs w:val="22"/>
        </w:rPr>
        <w:t xml:space="preserve"> </w:t>
      </w:r>
      <w:r w:rsidR="00B84380">
        <w:rPr>
          <w:rFonts w:ascii="Arial" w:hAnsi="Arial" w:cs="Arial"/>
          <w:b/>
          <w:sz w:val="22"/>
          <w:szCs w:val="22"/>
        </w:rPr>
        <w:t>N</w:t>
      </w:r>
      <w:r w:rsidR="00FD42E2" w:rsidRPr="007C619C">
        <w:rPr>
          <w:rFonts w:ascii="Arial" w:hAnsi="Arial" w:cs="Arial"/>
          <w:b/>
          <w:sz w:val="22"/>
          <w:szCs w:val="22"/>
        </w:rPr>
        <w:t xml:space="preserve">° </w:t>
      </w:r>
      <w:r w:rsidR="00262861" w:rsidRPr="007C619C">
        <w:rPr>
          <w:rFonts w:ascii="Arial" w:hAnsi="Arial" w:cs="Arial"/>
          <w:b/>
          <w:sz w:val="22"/>
          <w:szCs w:val="22"/>
        </w:rPr>
        <w:t>202</w:t>
      </w:r>
      <w:r w:rsidR="008742C7">
        <w:rPr>
          <w:rFonts w:ascii="Arial" w:hAnsi="Arial" w:cs="Arial"/>
          <w:b/>
          <w:sz w:val="22"/>
          <w:szCs w:val="22"/>
        </w:rPr>
        <w:t>6.04</w:t>
      </w:r>
      <w:r w:rsidR="00801B3F">
        <w:rPr>
          <w:rFonts w:ascii="Arial" w:hAnsi="Arial" w:cs="Arial"/>
          <w:b/>
          <w:sz w:val="22"/>
          <w:szCs w:val="22"/>
        </w:rPr>
        <w:t xml:space="preserve"> : </w:t>
      </w:r>
      <w:r w:rsidR="00EC3004">
        <w:rPr>
          <w:rFonts w:ascii="Arial" w:hAnsi="Arial" w:cs="Arial"/>
          <w:b/>
          <w:sz w:val="22"/>
          <w:szCs w:val="22"/>
        </w:rPr>
        <w:t>PRESTATIONS</w:t>
      </w:r>
      <w:r w:rsidR="008742C7">
        <w:rPr>
          <w:rFonts w:ascii="Arial" w:hAnsi="Arial" w:cs="Arial"/>
          <w:b/>
          <w:sz w:val="22"/>
          <w:szCs w:val="22"/>
        </w:rPr>
        <w:t xml:space="preserve"> DE PSYCHOLOGIE CLINICIENNE AUPRES DES CONSULTANTS DU CENTRE D’EXAMENS</w:t>
      </w:r>
      <w:r w:rsidR="00C30D76">
        <w:rPr>
          <w:rFonts w:ascii="Arial" w:hAnsi="Arial" w:cs="Arial"/>
          <w:b/>
          <w:sz w:val="22"/>
          <w:szCs w:val="22"/>
        </w:rPr>
        <w:t xml:space="preserve"> </w:t>
      </w:r>
      <w:r w:rsidR="00820471">
        <w:rPr>
          <w:rFonts w:ascii="Arial" w:hAnsi="Arial" w:cs="Arial"/>
          <w:b/>
          <w:sz w:val="22"/>
          <w:szCs w:val="22"/>
        </w:rPr>
        <w:t xml:space="preserve">DE </w:t>
      </w:r>
      <w:r w:rsidR="00870E7B">
        <w:rPr>
          <w:rFonts w:ascii="Arial" w:hAnsi="Arial" w:cs="Arial"/>
          <w:b/>
          <w:sz w:val="22"/>
          <w:szCs w:val="22"/>
        </w:rPr>
        <w:t>LA CPAM DES HAUTS-DE-</w:t>
      </w:r>
      <w:proofErr w:type="gramStart"/>
      <w:r w:rsidR="00870E7B">
        <w:rPr>
          <w:rFonts w:ascii="Arial" w:hAnsi="Arial" w:cs="Arial"/>
          <w:b/>
          <w:sz w:val="22"/>
          <w:szCs w:val="22"/>
        </w:rPr>
        <w:t>SEINE</w:t>
      </w:r>
      <w:r w:rsidRPr="007C619C">
        <w:rPr>
          <w:rFonts w:ascii="Arial" w:hAnsi="Arial" w:cs="Arial"/>
          <w:b/>
          <w:sz w:val="22"/>
          <w:szCs w:val="22"/>
        </w:rPr>
        <w:t>»</w:t>
      </w:r>
      <w:proofErr w:type="gramEnd"/>
    </w:p>
    <w:p w:rsidR="00A42088" w:rsidRDefault="00D77294" w:rsidP="001C3BE5">
      <w:pPr>
        <w:rPr>
          <w:rFonts w:ascii="Arial" w:hAnsi="Arial" w:cs="Arial"/>
          <w:b/>
          <w:sz w:val="22"/>
          <w:szCs w:val="22"/>
        </w:rPr>
      </w:pPr>
      <w:r w:rsidRPr="007C619C">
        <w:rPr>
          <w:rFonts w:ascii="Arial" w:hAnsi="Arial" w:cs="Arial"/>
          <w:b/>
          <w:sz w:val="22"/>
          <w:szCs w:val="22"/>
        </w:rPr>
        <w:t xml:space="preserve">                    </w:t>
      </w:r>
      <w:r w:rsidR="00A54119" w:rsidRPr="007C619C">
        <w:rPr>
          <w:rFonts w:ascii="Arial" w:hAnsi="Arial" w:cs="Arial"/>
          <w:b/>
          <w:sz w:val="22"/>
          <w:szCs w:val="22"/>
        </w:rPr>
        <w:t xml:space="preserve">                                 </w:t>
      </w:r>
      <w:r w:rsidR="00A91167" w:rsidRPr="007C619C">
        <w:rPr>
          <w:rFonts w:ascii="Arial" w:hAnsi="Arial" w:cs="Arial"/>
          <w:b/>
          <w:sz w:val="22"/>
          <w:szCs w:val="22"/>
        </w:rPr>
        <w:t>« NE PAS OUVRIR »</w:t>
      </w:r>
    </w:p>
    <w:p w:rsidR="00664DC8" w:rsidRDefault="00664DC8" w:rsidP="001C3BE5">
      <w:pPr>
        <w:rPr>
          <w:rFonts w:ascii="Arial" w:hAnsi="Arial" w:cs="Arial"/>
          <w:b/>
          <w:sz w:val="22"/>
          <w:szCs w:val="22"/>
        </w:rPr>
      </w:pPr>
    </w:p>
    <w:p w:rsidR="00124130" w:rsidRPr="00870E7B" w:rsidRDefault="00124130" w:rsidP="001C3BE5">
      <w:pPr>
        <w:rPr>
          <w:rFonts w:ascii="Arial" w:hAnsi="Arial" w:cs="Arial"/>
          <w:b/>
          <w:sz w:val="22"/>
          <w:szCs w:val="22"/>
        </w:rPr>
      </w:pPr>
    </w:p>
    <w:p w:rsidR="00A91167" w:rsidRPr="006B1C05" w:rsidRDefault="00A91167" w:rsidP="001C3BE5">
      <w:pPr>
        <w:rPr>
          <w:rFonts w:ascii="Arial" w:hAnsi="Arial" w:cs="Arial"/>
          <w:sz w:val="22"/>
          <w:szCs w:val="22"/>
        </w:rPr>
      </w:pPr>
      <w:r w:rsidRPr="006B1C05">
        <w:rPr>
          <w:rFonts w:ascii="Arial" w:hAnsi="Arial" w:cs="Arial"/>
          <w:sz w:val="22"/>
          <w:szCs w:val="22"/>
        </w:rPr>
        <w:t>La copie sera :</w:t>
      </w:r>
    </w:p>
    <w:p w:rsidR="00A91167" w:rsidRPr="006B1C05" w:rsidRDefault="00A91167" w:rsidP="001C3BE5">
      <w:pPr>
        <w:jc w:val="both"/>
        <w:outlineLvl w:val="0"/>
        <w:rPr>
          <w:rFonts w:ascii="Arial" w:hAnsi="Arial" w:cs="Arial"/>
          <w:sz w:val="22"/>
          <w:szCs w:val="22"/>
        </w:rPr>
      </w:pPr>
    </w:p>
    <w:p w:rsidR="00A91167" w:rsidRPr="006B1C05" w:rsidRDefault="00A91167" w:rsidP="00C3141D">
      <w:pPr>
        <w:numPr>
          <w:ilvl w:val="0"/>
          <w:numId w:val="4"/>
        </w:numPr>
        <w:rPr>
          <w:rFonts w:ascii="Arial" w:hAnsi="Arial" w:cs="Arial"/>
          <w:sz w:val="22"/>
          <w:szCs w:val="22"/>
        </w:rPr>
      </w:pPr>
      <w:proofErr w:type="gramStart"/>
      <w:r w:rsidRPr="006B1C05">
        <w:rPr>
          <w:rFonts w:ascii="Arial" w:hAnsi="Arial" w:cs="Arial"/>
          <w:sz w:val="22"/>
          <w:szCs w:val="22"/>
        </w:rPr>
        <w:t>soit</w:t>
      </w:r>
      <w:proofErr w:type="gramEnd"/>
      <w:r w:rsidRPr="006B1C05">
        <w:rPr>
          <w:rFonts w:ascii="Arial" w:hAnsi="Arial" w:cs="Arial"/>
          <w:sz w:val="22"/>
          <w:szCs w:val="22"/>
        </w:rPr>
        <w:t xml:space="preserve"> transmise par lettre recommandée avec demande d’avis de réception postal à l’adresse suivante (adresse postale) ou par tout moyen permettant de donner date certaine à la réception (Chronopost,…)</w:t>
      </w:r>
      <w:r w:rsidR="001E39D7" w:rsidRPr="006B1C05">
        <w:rPr>
          <w:rFonts w:ascii="Arial" w:hAnsi="Arial" w:cs="Arial"/>
          <w:sz w:val="22"/>
          <w:szCs w:val="22"/>
        </w:rPr>
        <w:t> :</w:t>
      </w:r>
    </w:p>
    <w:p w:rsidR="00A25F54" w:rsidRDefault="00A25F54" w:rsidP="001C3BE5">
      <w:pPr>
        <w:rPr>
          <w:rFonts w:ascii="Arial" w:hAnsi="Arial" w:cs="Arial"/>
          <w:sz w:val="22"/>
          <w:szCs w:val="22"/>
        </w:rPr>
      </w:pPr>
    </w:p>
    <w:p w:rsidR="00A91167" w:rsidRPr="006B1C05" w:rsidRDefault="00A25F54" w:rsidP="001C3BE5">
      <w:pPr>
        <w:rPr>
          <w:rFonts w:ascii="Arial" w:hAnsi="Arial" w:cs="Arial"/>
          <w:sz w:val="22"/>
          <w:szCs w:val="22"/>
        </w:rPr>
      </w:pPr>
      <w:r>
        <w:rPr>
          <w:rFonts w:ascii="Arial" w:hAnsi="Arial" w:cs="Arial"/>
          <w:sz w:val="22"/>
          <w:szCs w:val="22"/>
        </w:rPr>
        <w:t xml:space="preserve">                                                  </w:t>
      </w:r>
      <w:r w:rsidR="005045B1" w:rsidRPr="006B1C05">
        <w:rPr>
          <w:rFonts w:ascii="Arial" w:hAnsi="Arial" w:cs="Arial"/>
          <w:sz w:val="22"/>
          <w:szCs w:val="22"/>
        </w:rPr>
        <w:t xml:space="preserve"> </w:t>
      </w:r>
      <w:r w:rsidR="00A91167" w:rsidRPr="006B1C05">
        <w:rPr>
          <w:rFonts w:ascii="Arial" w:hAnsi="Arial" w:cs="Arial"/>
          <w:sz w:val="22"/>
          <w:szCs w:val="22"/>
        </w:rPr>
        <w:t>CPAM des Hauts-de-Seine</w:t>
      </w:r>
    </w:p>
    <w:p w:rsidR="00A91167" w:rsidRPr="006B1C05" w:rsidRDefault="00A25F54" w:rsidP="001C3BE5">
      <w:pPr>
        <w:tabs>
          <w:tab w:val="left" w:pos="3402"/>
        </w:tabs>
        <w:rPr>
          <w:rFonts w:ascii="Arial" w:hAnsi="Arial" w:cs="Arial"/>
          <w:sz w:val="22"/>
          <w:szCs w:val="22"/>
        </w:rPr>
      </w:pPr>
      <w:r>
        <w:rPr>
          <w:rFonts w:ascii="Arial" w:hAnsi="Arial" w:cs="Arial"/>
          <w:sz w:val="22"/>
          <w:szCs w:val="22"/>
        </w:rPr>
        <w:t xml:space="preserve">                                                   </w:t>
      </w:r>
      <w:r w:rsidR="00A91167" w:rsidRPr="006B1C05">
        <w:rPr>
          <w:rFonts w:ascii="Arial" w:hAnsi="Arial" w:cs="Arial"/>
          <w:sz w:val="22"/>
          <w:szCs w:val="22"/>
        </w:rPr>
        <w:t>Direction de la Logistique et de l’Informatique</w:t>
      </w:r>
    </w:p>
    <w:p w:rsidR="00A91167" w:rsidRPr="006B1C05" w:rsidRDefault="00A25F54" w:rsidP="001C3BE5">
      <w:pPr>
        <w:tabs>
          <w:tab w:val="left" w:pos="3402"/>
        </w:tabs>
        <w:rPr>
          <w:rFonts w:ascii="Arial" w:hAnsi="Arial" w:cs="Arial"/>
          <w:sz w:val="22"/>
          <w:szCs w:val="22"/>
        </w:rPr>
      </w:pPr>
      <w:r>
        <w:rPr>
          <w:rFonts w:ascii="Arial" w:hAnsi="Arial" w:cs="Arial"/>
          <w:sz w:val="22"/>
          <w:szCs w:val="22"/>
        </w:rPr>
        <w:t xml:space="preserve">                                                   </w:t>
      </w:r>
      <w:r w:rsidR="00A91167" w:rsidRPr="006B1C05">
        <w:rPr>
          <w:rFonts w:ascii="Arial" w:hAnsi="Arial" w:cs="Arial"/>
          <w:sz w:val="22"/>
          <w:szCs w:val="22"/>
        </w:rPr>
        <w:t>Pôle Marchés</w:t>
      </w:r>
    </w:p>
    <w:p w:rsidR="00A91167" w:rsidRPr="006B1C05" w:rsidRDefault="00A25F54" w:rsidP="001C3BE5">
      <w:pPr>
        <w:tabs>
          <w:tab w:val="left" w:pos="3402"/>
        </w:tabs>
        <w:rPr>
          <w:rFonts w:ascii="Arial" w:hAnsi="Arial" w:cs="Arial"/>
          <w:sz w:val="22"/>
          <w:szCs w:val="22"/>
        </w:rPr>
      </w:pPr>
      <w:r>
        <w:rPr>
          <w:rFonts w:ascii="Arial" w:hAnsi="Arial" w:cs="Arial"/>
          <w:sz w:val="22"/>
          <w:szCs w:val="22"/>
        </w:rPr>
        <w:t xml:space="preserve">                                                   </w:t>
      </w:r>
      <w:r w:rsidR="00A91167" w:rsidRPr="006B1C05">
        <w:rPr>
          <w:rFonts w:ascii="Arial" w:hAnsi="Arial" w:cs="Arial"/>
          <w:sz w:val="22"/>
          <w:szCs w:val="22"/>
        </w:rPr>
        <w:t>92026 NANTERRE CEDEX</w:t>
      </w:r>
    </w:p>
    <w:p w:rsidR="00A91167" w:rsidRPr="006B1C05" w:rsidRDefault="00A91167" w:rsidP="001C3BE5">
      <w:pPr>
        <w:jc w:val="both"/>
        <w:outlineLvl w:val="0"/>
        <w:rPr>
          <w:rFonts w:ascii="Arial" w:hAnsi="Arial" w:cs="Arial"/>
          <w:sz w:val="22"/>
          <w:szCs w:val="22"/>
        </w:rPr>
      </w:pPr>
    </w:p>
    <w:p w:rsidR="00BA6264" w:rsidRPr="006B1C05" w:rsidRDefault="00A91167" w:rsidP="00C3141D">
      <w:pPr>
        <w:numPr>
          <w:ilvl w:val="0"/>
          <w:numId w:val="4"/>
        </w:numPr>
        <w:jc w:val="both"/>
        <w:rPr>
          <w:rFonts w:ascii="Arial" w:hAnsi="Arial" w:cs="Arial"/>
          <w:sz w:val="22"/>
          <w:szCs w:val="22"/>
        </w:rPr>
      </w:pPr>
      <w:proofErr w:type="gramStart"/>
      <w:r w:rsidRPr="006B1C05">
        <w:rPr>
          <w:rFonts w:ascii="Arial" w:hAnsi="Arial" w:cs="Arial"/>
          <w:sz w:val="22"/>
          <w:szCs w:val="22"/>
        </w:rPr>
        <w:t>soit</w:t>
      </w:r>
      <w:proofErr w:type="gramEnd"/>
      <w:r w:rsidRPr="006B1C05">
        <w:rPr>
          <w:rFonts w:ascii="Arial" w:hAnsi="Arial" w:cs="Arial"/>
          <w:sz w:val="22"/>
          <w:szCs w:val="22"/>
        </w:rPr>
        <w:t xml:space="preserve"> remise contre récépissé (adresse de dépôt) au siège de la CPAM des Hauts-de-Seine au </w:t>
      </w:r>
      <w:r w:rsidR="00B17674">
        <w:rPr>
          <w:rFonts w:ascii="Arial" w:hAnsi="Arial" w:cs="Arial"/>
          <w:sz w:val="22"/>
          <w:szCs w:val="22"/>
        </w:rPr>
        <w:t xml:space="preserve">113 rue des Trois </w:t>
      </w:r>
      <w:proofErr w:type="spellStart"/>
      <w:r w:rsidR="00B17674">
        <w:rPr>
          <w:rFonts w:ascii="Arial" w:hAnsi="Arial" w:cs="Arial"/>
          <w:sz w:val="22"/>
          <w:szCs w:val="22"/>
        </w:rPr>
        <w:t>Fontanot</w:t>
      </w:r>
      <w:proofErr w:type="spellEnd"/>
      <w:r w:rsidRPr="006B1C05">
        <w:rPr>
          <w:rFonts w:ascii="Arial" w:hAnsi="Arial" w:cs="Arial"/>
          <w:sz w:val="22"/>
          <w:szCs w:val="22"/>
        </w:rPr>
        <w:t xml:space="preserve"> (s’adresser à la surveillance de 8h30 à 17h30).</w:t>
      </w:r>
    </w:p>
    <w:p w:rsidR="00A91167" w:rsidRPr="007C619C" w:rsidRDefault="00A91167" w:rsidP="001C3BE5">
      <w:pPr>
        <w:tabs>
          <w:tab w:val="left" w:pos="1418"/>
          <w:tab w:val="left" w:pos="1560"/>
          <w:tab w:val="left" w:pos="1985"/>
        </w:tabs>
        <w:rPr>
          <w:rFonts w:ascii="Arial" w:hAnsi="Arial" w:cs="Arial"/>
          <w:sz w:val="22"/>
          <w:szCs w:val="22"/>
        </w:rPr>
      </w:pPr>
    </w:p>
    <w:p w:rsidR="00A91167" w:rsidRPr="007C619C" w:rsidRDefault="00A91167" w:rsidP="001C3BE5">
      <w:pPr>
        <w:jc w:val="both"/>
        <w:rPr>
          <w:rFonts w:ascii="Arial" w:hAnsi="Arial" w:cs="Arial"/>
          <w:sz w:val="22"/>
          <w:szCs w:val="22"/>
        </w:rPr>
      </w:pPr>
      <w:r w:rsidRPr="007C619C">
        <w:rPr>
          <w:rFonts w:ascii="Arial" w:hAnsi="Arial" w:cs="Arial"/>
          <w:sz w:val="22"/>
          <w:szCs w:val="22"/>
        </w:rPr>
        <w:t>La copie de sauvegarde ne sera ouverte que lorsqu’un dysfonctionnement entachera l’ouverture électronique :</w:t>
      </w:r>
    </w:p>
    <w:p w:rsidR="00A91167" w:rsidRPr="007C619C" w:rsidRDefault="00A91167" w:rsidP="00C3141D">
      <w:pPr>
        <w:numPr>
          <w:ilvl w:val="0"/>
          <w:numId w:val="5"/>
        </w:numPr>
        <w:jc w:val="both"/>
        <w:rPr>
          <w:rFonts w:ascii="Arial" w:hAnsi="Arial" w:cs="Arial"/>
          <w:sz w:val="22"/>
          <w:szCs w:val="22"/>
        </w:rPr>
      </w:pPr>
      <w:r w:rsidRPr="007C619C">
        <w:rPr>
          <w:rFonts w:ascii="Arial" w:hAnsi="Arial" w:cs="Arial"/>
          <w:sz w:val="22"/>
          <w:szCs w:val="22"/>
        </w:rPr>
        <w:t>Plis électroniques ne pouvant être ouverts,</w:t>
      </w:r>
    </w:p>
    <w:p w:rsidR="00A91167" w:rsidRPr="007C619C" w:rsidRDefault="00A91167" w:rsidP="00C3141D">
      <w:pPr>
        <w:numPr>
          <w:ilvl w:val="0"/>
          <w:numId w:val="5"/>
        </w:numPr>
        <w:jc w:val="both"/>
        <w:rPr>
          <w:rFonts w:ascii="Arial" w:hAnsi="Arial" w:cs="Arial"/>
          <w:sz w:val="22"/>
          <w:szCs w:val="22"/>
        </w:rPr>
      </w:pPr>
      <w:r w:rsidRPr="007C619C">
        <w:rPr>
          <w:rFonts w:ascii="Arial" w:hAnsi="Arial" w:cs="Arial"/>
          <w:sz w:val="22"/>
          <w:szCs w:val="22"/>
        </w:rPr>
        <w:t>Présence d’un virus,</w:t>
      </w:r>
    </w:p>
    <w:p w:rsidR="00A91167" w:rsidRPr="007C619C" w:rsidRDefault="00A91167" w:rsidP="00C3141D">
      <w:pPr>
        <w:numPr>
          <w:ilvl w:val="0"/>
          <w:numId w:val="5"/>
        </w:numPr>
        <w:jc w:val="both"/>
        <w:rPr>
          <w:rFonts w:ascii="Arial" w:hAnsi="Arial" w:cs="Arial"/>
          <w:sz w:val="22"/>
          <w:szCs w:val="22"/>
        </w:rPr>
      </w:pPr>
      <w:r w:rsidRPr="007C619C">
        <w:rPr>
          <w:rFonts w:ascii="Arial" w:hAnsi="Arial" w:cs="Arial"/>
          <w:sz w:val="22"/>
          <w:szCs w:val="22"/>
        </w:rPr>
        <w:t>Offre électronique non parvenue dans les délais.</w:t>
      </w:r>
    </w:p>
    <w:p w:rsidR="00A91167" w:rsidRPr="006B1C05" w:rsidRDefault="00A91167" w:rsidP="001C3BE5">
      <w:pPr>
        <w:tabs>
          <w:tab w:val="left" w:pos="1418"/>
          <w:tab w:val="left" w:pos="1560"/>
          <w:tab w:val="left" w:pos="1985"/>
        </w:tabs>
        <w:rPr>
          <w:rFonts w:ascii="Arial" w:hAnsi="Arial" w:cs="Arial"/>
          <w:sz w:val="22"/>
          <w:szCs w:val="22"/>
        </w:rPr>
      </w:pPr>
    </w:p>
    <w:p w:rsidR="00A91167" w:rsidRPr="006B1C05" w:rsidRDefault="00A91167" w:rsidP="001C3BE5">
      <w:pPr>
        <w:jc w:val="both"/>
        <w:rPr>
          <w:rFonts w:ascii="Arial" w:hAnsi="Arial" w:cs="Arial"/>
          <w:sz w:val="22"/>
          <w:szCs w:val="22"/>
        </w:rPr>
      </w:pPr>
      <w:r w:rsidRPr="006B1C05">
        <w:rPr>
          <w:rFonts w:ascii="Arial" w:hAnsi="Arial" w:cs="Arial"/>
          <w:sz w:val="22"/>
          <w:szCs w:val="22"/>
        </w:rPr>
        <w:t>Le pli contenant la copie de sauvegarde que le pouvoir adjudicateur n’aura pas eu besoin d’ouvrir, sera détruit.</w:t>
      </w:r>
    </w:p>
    <w:p w:rsidR="00A91167" w:rsidRPr="006B1C05" w:rsidRDefault="00A91167" w:rsidP="001C3BE5">
      <w:pPr>
        <w:jc w:val="both"/>
        <w:rPr>
          <w:rFonts w:ascii="Arial" w:hAnsi="Arial" w:cs="Arial"/>
          <w:sz w:val="22"/>
          <w:szCs w:val="22"/>
        </w:rPr>
      </w:pPr>
      <w:r w:rsidRPr="006B1C05">
        <w:rPr>
          <w:rFonts w:ascii="Arial" w:hAnsi="Arial" w:cs="Arial"/>
          <w:sz w:val="22"/>
          <w:szCs w:val="22"/>
        </w:rPr>
        <w:t>Dans le cas où aucune copie de sauvegarde n’aura été transmise et en présence d’un programme informatique malveillant détecté dans un document électronique relatif à l’offre, l’offre contenue dans le document électronique concerné sera alors considérée comme irrecevable en raison du caractère techniquement inexploitable.</w:t>
      </w:r>
    </w:p>
    <w:p w:rsidR="00A91167" w:rsidRPr="006B1C05" w:rsidRDefault="00A91167" w:rsidP="001C3BE5">
      <w:pPr>
        <w:tabs>
          <w:tab w:val="left" w:pos="1418"/>
          <w:tab w:val="left" w:pos="1560"/>
          <w:tab w:val="left" w:pos="1985"/>
        </w:tabs>
        <w:rPr>
          <w:rFonts w:ascii="Arial" w:hAnsi="Arial" w:cs="Arial"/>
          <w:sz w:val="22"/>
          <w:szCs w:val="22"/>
        </w:rPr>
      </w:pPr>
    </w:p>
    <w:p w:rsidR="00A91167" w:rsidRPr="007C619C" w:rsidRDefault="00A91167" w:rsidP="001C3BE5">
      <w:pPr>
        <w:jc w:val="both"/>
        <w:rPr>
          <w:rFonts w:ascii="Arial" w:hAnsi="Arial" w:cs="Arial"/>
          <w:sz w:val="22"/>
          <w:szCs w:val="22"/>
        </w:rPr>
      </w:pPr>
      <w:r w:rsidRPr="007C619C">
        <w:rPr>
          <w:rFonts w:ascii="Arial" w:hAnsi="Arial" w:cs="Arial"/>
          <w:i/>
          <w:sz w:val="22"/>
          <w:szCs w:val="22"/>
          <w:u w:val="single"/>
        </w:rPr>
        <w:t>Attention</w:t>
      </w:r>
      <w:r w:rsidRPr="007C619C">
        <w:rPr>
          <w:rFonts w:ascii="Arial" w:hAnsi="Arial" w:cs="Arial"/>
          <w:sz w:val="22"/>
          <w:szCs w:val="22"/>
        </w:rPr>
        <w:t xml:space="preserve"> : les candidats devront préalablement veiller à ce que le fichier constitutif des plis comportant leur offre ne contienne pas de virus (contrôle anti-virus à jour). </w:t>
      </w:r>
    </w:p>
    <w:p w:rsidR="006026ED" w:rsidRDefault="006026ED" w:rsidP="001C3BE5">
      <w:pPr>
        <w:tabs>
          <w:tab w:val="left" w:pos="1134"/>
        </w:tabs>
        <w:jc w:val="both"/>
        <w:outlineLvl w:val="1"/>
        <w:rPr>
          <w:rFonts w:ascii="Arial" w:hAnsi="Arial" w:cs="Arial"/>
          <w:b/>
          <w:sz w:val="22"/>
          <w:szCs w:val="22"/>
        </w:rPr>
      </w:pPr>
    </w:p>
    <w:p w:rsidR="008A4DFD" w:rsidRPr="006B1C05" w:rsidRDefault="008A4DFD" w:rsidP="001C3BE5">
      <w:pPr>
        <w:tabs>
          <w:tab w:val="left" w:pos="1134"/>
        </w:tabs>
        <w:jc w:val="both"/>
        <w:outlineLvl w:val="1"/>
        <w:rPr>
          <w:rFonts w:ascii="Arial" w:hAnsi="Arial" w:cs="Arial"/>
          <w:b/>
          <w:sz w:val="22"/>
          <w:szCs w:val="22"/>
        </w:rPr>
      </w:pPr>
    </w:p>
    <w:p w:rsidR="00A91167" w:rsidRPr="006B1C05" w:rsidRDefault="000758E2" w:rsidP="008C4FFB">
      <w:pPr>
        <w:tabs>
          <w:tab w:val="left" w:pos="709"/>
          <w:tab w:val="left" w:pos="1134"/>
        </w:tabs>
        <w:ind w:firstLine="567"/>
        <w:jc w:val="both"/>
        <w:outlineLvl w:val="1"/>
        <w:rPr>
          <w:rFonts w:ascii="Arial" w:hAnsi="Arial" w:cs="Arial"/>
          <w:b/>
          <w:sz w:val="22"/>
          <w:szCs w:val="22"/>
          <w:u w:val="single"/>
        </w:rPr>
      </w:pPr>
      <w:r>
        <w:rPr>
          <w:rFonts w:ascii="Arial" w:hAnsi="Arial" w:cs="Arial"/>
          <w:b/>
          <w:sz w:val="22"/>
          <w:szCs w:val="22"/>
        </w:rPr>
        <w:t>6</w:t>
      </w:r>
      <w:r w:rsidR="006D70A9" w:rsidRPr="006B1C05">
        <w:rPr>
          <w:rFonts w:ascii="Arial" w:hAnsi="Arial" w:cs="Arial"/>
          <w:b/>
          <w:sz w:val="22"/>
          <w:szCs w:val="22"/>
        </w:rPr>
        <w:t>.3</w:t>
      </w:r>
      <w:r w:rsidR="00925330">
        <w:rPr>
          <w:rFonts w:ascii="Arial" w:hAnsi="Arial" w:cs="Arial"/>
          <w:b/>
          <w:sz w:val="22"/>
          <w:szCs w:val="22"/>
        </w:rPr>
        <w:t xml:space="preserve"> - </w:t>
      </w:r>
      <w:proofErr w:type="spellStart"/>
      <w:r w:rsidR="00A91167" w:rsidRPr="006B1C05">
        <w:rPr>
          <w:rFonts w:ascii="Arial" w:hAnsi="Arial" w:cs="Arial"/>
          <w:b/>
          <w:sz w:val="22"/>
          <w:szCs w:val="22"/>
        </w:rPr>
        <w:t>Re</w:t>
      </w:r>
      <w:proofErr w:type="spellEnd"/>
      <w:r w:rsidR="00A91167" w:rsidRPr="006B1C05">
        <w:rPr>
          <w:rFonts w:ascii="Arial" w:hAnsi="Arial" w:cs="Arial"/>
          <w:b/>
          <w:sz w:val="22"/>
          <w:szCs w:val="22"/>
        </w:rPr>
        <w:t>-matérialisation de l’offre pour signature du marché</w:t>
      </w:r>
    </w:p>
    <w:p w:rsidR="00A91167" w:rsidRPr="006B1C05" w:rsidRDefault="00A91167" w:rsidP="001C3BE5">
      <w:pPr>
        <w:tabs>
          <w:tab w:val="left" w:pos="1134"/>
        </w:tabs>
        <w:jc w:val="both"/>
        <w:outlineLvl w:val="1"/>
        <w:rPr>
          <w:rFonts w:ascii="Arial" w:hAnsi="Arial" w:cs="Arial"/>
          <w:b/>
          <w:sz w:val="22"/>
          <w:szCs w:val="22"/>
        </w:rPr>
      </w:pPr>
    </w:p>
    <w:p w:rsidR="00A91167" w:rsidRPr="006B1C05" w:rsidRDefault="00A91167" w:rsidP="001C3BE5">
      <w:pPr>
        <w:tabs>
          <w:tab w:val="left" w:pos="1134"/>
        </w:tabs>
        <w:jc w:val="both"/>
        <w:outlineLvl w:val="1"/>
        <w:rPr>
          <w:rFonts w:ascii="Arial" w:hAnsi="Arial" w:cs="Arial"/>
          <w:b/>
          <w:sz w:val="22"/>
          <w:szCs w:val="22"/>
        </w:rPr>
      </w:pPr>
      <w:r w:rsidRPr="006B1C05">
        <w:rPr>
          <w:rFonts w:ascii="Arial" w:hAnsi="Arial" w:cs="Arial"/>
          <w:b/>
          <w:sz w:val="22"/>
          <w:szCs w:val="22"/>
        </w:rPr>
        <w:t>La signature électronique des documents n’est pas exigée</w:t>
      </w:r>
      <w:r w:rsidRPr="006B1C05">
        <w:rPr>
          <w:rFonts w:ascii="Arial" w:hAnsi="Arial" w:cs="Arial"/>
          <w:sz w:val="22"/>
          <w:szCs w:val="22"/>
        </w:rPr>
        <w:t xml:space="preserve">. </w:t>
      </w:r>
    </w:p>
    <w:p w:rsidR="00A91167" w:rsidRPr="006B1C05" w:rsidRDefault="00A91167" w:rsidP="001C3BE5">
      <w:pPr>
        <w:jc w:val="both"/>
        <w:rPr>
          <w:rFonts w:ascii="Arial" w:hAnsi="Arial" w:cs="Arial"/>
          <w:sz w:val="22"/>
          <w:szCs w:val="22"/>
        </w:rPr>
      </w:pPr>
    </w:p>
    <w:p w:rsidR="00A91167" w:rsidRPr="006B1C05" w:rsidRDefault="00A91167" w:rsidP="001C3BE5">
      <w:pPr>
        <w:jc w:val="both"/>
        <w:rPr>
          <w:rFonts w:ascii="Arial" w:hAnsi="Arial" w:cs="Arial"/>
          <w:sz w:val="22"/>
          <w:szCs w:val="22"/>
        </w:rPr>
      </w:pPr>
      <w:r w:rsidRPr="006B1C05">
        <w:rPr>
          <w:rFonts w:ascii="Arial" w:hAnsi="Arial" w:cs="Arial"/>
          <w:sz w:val="22"/>
          <w:szCs w:val="22"/>
        </w:rPr>
        <w:t xml:space="preserve">Le marché sera </w:t>
      </w:r>
      <w:proofErr w:type="spellStart"/>
      <w:r w:rsidRPr="006B1C05">
        <w:rPr>
          <w:rFonts w:ascii="Arial" w:hAnsi="Arial" w:cs="Arial"/>
          <w:sz w:val="22"/>
          <w:szCs w:val="22"/>
        </w:rPr>
        <w:t>re</w:t>
      </w:r>
      <w:proofErr w:type="spellEnd"/>
      <w:r w:rsidRPr="006B1C05">
        <w:rPr>
          <w:rFonts w:ascii="Arial" w:hAnsi="Arial" w:cs="Arial"/>
          <w:sz w:val="22"/>
          <w:szCs w:val="22"/>
        </w:rPr>
        <w:t>-matérialisé et signé.</w:t>
      </w:r>
    </w:p>
    <w:p w:rsidR="0061683F" w:rsidRDefault="00A91167" w:rsidP="00714464">
      <w:pPr>
        <w:jc w:val="both"/>
        <w:rPr>
          <w:rFonts w:ascii="Arial" w:hAnsi="Arial" w:cs="Arial"/>
          <w:sz w:val="22"/>
          <w:szCs w:val="22"/>
        </w:rPr>
      </w:pPr>
      <w:r w:rsidRPr="006B1C05">
        <w:rPr>
          <w:rFonts w:ascii="Arial" w:hAnsi="Arial" w:cs="Arial"/>
          <w:sz w:val="22"/>
          <w:szCs w:val="22"/>
        </w:rPr>
        <w:t xml:space="preserve">L’attributaire recevra un courriel lui demandant de matérialiser son offre. Les candidats s’engagent à ce que la personne physique habilitée à engager la société signe les exemplaires </w:t>
      </w:r>
      <w:proofErr w:type="spellStart"/>
      <w:r w:rsidRPr="006B1C05">
        <w:rPr>
          <w:rFonts w:ascii="Arial" w:hAnsi="Arial" w:cs="Arial"/>
          <w:sz w:val="22"/>
          <w:szCs w:val="22"/>
        </w:rPr>
        <w:t>re</w:t>
      </w:r>
      <w:proofErr w:type="spellEnd"/>
      <w:r w:rsidRPr="006B1C05">
        <w:rPr>
          <w:rFonts w:ascii="Arial" w:hAnsi="Arial" w:cs="Arial"/>
          <w:sz w:val="22"/>
          <w:szCs w:val="22"/>
        </w:rPr>
        <w:t>-matérialisés sans procéder à la moindre modification de ceux-ci.</w:t>
      </w:r>
    </w:p>
    <w:p w:rsidR="00C3141D" w:rsidRDefault="00C3141D" w:rsidP="001C3BE5">
      <w:pPr>
        <w:jc w:val="both"/>
        <w:outlineLvl w:val="0"/>
        <w:rPr>
          <w:rFonts w:ascii="Arial" w:hAnsi="Arial" w:cs="Arial"/>
          <w:sz w:val="22"/>
          <w:szCs w:val="22"/>
        </w:rPr>
      </w:pPr>
    </w:p>
    <w:p w:rsidR="008A4DFD" w:rsidRDefault="008A4DFD" w:rsidP="001C3BE5">
      <w:pPr>
        <w:jc w:val="both"/>
        <w:outlineLvl w:val="0"/>
        <w:rPr>
          <w:rFonts w:ascii="Arial" w:hAnsi="Arial" w:cs="Arial"/>
          <w:sz w:val="22"/>
          <w:szCs w:val="22"/>
        </w:rPr>
      </w:pPr>
    </w:p>
    <w:p w:rsidR="008A4DFD" w:rsidRDefault="008A4DFD" w:rsidP="001C3BE5">
      <w:pPr>
        <w:jc w:val="both"/>
        <w:outlineLvl w:val="0"/>
        <w:rPr>
          <w:rFonts w:ascii="Arial" w:hAnsi="Arial" w:cs="Arial"/>
          <w:sz w:val="22"/>
          <w:szCs w:val="22"/>
        </w:rPr>
      </w:pPr>
    </w:p>
    <w:p w:rsidR="008A4DFD" w:rsidRDefault="008A4DFD" w:rsidP="001C3BE5">
      <w:pPr>
        <w:jc w:val="both"/>
        <w:outlineLvl w:val="0"/>
        <w:rPr>
          <w:rFonts w:ascii="Arial" w:hAnsi="Arial" w:cs="Arial"/>
          <w:sz w:val="22"/>
          <w:szCs w:val="22"/>
        </w:rPr>
      </w:pPr>
    </w:p>
    <w:p w:rsidR="008A4DFD" w:rsidRDefault="008A4DFD" w:rsidP="001C3BE5">
      <w:pPr>
        <w:jc w:val="both"/>
        <w:outlineLvl w:val="0"/>
        <w:rPr>
          <w:rFonts w:ascii="Arial" w:hAnsi="Arial" w:cs="Arial"/>
          <w:sz w:val="22"/>
          <w:szCs w:val="22"/>
        </w:rPr>
      </w:pPr>
    </w:p>
    <w:p w:rsidR="008A4DFD" w:rsidRDefault="008A4DFD" w:rsidP="001C3BE5">
      <w:pPr>
        <w:jc w:val="both"/>
        <w:outlineLvl w:val="0"/>
        <w:rPr>
          <w:rFonts w:ascii="Arial" w:hAnsi="Arial" w:cs="Arial"/>
          <w:sz w:val="22"/>
          <w:szCs w:val="22"/>
        </w:rPr>
      </w:pPr>
    </w:p>
    <w:p w:rsidR="008A4DFD" w:rsidRDefault="008A4DFD" w:rsidP="001C3BE5">
      <w:pPr>
        <w:jc w:val="both"/>
        <w:outlineLvl w:val="0"/>
        <w:rPr>
          <w:rFonts w:ascii="Arial" w:hAnsi="Arial" w:cs="Arial"/>
          <w:sz w:val="22"/>
          <w:szCs w:val="22"/>
        </w:rPr>
      </w:pPr>
    </w:p>
    <w:p w:rsidR="008A4DFD" w:rsidRDefault="008A4DFD" w:rsidP="001C3BE5">
      <w:pPr>
        <w:jc w:val="both"/>
        <w:outlineLvl w:val="0"/>
        <w:rPr>
          <w:rFonts w:ascii="Arial" w:hAnsi="Arial" w:cs="Arial"/>
          <w:sz w:val="22"/>
          <w:szCs w:val="22"/>
        </w:rPr>
      </w:pPr>
    </w:p>
    <w:p w:rsidR="008A4DFD" w:rsidRDefault="008A4DFD" w:rsidP="001C3BE5">
      <w:pPr>
        <w:jc w:val="both"/>
        <w:outlineLvl w:val="0"/>
        <w:rPr>
          <w:rFonts w:ascii="Arial" w:hAnsi="Arial" w:cs="Arial"/>
          <w:sz w:val="22"/>
          <w:szCs w:val="22"/>
        </w:rPr>
      </w:pPr>
    </w:p>
    <w:p w:rsidR="008C4FFB" w:rsidRPr="00096622" w:rsidRDefault="008C4FFB" w:rsidP="008C4FFB">
      <w:pPr>
        <w:pBdr>
          <w:top w:val="single" w:sz="12" w:space="1" w:color="auto" w:shadow="1"/>
          <w:left w:val="single" w:sz="12" w:space="4" w:color="auto" w:shadow="1"/>
          <w:bottom w:val="single" w:sz="12" w:space="1" w:color="auto" w:shadow="1"/>
          <w:right w:val="single" w:sz="12" w:space="4" w:color="auto" w:shadow="1"/>
        </w:pBdr>
        <w:shd w:val="clear" w:color="auto" w:fill="92D050"/>
        <w:outlineLvl w:val="0"/>
        <w:rPr>
          <w:rFonts w:ascii="Arial" w:hAnsi="Arial" w:cs="Arial"/>
          <w:b/>
          <w:bCs/>
          <w:color w:val="244061"/>
          <w:sz w:val="22"/>
          <w:szCs w:val="22"/>
        </w:rPr>
      </w:pPr>
      <w:r>
        <w:rPr>
          <w:rFonts w:ascii="Arial" w:hAnsi="Arial" w:cs="Arial"/>
          <w:b/>
          <w:bCs/>
          <w:color w:val="244061"/>
          <w:sz w:val="22"/>
          <w:szCs w:val="22"/>
        </w:rPr>
        <w:t>ARTICLE</w:t>
      </w:r>
      <w:r w:rsidR="000758E2">
        <w:rPr>
          <w:rFonts w:ascii="Arial" w:hAnsi="Arial" w:cs="Arial"/>
          <w:b/>
          <w:bCs/>
          <w:color w:val="244061"/>
          <w:sz w:val="22"/>
          <w:szCs w:val="22"/>
        </w:rPr>
        <w:t xml:space="preserve">  7</w:t>
      </w:r>
      <w:r>
        <w:rPr>
          <w:rFonts w:ascii="Arial" w:hAnsi="Arial" w:cs="Arial"/>
          <w:b/>
          <w:bCs/>
          <w:color w:val="244061"/>
          <w:sz w:val="22"/>
          <w:szCs w:val="22"/>
        </w:rPr>
        <w:t xml:space="preserve"> –</w:t>
      </w:r>
      <w:r w:rsidRPr="00096622">
        <w:rPr>
          <w:rFonts w:ascii="Arial" w:hAnsi="Arial" w:cs="Arial"/>
          <w:b/>
          <w:bCs/>
          <w:color w:val="244061"/>
          <w:sz w:val="22"/>
          <w:szCs w:val="22"/>
        </w:rPr>
        <w:t xml:space="preserve"> </w:t>
      </w:r>
      <w:r>
        <w:rPr>
          <w:rFonts w:ascii="Arial" w:hAnsi="Arial" w:cs="Arial"/>
          <w:b/>
          <w:bCs/>
          <w:color w:val="244061"/>
          <w:sz w:val="22"/>
          <w:szCs w:val="22"/>
        </w:rPr>
        <w:t>RENSEIGNEMENTS COMPLEMENTAIRES</w:t>
      </w:r>
    </w:p>
    <w:p w:rsidR="008C4FFB" w:rsidRDefault="008C4FFB" w:rsidP="008C4FFB">
      <w:pPr>
        <w:numPr>
          <w:ilvl w:val="12"/>
          <w:numId w:val="0"/>
        </w:numPr>
        <w:jc w:val="both"/>
        <w:rPr>
          <w:rFonts w:ascii="Arial" w:hAnsi="Arial" w:cs="Arial"/>
          <w:sz w:val="22"/>
          <w:szCs w:val="22"/>
        </w:rPr>
      </w:pPr>
    </w:p>
    <w:p w:rsidR="00801B3F" w:rsidRDefault="00A91167" w:rsidP="001C3BE5">
      <w:pPr>
        <w:jc w:val="both"/>
        <w:rPr>
          <w:rFonts w:ascii="Arial" w:hAnsi="Arial" w:cs="Arial"/>
          <w:color w:val="0000FF"/>
          <w:sz w:val="22"/>
          <w:szCs w:val="22"/>
          <w:u w:val="single"/>
        </w:rPr>
      </w:pPr>
      <w:r w:rsidRPr="006B1C05">
        <w:rPr>
          <w:rFonts w:ascii="Arial" w:hAnsi="Arial" w:cs="Arial"/>
          <w:sz w:val="22"/>
          <w:szCs w:val="22"/>
        </w:rPr>
        <w:t>Pour obtenir tous renseignements complémentaires qui leur seraient nécessaires au cours de leur étude, les soumissionnaires devront impérativement formuler leur question sur la plate-forme de dématérialisation :</w:t>
      </w:r>
      <w:r w:rsidR="00801B3F">
        <w:rPr>
          <w:rFonts w:ascii="Arial" w:hAnsi="Arial" w:cs="Arial"/>
          <w:sz w:val="22"/>
          <w:szCs w:val="22"/>
        </w:rPr>
        <w:t xml:space="preserve"> </w:t>
      </w:r>
      <w:r w:rsidR="009A2D26" w:rsidRPr="00B61FBC">
        <w:rPr>
          <w:rFonts w:ascii="Arial" w:hAnsi="Arial" w:cs="Arial"/>
          <w:color w:val="0000FF"/>
          <w:sz w:val="22"/>
          <w:szCs w:val="22"/>
          <w:u w:val="single"/>
        </w:rPr>
        <w:t>https://www.marches.publics-gouv.fr</w:t>
      </w:r>
    </w:p>
    <w:p w:rsidR="00D66EFC" w:rsidRDefault="00D66EFC" w:rsidP="001C3BE5">
      <w:pPr>
        <w:jc w:val="both"/>
        <w:rPr>
          <w:rFonts w:ascii="Arial" w:hAnsi="Arial" w:cs="Arial"/>
          <w:sz w:val="22"/>
          <w:szCs w:val="22"/>
        </w:rPr>
      </w:pPr>
    </w:p>
    <w:p w:rsidR="008742C7" w:rsidRDefault="008742C7" w:rsidP="001C3BE5">
      <w:pPr>
        <w:jc w:val="both"/>
        <w:rPr>
          <w:rFonts w:ascii="Arial" w:hAnsi="Arial" w:cs="Arial"/>
          <w:sz w:val="22"/>
          <w:szCs w:val="22"/>
        </w:rPr>
      </w:pPr>
    </w:p>
    <w:p w:rsidR="008742C7" w:rsidRDefault="008742C7" w:rsidP="001C3BE5">
      <w:pPr>
        <w:jc w:val="both"/>
        <w:rPr>
          <w:rFonts w:ascii="Arial" w:hAnsi="Arial" w:cs="Arial"/>
          <w:sz w:val="22"/>
          <w:szCs w:val="22"/>
        </w:rPr>
      </w:pPr>
    </w:p>
    <w:p w:rsidR="00A91167" w:rsidRDefault="00A91167" w:rsidP="001C3BE5">
      <w:pPr>
        <w:jc w:val="both"/>
        <w:rPr>
          <w:rFonts w:ascii="Arial" w:hAnsi="Arial" w:cs="Arial"/>
          <w:sz w:val="22"/>
          <w:szCs w:val="22"/>
        </w:rPr>
      </w:pPr>
      <w:r w:rsidRPr="006B1C05">
        <w:rPr>
          <w:rFonts w:ascii="Arial" w:hAnsi="Arial" w:cs="Arial"/>
          <w:sz w:val="22"/>
          <w:szCs w:val="22"/>
        </w:rPr>
        <w:t>Contact</w:t>
      </w:r>
      <w:r w:rsidR="006F6A83" w:rsidRPr="006B1C05">
        <w:rPr>
          <w:rFonts w:ascii="Arial" w:hAnsi="Arial" w:cs="Arial"/>
          <w:sz w:val="22"/>
          <w:szCs w:val="22"/>
        </w:rPr>
        <w:t>s</w:t>
      </w:r>
      <w:r w:rsidRPr="006B1C05">
        <w:rPr>
          <w:rFonts w:ascii="Arial" w:hAnsi="Arial" w:cs="Arial"/>
          <w:sz w:val="22"/>
          <w:szCs w:val="22"/>
        </w:rPr>
        <w:t xml:space="preserve"> au Pôle marchés</w:t>
      </w:r>
      <w:r w:rsidR="00BA6264" w:rsidRPr="006B1C05">
        <w:rPr>
          <w:rFonts w:ascii="Arial" w:hAnsi="Arial" w:cs="Arial"/>
          <w:sz w:val="22"/>
          <w:szCs w:val="22"/>
        </w:rPr>
        <w:t> :</w:t>
      </w:r>
    </w:p>
    <w:p w:rsidR="00870E7B" w:rsidRDefault="00870E7B" w:rsidP="001C3BE5">
      <w:pPr>
        <w:jc w:val="both"/>
        <w:rPr>
          <w:rFonts w:ascii="Arial" w:hAnsi="Arial" w:cs="Arial"/>
          <w:sz w:val="22"/>
          <w:szCs w:val="22"/>
        </w:rPr>
      </w:pPr>
    </w:p>
    <w:p w:rsidR="00A91167" w:rsidRDefault="001476B6" w:rsidP="001C3BE5">
      <w:pPr>
        <w:jc w:val="both"/>
        <w:rPr>
          <w:rFonts w:ascii="Arial" w:hAnsi="Arial" w:cs="Arial"/>
          <w:color w:val="0000FF"/>
          <w:sz w:val="22"/>
          <w:szCs w:val="22"/>
          <w:u w:val="single"/>
        </w:rPr>
      </w:pPr>
      <w:hyperlink r:id="rId13" w:history="1">
        <w:r w:rsidR="00D3276A" w:rsidRPr="00294D81">
          <w:rPr>
            <w:rStyle w:val="Lienhypertexte"/>
            <w:rFonts w:ascii="Arial" w:hAnsi="Arial" w:cs="Arial"/>
            <w:sz w:val="22"/>
            <w:szCs w:val="22"/>
          </w:rPr>
          <w:t>stephanie.mace@assurance-maladie.fr</w:t>
        </w:r>
      </w:hyperlink>
    </w:p>
    <w:p w:rsidR="00B96668" w:rsidRDefault="001476B6" w:rsidP="001C3BE5">
      <w:pPr>
        <w:jc w:val="both"/>
        <w:rPr>
          <w:rFonts w:ascii="Arial" w:hAnsi="Arial" w:cs="Arial"/>
          <w:color w:val="0000FF"/>
          <w:sz w:val="22"/>
          <w:szCs w:val="22"/>
          <w:u w:val="single"/>
        </w:rPr>
      </w:pPr>
      <w:hyperlink r:id="rId14" w:history="1">
        <w:r w:rsidR="00870E7B" w:rsidRPr="00412483">
          <w:rPr>
            <w:rStyle w:val="Lienhypertexte"/>
            <w:rFonts w:ascii="Arial" w:hAnsi="Arial" w:cs="Arial"/>
            <w:sz w:val="22"/>
            <w:szCs w:val="22"/>
          </w:rPr>
          <w:t>servicemarches.cpam-hauts-de-seine@assurance-maladie.fr</w:t>
        </w:r>
      </w:hyperlink>
    </w:p>
    <w:p w:rsidR="00870E7B" w:rsidRPr="00870E7B" w:rsidRDefault="00870E7B" w:rsidP="001C3BE5">
      <w:pPr>
        <w:jc w:val="both"/>
        <w:rPr>
          <w:rFonts w:ascii="Arial" w:hAnsi="Arial" w:cs="Arial"/>
          <w:color w:val="0000FF"/>
          <w:sz w:val="22"/>
          <w:szCs w:val="22"/>
          <w:u w:val="single"/>
        </w:rPr>
      </w:pPr>
    </w:p>
    <w:p w:rsidR="00F23F0F" w:rsidRPr="006B1C05" w:rsidRDefault="008F6F99" w:rsidP="00870F7B">
      <w:pPr>
        <w:jc w:val="both"/>
        <w:rPr>
          <w:rFonts w:ascii="Arial" w:hAnsi="Arial" w:cs="Arial"/>
          <w:sz w:val="22"/>
          <w:szCs w:val="22"/>
        </w:rPr>
      </w:pPr>
      <w:r>
        <w:rPr>
          <w:rFonts w:ascii="Arial" w:hAnsi="Arial" w:cs="Arial"/>
          <w:sz w:val="22"/>
          <w:szCs w:val="22"/>
        </w:rPr>
        <w:t>Mme</w:t>
      </w:r>
      <w:r w:rsidR="00E877CE">
        <w:rPr>
          <w:rFonts w:ascii="Arial" w:hAnsi="Arial" w:cs="Arial"/>
          <w:sz w:val="22"/>
          <w:szCs w:val="22"/>
        </w:rPr>
        <w:t xml:space="preserve"> </w:t>
      </w:r>
      <w:r w:rsidR="00231922">
        <w:rPr>
          <w:rFonts w:ascii="Arial" w:hAnsi="Arial" w:cs="Arial"/>
          <w:sz w:val="22"/>
          <w:szCs w:val="22"/>
        </w:rPr>
        <w:t>Macé : 01.78.66.16.18</w:t>
      </w:r>
    </w:p>
    <w:p w:rsidR="00FE4A6F" w:rsidRPr="00760F98" w:rsidRDefault="00FE4A6F" w:rsidP="001C3BE5">
      <w:pPr>
        <w:jc w:val="both"/>
        <w:rPr>
          <w:rFonts w:ascii="Arial" w:hAnsi="Arial" w:cs="Arial"/>
          <w:sz w:val="22"/>
          <w:szCs w:val="22"/>
        </w:rPr>
      </w:pPr>
      <w:r w:rsidRPr="00760F98">
        <w:rPr>
          <w:rFonts w:ascii="Arial" w:hAnsi="Arial" w:cs="Arial"/>
          <w:sz w:val="22"/>
          <w:szCs w:val="22"/>
        </w:rPr>
        <w:t>Les informations seront alors reformulées sur la plateforme « </w:t>
      </w:r>
      <w:r w:rsidR="00306B38">
        <w:rPr>
          <w:rFonts w:ascii="Arial" w:hAnsi="Arial" w:cs="Arial"/>
          <w:sz w:val="22"/>
          <w:szCs w:val="22"/>
        </w:rPr>
        <w:t>PLACE ».</w:t>
      </w:r>
    </w:p>
    <w:sectPr w:rsidR="00FE4A6F" w:rsidRPr="00760F98" w:rsidSect="001C3BE5">
      <w:footerReference w:type="default" r:id="rId15"/>
      <w:footerReference w:type="first" r:id="rId16"/>
      <w:pgSz w:w="11907" w:h="16840" w:code="9"/>
      <w:pgMar w:top="1418" w:right="1418" w:bottom="1021" w:left="1559" w:header="720" w:footer="4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14A" w:rsidRDefault="00AF614A">
      <w:r>
        <w:separator/>
      </w:r>
    </w:p>
  </w:endnote>
  <w:endnote w:type="continuationSeparator" w:id="0">
    <w:p w:rsidR="00AF614A" w:rsidRDefault="00AF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14A" w:rsidRDefault="00AF614A" w:rsidP="004414C3">
    <w:pPr>
      <w:pStyle w:val="Pieddepage"/>
      <w:pBdr>
        <w:top w:val="single" w:sz="4" w:space="1" w:color="auto"/>
      </w:pBdr>
      <w:tabs>
        <w:tab w:val="clear" w:pos="9072"/>
        <w:tab w:val="right" w:pos="8931"/>
      </w:tabs>
    </w:pPr>
    <w:r>
      <w:t>MAPA N°202</w:t>
    </w:r>
    <w:r w:rsidR="008742C7">
      <w:t>6</w:t>
    </w:r>
    <w:r>
      <w:t>.0</w:t>
    </w:r>
    <w:r w:rsidR="008742C7">
      <w:t>4</w:t>
    </w:r>
    <w:r>
      <w:t xml:space="preserve"> : </w:t>
    </w:r>
    <w:r w:rsidRPr="009D1997">
      <w:t>R</w:t>
    </w:r>
    <w:r>
      <w:t>C – P</w:t>
    </w:r>
    <w:r w:rsidR="00936504">
      <w:t xml:space="preserve">restations </w:t>
    </w:r>
    <w:r w:rsidR="00845CBF">
      <w:t>de psychologie clinicienne auprès des consultants du centre d’Examens de santé</w:t>
    </w:r>
    <w:r>
      <w:t xml:space="preserve"> de la CPAM des Hauts-de-Seine</w:t>
    </w:r>
  </w:p>
  <w:p w:rsidR="00AF614A" w:rsidRPr="009D1997" w:rsidRDefault="00AF614A" w:rsidP="00284571">
    <w:pPr>
      <w:pStyle w:val="Pieddepage"/>
      <w:pBdr>
        <w:top w:val="single" w:sz="4" w:space="1" w:color="auto"/>
      </w:pBdr>
      <w:tabs>
        <w:tab w:val="clear" w:pos="9072"/>
        <w:tab w:val="right" w:pos="8931"/>
      </w:tabs>
    </w:pPr>
    <w:r>
      <w:tab/>
    </w:r>
    <w:r>
      <w:tab/>
    </w:r>
    <w:r w:rsidRPr="009D1997">
      <w:t xml:space="preserve">Page </w:t>
    </w:r>
    <w:r w:rsidRPr="009D1997">
      <w:fldChar w:fldCharType="begin"/>
    </w:r>
    <w:r w:rsidRPr="009D1997">
      <w:instrText xml:space="preserve"> PAGE </w:instrText>
    </w:r>
    <w:r w:rsidRPr="009D1997">
      <w:fldChar w:fldCharType="separate"/>
    </w:r>
    <w:r w:rsidR="001476B6">
      <w:rPr>
        <w:noProof/>
      </w:rPr>
      <w:t>12</w:t>
    </w:r>
    <w:r w:rsidRPr="009D1997">
      <w:fldChar w:fldCharType="end"/>
    </w:r>
    <w:r w:rsidRPr="009D1997">
      <w:t xml:space="preserve"> sur </w:t>
    </w:r>
    <w:r w:rsidR="001476B6">
      <w:fldChar w:fldCharType="begin"/>
    </w:r>
    <w:r w:rsidR="001476B6">
      <w:instrText xml:space="preserve"> NUMPAGES </w:instrText>
    </w:r>
    <w:r w:rsidR="001476B6">
      <w:fldChar w:fldCharType="separate"/>
    </w:r>
    <w:r w:rsidR="001476B6">
      <w:rPr>
        <w:noProof/>
      </w:rPr>
      <w:t>12</w:t>
    </w:r>
    <w:r w:rsidR="001476B6">
      <w:rPr>
        <w:noProof/>
      </w:rPr>
      <w:fldChar w:fldCharType="end"/>
    </w:r>
  </w:p>
  <w:p w:rsidR="00AF614A" w:rsidRPr="009D1997" w:rsidRDefault="00AF614A" w:rsidP="00862820">
    <w:pPr>
      <w:pStyle w:val="Pieddepage"/>
      <w:tabs>
        <w:tab w:val="clear" w:pos="9072"/>
        <w:tab w:val="right" w:pos="8931"/>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6A3" w:rsidRDefault="00AF614A" w:rsidP="007A66A3">
    <w:pPr>
      <w:pStyle w:val="Pieddepage"/>
      <w:pBdr>
        <w:top w:val="single" w:sz="4" w:space="1" w:color="auto"/>
      </w:pBdr>
      <w:tabs>
        <w:tab w:val="clear" w:pos="9072"/>
        <w:tab w:val="right" w:pos="8931"/>
      </w:tabs>
    </w:pPr>
    <w:r>
      <w:t xml:space="preserve">MAPA N°2026.04 : </w:t>
    </w:r>
    <w:r w:rsidRPr="009D1997">
      <w:t>R</w:t>
    </w:r>
    <w:r>
      <w:t xml:space="preserve">C – </w:t>
    </w:r>
    <w:r w:rsidR="007A66A3">
      <w:t>Prestations de psychologie clinicienne auprès des consultants du centre d’Examens de santé de la CPAM des Hauts-de-Seine</w:t>
    </w:r>
  </w:p>
  <w:p w:rsidR="00AF614A" w:rsidRDefault="007A66A3" w:rsidP="007A66A3">
    <w:pPr>
      <w:pStyle w:val="Pieddepage"/>
      <w:pBdr>
        <w:top w:val="single" w:sz="4" w:space="1" w:color="auto"/>
      </w:pBdr>
      <w:tabs>
        <w:tab w:val="clear" w:pos="9072"/>
        <w:tab w:val="right" w:pos="8931"/>
      </w:tabs>
    </w:pPr>
    <w:r>
      <w:tab/>
    </w:r>
  </w:p>
  <w:p w:rsidR="00AF614A" w:rsidRDefault="00AF614A">
    <w:pPr>
      <w:pStyle w:val="Pieddepage"/>
    </w:pPr>
    <w:r>
      <w:tab/>
    </w:r>
    <w:r>
      <w:tab/>
    </w:r>
    <w:r w:rsidRPr="009D1997">
      <w:t xml:space="preserve">Page </w:t>
    </w:r>
    <w:r w:rsidRPr="009D1997">
      <w:fldChar w:fldCharType="begin"/>
    </w:r>
    <w:r w:rsidRPr="009D1997">
      <w:instrText xml:space="preserve"> PAGE </w:instrText>
    </w:r>
    <w:r w:rsidRPr="009D1997">
      <w:fldChar w:fldCharType="separate"/>
    </w:r>
    <w:r w:rsidR="00B569E0">
      <w:rPr>
        <w:noProof/>
      </w:rPr>
      <w:t>1</w:t>
    </w:r>
    <w:r w:rsidRPr="009D1997">
      <w:fldChar w:fldCharType="end"/>
    </w:r>
    <w:r w:rsidRPr="009D1997">
      <w:t xml:space="preserve"> sur </w:t>
    </w:r>
    <w:r w:rsidR="001476B6">
      <w:fldChar w:fldCharType="begin"/>
    </w:r>
    <w:r w:rsidR="001476B6">
      <w:instrText xml:space="preserve"> NUMPAGES </w:instrText>
    </w:r>
    <w:r w:rsidR="001476B6">
      <w:fldChar w:fldCharType="separate"/>
    </w:r>
    <w:r w:rsidR="00B569E0">
      <w:rPr>
        <w:noProof/>
      </w:rPr>
      <w:t>12</w:t>
    </w:r>
    <w:r w:rsidR="001476B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14A" w:rsidRDefault="00AF614A">
      <w:r>
        <w:separator/>
      </w:r>
    </w:p>
  </w:footnote>
  <w:footnote w:type="continuationSeparator" w:id="0">
    <w:p w:rsidR="00AF614A" w:rsidRDefault="00AF6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5411"/>
    <w:multiLevelType w:val="hybridMultilevel"/>
    <w:tmpl w:val="9B4096F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FB5D95"/>
    <w:multiLevelType w:val="hybridMultilevel"/>
    <w:tmpl w:val="B25AD1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802448"/>
    <w:multiLevelType w:val="hybridMultilevel"/>
    <w:tmpl w:val="BC78E492"/>
    <w:lvl w:ilvl="0" w:tplc="0A7A40D4">
      <w:start w:val="2"/>
      <w:numFmt w:val="bullet"/>
      <w:lvlText w:val="-"/>
      <w:lvlJc w:val="left"/>
      <w:pPr>
        <w:tabs>
          <w:tab w:val="num" w:pos="720"/>
        </w:tabs>
        <w:ind w:left="720" w:hanging="360"/>
      </w:pPr>
      <w:rPr>
        <w:rFonts w:ascii="Arial" w:eastAsia="Times New Roman" w:hAnsi="Arial" w:cs="Aria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85F0B"/>
    <w:multiLevelType w:val="hybridMultilevel"/>
    <w:tmpl w:val="C406A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5233F7"/>
    <w:multiLevelType w:val="hybridMultilevel"/>
    <w:tmpl w:val="8FE4938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43B7247"/>
    <w:multiLevelType w:val="hybridMultilevel"/>
    <w:tmpl w:val="9FBED3F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372F52C7"/>
    <w:multiLevelType w:val="multilevel"/>
    <w:tmpl w:val="C076E9C4"/>
    <w:lvl w:ilvl="0">
      <w:start w:val="4"/>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38C764F4"/>
    <w:multiLevelType w:val="hybridMultilevel"/>
    <w:tmpl w:val="52087F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0A1467"/>
    <w:multiLevelType w:val="hybridMultilevel"/>
    <w:tmpl w:val="4A4CDE3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6845F0"/>
    <w:multiLevelType w:val="hybridMultilevel"/>
    <w:tmpl w:val="8570B63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2B486B"/>
    <w:multiLevelType w:val="hybridMultilevel"/>
    <w:tmpl w:val="DBC22F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030331"/>
    <w:multiLevelType w:val="hybridMultilevel"/>
    <w:tmpl w:val="50F09B66"/>
    <w:lvl w:ilvl="0" w:tplc="040C0005">
      <w:start w:val="1"/>
      <w:numFmt w:val="bullet"/>
      <w:lvlText w:val=""/>
      <w:lvlJc w:val="left"/>
      <w:pPr>
        <w:ind w:left="1391" w:hanging="360"/>
      </w:pPr>
      <w:rPr>
        <w:rFonts w:ascii="Wingdings" w:hAnsi="Wingdings" w:hint="default"/>
      </w:rPr>
    </w:lvl>
    <w:lvl w:ilvl="1" w:tplc="040C0003" w:tentative="1">
      <w:start w:val="1"/>
      <w:numFmt w:val="bullet"/>
      <w:lvlText w:val="o"/>
      <w:lvlJc w:val="left"/>
      <w:pPr>
        <w:ind w:left="2111" w:hanging="360"/>
      </w:pPr>
      <w:rPr>
        <w:rFonts w:ascii="Courier New" w:hAnsi="Courier New" w:cs="Courier New" w:hint="default"/>
      </w:rPr>
    </w:lvl>
    <w:lvl w:ilvl="2" w:tplc="040C0005" w:tentative="1">
      <w:start w:val="1"/>
      <w:numFmt w:val="bullet"/>
      <w:lvlText w:val=""/>
      <w:lvlJc w:val="left"/>
      <w:pPr>
        <w:ind w:left="2831" w:hanging="360"/>
      </w:pPr>
      <w:rPr>
        <w:rFonts w:ascii="Wingdings" w:hAnsi="Wingdings" w:hint="default"/>
      </w:rPr>
    </w:lvl>
    <w:lvl w:ilvl="3" w:tplc="040C0001" w:tentative="1">
      <w:start w:val="1"/>
      <w:numFmt w:val="bullet"/>
      <w:lvlText w:val=""/>
      <w:lvlJc w:val="left"/>
      <w:pPr>
        <w:ind w:left="3551" w:hanging="360"/>
      </w:pPr>
      <w:rPr>
        <w:rFonts w:ascii="Symbol" w:hAnsi="Symbol" w:hint="default"/>
      </w:rPr>
    </w:lvl>
    <w:lvl w:ilvl="4" w:tplc="040C0003" w:tentative="1">
      <w:start w:val="1"/>
      <w:numFmt w:val="bullet"/>
      <w:lvlText w:val="o"/>
      <w:lvlJc w:val="left"/>
      <w:pPr>
        <w:ind w:left="4271" w:hanging="360"/>
      </w:pPr>
      <w:rPr>
        <w:rFonts w:ascii="Courier New" w:hAnsi="Courier New" w:cs="Courier New" w:hint="default"/>
      </w:rPr>
    </w:lvl>
    <w:lvl w:ilvl="5" w:tplc="040C0005" w:tentative="1">
      <w:start w:val="1"/>
      <w:numFmt w:val="bullet"/>
      <w:lvlText w:val=""/>
      <w:lvlJc w:val="left"/>
      <w:pPr>
        <w:ind w:left="4991" w:hanging="360"/>
      </w:pPr>
      <w:rPr>
        <w:rFonts w:ascii="Wingdings" w:hAnsi="Wingdings" w:hint="default"/>
      </w:rPr>
    </w:lvl>
    <w:lvl w:ilvl="6" w:tplc="040C0001" w:tentative="1">
      <w:start w:val="1"/>
      <w:numFmt w:val="bullet"/>
      <w:lvlText w:val=""/>
      <w:lvlJc w:val="left"/>
      <w:pPr>
        <w:ind w:left="5711" w:hanging="360"/>
      </w:pPr>
      <w:rPr>
        <w:rFonts w:ascii="Symbol" w:hAnsi="Symbol" w:hint="default"/>
      </w:rPr>
    </w:lvl>
    <w:lvl w:ilvl="7" w:tplc="040C0003" w:tentative="1">
      <w:start w:val="1"/>
      <w:numFmt w:val="bullet"/>
      <w:lvlText w:val="o"/>
      <w:lvlJc w:val="left"/>
      <w:pPr>
        <w:ind w:left="6431" w:hanging="360"/>
      </w:pPr>
      <w:rPr>
        <w:rFonts w:ascii="Courier New" w:hAnsi="Courier New" w:cs="Courier New" w:hint="default"/>
      </w:rPr>
    </w:lvl>
    <w:lvl w:ilvl="8" w:tplc="040C0005" w:tentative="1">
      <w:start w:val="1"/>
      <w:numFmt w:val="bullet"/>
      <w:lvlText w:val=""/>
      <w:lvlJc w:val="left"/>
      <w:pPr>
        <w:ind w:left="7151" w:hanging="360"/>
      </w:pPr>
      <w:rPr>
        <w:rFonts w:ascii="Wingdings" w:hAnsi="Wingdings" w:hint="default"/>
      </w:rPr>
    </w:lvl>
  </w:abstractNum>
  <w:num w:numId="1">
    <w:abstractNumId w:val="2"/>
  </w:num>
  <w:num w:numId="2">
    <w:abstractNumId w:val="1"/>
  </w:num>
  <w:num w:numId="3">
    <w:abstractNumId w:val="10"/>
  </w:num>
  <w:num w:numId="4">
    <w:abstractNumId w:val="8"/>
  </w:num>
  <w:num w:numId="5">
    <w:abstractNumId w:val="0"/>
  </w:num>
  <w:num w:numId="6">
    <w:abstractNumId w:val="3"/>
  </w:num>
  <w:num w:numId="7">
    <w:abstractNumId w:val="11"/>
  </w:num>
  <w:num w:numId="8">
    <w:abstractNumId w:val="9"/>
  </w:num>
  <w:num w:numId="9">
    <w:abstractNumId w:val="4"/>
  </w:num>
  <w:num w:numId="10">
    <w:abstractNumId w:val="6"/>
  </w:num>
  <w:num w:numId="11">
    <w:abstractNumId w:val="5"/>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9E9"/>
    <w:rsid w:val="00001209"/>
    <w:rsid w:val="000036F5"/>
    <w:rsid w:val="00003837"/>
    <w:rsid w:val="0000535B"/>
    <w:rsid w:val="000148F9"/>
    <w:rsid w:val="00020E17"/>
    <w:rsid w:val="00023AB0"/>
    <w:rsid w:val="00024D0E"/>
    <w:rsid w:val="000256C5"/>
    <w:rsid w:val="00025A7C"/>
    <w:rsid w:val="00025E2D"/>
    <w:rsid w:val="00031DA4"/>
    <w:rsid w:val="000320BD"/>
    <w:rsid w:val="0003328E"/>
    <w:rsid w:val="00033CB5"/>
    <w:rsid w:val="000363A2"/>
    <w:rsid w:val="00037AC1"/>
    <w:rsid w:val="00037B3F"/>
    <w:rsid w:val="000422D9"/>
    <w:rsid w:val="00042DEC"/>
    <w:rsid w:val="00042E65"/>
    <w:rsid w:val="00043016"/>
    <w:rsid w:val="000431DC"/>
    <w:rsid w:val="0004345B"/>
    <w:rsid w:val="00044DD1"/>
    <w:rsid w:val="00047494"/>
    <w:rsid w:val="00051A77"/>
    <w:rsid w:val="000539E9"/>
    <w:rsid w:val="00054801"/>
    <w:rsid w:val="00057849"/>
    <w:rsid w:val="00061097"/>
    <w:rsid w:val="000641F6"/>
    <w:rsid w:val="000647F8"/>
    <w:rsid w:val="00070638"/>
    <w:rsid w:val="00071256"/>
    <w:rsid w:val="0007129E"/>
    <w:rsid w:val="000722D0"/>
    <w:rsid w:val="000724CB"/>
    <w:rsid w:val="00073BE9"/>
    <w:rsid w:val="00074DF2"/>
    <w:rsid w:val="000758E2"/>
    <w:rsid w:val="00076990"/>
    <w:rsid w:val="0007699C"/>
    <w:rsid w:val="00077719"/>
    <w:rsid w:val="00077825"/>
    <w:rsid w:val="00080FE5"/>
    <w:rsid w:val="000829EA"/>
    <w:rsid w:val="000846E6"/>
    <w:rsid w:val="00084767"/>
    <w:rsid w:val="00084DF8"/>
    <w:rsid w:val="00087C5B"/>
    <w:rsid w:val="000916D9"/>
    <w:rsid w:val="00094A27"/>
    <w:rsid w:val="00097B7D"/>
    <w:rsid w:val="000A2015"/>
    <w:rsid w:val="000A4C6E"/>
    <w:rsid w:val="000A7974"/>
    <w:rsid w:val="000B16E6"/>
    <w:rsid w:val="000B1A13"/>
    <w:rsid w:val="000B25BC"/>
    <w:rsid w:val="000B2A06"/>
    <w:rsid w:val="000B4534"/>
    <w:rsid w:val="000B4CB3"/>
    <w:rsid w:val="000C0110"/>
    <w:rsid w:val="000C17B3"/>
    <w:rsid w:val="000C1F5F"/>
    <w:rsid w:val="000C3FA8"/>
    <w:rsid w:val="000C685B"/>
    <w:rsid w:val="000D114A"/>
    <w:rsid w:val="000D142C"/>
    <w:rsid w:val="000D505B"/>
    <w:rsid w:val="000E2704"/>
    <w:rsid w:val="000E4BBF"/>
    <w:rsid w:val="000E5A4C"/>
    <w:rsid w:val="000E6015"/>
    <w:rsid w:val="000E618D"/>
    <w:rsid w:val="000E6321"/>
    <w:rsid w:val="000E64E4"/>
    <w:rsid w:val="000F1E5D"/>
    <w:rsid w:val="000F485B"/>
    <w:rsid w:val="000F7322"/>
    <w:rsid w:val="0010235E"/>
    <w:rsid w:val="001028A3"/>
    <w:rsid w:val="00103439"/>
    <w:rsid w:val="0010398C"/>
    <w:rsid w:val="001043C2"/>
    <w:rsid w:val="00104D36"/>
    <w:rsid w:val="0010519E"/>
    <w:rsid w:val="00105333"/>
    <w:rsid w:val="00110397"/>
    <w:rsid w:val="00112844"/>
    <w:rsid w:val="00113040"/>
    <w:rsid w:val="00113668"/>
    <w:rsid w:val="00113B88"/>
    <w:rsid w:val="00113B8D"/>
    <w:rsid w:val="0011431E"/>
    <w:rsid w:val="001144D3"/>
    <w:rsid w:val="0011553D"/>
    <w:rsid w:val="00115720"/>
    <w:rsid w:val="0011738B"/>
    <w:rsid w:val="00122A36"/>
    <w:rsid w:val="001235DB"/>
    <w:rsid w:val="00123F95"/>
    <w:rsid w:val="00124130"/>
    <w:rsid w:val="00125EBE"/>
    <w:rsid w:val="00126607"/>
    <w:rsid w:val="0013221A"/>
    <w:rsid w:val="00132745"/>
    <w:rsid w:val="00133123"/>
    <w:rsid w:val="00134438"/>
    <w:rsid w:val="00135E9E"/>
    <w:rsid w:val="001409F5"/>
    <w:rsid w:val="00141A22"/>
    <w:rsid w:val="001433DA"/>
    <w:rsid w:val="0014520C"/>
    <w:rsid w:val="00146304"/>
    <w:rsid w:val="001473EA"/>
    <w:rsid w:val="001476B6"/>
    <w:rsid w:val="00147E48"/>
    <w:rsid w:val="00155FFD"/>
    <w:rsid w:val="00161D78"/>
    <w:rsid w:val="00165110"/>
    <w:rsid w:val="00165291"/>
    <w:rsid w:val="00166B39"/>
    <w:rsid w:val="0016790A"/>
    <w:rsid w:val="00171EC1"/>
    <w:rsid w:val="00172125"/>
    <w:rsid w:val="00175B10"/>
    <w:rsid w:val="00181F30"/>
    <w:rsid w:val="00185C22"/>
    <w:rsid w:val="001875C0"/>
    <w:rsid w:val="00190ECF"/>
    <w:rsid w:val="001920D9"/>
    <w:rsid w:val="001931A3"/>
    <w:rsid w:val="00193D30"/>
    <w:rsid w:val="0019777F"/>
    <w:rsid w:val="001A065F"/>
    <w:rsid w:val="001A3322"/>
    <w:rsid w:val="001A399A"/>
    <w:rsid w:val="001A3B80"/>
    <w:rsid w:val="001A7EEF"/>
    <w:rsid w:val="001B00B8"/>
    <w:rsid w:val="001B0EA8"/>
    <w:rsid w:val="001B3B10"/>
    <w:rsid w:val="001B6588"/>
    <w:rsid w:val="001B6E84"/>
    <w:rsid w:val="001B7BA5"/>
    <w:rsid w:val="001C279F"/>
    <w:rsid w:val="001C3BE5"/>
    <w:rsid w:val="001C42F9"/>
    <w:rsid w:val="001C630E"/>
    <w:rsid w:val="001C67CC"/>
    <w:rsid w:val="001D1933"/>
    <w:rsid w:val="001E0A74"/>
    <w:rsid w:val="001E0B48"/>
    <w:rsid w:val="001E0B5F"/>
    <w:rsid w:val="001E0C7B"/>
    <w:rsid w:val="001E133B"/>
    <w:rsid w:val="001E39D7"/>
    <w:rsid w:val="001E625A"/>
    <w:rsid w:val="001F229E"/>
    <w:rsid w:val="00200607"/>
    <w:rsid w:val="0020067D"/>
    <w:rsid w:val="00200930"/>
    <w:rsid w:val="00200990"/>
    <w:rsid w:val="0020562E"/>
    <w:rsid w:val="002058A5"/>
    <w:rsid w:val="002063A4"/>
    <w:rsid w:val="002066A8"/>
    <w:rsid w:val="00207A99"/>
    <w:rsid w:val="00207BA7"/>
    <w:rsid w:val="00207BF3"/>
    <w:rsid w:val="0021045B"/>
    <w:rsid w:val="00212737"/>
    <w:rsid w:val="00213D60"/>
    <w:rsid w:val="002141A3"/>
    <w:rsid w:val="002178F7"/>
    <w:rsid w:val="00220734"/>
    <w:rsid w:val="002235F0"/>
    <w:rsid w:val="00223944"/>
    <w:rsid w:val="00223E67"/>
    <w:rsid w:val="00224D72"/>
    <w:rsid w:val="00225BD4"/>
    <w:rsid w:val="00225E36"/>
    <w:rsid w:val="0022632B"/>
    <w:rsid w:val="00226DD5"/>
    <w:rsid w:val="002314DF"/>
    <w:rsid w:val="00231922"/>
    <w:rsid w:val="00231A55"/>
    <w:rsid w:val="002340CF"/>
    <w:rsid w:val="00234D7B"/>
    <w:rsid w:val="00237331"/>
    <w:rsid w:val="00240EB0"/>
    <w:rsid w:val="00246733"/>
    <w:rsid w:val="00246811"/>
    <w:rsid w:val="002505B7"/>
    <w:rsid w:val="00252C26"/>
    <w:rsid w:val="00256C76"/>
    <w:rsid w:val="00256EB8"/>
    <w:rsid w:val="00257DB4"/>
    <w:rsid w:val="00257DE6"/>
    <w:rsid w:val="002606AE"/>
    <w:rsid w:val="00261686"/>
    <w:rsid w:val="00262861"/>
    <w:rsid w:val="00262ABC"/>
    <w:rsid w:val="00263824"/>
    <w:rsid w:val="00265211"/>
    <w:rsid w:val="00265402"/>
    <w:rsid w:val="00265B5B"/>
    <w:rsid w:val="0027366D"/>
    <w:rsid w:val="002746A1"/>
    <w:rsid w:val="00274B86"/>
    <w:rsid w:val="00280EDD"/>
    <w:rsid w:val="00281F4A"/>
    <w:rsid w:val="002829AA"/>
    <w:rsid w:val="00284571"/>
    <w:rsid w:val="00287049"/>
    <w:rsid w:val="00287149"/>
    <w:rsid w:val="0029022E"/>
    <w:rsid w:val="00290647"/>
    <w:rsid w:val="00293B3B"/>
    <w:rsid w:val="00293DA0"/>
    <w:rsid w:val="0029423C"/>
    <w:rsid w:val="00296189"/>
    <w:rsid w:val="002A521C"/>
    <w:rsid w:val="002A5F27"/>
    <w:rsid w:val="002A614D"/>
    <w:rsid w:val="002A7C97"/>
    <w:rsid w:val="002B1D3F"/>
    <w:rsid w:val="002B43A1"/>
    <w:rsid w:val="002B532A"/>
    <w:rsid w:val="002B57CA"/>
    <w:rsid w:val="002B5BC1"/>
    <w:rsid w:val="002B7D08"/>
    <w:rsid w:val="002B7DE0"/>
    <w:rsid w:val="002B7FE2"/>
    <w:rsid w:val="002C4221"/>
    <w:rsid w:val="002C5835"/>
    <w:rsid w:val="002C58AC"/>
    <w:rsid w:val="002C67A7"/>
    <w:rsid w:val="002D0055"/>
    <w:rsid w:val="002D0324"/>
    <w:rsid w:val="002D1E8B"/>
    <w:rsid w:val="002D3A15"/>
    <w:rsid w:val="002D4CA7"/>
    <w:rsid w:val="002D52C8"/>
    <w:rsid w:val="002D7BE2"/>
    <w:rsid w:val="002E100F"/>
    <w:rsid w:val="002E4F97"/>
    <w:rsid w:val="002F0152"/>
    <w:rsid w:val="002F08D3"/>
    <w:rsid w:val="002F1423"/>
    <w:rsid w:val="002F1DAC"/>
    <w:rsid w:val="002F214D"/>
    <w:rsid w:val="002F2D06"/>
    <w:rsid w:val="002F4EF6"/>
    <w:rsid w:val="002F5BA2"/>
    <w:rsid w:val="002F6136"/>
    <w:rsid w:val="002F668D"/>
    <w:rsid w:val="002F6CBB"/>
    <w:rsid w:val="002F6CF0"/>
    <w:rsid w:val="00303C49"/>
    <w:rsid w:val="00305E0B"/>
    <w:rsid w:val="00306B38"/>
    <w:rsid w:val="003074E0"/>
    <w:rsid w:val="00307EBD"/>
    <w:rsid w:val="003105EB"/>
    <w:rsid w:val="003110DA"/>
    <w:rsid w:val="00311AAF"/>
    <w:rsid w:val="00311FA2"/>
    <w:rsid w:val="0031206D"/>
    <w:rsid w:val="003125D9"/>
    <w:rsid w:val="00313D80"/>
    <w:rsid w:val="00315416"/>
    <w:rsid w:val="00315DA0"/>
    <w:rsid w:val="00317BB2"/>
    <w:rsid w:val="00317F74"/>
    <w:rsid w:val="00320CF4"/>
    <w:rsid w:val="003249BB"/>
    <w:rsid w:val="00324EE0"/>
    <w:rsid w:val="00326BF5"/>
    <w:rsid w:val="00327A97"/>
    <w:rsid w:val="00327E6A"/>
    <w:rsid w:val="0033278F"/>
    <w:rsid w:val="00332BCF"/>
    <w:rsid w:val="0033321B"/>
    <w:rsid w:val="00335C0A"/>
    <w:rsid w:val="00337663"/>
    <w:rsid w:val="00341BB9"/>
    <w:rsid w:val="003461ED"/>
    <w:rsid w:val="003462FF"/>
    <w:rsid w:val="0034790D"/>
    <w:rsid w:val="00350C1B"/>
    <w:rsid w:val="00357012"/>
    <w:rsid w:val="00360E6E"/>
    <w:rsid w:val="0036668B"/>
    <w:rsid w:val="003666E2"/>
    <w:rsid w:val="00366E91"/>
    <w:rsid w:val="00367CE4"/>
    <w:rsid w:val="00371CCA"/>
    <w:rsid w:val="00373AE9"/>
    <w:rsid w:val="0037628A"/>
    <w:rsid w:val="003770B0"/>
    <w:rsid w:val="0038097A"/>
    <w:rsid w:val="00380D9E"/>
    <w:rsid w:val="0038219D"/>
    <w:rsid w:val="0038235B"/>
    <w:rsid w:val="00384C24"/>
    <w:rsid w:val="00384CE3"/>
    <w:rsid w:val="00384EE1"/>
    <w:rsid w:val="00386EED"/>
    <w:rsid w:val="00386F5E"/>
    <w:rsid w:val="00387B10"/>
    <w:rsid w:val="00390371"/>
    <w:rsid w:val="00390AA1"/>
    <w:rsid w:val="00392A16"/>
    <w:rsid w:val="00392E1E"/>
    <w:rsid w:val="003939D7"/>
    <w:rsid w:val="003946F0"/>
    <w:rsid w:val="003950CA"/>
    <w:rsid w:val="00395C4F"/>
    <w:rsid w:val="00396367"/>
    <w:rsid w:val="00397934"/>
    <w:rsid w:val="003A11AE"/>
    <w:rsid w:val="003A16A0"/>
    <w:rsid w:val="003A1C45"/>
    <w:rsid w:val="003A3ECA"/>
    <w:rsid w:val="003A4C46"/>
    <w:rsid w:val="003A637F"/>
    <w:rsid w:val="003A71E5"/>
    <w:rsid w:val="003B0F6C"/>
    <w:rsid w:val="003B148F"/>
    <w:rsid w:val="003B3D39"/>
    <w:rsid w:val="003B5435"/>
    <w:rsid w:val="003B5506"/>
    <w:rsid w:val="003B6CE8"/>
    <w:rsid w:val="003C2351"/>
    <w:rsid w:val="003C3B08"/>
    <w:rsid w:val="003C4A53"/>
    <w:rsid w:val="003C6D40"/>
    <w:rsid w:val="003D03CF"/>
    <w:rsid w:val="003D0C41"/>
    <w:rsid w:val="003D167D"/>
    <w:rsid w:val="003D19B0"/>
    <w:rsid w:val="003D1A3C"/>
    <w:rsid w:val="003D227B"/>
    <w:rsid w:val="003D2B10"/>
    <w:rsid w:val="003D2BB8"/>
    <w:rsid w:val="003D4A09"/>
    <w:rsid w:val="003D765B"/>
    <w:rsid w:val="003F0B72"/>
    <w:rsid w:val="003F2607"/>
    <w:rsid w:val="003F3967"/>
    <w:rsid w:val="003F3986"/>
    <w:rsid w:val="003F6F13"/>
    <w:rsid w:val="003F7576"/>
    <w:rsid w:val="003F787E"/>
    <w:rsid w:val="004006A7"/>
    <w:rsid w:val="00401D6A"/>
    <w:rsid w:val="00402BCE"/>
    <w:rsid w:val="004043D3"/>
    <w:rsid w:val="00404C41"/>
    <w:rsid w:val="00406C08"/>
    <w:rsid w:val="00410E49"/>
    <w:rsid w:val="00410F07"/>
    <w:rsid w:val="004110EF"/>
    <w:rsid w:val="00411984"/>
    <w:rsid w:val="00411D0B"/>
    <w:rsid w:val="00413C5E"/>
    <w:rsid w:val="00416629"/>
    <w:rsid w:val="00421C79"/>
    <w:rsid w:val="0042266D"/>
    <w:rsid w:val="00425106"/>
    <w:rsid w:val="004255DB"/>
    <w:rsid w:val="004259DA"/>
    <w:rsid w:val="00433984"/>
    <w:rsid w:val="004340F5"/>
    <w:rsid w:val="00434944"/>
    <w:rsid w:val="00436083"/>
    <w:rsid w:val="00440535"/>
    <w:rsid w:val="004414C3"/>
    <w:rsid w:val="00441BB0"/>
    <w:rsid w:val="00441CCA"/>
    <w:rsid w:val="0044221E"/>
    <w:rsid w:val="00442259"/>
    <w:rsid w:val="00443FA7"/>
    <w:rsid w:val="00444C0F"/>
    <w:rsid w:val="004463DF"/>
    <w:rsid w:val="00447F4F"/>
    <w:rsid w:val="00450116"/>
    <w:rsid w:val="004557E7"/>
    <w:rsid w:val="00455EAF"/>
    <w:rsid w:val="004569F8"/>
    <w:rsid w:val="00456C69"/>
    <w:rsid w:val="00460C41"/>
    <w:rsid w:val="004629A5"/>
    <w:rsid w:val="004634EC"/>
    <w:rsid w:val="00464B44"/>
    <w:rsid w:val="00464F75"/>
    <w:rsid w:val="00466427"/>
    <w:rsid w:val="00473EDF"/>
    <w:rsid w:val="0047471C"/>
    <w:rsid w:val="00480EAC"/>
    <w:rsid w:val="004819D9"/>
    <w:rsid w:val="00484722"/>
    <w:rsid w:val="004847E1"/>
    <w:rsid w:val="00486C7F"/>
    <w:rsid w:val="00493698"/>
    <w:rsid w:val="004962C7"/>
    <w:rsid w:val="004A1660"/>
    <w:rsid w:val="004A4FAF"/>
    <w:rsid w:val="004A5B1D"/>
    <w:rsid w:val="004B02BA"/>
    <w:rsid w:val="004B0762"/>
    <w:rsid w:val="004B0C27"/>
    <w:rsid w:val="004B3A42"/>
    <w:rsid w:val="004B504B"/>
    <w:rsid w:val="004C0D19"/>
    <w:rsid w:val="004C31D0"/>
    <w:rsid w:val="004C382B"/>
    <w:rsid w:val="004C3B54"/>
    <w:rsid w:val="004C4235"/>
    <w:rsid w:val="004C64BA"/>
    <w:rsid w:val="004C7765"/>
    <w:rsid w:val="004D4077"/>
    <w:rsid w:val="004D66B4"/>
    <w:rsid w:val="004D6A51"/>
    <w:rsid w:val="004D7AFB"/>
    <w:rsid w:val="004E0702"/>
    <w:rsid w:val="004E3419"/>
    <w:rsid w:val="004E484A"/>
    <w:rsid w:val="004E484D"/>
    <w:rsid w:val="004E48CE"/>
    <w:rsid w:val="004E5791"/>
    <w:rsid w:val="004F106D"/>
    <w:rsid w:val="004F31DE"/>
    <w:rsid w:val="004F3FA8"/>
    <w:rsid w:val="004F4166"/>
    <w:rsid w:val="004F4B2F"/>
    <w:rsid w:val="004F6322"/>
    <w:rsid w:val="004F6D87"/>
    <w:rsid w:val="0050059C"/>
    <w:rsid w:val="00500E12"/>
    <w:rsid w:val="0050117B"/>
    <w:rsid w:val="00502B08"/>
    <w:rsid w:val="005045B1"/>
    <w:rsid w:val="00504948"/>
    <w:rsid w:val="00510E72"/>
    <w:rsid w:val="00511B7B"/>
    <w:rsid w:val="00512446"/>
    <w:rsid w:val="00512CD7"/>
    <w:rsid w:val="0051683F"/>
    <w:rsid w:val="005168C5"/>
    <w:rsid w:val="005256D2"/>
    <w:rsid w:val="0052795F"/>
    <w:rsid w:val="00530334"/>
    <w:rsid w:val="005304DB"/>
    <w:rsid w:val="00531A9B"/>
    <w:rsid w:val="00532520"/>
    <w:rsid w:val="00532B4A"/>
    <w:rsid w:val="00532D39"/>
    <w:rsid w:val="00537093"/>
    <w:rsid w:val="005379D1"/>
    <w:rsid w:val="00540BF3"/>
    <w:rsid w:val="00540D70"/>
    <w:rsid w:val="005417EF"/>
    <w:rsid w:val="00542796"/>
    <w:rsid w:val="00542D1E"/>
    <w:rsid w:val="0054326B"/>
    <w:rsid w:val="00547A57"/>
    <w:rsid w:val="00547EFA"/>
    <w:rsid w:val="00553050"/>
    <w:rsid w:val="00556D00"/>
    <w:rsid w:val="00556E0F"/>
    <w:rsid w:val="00560A75"/>
    <w:rsid w:val="00565E94"/>
    <w:rsid w:val="0057018D"/>
    <w:rsid w:val="00570E39"/>
    <w:rsid w:val="005724B2"/>
    <w:rsid w:val="00572945"/>
    <w:rsid w:val="00573413"/>
    <w:rsid w:val="00573BD2"/>
    <w:rsid w:val="005756C1"/>
    <w:rsid w:val="005771B4"/>
    <w:rsid w:val="0058070E"/>
    <w:rsid w:val="00581A66"/>
    <w:rsid w:val="00582520"/>
    <w:rsid w:val="00583DCF"/>
    <w:rsid w:val="00584565"/>
    <w:rsid w:val="00584A0D"/>
    <w:rsid w:val="00585C03"/>
    <w:rsid w:val="0058656B"/>
    <w:rsid w:val="0059227D"/>
    <w:rsid w:val="00592717"/>
    <w:rsid w:val="00592F15"/>
    <w:rsid w:val="00593CA4"/>
    <w:rsid w:val="005956BD"/>
    <w:rsid w:val="005961C7"/>
    <w:rsid w:val="005A00FE"/>
    <w:rsid w:val="005A0FEB"/>
    <w:rsid w:val="005A3CDB"/>
    <w:rsid w:val="005A4F11"/>
    <w:rsid w:val="005A68AD"/>
    <w:rsid w:val="005A6C55"/>
    <w:rsid w:val="005A6E51"/>
    <w:rsid w:val="005B007B"/>
    <w:rsid w:val="005B1795"/>
    <w:rsid w:val="005B240A"/>
    <w:rsid w:val="005B53D4"/>
    <w:rsid w:val="005B5A80"/>
    <w:rsid w:val="005C3A86"/>
    <w:rsid w:val="005C431D"/>
    <w:rsid w:val="005C6B0B"/>
    <w:rsid w:val="005C7215"/>
    <w:rsid w:val="005D0D04"/>
    <w:rsid w:val="005D2477"/>
    <w:rsid w:val="005D3801"/>
    <w:rsid w:val="005D4A89"/>
    <w:rsid w:val="005E0193"/>
    <w:rsid w:val="005E1707"/>
    <w:rsid w:val="005E2F33"/>
    <w:rsid w:val="005E5249"/>
    <w:rsid w:val="005E53DF"/>
    <w:rsid w:val="005E7276"/>
    <w:rsid w:val="005E72DE"/>
    <w:rsid w:val="005E746A"/>
    <w:rsid w:val="005E7883"/>
    <w:rsid w:val="005E7A97"/>
    <w:rsid w:val="005F2AD6"/>
    <w:rsid w:val="005F356D"/>
    <w:rsid w:val="005F4EFB"/>
    <w:rsid w:val="005F5501"/>
    <w:rsid w:val="005F56A5"/>
    <w:rsid w:val="005F64D4"/>
    <w:rsid w:val="005F665B"/>
    <w:rsid w:val="005F6692"/>
    <w:rsid w:val="005F7241"/>
    <w:rsid w:val="00600D23"/>
    <w:rsid w:val="00601126"/>
    <w:rsid w:val="006016A6"/>
    <w:rsid w:val="006026ED"/>
    <w:rsid w:val="00602D2D"/>
    <w:rsid w:val="00602DA5"/>
    <w:rsid w:val="00603272"/>
    <w:rsid w:val="00603691"/>
    <w:rsid w:val="006046E5"/>
    <w:rsid w:val="00605039"/>
    <w:rsid w:val="00605142"/>
    <w:rsid w:val="00605991"/>
    <w:rsid w:val="006107A5"/>
    <w:rsid w:val="00613247"/>
    <w:rsid w:val="0061628C"/>
    <w:rsid w:val="0061643D"/>
    <w:rsid w:val="0061645E"/>
    <w:rsid w:val="0061683F"/>
    <w:rsid w:val="006200FF"/>
    <w:rsid w:val="0062231E"/>
    <w:rsid w:val="006232EB"/>
    <w:rsid w:val="00624510"/>
    <w:rsid w:val="00624A3A"/>
    <w:rsid w:val="00625208"/>
    <w:rsid w:val="00625E4E"/>
    <w:rsid w:val="0062650B"/>
    <w:rsid w:val="00632A6D"/>
    <w:rsid w:val="00634778"/>
    <w:rsid w:val="006350B0"/>
    <w:rsid w:val="006359C6"/>
    <w:rsid w:val="00636423"/>
    <w:rsid w:val="0063690B"/>
    <w:rsid w:val="00637BFE"/>
    <w:rsid w:val="00640118"/>
    <w:rsid w:val="006415B9"/>
    <w:rsid w:val="0064457A"/>
    <w:rsid w:val="00645D25"/>
    <w:rsid w:val="00650DD0"/>
    <w:rsid w:val="006515E3"/>
    <w:rsid w:val="00653516"/>
    <w:rsid w:val="00653AEE"/>
    <w:rsid w:val="00656757"/>
    <w:rsid w:val="00657070"/>
    <w:rsid w:val="00661102"/>
    <w:rsid w:val="00664DC8"/>
    <w:rsid w:val="00665EEA"/>
    <w:rsid w:val="0066625B"/>
    <w:rsid w:val="00666605"/>
    <w:rsid w:val="006671CF"/>
    <w:rsid w:val="006708EB"/>
    <w:rsid w:val="00670FF8"/>
    <w:rsid w:val="006747EF"/>
    <w:rsid w:val="00676C22"/>
    <w:rsid w:val="006805E4"/>
    <w:rsid w:val="00682131"/>
    <w:rsid w:val="00682415"/>
    <w:rsid w:val="00684797"/>
    <w:rsid w:val="00685AFD"/>
    <w:rsid w:val="006863A9"/>
    <w:rsid w:val="00686FC3"/>
    <w:rsid w:val="00687CED"/>
    <w:rsid w:val="006913F1"/>
    <w:rsid w:val="00693580"/>
    <w:rsid w:val="00693637"/>
    <w:rsid w:val="006940A9"/>
    <w:rsid w:val="00695191"/>
    <w:rsid w:val="00697514"/>
    <w:rsid w:val="006A13D5"/>
    <w:rsid w:val="006A18ED"/>
    <w:rsid w:val="006A20C9"/>
    <w:rsid w:val="006A2D79"/>
    <w:rsid w:val="006A309F"/>
    <w:rsid w:val="006A37F9"/>
    <w:rsid w:val="006A3F26"/>
    <w:rsid w:val="006A59D0"/>
    <w:rsid w:val="006A6622"/>
    <w:rsid w:val="006A7783"/>
    <w:rsid w:val="006B007A"/>
    <w:rsid w:val="006B0703"/>
    <w:rsid w:val="006B14A3"/>
    <w:rsid w:val="006B1C05"/>
    <w:rsid w:val="006B22A9"/>
    <w:rsid w:val="006B2C7A"/>
    <w:rsid w:val="006B3508"/>
    <w:rsid w:val="006B3F58"/>
    <w:rsid w:val="006B5E8C"/>
    <w:rsid w:val="006C01BD"/>
    <w:rsid w:val="006C4383"/>
    <w:rsid w:val="006C65C2"/>
    <w:rsid w:val="006C73B3"/>
    <w:rsid w:val="006D0C8B"/>
    <w:rsid w:val="006D27D2"/>
    <w:rsid w:val="006D3091"/>
    <w:rsid w:val="006D35D0"/>
    <w:rsid w:val="006D4AB6"/>
    <w:rsid w:val="006D69EE"/>
    <w:rsid w:val="006D70A9"/>
    <w:rsid w:val="006E43AE"/>
    <w:rsid w:val="006E5EC1"/>
    <w:rsid w:val="006F04DD"/>
    <w:rsid w:val="006F2476"/>
    <w:rsid w:val="006F38A6"/>
    <w:rsid w:val="006F6A83"/>
    <w:rsid w:val="00701C27"/>
    <w:rsid w:val="007020C8"/>
    <w:rsid w:val="007034FB"/>
    <w:rsid w:val="00704EB2"/>
    <w:rsid w:val="0070720E"/>
    <w:rsid w:val="00711D87"/>
    <w:rsid w:val="00712B60"/>
    <w:rsid w:val="00712CE6"/>
    <w:rsid w:val="00714464"/>
    <w:rsid w:val="00720589"/>
    <w:rsid w:val="007237BF"/>
    <w:rsid w:val="0072469D"/>
    <w:rsid w:val="00730715"/>
    <w:rsid w:val="00731195"/>
    <w:rsid w:val="007332BE"/>
    <w:rsid w:val="007349AA"/>
    <w:rsid w:val="0073512D"/>
    <w:rsid w:val="00737C13"/>
    <w:rsid w:val="007400AD"/>
    <w:rsid w:val="00741FAF"/>
    <w:rsid w:val="00743203"/>
    <w:rsid w:val="0074443C"/>
    <w:rsid w:val="007457D3"/>
    <w:rsid w:val="0075162D"/>
    <w:rsid w:val="00752D91"/>
    <w:rsid w:val="00755853"/>
    <w:rsid w:val="00756F92"/>
    <w:rsid w:val="00760A77"/>
    <w:rsid w:val="007613BF"/>
    <w:rsid w:val="00761D45"/>
    <w:rsid w:val="00762620"/>
    <w:rsid w:val="00763959"/>
    <w:rsid w:val="007649AE"/>
    <w:rsid w:val="00764E51"/>
    <w:rsid w:val="00765F0F"/>
    <w:rsid w:val="00766830"/>
    <w:rsid w:val="007670A6"/>
    <w:rsid w:val="007677B1"/>
    <w:rsid w:val="007677ED"/>
    <w:rsid w:val="0077007F"/>
    <w:rsid w:val="00770D4B"/>
    <w:rsid w:val="00771B51"/>
    <w:rsid w:val="007729A2"/>
    <w:rsid w:val="00773736"/>
    <w:rsid w:val="007755F8"/>
    <w:rsid w:val="0077567E"/>
    <w:rsid w:val="00775ACA"/>
    <w:rsid w:val="0078258C"/>
    <w:rsid w:val="00782866"/>
    <w:rsid w:val="00783509"/>
    <w:rsid w:val="007843D8"/>
    <w:rsid w:val="007853EE"/>
    <w:rsid w:val="00786F45"/>
    <w:rsid w:val="00792E29"/>
    <w:rsid w:val="00796D90"/>
    <w:rsid w:val="00797972"/>
    <w:rsid w:val="00797BD2"/>
    <w:rsid w:val="007A255F"/>
    <w:rsid w:val="007A2C41"/>
    <w:rsid w:val="007A2F5A"/>
    <w:rsid w:val="007A3030"/>
    <w:rsid w:val="007A311F"/>
    <w:rsid w:val="007A49D1"/>
    <w:rsid w:val="007A57E3"/>
    <w:rsid w:val="007A627C"/>
    <w:rsid w:val="007A66A3"/>
    <w:rsid w:val="007A7218"/>
    <w:rsid w:val="007B38F0"/>
    <w:rsid w:val="007B53F1"/>
    <w:rsid w:val="007B5B00"/>
    <w:rsid w:val="007C044D"/>
    <w:rsid w:val="007C1C72"/>
    <w:rsid w:val="007C2378"/>
    <w:rsid w:val="007C42B8"/>
    <w:rsid w:val="007C4EB6"/>
    <w:rsid w:val="007C619C"/>
    <w:rsid w:val="007C63A1"/>
    <w:rsid w:val="007D1DE6"/>
    <w:rsid w:val="007D2164"/>
    <w:rsid w:val="007D53B9"/>
    <w:rsid w:val="007D6250"/>
    <w:rsid w:val="007D7E33"/>
    <w:rsid w:val="007E04C9"/>
    <w:rsid w:val="007E26ED"/>
    <w:rsid w:val="007E31D7"/>
    <w:rsid w:val="007E55FE"/>
    <w:rsid w:val="007E57BF"/>
    <w:rsid w:val="007E7325"/>
    <w:rsid w:val="007E7749"/>
    <w:rsid w:val="007F09E4"/>
    <w:rsid w:val="007F25DB"/>
    <w:rsid w:val="007F4073"/>
    <w:rsid w:val="007F4B88"/>
    <w:rsid w:val="007F7B31"/>
    <w:rsid w:val="007F7D16"/>
    <w:rsid w:val="007F7DCF"/>
    <w:rsid w:val="00800699"/>
    <w:rsid w:val="00801B3F"/>
    <w:rsid w:val="008023CC"/>
    <w:rsid w:val="00803DF5"/>
    <w:rsid w:val="008071A1"/>
    <w:rsid w:val="0081299D"/>
    <w:rsid w:val="00812E3F"/>
    <w:rsid w:val="00815405"/>
    <w:rsid w:val="00815A5A"/>
    <w:rsid w:val="00816AF9"/>
    <w:rsid w:val="00816EB1"/>
    <w:rsid w:val="00817014"/>
    <w:rsid w:val="0081711F"/>
    <w:rsid w:val="00817C63"/>
    <w:rsid w:val="00820471"/>
    <w:rsid w:val="00820C95"/>
    <w:rsid w:val="0082275F"/>
    <w:rsid w:val="00823F25"/>
    <w:rsid w:val="00826711"/>
    <w:rsid w:val="00830A4E"/>
    <w:rsid w:val="00831CC8"/>
    <w:rsid w:val="00832787"/>
    <w:rsid w:val="008328EB"/>
    <w:rsid w:val="00840306"/>
    <w:rsid w:val="00841D5C"/>
    <w:rsid w:val="0084207A"/>
    <w:rsid w:val="0084222D"/>
    <w:rsid w:val="00843F98"/>
    <w:rsid w:val="0084506C"/>
    <w:rsid w:val="00845CBF"/>
    <w:rsid w:val="00846B36"/>
    <w:rsid w:val="00846C28"/>
    <w:rsid w:val="008476E1"/>
    <w:rsid w:val="00847A60"/>
    <w:rsid w:val="0085184F"/>
    <w:rsid w:val="008522F9"/>
    <w:rsid w:val="008531DF"/>
    <w:rsid w:val="0085452D"/>
    <w:rsid w:val="00861D28"/>
    <w:rsid w:val="0086255D"/>
    <w:rsid w:val="00862820"/>
    <w:rsid w:val="00864B0B"/>
    <w:rsid w:val="0087097D"/>
    <w:rsid w:val="00870E7B"/>
    <w:rsid w:val="00870F7B"/>
    <w:rsid w:val="00871D7D"/>
    <w:rsid w:val="008733D5"/>
    <w:rsid w:val="008737D2"/>
    <w:rsid w:val="00873960"/>
    <w:rsid w:val="00873DD8"/>
    <w:rsid w:val="008742C7"/>
    <w:rsid w:val="00877EE6"/>
    <w:rsid w:val="00880F2F"/>
    <w:rsid w:val="00881E8C"/>
    <w:rsid w:val="0088220B"/>
    <w:rsid w:val="00882F61"/>
    <w:rsid w:val="00884042"/>
    <w:rsid w:val="008875D9"/>
    <w:rsid w:val="008908E7"/>
    <w:rsid w:val="008935DC"/>
    <w:rsid w:val="00894917"/>
    <w:rsid w:val="00895006"/>
    <w:rsid w:val="008969A6"/>
    <w:rsid w:val="008A17EF"/>
    <w:rsid w:val="008A2123"/>
    <w:rsid w:val="008A23E7"/>
    <w:rsid w:val="008A3FA9"/>
    <w:rsid w:val="008A46B1"/>
    <w:rsid w:val="008A4DFD"/>
    <w:rsid w:val="008A5612"/>
    <w:rsid w:val="008A5BA9"/>
    <w:rsid w:val="008A5BD3"/>
    <w:rsid w:val="008B0CF9"/>
    <w:rsid w:val="008B11A2"/>
    <w:rsid w:val="008B39ED"/>
    <w:rsid w:val="008B489C"/>
    <w:rsid w:val="008B724A"/>
    <w:rsid w:val="008B7419"/>
    <w:rsid w:val="008C05F6"/>
    <w:rsid w:val="008C2B55"/>
    <w:rsid w:val="008C2C8A"/>
    <w:rsid w:val="008C302C"/>
    <w:rsid w:val="008C4FFB"/>
    <w:rsid w:val="008C581F"/>
    <w:rsid w:val="008C7714"/>
    <w:rsid w:val="008C78B1"/>
    <w:rsid w:val="008D38E9"/>
    <w:rsid w:val="008D5A33"/>
    <w:rsid w:val="008D6AC5"/>
    <w:rsid w:val="008D7D60"/>
    <w:rsid w:val="008E094B"/>
    <w:rsid w:val="008E42D9"/>
    <w:rsid w:val="008E45D5"/>
    <w:rsid w:val="008E4616"/>
    <w:rsid w:val="008E7170"/>
    <w:rsid w:val="008E7CE3"/>
    <w:rsid w:val="008F025E"/>
    <w:rsid w:val="008F05FF"/>
    <w:rsid w:val="008F22C7"/>
    <w:rsid w:val="008F41DA"/>
    <w:rsid w:val="008F4276"/>
    <w:rsid w:val="008F5B24"/>
    <w:rsid w:val="008F6626"/>
    <w:rsid w:val="008F6F99"/>
    <w:rsid w:val="008F7E56"/>
    <w:rsid w:val="00902BBD"/>
    <w:rsid w:val="00903B23"/>
    <w:rsid w:val="00903B7B"/>
    <w:rsid w:val="009071B4"/>
    <w:rsid w:val="009075AC"/>
    <w:rsid w:val="0091039B"/>
    <w:rsid w:val="00911FE2"/>
    <w:rsid w:val="00912395"/>
    <w:rsid w:val="00912B91"/>
    <w:rsid w:val="00913B27"/>
    <w:rsid w:val="009146B5"/>
    <w:rsid w:val="00923309"/>
    <w:rsid w:val="009237FE"/>
    <w:rsid w:val="00923B34"/>
    <w:rsid w:val="00925330"/>
    <w:rsid w:val="00925FA2"/>
    <w:rsid w:val="00926B6A"/>
    <w:rsid w:val="0092754B"/>
    <w:rsid w:val="00931682"/>
    <w:rsid w:val="009330BB"/>
    <w:rsid w:val="00936089"/>
    <w:rsid w:val="0093636D"/>
    <w:rsid w:val="00936504"/>
    <w:rsid w:val="0094227A"/>
    <w:rsid w:val="00942849"/>
    <w:rsid w:val="0094285C"/>
    <w:rsid w:val="00943CF7"/>
    <w:rsid w:val="00944445"/>
    <w:rsid w:val="00946A44"/>
    <w:rsid w:val="009546EC"/>
    <w:rsid w:val="00955422"/>
    <w:rsid w:val="00955A7D"/>
    <w:rsid w:val="00955C1C"/>
    <w:rsid w:val="0096065C"/>
    <w:rsid w:val="00961BC9"/>
    <w:rsid w:val="009647A9"/>
    <w:rsid w:val="00964858"/>
    <w:rsid w:val="00965CCA"/>
    <w:rsid w:val="00966160"/>
    <w:rsid w:val="00971B9B"/>
    <w:rsid w:val="00973F3A"/>
    <w:rsid w:val="00981152"/>
    <w:rsid w:val="009833FA"/>
    <w:rsid w:val="00983D0C"/>
    <w:rsid w:val="009862E1"/>
    <w:rsid w:val="00986EDF"/>
    <w:rsid w:val="00991926"/>
    <w:rsid w:val="009944E7"/>
    <w:rsid w:val="00994FDB"/>
    <w:rsid w:val="00995AD4"/>
    <w:rsid w:val="009962E8"/>
    <w:rsid w:val="00996424"/>
    <w:rsid w:val="009964A3"/>
    <w:rsid w:val="00996A87"/>
    <w:rsid w:val="009A0C64"/>
    <w:rsid w:val="009A2D26"/>
    <w:rsid w:val="009A3F06"/>
    <w:rsid w:val="009A4D13"/>
    <w:rsid w:val="009A5AF8"/>
    <w:rsid w:val="009A7B1C"/>
    <w:rsid w:val="009B1DFB"/>
    <w:rsid w:val="009B2BA0"/>
    <w:rsid w:val="009B38F0"/>
    <w:rsid w:val="009B559A"/>
    <w:rsid w:val="009B5781"/>
    <w:rsid w:val="009C09B8"/>
    <w:rsid w:val="009C264E"/>
    <w:rsid w:val="009C4A6B"/>
    <w:rsid w:val="009D1997"/>
    <w:rsid w:val="009D1DA4"/>
    <w:rsid w:val="009D2DA4"/>
    <w:rsid w:val="009D47A9"/>
    <w:rsid w:val="009D5231"/>
    <w:rsid w:val="009D7F95"/>
    <w:rsid w:val="009E28D1"/>
    <w:rsid w:val="009E32F2"/>
    <w:rsid w:val="009E4126"/>
    <w:rsid w:val="009E571B"/>
    <w:rsid w:val="009E73B9"/>
    <w:rsid w:val="009E7BFF"/>
    <w:rsid w:val="009F0F7A"/>
    <w:rsid w:val="009F1142"/>
    <w:rsid w:val="009F143F"/>
    <w:rsid w:val="009F3CCC"/>
    <w:rsid w:val="009F5ACA"/>
    <w:rsid w:val="009F67EB"/>
    <w:rsid w:val="00A01699"/>
    <w:rsid w:val="00A020D0"/>
    <w:rsid w:val="00A022DB"/>
    <w:rsid w:val="00A023AC"/>
    <w:rsid w:val="00A023E7"/>
    <w:rsid w:val="00A03291"/>
    <w:rsid w:val="00A0436E"/>
    <w:rsid w:val="00A049B9"/>
    <w:rsid w:val="00A04AB5"/>
    <w:rsid w:val="00A05842"/>
    <w:rsid w:val="00A0591E"/>
    <w:rsid w:val="00A0702C"/>
    <w:rsid w:val="00A1027A"/>
    <w:rsid w:val="00A10848"/>
    <w:rsid w:val="00A11B1A"/>
    <w:rsid w:val="00A20061"/>
    <w:rsid w:val="00A20224"/>
    <w:rsid w:val="00A20A7A"/>
    <w:rsid w:val="00A2400C"/>
    <w:rsid w:val="00A250B9"/>
    <w:rsid w:val="00A250C0"/>
    <w:rsid w:val="00A250DE"/>
    <w:rsid w:val="00A25A7D"/>
    <w:rsid w:val="00A25F54"/>
    <w:rsid w:val="00A27DE8"/>
    <w:rsid w:val="00A31D04"/>
    <w:rsid w:val="00A32325"/>
    <w:rsid w:val="00A323C5"/>
    <w:rsid w:val="00A33E48"/>
    <w:rsid w:val="00A35FAF"/>
    <w:rsid w:val="00A37A66"/>
    <w:rsid w:val="00A41B5F"/>
    <w:rsid w:val="00A42088"/>
    <w:rsid w:val="00A420D3"/>
    <w:rsid w:val="00A4310C"/>
    <w:rsid w:val="00A446E5"/>
    <w:rsid w:val="00A44C94"/>
    <w:rsid w:val="00A46D86"/>
    <w:rsid w:val="00A510D6"/>
    <w:rsid w:val="00A522FB"/>
    <w:rsid w:val="00A53263"/>
    <w:rsid w:val="00A54119"/>
    <w:rsid w:val="00A54479"/>
    <w:rsid w:val="00A6000E"/>
    <w:rsid w:val="00A66328"/>
    <w:rsid w:val="00A66470"/>
    <w:rsid w:val="00A70060"/>
    <w:rsid w:val="00A70100"/>
    <w:rsid w:val="00A73FE1"/>
    <w:rsid w:val="00A75BDD"/>
    <w:rsid w:val="00A75D1D"/>
    <w:rsid w:val="00A769FD"/>
    <w:rsid w:val="00A81BA9"/>
    <w:rsid w:val="00A83E53"/>
    <w:rsid w:val="00A84D6F"/>
    <w:rsid w:val="00A87357"/>
    <w:rsid w:val="00A91167"/>
    <w:rsid w:val="00A911EF"/>
    <w:rsid w:val="00A97CE5"/>
    <w:rsid w:val="00AA1553"/>
    <w:rsid w:val="00AA2F6C"/>
    <w:rsid w:val="00AA3135"/>
    <w:rsid w:val="00AB0FFF"/>
    <w:rsid w:val="00AB3354"/>
    <w:rsid w:val="00AC336C"/>
    <w:rsid w:val="00AC6DF2"/>
    <w:rsid w:val="00AC7938"/>
    <w:rsid w:val="00AC7988"/>
    <w:rsid w:val="00AD51ED"/>
    <w:rsid w:val="00AD7536"/>
    <w:rsid w:val="00AD75B8"/>
    <w:rsid w:val="00AE0008"/>
    <w:rsid w:val="00AE0748"/>
    <w:rsid w:val="00AE081C"/>
    <w:rsid w:val="00AE567B"/>
    <w:rsid w:val="00AE6797"/>
    <w:rsid w:val="00AE686C"/>
    <w:rsid w:val="00AF0ED1"/>
    <w:rsid w:val="00AF1130"/>
    <w:rsid w:val="00AF3706"/>
    <w:rsid w:val="00AF4857"/>
    <w:rsid w:val="00AF4A19"/>
    <w:rsid w:val="00AF606B"/>
    <w:rsid w:val="00AF614A"/>
    <w:rsid w:val="00AF75AC"/>
    <w:rsid w:val="00B005CE"/>
    <w:rsid w:val="00B015FB"/>
    <w:rsid w:val="00B06438"/>
    <w:rsid w:val="00B065D5"/>
    <w:rsid w:val="00B12FBA"/>
    <w:rsid w:val="00B13CF9"/>
    <w:rsid w:val="00B14E73"/>
    <w:rsid w:val="00B16204"/>
    <w:rsid w:val="00B17674"/>
    <w:rsid w:val="00B219BF"/>
    <w:rsid w:val="00B21D5B"/>
    <w:rsid w:val="00B23415"/>
    <w:rsid w:val="00B24D8A"/>
    <w:rsid w:val="00B2521F"/>
    <w:rsid w:val="00B26E0B"/>
    <w:rsid w:val="00B26E74"/>
    <w:rsid w:val="00B2747D"/>
    <w:rsid w:val="00B27C27"/>
    <w:rsid w:val="00B30341"/>
    <w:rsid w:val="00B31C64"/>
    <w:rsid w:val="00B31D99"/>
    <w:rsid w:val="00B3381C"/>
    <w:rsid w:val="00B33985"/>
    <w:rsid w:val="00B355C0"/>
    <w:rsid w:val="00B35B12"/>
    <w:rsid w:val="00B37558"/>
    <w:rsid w:val="00B40AAB"/>
    <w:rsid w:val="00B4155B"/>
    <w:rsid w:val="00B43470"/>
    <w:rsid w:val="00B43913"/>
    <w:rsid w:val="00B46F93"/>
    <w:rsid w:val="00B51094"/>
    <w:rsid w:val="00B529E1"/>
    <w:rsid w:val="00B52D3C"/>
    <w:rsid w:val="00B54AF6"/>
    <w:rsid w:val="00B56623"/>
    <w:rsid w:val="00B5690C"/>
    <w:rsid w:val="00B569E0"/>
    <w:rsid w:val="00B57EFA"/>
    <w:rsid w:val="00B60C58"/>
    <w:rsid w:val="00B6241B"/>
    <w:rsid w:val="00B65A2F"/>
    <w:rsid w:val="00B667FF"/>
    <w:rsid w:val="00B72236"/>
    <w:rsid w:val="00B74EAB"/>
    <w:rsid w:val="00B75ABB"/>
    <w:rsid w:val="00B7667E"/>
    <w:rsid w:val="00B80954"/>
    <w:rsid w:val="00B81A8B"/>
    <w:rsid w:val="00B82742"/>
    <w:rsid w:val="00B829EC"/>
    <w:rsid w:val="00B84380"/>
    <w:rsid w:val="00B86274"/>
    <w:rsid w:val="00B87B28"/>
    <w:rsid w:val="00B87FB7"/>
    <w:rsid w:val="00B96668"/>
    <w:rsid w:val="00BA1023"/>
    <w:rsid w:val="00BA1DCD"/>
    <w:rsid w:val="00BA1EC2"/>
    <w:rsid w:val="00BA2417"/>
    <w:rsid w:val="00BA26F6"/>
    <w:rsid w:val="00BA2992"/>
    <w:rsid w:val="00BA2BB0"/>
    <w:rsid w:val="00BA3D32"/>
    <w:rsid w:val="00BA41EF"/>
    <w:rsid w:val="00BA4956"/>
    <w:rsid w:val="00BA585B"/>
    <w:rsid w:val="00BA5E18"/>
    <w:rsid w:val="00BA6264"/>
    <w:rsid w:val="00BA67FD"/>
    <w:rsid w:val="00BA76A9"/>
    <w:rsid w:val="00BB224A"/>
    <w:rsid w:val="00BB2A70"/>
    <w:rsid w:val="00BB3E88"/>
    <w:rsid w:val="00BB68F0"/>
    <w:rsid w:val="00BB6D80"/>
    <w:rsid w:val="00BB7B76"/>
    <w:rsid w:val="00BB7B7A"/>
    <w:rsid w:val="00BC0245"/>
    <w:rsid w:val="00BC08C6"/>
    <w:rsid w:val="00BC15A0"/>
    <w:rsid w:val="00BC48EA"/>
    <w:rsid w:val="00BD2D3D"/>
    <w:rsid w:val="00BD4B80"/>
    <w:rsid w:val="00BD6264"/>
    <w:rsid w:val="00BD73FA"/>
    <w:rsid w:val="00BD75F9"/>
    <w:rsid w:val="00BE037A"/>
    <w:rsid w:val="00BE13ED"/>
    <w:rsid w:val="00BE4129"/>
    <w:rsid w:val="00BE459F"/>
    <w:rsid w:val="00BE734C"/>
    <w:rsid w:val="00BE7AEA"/>
    <w:rsid w:val="00BF0E48"/>
    <w:rsid w:val="00BF4BE9"/>
    <w:rsid w:val="00BF4D2A"/>
    <w:rsid w:val="00BF5692"/>
    <w:rsid w:val="00BF5BDF"/>
    <w:rsid w:val="00BF6DAD"/>
    <w:rsid w:val="00BF6F25"/>
    <w:rsid w:val="00C007F2"/>
    <w:rsid w:val="00C0092B"/>
    <w:rsid w:val="00C04085"/>
    <w:rsid w:val="00C04DB2"/>
    <w:rsid w:val="00C0662A"/>
    <w:rsid w:val="00C0705E"/>
    <w:rsid w:val="00C10FA1"/>
    <w:rsid w:val="00C12129"/>
    <w:rsid w:val="00C12732"/>
    <w:rsid w:val="00C1426E"/>
    <w:rsid w:val="00C20557"/>
    <w:rsid w:val="00C2189C"/>
    <w:rsid w:val="00C273E2"/>
    <w:rsid w:val="00C27C8C"/>
    <w:rsid w:val="00C30D76"/>
    <w:rsid w:val="00C3141D"/>
    <w:rsid w:val="00C3451A"/>
    <w:rsid w:val="00C3615E"/>
    <w:rsid w:val="00C40ABB"/>
    <w:rsid w:val="00C4243E"/>
    <w:rsid w:val="00C45FFD"/>
    <w:rsid w:val="00C46037"/>
    <w:rsid w:val="00C4642C"/>
    <w:rsid w:val="00C46770"/>
    <w:rsid w:val="00C473F6"/>
    <w:rsid w:val="00C47A29"/>
    <w:rsid w:val="00C513F3"/>
    <w:rsid w:val="00C52B58"/>
    <w:rsid w:val="00C53FE6"/>
    <w:rsid w:val="00C5561F"/>
    <w:rsid w:val="00C56F32"/>
    <w:rsid w:val="00C62947"/>
    <w:rsid w:val="00C62D38"/>
    <w:rsid w:val="00C62D4E"/>
    <w:rsid w:val="00C65A54"/>
    <w:rsid w:val="00C66850"/>
    <w:rsid w:val="00C66E0B"/>
    <w:rsid w:val="00C74E06"/>
    <w:rsid w:val="00C76880"/>
    <w:rsid w:val="00C77029"/>
    <w:rsid w:val="00C82F03"/>
    <w:rsid w:val="00C84F76"/>
    <w:rsid w:val="00C85FC0"/>
    <w:rsid w:val="00C8678A"/>
    <w:rsid w:val="00C90C7C"/>
    <w:rsid w:val="00C91935"/>
    <w:rsid w:val="00C91C84"/>
    <w:rsid w:val="00C9237C"/>
    <w:rsid w:val="00CA1D6D"/>
    <w:rsid w:val="00CA238B"/>
    <w:rsid w:val="00CA3A97"/>
    <w:rsid w:val="00CA5089"/>
    <w:rsid w:val="00CA5CE0"/>
    <w:rsid w:val="00CA6E1F"/>
    <w:rsid w:val="00CB327C"/>
    <w:rsid w:val="00CB3416"/>
    <w:rsid w:val="00CB6FA9"/>
    <w:rsid w:val="00CB734A"/>
    <w:rsid w:val="00CC2E64"/>
    <w:rsid w:val="00CC3A61"/>
    <w:rsid w:val="00CC4CF4"/>
    <w:rsid w:val="00CC54DE"/>
    <w:rsid w:val="00CC5817"/>
    <w:rsid w:val="00CC58B9"/>
    <w:rsid w:val="00CD057D"/>
    <w:rsid w:val="00CD21E5"/>
    <w:rsid w:val="00CD7E08"/>
    <w:rsid w:val="00CE5041"/>
    <w:rsid w:val="00CF7E6C"/>
    <w:rsid w:val="00D00B55"/>
    <w:rsid w:val="00D00F82"/>
    <w:rsid w:val="00D039D3"/>
    <w:rsid w:val="00D042A3"/>
    <w:rsid w:val="00D0451D"/>
    <w:rsid w:val="00D07610"/>
    <w:rsid w:val="00D07F0C"/>
    <w:rsid w:val="00D10663"/>
    <w:rsid w:val="00D10CA1"/>
    <w:rsid w:val="00D154F7"/>
    <w:rsid w:val="00D1659B"/>
    <w:rsid w:val="00D22D05"/>
    <w:rsid w:val="00D22ECB"/>
    <w:rsid w:val="00D25A50"/>
    <w:rsid w:val="00D25B64"/>
    <w:rsid w:val="00D27839"/>
    <w:rsid w:val="00D30C8E"/>
    <w:rsid w:val="00D319BF"/>
    <w:rsid w:val="00D3276A"/>
    <w:rsid w:val="00D328D4"/>
    <w:rsid w:val="00D34994"/>
    <w:rsid w:val="00D401C2"/>
    <w:rsid w:val="00D40EB1"/>
    <w:rsid w:val="00D4378B"/>
    <w:rsid w:val="00D4661C"/>
    <w:rsid w:val="00D5318A"/>
    <w:rsid w:val="00D55136"/>
    <w:rsid w:val="00D55B8E"/>
    <w:rsid w:val="00D57626"/>
    <w:rsid w:val="00D57D21"/>
    <w:rsid w:val="00D619B1"/>
    <w:rsid w:val="00D61FAD"/>
    <w:rsid w:val="00D64A15"/>
    <w:rsid w:val="00D666E7"/>
    <w:rsid w:val="00D667F9"/>
    <w:rsid w:val="00D66EFC"/>
    <w:rsid w:val="00D6757C"/>
    <w:rsid w:val="00D679CB"/>
    <w:rsid w:val="00D76342"/>
    <w:rsid w:val="00D77294"/>
    <w:rsid w:val="00D77E78"/>
    <w:rsid w:val="00D80DF4"/>
    <w:rsid w:val="00D81FD4"/>
    <w:rsid w:val="00D8273B"/>
    <w:rsid w:val="00D828BA"/>
    <w:rsid w:val="00D84021"/>
    <w:rsid w:val="00D85AD8"/>
    <w:rsid w:val="00D9275D"/>
    <w:rsid w:val="00D942CC"/>
    <w:rsid w:val="00D96599"/>
    <w:rsid w:val="00DA19B4"/>
    <w:rsid w:val="00DA1ADD"/>
    <w:rsid w:val="00DA4DF1"/>
    <w:rsid w:val="00DA5902"/>
    <w:rsid w:val="00DA5DC2"/>
    <w:rsid w:val="00DB07DB"/>
    <w:rsid w:val="00DB1989"/>
    <w:rsid w:val="00DB1D86"/>
    <w:rsid w:val="00DB21F6"/>
    <w:rsid w:val="00DB28AF"/>
    <w:rsid w:val="00DB45A4"/>
    <w:rsid w:val="00DB45EC"/>
    <w:rsid w:val="00DB49C0"/>
    <w:rsid w:val="00DB7AA4"/>
    <w:rsid w:val="00DC2620"/>
    <w:rsid w:val="00DC49E9"/>
    <w:rsid w:val="00DC52C5"/>
    <w:rsid w:val="00DD2C97"/>
    <w:rsid w:val="00DD3C25"/>
    <w:rsid w:val="00DD5597"/>
    <w:rsid w:val="00DD6E24"/>
    <w:rsid w:val="00DD7006"/>
    <w:rsid w:val="00DD74BB"/>
    <w:rsid w:val="00DE3CB5"/>
    <w:rsid w:val="00DE5948"/>
    <w:rsid w:val="00DF46B5"/>
    <w:rsid w:val="00DF64AB"/>
    <w:rsid w:val="00DF6BD6"/>
    <w:rsid w:val="00DF6F78"/>
    <w:rsid w:val="00DF7691"/>
    <w:rsid w:val="00E0002C"/>
    <w:rsid w:val="00E0410E"/>
    <w:rsid w:val="00E0413C"/>
    <w:rsid w:val="00E0517A"/>
    <w:rsid w:val="00E052B9"/>
    <w:rsid w:val="00E06147"/>
    <w:rsid w:val="00E07416"/>
    <w:rsid w:val="00E14191"/>
    <w:rsid w:val="00E15671"/>
    <w:rsid w:val="00E1710F"/>
    <w:rsid w:val="00E17F87"/>
    <w:rsid w:val="00E2058E"/>
    <w:rsid w:val="00E24459"/>
    <w:rsid w:val="00E2704B"/>
    <w:rsid w:val="00E317B9"/>
    <w:rsid w:val="00E32C58"/>
    <w:rsid w:val="00E33CD9"/>
    <w:rsid w:val="00E35702"/>
    <w:rsid w:val="00E36DEA"/>
    <w:rsid w:val="00E371D8"/>
    <w:rsid w:val="00E40DE4"/>
    <w:rsid w:val="00E43A0A"/>
    <w:rsid w:val="00E44628"/>
    <w:rsid w:val="00E44A68"/>
    <w:rsid w:val="00E462A6"/>
    <w:rsid w:val="00E464AF"/>
    <w:rsid w:val="00E478CC"/>
    <w:rsid w:val="00E51031"/>
    <w:rsid w:val="00E52A17"/>
    <w:rsid w:val="00E54330"/>
    <w:rsid w:val="00E5501E"/>
    <w:rsid w:val="00E60923"/>
    <w:rsid w:val="00E60C80"/>
    <w:rsid w:val="00E63AD7"/>
    <w:rsid w:val="00E63CE6"/>
    <w:rsid w:val="00E63F70"/>
    <w:rsid w:val="00E660E8"/>
    <w:rsid w:val="00E712D7"/>
    <w:rsid w:val="00E72874"/>
    <w:rsid w:val="00E77F6E"/>
    <w:rsid w:val="00E816FC"/>
    <w:rsid w:val="00E85B3B"/>
    <w:rsid w:val="00E87271"/>
    <w:rsid w:val="00E877CE"/>
    <w:rsid w:val="00E9305A"/>
    <w:rsid w:val="00E95B9B"/>
    <w:rsid w:val="00E960CC"/>
    <w:rsid w:val="00E96E6D"/>
    <w:rsid w:val="00EA19B4"/>
    <w:rsid w:val="00EA1D0C"/>
    <w:rsid w:val="00EA2708"/>
    <w:rsid w:val="00EA4917"/>
    <w:rsid w:val="00EA5199"/>
    <w:rsid w:val="00EB1D4A"/>
    <w:rsid w:val="00EB2C86"/>
    <w:rsid w:val="00EB358A"/>
    <w:rsid w:val="00EB45EE"/>
    <w:rsid w:val="00EB5635"/>
    <w:rsid w:val="00EB59FF"/>
    <w:rsid w:val="00EB6828"/>
    <w:rsid w:val="00EC2264"/>
    <w:rsid w:val="00EC3004"/>
    <w:rsid w:val="00EC3548"/>
    <w:rsid w:val="00EC53BF"/>
    <w:rsid w:val="00EC695C"/>
    <w:rsid w:val="00EC6EA1"/>
    <w:rsid w:val="00ED12D8"/>
    <w:rsid w:val="00ED1558"/>
    <w:rsid w:val="00ED2172"/>
    <w:rsid w:val="00ED26A7"/>
    <w:rsid w:val="00ED2A35"/>
    <w:rsid w:val="00ED4674"/>
    <w:rsid w:val="00ED7A69"/>
    <w:rsid w:val="00ED7C19"/>
    <w:rsid w:val="00EE026D"/>
    <w:rsid w:val="00EE2034"/>
    <w:rsid w:val="00EE2694"/>
    <w:rsid w:val="00EE3E1E"/>
    <w:rsid w:val="00EE5033"/>
    <w:rsid w:val="00EE5C87"/>
    <w:rsid w:val="00EE7B8E"/>
    <w:rsid w:val="00EF003A"/>
    <w:rsid w:val="00EF62D1"/>
    <w:rsid w:val="00EF72C6"/>
    <w:rsid w:val="00EF7CE5"/>
    <w:rsid w:val="00F00BBF"/>
    <w:rsid w:val="00F00CB3"/>
    <w:rsid w:val="00F01F8F"/>
    <w:rsid w:val="00F0453E"/>
    <w:rsid w:val="00F06DE3"/>
    <w:rsid w:val="00F10A72"/>
    <w:rsid w:val="00F11518"/>
    <w:rsid w:val="00F1162F"/>
    <w:rsid w:val="00F1183C"/>
    <w:rsid w:val="00F12B01"/>
    <w:rsid w:val="00F14798"/>
    <w:rsid w:val="00F14A0A"/>
    <w:rsid w:val="00F15680"/>
    <w:rsid w:val="00F15912"/>
    <w:rsid w:val="00F202A1"/>
    <w:rsid w:val="00F229F9"/>
    <w:rsid w:val="00F23F0F"/>
    <w:rsid w:val="00F257C0"/>
    <w:rsid w:val="00F30267"/>
    <w:rsid w:val="00F324F9"/>
    <w:rsid w:val="00F331D6"/>
    <w:rsid w:val="00F331FB"/>
    <w:rsid w:val="00F34455"/>
    <w:rsid w:val="00F36400"/>
    <w:rsid w:val="00F37255"/>
    <w:rsid w:val="00F43A22"/>
    <w:rsid w:val="00F43C4C"/>
    <w:rsid w:val="00F443CB"/>
    <w:rsid w:val="00F44718"/>
    <w:rsid w:val="00F4511A"/>
    <w:rsid w:val="00F4584E"/>
    <w:rsid w:val="00F45B42"/>
    <w:rsid w:val="00F45EBA"/>
    <w:rsid w:val="00F5266E"/>
    <w:rsid w:val="00F54E21"/>
    <w:rsid w:val="00F55567"/>
    <w:rsid w:val="00F56C11"/>
    <w:rsid w:val="00F57971"/>
    <w:rsid w:val="00F57B7F"/>
    <w:rsid w:val="00F659DF"/>
    <w:rsid w:val="00F665C5"/>
    <w:rsid w:val="00F668C7"/>
    <w:rsid w:val="00F7007D"/>
    <w:rsid w:val="00F701BC"/>
    <w:rsid w:val="00F71C90"/>
    <w:rsid w:val="00F72E82"/>
    <w:rsid w:val="00F74663"/>
    <w:rsid w:val="00F7585F"/>
    <w:rsid w:val="00F75C71"/>
    <w:rsid w:val="00F7758F"/>
    <w:rsid w:val="00F804D4"/>
    <w:rsid w:val="00F8210B"/>
    <w:rsid w:val="00F82A37"/>
    <w:rsid w:val="00F837C7"/>
    <w:rsid w:val="00F84096"/>
    <w:rsid w:val="00F8411A"/>
    <w:rsid w:val="00F8467D"/>
    <w:rsid w:val="00F90462"/>
    <w:rsid w:val="00F90693"/>
    <w:rsid w:val="00F919C3"/>
    <w:rsid w:val="00F91B8F"/>
    <w:rsid w:val="00F91FBE"/>
    <w:rsid w:val="00F92209"/>
    <w:rsid w:val="00F93169"/>
    <w:rsid w:val="00F93451"/>
    <w:rsid w:val="00F93ED3"/>
    <w:rsid w:val="00F94D10"/>
    <w:rsid w:val="00F95F19"/>
    <w:rsid w:val="00F975B1"/>
    <w:rsid w:val="00FA1A2E"/>
    <w:rsid w:val="00FA23C3"/>
    <w:rsid w:val="00FA334C"/>
    <w:rsid w:val="00FA49AD"/>
    <w:rsid w:val="00FA4EEA"/>
    <w:rsid w:val="00FA540F"/>
    <w:rsid w:val="00FA5AC7"/>
    <w:rsid w:val="00FA7ACE"/>
    <w:rsid w:val="00FB2119"/>
    <w:rsid w:val="00FB3228"/>
    <w:rsid w:val="00FB5275"/>
    <w:rsid w:val="00FC1A0C"/>
    <w:rsid w:val="00FC31F3"/>
    <w:rsid w:val="00FC414F"/>
    <w:rsid w:val="00FC49A3"/>
    <w:rsid w:val="00FC4BD0"/>
    <w:rsid w:val="00FC6863"/>
    <w:rsid w:val="00FD2527"/>
    <w:rsid w:val="00FD42E2"/>
    <w:rsid w:val="00FD506A"/>
    <w:rsid w:val="00FD635D"/>
    <w:rsid w:val="00FD7BCA"/>
    <w:rsid w:val="00FE211B"/>
    <w:rsid w:val="00FE2823"/>
    <w:rsid w:val="00FE288D"/>
    <w:rsid w:val="00FE2F46"/>
    <w:rsid w:val="00FE3986"/>
    <w:rsid w:val="00FE4A6F"/>
    <w:rsid w:val="00FF197C"/>
    <w:rsid w:val="00FF35EA"/>
    <w:rsid w:val="00FF47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67F748B"/>
  <w15:docId w15:val="{AF895EE0-DB84-40D3-BEB7-E989272C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A61"/>
  </w:style>
  <w:style w:type="paragraph" w:styleId="Titre1">
    <w:name w:val="heading 1"/>
    <w:basedOn w:val="Normal"/>
    <w:next w:val="Normal"/>
    <w:qFormat/>
    <w:pPr>
      <w:keepNext/>
      <w:outlineLvl w:val="0"/>
    </w:pPr>
    <w:rPr>
      <w:rFonts w:ascii="Arial" w:hAnsi="Arial"/>
      <w:b/>
      <w:u w:val="single"/>
    </w:rPr>
  </w:style>
  <w:style w:type="paragraph" w:styleId="Titre3">
    <w:name w:val="heading 3"/>
    <w:basedOn w:val="Normal"/>
    <w:next w:val="Normal"/>
    <w:link w:val="Titre3Car"/>
    <w:uiPriority w:val="9"/>
    <w:semiHidden/>
    <w:unhideWhenUsed/>
    <w:qFormat/>
    <w:rsid w:val="00025A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Textedebulles">
    <w:name w:val="Balloon Text"/>
    <w:basedOn w:val="Normal"/>
    <w:semiHidden/>
    <w:rsid w:val="00193D30"/>
    <w:rPr>
      <w:rFonts w:ascii="Tahoma" w:hAnsi="Tahoma" w:cs="Tahoma"/>
      <w:sz w:val="16"/>
      <w:szCs w:val="16"/>
    </w:rPr>
  </w:style>
  <w:style w:type="paragraph" w:styleId="Corpsdetexte">
    <w:name w:val="Body Text"/>
    <w:basedOn w:val="Normal"/>
    <w:rsid w:val="005F56A5"/>
    <w:pPr>
      <w:tabs>
        <w:tab w:val="left" w:leader="dot" w:pos="6237"/>
      </w:tabs>
      <w:jc w:val="both"/>
    </w:pPr>
    <w:rPr>
      <w:rFonts w:ascii="Tahoma" w:hAnsi="Tahoma"/>
      <w:b/>
      <w:i/>
    </w:rPr>
  </w:style>
  <w:style w:type="character" w:customStyle="1" w:styleId="Lienhypertexte1">
    <w:name w:val="Lien hypertexte1"/>
    <w:rsid w:val="005F56A5"/>
    <w:rPr>
      <w:color w:val="0000FF"/>
      <w:u w:val="single"/>
    </w:rPr>
  </w:style>
  <w:style w:type="table" w:styleId="Grilledutableau">
    <w:name w:val="Table Grid"/>
    <w:basedOn w:val="TableauNormal"/>
    <w:rsid w:val="007613BF"/>
    <w:rPr>
      <w:rFonts w:ascii="Courier" w:hAnsi="Courie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466427"/>
    <w:rPr>
      <w:color w:val="0000FF"/>
      <w:u w:val="single"/>
    </w:rPr>
  </w:style>
  <w:style w:type="paragraph" w:customStyle="1" w:styleId="CarCar3">
    <w:name w:val="Car Car3"/>
    <w:basedOn w:val="Normal"/>
    <w:semiHidden/>
    <w:rsid w:val="00F34455"/>
    <w:pPr>
      <w:spacing w:after="160" w:line="240" w:lineRule="exact"/>
    </w:pPr>
    <w:rPr>
      <w:rFonts w:ascii="Verdana" w:hAnsi="Verdana" w:cs="Verdana"/>
      <w:lang w:val="en-US" w:eastAsia="en-US"/>
    </w:rPr>
  </w:style>
  <w:style w:type="paragraph" w:customStyle="1" w:styleId="CarCar1">
    <w:name w:val="Car Car1"/>
    <w:basedOn w:val="Normal"/>
    <w:autoRedefine/>
    <w:rsid w:val="00862820"/>
    <w:pPr>
      <w:widowControl w:val="0"/>
      <w:adjustRightInd w:val="0"/>
      <w:spacing w:before="400" w:after="320" w:line="240" w:lineRule="exact"/>
      <w:jc w:val="both"/>
      <w:textAlignment w:val="baseline"/>
    </w:pPr>
    <w:rPr>
      <w:rFonts w:ascii="Arial" w:hAnsi="Arial"/>
      <w:lang w:eastAsia="en-US"/>
    </w:rPr>
  </w:style>
  <w:style w:type="paragraph" w:styleId="TM1">
    <w:name w:val="toc 1"/>
    <w:basedOn w:val="Normal"/>
    <w:next w:val="Normal"/>
    <w:autoRedefine/>
    <w:semiHidden/>
    <w:rsid w:val="00BF4BE9"/>
    <w:pPr>
      <w:spacing w:before="120" w:after="120"/>
    </w:pPr>
    <w:rPr>
      <w:b/>
      <w:bCs/>
      <w:caps/>
    </w:rPr>
  </w:style>
  <w:style w:type="paragraph" w:styleId="TM2">
    <w:name w:val="toc 2"/>
    <w:basedOn w:val="Normal"/>
    <w:next w:val="Normal"/>
    <w:autoRedefine/>
    <w:semiHidden/>
    <w:rsid w:val="00BF4BE9"/>
    <w:pPr>
      <w:ind w:left="200"/>
    </w:pPr>
    <w:rPr>
      <w:smallCaps/>
    </w:rPr>
  </w:style>
  <w:style w:type="paragraph" w:styleId="TM3">
    <w:name w:val="toc 3"/>
    <w:basedOn w:val="Normal"/>
    <w:next w:val="Normal"/>
    <w:autoRedefine/>
    <w:semiHidden/>
    <w:rsid w:val="00BF4BE9"/>
    <w:pPr>
      <w:ind w:left="400"/>
    </w:pPr>
    <w:rPr>
      <w:i/>
      <w:iCs/>
    </w:rPr>
  </w:style>
  <w:style w:type="paragraph" w:styleId="TM4">
    <w:name w:val="toc 4"/>
    <w:basedOn w:val="Normal"/>
    <w:next w:val="Normal"/>
    <w:autoRedefine/>
    <w:semiHidden/>
    <w:rsid w:val="00BF4BE9"/>
    <w:pPr>
      <w:ind w:left="600"/>
    </w:pPr>
    <w:rPr>
      <w:sz w:val="18"/>
      <w:szCs w:val="18"/>
    </w:rPr>
  </w:style>
  <w:style w:type="paragraph" w:styleId="TM5">
    <w:name w:val="toc 5"/>
    <w:basedOn w:val="Normal"/>
    <w:next w:val="Normal"/>
    <w:autoRedefine/>
    <w:semiHidden/>
    <w:rsid w:val="00BF4BE9"/>
    <w:pPr>
      <w:ind w:left="800"/>
    </w:pPr>
    <w:rPr>
      <w:sz w:val="18"/>
      <w:szCs w:val="18"/>
    </w:rPr>
  </w:style>
  <w:style w:type="paragraph" w:styleId="TM6">
    <w:name w:val="toc 6"/>
    <w:basedOn w:val="Normal"/>
    <w:next w:val="Normal"/>
    <w:autoRedefine/>
    <w:semiHidden/>
    <w:rsid w:val="00BF4BE9"/>
    <w:pPr>
      <w:ind w:left="1000"/>
    </w:pPr>
    <w:rPr>
      <w:sz w:val="18"/>
      <w:szCs w:val="18"/>
    </w:rPr>
  </w:style>
  <w:style w:type="paragraph" w:styleId="TM7">
    <w:name w:val="toc 7"/>
    <w:basedOn w:val="Normal"/>
    <w:next w:val="Normal"/>
    <w:autoRedefine/>
    <w:semiHidden/>
    <w:rsid w:val="00BF4BE9"/>
    <w:pPr>
      <w:ind w:left="1200"/>
    </w:pPr>
    <w:rPr>
      <w:sz w:val="18"/>
      <w:szCs w:val="18"/>
    </w:rPr>
  </w:style>
  <w:style w:type="paragraph" w:styleId="TM8">
    <w:name w:val="toc 8"/>
    <w:basedOn w:val="Normal"/>
    <w:next w:val="Normal"/>
    <w:autoRedefine/>
    <w:semiHidden/>
    <w:rsid w:val="00BF4BE9"/>
    <w:pPr>
      <w:ind w:left="1400"/>
    </w:pPr>
    <w:rPr>
      <w:sz w:val="18"/>
      <w:szCs w:val="18"/>
    </w:rPr>
  </w:style>
  <w:style w:type="paragraph" w:styleId="TM9">
    <w:name w:val="toc 9"/>
    <w:basedOn w:val="Normal"/>
    <w:next w:val="Normal"/>
    <w:autoRedefine/>
    <w:semiHidden/>
    <w:rsid w:val="00BF4BE9"/>
    <w:pPr>
      <w:ind w:left="1600"/>
    </w:pPr>
    <w:rPr>
      <w:sz w:val="18"/>
      <w:szCs w:val="18"/>
    </w:rPr>
  </w:style>
  <w:style w:type="paragraph" w:customStyle="1" w:styleId="Char">
    <w:name w:val="Char"/>
    <w:basedOn w:val="Normal"/>
    <w:rsid w:val="00223E67"/>
    <w:pPr>
      <w:spacing w:after="160" w:line="240" w:lineRule="exact"/>
      <w:jc w:val="both"/>
    </w:pPr>
    <w:rPr>
      <w:rFonts w:ascii="Arial" w:hAnsi="Arial"/>
      <w:i/>
      <w:color w:val="333333"/>
      <w:lang w:val="en-US" w:eastAsia="en-US"/>
    </w:rPr>
  </w:style>
  <w:style w:type="paragraph" w:styleId="Paragraphedeliste">
    <w:name w:val="List Paragraph"/>
    <w:basedOn w:val="Normal"/>
    <w:uiPriority w:val="34"/>
    <w:qFormat/>
    <w:rsid w:val="00074DF2"/>
    <w:pPr>
      <w:ind w:left="720"/>
      <w:contextualSpacing/>
    </w:pPr>
  </w:style>
  <w:style w:type="paragraph" w:customStyle="1" w:styleId="Car1Car">
    <w:name w:val="Car1 Car"/>
    <w:basedOn w:val="Normal"/>
    <w:semiHidden/>
    <w:rsid w:val="006C73B3"/>
    <w:pPr>
      <w:spacing w:after="160" w:line="240" w:lineRule="exact"/>
    </w:pPr>
    <w:rPr>
      <w:rFonts w:ascii="Verdana" w:hAnsi="Verdana" w:cs="Verdana"/>
      <w:lang w:val="en-US" w:eastAsia="en-US"/>
    </w:rPr>
  </w:style>
  <w:style w:type="paragraph" w:customStyle="1" w:styleId="Car1Car0">
    <w:name w:val="Car1 Car"/>
    <w:basedOn w:val="Normal"/>
    <w:semiHidden/>
    <w:rsid w:val="00246811"/>
    <w:pPr>
      <w:spacing w:after="160" w:line="240" w:lineRule="exact"/>
    </w:pPr>
    <w:rPr>
      <w:rFonts w:ascii="Verdana" w:hAnsi="Verdana" w:cs="Verdana"/>
      <w:lang w:val="en-US" w:eastAsia="en-US"/>
    </w:rPr>
  </w:style>
  <w:style w:type="character" w:customStyle="1" w:styleId="En-tteCar">
    <w:name w:val="En-tête Car"/>
    <w:link w:val="En-tte"/>
    <w:uiPriority w:val="99"/>
    <w:rsid w:val="001144D3"/>
  </w:style>
  <w:style w:type="paragraph" w:customStyle="1" w:styleId="Car1Car1">
    <w:name w:val="Car1 Car"/>
    <w:basedOn w:val="Normal"/>
    <w:semiHidden/>
    <w:rsid w:val="00F36400"/>
    <w:pPr>
      <w:spacing w:after="160" w:line="240" w:lineRule="exact"/>
    </w:pPr>
    <w:rPr>
      <w:rFonts w:ascii="Verdana" w:hAnsi="Verdana" w:cs="Verdana"/>
      <w:lang w:val="en-US" w:eastAsia="en-US"/>
    </w:rPr>
  </w:style>
  <w:style w:type="table" w:styleId="Trameclaire-Accent5">
    <w:name w:val="Light Shading Accent 5"/>
    <w:basedOn w:val="TableauNormal"/>
    <w:uiPriority w:val="60"/>
    <w:rsid w:val="007F7DC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rsid w:val="00402BCE"/>
    <w:pPr>
      <w:autoSpaceDE w:val="0"/>
      <w:autoSpaceDN w:val="0"/>
      <w:adjustRightInd w:val="0"/>
    </w:pPr>
    <w:rPr>
      <w:rFonts w:ascii="Verdana" w:hAnsi="Verdana" w:cs="Verdana"/>
      <w:color w:val="000000"/>
      <w:sz w:val="24"/>
      <w:szCs w:val="24"/>
    </w:rPr>
  </w:style>
  <w:style w:type="paragraph" w:styleId="NormalWeb">
    <w:name w:val="Normal (Web)"/>
    <w:basedOn w:val="Normal"/>
    <w:uiPriority w:val="99"/>
    <w:unhideWhenUsed/>
    <w:rsid w:val="0057018D"/>
    <w:rPr>
      <w:sz w:val="24"/>
      <w:szCs w:val="24"/>
    </w:rPr>
  </w:style>
  <w:style w:type="character" w:customStyle="1" w:styleId="Titre3Car">
    <w:name w:val="Titre 3 Car"/>
    <w:basedOn w:val="Policepardfaut"/>
    <w:link w:val="Titre3"/>
    <w:uiPriority w:val="9"/>
    <w:semiHidden/>
    <w:rsid w:val="00025A7C"/>
    <w:rPr>
      <w:rFonts w:asciiTheme="majorHAnsi" w:eastAsiaTheme="majorEastAsia" w:hAnsiTheme="majorHAnsi" w:cstheme="majorBidi"/>
      <w:color w:val="243F60" w:themeColor="accent1" w:themeShade="7F"/>
      <w:sz w:val="24"/>
      <w:szCs w:val="24"/>
    </w:rPr>
  </w:style>
  <w:style w:type="paragraph" w:styleId="Sansinterligne">
    <w:name w:val="No Spacing"/>
    <w:uiPriority w:val="1"/>
    <w:qFormat/>
    <w:rsid w:val="008E4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83725">
      <w:bodyDiv w:val="1"/>
      <w:marLeft w:val="0"/>
      <w:marRight w:val="0"/>
      <w:marTop w:val="0"/>
      <w:marBottom w:val="0"/>
      <w:divBdr>
        <w:top w:val="none" w:sz="0" w:space="0" w:color="auto"/>
        <w:left w:val="none" w:sz="0" w:space="0" w:color="auto"/>
        <w:bottom w:val="none" w:sz="0" w:space="0" w:color="auto"/>
        <w:right w:val="none" w:sz="0" w:space="0" w:color="auto"/>
      </w:divBdr>
    </w:div>
    <w:div w:id="8547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tephanie.mace@assurance-maladie.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nomie.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conomie.gouv.fr/daj/formulaires-declaration-du-candida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ervicemarches.cpam-hauts-de-seine@assurance-maladi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3D6F0-9EC4-4B0A-B780-27A81255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12</Pages>
  <Words>3637</Words>
  <Characters>21537</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C.P.A.M. 92 - NANTERRE</vt:lpstr>
    </vt:vector>
  </TitlesOfParts>
  <Company>Caisse Nationale d'Assurance Maladie</Company>
  <LinksUpToDate>false</LinksUpToDate>
  <CharactersWithSpaces>25124</CharactersWithSpaces>
  <SharedDoc>false</SharedDoc>
  <HLinks>
    <vt:vector size="18" baseType="variant">
      <vt:variant>
        <vt:i4>7995467</vt:i4>
      </vt:variant>
      <vt:variant>
        <vt:i4>9</vt:i4>
      </vt:variant>
      <vt:variant>
        <vt:i4>0</vt:i4>
      </vt:variant>
      <vt:variant>
        <vt:i4>5</vt:i4>
      </vt:variant>
      <vt:variant>
        <vt:lpwstr>mailto:servicemarches@cpam-nanterre.cnamts.fr</vt:lpwstr>
      </vt:variant>
      <vt:variant>
        <vt:lpwstr/>
      </vt:variant>
      <vt:variant>
        <vt:i4>5832731</vt:i4>
      </vt:variant>
      <vt:variant>
        <vt:i4>6</vt:i4>
      </vt:variant>
      <vt:variant>
        <vt:i4>0</vt:i4>
      </vt:variant>
      <vt:variant>
        <vt:i4>5</vt:i4>
      </vt:variant>
      <vt:variant>
        <vt:lpwstr>http://www.economie.gouv.fr/</vt:lpwstr>
      </vt:variant>
      <vt:variant>
        <vt:lpwstr/>
      </vt:variant>
      <vt:variant>
        <vt:i4>5439568</vt:i4>
      </vt:variant>
      <vt:variant>
        <vt:i4>3</vt:i4>
      </vt:variant>
      <vt:variant>
        <vt:i4>0</vt:i4>
      </vt:variant>
      <vt:variant>
        <vt:i4>5</vt:i4>
      </vt:variant>
      <vt:variant>
        <vt:lpwstr>http://www.meoss.achatpublic.com/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C.P.A.M. 92 - NANTERRE</dc:title>
  <dc:creator>C.P.A.M.</dc:creator>
  <cp:lastModifiedBy>MACE STEPHANIE (CPAM HAUTS-DE-SEINE)</cp:lastModifiedBy>
  <cp:revision>32</cp:revision>
  <cp:lastPrinted>2025-05-23T14:06:00Z</cp:lastPrinted>
  <dcterms:created xsi:type="dcterms:W3CDTF">2025-05-23T10:27:00Z</dcterms:created>
  <dcterms:modified xsi:type="dcterms:W3CDTF">2026-04-10T14:38:00Z</dcterms:modified>
</cp:coreProperties>
</file>