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AD2921" w:rsidRDefault="0083082B">
      <w:pPr>
        <w:rPr>
          <w:rFonts w:asciiTheme="minorHAnsi" w:hAnsiTheme="minorHAnsi" w:cstheme="minorHAnsi"/>
          <w:sz w:val="22"/>
          <w:szCs w:val="22"/>
        </w:rPr>
      </w:pPr>
    </w:p>
    <w:tbl>
      <w:tblPr>
        <w:tblStyle w:val="Tablaconcuadrcula"/>
        <w:tblW w:w="0" w:type="auto"/>
        <w:tblInd w:w="1134" w:type="dxa"/>
        <w:tblLook w:val="04A0" w:firstRow="1" w:lastRow="0" w:firstColumn="1" w:lastColumn="0" w:noHBand="0" w:noVBand="1"/>
      </w:tblPr>
      <w:tblGrid>
        <w:gridCol w:w="236"/>
        <w:gridCol w:w="7944"/>
        <w:gridCol w:w="15"/>
      </w:tblGrid>
      <w:tr w:rsidR="0083082B" w:rsidRPr="00AD2921"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AD2921" w:rsidRDefault="0083082B" w:rsidP="0083082B">
            <w:pPr>
              <w:rPr>
                <w:rFonts w:asciiTheme="minorHAnsi" w:hAnsiTheme="minorHAnsi" w:cstheme="minorHAnsi"/>
                <w:b/>
                <w:sz w:val="32"/>
                <w:szCs w:val="22"/>
              </w:rPr>
            </w:pPr>
          </w:p>
          <w:p w14:paraId="1AB18698" w14:textId="26E9C3A1" w:rsidR="0083082B" w:rsidRPr="00AD2921" w:rsidRDefault="0083082B" w:rsidP="00E72E4A">
            <w:pPr>
              <w:jc w:val="center"/>
              <w:rPr>
                <w:rFonts w:asciiTheme="minorHAnsi" w:hAnsiTheme="minorHAnsi" w:cstheme="minorHAnsi"/>
                <w:b/>
                <w:sz w:val="32"/>
                <w:szCs w:val="22"/>
              </w:rPr>
            </w:pPr>
            <w:r w:rsidRPr="00AD2921">
              <w:rPr>
                <w:rFonts w:asciiTheme="minorHAnsi" w:hAnsiTheme="minorHAnsi" w:cstheme="minorHAnsi"/>
                <w:b/>
                <w:bCs/>
                <w:sz w:val="32"/>
                <w:szCs w:val="22"/>
              </w:rPr>
              <w:t>TENDER RULES</w:t>
            </w:r>
          </w:p>
          <w:p w14:paraId="278528D9" w14:textId="77777777" w:rsidR="0083082B" w:rsidRPr="00AD2921" w:rsidRDefault="0083082B" w:rsidP="0083082B">
            <w:pPr>
              <w:rPr>
                <w:rFonts w:asciiTheme="minorHAnsi" w:hAnsiTheme="minorHAnsi" w:cstheme="minorHAnsi"/>
                <w:b/>
                <w:sz w:val="32"/>
                <w:szCs w:val="22"/>
              </w:rPr>
            </w:pPr>
          </w:p>
        </w:tc>
      </w:tr>
      <w:tr w:rsidR="0083082B" w:rsidRPr="00AD2921"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AD2921" w:rsidRDefault="0083082B" w:rsidP="0083082B">
            <w:pPr>
              <w:rPr>
                <w:rFonts w:asciiTheme="minorHAnsi" w:hAnsiTheme="minorHAnsi" w:cstheme="minorHAnsi"/>
                <w:b/>
                <w:sz w:val="22"/>
                <w:szCs w:val="22"/>
              </w:rPr>
            </w:pPr>
          </w:p>
        </w:tc>
      </w:tr>
      <w:tr w:rsidR="0083082B" w:rsidRPr="00B13FF6" w14:paraId="208ACBDB" w14:textId="77777777" w:rsidTr="0083082B">
        <w:tc>
          <w:tcPr>
            <w:tcW w:w="236" w:type="dxa"/>
            <w:tcBorders>
              <w:top w:val="nil"/>
              <w:left w:val="nil"/>
              <w:bottom w:val="nil"/>
              <w:right w:val="single" w:sz="4" w:space="0" w:color="auto"/>
            </w:tcBorders>
          </w:tcPr>
          <w:p w14:paraId="23EBD4C2" w14:textId="77777777" w:rsidR="0083082B" w:rsidRPr="00AD2921"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AD2921" w:rsidRDefault="0083082B" w:rsidP="0083082B">
            <w:pPr>
              <w:rPr>
                <w:rFonts w:asciiTheme="minorHAnsi" w:hAnsiTheme="minorHAnsi" w:cstheme="minorHAnsi"/>
                <w:b/>
                <w:caps/>
                <w:smallCaps/>
                <w:sz w:val="22"/>
                <w:szCs w:val="22"/>
              </w:rPr>
            </w:pPr>
            <w:r w:rsidRPr="00AD2921">
              <w:rPr>
                <w:rFonts w:asciiTheme="minorHAnsi" w:hAnsiTheme="minorHAnsi" w:cstheme="minorHAnsi"/>
                <w:b/>
                <w:bCs/>
                <w:smallCaps/>
                <w:sz w:val="22"/>
                <w:szCs w:val="22"/>
              </w:rPr>
              <w:t>O</w:t>
            </w:r>
            <w:r w:rsidRPr="00AD2921">
              <w:rPr>
                <w:rFonts w:asciiTheme="minorHAnsi" w:hAnsiTheme="minorHAnsi" w:cstheme="minorHAnsi"/>
                <w:b/>
                <w:bCs/>
                <w:caps/>
                <w:sz w:val="22"/>
                <w:szCs w:val="22"/>
              </w:rPr>
              <w:t>BJECT of the proposed contract:</w:t>
            </w:r>
          </w:p>
          <w:p w14:paraId="3C0A99F5" w14:textId="77777777" w:rsidR="0083082B" w:rsidRDefault="00D77704" w:rsidP="00D77704">
            <w:pPr>
              <w:spacing w:before="120" w:line="240" w:lineRule="auto"/>
              <w:jc w:val="both"/>
              <w:rPr>
                <w:rFonts w:asciiTheme="minorHAnsi" w:hAnsiTheme="minorHAnsi" w:cs="Arial"/>
                <w:sz w:val="24"/>
                <w:lang w:val="es-CO"/>
              </w:rPr>
            </w:pPr>
            <w:r w:rsidRPr="00D048C3">
              <w:rPr>
                <w:rFonts w:asciiTheme="minorHAnsi" w:hAnsiTheme="minorHAnsi" w:cs="Arial"/>
                <w:iCs/>
                <w:sz w:val="24"/>
                <w:lang w:val="en"/>
              </w:rPr>
              <w:t xml:space="preserve">CONSULTING SERVICES FOR THE STRATEGIC DEVELOPMENT AND PRE-INVESTMENT STRUCTURING OF PROJECTS AIMED AT MOBILIZING CLIMATE FINANCE IN THE GOASCORÁN RIVER BASIN. </w:t>
            </w:r>
            <w:r w:rsidRPr="00D048C3">
              <w:rPr>
                <w:rFonts w:asciiTheme="minorHAnsi" w:hAnsiTheme="minorHAnsi" w:cs="Arial"/>
                <w:i/>
                <w:iCs/>
                <w:sz w:val="24"/>
                <w:lang w:val="es-CO"/>
              </w:rPr>
              <w:t>(In Spanish: Consultoría para la capitalización estratégica y estructuración pre-inversión de proyectos para la movilización de financiamiento climático en la cuenca del río Goascorán)</w:t>
            </w:r>
            <w:r>
              <w:rPr>
                <w:rFonts w:asciiTheme="minorHAnsi" w:hAnsiTheme="minorHAnsi" w:cs="Arial"/>
                <w:sz w:val="24"/>
                <w:lang w:val="es-CO"/>
              </w:rPr>
              <w:t xml:space="preserve">. </w:t>
            </w:r>
          </w:p>
          <w:p w14:paraId="2B8821F0" w14:textId="7DEE5A49" w:rsidR="00757E02" w:rsidRPr="00D77704" w:rsidRDefault="00757E02" w:rsidP="00D77704">
            <w:pPr>
              <w:spacing w:before="120" w:line="240" w:lineRule="auto"/>
              <w:jc w:val="both"/>
              <w:rPr>
                <w:rFonts w:asciiTheme="minorHAnsi" w:hAnsiTheme="minorHAnsi" w:cs="Arial"/>
                <w:sz w:val="24"/>
                <w:lang w:val="es-CO"/>
              </w:rPr>
            </w:pPr>
          </w:p>
        </w:tc>
      </w:tr>
      <w:tr w:rsidR="0083082B" w:rsidRPr="00AD2921" w14:paraId="36B2EDB6" w14:textId="77777777" w:rsidTr="0083082B">
        <w:tc>
          <w:tcPr>
            <w:tcW w:w="236" w:type="dxa"/>
            <w:tcBorders>
              <w:top w:val="nil"/>
              <w:left w:val="nil"/>
              <w:bottom w:val="nil"/>
              <w:right w:val="single" w:sz="4" w:space="0" w:color="auto"/>
            </w:tcBorders>
          </w:tcPr>
          <w:p w14:paraId="07BB57F8" w14:textId="77777777" w:rsidR="0083082B" w:rsidRPr="00FF6CB8" w:rsidRDefault="0083082B" w:rsidP="0083082B">
            <w:pPr>
              <w:rPr>
                <w:rFonts w:asciiTheme="minorHAnsi" w:hAnsiTheme="minorHAnsi" w:cstheme="minorHAnsi"/>
                <w:b/>
                <w:sz w:val="22"/>
                <w:szCs w:val="22"/>
                <w:lang w:val="es-CO"/>
              </w:rPr>
            </w:pPr>
          </w:p>
        </w:tc>
        <w:tc>
          <w:tcPr>
            <w:tcW w:w="7969" w:type="dxa"/>
            <w:gridSpan w:val="2"/>
            <w:tcBorders>
              <w:top w:val="nil"/>
              <w:left w:val="single" w:sz="4" w:space="0" w:color="auto"/>
              <w:bottom w:val="single" w:sz="4" w:space="0" w:color="auto"/>
              <w:right w:val="nil"/>
            </w:tcBorders>
          </w:tcPr>
          <w:p w14:paraId="392A7C8B" w14:textId="77777777" w:rsidR="0083082B" w:rsidRPr="00AD2921" w:rsidRDefault="0083082B" w:rsidP="0083082B">
            <w:pPr>
              <w:rPr>
                <w:rFonts w:asciiTheme="minorHAnsi" w:hAnsiTheme="minorHAnsi" w:cstheme="minorHAnsi"/>
                <w:b/>
                <w:caps/>
                <w:smallCaps/>
                <w:sz w:val="22"/>
                <w:szCs w:val="22"/>
              </w:rPr>
            </w:pPr>
            <w:r w:rsidRPr="00AD2921">
              <w:rPr>
                <w:rFonts w:asciiTheme="minorHAnsi" w:hAnsiTheme="minorHAnsi" w:cstheme="minorHAnsi"/>
                <w:b/>
                <w:bCs/>
                <w:smallCaps/>
                <w:sz w:val="22"/>
                <w:szCs w:val="22"/>
              </w:rPr>
              <w:t>LEGAL REPRESENTATIVE OF THE CONTRACTING AUTHORITY:</w:t>
            </w:r>
          </w:p>
          <w:p w14:paraId="1422E4B3" w14:textId="77777777" w:rsidR="0083082B" w:rsidRDefault="0083082B" w:rsidP="0083082B">
            <w:pPr>
              <w:rPr>
                <w:rFonts w:asciiTheme="minorHAnsi" w:hAnsiTheme="minorHAnsi" w:cstheme="minorHAnsi"/>
                <w:sz w:val="22"/>
                <w:szCs w:val="22"/>
              </w:rPr>
            </w:pPr>
            <w:r w:rsidRPr="00AD2921">
              <w:rPr>
                <w:rFonts w:asciiTheme="minorHAnsi" w:hAnsiTheme="minorHAnsi" w:cstheme="minorHAnsi"/>
                <w:sz w:val="22"/>
                <w:szCs w:val="22"/>
              </w:rPr>
              <w:t>Jérémie PELLET, Chief Executive Officer of EXPERTISE FRANCE</w:t>
            </w:r>
          </w:p>
          <w:p w14:paraId="2DF8A3DC" w14:textId="667AE7FE" w:rsidR="00757E02" w:rsidRPr="00AD2921" w:rsidRDefault="00757E02" w:rsidP="0083082B">
            <w:pPr>
              <w:rPr>
                <w:rFonts w:asciiTheme="minorHAnsi" w:hAnsiTheme="minorHAnsi" w:cstheme="minorHAnsi"/>
                <w:sz w:val="22"/>
                <w:szCs w:val="22"/>
              </w:rPr>
            </w:pPr>
          </w:p>
        </w:tc>
      </w:tr>
      <w:tr w:rsidR="0083082B" w:rsidRPr="00AD292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AD2921" w:rsidRDefault="0083082B" w:rsidP="0083082B">
            <w:pPr>
              <w:rPr>
                <w:rFonts w:asciiTheme="minorHAnsi" w:hAnsiTheme="minorHAnsi" w:cstheme="minorHAnsi"/>
                <w:b/>
                <w:sz w:val="22"/>
                <w:szCs w:val="22"/>
              </w:rPr>
            </w:pPr>
          </w:p>
        </w:tc>
      </w:tr>
      <w:tr w:rsidR="0083082B" w:rsidRPr="00AD2921" w14:paraId="5B7F1B45" w14:textId="77777777" w:rsidTr="0083082B">
        <w:tc>
          <w:tcPr>
            <w:tcW w:w="236" w:type="dxa"/>
            <w:tcBorders>
              <w:top w:val="nil"/>
              <w:left w:val="nil"/>
              <w:bottom w:val="nil"/>
              <w:right w:val="single" w:sz="4" w:space="0" w:color="auto"/>
            </w:tcBorders>
          </w:tcPr>
          <w:p w14:paraId="7CA0A635" w14:textId="77777777" w:rsidR="0083082B" w:rsidRPr="00AD2921"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AD2921" w:rsidRDefault="0083082B" w:rsidP="0083082B">
            <w:pPr>
              <w:rPr>
                <w:rFonts w:asciiTheme="minorHAnsi" w:hAnsiTheme="minorHAnsi" w:cstheme="minorHAnsi"/>
                <w:b/>
                <w:caps/>
                <w:smallCaps/>
                <w:sz w:val="22"/>
                <w:szCs w:val="22"/>
              </w:rPr>
            </w:pPr>
            <w:r w:rsidRPr="00AD2921">
              <w:rPr>
                <w:rFonts w:asciiTheme="minorHAnsi" w:hAnsiTheme="minorHAnsi" w:cstheme="minorHAnsi"/>
                <w:b/>
                <w:bCs/>
                <w:smallCaps/>
                <w:sz w:val="22"/>
                <w:szCs w:val="22"/>
              </w:rPr>
              <w:t>DATE AND TIME OF OFFER SUBMISSION DEADLINE:</w:t>
            </w:r>
          </w:p>
          <w:p w14:paraId="11FB6155" w14:textId="2CCCC78F" w:rsidR="0083082B" w:rsidRDefault="00EC193A" w:rsidP="0083082B">
            <w:pPr>
              <w:rPr>
                <w:rFonts w:asciiTheme="minorHAnsi" w:hAnsiTheme="minorHAnsi" w:cstheme="minorHAnsi"/>
                <w:b/>
                <w:bCs/>
                <w:smallCaps/>
                <w:sz w:val="22"/>
                <w:szCs w:val="22"/>
              </w:rPr>
            </w:pPr>
            <w:r>
              <w:rPr>
                <w:rFonts w:asciiTheme="minorHAnsi" w:hAnsiTheme="minorHAnsi" w:cstheme="minorHAnsi"/>
                <w:b/>
                <w:bCs/>
                <w:sz w:val="22"/>
                <w:szCs w:val="22"/>
              </w:rPr>
              <w:t>2</w:t>
            </w:r>
            <w:r w:rsidR="00B13FF6">
              <w:rPr>
                <w:rFonts w:asciiTheme="minorHAnsi" w:hAnsiTheme="minorHAnsi" w:cstheme="minorHAnsi"/>
                <w:b/>
                <w:bCs/>
                <w:sz w:val="22"/>
                <w:szCs w:val="22"/>
                <w:lang w:val="es-CO"/>
              </w:rPr>
              <w:t>9</w:t>
            </w:r>
            <w:r w:rsidR="0083082B" w:rsidRPr="00AD2921">
              <w:rPr>
                <w:rFonts w:asciiTheme="minorHAnsi" w:hAnsiTheme="minorHAnsi" w:cstheme="minorHAnsi"/>
                <w:b/>
                <w:bCs/>
                <w:sz w:val="22"/>
                <w:szCs w:val="22"/>
              </w:rPr>
              <w:t>/</w:t>
            </w:r>
            <w:r w:rsidR="00D77704">
              <w:rPr>
                <w:rFonts w:asciiTheme="minorHAnsi" w:hAnsiTheme="minorHAnsi" w:cstheme="minorHAnsi"/>
                <w:b/>
                <w:bCs/>
                <w:sz w:val="22"/>
                <w:szCs w:val="22"/>
              </w:rPr>
              <w:t>04</w:t>
            </w:r>
            <w:r w:rsidR="0083082B" w:rsidRPr="00AD2921">
              <w:rPr>
                <w:rFonts w:asciiTheme="minorHAnsi" w:hAnsiTheme="minorHAnsi" w:cstheme="minorHAnsi"/>
                <w:b/>
                <w:bCs/>
                <w:sz w:val="22"/>
                <w:szCs w:val="22"/>
              </w:rPr>
              <w:t>/20</w:t>
            </w:r>
            <w:r w:rsidR="003F57B9" w:rsidRPr="00AD2921">
              <w:rPr>
                <w:rFonts w:asciiTheme="minorHAnsi" w:hAnsiTheme="minorHAnsi" w:cstheme="minorHAnsi"/>
                <w:b/>
                <w:bCs/>
                <w:sz w:val="22"/>
                <w:szCs w:val="22"/>
              </w:rPr>
              <w:t>26</w:t>
            </w:r>
            <w:r w:rsidR="0083082B" w:rsidRPr="00AD2921">
              <w:rPr>
                <w:rFonts w:asciiTheme="minorHAnsi" w:hAnsiTheme="minorHAnsi" w:cstheme="minorHAnsi"/>
                <w:b/>
                <w:bCs/>
                <w:sz w:val="22"/>
                <w:szCs w:val="22"/>
              </w:rPr>
              <w:t xml:space="preserve"> at </w:t>
            </w:r>
            <w:r w:rsidR="003F57B9" w:rsidRPr="00AD2921">
              <w:rPr>
                <w:rFonts w:asciiTheme="minorHAnsi" w:hAnsiTheme="minorHAnsi" w:cstheme="minorHAnsi"/>
                <w:b/>
                <w:bCs/>
                <w:sz w:val="22"/>
                <w:szCs w:val="22"/>
              </w:rPr>
              <w:t>23</w:t>
            </w:r>
            <w:r w:rsidR="0083082B" w:rsidRPr="00AD2921">
              <w:rPr>
                <w:rFonts w:asciiTheme="minorHAnsi" w:hAnsiTheme="minorHAnsi" w:cstheme="minorHAnsi"/>
                <w:b/>
                <w:bCs/>
                <w:sz w:val="22"/>
                <w:szCs w:val="22"/>
              </w:rPr>
              <w:t>:</w:t>
            </w:r>
            <w:r w:rsidR="003F57B9" w:rsidRPr="00AD2921">
              <w:rPr>
                <w:rFonts w:asciiTheme="minorHAnsi" w:hAnsiTheme="minorHAnsi" w:cstheme="minorHAnsi"/>
                <w:b/>
                <w:bCs/>
                <w:sz w:val="22"/>
                <w:szCs w:val="22"/>
              </w:rPr>
              <w:t>59</w:t>
            </w:r>
            <w:r w:rsidR="0083082B" w:rsidRPr="00AD2921">
              <w:rPr>
                <w:rFonts w:asciiTheme="minorHAnsi" w:hAnsiTheme="minorHAnsi" w:cstheme="minorHAnsi"/>
                <w:b/>
                <w:bCs/>
                <w:smallCaps/>
                <w:sz w:val="22"/>
                <w:szCs w:val="22"/>
              </w:rPr>
              <w:t xml:space="preserve"> </w:t>
            </w:r>
            <w:r w:rsidR="00C243A0" w:rsidRPr="00AD2921">
              <w:rPr>
                <w:rFonts w:asciiTheme="minorHAnsi" w:hAnsiTheme="minorHAnsi" w:cstheme="minorHAnsi"/>
                <w:b/>
                <w:bCs/>
                <w:smallCaps/>
                <w:sz w:val="22"/>
                <w:szCs w:val="22"/>
              </w:rPr>
              <w:t>(PARIS TIME)</w:t>
            </w:r>
          </w:p>
          <w:p w14:paraId="5ADFEC75" w14:textId="3FCC0C29" w:rsidR="00757E02" w:rsidRPr="00AD2921" w:rsidRDefault="00757E02" w:rsidP="0083082B">
            <w:pPr>
              <w:rPr>
                <w:rFonts w:asciiTheme="minorHAnsi" w:hAnsiTheme="minorHAnsi" w:cstheme="minorHAnsi"/>
                <w:sz w:val="22"/>
                <w:szCs w:val="22"/>
              </w:rPr>
            </w:pPr>
          </w:p>
        </w:tc>
      </w:tr>
    </w:tbl>
    <w:p w14:paraId="2927EF1D" w14:textId="2BD41489" w:rsidR="00683C1F" w:rsidRPr="00AD2921" w:rsidRDefault="00683C1F">
      <w:pPr>
        <w:rPr>
          <w:rFonts w:asciiTheme="minorHAnsi" w:hAnsiTheme="minorHAnsi" w:cstheme="minorHAnsi"/>
          <w:sz w:val="22"/>
          <w:szCs w:val="22"/>
        </w:rPr>
      </w:pPr>
    </w:p>
    <w:p w14:paraId="74B5FD87" w14:textId="1F6C0C63" w:rsidR="0032428C" w:rsidRPr="00AD2921" w:rsidRDefault="0032428C" w:rsidP="00F10B36">
      <w:pPr>
        <w:spacing w:line="240" w:lineRule="auto"/>
        <w:rPr>
          <w:rFonts w:asciiTheme="minorHAnsi" w:hAnsiTheme="minorHAnsi" w:cstheme="minorHAnsi"/>
          <w:sz w:val="22"/>
          <w:szCs w:val="22"/>
        </w:rPr>
      </w:pPr>
      <w:r w:rsidRPr="00AD2921">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AD2921" w:rsidRDefault="00B529EE" w:rsidP="002C46DE">
          <w:pPr>
            <w:pStyle w:val="TtuloTDC"/>
            <w:rPr>
              <w:rFonts w:asciiTheme="minorHAnsi" w:hAnsiTheme="minorHAnsi" w:cstheme="minorHAnsi"/>
              <w:color w:val="auto"/>
              <w:sz w:val="22"/>
              <w:szCs w:val="22"/>
            </w:rPr>
          </w:pPr>
          <w:r w:rsidRPr="00AD2921">
            <w:rPr>
              <w:rFonts w:asciiTheme="minorHAnsi" w:hAnsiTheme="minorHAnsi" w:cstheme="minorHAnsi"/>
              <w:color w:val="auto"/>
              <w:sz w:val="22"/>
              <w:szCs w:val="22"/>
              <w:u w:val="single"/>
            </w:rPr>
            <w:t>CONTENTS</w:t>
          </w:r>
        </w:p>
        <w:p w14:paraId="1564014C" w14:textId="67DA96D0" w:rsidR="000D1A0F" w:rsidRPr="00AD2921" w:rsidRDefault="000D1A0F" w:rsidP="0032428C">
          <w:pPr>
            <w:tabs>
              <w:tab w:val="left" w:pos="2265"/>
            </w:tabs>
            <w:rPr>
              <w:rFonts w:asciiTheme="minorHAnsi" w:hAnsiTheme="minorHAnsi" w:cstheme="minorHAnsi"/>
              <w:sz w:val="22"/>
              <w:szCs w:val="22"/>
            </w:rPr>
          </w:pPr>
        </w:p>
        <w:p w14:paraId="6E08A7E0" w14:textId="2F0474F5" w:rsidR="00EC07E6" w:rsidRDefault="002C46DE">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r w:rsidRPr="00AD2921">
            <w:rPr>
              <w:rFonts w:asciiTheme="minorHAnsi" w:hAnsiTheme="minorHAnsi" w:cstheme="minorHAnsi"/>
              <w:sz w:val="22"/>
              <w:szCs w:val="22"/>
              <w:highlight w:val="yellow"/>
            </w:rPr>
            <w:fldChar w:fldCharType="begin"/>
          </w:r>
          <w:r w:rsidRPr="00AD2921">
            <w:rPr>
              <w:rFonts w:asciiTheme="minorHAnsi" w:hAnsiTheme="minorHAnsi" w:cstheme="minorHAnsi"/>
              <w:sz w:val="22"/>
              <w:szCs w:val="22"/>
              <w:highlight w:val="yellow"/>
            </w:rPr>
            <w:instrText xml:space="preserve"> TOC \o "1-3" \h \z \u </w:instrText>
          </w:r>
          <w:r w:rsidRPr="00AD2921">
            <w:rPr>
              <w:rFonts w:asciiTheme="minorHAnsi" w:hAnsiTheme="minorHAnsi" w:cstheme="minorHAnsi"/>
              <w:sz w:val="22"/>
              <w:szCs w:val="22"/>
              <w:highlight w:val="yellow"/>
            </w:rPr>
            <w:fldChar w:fldCharType="separate"/>
          </w:r>
          <w:hyperlink w:anchor="_Toc221893431" w:history="1">
            <w:r w:rsidR="00EC07E6" w:rsidRPr="003D1560">
              <w:rPr>
                <w:rStyle w:val="Hipervnculo"/>
                <w:rFonts w:cstheme="minorHAnsi"/>
                <w:b/>
                <w:caps/>
                <w:noProof/>
              </w:rPr>
              <w:t>ARTICLE 1:</w:t>
            </w:r>
            <w:r w:rsidR="00EC07E6">
              <w:rPr>
                <w:rFonts w:asciiTheme="minorHAnsi" w:eastAsiaTheme="minorEastAsia" w:hAnsiTheme="minorHAnsi" w:cstheme="minorBidi"/>
                <w:noProof/>
                <w:kern w:val="2"/>
                <w:sz w:val="24"/>
                <w:szCs w:val="24"/>
                <w:lang w:val="es-CO" w:eastAsia="es-CO"/>
                <w14:ligatures w14:val="standardContextual"/>
              </w:rPr>
              <w:tab/>
            </w:r>
            <w:r w:rsidR="00EC07E6" w:rsidRPr="003D1560">
              <w:rPr>
                <w:rStyle w:val="Hipervnculo"/>
                <w:rFonts w:cstheme="minorHAnsi"/>
                <w:b/>
                <w:bCs/>
                <w:caps/>
                <w:noProof/>
              </w:rPr>
              <w:t>Object and scope of the tender</w:t>
            </w:r>
            <w:r w:rsidR="00EC07E6">
              <w:rPr>
                <w:noProof/>
                <w:webHidden/>
              </w:rPr>
              <w:tab/>
            </w:r>
            <w:r w:rsidR="00EC07E6">
              <w:rPr>
                <w:noProof/>
                <w:webHidden/>
              </w:rPr>
              <w:fldChar w:fldCharType="begin"/>
            </w:r>
            <w:r w:rsidR="00EC07E6">
              <w:rPr>
                <w:noProof/>
                <w:webHidden/>
              </w:rPr>
              <w:instrText xml:space="preserve"> PAGEREF _Toc221893431 \h </w:instrText>
            </w:r>
            <w:r w:rsidR="00EC07E6">
              <w:rPr>
                <w:noProof/>
                <w:webHidden/>
              </w:rPr>
            </w:r>
            <w:r w:rsidR="00EC07E6">
              <w:rPr>
                <w:noProof/>
                <w:webHidden/>
              </w:rPr>
              <w:fldChar w:fldCharType="separate"/>
            </w:r>
            <w:r w:rsidR="001617FC">
              <w:rPr>
                <w:noProof/>
                <w:webHidden/>
              </w:rPr>
              <w:t>4</w:t>
            </w:r>
            <w:r w:rsidR="00EC07E6">
              <w:rPr>
                <w:noProof/>
                <w:webHidden/>
              </w:rPr>
              <w:fldChar w:fldCharType="end"/>
            </w:r>
          </w:hyperlink>
        </w:p>
        <w:p w14:paraId="5D1D3323" w14:textId="0D8860FC" w:rsidR="00EC07E6" w:rsidRDefault="00EC07E6">
          <w:pPr>
            <w:pStyle w:val="TDC2"/>
            <w:rPr>
              <w:noProof/>
              <w:kern w:val="2"/>
              <w:sz w:val="24"/>
              <w:szCs w:val="24"/>
              <w:lang w:val="es-CO" w:eastAsia="es-CO"/>
              <w14:ligatures w14:val="standardContextual"/>
            </w:rPr>
          </w:pPr>
          <w:hyperlink w:anchor="_Toc221893432" w:history="1">
            <w:r w:rsidRPr="003D1560">
              <w:rPr>
                <w:rStyle w:val="Hipervnculo"/>
                <w:rFonts w:cstheme="minorHAnsi"/>
                <w:noProof/>
              </w:rPr>
              <w:t>Object of the tender</w:t>
            </w:r>
            <w:r>
              <w:rPr>
                <w:noProof/>
                <w:webHidden/>
              </w:rPr>
              <w:tab/>
            </w:r>
            <w:r>
              <w:rPr>
                <w:noProof/>
                <w:webHidden/>
              </w:rPr>
              <w:fldChar w:fldCharType="begin"/>
            </w:r>
            <w:r>
              <w:rPr>
                <w:noProof/>
                <w:webHidden/>
              </w:rPr>
              <w:instrText xml:space="preserve"> PAGEREF _Toc221893432 \h </w:instrText>
            </w:r>
            <w:r>
              <w:rPr>
                <w:noProof/>
                <w:webHidden/>
              </w:rPr>
            </w:r>
            <w:r>
              <w:rPr>
                <w:noProof/>
                <w:webHidden/>
              </w:rPr>
              <w:fldChar w:fldCharType="separate"/>
            </w:r>
            <w:r w:rsidR="001617FC">
              <w:rPr>
                <w:noProof/>
                <w:webHidden/>
              </w:rPr>
              <w:t>4</w:t>
            </w:r>
            <w:r>
              <w:rPr>
                <w:noProof/>
                <w:webHidden/>
              </w:rPr>
              <w:fldChar w:fldCharType="end"/>
            </w:r>
          </w:hyperlink>
        </w:p>
        <w:p w14:paraId="443F9BCF" w14:textId="6E43C33B" w:rsidR="00EC07E6" w:rsidRDefault="00EC07E6">
          <w:pPr>
            <w:pStyle w:val="TDC2"/>
            <w:rPr>
              <w:noProof/>
              <w:kern w:val="2"/>
              <w:sz w:val="24"/>
              <w:szCs w:val="24"/>
              <w:lang w:val="es-CO" w:eastAsia="es-CO"/>
              <w14:ligatures w14:val="standardContextual"/>
            </w:rPr>
          </w:pPr>
          <w:hyperlink w:anchor="_Toc221893433" w:history="1">
            <w:r w:rsidRPr="003D1560">
              <w:rPr>
                <w:rStyle w:val="Hipervnculo"/>
                <w:rFonts w:cstheme="minorHAnsi"/>
                <w:noProof/>
              </w:rPr>
              <w:t>Scope of the tender</w:t>
            </w:r>
            <w:r>
              <w:rPr>
                <w:noProof/>
                <w:webHidden/>
              </w:rPr>
              <w:tab/>
            </w:r>
            <w:r>
              <w:rPr>
                <w:noProof/>
                <w:webHidden/>
              </w:rPr>
              <w:fldChar w:fldCharType="begin"/>
            </w:r>
            <w:r>
              <w:rPr>
                <w:noProof/>
                <w:webHidden/>
              </w:rPr>
              <w:instrText xml:space="preserve"> PAGEREF _Toc221893433 \h </w:instrText>
            </w:r>
            <w:r>
              <w:rPr>
                <w:noProof/>
                <w:webHidden/>
              </w:rPr>
            </w:r>
            <w:r>
              <w:rPr>
                <w:noProof/>
                <w:webHidden/>
              </w:rPr>
              <w:fldChar w:fldCharType="separate"/>
            </w:r>
            <w:r w:rsidR="001617FC">
              <w:rPr>
                <w:noProof/>
                <w:webHidden/>
              </w:rPr>
              <w:t>4</w:t>
            </w:r>
            <w:r>
              <w:rPr>
                <w:noProof/>
                <w:webHidden/>
              </w:rPr>
              <w:fldChar w:fldCharType="end"/>
            </w:r>
          </w:hyperlink>
        </w:p>
        <w:p w14:paraId="574922B9" w14:textId="61FBF1C3" w:rsidR="00EC07E6" w:rsidRDefault="00EC07E6">
          <w:pPr>
            <w:pStyle w:val="TDC2"/>
            <w:rPr>
              <w:noProof/>
              <w:kern w:val="2"/>
              <w:sz w:val="24"/>
              <w:szCs w:val="24"/>
              <w:lang w:val="es-CO" w:eastAsia="es-CO"/>
              <w14:ligatures w14:val="standardContextual"/>
            </w:rPr>
          </w:pPr>
          <w:hyperlink w:anchor="_Toc221893434" w:history="1">
            <w:r w:rsidRPr="003D1560">
              <w:rPr>
                <w:rStyle w:val="Hipervnculo"/>
                <w:rFonts w:cstheme="minorHAnsi"/>
                <w:noProof/>
              </w:rPr>
              <w:t>Provisional schedule of the tender</w:t>
            </w:r>
            <w:r>
              <w:rPr>
                <w:noProof/>
                <w:webHidden/>
              </w:rPr>
              <w:tab/>
            </w:r>
            <w:r>
              <w:rPr>
                <w:noProof/>
                <w:webHidden/>
              </w:rPr>
              <w:fldChar w:fldCharType="begin"/>
            </w:r>
            <w:r>
              <w:rPr>
                <w:noProof/>
                <w:webHidden/>
              </w:rPr>
              <w:instrText xml:space="preserve"> PAGEREF _Toc221893434 \h </w:instrText>
            </w:r>
            <w:r>
              <w:rPr>
                <w:noProof/>
                <w:webHidden/>
              </w:rPr>
            </w:r>
            <w:r>
              <w:rPr>
                <w:noProof/>
                <w:webHidden/>
              </w:rPr>
              <w:fldChar w:fldCharType="separate"/>
            </w:r>
            <w:r w:rsidR="001617FC">
              <w:rPr>
                <w:noProof/>
                <w:webHidden/>
              </w:rPr>
              <w:t>4</w:t>
            </w:r>
            <w:r>
              <w:rPr>
                <w:noProof/>
                <w:webHidden/>
              </w:rPr>
              <w:fldChar w:fldCharType="end"/>
            </w:r>
          </w:hyperlink>
        </w:p>
        <w:p w14:paraId="2BC5FAD6" w14:textId="1B9CFEDA" w:rsidR="00EC07E6" w:rsidRDefault="00EC07E6">
          <w:pPr>
            <w:pStyle w:val="TDC2"/>
            <w:rPr>
              <w:noProof/>
              <w:kern w:val="2"/>
              <w:sz w:val="24"/>
              <w:szCs w:val="24"/>
              <w:lang w:val="es-CO" w:eastAsia="es-CO"/>
              <w14:ligatures w14:val="standardContextual"/>
            </w:rPr>
          </w:pPr>
          <w:hyperlink w:anchor="_Toc221893435" w:history="1">
            <w:r w:rsidRPr="003D1560">
              <w:rPr>
                <w:rStyle w:val="Hipervnculo"/>
                <w:rFonts w:cstheme="minorHAnsi"/>
                <w:noProof/>
              </w:rPr>
              <w:t>Tender language – currency</w:t>
            </w:r>
            <w:r>
              <w:rPr>
                <w:noProof/>
                <w:webHidden/>
              </w:rPr>
              <w:tab/>
            </w:r>
            <w:r>
              <w:rPr>
                <w:noProof/>
                <w:webHidden/>
              </w:rPr>
              <w:fldChar w:fldCharType="begin"/>
            </w:r>
            <w:r>
              <w:rPr>
                <w:noProof/>
                <w:webHidden/>
              </w:rPr>
              <w:instrText xml:space="preserve"> PAGEREF _Toc221893435 \h </w:instrText>
            </w:r>
            <w:r>
              <w:rPr>
                <w:noProof/>
                <w:webHidden/>
              </w:rPr>
            </w:r>
            <w:r>
              <w:rPr>
                <w:noProof/>
                <w:webHidden/>
              </w:rPr>
              <w:fldChar w:fldCharType="separate"/>
            </w:r>
            <w:r w:rsidR="001617FC">
              <w:rPr>
                <w:noProof/>
                <w:webHidden/>
              </w:rPr>
              <w:t>4</w:t>
            </w:r>
            <w:r>
              <w:rPr>
                <w:noProof/>
                <w:webHidden/>
              </w:rPr>
              <w:fldChar w:fldCharType="end"/>
            </w:r>
          </w:hyperlink>
        </w:p>
        <w:p w14:paraId="65349F3C" w14:textId="604BCA5E" w:rsidR="00EC07E6" w:rsidRDefault="00EC07E6">
          <w:pPr>
            <w:pStyle w:val="TDC2"/>
            <w:rPr>
              <w:noProof/>
              <w:kern w:val="2"/>
              <w:sz w:val="24"/>
              <w:szCs w:val="24"/>
              <w:lang w:val="es-CO" w:eastAsia="es-CO"/>
              <w14:ligatures w14:val="standardContextual"/>
            </w:rPr>
          </w:pPr>
          <w:hyperlink w:anchor="_Toc221893436" w:history="1">
            <w:r w:rsidRPr="003D1560">
              <w:rPr>
                <w:rStyle w:val="Hipervnculo"/>
                <w:rFonts w:cstheme="minorHAnsi"/>
                <w:noProof/>
              </w:rPr>
              <w:t>Composition of the tender documents</w:t>
            </w:r>
            <w:r>
              <w:rPr>
                <w:noProof/>
                <w:webHidden/>
              </w:rPr>
              <w:tab/>
            </w:r>
            <w:r>
              <w:rPr>
                <w:noProof/>
                <w:webHidden/>
              </w:rPr>
              <w:fldChar w:fldCharType="begin"/>
            </w:r>
            <w:r>
              <w:rPr>
                <w:noProof/>
                <w:webHidden/>
              </w:rPr>
              <w:instrText xml:space="preserve"> PAGEREF _Toc221893436 \h </w:instrText>
            </w:r>
            <w:r>
              <w:rPr>
                <w:noProof/>
                <w:webHidden/>
              </w:rPr>
            </w:r>
            <w:r>
              <w:rPr>
                <w:noProof/>
                <w:webHidden/>
              </w:rPr>
              <w:fldChar w:fldCharType="separate"/>
            </w:r>
            <w:r w:rsidR="001617FC">
              <w:rPr>
                <w:noProof/>
                <w:webHidden/>
              </w:rPr>
              <w:t>4</w:t>
            </w:r>
            <w:r>
              <w:rPr>
                <w:noProof/>
                <w:webHidden/>
              </w:rPr>
              <w:fldChar w:fldCharType="end"/>
            </w:r>
          </w:hyperlink>
        </w:p>
        <w:p w14:paraId="2ECDA32E" w14:textId="0E42BE6E" w:rsidR="00EC07E6" w:rsidRDefault="00EC07E6">
          <w:pPr>
            <w:pStyle w:val="TDC2"/>
            <w:rPr>
              <w:noProof/>
              <w:kern w:val="2"/>
              <w:sz w:val="24"/>
              <w:szCs w:val="24"/>
              <w:lang w:val="es-CO" w:eastAsia="es-CO"/>
              <w14:ligatures w14:val="standardContextual"/>
            </w:rPr>
          </w:pPr>
          <w:hyperlink w:anchor="_Toc221893437" w:history="1">
            <w:r w:rsidRPr="003D1560">
              <w:rPr>
                <w:rStyle w:val="Hipervnculo"/>
                <w:rFonts w:cstheme="minorHAnsi"/>
                <w:noProof/>
              </w:rPr>
              <w:t>Modification of the tender documents</w:t>
            </w:r>
            <w:r>
              <w:rPr>
                <w:noProof/>
                <w:webHidden/>
              </w:rPr>
              <w:tab/>
            </w:r>
            <w:r>
              <w:rPr>
                <w:noProof/>
                <w:webHidden/>
              </w:rPr>
              <w:fldChar w:fldCharType="begin"/>
            </w:r>
            <w:r>
              <w:rPr>
                <w:noProof/>
                <w:webHidden/>
              </w:rPr>
              <w:instrText xml:space="preserve"> PAGEREF _Toc221893437 \h </w:instrText>
            </w:r>
            <w:r>
              <w:rPr>
                <w:noProof/>
                <w:webHidden/>
              </w:rPr>
            </w:r>
            <w:r>
              <w:rPr>
                <w:noProof/>
                <w:webHidden/>
              </w:rPr>
              <w:fldChar w:fldCharType="separate"/>
            </w:r>
            <w:r w:rsidR="001617FC">
              <w:rPr>
                <w:noProof/>
                <w:webHidden/>
              </w:rPr>
              <w:t>4</w:t>
            </w:r>
            <w:r>
              <w:rPr>
                <w:noProof/>
                <w:webHidden/>
              </w:rPr>
              <w:fldChar w:fldCharType="end"/>
            </w:r>
          </w:hyperlink>
        </w:p>
        <w:p w14:paraId="21F9E225" w14:textId="7667218D"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38" w:history="1">
            <w:r w:rsidRPr="003D1560">
              <w:rPr>
                <w:rStyle w:val="Hipervnculo"/>
                <w:rFonts w:cstheme="minorHAnsi"/>
                <w:b/>
                <w:caps/>
                <w:noProof/>
              </w:rPr>
              <w:t>ARTICLE 2:</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General characteristics of the proposed contract</w:t>
            </w:r>
            <w:r>
              <w:rPr>
                <w:noProof/>
                <w:webHidden/>
              </w:rPr>
              <w:tab/>
            </w:r>
            <w:r>
              <w:rPr>
                <w:noProof/>
                <w:webHidden/>
              </w:rPr>
              <w:fldChar w:fldCharType="begin"/>
            </w:r>
            <w:r>
              <w:rPr>
                <w:noProof/>
                <w:webHidden/>
              </w:rPr>
              <w:instrText xml:space="preserve"> PAGEREF _Toc221893438 \h </w:instrText>
            </w:r>
            <w:r>
              <w:rPr>
                <w:noProof/>
                <w:webHidden/>
              </w:rPr>
            </w:r>
            <w:r>
              <w:rPr>
                <w:noProof/>
                <w:webHidden/>
              </w:rPr>
              <w:fldChar w:fldCharType="separate"/>
            </w:r>
            <w:r w:rsidR="001617FC">
              <w:rPr>
                <w:noProof/>
                <w:webHidden/>
              </w:rPr>
              <w:t>5</w:t>
            </w:r>
            <w:r>
              <w:rPr>
                <w:noProof/>
                <w:webHidden/>
              </w:rPr>
              <w:fldChar w:fldCharType="end"/>
            </w:r>
          </w:hyperlink>
        </w:p>
        <w:p w14:paraId="0A657565" w14:textId="35A09335" w:rsidR="00EC07E6" w:rsidRDefault="00EC07E6">
          <w:pPr>
            <w:pStyle w:val="TDC2"/>
            <w:rPr>
              <w:noProof/>
              <w:kern w:val="2"/>
              <w:sz w:val="24"/>
              <w:szCs w:val="24"/>
              <w:lang w:val="es-CO" w:eastAsia="es-CO"/>
              <w14:ligatures w14:val="standardContextual"/>
            </w:rPr>
          </w:pPr>
          <w:hyperlink w:anchor="_Toc221893439" w:history="1">
            <w:r w:rsidRPr="003D1560">
              <w:rPr>
                <w:rStyle w:val="Hipervnculo"/>
                <w:rFonts w:cstheme="minorHAnsi"/>
                <w:noProof/>
              </w:rPr>
              <w:t>Form of the contract</w:t>
            </w:r>
            <w:r>
              <w:rPr>
                <w:noProof/>
                <w:webHidden/>
              </w:rPr>
              <w:tab/>
            </w:r>
            <w:r>
              <w:rPr>
                <w:noProof/>
                <w:webHidden/>
              </w:rPr>
              <w:fldChar w:fldCharType="begin"/>
            </w:r>
            <w:r>
              <w:rPr>
                <w:noProof/>
                <w:webHidden/>
              </w:rPr>
              <w:instrText xml:space="preserve"> PAGEREF _Toc221893439 \h </w:instrText>
            </w:r>
            <w:r>
              <w:rPr>
                <w:noProof/>
                <w:webHidden/>
              </w:rPr>
            </w:r>
            <w:r>
              <w:rPr>
                <w:noProof/>
                <w:webHidden/>
              </w:rPr>
              <w:fldChar w:fldCharType="separate"/>
            </w:r>
            <w:r w:rsidR="001617FC">
              <w:rPr>
                <w:noProof/>
                <w:webHidden/>
              </w:rPr>
              <w:t>5</w:t>
            </w:r>
            <w:r>
              <w:rPr>
                <w:noProof/>
                <w:webHidden/>
              </w:rPr>
              <w:fldChar w:fldCharType="end"/>
            </w:r>
          </w:hyperlink>
        </w:p>
        <w:p w14:paraId="71554FE5" w14:textId="478CCD7A" w:rsidR="00EC07E6" w:rsidRDefault="00EC07E6">
          <w:pPr>
            <w:pStyle w:val="TDC2"/>
            <w:rPr>
              <w:noProof/>
              <w:kern w:val="2"/>
              <w:sz w:val="24"/>
              <w:szCs w:val="24"/>
              <w:lang w:val="es-CO" w:eastAsia="es-CO"/>
              <w14:ligatures w14:val="standardContextual"/>
            </w:rPr>
          </w:pPr>
          <w:hyperlink w:anchor="_Toc221893440" w:history="1">
            <w:r w:rsidRPr="003D1560">
              <w:rPr>
                <w:rStyle w:val="Hipervnculo"/>
                <w:rFonts w:cstheme="minorHAnsi"/>
                <w:noProof/>
              </w:rPr>
              <w:t>Estimated amount of the need</w:t>
            </w:r>
            <w:r>
              <w:rPr>
                <w:noProof/>
                <w:webHidden/>
              </w:rPr>
              <w:tab/>
            </w:r>
            <w:r>
              <w:rPr>
                <w:noProof/>
                <w:webHidden/>
              </w:rPr>
              <w:fldChar w:fldCharType="begin"/>
            </w:r>
            <w:r>
              <w:rPr>
                <w:noProof/>
                <w:webHidden/>
              </w:rPr>
              <w:instrText xml:space="preserve"> PAGEREF _Toc221893440 \h </w:instrText>
            </w:r>
            <w:r>
              <w:rPr>
                <w:noProof/>
                <w:webHidden/>
              </w:rPr>
            </w:r>
            <w:r>
              <w:rPr>
                <w:noProof/>
                <w:webHidden/>
              </w:rPr>
              <w:fldChar w:fldCharType="separate"/>
            </w:r>
            <w:r w:rsidR="001617FC">
              <w:rPr>
                <w:noProof/>
                <w:webHidden/>
              </w:rPr>
              <w:t>5</w:t>
            </w:r>
            <w:r>
              <w:rPr>
                <w:noProof/>
                <w:webHidden/>
              </w:rPr>
              <w:fldChar w:fldCharType="end"/>
            </w:r>
          </w:hyperlink>
        </w:p>
        <w:p w14:paraId="70E70AD6" w14:textId="3A69DEE7" w:rsidR="00EC07E6" w:rsidRDefault="00EC07E6">
          <w:pPr>
            <w:pStyle w:val="TDC2"/>
            <w:rPr>
              <w:noProof/>
              <w:kern w:val="2"/>
              <w:sz w:val="24"/>
              <w:szCs w:val="24"/>
              <w:lang w:val="es-CO" w:eastAsia="es-CO"/>
              <w14:ligatures w14:val="standardContextual"/>
            </w:rPr>
          </w:pPr>
          <w:hyperlink w:anchor="_Toc221893441" w:history="1">
            <w:r w:rsidRPr="003D1560">
              <w:rPr>
                <w:rStyle w:val="Hipervnculo"/>
                <w:rFonts w:cstheme="minorHAnsi"/>
                <w:noProof/>
              </w:rPr>
              <w:t>Term of the contract</w:t>
            </w:r>
            <w:r>
              <w:rPr>
                <w:noProof/>
                <w:webHidden/>
              </w:rPr>
              <w:tab/>
            </w:r>
            <w:r>
              <w:rPr>
                <w:noProof/>
                <w:webHidden/>
              </w:rPr>
              <w:fldChar w:fldCharType="begin"/>
            </w:r>
            <w:r>
              <w:rPr>
                <w:noProof/>
                <w:webHidden/>
              </w:rPr>
              <w:instrText xml:space="preserve"> PAGEREF _Toc221893441 \h </w:instrText>
            </w:r>
            <w:r>
              <w:rPr>
                <w:noProof/>
                <w:webHidden/>
              </w:rPr>
            </w:r>
            <w:r>
              <w:rPr>
                <w:noProof/>
                <w:webHidden/>
              </w:rPr>
              <w:fldChar w:fldCharType="separate"/>
            </w:r>
            <w:r w:rsidR="001617FC">
              <w:rPr>
                <w:noProof/>
                <w:webHidden/>
              </w:rPr>
              <w:t>5</w:t>
            </w:r>
            <w:r>
              <w:rPr>
                <w:noProof/>
                <w:webHidden/>
              </w:rPr>
              <w:fldChar w:fldCharType="end"/>
            </w:r>
          </w:hyperlink>
        </w:p>
        <w:p w14:paraId="6A979D50" w14:textId="5F9B213C" w:rsidR="00EC07E6" w:rsidRDefault="00EC07E6">
          <w:pPr>
            <w:pStyle w:val="TDC2"/>
            <w:rPr>
              <w:noProof/>
              <w:kern w:val="2"/>
              <w:sz w:val="24"/>
              <w:szCs w:val="24"/>
              <w:lang w:val="es-CO" w:eastAsia="es-CO"/>
              <w14:ligatures w14:val="standardContextual"/>
            </w:rPr>
          </w:pPr>
          <w:hyperlink w:anchor="_Toc221893442" w:history="1">
            <w:r w:rsidRPr="003D1560">
              <w:rPr>
                <w:rStyle w:val="Hipervnculo"/>
                <w:rFonts w:cstheme="minorHAnsi"/>
                <w:noProof/>
              </w:rPr>
              <w:t>Allotment</w:t>
            </w:r>
            <w:r>
              <w:rPr>
                <w:noProof/>
                <w:webHidden/>
              </w:rPr>
              <w:tab/>
            </w:r>
            <w:r>
              <w:rPr>
                <w:noProof/>
                <w:webHidden/>
              </w:rPr>
              <w:fldChar w:fldCharType="begin"/>
            </w:r>
            <w:r>
              <w:rPr>
                <w:noProof/>
                <w:webHidden/>
              </w:rPr>
              <w:instrText xml:space="preserve"> PAGEREF _Toc221893442 \h </w:instrText>
            </w:r>
            <w:r>
              <w:rPr>
                <w:noProof/>
                <w:webHidden/>
              </w:rPr>
            </w:r>
            <w:r>
              <w:rPr>
                <w:noProof/>
                <w:webHidden/>
              </w:rPr>
              <w:fldChar w:fldCharType="separate"/>
            </w:r>
            <w:r w:rsidR="001617FC">
              <w:rPr>
                <w:noProof/>
                <w:webHidden/>
              </w:rPr>
              <w:t>5</w:t>
            </w:r>
            <w:r>
              <w:rPr>
                <w:noProof/>
                <w:webHidden/>
              </w:rPr>
              <w:fldChar w:fldCharType="end"/>
            </w:r>
          </w:hyperlink>
        </w:p>
        <w:p w14:paraId="557B03B7" w14:textId="72328A57" w:rsidR="00EC07E6" w:rsidRDefault="00EC07E6">
          <w:pPr>
            <w:pStyle w:val="TDC2"/>
            <w:rPr>
              <w:noProof/>
              <w:kern w:val="2"/>
              <w:sz w:val="24"/>
              <w:szCs w:val="24"/>
              <w:lang w:val="es-CO" w:eastAsia="es-CO"/>
              <w14:ligatures w14:val="standardContextual"/>
            </w:rPr>
          </w:pPr>
          <w:hyperlink w:anchor="_Toc221893443" w:history="1">
            <w:r w:rsidRPr="003D1560">
              <w:rPr>
                <w:rStyle w:val="Hipervnculo"/>
                <w:rFonts w:cstheme="minorHAnsi"/>
                <w:noProof/>
              </w:rPr>
              <w:t>Similar services</w:t>
            </w:r>
            <w:r>
              <w:rPr>
                <w:noProof/>
                <w:webHidden/>
              </w:rPr>
              <w:tab/>
            </w:r>
            <w:r>
              <w:rPr>
                <w:noProof/>
                <w:webHidden/>
              </w:rPr>
              <w:fldChar w:fldCharType="begin"/>
            </w:r>
            <w:r>
              <w:rPr>
                <w:noProof/>
                <w:webHidden/>
              </w:rPr>
              <w:instrText xml:space="preserve"> PAGEREF _Toc221893443 \h </w:instrText>
            </w:r>
            <w:r>
              <w:rPr>
                <w:noProof/>
                <w:webHidden/>
              </w:rPr>
            </w:r>
            <w:r>
              <w:rPr>
                <w:noProof/>
                <w:webHidden/>
              </w:rPr>
              <w:fldChar w:fldCharType="separate"/>
            </w:r>
            <w:r w:rsidR="001617FC">
              <w:rPr>
                <w:noProof/>
                <w:webHidden/>
              </w:rPr>
              <w:t>5</w:t>
            </w:r>
            <w:r>
              <w:rPr>
                <w:noProof/>
                <w:webHidden/>
              </w:rPr>
              <w:fldChar w:fldCharType="end"/>
            </w:r>
          </w:hyperlink>
        </w:p>
        <w:p w14:paraId="6B4A74C5" w14:textId="30CF8D01"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44" w:history="1">
            <w:r w:rsidRPr="003D1560">
              <w:rPr>
                <w:rStyle w:val="Hipervnculo"/>
                <w:rFonts w:cstheme="minorHAnsi"/>
                <w:b/>
                <w:caps/>
                <w:noProof/>
              </w:rPr>
              <w:t>ARTICLE 3:</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Candidate participation conditions</w:t>
            </w:r>
            <w:r>
              <w:rPr>
                <w:noProof/>
                <w:webHidden/>
              </w:rPr>
              <w:tab/>
            </w:r>
            <w:r>
              <w:rPr>
                <w:noProof/>
                <w:webHidden/>
              </w:rPr>
              <w:fldChar w:fldCharType="begin"/>
            </w:r>
            <w:r>
              <w:rPr>
                <w:noProof/>
                <w:webHidden/>
              </w:rPr>
              <w:instrText xml:space="preserve"> PAGEREF _Toc221893444 \h </w:instrText>
            </w:r>
            <w:r>
              <w:rPr>
                <w:noProof/>
                <w:webHidden/>
              </w:rPr>
            </w:r>
            <w:r>
              <w:rPr>
                <w:noProof/>
                <w:webHidden/>
              </w:rPr>
              <w:fldChar w:fldCharType="separate"/>
            </w:r>
            <w:r w:rsidR="001617FC">
              <w:rPr>
                <w:noProof/>
                <w:webHidden/>
              </w:rPr>
              <w:t>5</w:t>
            </w:r>
            <w:r>
              <w:rPr>
                <w:noProof/>
                <w:webHidden/>
              </w:rPr>
              <w:fldChar w:fldCharType="end"/>
            </w:r>
          </w:hyperlink>
        </w:p>
        <w:p w14:paraId="226E9BFC" w14:textId="187EE214" w:rsidR="00EC07E6" w:rsidRDefault="00EC07E6">
          <w:pPr>
            <w:pStyle w:val="TDC2"/>
            <w:rPr>
              <w:noProof/>
              <w:kern w:val="2"/>
              <w:sz w:val="24"/>
              <w:szCs w:val="24"/>
              <w:lang w:val="es-CO" w:eastAsia="es-CO"/>
              <w14:ligatures w14:val="standardContextual"/>
            </w:rPr>
          </w:pPr>
          <w:hyperlink w:anchor="_Toc221893445" w:history="1">
            <w:r w:rsidRPr="003D1560">
              <w:rPr>
                <w:rStyle w:val="Hipervnculo"/>
                <w:rFonts w:cstheme="minorHAnsi"/>
                <w:noProof/>
              </w:rPr>
              <w:t>Candidate presentation conditions</w:t>
            </w:r>
            <w:r>
              <w:rPr>
                <w:noProof/>
                <w:webHidden/>
              </w:rPr>
              <w:tab/>
            </w:r>
            <w:r>
              <w:rPr>
                <w:noProof/>
                <w:webHidden/>
              </w:rPr>
              <w:fldChar w:fldCharType="begin"/>
            </w:r>
            <w:r>
              <w:rPr>
                <w:noProof/>
                <w:webHidden/>
              </w:rPr>
              <w:instrText xml:space="preserve"> PAGEREF _Toc221893445 \h </w:instrText>
            </w:r>
            <w:r>
              <w:rPr>
                <w:noProof/>
                <w:webHidden/>
              </w:rPr>
            </w:r>
            <w:r>
              <w:rPr>
                <w:noProof/>
                <w:webHidden/>
              </w:rPr>
              <w:fldChar w:fldCharType="separate"/>
            </w:r>
            <w:r w:rsidR="001617FC">
              <w:rPr>
                <w:noProof/>
                <w:webHidden/>
              </w:rPr>
              <w:t>5</w:t>
            </w:r>
            <w:r>
              <w:rPr>
                <w:noProof/>
                <w:webHidden/>
              </w:rPr>
              <w:fldChar w:fldCharType="end"/>
            </w:r>
          </w:hyperlink>
        </w:p>
        <w:p w14:paraId="0862D41D" w14:textId="2CA032AB" w:rsidR="00EC07E6" w:rsidRDefault="00EC07E6">
          <w:pPr>
            <w:pStyle w:val="TDC2"/>
            <w:rPr>
              <w:noProof/>
              <w:kern w:val="2"/>
              <w:sz w:val="24"/>
              <w:szCs w:val="24"/>
              <w:lang w:val="es-CO" w:eastAsia="es-CO"/>
              <w14:ligatures w14:val="standardContextual"/>
            </w:rPr>
          </w:pPr>
          <w:hyperlink w:anchor="_Toc221893446" w:history="1">
            <w:r w:rsidRPr="003D1560">
              <w:rPr>
                <w:rStyle w:val="Hipervnculo"/>
                <w:rFonts w:cstheme="minorHAnsi"/>
                <w:noProof/>
              </w:rPr>
              <w:t>Grounds and conditions of exclusion</w:t>
            </w:r>
            <w:r>
              <w:rPr>
                <w:noProof/>
                <w:webHidden/>
              </w:rPr>
              <w:tab/>
            </w:r>
            <w:r>
              <w:rPr>
                <w:noProof/>
                <w:webHidden/>
              </w:rPr>
              <w:fldChar w:fldCharType="begin"/>
            </w:r>
            <w:r>
              <w:rPr>
                <w:noProof/>
                <w:webHidden/>
              </w:rPr>
              <w:instrText xml:space="preserve"> PAGEREF _Toc221893446 \h </w:instrText>
            </w:r>
            <w:r>
              <w:rPr>
                <w:noProof/>
                <w:webHidden/>
              </w:rPr>
            </w:r>
            <w:r>
              <w:rPr>
                <w:noProof/>
                <w:webHidden/>
              </w:rPr>
              <w:fldChar w:fldCharType="separate"/>
            </w:r>
            <w:r w:rsidR="001617FC">
              <w:rPr>
                <w:noProof/>
                <w:webHidden/>
              </w:rPr>
              <w:t>5</w:t>
            </w:r>
            <w:r>
              <w:rPr>
                <w:noProof/>
                <w:webHidden/>
              </w:rPr>
              <w:fldChar w:fldCharType="end"/>
            </w:r>
          </w:hyperlink>
        </w:p>
        <w:p w14:paraId="52700D8A" w14:textId="4B960300" w:rsidR="00EC07E6" w:rsidRDefault="00EC07E6">
          <w:pPr>
            <w:pStyle w:val="TDC2"/>
            <w:rPr>
              <w:noProof/>
              <w:kern w:val="2"/>
              <w:sz w:val="24"/>
              <w:szCs w:val="24"/>
              <w:lang w:val="es-CO" w:eastAsia="es-CO"/>
              <w14:ligatures w14:val="standardContextual"/>
            </w:rPr>
          </w:pPr>
          <w:hyperlink w:anchor="_Toc221893447" w:history="1">
            <w:r w:rsidRPr="003D1560">
              <w:rPr>
                <w:rStyle w:val="Hipervnculo"/>
                <w:noProof/>
              </w:rPr>
              <w:t>Minimum prerequisites in terms of economic, technical and professional capacity</w:t>
            </w:r>
            <w:r>
              <w:rPr>
                <w:noProof/>
                <w:webHidden/>
              </w:rPr>
              <w:tab/>
            </w:r>
            <w:r>
              <w:rPr>
                <w:noProof/>
                <w:webHidden/>
              </w:rPr>
              <w:fldChar w:fldCharType="begin"/>
            </w:r>
            <w:r>
              <w:rPr>
                <w:noProof/>
                <w:webHidden/>
              </w:rPr>
              <w:instrText xml:space="preserve"> PAGEREF _Toc221893447 \h </w:instrText>
            </w:r>
            <w:r>
              <w:rPr>
                <w:noProof/>
                <w:webHidden/>
              </w:rPr>
            </w:r>
            <w:r>
              <w:rPr>
                <w:noProof/>
                <w:webHidden/>
              </w:rPr>
              <w:fldChar w:fldCharType="separate"/>
            </w:r>
            <w:r w:rsidR="001617FC">
              <w:rPr>
                <w:noProof/>
                <w:webHidden/>
              </w:rPr>
              <w:t>6</w:t>
            </w:r>
            <w:r>
              <w:rPr>
                <w:noProof/>
                <w:webHidden/>
              </w:rPr>
              <w:fldChar w:fldCharType="end"/>
            </w:r>
          </w:hyperlink>
        </w:p>
        <w:p w14:paraId="2FC43908" w14:textId="3B419C6D" w:rsidR="00EC07E6" w:rsidRDefault="00EC07E6">
          <w:pPr>
            <w:pStyle w:val="TDC2"/>
            <w:rPr>
              <w:noProof/>
              <w:kern w:val="2"/>
              <w:sz w:val="24"/>
              <w:szCs w:val="24"/>
              <w:lang w:val="es-CO" w:eastAsia="es-CO"/>
              <w14:ligatures w14:val="standardContextual"/>
            </w:rPr>
          </w:pPr>
          <w:hyperlink w:anchor="_Toc221893448" w:history="1">
            <w:r w:rsidRPr="003D1560">
              <w:rPr>
                <w:rStyle w:val="Hipervnculo"/>
                <w:rFonts w:cstheme="minorHAnsi"/>
                <w:i/>
                <w:iCs/>
                <w:noProof/>
              </w:rPr>
              <w:t>ECONOMIC AND FINANCIAL CAPACITY</w:t>
            </w:r>
            <w:r>
              <w:rPr>
                <w:noProof/>
                <w:webHidden/>
              </w:rPr>
              <w:tab/>
            </w:r>
            <w:r>
              <w:rPr>
                <w:noProof/>
                <w:webHidden/>
              </w:rPr>
              <w:fldChar w:fldCharType="begin"/>
            </w:r>
            <w:r>
              <w:rPr>
                <w:noProof/>
                <w:webHidden/>
              </w:rPr>
              <w:instrText xml:space="preserve"> PAGEREF _Toc221893448 \h </w:instrText>
            </w:r>
            <w:r>
              <w:rPr>
                <w:noProof/>
                <w:webHidden/>
              </w:rPr>
            </w:r>
            <w:r>
              <w:rPr>
                <w:noProof/>
                <w:webHidden/>
              </w:rPr>
              <w:fldChar w:fldCharType="separate"/>
            </w:r>
            <w:r w:rsidR="001617FC">
              <w:rPr>
                <w:noProof/>
                <w:webHidden/>
              </w:rPr>
              <w:t>6</w:t>
            </w:r>
            <w:r>
              <w:rPr>
                <w:noProof/>
                <w:webHidden/>
              </w:rPr>
              <w:fldChar w:fldCharType="end"/>
            </w:r>
          </w:hyperlink>
        </w:p>
        <w:p w14:paraId="15CCAFD7" w14:textId="7553176C" w:rsidR="00EC07E6" w:rsidRDefault="00EC07E6">
          <w:pPr>
            <w:pStyle w:val="TDC2"/>
            <w:rPr>
              <w:noProof/>
              <w:kern w:val="2"/>
              <w:sz w:val="24"/>
              <w:szCs w:val="24"/>
              <w:lang w:val="es-CO" w:eastAsia="es-CO"/>
              <w14:ligatures w14:val="standardContextual"/>
            </w:rPr>
          </w:pPr>
          <w:hyperlink w:anchor="_Toc221893449" w:history="1">
            <w:r w:rsidRPr="003D1560">
              <w:rPr>
                <w:rStyle w:val="Hipervnculo"/>
                <w:rFonts w:cstheme="minorHAnsi"/>
                <w:noProof/>
              </w:rPr>
              <w:t>Specific requirements for consortia of economic operators</w:t>
            </w:r>
            <w:r>
              <w:rPr>
                <w:noProof/>
                <w:webHidden/>
              </w:rPr>
              <w:tab/>
            </w:r>
            <w:r>
              <w:rPr>
                <w:noProof/>
                <w:webHidden/>
              </w:rPr>
              <w:fldChar w:fldCharType="begin"/>
            </w:r>
            <w:r>
              <w:rPr>
                <w:noProof/>
                <w:webHidden/>
              </w:rPr>
              <w:instrText xml:space="preserve"> PAGEREF _Toc221893449 \h </w:instrText>
            </w:r>
            <w:r>
              <w:rPr>
                <w:noProof/>
                <w:webHidden/>
              </w:rPr>
            </w:r>
            <w:r>
              <w:rPr>
                <w:noProof/>
                <w:webHidden/>
              </w:rPr>
              <w:fldChar w:fldCharType="separate"/>
            </w:r>
            <w:r w:rsidR="001617FC">
              <w:rPr>
                <w:noProof/>
                <w:webHidden/>
              </w:rPr>
              <w:t>6</w:t>
            </w:r>
            <w:r>
              <w:rPr>
                <w:noProof/>
                <w:webHidden/>
              </w:rPr>
              <w:fldChar w:fldCharType="end"/>
            </w:r>
          </w:hyperlink>
        </w:p>
        <w:p w14:paraId="68828CF7" w14:textId="68A78597" w:rsidR="00EC07E6" w:rsidRDefault="00EC07E6">
          <w:pPr>
            <w:pStyle w:val="TDC2"/>
            <w:rPr>
              <w:noProof/>
              <w:kern w:val="2"/>
              <w:sz w:val="24"/>
              <w:szCs w:val="24"/>
              <w:lang w:val="es-CO" w:eastAsia="es-CO"/>
              <w14:ligatures w14:val="standardContextual"/>
            </w:rPr>
          </w:pPr>
          <w:hyperlink w:anchor="_Toc221893450" w:history="1">
            <w:r w:rsidRPr="003D1560">
              <w:rPr>
                <w:rStyle w:val="Hipervnculo"/>
                <w:rFonts w:cstheme="minorHAnsi"/>
                <w:i/>
                <w:iCs/>
                <w:noProof/>
              </w:rPr>
              <w:t>Grounds for the exclusion of consortia</w:t>
            </w:r>
            <w:r>
              <w:rPr>
                <w:noProof/>
                <w:webHidden/>
              </w:rPr>
              <w:tab/>
            </w:r>
            <w:r>
              <w:rPr>
                <w:noProof/>
                <w:webHidden/>
              </w:rPr>
              <w:fldChar w:fldCharType="begin"/>
            </w:r>
            <w:r>
              <w:rPr>
                <w:noProof/>
                <w:webHidden/>
              </w:rPr>
              <w:instrText xml:space="preserve"> PAGEREF _Toc221893450 \h </w:instrText>
            </w:r>
            <w:r>
              <w:rPr>
                <w:noProof/>
                <w:webHidden/>
              </w:rPr>
            </w:r>
            <w:r>
              <w:rPr>
                <w:noProof/>
                <w:webHidden/>
              </w:rPr>
              <w:fldChar w:fldCharType="separate"/>
            </w:r>
            <w:r w:rsidR="001617FC">
              <w:rPr>
                <w:noProof/>
                <w:webHidden/>
              </w:rPr>
              <w:t>6</w:t>
            </w:r>
            <w:r>
              <w:rPr>
                <w:noProof/>
                <w:webHidden/>
              </w:rPr>
              <w:fldChar w:fldCharType="end"/>
            </w:r>
          </w:hyperlink>
        </w:p>
        <w:p w14:paraId="7366D2F8" w14:textId="7A121B88" w:rsidR="00EC07E6" w:rsidRDefault="00EC07E6">
          <w:pPr>
            <w:pStyle w:val="TDC2"/>
            <w:rPr>
              <w:noProof/>
              <w:kern w:val="2"/>
              <w:sz w:val="24"/>
              <w:szCs w:val="24"/>
              <w:lang w:val="es-CO" w:eastAsia="es-CO"/>
              <w14:ligatures w14:val="standardContextual"/>
            </w:rPr>
          </w:pPr>
          <w:hyperlink w:anchor="_Toc221893451" w:history="1">
            <w:r w:rsidRPr="003D1560">
              <w:rPr>
                <w:rStyle w:val="Hipervnculo"/>
                <w:rFonts w:cstheme="minorHAnsi"/>
                <w:i/>
                <w:iCs/>
                <w:noProof/>
              </w:rPr>
              <w:t>Form of the consortium</w:t>
            </w:r>
            <w:r>
              <w:rPr>
                <w:noProof/>
                <w:webHidden/>
              </w:rPr>
              <w:tab/>
            </w:r>
            <w:r>
              <w:rPr>
                <w:noProof/>
                <w:webHidden/>
              </w:rPr>
              <w:fldChar w:fldCharType="begin"/>
            </w:r>
            <w:r>
              <w:rPr>
                <w:noProof/>
                <w:webHidden/>
              </w:rPr>
              <w:instrText xml:space="preserve"> PAGEREF _Toc221893451 \h </w:instrText>
            </w:r>
            <w:r>
              <w:rPr>
                <w:noProof/>
                <w:webHidden/>
              </w:rPr>
            </w:r>
            <w:r>
              <w:rPr>
                <w:noProof/>
                <w:webHidden/>
              </w:rPr>
              <w:fldChar w:fldCharType="separate"/>
            </w:r>
            <w:r w:rsidR="001617FC">
              <w:rPr>
                <w:noProof/>
                <w:webHidden/>
              </w:rPr>
              <w:t>6</w:t>
            </w:r>
            <w:r>
              <w:rPr>
                <w:noProof/>
                <w:webHidden/>
              </w:rPr>
              <w:fldChar w:fldCharType="end"/>
            </w:r>
          </w:hyperlink>
        </w:p>
        <w:p w14:paraId="4AB85BDE" w14:textId="64A2E847" w:rsidR="00EC07E6" w:rsidRDefault="00EC07E6">
          <w:pPr>
            <w:pStyle w:val="TDC2"/>
            <w:rPr>
              <w:noProof/>
              <w:kern w:val="2"/>
              <w:sz w:val="24"/>
              <w:szCs w:val="24"/>
              <w:lang w:val="es-CO" w:eastAsia="es-CO"/>
              <w14:ligatures w14:val="standardContextual"/>
            </w:rPr>
          </w:pPr>
          <w:hyperlink w:anchor="_Toc221893452" w:history="1">
            <w:r w:rsidRPr="003D1560">
              <w:rPr>
                <w:rStyle w:val="Hipervnculo"/>
                <w:rFonts w:cstheme="minorHAnsi"/>
                <w:noProof/>
              </w:rPr>
              <w:t>Subcontracting</w:t>
            </w:r>
            <w:r>
              <w:rPr>
                <w:noProof/>
                <w:webHidden/>
              </w:rPr>
              <w:tab/>
            </w:r>
            <w:r>
              <w:rPr>
                <w:noProof/>
                <w:webHidden/>
              </w:rPr>
              <w:fldChar w:fldCharType="begin"/>
            </w:r>
            <w:r>
              <w:rPr>
                <w:noProof/>
                <w:webHidden/>
              </w:rPr>
              <w:instrText xml:space="preserve"> PAGEREF _Toc221893452 \h </w:instrText>
            </w:r>
            <w:r>
              <w:rPr>
                <w:noProof/>
                <w:webHidden/>
              </w:rPr>
            </w:r>
            <w:r>
              <w:rPr>
                <w:noProof/>
                <w:webHidden/>
              </w:rPr>
              <w:fldChar w:fldCharType="separate"/>
            </w:r>
            <w:r w:rsidR="001617FC">
              <w:rPr>
                <w:noProof/>
                <w:webHidden/>
              </w:rPr>
              <w:t>6</w:t>
            </w:r>
            <w:r>
              <w:rPr>
                <w:noProof/>
                <w:webHidden/>
              </w:rPr>
              <w:fldChar w:fldCharType="end"/>
            </w:r>
          </w:hyperlink>
        </w:p>
        <w:p w14:paraId="1DA94385" w14:textId="4C794AA8" w:rsidR="00EC07E6" w:rsidRDefault="00EC07E6">
          <w:pPr>
            <w:pStyle w:val="TDC2"/>
            <w:rPr>
              <w:noProof/>
              <w:kern w:val="2"/>
              <w:sz w:val="24"/>
              <w:szCs w:val="24"/>
              <w:lang w:val="es-CO" w:eastAsia="es-CO"/>
              <w14:ligatures w14:val="standardContextual"/>
            </w:rPr>
          </w:pPr>
          <w:hyperlink w:anchor="_Toc221893453" w:history="1">
            <w:r w:rsidRPr="003D1560">
              <w:rPr>
                <w:rStyle w:val="Hipervnculo"/>
                <w:rFonts w:cstheme="minorHAnsi"/>
                <w:i/>
                <w:iCs/>
                <w:noProof/>
              </w:rPr>
              <w:t>Grounds for exclusion in the case of subcontracting</w:t>
            </w:r>
            <w:r>
              <w:rPr>
                <w:noProof/>
                <w:webHidden/>
              </w:rPr>
              <w:tab/>
            </w:r>
            <w:r>
              <w:rPr>
                <w:noProof/>
                <w:webHidden/>
              </w:rPr>
              <w:fldChar w:fldCharType="begin"/>
            </w:r>
            <w:r>
              <w:rPr>
                <w:noProof/>
                <w:webHidden/>
              </w:rPr>
              <w:instrText xml:space="preserve"> PAGEREF _Toc221893453 \h </w:instrText>
            </w:r>
            <w:r>
              <w:rPr>
                <w:noProof/>
                <w:webHidden/>
              </w:rPr>
            </w:r>
            <w:r>
              <w:rPr>
                <w:noProof/>
                <w:webHidden/>
              </w:rPr>
              <w:fldChar w:fldCharType="separate"/>
            </w:r>
            <w:r w:rsidR="001617FC">
              <w:rPr>
                <w:noProof/>
                <w:webHidden/>
              </w:rPr>
              <w:t>6</w:t>
            </w:r>
            <w:r>
              <w:rPr>
                <w:noProof/>
                <w:webHidden/>
              </w:rPr>
              <w:fldChar w:fldCharType="end"/>
            </w:r>
          </w:hyperlink>
        </w:p>
        <w:p w14:paraId="01900010" w14:textId="17813DAD" w:rsidR="00EC07E6" w:rsidRDefault="00EC07E6">
          <w:pPr>
            <w:pStyle w:val="TDC2"/>
            <w:rPr>
              <w:noProof/>
              <w:kern w:val="2"/>
              <w:sz w:val="24"/>
              <w:szCs w:val="24"/>
              <w:lang w:val="es-CO" w:eastAsia="es-CO"/>
              <w14:ligatures w14:val="standardContextual"/>
            </w:rPr>
          </w:pPr>
          <w:hyperlink w:anchor="_Toc221893454" w:history="1">
            <w:r w:rsidRPr="003D1560">
              <w:rPr>
                <w:rStyle w:val="Hipervnculo"/>
                <w:rFonts w:cstheme="minorHAnsi"/>
                <w:i/>
                <w:iCs/>
                <w:noProof/>
              </w:rPr>
              <w:t>Presentation of a subcontractor</w:t>
            </w:r>
            <w:r>
              <w:rPr>
                <w:noProof/>
                <w:webHidden/>
              </w:rPr>
              <w:tab/>
            </w:r>
            <w:r>
              <w:rPr>
                <w:noProof/>
                <w:webHidden/>
              </w:rPr>
              <w:fldChar w:fldCharType="begin"/>
            </w:r>
            <w:r>
              <w:rPr>
                <w:noProof/>
                <w:webHidden/>
              </w:rPr>
              <w:instrText xml:space="preserve"> PAGEREF _Toc221893454 \h </w:instrText>
            </w:r>
            <w:r>
              <w:rPr>
                <w:noProof/>
                <w:webHidden/>
              </w:rPr>
            </w:r>
            <w:r>
              <w:rPr>
                <w:noProof/>
                <w:webHidden/>
              </w:rPr>
              <w:fldChar w:fldCharType="separate"/>
            </w:r>
            <w:r w:rsidR="001617FC">
              <w:rPr>
                <w:noProof/>
                <w:webHidden/>
              </w:rPr>
              <w:t>7</w:t>
            </w:r>
            <w:r>
              <w:rPr>
                <w:noProof/>
                <w:webHidden/>
              </w:rPr>
              <w:fldChar w:fldCharType="end"/>
            </w:r>
          </w:hyperlink>
        </w:p>
        <w:p w14:paraId="0C5F28E0" w14:textId="48A348B1"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55" w:history="1">
            <w:r w:rsidRPr="003D1560">
              <w:rPr>
                <w:rStyle w:val="Hipervnculo"/>
                <w:rFonts w:cstheme="minorHAnsi"/>
                <w:b/>
                <w:caps/>
                <w:noProof/>
              </w:rPr>
              <w:t>ARTICLE 4:</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Presentation of bids and submission process</w:t>
            </w:r>
            <w:r>
              <w:rPr>
                <w:noProof/>
                <w:webHidden/>
              </w:rPr>
              <w:tab/>
            </w:r>
            <w:r>
              <w:rPr>
                <w:noProof/>
                <w:webHidden/>
              </w:rPr>
              <w:fldChar w:fldCharType="begin"/>
            </w:r>
            <w:r>
              <w:rPr>
                <w:noProof/>
                <w:webHidden/>
              </w:rPr>
              <w:instrText xml:space="preserve"> PAGEREF _Toc221893455 \h </w:instrText>
            </w:r>
            <w:r>
              <w:rPr>
                <w:noProof/>
                <w:webHidden/>
              </w:rPr>
            </w:r>
            <w:r>
              <w:rPr>
                <w:noProof/>
                <w:webHidden/>
              </w:rPr>
              <w:fldChar w:fldCharType="separate"/>
            </w:r>
            <w:r w:rsidR="001617FC">
              <w:rPr>
                <w:noProof/>
                <w:webHidden/>
              </w:rPr>
              <w:t>7</w:t>
            </w:r>
            <w:r>
              <w:rPr>
                <w:noProof/>
                <w:webHidden/>
              </w:rPr>
              <w:fldChar w:fldCharType="end"/>
            </w:r>
          </w:hyperlink>
        </w:p>
        <w:p w14:paraId="39AFE2A8" w14:textId="34F38ED4" w:rsidR="00EC07E6" w:rsidRDefault="00EC07E6">
          <w:pPr>
            <w:pStyle w:val="TDC2"/>
            <w:rPr>
              <w:noProof/>
              <w:kern w:val="2"/>
              <w:sz w:val="24"/>
              <w:szCs w:val="24"/>
              <w:lang w:val="es-CO" w:eastAsia="es-CO"/>
              <w14:ligatures w14:val="standardContextual"/>
            </w:rPr>
          </w:pPr>
          <w:hyperlink w:anchor="_Toc221893456" w:history="1">
            <w:r w:rsidRPr="003D1560">
              <w:rPr>
                <w:rStyle w:val="Hipervnculo"/>
                <w:rFonts w:cstheme="minorHAnsi"/>
                <w:noProof/>
              </w:rPr>
              <w:t>Application documents</w:t>
            </w:r>
            <w:r>
              <w:rPr>
                <w:noProof/>
                <w:webHidden/>
              </w:rPr>
              <w:tab/>
            </w:r>
            <w:r>
              <w:rPr>
                <w:noProof/>
                <w:webHidden/>
              </w:rPr>
              <w:fldChar w:fldCharType="begin"/>
            </w:r>
            <w:r>
              <w:rPr>
                <w:noProof/>
                <w:webHidden/>
              </w:rPr>
              <w:instrText xml:space="preserve"> PAGEREF _Toc221893456 \h </w:instrText>
            </w:r>
            <w:r>
              <w:rPr>
                <w:noProof/>
                <w:webHidden/>
              </w:rPr>
            </w:r>
            <w:r>
              <w:rPr>
                <w:noProof/>
                <w:webHidden/>
              </w:rPr>
              <w:fldChar w:fldCharType="separate"/>
            </w:r>
            <w:r w:rsidR="001617FC">
              <w:rPr>
                <w:noProof/>
                <w:webHidden/>
              </w:rPr>
              <w:t>7</w:t>
            </w:r>
            <w:r>
              <w:rPr>
                <w:noProof/>
                <w:webHidden/>
              </w:rPr>
              <w:fldChar w:fldCharType="end"/>
            </w:r>
          </w:hyperlink>
        </w:p>
        <w:p w14:paraId="2B971EBD" w14:textId="21A21762" w:rsidR="00EC07E6" w:rsidRDefault="00EC07E6">
          <w:pPr>
            <w:pStyle w:val="TDC2"/>
            <w:rPr>
              <w:noProof/>
              <w:kern w:val="2"/>
              <w:sz w:val="24"/>
              <w:szCs w:val="24"/>
              <w:lang w:val="es-CO" w:eastAsia="es-CO"/>
              <w14:ligatures w14:val="standardContextual"/>
            </w:rPr>
          </w:pPr>
          <w:hyperlink w:anchor="_Toc221893457" w:history="1">
            <w:r w:rsidRPr="003D1560">
              <w:rPr>
                <w:rStyle w:val="Hipervnculo"/>
                <w:rFonts w:cstheme="minorHAnsi"/>
                <w:noProof/>
              </w:rPr>
              <w:t>Bid documents</w:t>
            </w:r>
            <w:r>
              <w:rPr>
                <w:noProof/>
                <w:webHidden/>
              </w:rPr>
              <w:tab/>
            </w:r>
            <w:r>
              <w:rPr>
                <w:noProof/>
                <w:webHidden/>
              </w:rPr>
              <w:fldChar w:fldCharType="begin"/>
            </w:r>
            <w:r>
              <w:rPr>
                <w:noProof/>
                <w:webHidden/>
              </w:rPr>
              <w:instrText xml:space="preserve"> PAGEREF _Toc221893457 \h </w:instrText>
            </w:r>
            <w:r>
              <w:rPr>
                <w:noProof/>
                <w:webHidden/>
              </w:rPr>
            </w:r>
            <w:r>
              <w:rPr>
                <w:noProof/>
                <w:webHidden/>
              </w:rPr>
              <w:fldChar w:fldCharType="separate"/>
            </w:r>
            <w:r w:rsidR="001617FC">
              <w:rPr>
                <w:noProof/>
                <w:webHidden/>
              </w:rPr>
              <w:t>7</w:t>
            </w:r>
            <w:r>
              <w:rPr>
                <w:noProof/>
                <w:webHidden/>
              </w:rPr>
              <w:fldChar w:fldCharType="end"/>
            </w:r>
          </w:hyperlink>
        </w:p>
        <w:p w14:paraId="5F82F068" w14:textId="0A9FB344" w:rsidR="00EC07E6" w:rsidRDefault="00EC07E6">
          <w:pPr>
            <w:pStyle w:val="TDC2"/>
            <w:rPr>
              <w:noProof/>
              <w:kern w:val="2"/>
              <w:sz w:val="24"/>
              <w:szCs w:val="24"/>
              <w:lang w:val="es-CO" w:eastAsia="es-CO"/>
              <w14:ligatures w14:val="standardContextual"/>
            </w:rPr>
          </w:pPr>
          <w:hyperlink w:anchor="_Toc221893458" w:history="1">
            <w:r w:rsidRPr="003D1560">
              <w:rPr>
                <w:rStyle w:val="Hipervnculo"/>
                <w:rFonts w:cstheme="minorHAnsi"/>
                <w:noProof/>
              </w:rPr>
              <w:t>Bid validity period</w:t>
            </w:r>
            <w:r>
              <w:rPr>
                <w:noProof/>
                <w:webHidden/>
              </w:rPr>
              <w:tab/>
            </w:r>
            <w:r>
              <w:rPr>
                <w:noProof/>
                <w:webHidden/>
              </w:rPr>
              <w:fldChar w:fldCharType="begin"/>
            </w:r>
            <w:r>
              <w:rPr>
                <w:noProof/>
                <w:webHidden/>
              </w:rPr>
              <w:instrText xml:space="preserve"> PAGEREF _Toc221893458 \h </w:instrText>
            </w:r>
            <w:r>
              <w:rPr>
                <w:noProof/>
                <w:webHidden/>
              </w:rPr>
            </w:r>
            <w:r>
              <w:rPr>
                <w:noProof/>
                <w:webHidden/>
              </w:rPr>
              <w:fldChar w:fldCharType="separate"/>
            </w:r>
            <w:r w:rsidR="001617FC">
              <w:rPr>
                <w:noProof/>
                <w:webHidden/>
              </w:rPr>
              <w:t>8</w:t>
            </w:r>
            <w:r>
              <w:rPr>
                <w:noProof/>
                <w:webHidden/>
              </w:rPr>
              <w:fldChar w:fldCharType="end"/>
            </w:r>
          </w:hyperlink>
        </w:p>
        <w:p w14:paraId="3D4DA504" w14:textId="6DFC155C" w:rsidR="00EC07E6" w:rsidRDefault="00EC07E6">
          <w:pPr>
            <w:pStyle w:val="TDC2"/>
            <w:rPr>
              <w:noProof/>
              <w:kern w:val="2"/>
              <w:sz w:val="24"/>
              <w:szCs w:val="24"/>
              <w:lang w:val="es-CO" w:eastAsia="es-CO"/>
              <w14:ligatures w14:val="standardContextual"/>
            </w:rPr>
          </w:pPr>
          <w:hyperlink w:anchor="_Toc221893459" w:history="1">
            <w:r w:rsidRPr="003D1560">
              <w:rPr>
                <w:rStyle w:val="Hipervnculo"/>
                <w:rFonts w:cstheme="minorHAnsi"/>
                <w:noProof/>
              </w:rPr>
              <w:t>Bid submission process</w:t>
            </w:r>
            <w:r>
              <w:rPr>
                <w:noProof/>
                <w:webHidden/>
              </w:rPr>
              <w:tab/>
            </w:r>
            <w:r>
              <w:rPr>
                <w:noProof/>
                <w:webHidden/>
              </w:rPr>
              <w:fldChar w:fldCharType="begin"/>
            </w:r>
            <w:r>
              <w:rPr>
                <w:noProof/>
                <w:webHidden/>
              </w:rPr>
              <w:instrText xml:space="preserve"> PAGEREF _Toc221893459 \h </w:instrText>
            </w:r>
            <w:r>
              <w:rPr>
                <w:noProof/>
                <w:webHidden/>
              </w:rPr>
            </w:r>
            <w:r>
              <w:rPr>
                <w:noProof/>
                <w:webHidden/>
              </w:rPr>
              <w:fldChar w:fldCharType="separate"/>
            </w:r>
            <w:r w:rsidR="001617FC">
              <w:rPr>
                <w:noProof/>
                <w:webHidden/>
              </w:rPr>
              <w:t>8</w:t>
            </w:r>
            <w:r>
              <w:rPr>
                <w:noProof/>
                <w:webHidden/>
              </w:rPr>
              <w:fldChar w:fldCharType="end"/>
            </w:r>
          </w:hyperlink>
        </w:p>
        <w:p w14:paraId="66C05F1F" w14:textId="147C2BFE" w:rsidR="00EC07E6" w:rsidRDefault="00EC07E6">
          <w:pPr>
            <w:pStyle w:val="TDC2"/>
            <w:rPr>
              <w:noProof/>
              <w:kern w:val="2"/>
              <w:sz w:val="24"/>
              <w:szCs w:val="24"/>
              <w:lang w:val="es-CO" w:eastAsia="es-CO"/>
              <w14:ligatures w14:val="standardContextual"/>
            </w:rPr>
          </w:pPr>
          <w:hyperlink w:anchor="_Toc221893460" w:history="1">
            <w:r w:rsidRPr="003D1560">
              <w:rPr>
                <w:rStyle w:val="Hipervnculo"/>
                <w:rFonts w:cstheme="minorHAnsi"/>
                <w:i/>
                <w:iCs/>
                <w:noProof/>
              </w:rPr>
              <w:t>Bids submitted in paper format</w:t>
            </w:r>
            <w:r>
              <w:rPr>
                <w:noProof/>
                <w:webHidden/>
              </w:rPr>
              <w:tab/>
            </w:r>
            <w:r>
              <w:rPr>
                <w:noProof/>
                <w:webHidden/>
              </w:rPr>
              <w:fldChar w:fldCharType="begin"/>
            </w:r>
            <w:r>
              <w:rPr>
                <w:noProof/>
                <w:webHidden/>
              </w:rPr>
              <w:instrText xml:space="preserve"> PAGEREF _Toc221893460 \h </w:instrText>
            </w:r>
            <w:r>
              <w:rPr>
                <w:noProof/>
                <w:webHidden/>
              </w:rPr>
            </w:r>
            <w:r>
              <w:rPr>
                <w:noProof/>
                <w:webHidden/>
              </w:rPr>
              <w:fldChar w:fldCharType="separate"/>
            </w:r>
            <w:r w:rsidR="001617FC">
              <w:rPr>
                <w:noProof/>
                <w:webHidden/>
              </w:rPr>
              <w:t>8</w:t>
            </w:r>
            <w:r>
              <w:rPr>
                <w:noProof/>
                <w:webHidden/>
              </w:rPr>
              <w:fldChar w:fldCharType="end"/>
            </w:r>
          </w:hyperlink>
        </w:p>
        <w:p w14:paraId="7D0E0BD7" w14:textId="034FEA34" w:rsidR="00EC07E6" w:rsidRDefault="00EC07E6">
          <w:pPr>
            <w:pStyle w:val="TDC2"/>
            <w:rPr>
              <w:noProof/>
              <w:kern w:val="2"/>
              <w:sz w:val="24"/>
              <w:szCs w:val="24"/>
              <w:lang w:val="es-CO" w:eastAsia="es-CO"/>
              <w14:ligatures w14:val="standardContextual"/>
            </w:rPr>
          </w:pPr>
          <w:hyperlink w:anchor="_Toc221893461" w:history="1">
            <w:r w:rsidRPr="003D1560">
              <w:rPr>
                <w:rStyle w:val="Hipervnculo"/>
                <w:rFonts w:cstheme="minorHAnsi"/>
                <w:i/>
                <w:iCs/>
                <w:noProof/>
              </w:rPr>
              <w:t>Electronic submission</w:t>
            </w:r>
            <w:r>
              <w:rPr>
                <w:noProof/>
                <w:webHidden/>
              </w:rPr>
              <w:tab/>
            </w:r>
            <w:r>
              <w:rPr>
                <w:noProof/>
                <w:webHidden/>
              </w:rPr>
              <w:fldChar w:fldCharType="begin"/>
            </w:r>
            <w:r>
              <w:rPr>
                <w:noProof/>
                <w:webHidden/>
              </w:rPr>
              <w:instrText xml:space="preserve"> PAGEREF _Toc221893461 \h </w:instrText>
            </w:r>
            <w:r>
              <w:rPr>
                <w:noProof/>
                <w:webHidden/>
              </w:rPr>
            </w:r>
            <w:r>
              <w:rPr>
                <w:noProof/>
                <w:webHidden/>
              </w:rPr>
              <w:fldChar w:fldCharType="separate"/>
            </w:r>
            <w:r w:rsidR="001617FC">
              <w:rPr>
                <w:noProof/>
                <w:webHidden/>
              </w:rPr>
              <w:t>8</w:t>
            </w:r>
            <w:r>
              <w:rPr>
                <w:noProof/>
                <w:webHidden/>
              </w:rPr>
              <w:fldChar w:fldCharType="end"/>
            </w:r>
          </w:hyperlink>
        </w:p>
        <w:p w14:paraId="1EE9204F" w14:textId="7C3F6CFE"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62" w:history="1">
            <w:r w:rsidRPr="003D1560">
              <w:rPr>
                <w:rStyle w:val="Hipervnculo"/>
                <w:rFonts w:cstheme="minorHAnsi"/>
                <w:b/>
                <w:caps/>
                <w:noProof/>
              </w:rPr>
              <w:t>ARTICLE 5:</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Analysis of applications</w:t>
            </w:r>
            <w:r>
              <w:rPr>
                <w:noProof/>
                <w:webHidden/>
              </w:rPr>
              <w:tab/>
            </w:r>
            <w:r>
              <w:rPr>
                <w:noProof/>
                <w:webHidden/>
              </w:rPr>
              <w:fldChar w:fldCharType="begin"/>
            </w:r>
            <w:r>
              <w:rPr>
                <w:noProof/>
                <w:webHidden/>
              </w:rPr>
              <w:instrText xml:space="preserve"> PAGEREF _Toc221893462 \h </w:instrText>
            </w:r>
            <w:r>
              <w:rPr>
                <w:noProof/>
                <w:webHidden/>
              </w:rPr>
            </w:r>
            <w:r>
              <w:rPr>
                <w:noProof/>
                <w:webHidden/>
              </w:rPr>
              <w:fldChar w:fldCharType="separate"/>
            </w:r>
            <w:r w:rsidR="001617FC">
              <w:rPr>
                <w:noProof/>
                <w:webHidden/>
              </w:rPr>
              <w:t>9</w:t>
            </w:r>
            <w:r>
              <w:rPr>
                <w:noProof/>
                <w:webHidden/>
              </w:rPr>
              <w:fldChar w:fldCharType="end"/>
            </w:r>
          </w:hyperlink>
        </w:p>
        <w:p w14:paraId="70892B12" w14:textId="0C798AC7" w:rsidR="00EC07E6" w:rsidRDefault="00EC07E6">
          <w:pPr>
            <w:pStyle w:val="TDC2"/>
            <w:rPr>
              <w:noProof/>
              <w:kern w:val="2"/>
              <w:sz w:val="24"/>
              <w:szCs w:val="24"/>
              <w:lang w:val="es-CO" w:eastAsia="es-CO"/>
              <w14:ligatures w14:val="standardContextual"/>
            </w:rPr>
          </w:pPr>
          <w:hyperlink w:anchor="_Toc221893463" w:history="1">
            <w:r w:rsidRPr="003D1560">
              <w:rPr>
                <w:rStyle w:val="Hipervnculo"/>
                <w:rFonts w:cstheme="minorHAnsi"/>
                <w:noProof/>
              </w:rPr>
              <w:t>Application supplementary information requests</w:t>
            </w:r>
            <w:r>
              <w:rPr>
                <w:noProof/>
                <w:webHidden/>
              </w:rPr>
              <w:tab/>
            </w:r>
            <w:r>
              <w:rPr>
                <w:noProof/>
                <w:webHidden/>
              </w:rPr>
              <w:fldChar w:fldCharType="begin"/>
            </w:r>
            <w:r>
              <w:rPr>
                <w:noProof/>
                <w:webHidden/>
              </w:rPr>
              <w:instrText xml:space="preserve"> PAGEREF _Toc221893463 \h </w:instrText>
            </w:r>
            <w:r>
              <w:rPr>
                <w:noProof/>
                <w:webHidden/>
              </w:rPr>
            </w:r>
            <w:r>
              <w:rPr>
                <w:noProof/>
                <w:webHidden/>
              </w:rPr>
              <w:fldChar w:fldCharType="separate"/>
            </w:r>
            <w:r w:rsidR="001617FC">
              <w:rPr>
                <w:noProof/>
                <w:webHidden/>
              </w:rPr>
              <w:t>9</w:t>
            </w:r>
            <w:r>
              <w:rPr>
                <w:noProof/>
                <w:webHidden/>
              </w:rPr>
              <w:fldChar w:fldCharType="end"/>
            </w:r>
          </w:hyperlink>
        </w:p>
        <w:p w14:paraId="59465077" w14:textId="53A1702E" w:rsidR="00EC07E6" w:rsidRDefault="00EC07E6">
          <w:pPr>
            <w:pStyle w:val="TDC2"/>
            <w:rPr>
              <w:noProof/>
              <w:kern w:val="2"/>
              <w:sz w:val="24"/>
              <w:szCs w:val="24"/>
              <w:lang w:val="es-CO" w:eastAsia="es-CO"/>
              <w14:ligatures w14:val="standardContextual"/>
            </w:rPr>
          </w:pPr>
          <w:hyperlink w:anchor="_Toc221893464" w:history="1">
            <w:r w:rsidRPr="003D1560">
              <w:rPr>
                <w:rStyle w:val="Hipervnculo"/>
                <w:rFonts w:cstheme="minorHAnsi"/>
                <w:noProof/>
              </w:rPr>
              <w:t>Rejection of late applications - Opening bids</w:t>
            </w:r>
            <w:r>
              <w:rPr>
                <w:noProof/>
                <w:webHidden/>
              </w:rPr>
              <w:tab/>
            </w:r>
            <w:r>
              <w:rPr>
                <w:noProof/>
                <w:webHidden/>
              </w:rPr>
              <w:fldChar w:fldCharType="begin"/>
            </w:r>
            <w:r>
              <w:rPr>
                <w:noProof/>
                <w:webHidden/>
              </w:rPr>
              <w:instrText xml:space="preserve"> PAGEREF _Toc221893464 \h </w:instrText>
            </w:r>
            <w:r>
              <w:rPr>
                <w:noProof/>
                <w:webHidden/>
              </w:rPr>
            </w:r>
            <w:r>
              <w:rPr>
                <w:noProof/>
                <w:webHidden/>
              </w:rPr>
              <w:fldChar w:fldCharType="separate"/>
            </w:r>
            <w:r w:rsidR="001617FC">
              <w:rPr>
                <w:noProof/>
                <w:webHidden/>
              </w:rPr>
              <w:t>9</w:t>
            </w:r>
            <w:r>
              <w:rPr>
                <w:noProof/>
                <w:webHidden/>
              </w:rPr>
              <w:fldChar w:fldCharType="end"/>
            </w:r>
          </w:hyperlink>
        </w:p>
        <w:p w14:paraId="7989DA0A" w14:textId="35519C0F" w:rsidR="00EC07E6" w:rsidRDefault="00EC07E6">
          <w:pPr>
            <w:pStyle w:val="TDC2"/>
            <w:rPr>
              <w:noProof/>
              <w:kern w:val="2"/>
              <w:sz w:val="24"/>
              <w:szCs w:val="24"/>
              <w:lang w:val="es-CO" w:eastAsia="es-CO"/>
              <w14:ligatures w14:val="standardContextual"/>
            </w:rPr>
          </w:pPr>
          <w:hyperlink w:anchor="_Toc221893465" w:history="1">
            <w:r w:rsidRPr="003D1560">
              <w:rPr>
                <w:rStyle w:val="Hipervnculo"/>
                <w:rFonts w:cstheme="minorHAnsi"/>
                <w:noProof/>
              </w:rPr>
              <w:t>Admissibility of applications</w:t>
            </w:r>
            <w:r>
              <w:rPr>
                <w:noProof/>
                <w:webHidden/>
              </w:rPr>
              <w:tab/>
            </w:r>
            <w:r>
              <w:rPr>
                <w:noProof/>
                <w:webHidden/>
              </w:rPr>
              <w:fldChar w:fldCharType="begin"/>
            </w:r>
            <w:r>
              <w:rPr>
                <w:noProof/>
                <w:webHidden/>
              </w:rPr>
              <w:instrText xml:space="preserve"> PAGEREF _Toc221893465 \h </w:instrText>
            </w:r>
            <w:r>
              <w:rPr>
                <w:noProof/>
                <w:webHidden/>
              </w:rPr>
            </w:r>
            <w:r>
              <w:rPr>
                <w:noProof/>
                <w:webHidden/>
              </w:rPr>
              <w:fldChar w:fldCharType="separate"/>
            </w:r>
            <w:r w:rsidR="001617FC">
              <w:rPr>
                <w:noProof/>
                <w:webHidden/>
              </w:rPr>
              <w:t>9</w:t>
            </w:r>
            <w:r>
              <w:rPr>
                <w:noProof/>
                <w:webHidden/>
              </w:rPr>
              <w:fldChar w:fldCharType="end"/>
            </w:r>
          </w:hyperlink>
        </w:p>
        <w:p w14:paraId="387EB8A8" w14:textId="15E711CF"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66" w:history="1">
            <w:r w:rsidRPr="003D1560">
              <w:rPr>
                <w:rStyle w:val="Hipervnculo"/>
                <w:rFonts w:cstheme="minorHAnsi"/>
                <w:b/>
                <w:caps/>
                <w:noProof/>
              </w:rPr>
              <w:t>ARTICLE 6:</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Bid evaluation, negotiations and award</w:t>
            </w:r>
            <w:r>
              <w:rPr>
                <w:noProof/>
                <w:webHidden/>
              </w:rPr>
              <w:tab/>
            </w:r>
            <w:r>
              <w:rPr>
                <w:noProof/>
                <w:webHidden/>
              </w:rPr>
              <w:fldChar w:fldCharType="begin"/>
            </w:r>
            <w:r>
              <w:rPr>
                <w:noProof/>
                <w:webHidden/>
              </w:rPr>
              <w:instrText xml:space="preserve"> PAGEREF _Toc221893466 \h </w:instrText>
            </w:r>
            <w:r>
              <w:rPr>
                <w:noProof/>
                <w:webHidden/>
              </w:rPr>
            </w:r>
            <w:r>
              <w:rPr>
                <w:noProof/>
                <w:webHidden/>
              </w:rPr>
              <w:fldChar w:fldCharType="separate"/>
            </w:r>
            <w:r w:rsidR="001617FC">
              <w:rPr>
                <w:noProof/>
                <w:webHidden/>
              </w:rPr>
              <w:t>10</w:t>
            </w:r>
            <w:r>
              <w:rPr>
                <w:noProof/>
                <w:webHidden/>
              </w:rPr>
              <w:fldChar w:fldCharType="end"/>
            </w:r>
          </w:hyperlink>
        </w:p>
        <w:p w14:paraId="707EC4CB" w14:textId="5B7B6017" w:rsidR="00EC07E6" w:rsidRDefault="00EC07E6">
          <w:pPr>
            <w:pStyle w:val="TDC2"/>
            <w:rPr>
              <w:noProof/>
              <w:kern w:val="2"/>
              <w:sz w:val="24"/>
              <w:szCs w:val="24"/>
              <w:lang w:val="es-CO" w:eastAsia="es-CO"/>
              <w14:ligatures w14:val="standardContextual"/>
            </w:rPr>
          </w:pPr>
          <w:hyperlink w:anchor="_Toc221893467" w:history="1">
            <w:r w:rsidRPr="003D1560">
              <w:rPr>
                <w:rStyle w:val="Hipervnculo"/>
                <w:rFonts w:cstheme="minorHAnsi"/>
                <w:noProof/>
              </w:rPr>
              <w:t>Rejection of late bids - Opening bids</w:t>
            </w:r>
            <w:r>
              <w:rPr>
                <w:noProof/>
                <w:webHidden/>
              </w:rPr>
              <w:tab/>
            </w:r>
            <w:r>
              <w:rPr>
                <w:noProof/>
                <w:webHidden/>
              </w:rPr>
              <w:fldChar w:fldCharType="begin"/>
            </w:r>
            <w:r>
              <w:rPr>
                <w:noProof/>
                <w:webHidden/>
              </w:rPr>
              <w:instrText xml:space="preserve"> PAGEREF _Toc221893467 \h </w:instrText>
            </w:r>
            <w:r>
              <w:rPr>
                <w:noProof/>
                <w:webHidden/>
              </w:rPr>
            </w:r>
            <w:r>
              <w:rPr>
                <w:noProof/>
                <w:webHidden/>
              </w:rPr>
              <w:fldChar w:fldCharType="separate"/>
            </w:r>
            <w:r w:rsidR="001617FC">
              <w:rPr>
                <w:noProof/>
                <w:webHidden/>
              </w:rPr>
              <w:t>10</w:t>
            </w:r>
            <w:r>
              <w:rPr>
                <w:noProof/>
                <w:webHidden/>
              </w:rPr>
              <w:fldChar w:fldCharType="end"/>
            </w:r>
          </w:hyperlink>
        </w:p>
        <w:p w14:paraId="4A508FB0" w14:textId="1DFAF8D2" w:rsidR="00EC07E6" w:rsidRDefault="00EC07E6">
          <w:pPr>
            <w:pStyle w:val="TDC2"/>
            <w:rPr>
              <w:noProof/>
              <w:kern w:val="2"/>
              <w:sz w:val="24"/>
              <w:szCs w:val="24"/>
              <w:lang w:val="es-CO" w:eastAsia="es-CO"/>
              <w14:ligatures w14:val="standardContextual"/>
            </w:rPr>
          </w:pPr>
          <w:hyperlink w:anchor="_Toc221893468" w:history="1">
            <w:r w:rsidRPr="003D1560">
              <w:rPr>
                <w:rStyle w:val="Hipervnculo"/>
                <w:rFonts w:cstheme="minorHAnsi"/>
                <w:noProof/>
              </w:rPr>
              <w:t>Bid analysis</w:t>
            </w:r>
            <w:r>
              <w:rPr>
                <w:noProof/>
                <w:webHidden/>
              </w:rPr>
              <w:tab/>
            </w:r>
            <w:r>
              <w:rPr>
                <w:noProof/>
                <w:webHidden/>
              </w:rPr>
              <w:fldChar w:fldCharType="begin"/>
            </w:r>
            <w:r>
              <w:rPr>
                <w:noProof/>
                <w:webHidden/>
              </w:rPr>
              <w:instrText xml:space="preserve"> PAGEREF _Toc221893468 \h </w:instrText>
            </w:r>
            <w:r>
              <w:rPr>
                <w:noProof/>
                <w:webHidden/>
              </w:rPr>
            </w:r>
            <w:r>
              <w:rPr>
                <w:noProof/>
                <w:webHidden/>
              </w:rPr>
              <w:fldChar w:fldCharType="separate"/>
            </w:r>
            <w:r w:rsidR="001617FC">
              <w:rPr>
                <w:noProof/>
                <w:webHidden/>
              </w:rPr>
              <w:t>10</w:t>
            </w:r>
            <w:r>
              <w:rPr>
                <w:noProof/>
                <w:webHidden/>
              </w:rPr>
              <w:fldChar w:fldCharType="end"/>
            </w:r>
          </w:hyperlink>
        </w:p>
        <w:p w14:paraId="0FA53B2B" w14:textId="551DA248" w:rsidR="00EC07E6" w:rsidRDefault="00EC07E6">
          <w:pPr>
            <w:pStyle w:val="TDC2"/>
            <w:rPr>
              <w:noProof/>
              <w:kern w:val="2"/>
              <w:sz w:val="24"/>
              <w:szCs w:val="24"/>
              <w:lang w:val="es-CO" w:eastAsia="es-CO"/>
              <w14:ligatures w14:val="standardContextual"/>
            </w:rPr>
          </w:pPr>
          <w:hyperlink w:anchor="_Toc221893469" w:history="1">
            <w:r w:rsidRPr="003D1560">
              <w:rPr>
                <w:rStyle w:val="Hipervnculo"/>
                <w:rFonts w:cstheme="minorHAnsi"/>
                <w:noProof/>
              </w:rPr>
              <w:t>Rejection of non-conforming, inadmissible or inappropriate bids</w:t>
            </w:r>
            <w:r>
              <w:rPr>
                <w:noProof/>
                <w:webHidden/>
              </w:rPr>
              <w:tab/>
            </w:r>
            <w:r>
              <w:rPr>
                <w:noProof/>
                <w:webHidden/>
              </w:rPr>
              <w:fldChar w:fldCharType="begin"/>
            </w:r>
            <w:r>
              <w:rPr>
                <w:noProof/>
                <w:webHidden/>
              </w:rPr>
              <w:instrText xml:space="preserve"> PAGEREF _Toc221893469 \h </w:instrText>
            </w:r>
            <w:r>
              <w:rPr>
                <w:noProof/>
                <w:webHidden/>
              </w:rPr>
            </w:r>
            <w:r>
              <w:rPr>
                <w:noProof/>
                <w:webHidden/>
              </w:rPr>
              <w:fldChar w:fldCharType="separate"/>
            </w:r>
            <w:r w:rsidR="001617FC">
              <w:rPr>
                <w:noProof/>
                <w:webHidden/>
              </w:rPr>
              <w:t>10</w:t>
            </w:r>
            <w:r>
              <w:rPr>
                <w:noProof/>
                <w:webHidden/>
              </w:rPr>
              <w:fldChar w:fldCharType="end"/>
            </w:r>
          </w:hyperlink>
        </w:p>
        <w:p w14:paraId="50DB8722" w14:textId="20C20A75" w:rsidR="00EC07E6" w:rsidRDefault="00EC07E6">
          <w:pPr>
            <w:pStyle w:val="TDC2"/>
            <w:rPr>
              <w:noProof/>
              <w:kern w:val="2"/>
              <w:sz w:val="24"/>
              <w:szCs w:val="24"/>
              <w:lang w:val="es-CO" w:eastAsia="es-CO"/>
              <w14:ligatures w14:val="standardContextual"/>
            </w:rPr>
          </w:pPr>
          <w:hyperlink w:anchor="_Toc221893470" w:history="1">
            <w:r w:rsidRPr="003D1560">
              <w:rPr>
                <w:rStyle w:val="Hipervnculo"/>
                <w:rFonts w:cstheme="minorHAnsi"/>
                <w:noProof/>
              </w:rPr>
              <w:t>Comparison of bids for selection of the most economically beneficial bid</w:t>
            </w:r>
            <w:r>
              <w:rPr>
                <w:noProof/>
                <w:webHidden/>
              </w:rPr>
              <w:tab/>
            </w:r>
            <w:r>
              <w:rPr>
                <w:noProof/>
                <w:webHidden/>
              </w:rPr>
              <w:fldChar w:fldCharType="begin"/>
            </w:r>
            <w:r>
              <w:rPr>
                <w:noProof/>
                <w:webHidden/>
              </w:rPr>
              <w:instrText xml:space="preserve"> PAGEREF _Toc221893470 \h </w:instrText>
            </w:r>
            <w:r>
              <w:rPr>
                <w:noProof/>
                <w:webHidden/>
              </w:rPr>
            </w:r>
            <w:r>
              <w:rPr>
                <w:noProof/>
                <w:webHidden/>
              </w:rPr>
              <w:fldChar w:fldCharType="separate"/>
            </w:r>
            <w:r w:rsidR="001617FC">
              <w:rPr>
                <w:noProof/>
                <w:webHidden/>
              </w:rPr>
              <w:t>10</w:t>
            </w:r>
            <w:r>
              <w:rPr>
                <w:noProof/>
                <w:webHidden/>
              </w:rPr>
              <w:fldChar w:fldCharType="end"/>
            </w:r>
          </w:hyperlink>
        </w:p>
        <w:p w14:paraId="10DC0B21" w14:textId="72B4231F" w:rsidR="00EC07E6" w:rsidRDefault="00EC07E6">
          <w:pPr>
            <w:pStyle w:val="TDC2"/>
            <w:rPr>
              <w:noProof/>
              <w:kern w:val="2"/>
              <w:sz w:val="24"/>
              <w:szCs w:val="24"/>
              <w:lang w:val="es-CO" w:eastAsia="es-CO"/>
              <w14:ligatures w14:val="standardContextual"/>
            </w:rPr>
          </w:pPr>
          <w:hyperlink w:anchor="_Toc221893471" w:history="1">
            <w:r w:rsidRPr="003D1560">
              <w:rPr>
                <w:rStyle w:val="Hipervnculo"/>
                <w:rFonts w:cstheme="minorHAnsi"/>
                <w:i/>
                <w:iCs/>
                <w:noProof/>
              </w:rPr>
              <w:t>Criterion 1: price of the services</w:t>
            </w:r>
            <w:r>
              <w:rPr>
                <w:noProof/>
                <w:webHidden/>
              </w:rPr>
              <w:tab/>
            </w:r>
            <w:r>
              <w:rPr>
                <w:noProof/>
                <w:webHidden/>
              </w:rPr>
              <w:fldChar w:fldCharType="begin"/>
            </w:r>
            <w:r>
              <w:rPr>
                <w:noProof/>
                <w:webHidden/>
              </w:rPr>
              <w:instrText xml:space="preserve"> PAGEREF _Toc221893471 \h </w:instrText>
            </w:r>
            <w:r>
              <w:rPr>
                <w:noProof/>
                <w:webHidden/>
              </w:rPr>
            </w:r>
            <w:r>
              <w:rPr>
                <w:noProof/>
                <w:webHidden/>
              </w:rPr>
              <w:fldChar w:fldCharType="separate"/>
            </w:r>
            <w:r w:rsidR="001617FC">
              <w:rPr>
                <w:noProof/>
                <w:webHidden/>
              </w:rPr>
              <w:t>10</w:t>
            </w:r>
            <w:r>
              <w:rPr>
                <w:noProof/>
                <w:webHidden/>
              </w:rPr>
              <w:fldChar w:fldCharType="end"/>
            </w:r>
          </w:hyperlink>
        </w:p>
        <w:p w14:paraId="64A3BA6B" w14:textId="72D5724D" w:rsidR="00EC07E6" w:rsidRDefault="00EC07E6">
          <w:pPr>
            <w:pStyle w:val="TDC2"/>
            <w:rPr>
              <w:noProof/>
              <w:kern w:val="2"/>
              <w:sz w:val="24"/>
              <w:szCs w:val="24"/>
              <w:lang w:val="es-CO" w:eastAsia="es-CO"/>
              <w14:ligatures w14:val="standardContextual"/>
            </w:rPr>
          </w:pPr>
          <w:hyperlink w:anchor="_Toc221893472" w:history="1">
            <w:r w:rsidRPr="003D1560">
              <w:rPr>
                <w:rStyle w:val="Hipervnculo"/>
                <w:rFonts w:cstheme="minorHAnsi"/>
                <w:i/>
                <w:iCs/>
                <w:noProof/>
              </w:rPr>
              <w:t>Criterion 2: Technical offer</w:t>
            </w:r>
            <w:r>
              <w:rPr>
                <w:noProof/>
                <w:webHidden/>
              </w:rPr>
              <w:tab/>
            </w:r>
            <w:r>
              <w:rPr>
                <w:noProof/>
                <w:webHidden/>
              </w:rPr>
              <w:fldChar w:fldCharType="begin"/>
            </w:r>
            <w:r>
              <w:rPr>
                <w:noProof/>
                <w:webHidden/>
              </w:rPr>
              <w:instrText xml:space="preserve"> PAGEREF _Toc221893472 \h </w:instrText>
            </w:r>
            <w:r>
              <w:rPr>
                <w:noProof/>
                <w:webHidden/>
              </w:rPr>
            </w:r>
            <w:r>
              <w:rPr>
                <w:noProof/>
                <w:webHidden/>
              </w:rPr>
              <w:fldChar w:fldCharType="separate"/>
            </w:r>
            <w:r w:rsidR="001617FC">
              <w:rPr>
                <w:noProof/>
                <w:webHidden/>
              </w:rPr>
              <w:t>11</w:t>
            </w:r>
            <w:r>
              <w:rPr>
                <w:noProof/>
                <w:webHidden/>
              </w:rPr>
              <w:fldChar w:fldCharType="end"/>
            </w:r>
          </w:hyperlink>
        </w:p>
        <w:p w14:paraId="78337502" w14:textId="69619F6B" w:rsidR="00EC07E6" w:rsidRDefault="00EC07E6">
          <w:pPr>
            <w:pStyle w:val="TDC2"/>
            <w:rPr>
              <w:noProof/>
              <w:kern w:val="2"/>
              <w:sz w:val="24"/>
              <w:szCs w:val="24"/>
              <w:lang w:val="es-CO" w:eastAsia="es-CO"/>
              <w14:ligatures w14:val="standardContextual"/>
            </w:rPr>
          </w:pPr>
          <w:hyperlink w:anchor="_Toc221893473" w:history="1">
            <w:r w:rsidRPr="003D1560">
              <w:rPr>
                <w:rStyle w:val="Hipervnculo"/>
                <w:rFonts w:cstheme="minorHAnsi"/>
                <w:noProof/>
              </w:rPr>
              <w:t>Negotiations</w:t>
            </w:r>
            <w:r>
              <w:rPr>
                <w:noProof/>
                <w:webHidden/>
              </w:rPr>
              <w:tab/>
            </w:r>
            <w:r>
              <w:rPr>
                <w:noProof/>
                <w:webHidden/>
              </w:rPr>
              <w:fldChar w:fldCharType="begin"/>
            </w:r>
            <w:r>
              <w:rPr>
                <w:noProof/>
                <w:webHidden/>
              </w:rPr>
              <w:instrText xml:space="preserve"> PAGEREF _Toc221893473 \h </w:instrText>
            </w:r>
            <w:r>
              <w:rPr>
                <w:noProof/>
                <w:webHidden/>
              </w:rPr>
            </w:r>
            <w:r>
              <w:rPr>
                <w:noProof/>
                <w:webHidden/>
              </w:rPr>
              <w:fldChar w:fldCharType="separate"/>
            </w:r>
            <w:r w:rsidR="001617FC">
              <w:rPr>
                <w:noProof/>
                <w:webHidden/>
              </w:rPr>
              <w:t>12</w:t>
            </w:r>
            <w:r>
              <w:rPr>
                <w:noProof/>
                <w:webHidden/>
              </w:rPr>
              <w:fldChar w:fldCharType="end"/>
            </w:r>
          </w:hyperlink>
        </w:p>
        <w:p w14:paraId="691CBB45" w14:textId="598A3D3E" w:rsidR="00EC07E6" w:rsidRDefault="00EC07E6">
          <w:pPr>
            <w:pStyle w:val="TDC2"/>
            <w:rPr>
              <w:noProof/>
              <w:kern w:val="2"/>
              <w:sz w:val="24"/>
              <w:szCs w:val="24"/>
              <w:lang w:val="es-CO" w:eastAsia="es-CO"/>
              <w14:ligatures w14:val="standardContextual"/>
            </w:rPr>
          </w:pPr>
          <w:hyperlink w:anchor="_Toc221893474" w:history="1">
            <w:r w:rsidRPr="003D1560">
              <w:rPr>
                <w:rStyle w:val="Hipervnculo"/>
                <w:rFonts w:cstheme="minorHAnsi"/>
                <w:noProof/>
              </w:rPr>
              <w:t>Award process</w:t>
            </w:r>
            <w:r>
              <w:rPr>
                <w:noProof/>
                <w:webHidden/>
              </w:rPr>
              <w:tab/>
            </w:r>
            <w:r>
              <w:rPr>
                <w:noProof/>
                <w:webHidden/>
              </w:rPr>
              <w:fldChar w:fldCharType="begin"/>
            </w:r>
            <w:r>
              <w:rPr>
                <w:noProof/>
                <w:webHidden/>
              </w:rPr>
              <w:instrText xml:space="preserve"> PAGEREF _Toc221893474 \h </w:instrText>
            </w:r>
            <w:r>
              <w:rPr>
                <w:noProof/>
                <w:webHidden/>
              </w:rPr>
            </w:r>
            <w:r>
              <w:rPr>
                <w:noProof/>
                <w:webHidden/>
              </w:rPr>
              <w:fldChar w:fldCharType="separate"/>
            </w:r>
            <w:r w:rsidR="001617FC">
              <w:rPr>
                <w:noProof/>
                <w:webHidden/>
              </w:rPr>
              <w:t>12</w:t>
            </w:r>
            <w:r>
              <w:rPr>
                <w:noProof/>
                <w:webHidden/>
              </w:rPr>
              <w:fldChar w:fldCharType="end"/>
            </w:r>
          </w:hyperlink>
        </w:p>
        <w:p w14:paraId="0E49357D" w14:textId="68302F56"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75" w:history="1">
            <w:r w:rsidRPr="003D1560">
              <w:rPr>
                <w:rStyle w:val="Hipervnculo"/>
                <w:rFonts w:cstheme="minorHAnsi"/>
                <w:b/>
                <w:caps/>
                <w:noProof/>
              </w:rPr>
              <w:t>ARTICLE 7:</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_Toc221893475 \h </w:instrText>
            </w:r>
            <w:r>
              <w:rPr>
                <w:noProof/>
                <w:webHidden/>
              </w:rPr>
            </w:r>
            <w:r>
              <w:rPr>
                <w:noProof/>
                <w:webHidden/>
              </w:rPr>
              <w:fldChar w:fldCharType="separate"/>
            </w:r>
            <w:r w:rsidR="001617FC">
              <w:rPr>
                <w:noProof/>
                <w:webHidden/>
              </w:rPr>
              <w:t>12</w:t>
            </w:r>
            <w:r>
              <w:rPr>
                <w:noProof/>
                <w:webHidden/>
              </w:rPr>
              <w:fldChar w:fldCharType="end"/>
            </w:r>
          </w:hyperlink>
        </w:p>
        <w:p w14:paraId="2995B3B5" w14:textId="0A93F1A8" w:rsidR="00EC07E6" w:rsidRDefault="00EC07E6">
          <w:pPr>
            <w:pStyle w:val="TDC2"/>
            <w:rPr>
              <w:noProof/>
              <w:kern w:val="2"/>
              <w:sz w:val="24"/>
              <w:szCs w:val="24"/>
              <w:lang w:val="es-CO" w:eastAsia="es-CO"/>
              <w14:ligatures w14:val="standardContextual"/>
            </w:rPr>
          </w:pPr>
          <w:hyperlink w:anchor="_Toc221893476" w:history="1">
            <w:r w:rsidRPr="003D1560">
              <w:rPr>
                <w:rStyle w:val="Hipervnculo"/>
                <w:rFonts w:cstheme="minorHAnsi"/>
                <w:noProof/>
              </w:rPr>
              <w:t>Identity and contact details of the data controller and its representative</w:t>
            </w:r>
            <w:r>
              <w:rPr>
                <w:noProof/>
                <w:webHidden/>
              </w:rPr>
              <w:tab/>
            </w:r>
            <w:r>
              <w:rPr>
                <w:noProof/>
                <w:webHidden/>
              </w:rPr>
              <w:fldChar w:fldCharType="begin"/>
            </w:r>
            <w:r>
              <w:rPr>
                <w:noProof/>
                <w:webHidden/>
              </w:rPr>
              <w:instrText xml:space="preserve"> PAGEREF _Toc221893476 \h </w:instrText>
            </w:r>
            <w:r>
              <w:rPr>
                <w:noProof/>
                <w:webHidden/>
              </w:rPr>
            </w:r>
            <w:r>
              <w:rPr>
                <w:noProof/>
                <w:webHidden/>
              </w:rPr>
              <w:fldChar w:fldCharType="separate"/>
            </w:r>
            <w:r w:rsidR="001617FC">
              <w:rPr>
                <w:noProof/>
                <w:webHidden/>
              </w:rPr>
              <w:t>13</w:t>
            </w:r>
            <w:r>
              <w:rPr>
                <w:noProof/>
                <w:webHidden/>
              </w:rPr>
              <w:fldChar w:fldCharType="end"/>
            </w:r>
          </w:hyperlink>
        </w:p>
        <w:p w14:paraId="6F1C028A" w14:textId="137912D4" w:rsidR="00EC07E6" w:rsidRDefault="00EC07E6">
          <w:pPr>
            <w:pStyle w:val="TDC2"/>
            <w:rPr>
              <w:noProof/>
              <w:kern w:val="2"/>
              <w:sz w:val="24"/>
              <w:szCs w:val="24"/>
              <w:lang w:val="es-CO" w:eastAsia="es-CO"/>
              <w14:ligatures w14:val="standardContextual"/>
            </w:rPr>
          </w:pPr>
          <w:hyperlink w:anchor="_Toc221893477" w:history="1">
            <w:r w:rsidRPr="003D1560">
              <w:rPr>
                <w:rStyle w:val="Hipervnculo"/>
                <w:rFonts w:cstheme="minorHAnsi"/>
                <w:noProof/>
                <w:lang w:val="fr-FR"/>
              </w:rPr>
              <w:t>For the PLACE platform:</w:t>
            </w:r>
            <w:r>
              <w:rPr>
                <w:noProof/>
                <w:webHidden/>
              </w:rPr>
              <w:tab/>
            </w:r>
            <w:r>
              <w:rPr>
                <w:noProof/>
                <w:webHidden/>
              </w:rPr>
              <w:fldChar w:fldCharType="begin"/>
            </w:r>
            <w:r>
              <w:rPr>
                <w:noProof/>
                <w:webHidden/>
              </w:rPr>
              <w:instrText xml:space="preserve"> PAGEREF _Toc221893477 \h </w:instrText>
            </w:r>
            <w:r>
              <w:rPr>
                <w:noProof/>
                <w:webHidden/>
              </w:rPr>
            </w:r>
            <w:r>
              <w:rPr>
                <w:noProof/>
                <w:webHidden/>
              </w:rPr>
              <w:fldChar w:fldCharType="separate"/>
            </w:r>
            <w:r w:rsidR="001617FC">
              <w:rPr>
                <w:noProof/>
                <w:webHidden/>
              </w:rPr>
              <w:t>13</w:t>
            </w:r>
            <w:r>
              <w:rPr>
                <w:noProof/>
                <w:webHidden/>
              </w:rPr>
              <w:fldChar w:fldCharType="end"/>
            </w:r>
          </w:hyperlink>
        </w:p>
        <w:p w14:paraId="209A5588" w14:textId="14C48D35" w:rsidR="00EC07E6" w:rsidRDefault="00EC07E6">
          <w:pPr>
            <w:pStyle w:val="TDC2"/>
            <w:rPr>
              <w:noProof/>
              <w:kern w:val="2"/>
              <w:sz w:val="24"/>
              <w:szCs w:val="24"/>
              <w:lang w:val="es-CO" w:eastAsia="es-CO"/>
              <w14:ligatures w14:val="standardContextual"/>
            </w:rPr>
          </w:pPr>
          <w:hyperlink w:anchor="_Toc221893478" w:history="1">
            <w:r w:rsidRPr="003D1560">
              <w:rPr>
                <w:rStyle w:val="Hipervnculo"/>
                <w:rFonts w:cstheme="minorHAnsi"/>
                <w:noProof/>
              </w:rPr>
              <w:t>Contact details of the Data Protection Officer:</w:t>
            </w:r>
            <w:r>
              <w:rPr>
                <w:noProof/>
                <w:webHidden/>
              </w:rPr>
              <w:tab/>
            </w:r>
            <w:r>
              <w:rPr>
                <w:noProof/>
                <w:webHidden/>
              </w:rPr>
              <w:fldChar w:fldCharType="begin"/>
            </w:r>
            <w:r>
              <w:rPr>
                <w:noProof/>
                <w:webHidden/>
              </w:rPr>
              <w:instrText xml:space="preserve"> PAGEREF _Toc221893478 \h </w:instrText>
            </w:r>
            <w:r>
              <w:rPr>
                <w:noProof/>
                <w:webHidden/>
              </w:rPr>
            </w:r>
            <w:r>
              <w:rPr>
                <w:noProof/>
                <w:webHidden/>
              </w:rPr>
              <w:fldChar w:fldCharType="separate"/>
            </w:r>
            <w:r w:rsidR="001617FC">
              <w:rPr>
                <w:noProof/>
                <w:webHidden/>
              </w:rPr>
              <w:t>13</w:t>
            </w:r>
            <w:r>
              <w:rPr>
                <w:noProof/>
                <w:webHidden/>
              </w:rPr>
              <w:fldChar w:fldCharType="end"/>
            </w:r>
          </w:hyperlink>
        </w:p>
        <w:p w14:paraId="5BCFFD60" w14:textId="5EFA9A85" w:rsidR="00EC07E6" w:rsidRDefault="00EC07E6">
          <w:pPr>
            <w:pStyle w:val="TDC2"/>
            <w:rPr>
              <w:noProof/>
              <w:kern w:val="2"/>
              <w:sz w:val="24"/>
              <w:szCs w:val="24"/>
              <w:lang w:val="es-CO" w:eastAsia="es-CO"/>
              <w14:ligatures w14:val="standardContextual"/>
            </w:rPr>
          </w:pPr>
          <w:hyperlink w:anchor="_Toc221893479" w:history="1">
            <w:r w:rsidRPr="003D1560">
              <w:rPr>
                <w:rStyle w:val="Hipervnculo"/>
                <w:rFonts w:cstheme="minorHAnsi"/>
                <w:noProof/>
              </w:rPr>
              <w:t>For the contracting authority:</w:t>
            </w:r>
            <w:r>
              <w:rPr>
                <w:noProof/>
                <w:webHidden/>
              </w:rPr>
              <w:tab/>
            </w:r>
            <w:r>
              <w:rPr>
                <w:noProof/>
                <w:webHidden/>
              </w:rPr>
              <w:fldChar w:fldCharType="begin"/>
            </w:r>
            <w:r>
              <w:rPr>
                <w:noProof/>
                <w:webHidden/>
              </w:rPr>
              <w:instrText xml:space="preserve"> PAGEREF _Toc221893479 \h </w:instrText>
            </w:r>
            <w:r>
              <w:rPr>
                <w:noProof/>
                <w:webHidden/>
              </w:rPr>
            </w:r>
            <w:r>
              <w:rPr>
                <w:noProof/>
                <w:webHidden/>
              </w:rPr>
              <w:fldChar w:fldCharType="separate"/>
            </w:r>
            <w:r w:rsidR="001617FC">
              <w:rPr>
                <w:noProof/>
                <w:webHidden/>
              </w:rPr>
              <w:t>13</w:t>
            </w:r>
            <w:r>
              <w:rPr>
                <w:noProof/>
                <w:webHidden/>
              </w:rPr>
              <w:fldChar w:fldCharType="end"/>
            </w:r>
          </w:hyperlink>
        </w:p>
        <w:p w14:paraId="553823D7" w14:textId="3AE53AC0" w:rsidR="00EC07E6" w:rsidRDefault="00EC07E6">
          <w:pPr>
            <w:pStyle w:val="TDC2"/>
            <w:rPr>
              <w:noProof/>
              <w:kern w:val="2"/>
              <w:sz w:val="24"/>
              <w:szCs w:val="24"/>
              <w:lang w:val="es-CO" w:eastAsia="es-CO"/>
              <w14:ligatures w14:val="standardContextual"/>
            </w:rPr>
          </w:pPr>
          <w:hyperlink w:anchor="_Toc221893480" w:history="1">
            <w:r w:rsidRPr="003D1560">
              <w:rPr>
                <w:rStyle w:val="Hipervnculo"/>
                <w:rFonts w:cstheme="minorHAnsi"/>
                <w:noProof/>
              </w:rPr>
              <w:t>Contact details of the Data Protection Officer:</w:t>
            </w:r>
            <w:r>
              <w:rPr>
                <w:noProof/>
                <w:webHidden/>
              </w:rPr>
              <w:tab/>
            </w:r>
            <w:r>
              <w:rPr>
                <w:noProof/>
                <w:webHidden/>
              </w:rPr>
              <w:fldChar w:fldCharType="begin"/>
            </w:r>
            <w:r>
              <w:rPr>
                <w:noProof/>
                <w:webHidden/>
              </w:rPr>
              <w:instrText xml:space="preserve"> PAGEREF _Toc221893480 \h </w:instrText>
            </w:r>
            <w:r>
              <w:rPr>
                <w:noProof/>
                <w:webHidden/>
              </w:rPr>
            </w:r>
            <w:r>
              <w:rPr>
                <w:noProof/>
                <w:webHidden/>
              </w:rPr>
              <w:fldChar w:fldCharType="separate"/>
            </w:r>
            <w:r w:rsidR="001617FC">
              <w:rPr>
                <w:noProof/>
                <w:webHidden/>
              </w:rPr>
              <w:t>13</w:t>
            </w:r>
            <w:r>
              <w:rPr>
                <w:noProof/>
                <w:webHidden/>
              </w:rPr>
              <w:fldChar w:fldCharType="end"/>
            </w:r>
          </w:hyperlink>
        </w:p>
        <w:p w14:paraId="65C3D262" w14:textId="47ABFEFF"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81" w:history="1">
            <w:r w:rsidRPr="003D1560">
              <w:rPr>
                <w:rStyle w:val="Hipervnculo"/>
                <w:rFonts w:cstheme="minorHAnsi"/>
                <w:b/>
                <w:caps/>
                <w:noProof/>
              </w:rPr>
              <w:t>ARTICLE 8:</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ADDITIONAL INFORMATION</w:t>
            </w:r>
            <w:r>
              <w:rPr>
                <w:noProof/>
                <w:webHidden/>
              </w:rPr>
              <w:tab/>
            </w:r>
            <w:r>
              <w:rPr>
                <w:noProof/>
                <w:webHidden/>
              </w:rPr>
              <w:fldChar w:fldCharType="begin"/>
            </w:r>
            <w:r>
              <w:rPr>
                <w:noProof/>
                <w:webHidden/>
              </w:rPr>
              <w:instrText xml:space="preserve"> PAGEREF _Toc221893481 \h </w:instrText>
            </w:r>
            <w:r>
              <w:rPr>
                <w:noProof/>
                <w:webHidden/>
              </w:rPr>
            </w:r>
            <w:r>
              <w:rPr>
                <w:noProof/>
                <w:webHidden/>
              </w:rPr>
              <w:fldChar w:fldCharType="separate"/>
            </w:r>
            <w:r w:rsidR="001617FC">
              <w:rPr>
                <w:noProof/>
                <w:webHidden/>
              </w:rPr>
              <w:t>14</w:t>
            </w:r>
            <w:r>
              <w:rPr>
                <w:noProof/>
                <w:webHidden/>
              </w:rPr>
              <w:fldChar w:fldCharType="end"/>
            </w:r>
          </w:hyperlink>
        </w:p>
        <w:p w14:paraId="246AED4B" w14:textId="003DD37D" w:rsidR="00EC07E6" w:rsidRDefault="00EC07E6">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1893482" w:history="1">
            <w:r w:rsidRPr="003D1560">
              <w:rPr>
                <w:rStyle w:val="Hipervnculo"/>
                <w:rFonts w:cstheme="minorHAnsi"/>
                <w:b/>
                <w:caps/>
                <w:noProof/>
              </w:rPr>
              <w:t>ARTICLE 9:</w:t>
            </w:r>
            <w:r>
              <w:rPr>
                <w:rFonts w:asciiTheme="minorHAnsi" w:eastAsiaTheme="minorEastAsia" w:hAnsiTheme="minorHAnsi" w:cstheme="minorBidi"/>
                <w:noProof/>
                <w:kern w:val="2"/>
                <w:sz w:val="24"/>
                <w:szCs w:val="24"/>
                <w:lang w:val="es-CO" w:eastAsia="es-CO"/>
                <w14:ligatures w14:val="standardContextual"/>
              </w:rPr>
              <w:tab/>
            </w:r>
            <w:r w:rsidRPr="003D1560">
              <w:rPr>
                <w:rStyle w:val="Hipervnculo"/>
                <w:rFonts w:cstheme="minorHAnsi"/>
                <w:b/>
                <w:bCs/>
                <w:caps/>
                <w:noProof/>
              </w:rPr>
              <w:t>Appeal channels and deadlines</w:t>
            </w:r>
            <w:r>
              <w:rPr>
                <w:noProof/>
                <w:webHidden/>
              </w:rPr>
              <w:tab/>
            </w:r>
            <w:r>
              <w:rPr>
                <w:noProof/>
                <w:webHidden/>
              </w:rPr>
              <w:fldChar w:fldCharType="begin"/>
            </w:r>
            <w:r>
              <w:rPr>
                <w:noProof/>
                <w:webHidden/>
              </w:rPr>
              <w:instrText xml:space="preserve"> PAGEREF _Toc221893482 \h </w:instrText>
            </w:r>
            <w:r>
              <w:rPr>
                <w:noProof/>
                <w:webHidden/>
              </w:rPr>
            </w:r>
            <w:r>
              <w:rPr>
                <w:noProof/>
                <w:webHidden/>
              </w:rPr>
              <w:fldChar w:fldCharType="separate"/>
            </w:r>
            <w:r w:rsidR="001617FC">
              <w:rPr>
                <w:noProof/>
                <w:webHidden/>
              </w:rPr>
              <w:t>14</w:t>
            </w:r>
            <w:r>
              <w:rPr>
                <w:noProof/>
                <w:webHidden/>
              </w:rPr>
              <w:fldChar w:fldCharType="end"/>
            </w:r>
          </w:hyperlink>
        </w:p>
        <w:p w14:paraId="1F57A7CE" w14:textId="351E1B1B" w:rsidR="002C46DE" w:rsidRPr="00AD2921" w:rsidRDefault="002C46DE" w:rsidP="002C46DE">
          <w:pPr>
            <w:rPr>
              <w:rFonts w:asciiTheme="minorHAnsi" w:hAnsiTheme="minorHAnsi" w:cstheme="minorHAnsi"/>
              <w:sz w:val="22"/>
              <w:szCs w:val="22"/>
            </w:rPr>
          </w:pPr>
          <w:r w:rsidRPr="00AD2921">
            <w:rPr>
              <w:rFonts w:asciiTheme="minorHAnsi" w:hAnsiTheme="minorHAnsi" w:cstheme="minorHAnsi"/>
              <w:sz w:val="22"/>
              <w:szCs w:val="22"/>
              <w:highlight w:val="yellow"/>
            </w:rPr>
            <w:fldChar w:fldCharType="end"/>
          </w:r>
        </w:p>
      </w:sdtContent>
    </w:sdt>
    <w:p w14:paraId="36474558" w14:textId="77777777" w:rsidR="00607D71" w:rsidRPr="00AD2921" w:rsidRDefault="00607D71" w:rsidP="00D569AF">
      <w:pPr>
        <w:widowControl w:val="0"/>
        <w:jc w:val="right"/>
        <w:rPr>
          <w:rFonts w:asciiTheme="minorHAnsi" w:hAnsiTheme="minorHAnsi" w:cstheme="minorHAnsi"/>
          <w:b/>
          <w:sz w:val="22"/>
          <w:szCs w:val="22"/>
        </w:rPr>
        <w:sectPr w:rsidR="00607D71" w:rsidRPr="00AD2921"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AD2921"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21893431"/>
      <w:r w:rsidRPr="00AD2921">
        <w:rPr>
          <w:rFonts w:asciiTheme="minorHAnsi" w:hAnsiTheme="minorHAnsi" w:cstheme="minorHAnsi"/>
          <w:b/>
          <w:bCs/>
          <w:caps/>
          <w:sz w:val="28"/>
          <w:szCs w:val="22"/>
          <w:u w:val="single"/>
        </w:rPr>
        <w:lastRenderedPageBreak/>
        <w:t>Object and scope of the tender</w:t>
      </w:r>
      <w:bookmarkEnd w:id="2"/>
    </w:p>
    <w:p w14:paraId="07814D03" w14:textId="77777777" w:rsidR="00652D64" w:rsidRPr="00AD2921" w:rsidRDefault="00652D64" w:rsidP="00510257">
      <w:pPr>
        <w:pStyle w:val="Ttulo2"/>
        <w:spacing w:before="120" w:after="120" w:line="240" w:lineRule="auto"/>
        <w:jc w:val="both"/>
        <w:rPr>
          <w:rFonts w:asciiTheme="minorHAnsi" w:hAnsiTheme="minorHAnsi" w:cstheme="minorHAnsi"/>
          <w:sz w:val="22"/>
          <w:szCs w:val="22"/>
          <w:u w:val="single"/>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21893432"/>
      <w:r w:rsidRPr="00AD2921">
        <w:rPr>
          <w:rFonts w:asciiTheme="minorHAnsi" w:hAnsiTheme="minorHAnsi" w:cstheme="minorHAnsi"/>
          <w:sz w:val="22"/>
          <w:szCs w:val="22"/>
          <w:u w:val="single"/>
        </w:rPr>
        <w:t>Object of the tender</w:t>
      </w:r>
      <w:bookmarkEnd w:id="3"/>
      <w:bookmarkEnd w:id="4"/>
      <w:bookmarkEnd w:id="5"/>
      <w:bookmarkEnd w:id="6"/>
      <w:bookmarkEnd w:id="7"/>
      <w:bookmarkEnd w:id="8"/>
      <w:bookmarkEnd w:id="9"/>
      <w:bookmarkEnd w:id="10"/>
      <w:bookmarkEnd w:id="11"/>
    </w:p>
    <w:p w14:paraId="06742FE7" w14:textId="29D84C95" w:rsidR="00A5417F" w:rsidRPr="00FB32D1" w:rsidRDefault="00450E18" w:rsidP="00FB32D1">
      <w:pPr>
        <w:pStyle w:val="u"/>
        <w:overflowPunct/>
        <w:autoSpaceDE/>
        <w:autoSpaceDN/>
        <w:adjustRightInd/>
        <w:spacing w:before="120"/>
        <w:ind w:left="0"/>
        <w:textAlignment w:val="auto"/>
        <w:rPr>
          <w:rFonts w:asciiTheme="minorHAnsi" w:hAnsiTheme="minorHAnsi" w:cstheme="minorHAnsi"/>
          <w:i/>
          <w:iCs/>
          <w:szCs w:val="22"/>
          <w:lang w:val="es-CO"/>
        </w:rPr>
      </w:pPr>
      <w:r w:rsidRPr="00AD2921">
        <w:rPr>
          <w:rFonts w:asciiTheme="minorHAnsi" w:hAnsiTheme="minorHAnsi" w:cstheme="minorHAnsi"/>
          <w:szCs w:val="22"/>
        </w:rPr>
        <w:t>The tender covers the award of a service</w:t>
      </w:r>
      <w:r w:rsidR="005A50C8" w:rsidRPr="00AD2921">
        <w:rPr>
          <w:rFonts w:asciiTheme="minorHAnsi" w:hAnsiTheme="minorHAnsi" w:cstheme="minorHAnsi"/>
          <w:szCs w:val="22"/>
        </w:rPr>
        <w:t xml:space="preserve"> </w:t>
      </w:r>
      <w:r w:rsidR="00FB32D1">
        <w:rPr>
          <w:rFonts w:asciiTheme="minorHAnsi" w:hAnsiTheme="minorHAnsi" w:cstheme="minorHAnsi"/>
          <w:szCs w:val="22"/>
        </w:rPr>
        <w:t xml:space="preserve">contract covering </w:t>
      </w:r>
      <w:r w:rsidR="00FB32D1" w:rsidRPr="00FB32D1">
        <w:rPr>
          <w:rFonts w:asciiTheme="minorHAnsi" w:hAnsiTheme="minorHAnsi" w:cstheme="minorHAnsi"/>
          <w:iCs/>
          <w:szCs w:val="22"/>
        </w:rPr>
        <w:t>CONSULTING SERVICES FOR THE STRATEGIC DEVELOPMENT AND PRE-INVESTMENT STRUCTURING OF PROJECTS AIMED AT MOBILIZING CLIMATE FINANCE IN THE GOASCORÁN RIVER BASIN</w:t>
      </w:r>
      <w:r w:rsidR="00FB32D1" w:rsidRPr="00FB32D1">
        <w:rPr>
          <w:rFonts w:asciiTheme="minorHAnsi" w:hAnsiTheme="minorHAnsi" w:cstheme="minorHAnsi"/>
          <w:i/>
          <w:iCs/>
          <w:szCs w:val="22"/>
        </w:rPr>
        <w:t xml:space="preserve">. </w:t>
      </w:r>
      <w:r w:rsidR="00FB32D1" w:rsidRPr="00FB32D1">
        <w:rPr>
          <w:rFonts w:asciiTheme="minorHAnsi" w:hAnsiTheme="minorHAnsi" w:cstheme="minorHAnsi"/>
          <w:i/>
          <w:iCs/>
          <w:szCs w:val="22"/>
          <w:lang w:val="es-CO"/>
        </w:rPr>
        <w:t>(In Spanish: Consultoría para la capitalización estratégica y estructuración pre-inversión de proyectos para la movilización de financiamiento climático en la cuenca del río Goascorán).</w:t>
      </w:r>
    </w:p>
    <w:p w14:paraId="32837BEE" w14:textId="1F5280C6" w:rsidR="00AD230E" w:rsidRPr="00AD2921" w:rsidRDefault="008139A8"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The scope of the needs to be satisfied is set out in the Specifications.</w:t>
      </w:r>
    </w:p>
    <w:p w14:paraId="48781D4B" w14:textId="77777777" w:rsidR="009009F8" w:rsidRPr="00AD2921" w:rsidRDefault="009009F8" w:rsidP="009009F8">
      <w:pPr>
        <w:pStyle w:val="Ttulo2"/>
        <w:spacing w:before="120" w:after="120" w:line="240" w:lineRule="auto"/>
        <w:jc w:val="both"/>
        <w:rPr>
          <w:rFonts w:asciiTheme="minorHAnsi" w:hAnsiTheme="minorHAnsi" w:cstheme="minorHAnsi"/>
          <w:sz w:val="22"/>
          <w:szCs w:val="22"/>
          <w:u w:val="single"/>
        </w:rPr>
      </w:pPr>
      <w:bookmarkStart w:id="12" w:name="_Toc221893433"/>
      <w:r w:rsidRPr="00AD2921">
        <w:rPr>
          <w:rFonts w:asciiTheme="minorHAnsi" w:hAnsiTheme="minorHAnsi" w:cstheme="minorHAnsi"/>
          <w:sz w:val="22"/>
          <w:szCs w:val="22"/>
          <w:u w:val="single"/>
        </w:rPr>
        <w:t>Scope of the tender</w:t>
      </w:r>
      <w:bookmarkEnd w:id="12"/>
    </w:p>
    <w:p w14:paraId="4308B165" w14:textId="77777777" w:rsidR="009009F8" w:rsidRPr="00AD2921" w:rsidRDefault="009009F8" w:rsidP="00F32194">
      <w:pPr>
        <w:pStyle w:val="u"/>
        <w:spacing w:before="120"/>
        <w:ind w:left="0"/>
        <w:rPr>
          <w:rFonts w:asciiTheme="minorHAnsi" w:hAnsiTheme="minorHAnsi" w:cstheme="minorHAnsi"/>
          <w:szCs w:val="22"/>
        </w:rPr>
      </w:pPr>
      <w:r w:rsidRPr="00AD2921">
        <w:rPr>
          <w:rFonts w:asciiTheme="minorHAnsi" w:hAnsiTheme="minorHAnsi" w:cstheme="minorHAnsi"/>
          <w:szCs w:val="22"/>
        </w:rPr>
        <w:t>This contract is subject to the French Public Procurement Code (CPP)</w:t>
      </w:r>
      <w:r w:rsidRPr="00AD2921">
        <w:rPr>
          <w:rFonts w:asciiTheme="minorHAnsi" w:hAnsiTheme="minorHAnsi" w:cstheme="minorHAnsi"/>
        </w:rPr>
        <w:t xml:space="preserve"> </w:t>
      </w:r>
      <w:r w:rsidRPr="00AD2921">
        <w:rPr>
          <w:rFonts w:asciiTheme="minorHAnsi" w:hAnsiTheme="minorHAnsi" w:cstheme="minorHAnsi"/>
          <w:szCs w:val="22"/>
        </w:rPr>
        <w:t xml:space="preserve">in its applicable version under Ordinance no. 2018-1074 of 26 November 2018, establishing the legislative elements of Decree no. 2018-1075 of 3 December 2018, establishing the regulatory elements of the Public Procurement. </w:t>
      </w:r>
    </w:p>
    <w:p w14:paraId="7B22B0C2" w14:textId="553883AE" w:rsidR="009009F8" w:rsidRPr="00AD2921" w:rsidRDefault="009009F8" w:rsidP="00F32194">
      <w:pPr>
        <w:pStyle w:val="u"/>
        <w:spacing w:before="120"/>
        <w:ind w:left="0"/>
        <w:rPr>
          <w:rFonts w:asciiTheme="minorHAnsi" w:hAnsiTheme="minorHAnsi" w:cstheme="minorHAnsi"/>
          <w:szCs w:val="22"/>
        </w:rPr>
      </w:pPr>
      <w:r w:rsidRPr="00AD2921">
        <w:rPr>
          <w:rFonts w:asciiTheme="minorHAnsi" w:hAnsiTheme="minorHAnsi" w:cstheme="minorHAnsi"/>
          <w:szCs w:val="22"/>
        </w:rPr>
        <w:t xml:space="preserve">It is awarded by means of: </w:t>
      </w:r>
      <w:r w:rsidR="00717253" w:rsidRPr="00AD2921">
        <w:rPr>
          <w:rFonts w:asciiTheme="minorHAnsi" w:hAnsiTheme="minorHAnsi" w:cstheme="minorHAnsi"/>
          <w:szCs w:val="22"/>
        </w:rPr>
        <w:t>a</w:t>
      </w:r>
      <w:r w:rsidRPr="00AD2921">
        <w:rPr>
          <w:rFonts w:asciiTheme="minorHAnsi" w:hAnsiTheme="minorHAnsi" w:cstheme="minorHAnsi"/>
          <w:szCs w:val="22"/>
        </w:rPr>
        <w:t>dapted procedure in application of Articles L. 2123-1 and R. 2123-1 to R. 2123-7 of CCP</w:t>
      </w:r>
    </w:p>
    <w:p w14:paraId="0EDA0005" w14:textId="77777777" w:rsidR="009009F8" w:rsidRPr="00AD2921" w:rsidRDefault="009009F8" w:rsidP="009009F8">
      <w:pPr>
        <w:pStyle w:val="Ttulo2"/>
        <w:spacing w:before="120" w:after="120" w:line="240" w:lineRule="auto"/>
        <w:jc w:val="both"/>
        <w:rPr>
          <w:rFonts w:asciiTheme="minorHAnsi" w:hAnsiTheme="minorHAnsi" w:cstheme="minorHAnsi"/>
          <w:sz w:val="22"/>
          <w:szCs w:val="22"/>
          <w:u w:val="single"/>
        </w:rPr>
      </w:pPr>
      <w:bookmarkStart w:id="13" w:name="_Toc221893434"/>
      <w:r w:rsidRPr="00AD2921">
        <w:rPr>
          <w:rFonts w:asciiTheme="minorHAnsi" w:hAnsiTheme="minorHAnsi" w:cstheme="minorHAnsi"/>
          <w:sz w:val="22"/>
          <w:szCs w:val="22"/>
          <w:u w:val="single"/>
        </w:rPr>
        <w:t>Provisional schedule of the tender</w:t>
      </w:r>
      <w:bookmarkEnd w:id="13"/>
      <w:r w:rsidRPr="00AD2921">
        <w:rPr>
          <w:rFonts w:asciiTheme="minorHAnsi" w:hAnsiTheme="minorHAnsi" w:cstheme="minorHAnsi"/>
          <w:sz w:val="22"/>
          <w:szCs w:val="22"/>
          <w:u w:val="single"/>
        </w:rPr>
        <w:t xml:space="preserve"> </w:t>
      </w:r>
    </w:p>
    <w:tbl>
      <w:tblPr>
        <w:tblStyle w:val="Tablaconcuadrcula"/>
        <w:tblW w:w="0" w:type="auto"/>
        <w:tblLook w:val="04A0" w:firstRow="1" w:lastRow="0" w:firstColumn="1" w:lastColumn="0" w:noHBand="0" w:noVBand="1"/>
      </w:tblPr>
      <w:tblGrid>
        <w:gridCol w:w="1696"/>
        <w:gridCol w:w="6237"/>
      </w:tblGrid>
      <w:tr w:rsidR="009009F8" w:rsidRPr="00AD2921"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C7300B" w:rsidRDefault="009009F8" w:rsidP="00A025D7">
            <w:pPr>
              <w:spacing w:line="240" w:lineRule="auto"/>
              <w:jc w:val="center"/>
              <w:rPr>
                <w:rFonts w:asciiTheme="minorHAnsi" w:hAnsiTheme="minorHAnsi" w:cstheme="minorHAnsi"/>
                <w:b/>
                <w:sz w:val="22"/>
                <w:szCs w:val="22"/>
              </w:rPr>
            </w:pPr>
            <w:r w:rsidRPr="00C7300B">
              <w:rPr>
                <w:rFonts w:asciiTheme="minorHAnsi" w:hAnsiTheme="minorHAnsi" w:cstheme="minorHAnsi"/>
                <w:b/>
                <w:bCs/>
                <w:sz w:val="22"/>
                <w:szCs w:val="22"/>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C7300B" w:rsidRDefault="009009F8" w:rsidP="00A025D7">
            <w:pPr>
              <w:spacing w:line="240" w:lineRule="auto"/>
              <w:jc w:val="both"/>
              <w:rPr>
                <w:rFonts w:asciiTheme="minorHAnsi" w:hAnsiTheme="minorHAnsi" w:cstheme="minorHAnsi"/>
                <w:b/>
                <w:sz w:val="22"/>
                <w:szCs w:val="22"/>
              </w:rPr>
            </w:pPr>
            <w:r w:rsidRPr="00C7300B">
              <w:rPr>
                <w:rFonts w:asciiTheme="minorHAnsi" w:hAnsiTheme="minorHAnsi" w:cstheme="minorHAnsi"/>
                <w:b/>
                <w:bCs/>
                <w:sz w:val="22"/>
                <w:szCs w:val="22"/>
              </w:rPr>
              <w:t>Stage</w:t>
            </w:r>
          </w:p>
        </w:tc>
      </w:tr>
      <w:tr w:rsidR="009009F8" w:rsidRPr="00AD2921"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96AE916" w:rsidR="009009F8" w:rsidRPr="00C7300B" w:rsidRDefault="00515434" w:rsidP="00A025D7">
            <w:pPr>
              <w:spacing w:line="240" w:lineRule="auto"/>
              <w:jc w:val="center"/>
              <w:rPr>
                <w:rFonts w:asciiTheme="minorHAnsi" w:hAnsiTheme="minorHAnsi" w:cstheme="minorHAnsi"/>
                <w:sz w:val="22"/>
                <w:szCs w:val="22"/>
              </w:rPr>
            </w:pPr>
            <w:r>
              <w:rPr>
                <w:rFonts w:asciiTheme="minorHAnsi" w:hAnsiTheme="minorHAnsi" w:cstheme="minorHAnsi"/>
                <w:szCs w:val="22"/>
              </w:rPr>
              <w:t>29</w:t>
            </w:r>
            <w:r w:rsidR="00485306">
              <w:rPr>
                <w:rFonts w:asciiTheme="minorHAnsi" w:hAnsiTheme="minorHAnsi" w:cstheme="minorHAnsi"/>
                <w:szCs w:val="22"/>
              </w:rPr>
              <w:t>/04</w:t>
            </w:r>
            <w:r w:rsidR="009042CE" w:rsidRPr="00C7300B">
              <w:rPr>
                <w:rFonts w:asciiTheme="minorHAnsi" w:hAnsiTheme="minorHAnsi" w:cstheme="minorHAnsi"/>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C7300B" w:rsidRDefault="009009F8" w:rsidP="00A025D7">
            <w:pPr>
              <w:spacing w:line="240" w:lineRule="auto"/>
              <w:jc w:val="both"/>
              <w:rPr>
                <w:rFonts w:asciiTheme="minorHAnsi" w:hAnsiTheme="minorHAnsi" w:cstheme="minorHAnsi"/>
                <w:sz w:val="22"/>
                <w:szCs w:val="22"/>
              </w:rPr>
            </w:pPr>
            <w:r w:rsidRPr="00C7300B">
              <w:rPr>
                <w:rFonts w:asciiTheme="minorHAnsi" w:hAnsiTheme="minorHAnsi" w:cstheme="minorHAnsi"/>
                <w:sz w:val="22"/>
                <w:szCs w:val="22"/>
              </w:rPr>
              <w:t>Bid submission deadline</w:t>
            </w:r>
          </w:p>
        </w:tc>
      </w:tr>
      <w:tr w:rsidR="009009F8" w:rsidRPr="00AD292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517C45D9" w:rsidR="009009F8" w:rsidRPr="00C7300B" w:rsidRDefault="00485306" w:rsidP="00922EC0">
            <w:pPr>
              <w:spacing w:line="240" w:lineRule="auto"/>
              <w:jc w:val="center"/>
              <w:rPr>
                <w:rFonts w:asciiTheme="minorHAnsi" w:hAnsiTheme="minorHAnsi" w:cstheme="minorHAnsi"/>
                <w:sz w:val="22"/>
                <w:szCs w:val="22"/>
              </w:rPr>
            </w:pPr>
            <w:r>
              <w:rPr>
                <w:rFonts w:asciiTheme="minorHAnsi" w:hAnsiTheme="minorHAnsi" w:cstheme="minorHAnsi"/>
                <w:sz w:val="22"/>
                <w:szCs w:val="22"/>
              </w:rPr>
              <w:t>0</w:t>
            </w:r>
            <w:r w:rsidR="00515434">
              <w:rPr>
                <w:rFonts w:asciiTheme="minorHAnsi" w:hAnsiTheme="minorHAnsi" w:cstheme="minorHAnsi"/>
                <w:sz w:val="22"/>
                <w:szCs w:val="22"/>
              </w:rPr>
              <w:t>4</w:t>
            </w:r>
            <w:r w:rsidR="005F70B9" w:rsidRPr="00C7300B">
              <w:rPr>
                <w:rFonts w:asciiTheme="minorHAnsi" w:hAnsiTheme="minorHAnsi" w:cstheme="minorHAnsi"/>
                <w:sz w:val="22"/>
                <w:szCs w:val="22"/>
              </w:rPr>
              <w:t>/</w:t>
            </w:r>
            <w:r>
              <w:rPr>
                <w:rFonts w:asciiTheme="minorHAnsi" w:hAnsiTheme="minorHAnsi" w:cstheme="minorHAnsi"/>
                <w:sz w:val="22"/>
                <w:szCs w:val="22"/>
              </w:rPr>
              <w:t>05</w:t>
            </w:r>
            <w:r w:rsidR="005F70B9" w:rsidRPr="00C7300B">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289EA93A" w:rsidR="009009F8" w:rsidRPr="00C7300B" w:rsidRDefault="009009F8" w:rsidP="00A025D7">
            <w:pPr>
              <w:spacing w:line="240" w:lineRule="auto"/>
              <w:jc w:val="both"/>
              <w:rPr>
                <w:rFonts w:asciiTheme="minorHAnsi" w:hAnsiTheme="minorHAnsi" w:cstheme="minorHAnsi"/>
                <w:sz w:val="22"/>
                <w:szCs w:val="22"/>
              </w:rPr>
            </w:pPr>
            <w:r w:rsidRPr="00C7300B">
              <w:rPr>
                <w:rFonts w:asciiTheme="minorHAnsi" w:hAnsiTheme="minorHAnsi" w:cstheme="minorHAnsi"/>
                <w:sz w:val="22"/>
                <w:szCs w:val="22"/>
              </w:rPr>
              <w:t xml:space="preserve">Negotiations and requests for </w:t>
            </w:r>
            <w:proofErr w:type="spellStart"/>
            <w:r w:rsidRPr="00C7300B">
              <w:rPr>
                <w:rFonts w:asciiTheme="minorHAnsi" w:hAnsiTheme="minorHAnsi" w:cstheme="minorHAnsi"/>
                <w:sz w:val="22"/>
                <w:szCs w:val="22"/>
              </w:rPr>
              <w:t>optimised</w:t>
            </w:r>
            <w:proofErr w:type="spellEnd"/>
            <w:r w:rsidRPr="00C7300B">
              <w:rPr>
                <w:rFonts w:asciiTheme="minorHAnsi" w:hAnsiTheme="minorHAnsi" w:cstheme="minorHAnsi"/>
                <w:sz w:val="22"/>
                <w:szCs w:val="22"/>
              </w:rPr>
              <w:t xml:space="preserve"> bids</w:t>
            </w:r>
          </w:p>
        </w:tc>
      </w:tr>
      <w:tr w:rsidR="009009F8" w:rsidRPr="00AD2921"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45BC806F" w:rsidR="009009F8" w:rsidRPr="00C7300B" w:rsidRDefault="00715D82" w:rsidP="00C516F6">
            <w:pPr>
              <w:spacing w:line="240" w:lineRule="auto"/>
              <w:jc w:val="center"/>
              <w:rPr>
                <w:rFonts w:asciiTheme="minorHAnsi" w:hAnsiTheme="minorHAnsi" w:cstheme="minorHAnsi"/>
                <w:sz w:val="22"/>
                <w:szCs w:val="22"/>
              </w:rPr>
            </w:pPr>
            <w:r>
              <w:rPr>
                <w:rFonts w:asciiTheme="minorHAnsi" w:hAnsiTheme="minorHAnsi" w:cstheme="minorHAnsi"/>
                <w:sz w:val="22"/>
                <w:szCs w:val="22"/>
              </w:rPr>
              <w:t>0</w:t>
            </w:r>
            <w:r w:rsidR="0083344A">
              <w:rPr>
                <w:rFonts w:asciiTheme="minorHAnsi" w:hAnsiTheme="minorHAnsi" w:cstheme="minorHAnsi"/>
                <w:sz w:val="22"/>
                <w:szCs w:val="22"/>
              </w:rPr>
              <w:t>8</w:t>
            </w:r>
            <w:r w:rsidR="005F70B9" w:rsidRPr="00C7300B">
              <w:rPr>
                <w:rFonts w:asciiTheme="minorHAnsi" w:hAnsiTheme="minorHAnsi" w:cstheme="minorHAnsi"/>
                <w:sz w:val="22"/>
                <w:szCs w:val="22"/>
              </w:rPr>
              <w:t>/</w:t>
            </w:r>
            <w:r w:rsidR="00027C79">
              <w:rPr>
                <w:rFonts w:asciiTheme="minorHAnsi" w:hAnsiTheme="minorHAnsi" w:cstheme="minorHAnsi"/>
                <w:sz w:val="22"/>
                <w:szCs w:val="22"/>
              </w:rPr>
              <w:t>0</w:t>
            </w:r>
            <w:r>
              <w:rPr>
                <w:rFonts w:asciiTheme="minorHAnsi" w:hAnsiTheme="minorHAnsi" w:cstheme="minorHAnsi"/>
                <w:sz w:val="22"/>
                <w:szCs w:val="22"/>
              </w:rPr>
              <w:t>5</w:t>
            </w:r>
            <w:r w:rsidR="005F70B9" w:rsidRPr="00C7300B">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C7300B" w:rsidRDefault="009009F8" w:rsidP="00A025D7">
            <w:pPr>
              <w:spacing w:line="240" w:lineRule="auto"/>
              <w:jc w:val="both"/>
              <w:rPr>
                <w:rFonts w:asciiTheme="minorHAnsi" w:hAnsiTheme="minorHAnsi" w:cstheme="minorHAnsi"/>
                <w:sz w:val="22"/>
                <w:szCs w:val="22"/>
              </w:rPr>
            </w:pPr>
            <w:proofErr w:type="spellStart"/>
            <w:r w:rsidRPr="00C7300B">
              <w:rPr>
                <w:rFonts w:asciiTheme="minorHAnsi" w:hAnsiTheme="minorHAnsi" w:cstheme="minorHAnsi"/>
                <w:sz w:val="22"/>
                <w:szCs w:val="22"/>
              </w:rPr>
              <w:t>Optimised</w:t>
            </w:r>
            <w:proofErr w:type="spellEnd"/>
            <w:r w:rsidRPr="00C7300B">
              <w:rPr>
                <w:rFonts w:asciiTheme="minorHAnsi" w:hAnsiTheme="minorHAnsi" w:cstheme="minorHAnsi"/>
                <w:sz w:val="22"/>
                <w:szCs w:val="22"/>
              </w:rPr>
              <w:t xml:space="preserve"> bid submission deadline</w:t>
            </w:r>
          </w:p>
        </w:tc>
      </w:tr>
      <w:tr w:rsidR="009009F8" w:rsidRPr="00AD2921"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0DC9BD45" w:rsidR="009009F8" w:rsidRPr="00C7300B" w:rsidRDefault="00922EC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715D82">
              <w:rPr>
                <w:rFonts w:asciiTheme="minorHAnsi" w:hAnsiTheme="minorHAnsi" w:cstheme="minorHAnsi"/>
                <w:sz w:val="22"/>
                <w:szCs w:val="22"/>
              </w:rPr>
              <w:t>3</w:t>
            </w:r>
            <w:r w:rsidR="005F70B9" w:rsidRPr="00C7300B">
              <w:rPr>
                <w:rFonts w:asciiTheme="minorHAnsi" w:hAnsiTheme="minorHAnsi" w:cstheme="minorHAnsi"/>
                <w:sz w:val="22"/>
                <w:szCs w:val="22"/>
              </w:rPr>
              <w:t>/</w:t>
            </w:r>
            <w:r w:rsidR="00E15320" w:rsidRPr="00C7300B">
              <w:rPr>
                <w:rFonts w:asciiTheme="minorHAnsi" w:hAnsiTheme="minorHAnsi" w:cstheme="minorHAnsi"/>
                <w:sz w:val="22"/>
                <w:szCs w:val="22"/>
              </w:rPr>
              <w:t>0</w:t>
            </w:r>
            <w:r w:rsidR="00715D82">
              <w:rPr>
                <w:rFonts w:asciiTheme="minorHAnsi" w:hAnsiTheme="minorHAnsi" w:cstheme="minorHAnsi"/>
                <w:sz w:val="22"/>
                <w:szCs w:val="22"/>
              </w:rPr>
              <w:t>5</w:t>
            </w:r>
            <w:r w:rsidR="005F70B9" w:rsidRPr="00C7300B">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C7300B" w:rsidRDefault="009009F8" w:rsidP="00A025D7">
            <w:pPr>
              <w:spacing w:line="240" w:lineRule="auto"/>
              <w:rPr>
                <w:rFonts w:asciiTheme="minorHAnsi" w:hAnsiTheme="minorHAnsi" w:cstheme="minorHAnsi"/>
                <w:sz w:val="22"/>
                <w:szCs w:val="22"/>
              </w:rPr>
            </w:pPr>
            <w:r w:rsidRPr="00C7300B">
              <w:rPr>
                <w:rFonts w:asciiTheme="minorHAnsi" w:hAnsiTheme="minorHAnsi" w:cstheme="minorHAnsi"/>
                <w:sz w:val="22"/>
                <w:szCs w:val="22"/>
              </w:rPr>
              <w:t>Rejection letters sent to non-selected candidates</w:t>
            </w:r>
          </w:p>
        </w:tc>
      </w:tr>
      <w:tr w:rsidR="009009F8" w:rsidRPr="00AD2921"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7F8FE3CC" w:rsidR="009009F8" w:rsidRPr="00C7300B" w:rsidRDefault="00DD226D" w:rsidP="00922EC0">
            <w:pPr>
              <w:spacing w:line="240" w:lineRule="auto"/>
              <w:jc w:val="center"/>
              <w:rPr>
                <w:rFonts w:asciiTheme="minorHAnsi" w:hAnsiTheme="minorHAnsi" w:cstheme="minorHAnsi"/>
                <w:sz w:val="22"/>
                <w:szCs w:val="22"/>
              </w:rPr>
            </w:pPr>
            <w:r w:rsidRPr="00C7300B">
              <w:rPr>
                <w:rFonts w:asciiTheme="minorHAnsi" w:hAnsiTheme="minorHAnsi" w:cstheme="minorHAnsi"/>
                <w:sz w:val="22"/>
                <w:szCs w:val="22"/>
              </w:rPr>
              <w:t>1</w:t>
            </w:r>
            <w:r w:rsidR="00715D82">
              <w:rPr>
                <w:rFonts w:asciiTheme="minorHAnsi" w:hAnsiTheme="minorHAnsi" w:cstheme="minorHAnsi"/>
                <w:sz w:val="22"/>
                <w:szCs w:val="22"/>
              </w:rPr>
              <w:t>5/05</w:t>
            </w:r>
            <w:r w:rsidR="00E15320" w:rsidRPr="00C7300B">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C7300B" w:rsidRDefault="009009F8" w:rsidP="00A025D7">
            <w:pPr>
              <w:spacing w:line="240" w:lineRule="auto"/>
              <w:jc w:val="both"/>
              <w:rPr>
                <w:rFonts w:asciiTheme="minorHAnsi" w:hAnsiTheme="minorHAnsi" w:cstheme="minorHAnsi"/>
                <w:sz w:val="22"/>
                <w:szCs w:val="22"/>
              </w:rPr>
            </w:pPr>
            <w:r w:rsidRPr="00C7300B">
              <w:rPr>
                <w:rFonts w:asciiTheme="minorHAnsi" w:hAnsiTheme="minorHAnsi" w:cstheme="minorHAnsi"/>
                <w:sz w:val="22"/>
                <w:szCs w:val="22"/>
              </w:rPr>
              <w:t>Contract award</w:t>
            </w:r>
          </w:p>
        </w:tc>
      </w:tr>
    </w:tbl>
    <w:p w14:paraId="32F1A50D" w14:textId="629872D2" w:rsidR="009009F8" w:rsidRPr="00AD2921" w:rsidRDefault="009009F8" w:rsidP="0006068D">
      <w:pPr>
        <w:pStyle w:val="Ttulo2"/>
        <w:spacing w:before="120" w:after="120" w:line="240" w:lineRule="auto"/>
        <w:jc w:val="both"/>
        <w:rPr>
          <w:rFonts w:asciiTheme="minorHAnsi" w:hAnsiTheme="minorHAnsi" w:cstheme="minorHAnsi"/>
          <w:sz w:val="22"/>
          <w:szCs w:val="22"/>
          <w:u w:val="single"/>
        </w:rPr>
      </w:pPr>
      <w:bookmarkStart w:id="14" w:name="_Toc221893435"/>
      <w:r w:rsidRPr="00AD2921">
        <w:rPr>
          <w:rFonts w:asciiTheme="minorHAnsi" w:hAnsiTheme="minorHAnsi" w:cstheme="minorHAnsi"/>
          <w:sz w:val="22"/>
          <w:szCs w:val="22"/>
          <w:u w:val="single"/>
        </w:rPr>
        <w:t>Tender language – currency</w:t>
      </w:r>
      <w:bookmarkEnd w:id="14"/>
    </w:p>
    <w:p w14:paraId="665B8606" w14:textId="0899EBBA" w:rsidR="00F8606E" w:rsidRPr="00AD2921" w:rsidRDefault="009009F8" w:rsidP="00F8606E">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 xml:space="preserve">All the tender documents must be written in </w:t>
      </w:r>
      <w:r w:rsidR="00F8606E" w:rsidRPr="00AD2921">
        <w:rPr>
          <w:rFonts w:asciiTheme="minorHAnsi" w:hAnsiTheme="minorHAnsi" w:cstheme="minorHAnsi"/>
          <w:sz w:val="22"/>
          <w:szCs w:val="22"/>
        </w:rPr>
        <w:t>English, except for the documents accompanying the methodological and financial proposals described in the article 4 of this tender, that must be written in Spanish.</w:t>
      </w:r>
    </w:p>
    <w:p w14:paraId="7B55A535" w14:textId="700B22E1" w:rsidR="009009F8" w:rsidRPr="00AD2921" w:rsidRDefault="009009F8" w:rsidP="009009F8">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 xml:space="preserve"> </w:t>
      </w:r>
      <w:r w:rsidR="00425606" w:rsidRPr="00AD2921">
        <w:rPr>
          <w:rFonts w:asciiTheme="minorHAnsi" w:hAnsiTheme="minorHAnsi" w:cstheme="minorHAnsi"/>
          <w:sz w:val="22"/>
          <w:szCs w:val="22"/>
        </w:rPr>
        <w:t>The Contracting Authority will conclude contracts in the following currency: euro (€).</w:t>
      </w:r>
    </w:p>
    <w:p w14:paraId="59164E6E" w14:textId="443CB7DB" w:rsidR="004B18E1" w:rsidRPr="00AD2921" w:rsidRDefault="004B18E1" w:rsidP="0006068D">
      <w:pPr>
        <w:pStyle w:val="Ttulo2"/>
        <w:spacing w:before="120" w:after="120" w:line="240" w:lineRule="auto"/>
        <w:jc w:val="both"/>
        <w:rPr>
          <w:rFonts w:asciiTheme="minorHAnsi" w:hAnsiTheme="minorHAnsi" w:cstheme="minorHAnsi"/>
          <w:sz w:val="22"/>
          <w:szCs w:val="22"/>
          <w:u w:val="single"/>
        </w:rPr>
      </w:pPr>
      <w:bookmarkStart w:id="15" w:name="_Toc221893436"/>
      <w:r w:rsidRPr="00AD2921">
        <w:rPr>
          <w:rFonts w:asciiTheme="minorHAnsi" w:hAnsiTheme="minorHAnsi" w:cstheme="minorHAnsi"/>
          <w:sz w:val="22"/>
          <w:szCs w:val="22"/>
          <w:u w:val="single"/>
        </w:rPr>
        <w:t>Composition of the tender documents</w:t>
      </w:r>
      <w:bookmarkEnd w:id="15"/>
    </w:p>
    <w:p w14:paraId="47CBB10B" w14:textId="77777777" w:rsidR="004B18E1" w:rsidRPr="00AD2921" w:rsidRDefault="004B18E1" w:rsidP="0006068D">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The tender documents are composed of the following:</w:t>
      </w:r>
    </w:p>
    <w:p w14:paraId="6C53E017" w14:textId="77777777" w:rsidR="004B18E1" w:rsidRPr="00AD2921" w:rsidRDefault="004B18E1" w:rsidP="004B18E1">
      <w:pPr>
        <w:pStyle w:val="v"/>
        <w:widowControl w:val="0"/>
        <w:numPr>
          <w:ilvl w:val="0"/>
          <w:numId w:val="7"/>
        </w:numPr>
        <w:rPr>
          <w:rFonts w:asciiTheme="minorHAnsi" w:hAnsiTheme="minorHAnsi" w:cstheme="minorHAnsi"/>
          <w:szCs w:val="22"/>
        </w:rPr>
      </w:pPr>
      <w:r w:rsidRPr="00AD2921">
        <w:rPr>
          <w:rFonts w:asciiTheme="minorHAnsi" w:hAnsiTheme="minorHAnsi" w:cstheme="minorHAnsi"/>
          <w:szCs w:val="22"/>
        </w:rPr>
        <w:t>These tender rules (the “Rules”);</w:t>
      </w:r>
    </w:p>
    <w:p w14:paraId="68C8BE2D" w14:textId="7188E597" w:rsidR="004B18E1" w:rsidRPr="00AD2921" w:rsidRDefault="004B18E1" w:rsidP="004B18E1">
      <w:pPr>
        <w:pStyle w:val="Prrafodelista"/>
        <w:numPr>
          <w:ilvl w:val="0"/>
          <w:numId w:val="7"/>
        </w:numPr>
        <w:spacing w:line="240" w:lineRule="auto"/>
        <w:ind w:left="714" w:hanging="357"/>
        <w:jc w:val="both"/>
        <w:rPr>
          <w:rFonts w:asciiTheme="minorHAnsi" w:hAnsiTheme="minorHAnsi" w:cstheme="minorHAnsi"/>
          <w:szCs w:val="22"/>
        </w:rPr>
      </w:pPr>
      <w:r w:rsidRPr="00AD2921">
        <w:rPr>
          <w:rFonts w:asciiTheme="minorHAnsi" w:hAnsiTheme="minorHAnsi" w:cstheme="minorHAnsi"/>
          <w:color w:val="000000"/>
          <w:sz w:val="22"/>
          <w:szCs w:val="22"/>
        </w:rPr>
        <w:t>The draft contract (general conditions and special conditions) and any annexes;</w:t>
      </w:r>
      <w:r w:rsidRPr="00AD2921">
        <w:rPr>
          <w:rFonts w:asciiTheme="minorHAnsi" w:hAnsiTheme="minorHAnsi" w:cstheme="minorHAnsi"/>
          <w:szCs w:val="22"/>
        </w:rPr>
        <w:t xml:space="preserve"> </w:t>
      </w:r>
    </w:p>
    <w:p w14:paraId="7834ACDF" w14:textId="28521785" w:rsidR="004B18E1" w:rsidRPr="00AD2921" w:rsidRDefault="004B18E1" w:rsidP="004B18E1">
      <w:pPr>
        <w:pStyle w:val="v"/>
        <w:widowControl w:val="0"/>
        <w:numPr>
          <w:ilvl w:val="0"/>
          <w:numId w:val="7"/>
        </w:numPr>
        <w:rPr>
          <w:rFonts w:asciiTheme="minorHAnsi" w:hAnsiTheme="minorHAnsi" w:cstheme="minorHAnsi"/>
          <w:szCs w:val="22"/>
        </w:rPr>
      </w:pPr>
      <w:r w:rsidRPr="00AD2921">
        <w:rPr>
          <w:rFonts w:asciiTheme="minorHAnsi" w:hAnsiTheme="minorHAnsi" w:cstheme="minorHAnsi"/>
          <w:szCs w:val="22"/>
        </w:rPr>
        <w:t xml:space="preserve">The </w:t>
      </w:r>
      <w:r w:rsidR="009B3CD8" w:rsidRPr="00AD2921">
        <w:rPr>
          <w:rFonts w:asciiTheme="minorHAnsi" w:hAnsiTheme="minorHAnsi" w:cstheme="minorHAnsi"/>
          <w:szCs w:val="22"/>
        </w:rPr>
        <w:t>technical specifications</w:t>
      </w:r>
      <w:r w:rsidRPr="00AD2921">
        <w:rPr>
          <w:rFonts w:asciiTheme="minorHAnsi" w:hAnsiTheme="minorHAnsi" w:cstheme="minorHAnsi"/>
          <w:szCs w:val="22"/>
        </w:rPr>
        <w:t>;</w:t>
      </w:r>
    </w:p>
    <w:p w14:paraId="67B50599" w14:textId="77777777" w:rsidR="005D2305" w:rsidRPr="00AD2921" w:rsidRDefault="005D2305" w:rsidP="00064EB6">
      <w:pPr>
        <w:pStyle w:val="v"/>
        <w:widowControl w:val="0"/>
        <w:numPr>
          <w:ilvl w:val="0"/>
          <w:numId w:val="7"/>
        </w:numPr>
        <w:rPr>
          <w:rFonts w:asciiTheme="minorHAnsi" w:hAnsiTheme="minorHAnsi" w:cstheme="minorHAnsi"/>
          <w:szCs w:val="22"/>
        </w:rPr>
      </w:pPr>
      <w:r w:rsidRPr="00AD2921">
        <w:rPr>
          <w:rFonts w:asciiTheme="minorHAnsi" w:hAnsiTheme="minorHAnsi" w:cstheme="minorHAnsi"/>
          <w:szCs w:val="22"/>
        </w:rPr>
        <w:t>The third-party sheet;</w:t>
      </w:r>
    </w:p>
    <w:p w14:paraId="73A74347" w14:textId="4A128801" w:rsidR="004B18E1" w:rsidRPr="00AD2921" w:rsidRDefault="004B18E1" w:rsidP="00064EB6">
      <w:pPr>
        <w:pStyle w:val="v"/>
        <w:widowControl w:val="0"/>
        <w:numPr>
          <w:ilvl w:val="0"/>
          <w:numId w:val="7"/>
        </w:numPr>
        <w:rPr>
          <w:rFonts w:asciiTheme="minorHAnsi" w:hAnsiTheme="minorHAnsi" w:cstheme="minorHAnsi"/>
          <w:szCs w:val="22"/>
        </w:rPr>
      </w:pPr>
      <w:r w:rsidRPr="00AD2921">
        <w:rPr>
          <w:rFonts w:asciiTheme="minorHAnsi" w:hAnsiTheme="minorHAnsi" w:cstheme="minorHAnsi"/>
          <w:szCs w:val="22"/>
        </w:rPr>
        <w:t>The application form</w:t>
      </w:r>
      <w:r w:rsidR="009B3CD8" w:rsidRPr="00AD2921">
        <w:rPr>
          <w:rFonts w:asciiTheme="minorHAnsi" w:hAnsiTheme="minorHAnsi" w:cstheme="minorHAnsi"/>
          <w:szCs w:val="22"/>
        </w:rPr>
        <w:t xml:space="preserve"> (Including the “Sworn statement on exclusion criteria, the absence of conflict of interest</w:t>
      </w:r>
      <w:r w:rsidR="005E5654" w:rsidRPr="00AD2921">
        <w:rPr>
          <w:rFonts w:asciiTheme="minorHAnsi" w:hAnsiTheme="minorHAnsi" w:cstheme="minorHAnsi"/>
          <w:szCs w:val="22"/>
        </w:rPr>
        <w:t>”)</w:t>
      </w:r>
      <w:r w:rsidRPr="00AD2921">
        <w:rPr>
          <w:rFonts w:asciiTheme="minorHAnsi" w:hAnsiTheme="minorHAnsi" w:cstheme="minorHAnsi"/>
          <w:szCs w:val="22"/>
        </w:rPr>
        <w:t>;</w:t>
      </w:r>
    </w:p>
    <w:p w14:paraId="72CCFA05" w14:textId="65AB328D" w:rsidR="004B18E1" w:rsidRPr="00AD2921" w:rsidRDefault="004B18E1" w:rsidP="004B18E1">
      <w:pPr>
        <w:pStyle w:val="v"/>
        <w:widowControl w:val="0"/>
        <w:numPr>
          <w:ilvl w:val="0"/>
          <w:numId w:val="7"/>
        </w:numPr>
        <w:rPr>
          <w:rFonts w:asciiTheme="minorHAnsi" w:hAnsiTheme="minorHAnsi" w:cstheme="minorHAnsi"/>
          <w:szCs w:val="22"/>
        </w:rPr>
      </w:pPr>
      <w:r w:rsidRPr="00AD2921">
        <w:rPr>
          <w:rFonts w:asciiTheme="minorHAnsi" w:hAnsiTheme="minorHAnsi" w:cstheme="minorHAnsi"/>
          <w:szCs w:val="22"/>
        </w:rPr>
        <w:t>The candidate GD</w:t>
      </w:r>
      <w:r w:rsidR="009B4A61" w:rsidRPr="00AD2921">
        <w:rPr>
          <w:rFonts w:asciiTheme="minorHAnsi" w:hAnsiTheme="minorHAnsi" w:cstheme="minorHAnsi"/>
          <w:szCs w:val="22"/>
        </w:rPr>
        <w:t>PR compliance verification form;</w:t>
      </w:r>
    </w:p>
    <w:p w14:paraId="6B98F2E5" w14:textId="271541BD" w:rsidR="009B4A61" w:rsidRPr="00AD2921" w:rsidRDefault="00B83745" w:rsidP="009B4A61">
      <w:pPr>
        <w:pStyle w:val="v"/>
        <w:widowControl w:val="0"/>
        <w:numPr>
          <w:ilvl w:val="0"/>
          <w:numId w:val="7"/>
        </w:numPr>
        <w:rPr>
          <w:rFonts w:asciiTheme="minorHAnsi" w:hAnsiTheme="minorHAnsi" w:cstheme="minorHAnsi"/>
          <w:szCs w:val="22"/>
        </w:rPr>
      </w:pPr>
      <w:r w:rsidRPr="00AD2921">
        <w:rPr>
          <w:rFonts w:asciiTheme="minorHAnsi" w:hAnsiTheme="minorHAnsi" w:cstheme="minorHAnsi"/>
          <w:szCs w:val="22"/>
        </w:rPr>
        <w:t>The safety evaluation questionnaire, f</w:t>
      </w:r>
      <w:r w:rsidR="009B4A61" w:rsidRPr="00AD2921">
        <w:rPr>
          <w:rFonts w:asciiTheme="minorHAnsi" w:hAnsiTheme="minorHAnsi" w:cstheme="minorHAnsi"/>
          <w:szCs w:val="22"/>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AD2921">
          <w:rPr>
            <w:rStyle w:val="Hipervnculo"/>
            <w:rFonts w:asciiTheme="minorHAnsi" w:hAnsiTheme="minorHAnsi" w:cstheme="minorHAnsi"/>
            <w:szCs w:val="22"/>
          </w:rPr>
          <w:t>https://www.diplomatie.gouv.fr/fr/conseils-aux-voyageurs/</w:t>
        </w:r>
      </w:hyperlink>
      <w:r w:rsidRPr="00AD2921">
        <w:rPr>
          <w:rFonts w:asciiTheme="minorHAnsi" w:hAnsiTheme="minorHAnsi" w:cstheme="minorHAnsi"/>
          <w:szCs w:val="22"/>
        </w:rPr>
        <w:t>),</w:t>
      </w:r>
    </w:p>
    <w:p w14:paraId="0CBD669D" w14:textId="7D92F4C6" w:rsidR="004B18E1" w:rsidRPr="00AD2921" w:rsidRDefault="00B83745" w:rsidP="00B3326E">
      <w:pPr>
        <w:pStyle w:val="v"/>
        <w:widowControl w:val="0"/>
        <w:numPr>
          <w:ilvl w:val="0"/>
          <w:numId w:val="7"/>
        </w:numPr>
        <w:rPr>
          <w:rFonts w:asciiTheme="minorHAnsi" w:hAnsiTheme="minorHAnsi" w:cstheme="minorHAnsi"/>
          <w:szCs w:val="22"/>
        </w:rPr>
      </w:pPr>
      <w:r w:rsidRPr="00AD2921">
        <w:rPr>
          <w:rFonts w:asciiTheme="minorHAnsi" w:hAnsiTheme="minorHAnsi" w:cstheme="minorHAnsi"/>
          <w:szCs w:val="22"/>
        </w:rPr>
        <w:t>DAJ_GU006ENG_v01 - PLACE user guide for companies</w:t>
      </w:r>
      <w:r w:rsidR="006D4EF1" w:rsidRPr="00AD2921">
        <w:rPr>
          <w:rFonts w:asciiTheme="minorHAnsi" w:hAnsiTheme="minorHAnsi" w:cstheme="minorHAnsi"/>
          <w:szCs w:val="22"/>
        </w:rPr>
        <w:t>.</w:t>
      </w:r>
    </w:p>
    <w:p w14:paraId="0A96F8D8" w14:textId="238B4BA1" w:rsidR="00390B8F" w:rsidRPr="00AD2921" w:rsidRDefault="00390B8F" w:rsidP="0006068D">
      <w:pPr>
        <w:pStyle w:val="Ttulo2"/>
        <w:spacing w:before="120" w:after="120" w:line="240" w:lineRule="auto"/>
        <w:jc w:val="both"/>
        <w:rPr>
          <w:rFonts w:asciiTheme="minorHAnsi" w:hAnsiTheme="minorHAnsi" w:cstheme="minorHAnsi"/>
          <w:sz w:val="22"/>
          <w:szCs w:val="22"/>
          <w:u w:val="single"/>
        </w:rPr>
      </w:pPr>
      <w:bookmarkStart w:id="16" w:name="_Toc221893437"/>
      <w:r w:rsidRPr="00AD2921">
        <w:rPr>
          <w:rFonts w:asciiTheme="minorHAnsi" w:hAnsiTheme="minorHAnsi" w:cstheme="minorHAnsi"/>
          <w:sz w:val="22"/>
          <w:szCs w:val="22"/>
          <w:u w:val="single"/>
        </w:rPr>
        <w:t>Modification of the tender documents</w:t>
      </w:r>
      <w:bookmarkEnd w:id="16"/>
    </w:p>
    <w:p w14:paraId="5CD530C3" w14:textId="34E6003E" w:rsidR="00390B8F" w:rsidRPr="00AD2921" w:rsidRDefault="00390B8F" w:rsidP="00390B8F">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Modifications may be made to the tender documents up to</w:t>
      </w:r>
      <w:r w:rsidR="00B3326E" w:rsidRPr="00AD2921">
        <w:rPr>
          <w:rFonts w:asciiTheme="minorHAnsi" w:hAnsiTheme="minorHAnsi" w:cstheme="minorHAnsi"/>
          <w:sz w:val="22"/>
          <w:szCs w:val="22"/>
        </w:rPr>
        <w:t xml:space="preserve"> 4 (</w:t>
      </w:r>
      <w:r w:rsidR="00B3326E" w:rsidRPr="00AD2921">
        <w:rPr>
          <w:rStyle w:val="None"/>
          <w:rFonts w:ascii="Calibri" w:hAnsi="Calibri"/>
          <w:sz w:val="22"/>
          <w:szCs w:val="22"/>
        </w:rPr>
        <w:t>four</w:t>
      </w:r>
      <w:r w:rsidR="00B3326E" w:rsidRPr="00AD2921">
        <w:rPr>
          <w:rFonts w:asciiTheme="minorHAnsi" w:hAnsiTheme="minorHAnsi" w:cstheme="minorHAnsi"/>
          <w:sz w:val="22"/>
          <w:szCs w:val="22"/>
        </w:rPr>
        <w:t xml:space="preserve">) </w:t>
      </w:r>
      <w:r w:rsidRPr="00AD2921">
        <w:rPr>
          <w:rFonts w:asciiTheme="minorHAnsi" w:hAnsiTheme="minorHAnsi" w:cstheme="minorHAnsi"/>
          <w:sz w:val="22"/>
          <w:szCs w:val="22"/>
        </w:rPr>
        <w:t>days prior to the bid submission deadline.</w:t>
      </w:r>
    </w:p>
    <w:p w14:paraId="79BC8ED0" w14:textId="77777777" w:rsidR="00390B8F" w:rsidRPr="00AD2921" w:rsidRDefault="00390B8F" w:rsidP="00390B8F">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Modifications are only forwarded to the economic operators duly identified during the tender document consultation phase.</w:t>
      </w:r>
    </w:p>
    <w:p w14:paraId="333B4DB0" w14:textId="77777777" w:rsidR="00342E4D" w:rsidRPr="00AD2921" w:rsidRDefault="00342E4D">
      <w:pPr>
        <w:spacing w:line="240" w:lineRule="auto"/>
        <w:rPr>
          <w:rFonts w:asciiTheme="minorHAnsi" w:hAnsiTheme="minorHAnsi" w:cstheme="minorHAnsi"/>
          <w:sz w:val="22"/>
          <w:szCs w:val="22"/>
        </w:rPr>
      </w:pPr>
    </w:p>
    <w:p w14:paraId="77C1A062" w14:textId="7BAB85C7" w:rsidR="00425606" w:rsidRPr="00AD2921" w:rsidRDefault="00390B8F">
      <w:pPr>
        <w:spacing w:line="240" w:lineRule="auto"/>
        <w:rPr>
          <w:rFonts w:asciiTheme="minorHAnsi" w:hAnsiTheme="minorHAnsi" w:cstheme="minorHAnsi"/>
          <w:b/>
          <w:caps/>
          <w:sz w:val="28"/>
          <w:szCs w:val="22"/>
          <w:u w:val="single"/>
        </w:rPr>
      </w:pPr>
      <w:r w:rsidRPr="00AD2921">
        <w:rPr>
          <w:rFonts w:asciiTheme="minorHAnsi" w:hAnsiTheme="minorHAnsi" w:cstheme="minorHAnsi"/>
          <w:sz w:val="22"/>
          <w:szCs w:val="22"/>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AD2921"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21893438"/>
      <w:r w:rsidRPr="00AD2921">
        <w:rPr>
          <w:rFonts w:asciiTheme="minorHAnsi" w:hAnsiTheme="minorHAnsi" w:cstheme="minorHAnsi"/>
          <w:b/>
          <w:bCs/>
          <w:caps/>
          <w:sz w:val="28"/>
          <w:szCs w:val="22"/>
          <w:u w:val="single"/>
        </w:rPr>
        <w:t>General characteristics of the proposed contract</w:t>
      </w:r>
      <w:bookmarkEnd w:id="17"/>
    </w:p>
    <w:p w14:paraId="36C3BC5F" w14:textId="753C4DEE" w:rsidR="008139A8" w:rsidRPr="00AD2921" w:rsidRDefault="008139A8" w:rsidP="00510257">
      <w:pPr>
        <w:pStyle w:val="Ttulo2"/>
        <w:spacing w:before="120" w:after="120" w:line="240" w:lineRule="auto"/>
        <w:jc w:val="both"/>
        <w:rPr>
          <w:rFonts w:asciiTheme="minorHAnsi" w:hAnsiTheme="minorHAnsi" w:cstheme="minorHAnsi"/>
          <w:sz w:val="22"/>
          <w:szCs w:val="22"/>
          <w:u w:val="single"/>
        </w:rPr>
      </w:pPr>
      <w:bookmarkStart w:id="18" w:name="_Toc221893439"/>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sidRPr="00AD2921">
        <w:rPr>
          <w:rFonts w:asciiTheme="minorHAnsi" w:hAnsiTheme="minorHAnsi" w:cstheme="minorHAnsi"/>
          <w:sz w:val="22"/>
          <w:szCs w:val="22"/>
          <w:u w:val="single"/>
        </w:rPr>
        <w:t>Form of the contract</w:t>
      </w:r>
      <w:bookmarkEnd w:id="18"/>
    </w:p>
    <w:p w14:paraId="07CC88A6" w14:textId="3AD26ABE" w:rsidR="003D6FFE" w:rsidRPr="00AD2921" w:rsidRDefault="00093D39" w:rsidP="00EE6037">
      <w:pPr>
        <w:spacing w:line="240" w:lineRule="auto"/>
        <w:rPr>
          <w:rFonts w:asciiTheme="minorHAnsi" w:hAnsiTheme="minorHAnsi" w:cstheme="minorHAnsi"/>
          <w:sz w:val="22"/>
          <w:szCs w:val="22"/>
        </w:rPr>
      </w:pPr>
      <w:r w:rsidRPr="00AD2921">
        <w:rPr>
          <w:rFonts w:asciiTheme="minorHAnsi" w:hAnsiTheme="minorHAnsi" w:cstheme="minorHAnsi"/>
          <w:sz w:val="22"/>
          <w:szCs w:val="22"/>
        </w:rPr>
        <w:t>The contract constitutes public procurement composed of a single item subject to fixed pricing</w:t>
      </w:r>
      <w:r w:rsidR="00EE6037" w:rsidRPr="00AD2921">
        <w:rPr>
          <w:rFonts w:asciiTheme="minorHAnsi" w:hAnsiTheme="minorHAnsi" w:cstheme="minorHAnsi"/>
          <w:sz w:val="22"/>
          <w:szCs w:val="22"/>
        </w:rPr>
        <w:t>.</w:t>
      </w:r>
    </w:p>
    <w:p w14:paraId="16666276" w14:textId="4F20DEE5" w:rsidR="002B4D22" w:rsidRPr="00AD2921" w:rsidRDefault="009B6B50" w:rsidP="00510257">
      <w:pPr>
        <w:pStyle w:val="Ttulo2"/>
        <w:spacing w:before="120" w:after="120" w:line="240" w:lineRule="auto"/>
        <w:jc w:val="both"/>
        <w:rPr>
          <w:rFonts w:asciiTheme="minorHAnsi" w:hAnsiTheme="minorHAnsi" w:cstheme="minorHAnsi"/>
          <w:sz w:val="22"/>
          <w:szCs w:val="22"/>
          <w:u w:val="single"/>
        </w:rPr>
      </w:pPr>
      <w:bookmarkStart w:id="28" w:name="_Toc221893440"/>
      <w:r w:rsidRPr="00AD2921">
        <w:rPr>
          <w:rFonts w:asciiTheme="minorHAnsi" w:hAnsiTheme="minorHAnsi" w:cstheme="minorHAnsi"/>
          <w:sz w:val="22"/>
          <w:szCs w:val="22"/>
          <w:u w:val="single"/>
        </w:rPr>
        <w:t>Estimated amount of the need</w:t>
      </w:r>
      <w:bookmarkEnd w:id="19"/>
      <w:bookmarkEnd w:id="20"/>
      <w:bookmarkEnd w:id="21"/>
      <w:bookmarkEnd w:id="22"/>
      <w:bookmarkEnd w:id="28"/>
    </w:p>
    <w:p w14:paraId="29B3A32A" w14:textId="0881875B" w:rsidR="008139A8" w:rsidRPr="00AD2921" w:rsidRDefault="003D6FFE" w:rsidP="008139A8">
      <w:pPr>
        <w:spacing w:line="240" w:lineRule="auto"/>
        <w:jc w:val="both"/>
        <w:rPr>
          <w:rFonts w:asciiTheme="minorHAnsi" w:hAnsiTheme="minorHAnsi" w:cstheme="minorHAnsi"/>
          <w:b/>
          <w:bCs/>
          <w:sz w:val="22"/>
          <w:szCs w:val="22"/>
        </w:rPr>
      </w:pPr>
      <w:r w:rsidRPr="00F1779E">
        <w:rPr>
          <w:rFonts w:asciiTheme="minorHAnsi" w:hAnsiTheme="minorHAnsi" w:cstheme="minorHAnsi"/>
          <w:sz w:val="22"/>
          <w:szCs w:val="22"/>
        </w:rPr>
        <w:t xml:space="preserve">The provisional amount of the contract is fixed at a maximum of </w:t>
      </w:r>
      <w:r w:rsidRPr="00F1779E">
        <w:rPr>
          <w:rFonts w:asciiTheme="minorHAnsi" w:hAnsiTheme="minorHAnsi" w:cstheme="minorHAnsi"/>
          <w:b/>
          <w:bCs/>
          <w:sz w:val="22"/>
          <w:szCs w:val="22"/>
        </w:rPr>
        <w:t>€</w:t>
      </w:r>
      <w:r w:rsidR="004A2AC9">
        <w:rPr>
          <w:rFonts w:asciiTheme="minorHAnsi" w:hAnsiTheme="minorHAnsi" w:cstheme="minorHAnsi"/>
          <w:b/>
          <w:bCs/>
          <w:sz w:val="22"/>
          <w:szCs w:val="22"/>
        </w:rPr>
        <w:t>4</w:t>
      </w:r>
      <w:r w:rsidR="00FF33A7" w:rsidRPr="00F1779E">
        <w:rPr>
          <w:rFonts w:asciiTheme="minorHAnsi" w:hAnsiTheme="minorHAnsi" w:cstheme="minorHAnsi"/>
          <w:b/>
          <w:bCs/>
          <w:sz w:val="22"/>
          <w:szCs w:val="22"/>
        </w:rPr>
        <w:t>5</w:t>
      </w:r>
      <w:r w:rsidR="00EE6037" w:rsidRPr="00F1779E">
        <w:rPr>
          <w:rFonts w:asciiTheme="minorHAnsi" w:hAnsiTheme="minorHAnsi" w:cstheme="minorHAnsi"/>
          <w:b/>
          <w:bCs/>
          <w:sz w:val="22"/>
          <w:szCs w:val="22"/>
        </w:rPr>
        <w:t>.000</w:t>
      </w:r>
      <w:r w:rsidR="00B3697A" w:rsidRPr="00F1779E">
        <w:rPr>
          <w:rFonts w:asciiTheme="minorHAnsi" w:hAnsiTheme="minorHAnsi" w:cstheme="minorHAnsi"/>
          <w:b/>
          <w:bCs/>
          <w:sz w:val="22"/>
          <w:szCs w:val="22"/>
        </w:rPr>
        <w:t>.</w:t>
      </w:r>
    </w:p>
    <w:p w14:paraId="2C3E545C" w14:textId="5A0B75D3" w:rsidR="004F75F1" w:rsidRPr="00AD2921" w:rsidRDefault="004F75F1" w:rsidP="00510257">
      <w:pPr>
        <w:pStyle w:val="Ttulo2"/>
        <w:spacing w:before="120" w:after="120" w:line="240" w:lineRule="auto"/>
        <w:jc w:val="both"/>
        <w:rPr>
          <w:rFonts w:asciiTheme="minorHAnsi" w:hAnsiTheme="minorHAnsi" w:cstheme="minorHAnsi"/>
          <w:sz w:val="22"/>
          <w:szCs w:val="22"/>
          <w:u w:val="single"/>
        </w:rPr>
      </w:pPr>
      <w:bookmarkStart w:id="29" w:name="_Toc221893441"/>
      <w:r w:rsidRPr="00AD2921">
        <w:rPr>
          <w:rFonts w:asciiTheme="minorHAnsi" w:hAnsiTheme="minorHAnsi" w:cstheme="minorHAnsi"/>
          <w:sz w:val="22"/>
          <w:szCs w:val="22"/>
          <w:u w:val="single"/>
        </w:rPr>
        <w:t>Term of the contract</w:t>
      </w:r>
      <w:bookmarkEnd w:id="29"/>
    </w:p>
    <w:p w14:paraId="7A217EAA" w14:textId="36C72DD3" w:rsidR="004A2AC9" w:rsidRDefault="002E6805" w:rsidP="002E6805">
      <w:pPr>
        <w:spacing w:line="240" w:lineRule="auto"/>
        <w:jc w:val="both"/>
        <w:rPr>
          <w:rFonts w:asciiTheme="minorHAnsi" w:hAnsiTheme="minorHAnsi" w:cstheme="minorHAnsi"/>
          <w:sz w:val="22"/>
          <w:szCs w:val="22"/>
        </w:rPr>
      </w:pPr>
      <w:r w:rsidRPr="00AD2921">
        <w:rPr>
          <w:rFonts w:asciiTheme="minorHAnsi" w:hAnsiTheme="minorHAnsi" w:cstheme="minorHAnsi"/>
          <w:sz w:val="22"/>
          <w:szCs w:val="22"/>
        </w:rPr>
        <w:t xml:space="preserve">The provisional term of the contract is </w:t>
      </w:r>
      <w:r w:rsidR="004A2AC9">
        <w:rPr>
          <w:rFonts w:asciiTheme="minorHAnsi" w:hAnsiTheme="minorHAnsi" w:cstheme="minorHAnsi"/>
          <w:b/>
          <w:bCs/>
          <w:sz w:val="22"/>
          <w:szCs w:val="22"/>
        </w:rPr>
        <w:t>5</w:t>
      </w:r>
      <w:r w:rsidRPr="00AD2921">
        <w:rPr>
          <w:rFonts w:asciiTheme="minorHAnsi" w:hAnsiTheme="minorHAnsi" w:cstheme="minorHAnsi"/>
          <w:b/>
          <w:bCs/>
          <w:sz w:val="22"/>
          <w:szCs w:val="22"/>
        </w:rPr>
        <w:t xml:space="preserve"> months</w:t>
      </w:r>
      <w:r w:rsidRPr="00AD2921">
        <w:rPr>
          <w:rFonts w:asciiTheme="minorHAnsi" w:hAnsiTheme="minorHAnsi" w:cstheme="minorHAnsi"/>
          <w:sz w:val="22"/>
          <w:szCs w:val="22"/>
        </w:rPr>
        <w:t xml:space="preserve"> from its award date. </w:t>
      </w:r>
    </w:p>
    <w:p w14:paraId="197074DC" w14:textId="77777777" w:rsidR="004A2AC9" w:rsidRDefault="004A2AC9" w:rsidP="002E6805">
      <w:pPr>
        <w:spacing w:line="240" w:lineRule="auto"/>
        <w:jc w:val="both"/>
        <w:rPr>
          <w:rFonts w:asciiTheme="minorHAnsi" w:hAnsiTheme="minorHAnsi" w:cstheme="minorHAnsi"/>
          <w:sz w:val="22"/>
          <w:szCs w:val="22"/>
        </w:rPr>
      </w:pPr>
    </w:p>
    <w:p w14:paraId="0DCA8895" w14:textId="011E8C95" w:rsidR="002E6805" w:rsidRPr="00AD2921" w:rsidRDefault="004A2AC9" w:rsidP="002E6805">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The service provision deadline under this contract is </w:t>
      </w:r>
      <w:r w:rsidR="00515434">
        <w:rPr>
          <w:rFonts w:asciiTheme="minorHAnsi" w:hAnsiTheme="minorHAnsi" w:cstheme="minorHAnsi"/>
          <w:sz w:val="22"/>
          <w:szCs w:val="22"/>
        </w:rPr>
        <w:t>4.</w:t>
      </w:r>
      <w:r w:rsidRPr="004A2AC9">
        <w:rPr>
          <w:rFonts w:asciiTheme="minorHAnsi" w:hAnsiTheme="minorHAnsi" w:cstheme="minorHAnsi"/>
          <w:b/>
          <w:sz w:val="22"/>
          <w:szCs w:val="22"/>
        </w:rPr>
        <w:t>5 months</w:t>
      </w:r>
      <w:r>
        <w:rPr>
          <w:rFonts w:asciiTheme="minorHAnsi" w:hAnsiTheme="minorHAnsi" w:cstheme="minorHAnsi"/>
          <w:sz w:val="22"/>
          <w:szCs w:val="22"/>
        </w:rPr>
        <w:t xml:space="preserve"> from the its award date.</w:t>
      </w:r>
    </w:p>
    <w:p w14:paraId="622D2D99" w14:textId="77777777" w:rsidR="00FC5DEB" w:rsidRPr="00AD2921" w:rsidRDefault="00FC5DEB" w:rsidP="00510257">
      <w:pPr>
        <w:pStyle w:val="Ttulo2"/>
        <w:spacing w:before="120" w:after="120" w:line="240" w:lineRule="auto"/>
        <w:jc w:val="both"/>
        <w:rPr>
          <w:rFonts w:asciiTheme="minorHAnsi" w:hAnsiTheme="minorHAnsi" w:cstheme="minorHAnsi"/>
          <w:sz w:val="22"/>
          <w:szCs w:val="22"/>
          <w:u w:val="single"/>
        </w:rPr>
      </w:pPr>
      <w:bookmarkStart w:id="30" w:name="_Toc221893442"/>
      <w:r w:rsidRPr="00AD2921">
        <w:rPr>
          <w:rFonts w:asciiTheme="minorHAnsi" w:hAnsiTheme="minorHAnsi" w:cstheme="minorHAnsi"/>
          <w:sz w:val="22"/>
          <w:szCs w:val="22"/>
          <w:u w:val="single"/>
        </w:rPr>
        <w:t>Allotment</w:t>
      </w:r>
      <w:bookmarkEnd w:id="30"/>
    </w:p>
    <w:p w14:paraId="7395367E" w14:textId="3D5A3D97" w:rsidR="00AD146F" w:rsidRPr="00AD2921" w:rsidRDefault="009B6B50" w:rsidP="00B3697A">
      <w:pPr>
        <w:spacing w:line="240" w:lineRule="auto"/>
        <w:jc w:val="both"/>
        <w:rPr>
          <w:rFonts w:asciiTheme="minorHAnsi" w:hAnsiTheme="minorHAnsi" w:cstheme="minorHAnsi"/>
          <w:sz w:val="22"/>
          <w:szCs w:val="22"/>
        </w:rPr>
      </w:pPr>
      <w:r w:rsidRPr="00AD2921">
        <w:rPr>
          <w:rFonts w:asciiTheme="minorHAnsi" w:hAnsiTheme="minorHAnsi" w:cstheme="minorHAnsi"/>
          <w:sz w:val="22"/>
          <w:szCs w:val="22"/>
        </w:rPr>
        <w:t>This tender is not divided into lots</w:t>
      </w:r>
      <w:r w:rsidR="00B3697A" w:rsidRPr="00AD2921">
        <w:rPr>
          <w:rFonts w:asciiTheme="minorHAnsi" w:hAnsiTheme="minorHAnsi" w:cstheme="minorHAnsi"/>
          <w:sz w:val="22"/>
          <w:szCs w:val="22"/>
        </w:rPr>
        <w:t>.</w:t>
      </w:r>
      <w:r w:rsidR="008E3936" w:rsidRPr="00AD2921">
        <w:rPr>
          <w:rFonts w:asciiTheme="minorHAnsi" w:hAnsiTheme="minorHAnsi" w:cstheme="minorHAnsi"/>
          <w:sz w:val="22"/>
          <w:szCs w:val="22"/>
        </w:rPr>
        <w:t xml:space="preserve"> </w:t>
      </w:r>
      <w:bookmarkStart w:id="31" w:name="_Toc417653425"/>
      <w:bookmarkStart w:id="32" w:name="_Toc419212441"/>
      <w:bookmarkStart w:id="33" w:name="_Toc443657775"/>
      <w:bookmarkStart w:id="34" w:name="_Toc446628694"/>
      <w:bookmarkEnd w:id="23"/>
      <w:bookmarkEnd w:id="24"/>
      <w:bookmarkEnd w:id="25"/>
      <w:bookmarkEnd w:id="26"/>
      <w:bookmarkEnd w:id="27"/>
    </w:p>
    <w:p w14:paraId="3E3AFBAC" w14:textId="77777777" w:rsidR="003D2522" w:rsidRPr="00AD2921" w:rsidRDefault="003D2522" w:rsidP="00510257">
      <w:pPr>
        <w:spacing w:line="240" w:lineRule="auto"/>
        <w:jc w:val="both"/>
        <w:rPr>
          <w:rFonts w:asciiTheme="minorHAnsi" w:hAnsiTheme="minorHAnsi" w:cstheme="minorHAnsi"/>
          <w:sz w:val="22"/>
          <w:szCs w:val="22"/>
        </w:rPr>
      </w:pPr>
    </w:p>
    <w:p w14:paraId="78157605" w14:textId="77777777" w:rsidR="00F07EDC" w:rsidRPr="00AD2921" w:rsidRDefault="00F07EDC" w:rsidP="002C220E">
      <w:pPr>
        <w:pStyle w:val="Ttulo2"/>
        <w:spacing w:before="120" w:after="120" w:line="240" w:lineRule="auto"/>
        <w:jc w:val="both"/>
        <w:rPr>
          <w:rFonts w:asciiTheme="minorHAnsi" w:hAnsiTheme="minorHAnsi" w:cstheme="minorHAnsi"/>
          <w:sz w:val="22"/>
          <w:szCs w:val="22"/>
          <w:u w:val="single"/>
        </w:rPr>
      </w:pPr>
      <w:bookmarkStart w:id="35" w:name="_Toc221893443"/>
      <w:r w:rsidRPr="00AD2921">
        <w:rPr>
          <w:rFonts w:asciiTheme="minorHAnsi" w:hAnsiTheme="minorHAnsi" w:cstheme="minorHAnsi"/>
          <w:sz w:val="22"/>
          <w:szCs w:val="22"/>
          <w:u w:val="single"/>
        </w:rPr>
        <w:t>Similar services</w:t>
      </w:r>
      <w:bookmarkEnd w:id="35"/>
    </w:p>
    <w:p w14:paraId="6A5DA150" w14:textId="77777777" w:rsidR="00F07EDC" w:rsidRPr="00AD2921" w:rsidRDefault="00F07EDC" w:rsidP="00F07EDC">
      <w:pPr>
        <w:jc w:val="both"/>
        <w:rPr>
          <w:rFonts w:asciiTheme="minorHAnsi" w:hAnsiTheme="minorHAnsi"/>
          <w:sz w:val="22"/>
          <w:szCs w:val="22"/>
        </w:rPr>
      </w:pPr>
      <w:r w:rsidRPr="00AD2921">
        <w:rPr>
          <w:rFonts w:asciiTheme="minorHAnsi" w:hAnsiTheme="minorHAnsi"/>
          <w:sz w:val="22"/>
          <w:szCs w:val="22"/>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44C4197D" w14:textId="77777777" w:rsidR="002C220E" w:rsidRPr="00AD2921" w:rsidRDefault="002C220E" w:rsidP="00F07EDC">
      <w:pPr>
        <w:jc w:val="both"/>
        <w:rPr>
          <w:rFonts w:asciiTheme="minorHAnsi" w:hAnsiTheme="minorHAnsi" w:cstheme="minorHAnsi"/>
          <w:bCs/>
          <w:iCs/>
          <w:sz w:val="22"/>
          <w:szCs w:val="22"/>
        </w:rPr>
      </w:pPr>
    </w:p>
    <w:p w14:paraId="4A0051AA" w14:textId="7E74EE1D" w:rsidR="00616F94" w:rsidRPr="00AD2921"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491193961"/>
      <w:bookmarkStart w:id="37" w:name="_Toc221893444"/>
      <w:bookmarkEnd w:id="31"/>
      <w:bookmarkEnd w:id="32"/>
      <w:bookmarkEnd w:id="33"/>
      <w:bookmarkEnd w:id="34"/>
      <w:bookmarkEnd w:id="36"/>
      <w:r w:rsidRPr="00AD2921">
        <w:rPr>
          <w:rFonts w:asciiTheme="minorHAnsi" w:hAnsiTheme="minorHAnsi" w:cstheme="minorHAnsi"/>
          <w:b/>
          <w:bCs/>
          <w:caps/>
          <w:sz w:val="28"/>
          <w:szCs w:val="22"/>
          <w:u w:val="single"/>
        </w:rPr>
        <w:t>Candidate participation conditions</w:t>
      </w:r>
      <w:bookmarkEnd w:id="37"/>
    </w:p>
    <w:p w14:paraId="3F106B79" w14:textId="7FCACD01" w:rsidR="00DD0FD9" w:rsidRPr="00AD2921" w:rsidRDefault="00DD0FD9" w:rsidP="0006068D">
      <w:pPr>
        <w:pStyle w:val="Ttulo2"/>
        <w:spacing w:before="120" w:after="120" w:line="240" w:lineRule="auto"/>
        <w:jc w:val="both"/>
        <w:rPr>
          <w:rFonts w:asciiTheme="minorHAnsi" w:hAnsiTheme="minorHAnsi" w:cstheme="minorHAnsi"/>
          <w:sz w:val="22"/>
          <w:szCs w:val="22"/>
          <w:u w:val="single"/>
        </w:rPr>
      </w:pPr>
      <w:bookmarkStart w:id="38" w:name="_Toc221893445"/>
      <w:r w:rsidRPr="00AD2921">
        <w:rPr>
          <w:rFonts w:asciiTheme="minorHAnsi" w:hAnsiTheme="minorHAnsi" w:cstheme="minorHAnsi"/>
          <w:sz w:val="22"/>
          <w:szCs w:val="22"/>
          <w:u w:val="single"/>
        </w:rPr>
        <w:t>Candidate presentation conditions</w:t>
      </w:r>
      <w:bookmarkEnd w:id="38"/>
    </w:p>
    <w:p w14:paraId="73F7C4C4" w14:textId="6245C465" w:rsidR="00DD0FD9" w:rsidRPr="00AD2921" w:rsidRDefault="00DD0FD9" w:rsidP="00DD0FD9">
      <w:pPr>
        <w:pStyle w:val="Standard"/>
        <w:rPr>
          <w:rFonts w:asciiTheme="minorHAnsi" w:hAnsiTheme="minorHAnsi" w:cstheme="minorHAnsi"/>
          <w:bCs/>
          <w:iCs/>
          <w:sz w:val="22"/>
          <w:szCs w:val="22"/>
          <w:lang w:val="en-US"/>
        </w:rPr>
      </w:pPr>
      <w:r w:rsidRPr="00AD2921">
        <w:rPr>
          <w:rFonts w:asciiTheme="minorHAnsi" w:hAnsiTheme="minorHAnsi" w:cstheme="minorHAnsi"/>
          <w:kern w:val="0"/>
          <w:sz w:val="22"/>
          <w:szCs w:val="22"/>
          <w:lang w:val="en-US"/>
        </w:rPr>
        <w:t>A single entity may not represent more than one candidate for any given tender (Article R. 2142-4 of the French Public Procurement Code).</w:t>
      </w:r>
      <w:r w:rsidRPr="00AD2921">
        <w:rPr>
          <w:rFonts w:asciiTheme="minorHAnsi" w:hAnsiTheme="minorHAnsi" w:cstheme="minorHAnsi"/>
          <w:sz w:val="22"/>
          <w:szCs w:val="22"/>
          <w:lang w:val="en-US"/>
        </w:rPr>
        <w:t xml:space="preserve"> In the context of this tender, however, the contracting authority </w:t>
      </w:r>
      <w:r w:rsidR="002C220E" w:rsidRPr="00AD2921">
        <w:rPr>
          <w:rFonts w:asciiTheme="minorHAnsi" w:hAnsiTheme="minorHAnsi" w:cstheme="minorHAnsi"/>
          <w:sz w:val="22"/>
          <w:szCs w:val="22"/>
          <w:lang w:val="en-US"/>
        </w:rPr>
        <w:t xml:space="preserve">authorizes </w:t>
      </w:r>
      <w:r w:rsidRPr="00AD2921">
        <w:rPr>
          <w:rFonts w:asciiTheme="minorHAnsi" w:hAnsiTheme="minorHAnsi" w:cstheme="minorHAnsi"/>
          <w:sz w:val="22"/>
          <w:szCs w:val="22"/>
          <w:lang w:val="en-US"/>
        </w:rPr>
        <w:t>the candidate to present multiple offers when acting at the same time as:</w:t>
      </w:r>
    </w:p>
    <w:p w14:paraId="03447BCF" w14:textId="77777777" w:rsidR="00DD0FD9" w:rsidRPr="00AD2921" w:rsidRDefault="00DD0FD9" w:rsidP="007C42B4">
      <w:pPr>
        <w:pStyle w:val="Standard"/>
        <w:numPr>
          <w:ilvl w:val="0"/>
          <w:numId w:val="11"/>
        </w:numPr>
        <w:rPr>
          <w:rFonts w:asciiTheme="minorHAnsi" w:hAnsiTheme="minorHAnsi" w:cstheme="minorHAnsi"/>
          <w:bCs/>
          <w:iCs/>
          <w:sz w:val="22"/>
          <w:szCs w:val="22"/>
          <w:lang w:val="en-US"/>
        </w:rPr>
      </w:pPr>
      <w:r w:rsidRPr="00AD2921">
        <w:rPr>
          <w:rFonts w:asciiTheme="minorHAnsi" w:hAnsiTheme="minorHAnsi" w:cstheme="minorHAnsi"/>
          <w:sz w:val="22"/>
          <w:szCs w:val="22"/>
          <w:lang w:val="en-US"/>
        </w:rPr>
        <w:t>an individual candidate and member of one or more consortia of economic operators;</w:t>
      </w:r>
    </w:p>
    <w:p w14:paraId="754E5730" w14:textId="77777777" w:rsidR="00DD0FD9" w:rsidRPr="00AD2921" w:rsidRDefault="00DD0FD9" w:rsidP="007C42B4">
      <w:pPr>
        <w:pStyle w:val="Standard"/>
        <w:numPr>
          <w:ilvl w:val="0"/>
          <w:numId w:val="11"/>
        </w:numPr>
        <w:rPr>
          <w:rFonts w:asciiTheme="minorHAnsi" w:hAnsiTheme="minorHAnsi" w:cstheme="minorHAnsi"/>
          <w:bCs/>
          <w:iCs/>
          <w:sz w:val="22"/>
          <w:szCs w:val="22"/>
          <w:lang w:val="en-US"/>
        </w:rPr>
      </w:pPr>
      <w:r w:rsidRPr="00AD2921">
        <w:rPr>
          <w:rFonts w:asciiTheme="minorHAnsi" w:hAnsiTheme="minorHAnsi" w:cstheme="minorHAnsi"/>
          <w:sz w:val="22"/>
          <w:szCs w:val="22"/>
          <w:lang w:val="en-US"/>
        </w:rPr>
        <w:t>a member of multiple consortia of economic operators.</w:t>
      </w:r>
    </w:p>
    <w:p w14:paraId="5973C5F9" w14:textId="77777777" w:rsidR="00DD0FD9" w:rsidRPr="00AD2921" w:rsidRDefault="00DD0FD9" w:rsidP="00DD0FD9">
      <w:pPr>
        <w:pStyle w:val="Standard"/>
        <w:ind w:left="1066"/>
        <w:rPr>
          <w:rFonts w:asciiTheme="minorHAnsi" w:hAnsiTheme="minorHAnsi" w:cstheme="minorHAnsi"/>
          <w:bCs/>
          <w:iCs/>
          <w:sz w:val="22"/>
          <w:szCs w:val="22"/>
          <w:lang w:val="en-US"/>
        </w:rPr>
      </w:pPr>
    </w:p>
    <w:p w14:paraId="1341165C" w14:textId="66DFBAE1" w:rsidR="00DB5F36" w:rsidRPr="00AD2921" w:rsidRDefault="00DD0FD9" w:rsidP="002F2416">
      <w:pPr>
        <w:pStyle w:val="Standard"/>
        <w:rPr>
          <w:rFonts w:asciiTheme="minorHAnsi" w:eastAsia="Times" w:hAnsiTheme="minorHAnsi" w:cstheme="minorHAnsi"/>
          <w:bCs/>
          <w:iCs/>
          <w:kern w:val="0"/>
          <w:sz w:val="22"/>
          <w:szCs w:val="22"/>
          <w:lang w:val="en-US"/>
        </w:rPr>
      </w:pPr>
      <w:r w:rsidRPr="00AD2921">
        <w:rPr>
          <w:rFonts w:asciiTheme="minorHAnsi" w:hAnsiTheme="minorHAnsi" w:cstheme="minorHAnsi"/>
          <w:sz w:val="22"/>
          <w:szCs w:val="22"/>
          <w:lang w:val="en-US"/>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AD2921" w:rsidRDefault="00C810F9" w:rsidP="002F2416">
      <w:pPr>
        <w:pStyle w:val="Standard"/>
        <w:rPr>
          <w:rFonts w:asciiTheme="minorHAnsi" w:eastAsia="Times" w:hAnsiTheme="minorHAnsi" w:cstheme="minorHAnsi"/>
          <w:bCs/>
          <w:iCs/>
          <w:kern w:val="0"/>
          <w:sz w:val="22"/>
          <w:szCs w:val="22"/>
          <w:lang w:val="en-US"/>
        </w:rPr>
      </w:pPr>
    </w:p>
    <w:p w14:paraId="0E818944" w14:textId="2378B55A" w:rsidR="002F2416" w:rsidRPr="00AD2921" w:rsidRDefault="00C810F9" w:rsidP="0006068D">
      <w:pPr>
        <w:pStyle w:val="Ttulo2"/>
        <w:spacing w:before="120" w:after="120" w:line="240" w:lineRule="auto"/>
        <w:jc w:val="both"/>
        <w:rPr>
          <w:rFonts w:asciiTheme="minorHAnsi" w:hAnsiTheme="minorHAnsi" w:cstheme="minorHAnsi"/>
          <w:sz w:val="22"/>
          <w:szCs w:val="22"/>
          <w:u w:val="single"/>
        </w:rPr>
      </w:pPr>
      <w:bookmarkStart w:id="39" w:name="_Toc221893446"/>
      <w:r w:rsidRPr="00AD2921">
        <w:rPr>
          <w:rFonts w:asciiTheme="minorHAnsi" w:hAnsiTheme="minorHAnsi" w:cstheme="minorHAnsi"/>
          <w:sz w:val="22"/>
          <w:szCs w:val="22"/>
          <w:u w:val="single"/>
        </w:rPr>
        <w:t>Grounds and conditions of exclusion</w:t>
      </w:r>
      <w:bookmarkEnd w:id="39"/>
      <w:r w:rsidRPr="00AD2921">
        <w:rPr>
          <w:rFonts w:asciiTheme="minorHAnsi" w:hAnsiTheme="minorHAnsi" w:cstheme="minorHAnsi"/>
          <w:sz w:val="22"/>
          <w:szCs w:val="22"/>
          <w:u w:val="single"/>
        </w:rPr>
        <w:t xml:space="preserve"> </w:t>
      </w:r>
    </w:p>
    <w:p w14:paraId="763C5260" w14:textId="0A6FE1D2" w:rsidR="00B84C4A" w:rsidRPr="00AD2921" w:rsidRDefault="00B84C4A" w:rsidP="00B84C4A">
      <w:pPr>
        <w:pStyle w:val="Standard"/>
        <w:rPr>
          <w:rFonts w:asciiTheme="minorHAnsi" w:hAnsiTheme="minorHAnsi" w:cstheme="minorHAnsi"/>
          <w:bCs/>
          <w:iCs/>
          <w:sz w:val="22"/>
          <w:szCs w:val="22"/>
          <w:lang w:val="en-US"/>
        </w:rPr>
      </w:pPr>
      <w:r w:rsidRPr="00AD2921">
        <w:rPr>
          <w:rFonts w:asciiTheme="minorHAnsi" w:hAnsiTheme="minorHAnsi" w:cstheme="minorHAnsi"/>
          <w:sz w:val="22"/>
          <w:szCs w:val="22"/>
          <w:lang w:val="en-US"/>
        </w:rPr>
        <w:t xml:space="preserve">Notably under: </w:t>
      </w:r>
    </w:p>
    <w:p w14:paraId="03311E18" w14:textId="0633B4C9" w:rsidR="00B84C4A" w:rsidRPr="00AD2921" w:rsidRDefault="00B84C4A" w:rsidP="007C42B4">
      <w:pPr>
        <w:pStyle w:val="Standard"/>
        <w:numPr>
          <w:ilvl w:val="0"/>
          <w:numId w:val="12"/>
        </w:numPr>
        <w:rPr>
          <w:rFonts w:asciiTheme="minorHAnsi" w:hAnsiTheme="minorHAnsi" w:cstheme="minorHAnsi"/>
          <w:bCs/>
          <w:iCs/>
          <w:sz w:val="22"/>
          <w:szCs w:val="22"/>
          <w:lang w:val="en-US"/>
        </w:rPr>
      </w:pPr>
      <w:r w:rsidRPr="00AD2921">
        <w:rPr>
          <w:rFonts w:asciiTheme="minorHAnsi" w:hAnsiTheme="minorHAnsi" w:cstheme="minorHAnsi"/>
          <w:sz w:val="22"/>
          <w:szCs w:val="22"/>
          <w:lang w:val="en-US"/>
        </w:rPr>
        <w:t xml:space="preserve">The French Law no. 2016-1691 of 9 December 2016 on transparency, anti-corruption and </w:t>
      </w:r>
      <w:r w:rsidR="002C220E" w:rsidRPr="00AD2921">
        <w:rPr>
          <w:rFonts w:asciiTheme="minorHAnsi" w:hAnsiTheme="minorHAnsi" w:cstheme="minorHAnsi"/>
          <w:sz w:val="22"/>
          <w:szCs w:val="22"/>
          <w:lang w:val="en-US"/>
        </w:rPr>
        <w:t>modernization</w:t>
      </w:r>
      <w:r w:rsidRPr="00AD2921">
        <w:rPr>
          <w:rFonts w:asciiTheme="minorHAnsi" w:hAnsiTheme="minorHAnsi" w:cstheme="minorHAnsi"/>
          <w:sz w:val="22"/>
          <w:szCs w:val="22"/>
          <w:lang w:val="en-US"/>
        </w:rPr>
        <w:t xml:space="preserve"> of the economy, the so-called “Sapin 2” law;</w:t>
      </w:r>
    </w:p>
    <w:p w14:paraId="0E5C43E2" w14:textId="77777777" w:rsidR="00B84C4A" w:rsidRPr="00AD2921" w:rsidRDefault="00B84C4A" w:rsidP="007C42B4">
      <w:pPr>
        <w:pStyle w:val="Standard"/>
        <w:numPr>
          <w:ilvl w:val="0"/>
          <w:numId w:val="12"/>
        </w:numPr>
        <w:rPr>
          <w:rFonts w:asciiTheme="minorHAnsi" w:hAnsiTheme="minorHAnsi" w:cstheme="minorHAnsi"/>
          <w:bCs/>
          <w:iCs/>
          <w:sz w:val="22"/>
          <w:szCs w:val="22"/>
          <w:lang w:val="en-US"/>
        </w:rPr>
      </w:pPr>
      <w:r w:rsidRPr="00AD2921">
        <w:rPr>
          <w:rFonts w:asciiTheme="minorHAnsi" w:hAnsiTheme="minorHAnsi" w:cstheme="minorHAnsi"/>
          <w:sz w:val="22"/>
          <w:szCs w:val="22"/>
          <w:lang w:val="en-US"/>
        </w:rPr>
        <w:t>Chapter II of the French Monetary and Financial Code setting out provisions for the freezing of assets and the prohibition of making funds available (notably Article L. 562-4 and Article L. 562-5);</w:t>
      </w:r>
    </w:p>
    <w:p w14:paraId="372EA7B5" w14:textId="11395F17" w:rsidR="00B84C4A" w:rsidRPr="00AD2921" w:rsidRDefault="00B84C4A" w:rsidP="007C42B4">
      <w:pPr>
        <w:pStyle w:val="Standard"/>
        <w:numPr>
          <w:ilvl w:val="0"/>
          <w:numId w:val="12"/>
        </w:numPr>
        <w:rPr>
          <w:rFonts w:asciiTheme="minorHAnsi" w:hAnsiTheme="minorHAnsi" w:cstheme="minorHAnsi"/>
          <w:bCs/>
          <w:iCs/>
          <w:sz w:val="22"/>
          <w:szCs w:val="22"/>
          <w:lang w:val="en-US"/>
        </w:rPr>
      </w:pPr>
      <w:r w:rsidRPr="00AD2921">
        <w:rPr>
          <w:rFonts w:asciiTheme="minorHAnsi" w:hAnsiTheme="minorHAnsi" w:cstheme="minorHAnsi"/>
          <w:sz w:val="22"/>
          <w:szCs w:val="22"/>
          <w:lang w:val="en-US"/>
        </w:rPr>
        <w:t>Relevant requirements emanating from accreditation for managing delegated EU funds (Pillar 7 relating to exclusion from accessing financing);</w:t>
      </w:r>
    </w:p>
    <w:p w14:paraId="1121E9CB" w14:textId="77777777" w:rsidR="00B84C4A" w:rsidRPr="00AD2921" w:rsidRDefault="00B84C4A" w:rsidP="0006068D">
      <w:pPr>
        <w:pStyle w:val="Standard"/>
        <w:rPr>
          <w:rFonts w:asciiTheme="minorHAnsi" w:hAnsiTheme="minorHAnsi" w:cstheme="minorHAnsi"/>
          <w:bCs/>
          <w:iCs/>
          <w:sz w:val="22"/>
          <w:szCs w:val="22"/>
          <w:lang w:val="en-US"/>
        </w:rPr>
      </w:pPr>
    </w:p>
    <w:p w14:paraId="19C06C33" w14:textId="30113CC1" w:rsidR="00D003D8" w:rsidRPr="00AD2921"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US"/>
        </w:rPr>
      </w:pPr>
      <w:r w:rsidRPr="00AD2921">
        <w:rPr>
          <w:rFonts w:asciiTheme="minorHAnsi" w:eastAsia="Times" w:hAnsiTheme="minorHAnsi" w:cstheme="minorHAnsi"/>
          <w:kern w:val="0"/>
          <w:sz w:val="22"/>
          <w:szCs w:val="22"/>
          <w:lang w:val="en-US"/>
        </w:rPr>
        <w:lastRenderedPageBreak/>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AD2921"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US"/>
        </w:rPr>
      </w:pPr>
    </w:p>
    <w:p w14:paraId="06039189" w14:textId="365AE9FC" w:rsidR="00D003D8" w:rsidRPr="00AD2921"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US"/>
        </w:rPr>
      </w:pPr>
      <w:r w:rsidRPr="00AD2921">
        <w:rPr>
          <w:rFonts w:asciiTheme="minorHAnsi" w:hAnsiTheme="minorHAnsi" w:cstheme="minorHAnsi"/>
          <w:kern w:val="0"/>
          <w:sz w:val="22"/>
          <w:szCs w:val="22"/>
          <w:lang w:val="en-US"/>
        </w:rPr>
        <w:t xml:space="preserve">However, where the exclusion decision is at the discretion of the contracting authority, </w:t>
      </w:r>
      <w:r w:rsidRPr="00AD2921">
        <w:rPr>
          <w:rFonts w:asciiTheme="minorHAnsi" w:hAnsiTheme="minorHAnsi" w:cstheme="minorHAnsi"/>
          <w:sz w:val="22"/>
          <w:szCs w:val="22"/>
          <w:lang w:val="en-US"/>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sidRPr="00AD2921">
        <w:rPr>
          <w:rFonts w:asciiTheme="minorHAnsi" w:hAnsiTheme="minorHAnsi" w:cstheme="minorHAnsi"/>
          <w:kern w:val="0"/>
          <w:sz w:val="22"/>
          <w:szCs w:val="22"/>
          <w:lang w:val="en-US"/>
        </w:rPr>
        <w:t>treatment among the bidders.</w:t>
      </w:r>
    </w:p>
    <w:p w14:paraId="5EA27560" w14:textId="77777777" w:rsidR="00B7709C" w:rsidRPr="00AD2921"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US"/>
        </w:rPr>
      </w:pPr>
    </w:p>
    <w:p w14:paraId="70770D49" w14:textId="00E65D29" w:rsidR="00C810F9" w:rsidRPr="00AD2921"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US"/>
        </w:rPr>
      </w:pPr>
      <w:r w:rsidRPr="00AD2921">
        <w:rPr>
          <w:rFonts w:asciiTheme="minorHAnsi" w:eastAsia="Times" w:hAnsiTheme="minorHAnsi" w:cstheme="minorHAnsi"/>
          <w:kern w:val="0"/>
          <w:sz w:val="22"/>
          <w:szCs w:val="22"/>
          <w:lang w:val="en-US"/>
        </w:rPr>
        <w:t>Where an operator finds itself to be in a position of exclusion during the procedure, it shall notify the contracting authority without delay, which shall apply exclusion on these grounds.</w:t>
      </w:r>
    </w:p>
    <w:p w14:paraId="71B216E2" w14:textId="77777777" w:rsidR="005D4593" w:rsidRPr="00AD2921" w:rsidRDefault="005D4593">
      <w:pPr>
        <w:pStyle w:val="Standard"/>
        <w:rPr>
          <w:rFonts w:asciiTheme="minorHAnsi" w:eastAsia="Times" w:hAnsiTheme="minorHAnsi" w:cstheme="minorHAnsi"/>
          <w:bCs/>
          <w:iCs/>
          <w:kern w:val="0"/>
          <w:sz w:val="22"/>
          <w:szCs w:val="22"/>
          <w:lang w:val="en-US"/>
        </w:rPr>
      </w:pPr>
    </w:p>
    <w:p w14:paraId="559B79B2" w14:textId="4E12F3BB" w:rsidR="00630EE6" w:rsidRPr="00AD2921" w:rsidRDefault="00630EE6" w:rsidP="00630EE6">
      <w:pPr>
        <w:pStyle w:val="Ttulo2"/>
        <w:spacing w:before="120" w:after="120" w:line="240" w:lineRule="auto"/>
        <w:jc w:val="both"/>
        <w:rPr>
          <w:rFonts w:asciiTheme="minorHAnsi" w:hAnsiTheme="minorHAnsi" w:cstheme="minorHAnsi"/>
          <w:sz w:val="22"/>
          <w:szCs w:val="22"/>
          <w:u w:val="single"/>
        </w:rPr>
      </w:pPr>
      <w:bookmarkStart w:id="40" w:name="_Toc221893447"/>
      <w:r w:rsidRPr="00AD2921">
        <w:rPr>
          <w:rFonts w:asciiTheme="minorHAnsi" w:hAnsiTheme="minorHAnsi"/>
          <w:sz w:val="22"/>
          <w:szCs w:val="22"/>
          <w:u w:val="single"/>
        </w:rPr>
        <w:t xml:space="preserve">Minimum prerequisites in terms </w:t>
      </w:r>
      <w:r w:rsidRPr="00AD2921">
        <w:rPr>
          <w:u w:val="single"/>
        </w:rPr>
        <w:t>of</w:t>
      </w:r>
      <w:r w:rsidRPr="00AD2921">
        <w:rPr>
          <w:rFonts w:asciiTheme="minorHAnsi" w:hAnsiTheme="minorHAnsi"/>
          <w:sz w:val="22"/>
          <w:szCs w:val="22"/>
          <w:u w:val="single"/>
        </w:rPr>
        <w:t xml:space="preserve"> economic, technical and professional capacity</w:t>
      </w:r>
      <w:bookmarkEnd w:id="40"/>
      <w:r w:rsidRPr="00AD2921">
        <w:rPr>
          <w:rFonts w:asciiTheme="minorHAnsi" w:hAnsiTheme="minorHAnsi"/>
          <w:sz w:val="22"/>
          <w:szCs w:val="22"/>
          <w:u w:val="single"/>
        </w:rPr>
        <w:t xml:space="preserve"> </w:t>
      </w:r>
    </w:p>
    <w:p w14:paraId="48988731" w14:textId="0B3A536C" w:rsidR="00630EE6" w:rsidRPr="00AD2921" w:rsidRDefault="00630EE6" w:rsidP="00630EE6">
      <w:pPr>
        <w:pStyle w:val="Default"/>
        <w:jc w:val="both"/>
        <w:rPr>
          <w:rFonts w:asciiTheme="minorHAnsi" w:hAnsiTheme="minorHAnsi" w:cstheme="minorHAnsi"/>
          <w:sz w:val="22"/>
          <w:szCs w:val="22"/>
          <w:lang w:val="en-US"/>
        </w:rPr>
      </w:pPr>
      <w:r w:rsidRPr="00AD2921">
        <w:rPr>
          <w:rFonts w:asciiTheme="minorHAnsi" w:hAnsiTheme="minorHAnsi" w:cstheme="minorHAnsi"/>
          <w:sz w:val="22"/>
          <w:szCs w:val="22"/>
          <w:lang w:val="en-US"/>
        </w:rPr>
        <w:t>The contracting authority does not impose minimum capacity levels on candidates.</w:t>
      </w:r>
    </w:p>
    <w:p w14:paraId="1E87415D" w14:textId="4B13831F" w:rsidR="00630EE6" w:rsidRPr="00AD2921" w:rsidRDefault="00630EE6" w:rsidP="00630EE6">
      <w:pPr>
        <w:pStyle w:val="Default"/>
        <w:jc w:val="both"/>
        <w:rPr>
          <w:rFonts w:asciiTheme="minorHAnsi" w:hAnsiTheme="minorHAnsi" w:cstheme="minorHAnsi"/>
          <w:sz w:val="22"/>
          <w:szCs w:val="22"/>
          <w:lang w:val="en-US"/>
        </w:rPr>
      </w:pPr>
    </w:p>
    <w:p w14:paraId="3B784CC0" w14:textId="77777777" w:rsidR="00630EE6" w:rsidRPr="00AD2921" w:rsidRDefault="00630EE6" w:rsidP="0006068D">
      <w:pPr>
        <w:pStyle w:val="Ttulo2"/>
        <w:spacing w:before="120" w:after="120" w:line="240" w:lineRule="auto"/>
        <w:ind w:left="708"/>
        <w:jc w:val="both"/>
        <w:rPr>
          <w:rFonts w:asciiTheme="minorHAnsi" w:hAnsiTheme="minorHAnsi" w:cstheme="minorHAnsi"/>
          <w:i/>
          <w:sz w:val="22"/>
          <w:szCs w:val="22"/>
        </w:rPr>
      </w:pPr>
      <w:bookmarkStart w:id="41" w:name="_Toc221893448"/>
      <w:r w:rsidRPr="00AD2921">
        <w:rPr>
          <w:rFonts w:asciiTheme="minorHAnsi" w:hAnsiTheme="minorHAnsi" w:cstheme="minorHAnsi"/>
          <w:i/>
          <w:iCs/>
          <w:sz w:val="22"/>
          <w:szCs w:val="22"/>
        </w:rPr>
        <w:t>ECONOMIC AND FINANCIAL CAPACITY</w:t>
      </w:r>
      <w:bookmarkEnd w:id="41"/>
    </w:p>
    <w:p w14:paraId="11254795" w14:textId="1CAFDD31" w:rsidR="00630EE6" w:rsidRPr="003E2E8F" w:rsidRDefault="00377065" w:rsidP="007C42B4">
      <w:pPr>
        <w:pStyle w:val="Default"/>
        <w:numPr>
          <w:ilvl w:val="0"/>
          <w:numId w:val="10"/>
        </w:numPr>
        <w:jc w:val="both"/>
        <w:rPr>
          <w:rFonts w:asciiTheme="minorHAnsi" w:hAnsiTheme="minorHAnsi" w:cstheme="minorHAnsi"/>
          <w:sz w:val="22"/>
          <w:szCs w:val="22"/>
          <w:lang w:val="en-US"/>
        </w:rPr>
      </w:pPr>
      <w:r w:rsidRPr="00377065">
        <w:rPr>
          <w:rFonts w:asciiTheme="minorHAnsi" w:hAnsiTheme="minorHAnsi" w:cstheme="minorHAnsi"/>
          <w:sz w:val="22"/>
          <w:szCs w:val="22"/>
          <w:lang w:val="en-US"/>
        </w:rPr>
        <w:t>The tenderer is expected to present its annual revenue over the last two closed fiscal years, proving at least 80% of the maximum budget for each year.</w:t>
      </w:r>
    </w:p>
    <w:p w14:paraId="5E37CCD5" w14:textId="77777777" w:rsidR="00630EE6" w:rsidRPr="00AD2921" w:rsidRDefault="00630EE6" w:rsidP="00630EE6">
      <w:pPr>
        <w:pStyle w:val="Default"/>
        <w:jc w:val="both"/>
        <w:rPr>
          <w:rFonts w:asciiTheme="minorHAnsi" w:hAnsiTheme="minorHAnsi" w:cstheme="minorHAnsi"/>
          <w:sz w:val="22"/>
          <w:szCs w:val="22"/>
          <w:lang w:val="en-US"/>
        </w:rPr>
      </w:pPr>
    </w:p>
    <w:p w14:paraId="259A5104" w14:textId="77777777" w:rsidR="00630EE6" w:rsidRPr="00AD2921" w:rsidRDefault="00630EE6" w:rsidP="00630EE6">
      <w:pPr>
        <w:pStyle w:val="Default"/>
        <w:autoSpaceDE/>
        <w:autoSpaceDN/>
        <w:adjustRightInd/>
        <w:spacing w:before="120"/>
        <w:jc w:val="both"/>
        <w:rPr>
          <w:rFonts w:asciiTheme="minorHAnsi" w:hAnsiTheme="minorHAnsi" w:cstheme="minorHAnsi"/>
          <w:sz w:val="22"/>
          <w:szCs w:val="22"/>
          <w:lang w:val="en-US"/>
        </w:rPr>
      </w:pPr>
      <w:r w:rsidRPr="00AD2921">
        <w:rPr>
          <w:rFonts w:asciiTheme="minorHAnsi" w:hAnsiTheme="minorHAnsi" w:cstheme="minorHAnsi"/>
          <w:sz w:val="22"/>
          <w:szCs w:val="22"/>
          <w:lang w:val="en-US"/>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383FBDD3" w:rsidR="00630EE6" w:rsidRPr="00AD2921" w:rsidRDefault="00630EE6" w:rsidP="00630EE6">
      <w:pPr>
        <w:pStyle w:val="Default"/>
        <w:jc w:val="both"/>
        <w:rPr>
          <w:rFonts w:asciiTheme="minorHAnsi" w:hAnsiTheme="minorHAnsi" w:cstheme="minorHAnsi"/>
          <w:sz w:val="22"/>
          <w:szCs w:val="22"/>
          <w:lang w:val="en-US"/>
        </w:rPr>
      </w:pPr>
      <w:r w:rsidRPr="00AD2921">
        <w:rPr>
          <w:rFonts w:asciiTheme="minorHAnsi" w:hAnsiTheme="minorHAnsi" w:cstheme="minorHAnsi"/>
          <w:sz w:val="22"/>
          <w:szCs w:val="22"/>
          <w:lang w:val="en-US"/>
        </w:rPr>
        <w:t xml:space="preserve">In the case of a temporary consortium, the aforementioned participation conditions will be assessed on an overall basis; the application file must include </w:t>
      </w:r>
      <w:r w:rsidR="00B35D42" w:rsidRPr="00AD2921">
        <w:rPr>
          <w:rFonts w:asciiTheme="minorHAnsi" w:hAnsiTheme="minorHAnsi" w:cstheme="minorHAnsi"/>
          <w:sz w:val="22"/>
          <w:szCs w:val="22"/>
          <w:lang w:val="en-US"/>
        </w:rPr>
        <w:t>authorization</w:t>
      </w:r>
      <w:r w:rsidRPr="00AD2921">
        <w:rPr>
          <w:rFonts w:asciiTheme="minorHAnsi" w:hAnsiTheme="minorHAnsi" w:cstheme="minorHAnsi"/>
          <w:sz w:val="22"/>
          <w:szCs w:val="22"/>
          <w:lang w:val="en-US"/>
        </w:rPr>
        <w:t xml:space="preserve"> of the lead company from its co-contractors, which may be issued via form DC1.</w:t>
      </w:r>
    </w:p>
    <w:p w14:paraId="116472F9" w14:textId="77777777" w:rsidR="00630EE6" w:rsidRPr="00AD2921" w:rsidRDefault="00630EE6">
      <w:pPr>
        <w:pStyle w:val="Standard"/>
        <w:rPr>
          <w:rFonts w:asciiTheme="minorHAnsi" w:eastAsia="Times" w:hAnsiTheme="minorHAnsi" w:cstheme="minorHAnsi"/>
          <w:bCs/>
          <w:iCs/>
          <w:kern w:val="0"/>
          <w:sz w:val="22"/>
          <w:szCs w:val="22"/>
          <w:lang w:val="en-US"/>
        </w:rPr>
      </w:pPr>
    </w:p>
    <w:p w14:paraId="68701A51" w14:textId="7EF8D550" w:rsidR="002F2416" w:rsidRPr="00AD2921" w:rsidRDefault="002F2416" w:rsidP="004C6134">
      <w:pPr>
        <w:pStyle w:val="Ttulo2"/>
        <w:spacing w:before="120" w:after="120" w:line="240" w:lineRule="auto"/>
        <w:jc w:val="both"/>
        <w:rPr>
          <w:rFonts w:asciiTheme="minorHAnsi" w:hAnsiTheme="minorHAnsi" w:cstheme="minorHAnsi"/>
          <w:sz w:val="22"/>
          <w:szCs w:val="22"/>
          <w:u w:val="single"/>
        </w:rPr>
      </w:pPr>
      <w:bookmarkStart w:id="42" w:name="_Toc55543797"/>
      <w:bookmarkStart w:id="43" w:name="_Toc55543747"/>
      <w:bookmarkStart w:id="44" w:name="__RefHeading__47578_1391709442"/>
      <w:bookmarkStart w:id="45" w:name="_Toc221893449"/>
      <w:r w:rsidRPr="00AD2921">
        <w:rPr>
          <w:rFonts w:asciiTheme="minorHAnsi" w:hAnsiTheme="minorHAnsi" w:cstheme="minorHAnsi"/>
          <w:sz w:val="22"/>
          <w:szCs w:val="22"/>
          <w:u w:val="single"/>
        </w:rPr>
        <w:t>Specific requirements for consortia of economic operators</w:t>
      </w:r>
      <w:bookmarkEnd w:id="42"/>
      <w:bookmarkEnd w:id="43"/>
      <w:bookmarkEnd w:id="44"/>
      <w:bookmarkEnd w:id="45"/>
    </w:p>
    <w:p w14:paraId="05C8477C" w14:textId="4B25AA67" w:rsidR="004C6134" w:rsidRPr="00AD2921" w:rsidRDefault="004C6134" w:rsidP="0006068D">
      <w:pPr>
        <w:pStyle w:val="Standard"/>
        <w:rPr>
          <w:rFonts w:asciiTheme="minorHAnsi" w:hAnsiTheme="minorHAnsi" w:cstheme="minorHAnsi"/>
          <w:bCs/>
          <w:iCs/>
          <w:sz w:val="22"/>
          <w:szCs w:val="22"/>
          <w:lang w:val="en-US"/>
        </w:rPr>
      </w:pPr>
    </w:p>
    <w:p w14:paraId="2FAE8572" w14:textId="77777777" w:rsidR="002F2416" w:rsidRPr="00AD2921" w:rsidRDefault="002F2416" w:rsidP="0006068D">
      <w:pPr>
        <w:pStyle w:val="Ttulo2"/>
        <w:spacing w:before="120" w:after="120" w:line="240" w:lineRule="auto"/>
        <w:ind w:left="708"/>
        <w:jc w:val="both"/>
        <w:rPr>
          <w:rFonts w:asciiTheme="minorHAnsi" w:hAnsiTheme="minorHAnsi" w:cstheme="minorHAnsi"/>
          <w:i/>
          <w:sz w:val="22"/>
          <w:szCs w:val="22"/>
        </w:rPr>
      </w:pPr>
      <w:bookmarkStart w:id="46" w:name="_Toc55543798"/>
      <w:bookmarkStart w:id="47" w:name="_Toc221893450"/>
      <w:r w:rsidRPr="00AD2921">
        <w:rPr>
          <w:rFonts w:asciiTheme="minorHAnsi" w:hAnsiTheme="minorHAnsi" w:cstheme="minorHAnsi"/>
          <w:i/>
          <w:iCs/>
          <w:sz w:val="22"/>
          <w:szCs w:val="22"/>
        </w:rPr>
        <w:t>Grounds for the exclusion of consortia</w:t>
      </w:r>
      <w:bookmarkEnd w:id="46"/>
      <w:bookmarkEnd w:id="47"/>
    </w:p>
    <w:p w14:paraId="55422F18" w14:textId="04677305" w:rsidR="002F2416" w:rsidRPr="00AD2921" w:rsidRDefault="002F2416" w:rsidP="002F2416">
      <w:pPr>
        <w:pStyle w:val="Standard"/>
        <w:rPr>
          <w:rFonts w:asciiTheme="minorHAnsi" w:hAnsiTheme="minorHAnsi" w:cstheme="minorHAnsi"/>
          <w:bCs/>
          <w:iCs/>
          <w:sz w:val="22"/>
          <w:szCs w:val="22"/>
          <w:lang w:val="en-US"/>
        </w:rPr>
      </w:pPr>
      <w:r w:rsidRPr="00AD2921">
        <w:rPr>
          <w:rFonts w:asciiTheme="minorHAnsi" w:hAnsiTheme="minorHAnsi" w:cstheme="minorHAnsi"/>
          <w:sz w:val="22"/>
          <w:szCs w:val="22"/>
          <w:lang w:val="en-US"/>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AD2921" w:rsidRDefault="002F2416" w:rsidP="002F2416">
      <w:pPr>
        <w:pStyle w:val="Standard"/>
        <w:rPr>
          <w:rFonts w:asciiTheme="minorHAnsi" w:hAnsiTheme="minorHAnsi" w:cstheme="minorHAnsi"/>
          <w:bCs/>
          <w:iCs/>
          <w:sz w:val="22"/>
          <w:szCs w:val="22"/>
          <w:lang w:val="en-US"/>
        </w:rPr>
      </w:pPr>
    </w:p>
    <w:p w14:paraId="5D6B7599" w14:textId="77777777" w:rsidR="002F2416" w:rsidRPr="00AD2921" w:rsidRDefault="002F2416" w:rsidP="0006068D">
      <w:pPr>
        <w:pStyle w:val="Ttulo2"/>
        <w:spacing w:before="120" w:after="120" w:line="240" w:lineRule="auto"/>
        <w:ind w:left="708"/>
        <w:jc w:val="both"/>
        <w:rPr>
          <w:rFonts w:asciiTheme="minorHAnsi" w:hAnsiTheme="minorHAnsi" w:cstheme="minorHAnsi"/>
          <w:i/>
          <w:sz w:val="22"/>
          <w:szCs w:val="22"/>
        </w:rPr>
      </w:pPr>
      <w:bookmarkStart w:id="48" w:name="_Toc55543800"/>
      <w:bookmarkStart w:id="49" w:name="_Toc221893451"/>
      <w:r w:rsidRPr="00AD2921">
        <w:rPr>
          <w:rFonts w:asciiTheme="minorHAnsi" w:hAnsiTheme="minorHAnsi" w:cstheme="minorHAnsi"/>
          <w:i/>
          <w:iCs/>
          <w:sz w:val="22"/>
          <w:szCs w:val="22"/>
        </w:rPr>
        <w:t>Form of the consortium</w:t>
      </w:r>
      <w:bookmarkEnd w:id="48"/>
      <w:bookmarkEnd w:id="49"/>
    </w:p>
    <w:p w14:paraId="3D1E6E72" w14:textId="179E5829" w:rsidR="002F2416" w:rsidRPr="00AD2921" w:rsidRDefault="00127407" w:rsidP="002F2416">
      <w:pPr>
        <w:pStyle w:val="Standard"/>
        <w:rPr>
          <w:rFonts w:asciiTheme="minorHAnsi" w:hAnsiTheme="minorHAnsi" w:cstheme="minorHAnsi"/>
          <w:bCs/>
          <w:iCs/>
          <w:sz w:val="22"/>
          <w:szCs w:val="22"/>
          <w:lang w:val="en-US"/>
        </w:rPr>
      </w:pPr>
      <w:r w:rsidRPr="00AD2921">
        <w:rPr>
          <w:rFonts w:asciiTheme="minorHAnsi" w:hAnsiTheme="minorHAnsi" w:cstheme="minorHAnsi"/>
          <w:sz w:val="22"/>
          <w:szCs w:val="22"/>
          <w:lang w:val="en-US"/>
        </w:rPr>
        <w:t>The con</w:t>
      </w:r>
      <w:r w:rsidR="00B44B67">
        <w:rPr>
          <w:rFonts w:asciiTheme="minorHAnsi" w:hAnsiTheme="minorHAnsi" w:cstheme="minorHAnsi"/>
          <w:sz w:val="22"/>
          <w:szCs w:val="22"/>
          <w:lang w:val="en-US"/>
        </w:rPr>
        <w:t>sortium shall be jointly liable</w:t>
      </w:r>
      <w:r w:rsidRPr="00AD2921">
        <w:rPr>
          <w:rFonts w:asciiTheme="minorHAnsi" w:hAnsiTheme="minorHAnsi" w:cstheme="minorHAnsi"/>
          <w:sz w:val="22"/>
          <w:szCs w:val="22"/>
          <w:lang w:val="en-US"/>
        </w:rPr>
        <w:t>. The lead company is liable for execution of the contract by each of the consortium members with regard to their contractual obligations vis-à-vis Expertise France.</w:t>
      </w:r>
    </w:p>
    <w:p w14:paraId="3BC3F89E" w14:textId="77777777" w:rsidR="00027BDB" w:rsidRPr="00AD2921" w:rsidRDefault="00027BDB" w:rsidP="002F2416">
      <w:pPr>
        <w:pStyle w:val="Standard"/>
        <w:rPr>
          <w:rFonts w:asciiTheme="minorHAnsi" w:hAnsiTheme="minorHAnsi" w:cstheme="minorHAnsi"/>
          <w:bCs/>
          <w:iCs/>
          <w:sz w:val="22"/>
          <w:szCs w:val="22"/>
          <w:lang w:val="en-US"/>
        </w:rPr>
      </w:pPr>
    </w:p>
    <w:p w14:paraId="537FED1F" w14:textId="77777777" w:rsidR="002F2416" w:rsidRPr="00AD2921" w:rsidRDefault="002F2416" w:rsidP="004C6134">
      <w:pPr>
        <w:pStyle w:val="Ttulo2"/>
        <w:spacing w:before="120" w:after="120" w:line="240" w:lineRule="auto"/>
        <w:jc w:val="both"/>
        <w:rPr>
          <w:rFonts w:asciiTheme="minorHAnsi" w:hAnsiTheme="minorHAnsi" w:cstheme="minorHAnsi"/>
          <w:sz w:val="22"/>
          <w:szCs w:val="22"/>
          <w:u w:val="single"/>
        </w:rPr>
      </w:pPr>
      <w:bookmarkStart w:id="50" w:name="_Toc55543801"/>
      <w:bookmarkStart w:id="51" w:name="_Toc55543748"/>
      <w:bookmarkStart w:id="52" w:name="__RefHeading__47580_1391709442"/>
      <w:bookmarkStart w:id="53" w:name="_Toc221893452"/>
      <w:r w:rsidRPr="00AD2921">
        <w:rPr>
          <w:rFonts w:asciiTheme="minorHAnsi" w:hAnsiTheme="minorHAnsi" w:cstheme="minorHAnsi"/>
          <w:sz w:val="22"/>
          <w:szCs w:val="22"/>
          <w:u w:val="single"/>
        </w:rPr>
        <w:t>Subcontracting</w:t>
      </w:r>
      <w:bookmarkEnd w:id="50"/>
      <w:bookmarkEnd w:id="51"/>
      <w:bookmarkEnd w:id="52"/>
      <w:bookmarkEnd w:id="53"/>
    </w:p>
    <w:p w14:paraId="6DB892B4" w14:textId="77777777" w:rsidR="002F2416" w:rsidRPr="00AD2921" w:rsidRDefault="002F2416" w:rsidP="00E23E75">
      <w:pPr>
        <w:pStyle w:val="Ttulo2"/>
        <w:spacing w:before="120" w:after="120" w:line="240" w:lineRule="auto"/>
        <w:ind w:left="708"/>
        <w:jc w:val="both"/>
        <w:rPr>
          <w:rFonts w:asciiTheme="minorHAnsi" w:hAnsiTheme="minorHAnsi" w:cstheme="minorHAnsi"/>
          <w:i/>
          <w:sz w:val="22"/>
          <w:szCs w:val="22"/>
        </w:rPr>
      </w:pPr>
      <w:bookmarkStart w:id="54" w:name="_Toc55543802"/>
      <w:bookmarkStart w:id="55" w:name="_Toc221893453"/>
      <w:r w:rsidRPr="00AD2921">
        <w:rPr>
          <w:rFonts w:asciiTheme="minorHAnsi" w:hAnsiTheme="minorHAnsi" w:cstheme="minorHAnsi"/>
          <w:i/>
          <w:iCs/>
          <w:sz w:val="22"/>
          <w:szCs w:val="22"/>
        </w:rPr>
        <w:t>Grounds for exclusion in the case of subcontracting</w:t>
      </w:r>
      <w:bookmarkEnd w:id="54"/>
      <w:bookmarkEnd w:id="55"/>
    </w:p>
    <w:p w14:paraId="5CE0F86D" w14:textId="77777777" w:rsidR="002F2416" w:rsidRPr="00AD2921" w:rsidRDefault="002F2416" w:rsidP="002F2416">
      <w:pPr>
        <w:pStyle w:val="Standard"/>
        <w:rPr>
          <w:rFonts w:asciiTheme="minorHAnsi" w:hAnsiTheme="minorHAnsi" w:cstheme="minorHAnsi"/>
          <w:bCs/>
          <w:iCs/>
          <w:sz w:val="22"/>
          <w:szCs w:val="22"/>
          <w:lang w:val="en-US"/>
        </w:rPr>
      </w:pPr>
      <w:r w:rsidRPr="00AD2921">
        <w:rPr>
          <w:rFonts w:asciiTheme="minorHAnsi" w:hAnsiTheme="minorHAnsi" w:cstheme="minorHAnsi"/>
          <w:sz w:val="22"/>
          <w:szCs w:val="22"/>
          <w:lang w:val="en-US"/>
        </w:rPr>
        <w:t>Entities subject to grounds for exclusion cannot be accepted as subcontractors.</w:t>
      </w:r>
    </w:p>
    <w:p w14:paraId="3DA7634F" w14:textId="77777777" w:rsidR="002F2416" w:rsidRPr="00AD2921" w:rsidRDefault="002F2416" w:rsidP="002F2416">
      <w:pPr>
        <w:pStyle w:val="Standard"/>
        <w:rPr>
          <w:rFonts w:asciiTheme="minorHAnsi" w:hAnsiTheme="minorHAnsi" w:cstheme="minorHAnsi"/>
          <w:bCs/>
          <w:iCs/>
          <w:sz w:val="22"/>
          <w:szCs w:val="22"/>
          <w:lang w:val="en-US"/>
        </w:rPr>
      </w:pPr>
      <w:r w:rsidRPr="00AD2921">
        <w:rPr>
          <w:rFonts w:asciiTheme="minorHAnsi" w:hAnsiTheme="minorHAnsi" w:cstheme="minorHAnsi"/>
          <w:sz w:val="22"/>
          <w:szCs w:val="22"/>
          <w:lang w:val="en-US"/>
        </w:rPr>
        <w:lastRenderedPageBreak/>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AD2921" w:rsidRDefault="002F2416" w:rsidP="00E23E75">
      <w:pPr>
        <w:pStyle w:val="Ttulo2"/>
        <w:spacing w:before="120" w:after="120" w:line="240" w:lineRule="auto"/>
        <w:ind w:left="708"/>
        <w:jc w:val="both"/>
        <w:rPr>
          <w:rFonts w:asciiTheme="minorHAnsi" w:hAnsiTheme="minorHAnsi" w:cstheme="minorHAnsi"/>
          <w:i/>
          <w:sz w:val="22"/>
          <w:szCs w:val="22"/>
        </w:rPr>
      </w:pPr>
      <w:r w:rsidRPr="00AD2921">
        <w:rPr>
          <w:rFonts w:asciiTheme="minorHAnsi" w:hAnsiTheme="minorHAnsi" w:cstheme="minorHAnsi"/>
          <w:i/>
          <w:iCs/>
          <w:sz w:val="22"/>
          <w:szCs w:val="22"/>
        </w:rPr>
        <w:t xml:space="preserve"> </w:t>
      </w:r>
      <w:bookmarkStart w:id="56" w:name="_Toc55543803"/>
      <w:bookmarkStart w:id="57" w:name="_Toc221893454"/>
      <w:r w:rsidRPr="00AD2921">
        <w:rPr>
          <w:rFonts w:asciiTheme="minorHAnsi" w:hAnsiTheme="minorHAnsi" w:cstheme="minorHAnsi"/>
          <w:i/>
          <w:iCs/>
          <w:sz w:val="22"/>
          <w:szCs w:val="22"/>
        </w:rPr>
        <w:t>Presentation of a subcontractor</w:t>
      </w:r>
      <w:bookmarkEnd w:id="56"/>
      <w:bookmarkEnd w:id="57"/>
    </w:p>
    <w:p w14:paraId="2675AC38" w14:textId="4044A137" w:rsidR="002F2416" w:rsidRPr="00AD2921" w:rsidRDefault="002F2416" w:rsidP="002F2416">
      <w:pPr>
        <w:pStyle w:val="Standard"/>
        <w:rPr>
          <w:rFonts w:asciiTheme="minorHAnsi" w:hAnsiTheme="minorHAnsi" w:cstheme="minorHAnsi"/>
          <w:bCs/>
          <w:iCs/>
          <w:sz w:val="22"/>
          <w:szCs w:val="22"/>
          <w:lang w:val="en-US"/>
        </w:rPr>
      </w:pPr>
      <w:r w:rsidRPr="00AD2921">
        <w:rPr>
          <w:rFonts w:asciiTheme="minorHAnsi" w:hAnsiTheme="minorHAnsi" w:cstheme="minorHAnsi"/>
          <w:sz w:val="22"/>
          <w:szCs w:val="22"/>
          <w:lang w:val="en-US"/>
        </w:rPr>
        <w:t>Subcontractors are to be presented using form DC 4 (Subcontracting Declaration)</w:t>
      </w:r>
      <w:r w:rsidRPr="00AD2921">
        <w:rPr>
          <w:rStyle w:val="Refdenotaalpie"/>
          <w:rFonts w:asciiTheme="minorHAnsi" w:hAnsiTheme="minorHAnsi" w:cstheme="minorHAnsi"/>
          <w:sz w:val="22"/>
          <w:szCs w:val="22"/>
          <w:lang w:val="en-US"/>
        </w:rPr>
        <w:footnoteReference w:id="1"/>
      </w:r>
      <w:r w:rsidRPr="00AD2921">
        <w:rPr>
          <w:rFonts w:asciiTheme="minorHAnsi" w:hAnsiTheme="minorHAnsi" w:cstheme="minorHAnsi"/>
          <w:sz w:val="22"/>
          <w:szCs w:val="22"/>
          <w:lang w:val="en-US"/>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AD2921" w:rsidRDefault="002F2416" w:rsidP="002F2416">
      <w:pPr>
        <w:pStyle w:val="Standard"/>
        <w:rPr>
          <w:rFonts w:asciiTheme="minorHAnsi" w:eastAsia="Times" w:hAnsiTheme="minorHAnsi" w:cstheme="minorHAnsi"/>
          <w:bCs/>
          <w:iCs/>
          <w:kern w:val="0"/>
          <w:sz w:val="22"/>
          <w:szCs w:val="22"/>
          <w:lang w:val="en-US"/>
        </w:rPr>
      </w:pPr>
    </w:p>
    <w:p w14:paraId="0D18B94D" w14:textId="54AB5AB1" w:rsidR="00533387" w:rsidRPr="00AD2921"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8" w:name="_Toc63419888"/>
      <w:bookmarkStart w:id="59" w:name="_Toc56790441"/>
      <w:bookmarkStart w:id="60" w:name="_Toc56789984"/>
      <w:bookmarkStart w:id="61" w:name="_Toc56722965"/>
      <w:bookmarkStart w:id="62" w:name="_Toc221893455"/>
      <w:bookmarkEnd w:id="58"/>
      <w:bookmarkEnd w:id="59"/>
      <w:bookmarkEnd w:id="60"/>
      <w:bookmarkEnd w:id="61"/>
      <w:r w:rsidRPr="00AD2921">
        <w:rPr>
          <w:rFonts w:asciiTheme="minorHAnsi" w:hAnsiTheme="minorHAnsi" w:cstheme="minorHAnsi"/>
          <w:b/>
          <w:bCs/>
          <w:caps/>
          <w:sz w:val="28"/>
          <w:szCs w:val="22"/>
          <w:u w:val="single"/>
        </w:rPr>
        <w:t>Presentation of bids and submission process</w:t>
      </w:r>
      <w:bookmarkEnd w:id="62"/>
    </w:p>
    <w:p w14:paraId="04029397" w14:textId="4CC31177" w:rsidR="00E93FA3" w:rsidRPr="00AD2921" w:rsidRDefault="003405CD">
      <w:pPr>
        <w:pStyle w:val="v"/>
        <w:widowControl w:val="0"/>
        <w:ind w:left="0" w:firstLine="0"/>
        <w:rPr>
          <w:rFonts w:asciiTheme="minorHAnsi" w:hAnsiTheme="minorHAnsi" w:cstheme="minorHAnsi"/>
          <w:szCs w:val="22"/>
        </w:rPr>
      </w:pPr>
      <w:bookmarkStart w:id="63" w:name="_Toc417653428"/>
      <w:bookmarkStart w:id="64" w:name="_Toc419212444"/>
      <w:bookmarkStart w:id="65" w:name="_Toc443657778"/>
      <w:bookmarkStart w:id="66" w:name="_Toc446628697"/>
      <w:r w:rsidRPr="00AD2921">
        <w:rPr>
          <w:rFonts w:asciiTheme="minorHAnsi" w:hAnsiTheme="minorHAnsi" w:cstheme="minorHAnsi"/>
          <w:szCs w:val="22"/>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AD2921" w:rsidRDefault="00701018">
      <w:pPr>
        <w:pStyle w:val="Ttulo2"/>
        <w:spacing w:before="120" w:after="120" w:line="240" w:lineRule="auto"/>
        <w:jc w:val="both"/>
        <w:rPr>
          <w:rFonts w:asciiTheme="minorHAnsi" w:hAnsiTheme="minorHAnsi" w:cstheme="minorHAnsi"/>
          <w:sz w:val="22"/>
          <w:szCs w:val="22"/>
          <w:u w:val="single"/>
        </w:rPr>
      </w:pPr>
      <w:bookmarkStart w:id="67" w:name="_Toc455768072"/>
      <w:bookmarkStart w:id="68" w:name="_Toc455679215"/>
      <w:bookmarkStart w:id="69" w:name="_Toc455587889"/>
      <w:bookmarkStart w:id="70" w:name="_Toc452049149"/>
      <w:bookmarkStart w:id="71" w:name="_Toc221893456"/>
      <w:bookmarkEnd w:id="63"/>
      <w:bookmarkEnd w:id="64"/>
      <w:bookmarkEnd w:id="65"/>
      <w:bookmarkEnd w:id="66"/>
      <w:r w:rsidRPr="00AD2921">
        <w:rPr>
          <w:rFonts w:asciiTheme="minorHAnsi" w:hAnsiTheme="minorHAnsi" w:cstheme="minorHAnsi"/>
          <w:sz w:val="22"/>
          <w:szCs w:val="22"/>
          <w:u w:val="single"/>
        </w:rPr>
        <w:t>Application documents</w:t>
      </w:r>
      <w:bookmarkEnd w:id="67"/>
      <w:bookmarkEnd w:id="68"/>
      <w:bookmarkEnd w:id="69"/>
      <w:bookmarkEnd w:id="70"/>
      <w:bookmarkEnd w:id="71"/>
    </w:p>
    <w:p w14:paraId="63C29446" w14:textId="77777777" w:rsidR="00701018" w:rsidRPr="00AD2921" w:rsidRDefault="00701018">
      <w:pPr>
        <w:spacing w:line="240" w:lineRule="auto"/>
        <w:jc w:val="both"/>
        <w:rPr>
          <w:rFonts w:asciiTheme="minorHAnsi" w:hAnsiTheme="minorHAnsi" w:cstheme="minorHAnsi"/>
          <w:sz w:val="22"/>
          <w:szCs w:val="22"/>
        </w:rPr>
      </w:pPr>
      <w:r w:rsidRPr="00AD2921">
        <w:rPr>
          <w:rFonts w:asciiTheme="minorHAnsi" w:hAnsiTheme="minorHAnsi" w:cstheme="minorHAnsi"/>
          <w:sz w:val="22"/>
          <w:szCs w:val="22"/>
        </w:rPr>
        <w:t>Candidates must submit the following application documents:</w:t>
      </w:r>
    </w:p>
    <w:p w14:paraId="1C8D9BB7" w14:textId="62024394" w:rsidR="0025065C" w:rsidRPr="00AD2921" w:rsidRDefault="0025065C" w:rsidP="007C42B4">
      <w:pPr>
        <w:pStyle w:val="Default"/>
        <w:numPr>
          <w:ilvl w:val="0"/>
          <w:numId w:val="8"/>
        </w:numPr>
        <w:ind w:hanging="294"/>
        <w:jc w:val="both"/>
        <w:rPr>
          <w:rFonts w:asciiTheme="minorHAnsi" w:eastAsia="Times" w:hAnsiTheme="minorHAnsi" w:cstheme="minorHAnsi"/>
          <w:color w:val="auto"/>
          <w:sz w:val="22"/>
          <w:szCs w:val="22"/>
          <w:lang w:val="en-US"/>
        </w:rPr>
      </w:pPr>
      <w:r w:rsidRPr="00AD2921">
        <w:rPr>
          <w:rFonts w:asciiTheme="minorHAnsi" w:eastAsia="Times" w:hAnsiTheme="minorHAnsi" w:cstheme="minorHAnsi"/>
          <w:color w:val="auto"/>
          <w:sz w:val="22"/>
          <w:szCs w:val="22"/>
          <w:lang w:val="en-US"/>
        </w:rPr>
        <w:t xml:space="preserve">Proof of registration at the trade and </w:t>
      </w:r>
      <w:proofErr w:type="gramStart"/>
      <w:r w:rsidRPr="00AD2921">
        <w:rPr>
          <w:rFonts w:asciiTheme="minorHAnsi" w:eastAsia="Times" w:hAnsiTheme="minorHAnsi" w:cstheme="minorHAnsi"/>
          <w:color w:val="auto"/>
          <w:sz w:val="22"/>
          <w:szCs w:val="22"/>
          <w:lang w:val="en-US"/>
        </w:rPr>
        <w:t>companies</w:t>
      </w:r>
      <w:proofErr w:type="gramEnd"/>
      <w:r w:rsidRPr="00AD2921">
        <w:rPr>
          <w:rFonts w:asciiTheme="minorHAnsi" w:eastAsia="Times" w:hAnsiTheme="minorHAnsi" w:cstheme="minorHAnsi"/>
          <w:color w:val="auto"/>
          <w:sz w:val="22"/>
          <w:szCs w:val="22"/>
          <w:lang w:val="en-US"/>
        </w:rPr>
        <w:t xml:space="preserve"> registry (“k-bis” or equivalent);</w:t>
      </w:r>
    </w:p>
    <w:p w14:paraId="1369CD1A" w14:textId="7783ABEE" w:rsidR="0025065C" w:rsidRPr="00AD2921" w:rsidRDefault="0025065C" w:rsidP="007C42B4">
      <w:pPr>
        <w:pStyle w:val="Default"/>
        <w:numPr>
          <w:ilvl w:val="0"/>
          <w:numId w:val="8"/>
        </w:numPr>
        <w:ind w:hanging="294"/>
        <w:jc w:val="both"/>
        <w:rPr>
          <w:rFonts w:asciiTheme="minorHAnsi" w:hAnsiTheme="minorHAnsi" w:cstheme="minorHAnsi"/>
          <w:sz w:val="22"/>
          <w:szCs w:val="22"/>
          <w:lang w:val="en-US"/>
        </w:rPr>
      </w:pPr>
      <w:r w:rsidRPr="00AD2921">
        <w:rPr>
          <w:rFonts w:asciiTheme="minorHAnsi" w:hAnsiTheme="minorHAnsi" w:cstheme="minorHAnsi"/>
          <w:sz w:val="22"/>
          <w:szCs w:val="22"/>
          <w:lang w:val="en-US"/>
        </w:rPr>
        <w:t>The attached application form;</w:t>
      </w:r>
    </w:p>
    <w:p w14:paraId="44856DAA" w14:textId="3A3896E9" w:rsidR="00CB5929" w:rsidRPr="00AD2921" w:rsidRDefault="00CB5929" w:rsidP="007C42B4">
      <w:pPr>
        <w:pStyle w:val="Default"/>
        <w:numPr>
          <w:ilvl w:val="0"/>
          <w:numId w:val="8"/>
        </w:numPr>
        <w:ind w:hanging="294"/>
        <w:jc w:val="both"/>
        <w:rPr>
          <w:rFonts w:asciiTheme="minorHAnsi" w:hAnsiTheme="minorHAnsi" w:cstheme="minorHAnsi"/>
          <w:sz w:val="22"/>
          <w:szCs w:val="22"/>
          <w:lang w:val="en-US"/>
        </w:rPr>
      </w:pPr>
      <w:r w:rsidRPr="00AD2921">
        <w:rPr>
          <w:rFonts w:asciiTheme="minorHAnsi" w:hAnsiTheme="minorHAnsi" w:cstheme="minorHAnsi"/>
          <w:sz w:val="22"/>
          <w:szCs w:val="22"/>
          <w:lang w:val="en-US"/>
        </w:rPr>
        <w:t xml:space="preserve">The attached GDPR compliance verification form, used to verify that the bidder has implemented appropriate technical and </w:t>
      </w:r>
      <w:proofErr w:type="spellStart"/>
      <w:r w:rsidRPr="00AD2921">
        <w:rPr>
          <w:rFonts w:asciiTheme="minorHAnsi" w:hAnsiTheme="minorHAnsi" w:cstheme="minorHAnsi"/>
          <w:sz w:val="22"/>
          <w:szCs w:val="22"/>
          <w:lang w:val="en-US"/>
        </w:rPr>
        <w:t>organisational</w:t>
      </w:r>
      <w:proofErr w:type="spellEnd"/>
      <w:r w:rsidRPr="00AD2921">
        <w:rPr>
          <w:rFonts w:asciiTheme="minorHAnsi" w:hAnsiTheme="minorHAnsi" w:cstheme="minorHAnsi"/>
          <w:sz w:val="22"/>
          <w:szCs w:val="22"/>
          <w:lang w:val="en-US"/>
        </w:rPr>
        <w:t xml:space="preserve"> measures such that data processing complies with relevant data protection laws and regulations (GDPR and French data protection legislation), thereby guaranteeing the rights of data subjects;</w:t>
      </w:r>
    </w:p>
    <w:p w14:paraId="62951418" w14:textId="77777777" w:rsidR="007A1888" w:rsidRPr="00AD2921" w:rsidRDefault="007A1888" w:rsidP="007C42B4">
      <w:pPr>
        <w:pStyle w:val="Default"/>
        <w:numPr>
          <w:ilvl w:val="0"/>
          <w:numId w:val="8"/>
        </w:numPr>
        <w:ind w:hanging="294"/>
        <w:jc w:val="both"/>
        <w:rPr>
          <w:rFonts w:asciiTheme="minorHAnsi" w:hAnsiTheme="minorHAnsi" w:cstheme="minorHAnsi"/>
          <w:sz w:val="22"/>
          <w:szCs w:val="22"/>
          <w:lang w:val="en-US"/>
        </w:rPr>
      </w:pPr>
      <w:r w:rsidRPr="00AD2921">
        <w:rPr>
          <w:rFonts w:asciiTheme="minorHAnsi" w:hAnsiTheme="minorHAnsi" w:cstheme="minorHAnsi"/>
          <w:sz w:val="22"/>
          <w:szCs w:val="22"/>
          <w:lang w:val="en-US"/>
        </w:rPr>
        <w:t>As applicable, the court ruling on receivership (</w:t>
      </w:r>
      <w:proofErr w:type="spellStart"/>
      <w:r w:rsidRPr="00AD2921">
        <w:rPr>
          <w:rFonts w:asciiTheme="minorHAnsi" w:hAnsiTheme="minorHAnsi" w:cstheme="minorHAnsi"/>
          <w:i/>
          <w:iCs/>
          <w:sz w:val="22"/>
          <w:szCs w:val="22"/>
          <w:lang w:val="en-US"/>
        </w:rPr>
        <w:t>redressement</w:t>
      </w:r>
      <w:proofErr w:type="spellEnd"/>
      <w:r w:rsidRPr="00AD2921">
        <w:rPr>
          <w:rFonts w:asciiTheme="minorHAnsi" w:hAnsiTheme="minorHAnsi" w:cstheme="minorHAnsi"/>
          <w:i/>
          <w:iCs/>
          <w:sz w:val="22"/>
          <w:szCs w:val="22"/>
          <w:lang w:val="en-US"/>
        </w:rPr>
        <w:t xml:space="preserve"> </w:t>
      </w:r>
      <w:proofErr w:type="spellStart"/>
      <w:r w:rsidRPr="00AD2921">
        <w:rPr>
          <w:rFonts w:asciiTheme="minorHAnsi" w:hAnsiTheme="minorHAnsi" w:cstheme="minorHAnsi"/>
          <w:i/>
          <w:iCs/>
          <w:sz w:val="22"/>
          <w:szCs w:val="22"/>
          <w:lang w:val="en-US"/>
        </w:rPr>
        <w:t>judiciaire</w:t>
      </w:r>
      <w:proofErr w:type="spellEnd"/>
      <w:r w:rsidRPr="00AD2921">
        <w:rPr>
          <w:rFonts w:asciiTheme="minorHAnsi" w:hAnsiTheme="minorHAnsi" w:cstheme="minorHAnsi"/>
          <w:sz w:val="22"/>
          <w:szCs w:val="22"/>
          <w:lang w:val="en-US"/>
        </w:rPr>
        <w:t>);</w:t>
      </w:r>
    </w:p>
    <w:p w14:paraId="610848B4" w14:textId="2C2C6065" w:rsidR="00701018" w:rsidRPr="00AD2921" w:rsidRDefault="00701018" w:rsidP="007C42B4">
      <w:pPr>
        <w:pStyle w:val="Default"/>
        <w:numPr>
          <w:ilvl w:val="0"/>
          <w:numId w:val="8"/>
        </w:numPr>
        <w:ind w:hanging="294"/>
        <w:jc w:val="both"/>
        <w:rPr>
          <w:rFonts w:asciiTheme="minorHAnsi" w:eastAsia="Times" w:hAnsiTheme="minorHAnsi" w:cstheme="minorHAnsi"/>
          <w:color w:val="auto"/>
          <w:sz w:val="22"/>
          <w:szCs w:val="22"/>
          <w:lang w:val="en-US"/>
        </w:rPr>
      </w:pPr>
      <w:r w:rsidRPr="00AD2921">
        <w:rPr>
          <w:rFonts w:asciiTheme="minorHAnsi" w:eastAsia="Times" w:hAnsiTheme="minorHAnsi" w:cstheme="minorHAnsi"/>
          <w:color w:val="auto"/>
          <w:sz w:val="22"/>
          <w:szCs w:val="22"/>
          <w:lang w:val="en-US"/>
        </w:rPr>
        <w:t>A description of the human resources:</w:t>
      </w:r>
    </w:p>
    <w:p w14:paraId="398D3C9F" w14:textId="77777777" w:rsidR="00126664" w:rsidRPr="00AD2921" w:rsidRDefault="00126664" w:rsidP="007C42B4">
      <w:pPr>
        <w:pStyle w:val="Default"/>
        <w:numPr>
          <w:ilvl w:val="1"/>
          <w:numId w:val="8"/>
        </w:numPr>
        <w:jc w:val="both"/>
        <w:rPr>
          <w:rFonts w:asciiTheme="minorHAnsi" w:hAnsiTheme="minorHAnsi" w:cstheme="minorHAnsi"/>
          <w:sz w:val="22"/>
          <w:szCs w:val="22"/>
          <w:lang w:val="en-US"/>
        </w:rPr>
      </w:pPr>
      <w:r w:rsidRPr="00AD2921">
        <w:rPr>
          <w:rFonts w:asciiTheme="minorHAnsi" w:hAnsiTheme="minorHAnsi" w:cstheme="minorHAnsi"/>
          <w:sz w:val="22"/>
          <w:szCs w:val="22"/>
          <w:lang w:val="en-US"/>
        </w:rPr>
        <w:t>A declaration stating the company’s current headcount and the number of supervisory personnel;</w:t>
      </w:r>
    </w:p>
    <w:p w14:paraId="7D1E7CE0" w14:textId="3D7ACBBF" w:rsidR="000664EC" w:rsidRPr="00AD2921" w:rsidRDefault="000664EC" w:rsidP="007C42B4">
      <w:pPr>
        <w:pStyle w:val="Default"/>
        <w:numPr>
          <w:ilvl w:val="0"/>
          <w:numId w:val="8"/>
        </w:numPr>
        <w:ind w:hanging="294"/>
        <w:jc w:val="both"/>
        <w:rPr>
          <w:rFonts w:asciiTheme="minorHAnsi" w:eastAsia="Times" w:hAnsiTheme="minorHAnsi" w:cstheme="minorHAnsi"/>
          <w:color w:val="auto"/>
          <w:sz w:val="22"/>
          <w:szCs w:val="22"/>
          <w:lang w:val="en-US"/>
        </w:rPr>
      </w:pPr>
      <w:r w:rsidRPr="00AD2921">
        <w:rPr>
          <w:rFonts w:asciiTheme="minorHAnsi" w:eastAsia="Times" w:hAnsiTheme="minorHAnsi" w:cstheme="minorHAnsi"/>
          <w:color w:val="auto"/>
          <w:sz w:val="22"/>
          <w:szCs w:val="22"/>
          <w:lang w:val="en-US"/>
        </w:rPr>
        <w:t>A description of the technical resources:</w:t>
      </w:r>
    </w:p>
    <w:p w14:paraId="32DBE506" w14:textId="77777777" w:rsidR="003F2889" w:rsidRDefault="00126664" w:rsidP="003F2889">
      <w:pPr>
        <w:pStyle w:val="Default"/>
        <w:numPr>
          <w:ilvl w:val="1"/>
          <w:numId w:val="8"/>
        </w:numPr>
        <w:jc w:val="both"/>
        <w:rPr>
          <w:rFonts w:asciiTheme="minorHAnsi" w:eastAsia="Times" w:hAnsiTheme="minorHAnsi" w:cstheme="minorHAnsi"/>
          <w:color w:val="auto"/>
          <w:sz w:val="22"/>
          <w:szCs w:val="22"/>
          <w:lang w:val="en-US"/>
        </w:rPr>
      </w:pPr>
      <w:r w:rsidRPr="003F2889">
        <w:rPr>
          <w:rFonts w:asciiTheme="minorHAnsi" w:eastAsia="Times" w:hAnsiTheme="minorHAnsi" w:cstheme="minorHAnsi"/>
          <w:color w:val="auto"/>
          <w:sz w:val="22"/>
          <w:szCs w:val="22"/>
          <w:lang w:val="en-US"/>
        </w:rPr>
        <w:t>List of references relevant to the object of the contract for projects of similar size, stating the names and phone numbers of the competent contact persons;</w:t>
      </w:r>
    </w:p>
    <w:p w14:paraId="77AC7971" w14:textId="57D5744F" w:rsidR="00126664" w:rsidRPr="003F2889" w:rsidRDefault="00126664" w:rsidP="003F2889">
      <w:pPr>
        <w:pStyle w:val="Default"/>
        <w:numPr>
          <w:ilvl w:val="1"/>
          <w:numId w:val="8"/>
        </w:numPr>
        <w:jc w:val="both"/>
        <w:rPr>
          <w:rFonts w:asciiTheme="minorHAnsi" w:eastAsia="Times" w:hAnsiTheme="minorHAnsi" w:cstheme="minorHAnsi"/>
          <w:color w:val="auto"/>
          <w:sz w:val="22"/>
          <w:szCs w:val="22"/>
          <w:lang w:val="en-US"/>
        </w:rPr>
      </w:pPr>
      <w:r w:rsidRPr="003F2889">
        <w:rPr>
          <w:rFonts w:asciiTheme="minorHAnsi" w:eastAsia="Times" w:hAnsiTheme="minorHAnsi" w:cstheme="minorHAnsi"/>
          <w:color w:val="auto"/>
          <w:sz w:val="22"/>
          <w:szCs w:val="22"/>
          <w:lang w:val="en-US"/>
        </w:rPr>
        <w:t>Declaration stating the technical tools and equipment available to the candidate for delivery of the services specified in the contract;</w:t>
      </w:r>
      <w:r w:rsidR="009F0A48" w:rsidRPr="003F2889">
        <w:rPr>
          <w:rFonts w:asciiTheme="minorHAnsi" w:eastAsia="Times" w:hAnsiTheme="minorHAnsi" w:cstheme="minorHAnsi"/>
          <w:color w:val="auto"/>
          <w:sz w:val="22"/>
          <w:szCs w:val="22"/>
          <w:highlight w:val="yellow"/>
          <w:lang w:val="en-US"/>
        </w:rPr>
        <w:t xml:space="preserve"> </w:t>
      </w:r>
    </w:p>
    <w:p w14:paraId="7B83ADCB" w14:textId="1DCE383F" w:rsidR="000664EC" w:rsidRPr="00AD2921" w:rsidRDefault="000664EC" w:rsidP="007C42B4">
      <w:pPr>
        <w:pStyle w:val="Default"/>
        <w:numPr>
          <w:ilvl w:val="0"/>
          <w:numId w:val="8"/>
        </w:numPr>
        <w:ind w:hanging="294"/>
        <w:jc w:val="both"/>
        <w:rPr>
          <w:rFonts w:asciiTheme="minorHAnsi" w:eastAsia="Times" w:hAnsiTheme="minorHAnsi" w:cstheme="minorHAnsi"/>
          <w:color w:val="auto"/>
          <w:sz w:val="22"/>
          <w:szCs w:val="22"/>
          <w:lang w:val="en-US"/>
        </w:rPr>
      </w:pPr>
      <w:r w:rsidRPr="00AD2921">
        <w:rPr>
          <w:rFonts w:asciiTheme="minorHAnsi" w:eastAsia="Times" w:hAnsiTheme="minorHAnsi" w:cstheme="minorHAnsi"/>
          <w:color w:val="auto"/>
          <w:sz w:val="22"/>
          <w:szCs w:val="22"/>
          <w:lang w:val="en-US"/>
        </w:rPr>
        <w:t>A description of the economic and financial resources that meet the participation conditions set out below:</w:t>
      </w:r>
    </w:p>
    <w:p w14:paraId="5D68DA34" w14:textId="2BF8A2D7" w:rsidR="007A1888" w:rsidRPr="00AD2921" w:rsidRDefault="007A1888" w:rsidP="007C42B4">
      <w:pPr>
        <w:pStyle w:val="Default"/>
        <w:numPr>
          <w:ilvl w:val="1"/>
          <w:numId w:val="8"/>
        </w:numPr>
        <w:jc w:val="both"/>
        <w:rPr>
          <w:rFonts w:asciiTheme="minorHAnsi" w:eastAsia="Times" w:hAnsiTheme="minorHAnsi" w:cstheme="minorHAnsi"/>
          <w:color w:val="auto"/>
          <w:sz w:val="22"/>
          <w:szCs w:val="22"/>
          <w:lang w:val="en-US"/>
        </w:rPr>
      </w:pPr>
      <w:r w:rsidRPr="00AD2921">
        <w:rPr>
          <w:rFonts w:asciiTheme="minorHAnsi" w:eastAsia="Times" w:hAnsiTheme="minorHAnsi" w:cstheme="minorHAnsi"/>
          <w:color w:val="auto"/>
          <w:sz w:val="22"/>
          <w:szCs w:val="22"/>
          <w:lang w:val="en-US"/>
        </w:rPr>
        <w:t>Revenue declarations for the last t</w:t>
      </w:r>
      <w:r w:rsidR="0040416A">
        <w:rPr>
          <w:rFonts w:asciiTheme="minorHAnsi" w:eastAsia="Times" w:hAnsiTheme="minorHAnsi" w:cstheme="minorHAnsi"/>
          <w:color w:val="auto"/>
          <w:sz w:val="22"/>
          <w:szCs w:val="22"/>
          <w:lang w:val="en-US"/>
        </w:rPr>
        <w:t>wo</w:t>
      </w:r>
      <w:r w:rsidRPr="00AD2921">
        <w:rPr>
          <w:rFonts w:asciiTheme="minorHAnsi" w:eastAsia="Times" w:hAnsiTheme="minorHAnsi" w:cstheme="minorHAnsi"/>
          <w:color w:val="auto"/>
          <w:sz w:val="22"/>
          <w:szCs w:val="22"/>
          <w:lang w:val="en-US"/>
        </w:rPr>
        <w:t xml:space="preserve"> available financial years;</w:t>
      </w:r>
    </w:p>
    <w:p w14:paraId="5080B2FA" w14:textId="2C0AB1D6" w:rsidR="004B5EF6" w:rsidRPr="00AD2921" w:rsidRDefault="007A1888" w:rsidP="007C42B4">
      <w:pPr>
        <w:pStyle w:val="Default"/>
        <w:numPr>
          <w:ilvl w:val="1"/>
          <w:numId w:val="8"/>
        </w:numPr>
        <w:jc w:val="both"/>
        <w:rPr>
          <w:rFonts w:asciiTheme="minorHAnsi" w:eastAsia="Times" w:hAnsiTheme="minorHAnsi" w:cstheme="minorHAnsi"/>
          <w:color w:val="auto"/>
          <w:sz w:val="22"/>
          <w:szCs w:val="22"/>
          <w:lang w:val="en-US"/>
        </w:rPr>
      </w:pPr>
      <w:r w:rsidRPr="00AD2921">
        <w:rPr>
          <w:rFonts w:asciiTheme="minorHAnsi" w:eastAsia="Times" w:hAnsiTheme="minorHAnsi" w:cstheme="minorHAnsi"/>
          <w:color w:val="auto"/>
          <w:sz w:val="22"/>
          <w:szCs w:val="22"/>
          <w:lang w:val="en-US"/>
        </w:rPr>
        <w:t>Currently valid insurance certificates for civil and/or professional liability;</w:t>
      </w:r>
    </w:p>
    <w:p w14:paraId="685240A8" w14:textId="6E36F550" w:rsidR="005C785D" w:rsidRPr="00AD2921" w:rsidRDefault="00EA5C18" w:rsidP="00EA5C18">
      <w:pPr>
        <w:pStyle w:val="Default"/>
        <w:ind w:left="709" w:hanging="283"/>
        <w:jc w:val="both"/>
        <w:rPr>
          <w:rFonts w:asciiTheme="minorHAnsi" w:eastAsia="Times" w:hAnsiTheme="minorHAnsi" w:cstheme="minorHAnsi"/>
          <w:color w:val="auto"/>
          <w:sz w:val="22"/>
          <w:szCs w:val="22"/>
          <w:lang w:val="en-US"/>
        </w:rPr>
      </w:pPr>
      <w:r w:rsidRPr="00AD2921">
        <w:rPr>
          <w:rFonts w:asciiTheme="minorHAnsi" w:eastAsia="Times" w:hAnsiTheme="minorHAnsi" w:cstheme="minorHAnsi"/>
          <w:color w:val="auto"/>
          <w:sz w:val="22"/>
          <w:szCs w:val="22"/>
          <w:lang w:val="en-US"/>
        </w:rPr>
        <w:t>-</w:t>
      </w:r>
      <w:r w:rsidRPr="00AD2921">
        <w:rPr>
          <w:rFonts w:asciiTheme="minorHAnsi" w:eastAsia="Times" w:hAnsiTheme="minorHAnsi" w:cstheme="minorHAnsi"/>
          <w:color w:val="auto"/>
          <w:sz w:val="22"/>
          <w:szCs w:val="22"/>
          <w:lang w:val="en-US"/>
        </w:rPr>
        <w:tab/>
      </w:r>
      <w:r w:rsidR="00B83745" w:rsidRPr="00AD2921">
        <w:rPr>
          <w:rFonts w:asciiTheme="minorHAnsi" w:eastAsia="Times" w:hAnsiTheme="minorHAnsi" w:cstheme="minorHAnsi"/>
          <w:color w:val="auto"/>
          <w:sz w:val="22"/>
          <w:szCs w:val="22"/>
          <w:lang w:val="en-US"/>
        </w:rPr>
        <w:t>The safety evaluation questionnaire, f</w:t>
      </w:r>
      <w:r w:rsidRPr="00AD2921">
        <w:rPr>
          <w:rFonts w:asciiTheme="minorHAnsi" w:eastAsia="Times" w:hAnsiTheme="minorHAnsi" w:cstheme="minorHAnsi"/>
          <w:color w:val="auto"/>
          <w:sz w:val="22"/>
          <w:szCs w:val="22"/>
          <w:lang w:val="en-US"/>
        </w:rPr>
        <w:t>or any contract whose execution implies the movement of its personnel (or its subcontractor) in an orange or red zone (in accordance with the regional vigilance maps made available by the</w:t>
      </w:r>
      <w:r w:rsidR="009A1244" w:rsidRPr="00AD2921">
        <w:rPr>
          <w:rFonts w:asciiTheme="minorHAnsi" w:eastAsia="Times" w:hAnsiTheme="minorHAnsi" w:cstheme="minorHAnsi"/>
          <w:color w:val="auto"/>
          <w:sz w:val="22"/>
          <w:szCs w:val="22"/>
          <w:lang w:val="en-US"/>
        </w:rPr>
        <w:t xml:space="preserve"> French</w:t>
      </w:r>
      <w:r w:rsidRPr="00AD2921">
        <w:rPr>
          <w:rFonts w:asciiTheme="minorHAnsi" w:eastAsia="Times" w:hAnsiTheme="minorHAnsi" w:cstheme="minorHAnsi"/>
          <w:color w:val="auto"/>
          <w:sz w:val="22"/>
          <w:szCs w:val="22"/>
          <w:lang w:val="en-US"/>
        </w:rPr>
        <w:t xml:space="preserve"> Ministry of Europe and Foreign Affairs (</w:t>
      </w:r>
      <w:hyperlink r:id="rId14" w:history="1">
        <w:r w:rsidR="005C785D" w:rsidRPr="00AD2921">
          <w:rPr>
            <w:rStyle w:val="Hipervnculo"/>
            <w:rFonts w:asciiTheme="minorHAnsi" w:eastAsia="Times" w:hAnsiTheme="minorHAnsi" w:cstheme="minorHAnsi"/>
            <w:sz w:val="22"/>
            <w:szCs w:val="22"/>
            <w:lang w:val="en-US"/>
          </w:rPr>
          <w:t>https://www.diplomatie.gouv.fr/fr/conseils-aux-voyageurs/</w:t>
        </w:r>
      </w:hyperlink>
      <w:r w:rsidRPr="00AD2921">
        <w:rPr>
          <w:rFonts w:asciiTheme="minorHAnsi" w:eastAsia="Times" w:hAnsiTheme="minorHAnsi" w:cstheme="minorHAnsi"/>
          <w:color w:val="auto"/>
          <w:sz w:val="22"/>
          <w:szCs w:val="22"/>
          <w:lang w:val="en-US"/>
        </w:rPr>
        <w:t>)</w:t>
      </w:r>
      <w:r w:rsidR="005C785D" w:rsidRPr="00AD2921">
        <w:rPr>
          <w:rFonts w:asciiTheme="minorHAnsi" w:eastAsia="Times" w:hAnsiTheme="minorHAnsi" w:cstheme="minorHAnsi"/>
          <w:color w:val="auto"/>
          <w:sz w:val="22"/>
          <w:szCs w:val="22"/>
          <w:lang w:val="en-US"/>
        </w:rPr>
        <w:t>;</w:t>
      </w:r>
    </w:p>
    <w:p w14:paraId="34742FC0" w14:textId="77777777" w:rsidR="004B5EF6" w:rsidRPr="00AD2921" w:rsidRDefault="004B5EF6">
      <w:pPr>
        <w:pStyle w:val="Default"/>
        <w:jc w:val="both"/>
        <w:rPr>
          <w:rFonts w:asciiTheme="minorHAnsi" w:eastAsia="Times" w:hAnsiTheme="minorHAnsi" w:cstheme="minorHAnsi"/>
          <w:color w:val="auto"/>
          <w:sz w:val="22"/>
          <w:szCs w:val="22"/>
          <w:lang w:val="en-US"/>
        </w:rPr>
      </w:pPr>
    </w:p>
    <w:p w14:paraId="1A57CA43" w14:textId="77777777" w:rsidR="00701018" w:rsidRPr="00AD2921" w:rsidRDefault="00701018" w:rsidP="00F10B36">
      <w:pPr>
        <w:pStyle w:val="Ttulo2"/>
        <w:spacing w:before="240" w:after="120" w:line="240" w:lineRule="auto"/>
        <w:jc w:val="both"/>
        <w:rPr>
          <w:rFonts w:asciiTheme="minorHAnsi" w:hAnsiTheme="minorHAnsi" w:cstheme="minorHAnsi"/>
          <w:sz w:val="22"/>
          <w:szCs w:val="22"/>
          <w:u w:val="single"/>
        </w:rPr>
      </w:pPr>
      <w:bookmarkStart w:id="72" w:name="_Toc221893457"/>
      <w:r w:rsidRPr="00AD2921">
        <w:rPr>
          <w:rFonts w:asciiTheme="minorHAnsi" w:hAnsiTheme="minorHAnsi" w:cstheme="minorHAnsi"/>
          <w:sz w:val="22"/>
          <w:szCs w:val="22"/>
          <w:u w:val="single"/>
        </w:rPr>
        <w:t>Bid documents</w:t>
      </w:r>
      <w:bookmarkEnd w:id="72"/>
    </w:p>
    <w:p w14:paraId="34F72178" w14:textId="77777777" w:rsidR="00701018" w:rsidRPr="00AD2921" w:rsidRDefault="00701018" w:rsidP="00701018">
      <w:pPr>
        <w:spacing w:line="240" w:lineRule="auto"/>
        <w:jc w:val="both"/>
        <w:rPr>
          <w:rFonts w:asciiTheme="minorHAnsi" w:hAnsiTheme="minorHAnsi" w:cstheme="minorHAnsi"/>
          <w:sz w:val="22"/>
          <w:szCs w:val="22"/>
        </w:rPr>
      </w:pPr>
      <w:r w:rsidRPr="00AD2921">
        <w:rPr>
          <w:rFonts w:asciiTheme="minorHAnsi" w:hAnsiTheme="minorHAnsi" w:cstheme="minorHAnsi"/>
          <w:sz w:val="22"/>
          <w:szCs w:val="22"/>
        </w:rPr>
        <w:t>Candidates must submit a complete bid file containing the following documents:</w:t>
      </w:r>
    </w:p>
    <w:p w14:paraId="78DB3FA9" w14:textId="09D37FA5" w:rsidR="006E3ED4" w:rsidRPr="00AD2921" w:rsidRDefault="00AD6FAB" w:rsidP="007C42B4">
      <w:pPr>
        <w:pStyle w:val="Default"/>
        <w:numPr>
          <w:ilvl w:val="0"/>
          <w:numId w:val="8"/>
        </w:numPr>
        <w:jc w:val="both"/>
        <w:rPr>
          <w:rFonts w:asciiTheme="minorHAnsi" w:eastAsia="Times" w:hAnsiTheme="minorHAnsi" w:cstheme="minorHAnsi"/>
          <w:color w:val="auto"/>
          <w:sz w:val="22"/>
          <w:szCs w:val="22"/>
          <w:lang w:val="en-US"/>
        </w:rPr>
      </w:pPr>
      <w:r w:rsidRPr="00AD2921">
        <w:rPr>
          <w:rFonts w:asciiTheme="minorHAnsi" w:hAnsiTheme="minorHAnsi" w:cstheme="minorHAnsi"/>
          <w:sz w:val="22"/>
          <w:szCs w:val="22"/>
          <w:lang w:val="en-US"/>
        </w:rPr>
        <w:t xml:space="preserve">The draft contract, </w:t>
      </w:r>
      <w:r w:rsidRPr="00AD2921">
        <w:rPr>
          <w:rFonts w:asciiTheme="minorHAnsi" w:hAnsiTheme="minorHAnsi" w:cstheme="minorHAnsi"/>
          <w:color w:val="auto"/>
          <w:sz w:val="22"/>
          <w:szCs w:val="22"/>
          <w:lang w:val="en-US"/>
        </w:rPr>
        <w:t>duly completed signed and dated</w:t>
      </w:r>
      <w:r w:rsidR="00683A17">
        <w:rPr>
          <w:rFonts w:asciiTheme="minorHAnsi" w:hAnsiTheme="minorHAnsi" w:cstheme="minorHAnsi"/>
          <w:color w:val="auto"/>
          <w:sz w:val="22"/>
          <w:szCs w:val="22"/>
          <w:lang w:val="en-US"/>
        </w:rPr>
        <w:t>.</w:t>
      </w:r>
      <w:r w:rsidRPr="00AD2921">
        <w:rPr>
          <w:rFonts w:asciiTheme="minorHAnsi" w:hAnsiTheme="minorHAnsi" w:cstheme="minorHAnsi"/>
          <w:color w:val="auto"/>
          <w:sz w:val="22"/>
          <w:szCs w:val="22"/>
          <w:lang w:val="en-US"/>
        </w:rPr>
        <w:t xml:space="preserve"> </w:t>
      </w:r>
    </w:p>
    <w:p w14:paraId="49C0E077" w14:textId="77777777" w:rsidR="004E7A61" w:rsidRPr="00AD2921" w:rsidRDefault="004E7A61" w:rsidP="007C42B4">
      <w:pPr>
        <w:pStyle w:val="v"/>
        <w:widowControl w:val="0"/>
        <w:numPr>
          <w:ilvl w:val="0"/>
          <w:numId w:val="8"/>
        </w:numPr>
        <w:rPr>
          <w:rFonts w:asciiTheme="minorHAnsi" w:hAnsiTheme="minorHAnsi" w:cstheme="minorHAnsi"/>
          <w:szCs w:val="22"/>
        </w:rPr>
      </w:pPr>
      <w:r w:rsidRPr="00AD2921">
        <w:rPr>
          <w:rFonts w:asciiTheme="minorHAnsi" w:hAnsiTheme="minorHAnsi" w:cstheme="minorHAnsi"/>
          <w:szCs w:val="22"/>
        </w:rPr>
        <w:t>A technical addendum containing the following information:</w:t>
      </w:r>
    </w:p>
    <w:p w14:paraId="6E48FCE1" w14:textId="2B2295B6" w:rsidR="00190E9F" w:rsidRDefault="00190E9F" w:rsidP="007C42B4">
      <w:pPr>
        <w:pStyle w:val="Default"/>
        <w:numPr>
          <w:ilvl w:val="1"/>
          <w:numId w:val="8"/>
        </w:numPr>
        <w:jc w:val="both"/>
        <w:rPr>
          <w:rFonts w:asciiTheme="minorHAnsi" w:hAnsiTheme="minorHAnsi" w:cstheme="minorHAnsi"/>
          <w:sz w:val="22"/>
          <w:szCs w:val="22"/>
          <w:lang w:val="en-US"/>
        </w:rPr>
      </w:pPr>
      <w:r w:rsidRPr="00190E9F">
        <w:rPr>
          <w:rFonts w:asciiTheme="minorHAnsi" w:hAnsiTheme="minorHAnsi" w:cstheme="minorHAnsi"/>
          <w:sz w:val="22"/>
          <w:szCs w:val="22"/>
          <w:lang w:val="en-US"/>
        </w:rPr>
        <w:t>A note of analysis and understanding of the ToR, the context and the issues to be addressed</w:t>
      </w:r>
    </w:p>
    <w:p w14:paraId="1D87C152" w14:textId="7C102C2B" w:rsidR="007063FF" w:rsidRDefault="007063FF" w:rsidP="007C42B4">
      <w:pPr>
        <w:pStyle w:val="Default"/>
        <w:numPr>
          <w:ilvl w:val="1"/>
          <w:numId w:val="8"/>
        </w:numPr>
        <w:jc w:val="both"/>
        <w:rPr>
          <w:rFonts w:asciiTheme="minorHAnsi" w:hAnsiTheme="minorHAnsi" w:cstheme="minorHAnsi"/>
          <w:sz w:val="22"/>
          <w:szCs w:val="22"/>
          <w:lang w:val="en-US"/>
        </w:rPr>
      </w:pPr>
      <w:r w:rsidRPr="00C0482D">
        <w:rPr>
          <w:sz w:val="22"/>
          <w:lang w:val="en-US"/>
        </w:rPr>
        <w:lastRenderedPageBreak/>
        <w:t xml:space="preserve">A </w:t>
      </w:r>
      <w:r w:rsidRPr="00C0482D">
        <w:rPr>
          <w:rFonts w:asciiTheme="minorHAnsi" w:hAnsiTheme="minorHAnsi" w:cstheme="minorHAnsi"/>
          <w:sz w:val="22"/>
          <w:szCs w:val="22"/>
          <w:lang w:val="en-US"/>
        </w:rPr>
        <w:t xml:space="preserve">detailed and precise methodology, where each action to be carried out is described clearly and with a high degree of precision, enough to appreciate the soundness of the proposal, describing the project implementation modalities (activities, tools, number of working days per expert, timetable for carrying out the studies and presenting the deliverables, means </w:t>
      </w:r>
      <w:proofErr w:type="spellStart"/>
      <w:r w:rsidRPr="00C0482D">
        <w:rPr>
          <w:rFonts w:asciiTheme="minorHAnsi" w:hAnsiTheme="minorHAnsi" w:cstheme="minorHAnsi"/>
          <w:sz w:val="22"/>
          <w:szCs w:val="22"/>
          <w:lang w:val="en-US"/>
        </w:rPr>
        <w:t>mobilised</w:t>
      </w:r>
      <w:proofErr w:type="spellEnd"/>
      <w:r w:rsidRPr="00C0482D">
        <w:rPr>
          <w:rFonts w:asciiTheme="minorHAnsi" w:hAnsiTheme="minorHAnsi" w:cstheme="minorHAnsi"/>
          <w:sz w:val="22"/>
          <w:szCs w:val="22"/>
          <w:lang w:val="en-US"/>
        </w:rPr>
        <w:t>)</w:t>
      </w:r>
    </w:p>
    <w:p w14:paraId="0DEFD17A" w14:textId="1780AD30" w:rsidR="004878C7" w:rsidRPr="00C0482D" w:rsidRDefault="004878C7" w:rsidP="007C42B4">
      <w:pPr>
        <w:pStyle w:val="Default"/>
        <w:numPr>
          <w:ilvl w:val="1"/>
          <w:numId w:val="8"/>
        </w:numPr>
        <w:jc w:val="both"/>
        <w:rPr>
          <w:rFonts w:asciiTheme="minorHAnsi" w:hAnsiTheme="minorHAnsi" w:cstheme="minorHAnsi"/>
          <w:sz w:val="22"/>
          <w:szCs w:val="22"/>
          <w:lang w:val="en-US"/>
        </w:rPr>
      </w:pPr>
      <w:r w:rsidRPr="004878C7">
        <w:rPr>
          <w:rFonts w:asciiTheme="minorHAnsi" w:hAnsiTheme="minorHAnsi" w:cstheme="minorHAnsi"/>
          <w:sz w:val="22"/>
          <w:szCs w:val="22"/>
          <w:lang w:val="en-US"/>
        </w:rPr>
        <w:t>A work plan and schedule consistent with the deliverables</w:t>
      </w:r>
    </w:p>
    <w:p w14:paraId="7C764C58" w14:textId="3FB57E85" w:rsidR="007063FF" w:rsidRDefault="007063FF" w:rsidP="007C42B4">
      <w:pPr>
        <w:pStyle w:val="Default"/>
        <w:numPr>
          <w:ilvl w:val="1"/>
          <w:numId w:val="8"/>
        </w:numPr>
        <w:jc w:val="both"/>
        <w:rPr>
          <w:rFonts w:asciiTheme="minorHAnsi" w:hAnsiTheme="minorHAnsi" w:cstheme="minorHAnsi"/>
          <w:sz w:val="22"/>
          <w:szCs w:val="22"/>
          <w:lang w:val="en-US"/>
        </w:rPr>
      </w:pPr>
      <w:r w:rsidRPr="007063FF">
        <w:rPr>
          <w:rFonts w:asciiTheme="minorHAnsi" w:hAnsiTheme="minorHAnsi" w:cstheme="minorHAnsi"/>
          <w:sz w:val="22"/>
          <w:szCs w:val="22"/>
          <w:lang w:val="en-US"/>
        </w:rPr>
        <w:t>The general presentation of the team of professionals, with CVs/resumes (in European format preferably), including in each CV 3 references and contacts (name, mail and telephone number) on subjects related to the present consultancy</w:t>
      </w:r>
    </w:p>
    <w:p w14:paraId="03E91CDE" w14:textId="0CA20E7B" w:rsidR="001C6FE8" w:rsidRDefault="00656D5F" w:rsidP="007C42B4">
      <w:pPr>
        <w:pStyle w:val="Default"/>
        <w:numPr>
          <w:ilvl w:val="1"/>
          <w:numId w:val="8"/>
        </w:numPr>
        <w:jc w:val="both"/>
        <w:rPr>
          <w:rFonts w:asciiTheme="minorHAnsi" w:hAnsiTheme="minorHAnsi" w:cstheme="minorHAnsi"/>
          <w:sz w:val="22"/>
          <w:szCs w:val="22"/>
          <w:lang w:val="en-US"/>
        </w:rPr>
      </w:pPr>
      <w:r>
        <w:rPr>
          <w:rFonts w:asciiTheme="minorHAnsi" w:hAnsiTheme="minorHAnsi" w:cstheme="minorHAnsi"/>
          <w:sz w:val="22"/>
          <w:szCs w:val="22"/>
          <w:lang w:val="en-US"/>
        </w:rPr>
        <w:t>Coordination</w:t>
      </w:r>
      <w:r w:rsidR="001C6FE8" w:rsidRPr="001C6FE8">
        <w:rPr>
          <w:rFonts w:asciiTheme="minorHAnsi" w:hAnsiTheme="minorHAnsi" w:cstheme="minorHAnsi"/>
          <w:sz w:val="22"/>
          <w:szCs w:val="22"/>
          <w:lang w:val="en-US"/>
        </w:rPr>
        <w:t xml:space="preserve"> strategy with Expertise France and </w:t>
      </w:r>
      <w:proofErr w:type="spellStart"/>
      <w:r w:rsidR="00533B10">
        <w:rPr>
          <w:rFonts w:asciiTheme="minorHAnsi" w:hAnsiTheme="minorHAnsi" w:cstheme="minorHAnsi"/>
          <w:sz w:val="22"/>
          <w:szCs w:val="22"/>
          <w:lang w:val="en-US"/>
        </w:rPr>
        <w:t>Helvetas</w:t>
      </w:r>
      <w:proofErr w:type="spellEnd"/>
      <w:r w:rsidR="001C6FE8" w:rsidRPr="001C6FE8">
        <w:rPr>
          <w:rFonts w:asciiTheme="minorHAnsi" w:hAnsiTheme="minorHAnsi" w:cstheme="minorHAnsi"/>
          <w:sz w:val="22"/>
          <w:szCs w:val="22"/>
          <w:lang w:val="en-US"/>
        </w:rPr>
        <w:t>.</w:t>
      </w:r>
    </w:p>
    <w:p w14:paraId="2094A646" w14:textId="77777777" w:rsidR="00533B10" w:rsidRDefault="00533B10" w:rsidP="00533B10">
      <w:pPr>
        <w:pStyle w:val="Default"/>
        <w:ind w:left="1440"/>
        <w:jc w:val="both"/>
        <w:rPr>
          <w:rFonts w:asciiTheme="minorHAnsi" w:hAnsiTheme="minorHAnsi" w:cstheme="minorHAnsi"/>
          <w:sz w:val="22"/>
          <w:szCs w:val="22"/>
          <w:lang w:val="en-US"/>
        </w:rPr>
      </w:pPr>
    </w:p>
    <w:p w14:paraId="7E46AA46" w14:textId="5CDCA61C" w:rsidR="007063FF" w:rsidRPr="00930C59" w:rsidRDefault="00F57F5C" w:rsidP="00F57F5C">
      <w:pPr>
        <w:pStyle w:val="v"/>
        <w:widowControl w:val="0"/>
        <w:numPr>
          <w:ilvl w:val="0"/>
          <w:numId w:val="8"/>
        </w:numPr>
        <w:rPr>
          <w:rFonts w:asciiTheme="minorHAnsi" w:hAnsiTheme="minorHAnsi" w:cstheme="minorHAnsi"/>
          <w:color w:val="000000"/>
          <w:szCs w:val="22"/>
        </w:rPr>
      </w:pPr>
      <w:r w:rsidRPr="00930C59">
        <w:rPr>
          <w:rStyle w:val="None"/>
          <w:rFonts w:asciiTheme="minorHAnsi" w:hAnsiTheme="minorHAnsi" w:cstheme="minorHAnsi"/>
          <w:szCs w:val="22"/>
        </w:rPr>
        <w:t>A comprehensive financial proposal, broken down by deliverable, with a clear allocation of expert fees, transport costs and other operational expenses, ensuring consistency with the payment schedule defined in the ToR</w:t>
      </w:r>
      <w:r w:rsidR="00533B10">
        <w:rPr>
          <w:rStyle w:val="None"/>
          <w:rFonts w:asciiTheme="minorHAnsi" w:hAnsiTheme="minorHAnsi" w:cstheme="minorHAnsi"/>
          <w:szCs w:val="22"/>
        </w:rPr>
        <w:t>.</w:t>
      </w:r>
    </w:p>
    <w:p w14:paraId="3C6E01EE" w14:textId="24BE3196" w:rsidR="009009F8" w:rsidRPr="00AD2921" w:rsidRDefault="009009F8" w:rsidP="0006068D">
      <w:pPr>
        <w:pStyle w:val="Ttulo2"/>
        <w:spacing w:before="240" w:after="120" w:line="240" w:lineRule="auto"/>
        <w:jc w:val="both"/>
        <w:rPr>
          <w:rFonts w:asciiTheme="minorHAnsi" w:hAnsiTheme="minorHAnsi" w:cstheme="minorHAnsi"/>
          <w:sz w:val="22"/>
          <w:szCs w:val="22"/>
          <w:u w:val="single"/>
        </w:rPr>
      </w:pPr>
      <w:bookmarkStart w:id="73" w:name="_Toc221893458"/>
      <w:r w:rsidRPr="00AD2921">
        <w:rPr>
          <w:rFonts w:asciiTheme="minorHAnsi" w:hAnsiTheme="minorHAnsi" w:cstheme="minorHAnsi"/>
          <w:sz w:val="22"/>
          <w:szCs w:val="22"/>
          <w:u w:val="single"/>
        </w:rPr>
        <w:t>Bid validity period</w:t>
      </w:r>
      <w:bookmarkEnd w:id="73"/>
    </w:p>
    <w:p w14:paraId="634CE425" w14:textId="77777777" w:rsidR="009009F8" w:rsidRPr="00AD2921" w:rsidRDefault="009009F8" w:rsidP="009009F8">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The validity of bids submitted shall be at least 120 days from the submission deadline.</w:t>
      </w:r>
    </w:p>
    <w:p w14:paraId="6AF04744" w14:textId="77777777" w:rsidR="009009F8" w:rsidRPr="00AD2921" w:rsidRDefault="009009F8" w:rsidP="0006068D">
      <w:pPr>
        <w:pStyle w:val="Default"/>
        <w:jc w:val="both"/>
        <w:rPr>
          <w:rFonts w:asciiTheme="minorHAnsi" w:hAnsiTheme="minorHAnsi" w:cstheme="minorHAnsi"/>
          <w:sz w:val="22"/>
          <w:szCs w:val="22"/>
          <w:lang w:val="en-US"/>
        </w:rPr>
      </w:pPr>
    </w:p>
    <w:p w14:paraId="5BEC13C8" w14:textId="60DCB643" w:rsidR="0005224C" w:rsidRPr="00AD2921" w:rsidRDefault="00384E6F" w:rsidP="0006068D">
      <w:pPr>
        <w:pStyle w:val="Ttulo2"/>
        <w:spacing w:before="240" w:after="120" w:line="240" w:lineRule="auto"/>
        <w:jc w:val="both"/>
        <w:rPr>
          <w:rFonts w:asciiTheme="minorHAnsi" w:hAnsiTheme="minorHAnsi" w:cstheme="minorHAnsi"/>
          <w:sz w:val="22"/>
          <w:szCs w:val="22"/>
          <w:u w:val="single"/>
        </w:rPr>
      </w:pPr>
      <w:bookmarkStart w:id="74" w:name="_Toc491193966"/>
      <w:bookmarkStart w:id="75" w:name="_Toc491193511"/>
      <w:bookmarkStart w:id="76" w:name="_Toc221893459"/>
      <w:bookmarkEnd w:id="74"/>
      <w:bookmarkEnd w:id="75"/>
      <w:r w:rsidRPr="00AD2921">
        <w:rPr>
          <w:rFonts w:asciiTheme="minorHAnsi" w:hAnsiTheme="minorHAnsi" w:cstheme="minorHAnsi"/>
          <w:sz w:val="22"/>
          <w:szCs w:val="22"/>
          <w:u w:val="single"/>
        </w:rPr>
        <w:t>Bid submission process</w:t>
      </w:r>
      <w:bookmarkEnd w:id="76"/>
    </w:p>
    <w:p w14:paraId="5E67A184" w14:textId="77777777" w:rsidR="00384E6F" w:rsidRPr="00AD2921" w:rsidRDefault="00384E6F" w:rsidP="0006068D">
      <w:pPr>
        <w:pStyle w:val="Ttulo2"/>
        <w:spacing w:before="120" w:after="120" w:line="240" w:lineRule="auto"/>
        <w:ind w:left="708"/>
        <w:jc w:val="both"/>
        <w:rPr>
          <w:rFonts w:asciiTheme="minorHAnsi" w:hAnsiTheme="minorHAnsi" w:cstheme="minorHAnsi"/>
          <w:i/>
          <w:sz w:val="22"/>
          <w:szCs w:val="22"/>
        </w:rPr>
      </w:pPr>
      <w:bookmarkStart w:id="77" w:name="_Toc221893460"/>
      <w:r w:rsidRPr="00AD2921">
        <w:rPr>
          <w:rFonts w:asciiTheme="minorHAnsi" w:hAnsiTheme="minorHAnsi" w:cstheme="minorHAnsi"/>
          <w:i/>
          <w:iCs/>
          <w:sz w:val="22"/>
          <w:szCs w:val="22"/>
        </w:rPr>
        <w:t>Bids submitted in paper format</w:t>
      </w:r>
      <w:bookmarkEnd w:id="77"/>
      <w:r w:rsidRPr="00AD2921">
        <w:rPr>
          <w:rFonts w:asciiTheme="minorHAnsi" w:hAnsiTheme="minorHAnsi" w:cstheme="minorHAnsi"/>
          <w:i/>
          <w:iCs/>
          <w:sz w:val="22"/>
          <w:szCs w:val="22"/>
        </w:rPr>
        <w:t xml:space="preserve"> </w:t>
      </w:r>
    </w:p>
    <w:p w14:paraId="0F7C3408" w14:textId="2AE4D240" w:rsidR="00384E6F" w:rsidRPr="00AD2921" w:rsidRDefault="00384E6F" w:rsidP="0006068D">
      <w:pPr>
        <w:spacing w:before="120"/>
        <w:jc w:val="both"/>
        <w:rPr>
          <w:rFonts w:asciiTheme="minorHAnsi" w:hAnsiTheme="minorHAnsi" w:cstheme="minorHAnsi"/>
          <w:sz w:val="22"/>
          <w:szCs w:val="22"/>
        </w:rPr>
      </w:pPr>
      <w:r w:rsidRPr="00AD2921">
        <w:rPr>
          <w:rFonts w:asciiTheme="minorHAnsi" w:hAnsiTheme="minorHAnsi" w:cstheme="minorHAnsi"/>
          <w:sz w:val="22"/>
          <w:szCs w:val="22"/>
        </w:rPr>
        <w:t>Bids submitted in paper format will be rejected.</w:t>
      </w:r>
    </w:p>
    <w:p w14:paraId="2762B5B2" w14:textId="77777777" w:rsidR="00384E6F" w:rsidRPr="00AD2921" w:rsidRDefault="00384E6F" w:rsidP="0006068D">
      <w:pPr>
        <w:spacing w:before="120"/>
        <w:jc w:val="both"/>
        <w:rPr>
          <w:rFonts w:asciiTheme="minorHAnsi" w:eastAsia="Times New Roman" w:hAnsiTheme="minorHAnsi" w:cstheme="minorHAnsi"/>
          <w:sz w:val="22"/>
          <w:szCs w:val="22"/>
        </w:rPr>
      </w:pPr>
    </w:p>
    <w:p w14:paraId="1854F6BF" w14:textId="77777777" w:rsidR="00D60BBF" w:rsidRPr="00AD2921" w:rsidRDefault="00D60BBF" w:rsidP="0006068D">
      <w:pPr>
        <w:pStyle w:val="Ttulo2"/>
        <w:spacing w:before="120" w:after="120" w:line="240" w:lineRule="auto"/>
        <w:ind w:left="708"/>
        <w:jc w:val="both"/>
        <w:rPr>
          <w:rFonts w:asciiTheme="minorHAnsi" w:hAnsiTheme="minorHAnsi" w:cstheme="minorHAnsi"/>
          <w:i/>
          <w:sz w:val="22"/>
          <w:szCs w:val="22"/>
        </w:rPr>
      </w:pPr>
      <w:bookmarkStart w:id="78" w:name="_Toc221893461"/>
      <w:r w:rsidRPr="00AD2921">
        <w:rPr>
          <w:rFonts w:asciiTheme="minorHAnsi" w:hAnsiTheme="minorHAnsi" w:cstheme="minorHAnsi"/>
          <w:i/>
          <w:iCs/>
          <w:sz w:val="22"/>
          <w:szCs w:val="22"/>
        </w:rPr>
        <w:t>Electronic submission</w:t>
      </w:r>
      <w:bookmarkEnd w:id="78"/>
      <w:r w:rsidRPr="00AD2921">
        <w:rPr>
          <w:rFonts w:asciiTheme="minorHAnsi" w:hAnsiTheme="minorHAnsi" w:cstheme="minorHAnsi"/>
          <w:i/>
          <w:iCs/>
          <w:sz w:val="22"/>
          <w:szCs w:val="22"/>
        </w:rPr>
        <w:t xml:space="preserve"> </w:t>
      </w:r>
    </w:p>
    <w:p w14:paraId="53A9C8FC" w14:textId="0E8ABF67" w:rsidR="00AD6FAB" w:rsidRPr="00AD2921" w:rsidRDefault="00DF31D8" w:rsidP="00DF31D8">
      <w:pPr>
        <w:spacing w:line="240" w:lineRule="auto"/>
        <w:jc w:val="both"/>
        <w:rPr>
          <w:rFonts w:asciiTheme="minorHAnsi" w:hAnsiTheme="minorHAnsi" w:cstheme="minorHAnsi"/>
          <w:sz w:val="22"/>
          <w:szCs w:val="22"/>
        </w:rPr>
      </w:pPr>
      <w:r w:rsidRPr="00AD2921">
        <w:rPr>
          <w:rFonts w:asciiTheme="minorHAnsi" w:hAnsiTheme="minorHAnsi" w:cstheme="minorHAnsi"/>
          <w:sz w:val="22"/>
          <w:szCs w:val="22"/>
        </w:rPr>
        <w:t xml:space="preserve">In order to access the tender consultation space or to submit their bid, bidders must connect to the French government procurement platform at: </w:t>
      </w:r>
    </w:p>
    <w:p w14:paraId="015B55F1" w14:textId="7BBCCD55" w:rsidR="00DF31D8" w:rsidRPr="00AD2921" w:rsidRDefault="00287171" w:rsidP="00C05135">
      <w:pPr>
        <w:spacing w:line="240" w:lineRule="auto"/>
        <w:jc w:val="both"/>
        <w:rPr>
          <w:rFonts w:asciiTheme="minorHAnsi" w:hAnsiTheme="minorHAnsi" w:cstheme="minorHAnsi"/>
          <w:sz w:val="22"/>
          <w:szCs w:val="22"/>
        </w:rPr>
      </w:pPr>
      <w:hyperlink w:history="1">
        <w:r w:rsidRPr="00AD2921">
          <w:rPr>
            <w:rStyle w:val="Hipervnculo"/>
            <w:rFonts w:asciiTheme="minorHAnsi" w:hAnsiTheme="minorHAnsi" w:cstheme="minorHAnsi"/>
            <w:sz w:val="22"/>
            <w:szCs w:val="22"/>
          </w:rPr>
          <w:t xml:space="preserve">https://www.marches-publics.gouv.fr </w:t>
        </w:r>
      </w:hyperlink>
    </w:p>
    <w:p w14:paraId="2623B2C0" w14:textId="77777777" w:rsidR="00C63F9A" w:rsidRPr="00AD2921" w:rsidRDefault="00C63F9A" w:rsidP="00F10B36">
      <w:pPr>
        <w:spacing w:before="120" w:line="240" w:lineRule="auto"/>
        <w:jc w:val="both"/>
        <w:rPr>
          <w:rFonts w:asciiTheme="minorHAnsi" w:eastAsia="Times New Roman" w:hAnsiTheme="minorHAnsi" w:cstheme="minorHAnsi"/>
          <w:sz w:val="22"/>
          <w:szCs w:val="22"/>
        </w:rPr>
      </w:pPr>
      <w:r w:rsidRPr="00AD2921">
        <w:rPr>
          <w:rFonts w:asciiTheme="minorHAnsi" w:eastAsia="Times New Roman" w:hAnsiTheme="minorHAnsi" w:cstheme="minorHAnsi"/>
          <w:sz w:val="22"/>
          <w:szCs w:val="22"/>
        </w:rPr>
        <w:t>Electronic submission is mandatory. Any submission via other means will be rejected.</w:t>
      </w:r>
    </w:p>
    <w:p w14:paraId="1D8767E9" w14:textId="77777777" w:rsidR="00FB79BF" w:rsidRPr="00AD2921" w:rsidRDefault="00E73250" w:rsidP="00F10B36">
      <w:pPr>
        <w:spacing w:before="120" w:line="240" w:lineRule="auto"/>
        <w:jc w:val="both"/>
        <w:rPr>
          <w:rStyle w:val="Hipervnculo"/>
          <w:rFonts w:asciiTheme="minorHAnsi" w:hAnsiTheme="minorHAnsi" w:cstheme="minorHAnsi"/>
          <w:sz w:val="22"/>
          <w:szCs w:val="22"/>
        </w:rPr>
      </w:pPr>
      <w:r w:rsidRPr="00AD2921">
        <w:rPr>
          <w:rFonts w:asciiTheme="minorHAnsi" w:hAnsiTheme="minorHAnsi" w:cstheme="minorHAnsi"/>
          <w:sz w:val="22"/>
          <w:szCs w:val="22"/>
        </w:rPr>
        <w:t xml:space="preserve">The bid submission procedure is detailed on the website </w:t>
      </w:r>
      <w:hyperlink r:id="rId15" w:history="1">
        <w:r w:rsidRPr="00AD2921">
          <w:rPr>
            <w:rStyle w:val="Hipervnculo"/>
            <w:rFonts w:asciiTheme="minorHAnsi" w:hAnsiTheme="minorHAnsi" w:cstheme="minorHAnsi"/>
            <w:sz w:val="22"/>
            <w:szCs w:val="22"/>
          </w:rPr>
          <w:t>www.marches-publics.gouv.fr</w:t>
        </w:r>
      </w:hyperlink>
      <w:r w:rsidRPr="00AD2921">
        <w:rPr>
          <w:rStyle w:val="Hipervnculo"/>
          <w:rFonts w:asciiTheme="minorHAnsi" w:hAnsiTheme="minorHAnsi" w:cstheme="minorHAnsi"/>
          <w:sz w:val="22"/>
          <w:szCs w:val="22"/>
        </w:rPr>
        <w:t xml:space="preserve">. </w:t>
      </w:r>
    </w:p>
    <w:p w14:paraId="47847862" w14:textId="6EAA1DA6" w:rsidR="00665A55" w:rsidRPr="00AD2921" w:rsidRDefault="00665A55" w:rsidP="00F10B36">
      <w:pPr>
        <w:spacing w:before="120" w:line="240" w:lineRule="auto"/>
        <w:jc w:val="both"/>
        <w:rPr>
          <w:rFonts w:asciiTheme="minorHAnsi" w:hAnsiTheme="minorHAnsi" w:cstheme="minorHAnsi"/>
          <w:sz w:val="22"/>
          <w:szCs w:val="22"/>
        </w:rPr>
      </w:pPr>
      <w:r w:rsidRPr="00AD2921">
        <w:rPr>
          <w:rStyle w:val="Hipervnculo"/>
          <w:rFonts w:asciiTheme="minorHAnsi" w:hAnsiTheme="minorHAnsi" w:cstheme="minorHAnsi"/>
          <w:color w:val="auto"/>
          <w:sz w:val="22"/>
          <w:szCs w:val="22"/>
          <w:u w:val="none"/>
        </w:rPr>
        <w:t xml:space="preserve">On this site, bidders will notably find a user guide </w:t>
      </w:r>
      <w:r w:rsidRPr="00AD2921">
        <w:rPr>
          <w:rFonts w:asciiTheme="minorHAnsi" w:hAnsiTheme="minorHAnsi" w:cstheme="minorHAnsi"/>
          <w:sz w:val="22"/>
          <w:szCs w:val="22"/>
        </w:rPr>
        <w:t>available for download which specifies the platform’s conditions of use, notably the technical prerequisites and electronic certificates.</w:t>
      </w:r>
    </w:p>
    <w:p w14:paraId="7DBACFCA" w14:textId="02C26EA0" w:rsidR="00665A55" w:rsidRPr="00AD2921" w:rsidRDefault="00665A55" w:rsidP="00F10B36">
      <w:pPr>
        <w:spacing w:before="120" w:line="240" w:lineRule="auto"/>
        <w:jc w:val="both"/>
        <w:rPr>
          <w:rStyle w:val="Hipervnculo"/>
          <w:rFonts w:asciiTheme="minorHAnsi" w:hAnsiTheme="minorHAnsi" w:cstheme="minorHAnsi"/>
          <w:color w:val="auto"/>
          <w:sz w:val="22"/>
          <w:szCs w:val="22"/>
          <w:u w:val="none"/>
        </w:rPr>
      </w:pPr>
      <w:r w:rsidRPr="00AD2921">
        <w:rPr>
          <w:rFonts w:asciiTheme="minorHAnsi" w:hAnsiTheme="minorHAnsi" w:cstheme="minorHAnsi"/>
          <w:sz w:val="22"/>
          <w:szCs w:val="22"/>
        </w:rPr>
        <w:t>Should they so wish, bidders may make contact by phone on 01 76 64 74 07 on all business days between 9am and 7pm in order to obtain technical assistance with how to complete all the necessary tasks.</w:t>
      </w:r>
    </w:p>
    <w:p w14:paraId="24D2097F" w14:textId="0087BCF8" w:rsidR="00665A55" w:rsidRPr="00AD2921" w:rsidRDefault="00665A55" w:rsidP="00665A55">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AD2921" w:rsidRDefault="00665A55" w:rsidP="00665A55">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The costs of accessing the network and of electronic signature shall be borne by the candidate.</w:t>
      </w:r>
    </w:p>
    <w:p w14:paraId="0CE5EA11" w14:textId="0C100EA7" w:rsidR="00665A55" w:rsidRPr="00AD2921" w:rsidRDefault="00665A55" w:rsidP="00665A55">
      <w:pPr>
        <w:spacing w:before="120" w:line="240" w:lineRule="auto"/>
        <w:jc w:val="both"/>
        <w:rPr>
          <w:rFonts w:asciiTheme="minorHAnsi" w:hAnsiTheme="minorHAnsi" w:cstheme="minorHAnsi"/>
          <w:sz w:val="22"/>
          <w:szCs w:val="22"/>
          <w:u w:val="single"/>
        </w:rPr>
      </w:pPr>
      <w:r w:rsidRPr="00AD2921">
        <w:rPr>
          <w:rFonts w:asciiTheme="minorHAnsi" w:hAnsiTheme="minorHAnsi" w:cstheme="minorHAnsi"/>
          <w:sz w:val="22"/>
          <w:szCs w:val="22"/>
        </w:rPr>
        <w:t>Bidders are invited to test the configuration of their work device and to perform a test tender to ensure that their technical environment is functioning as required.</w:t>
      </w:r>
    </w:p>
    <w:p w14:paraId="12F00841" w14:textId="10D7164C" w:rsidR="008E6678" w:rsidRPr="00AD2921" w:rsidRDefault="008E6678"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Bidders’ attention is drawn to the fact that they must at least have internet browser software. It is not mandatory to have an electronic signature system.</w:t>
      </w:r>
    </w:p>
    <w:p w14:paraId="56FC0F41" w14:textId="26370480" w:rsidR="006E370B" w:rsidRDefault="00DF31D8"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In order to make an offer, bidders must forward files in the following computer formats: PDF, RTF, ZIP, suite Microsoft Office, LibreOffice or Open Office. Any computer file in a different format will be declared null and void.</w:t>
      </w:r>
    </w:p>
    <w:p w14:paraId="7E5ACCD9" w14:textId="77777777" w:rsidR="00E555BC" w:rsidRPr="00AD2921" w:rsidRDefault="00E555BC" w:rsidP="00F10B36">
      <w:pPr>
        <w:spacing w:before="120" w:line="240" w:lineRule="auto"/>
        <w:jc w:val="both"/>
        <w:rPr>
          <w:rFonts w:asciiTheme="minorHAnsi" w:hAnsiTheme="minorHAnsi" w:cstheme="minorHAnsi"/>
          <w:sz w:val="22"/>
          <w:szCs w:val="22"/>
        </w:rPr>
      </w:pPr>
    </w:p>
    <w:p w14:paraId="6264228B" w14:textId="77777777" w:rsidR="006E370B" w:rsidRPr="00AD2921" w:rsidRDefault="006E370B" w:rsidP="00F10B36">
      <w:pPr>
        <w:spacing w:before="240" w:line="240" w:lineRule="auto"/>
        <w:jc w:val="both"/>
        <w:rPr>
          <w:rFonts w:asciiTheme="minorHAnsi" w:hAnsiTheme="minorHAnsi" w:cstheme="minorHAnsi"/>
          <w:b/>
          <w:sz w:val="22"/>
          <w:szCs w:val="22"/>
        </w:rPr>
      </w:pPr>
      <w:r w:rsidRPr="00AD2921">
        <w:rPr>
          <w:rFonts w:asciiTheme="minorHAnsi" w:hAnsiTheme="minorHAnsi" w:cstheme="minorHAnsi"/>
          <w:b/>
          <w:bCs/>
          <w:sz w:val="22"/>
          <w:szCs w:val="22"/>
        </w:rPr>
        <w:lastRenderedPageBreak/>
        <w:t>NOTE:</w:t>
      </w:r>
    </w:p>
    <w:p w14:paraId="01C8BE15" w14:textId="77777777" w:rsidR="006E370B" w:rsidRPr="00AD2921" w:rsidRDefault="006E370B"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AD2921" w:rsidRDefault="006E370B"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The contracting authority may place any file containing a virus in a security archive. It will therefore be deemed never to have been received.</w:t>
      </w:r>
    </w:p>
    <w:p w14:paraId="59BC3B95" w14:textId="77777777" w:rsidR="006E370B" w:rsidRPr="00AD2921" w:rsidRDefault="006E370B"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AD2921" w:rsidRDefault="006E370B"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To the extent that the date and time of completed upload constitutes the legal reference for submission of electronic bids, bidders are invited to allow sufficient time for all electronic submissions.</w:t>
      </w:r>
    </w:p>
    <w:p w14:paraId="34393ADE" w14:textId="554DD193" w:rsidR="00D60BBF" w:rsidRPr="00AD2921" w:rsidRDefault="00016E1A" w:rsidP="00F10B36">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AD2921"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5"/>
      <w:bookmarkStart w:id="80" w:name="_Toc63419901"/>
      <w:bookmarkEnd w:id="79"/>
      <w:bookmarkEnd w:id="80"/>
      <w:r w:rsidRPr="00AD2921">
        <w:rPr>
          <w:rFonts w:asciiTheme="minorHAnsi" w:hAnsiTheme="minorHAnsi" w:cstheme="minorHAnsi"/>
          <w:b/>
          <w:bCs/>
          <w:caps/>
          <w:sz w:val="28"/>
          <w:szCs w:val="22"/>
          <w:u w:val="single"/>
        </w:rPr>
        <w:t> </w:t>
      </w:r>
      <w:bookmarkStart w:id="81" w:name="_Toc221893462"/>
      <w:r w:rsidRPr="00AD2921">
        <w:rPr>
          <w:rFonts w:asciiTheme="minorHAnsi" w:hAnsiTheme="minorHAnsi" w:cstheme="minorHAnsi"/>
          <w:b/>
          <w:bCs/>
          <w:caps/>
          <w:sz w:val="28"/>
          <w:szCs w:val="22"/>
          <w:u w:val="single"/>
        </w:rPr>
        <w:t>Analysis of applications</w:t>
      </w:r>
      <w:bookmarkEnd w:id="81"/>
    </w:p>
    <w:p w14:paraId="52C4E165" w14:textId="77777777" w:rsidR="00870B9F" w:rsidRPr="00AD2921" w:rsidRDefault="00ED1945" w:rsidP="00ED1945">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Applications are selected by the Evaluation Committee of Expertise France in accordance with the following procedure.</w:t>
      </w:r>
    </w:p>
    <w:p w14:paraId="520940B5" w14:textId="151E1DF5" w:rsidR="00870B9F" w:rsidRPr="00AD2921" w:rsidRDefault="001302BD" w:rsidP="00870B9F">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Under Article R.2161-4 of the French Public Procurement Code, the Evaluation Committee may decide to examine offers before applications.</w:t>
      </w:r>
    </w:p>
    <w:p w14:paraId="4804346C" w14:textId="3F6FFF05" w:rsidR="00870B9F" w:rsidRPr="00AD2921" w:rsidRDefault="00870B9F" w:rsidP="00870B9F">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AD2921" w:rsidRDefault="00D23FE8" w:rsidP="00870B9F">
      <w:pPr>
        <w:jc w:val="both"/>
        <w:rPr>
          <w:rFonts w:asciiTheme="minorHAnsi" w:hAnsiTheme="minorHAnsi" w:cstheme="minorHAnsi"/>
          <w:color w:val="000000"/>
          <w:sz w:val="22"/>
          <w:szCs w:val="22"/>
        </w:rPr>
      </w:pPr>
    </w:p>
    <w:p w14:paraId="3956B9A1" w14:textId="03682832" w:rsidR="00D23FE8" w:rsidRPr="00AD2921" w:rsidRDefault="00D23FE8" w:rsidP="0006068D">
      <w:pPr>
        <w:pStyle w:val="Ttulo2"/>
        <w:spacing w:before="120" w:after="120" w:line="240" w:lineRule="auto"/>
        <w:jc w:val="both"/>
        <w:rPr>
          <w:rFonts w:asciiTheme="minorHAnsi" w:hAnsiTheme="minorHAnsi" w:cstheme="minorHAnsi"/>
          <w:sz w:val="22"/>
          <w:szCs w:val="22"/>
          <w:u w:val="single"/>
        </w:rPr>
      </w:pPr>
      <w:bookmarkStart w:id="82" w:name="_Toc221893463"/>
      <w:r w:rsidRPr="00AD2921">
        <w:rPr>
          <w:rFonts w:asciiTheme="minorHAnsi" w:hAnsiTheme="minorHAnsi" w:cstheme="minorHAnsi"/>
          <w:sz w:val="22"/>
          <w:szCs w:val="22"/>
          <w:u w:val="single"/>
        </w:rPr>
        <w:t>Application supplementary information requests</w:t>
      </w:r>
      <w:bookmarkEnd w:id="82"/>
    </w:p>
    <w:p w14:paraId="371872C3" w14:textId="274F2702" w:rsidR="00870B9F" w:rsidRPr="00AD2921" w:rsidRDefault="00870B9F" w:rsidP="00870B9F">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AD2921" w:rsidRDefault="00870B9F" w:rsidP="00870B9F">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Applications that are incomplete or which remain incomplete following a request for additional information will be eliminated.</w:t>
      </w:r>
    </w:p>
    <w:p w14:paraId="5929F4B1" w14:textId="0D831298" w:rsidR="00F31102" w:rsidRPr="00AD2921" w:rsidRDefault="00F31102" w:rsidP="00F31102">
      <w:pPr>
        <w:pStyle w:val="Ttulo2"/>
        <w:spacing w:before="120" w:after="120" w:line="240" w:lineRule="auto"/>
        <w:jc w:val="both"/>
        <w:rPr>
          <w:rFonts w:asciiTheme="minorHAnsi" w:hAnsiTheme="minorHAnsi" w:cstheme="minorHAnsi"/>
          <w:sz w:val="22"/>
          <w:szCs w:val="22"/>
          <w:u w:val="single"/>
        </w:rPr>
      </w:pPr>
      <w:bookmarkStart w:id="83" w:name="_Toc221893464"/>
      <w:r w:rsidRPr="00AD2921">
        <w:rPr>
          <w:rFonts w:asciiTheme="minorHAnsi" w:hAnsiTheme="minorHAnsi" w:cstheme="minorHAnsi"/>
          <w:sz w:val="22"/>
          <w:szCs w:val="22"/>
          <w:u w:val="single"/>
        </w:rPr>
        <w:t>Rejection of late applications - Opening bids</w:t>
      </w:r>
      <w:bookmarkEnd w:id="83"/>
    </w:p>
    <w:p w14:paraId="5886814F" w14:textId="2A261AC1" w:rsidR="00F31102" w:rsidRPr="00AD2921" w:rsidRDefault="00F31102" w:rsidP="00F10B36">
      <w:pPr>
        <w:spacing w:before="120" w:line="240" w:lineRule="auto"/>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 xml:space="preserve">The Bid Opening Committee (meeting in non-public session) lists the bids received, the identity of applicants and the composition of the bids submitted. </w:t>
      </w:r>
    </w:p>
    <w:p w14:paraId="3B1B9329" w14:textId="77777777" w:rsidR="00F31102" w:rsidRPr="00AD2921" w:rsidRDefault="00F31102" w:rsidP="00F10B36">
      <w:pPr>
        <w:spacing w:before="120"/>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Bids received after the deadline will be immediately rejected.</w:t>
      </w:r>
    </w:p>
    <w:p w14:paraId="2612C0FD" w14:textId="77777777" w:rsidR="00ED1945" w:rsidRPr="00AD2921" w:rsidRDefault="00ED1945" w:rsidP="00ED1945">
      <w:pPr>
        <w:pStyle w:val="Ttulo2"/>
        <w:spacing w:before="120" w:after="120" w:line="240" w:lineRule="auto"/>
        <w:jc w:val="both"/>
        <w:rPr>
          <w:rFonts w:asciiTheme="minorHAnsi" w:hAnsiTheme="minorHAnsi" w:cstheme="minorHAnsi"/>
          <w:sz w:val="22"/>
          <w:szCs w:val="22"/>
          <w:u w:val="single"/>
        </w:rPr>
      </w:pPr>
      <w:bookmarkStart w:id="84" w:name="_Toc221893465"/>
      <w:r w:rsidRPr="00AD2921">
        <w:rPr>
          <w:rFonts w:asciiTheme="minorHAnsi" w:hAnsiTheme="minorHAnsi" w:cstheme="minorHAnsi"/>
          <w:sz w:val="22"/>
          <w:szCs w:val="22"/>
          <w:u w:val="single"/>
        </w:rPr>
        <w:t>Admissibility of applications</w:t>
      </w:r>
      <w:bookmarkEnd w:id="84"/>
    </w:p>
    <w:p w14:paraId="388277FC" w14:textId="750A9D5C" w:rsidR="00ED1945" w:rsidRPr="00AD2921" w:rsidRDefault="00F52D3F" w:rsidP="00ED1945">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AD2921" w:rsidRDefault="00ED1945" w:rsidP="007C42B4">
      <w:pPr>
        <w:pStyle w:val="Prrafodelista"/>
        <w:numPr>
          <w:ilvl w:val="0"/>
          <w:numId w:val="9"/>
        </w:num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 xml:space="preserve">Candidate's registration at the trade and </w:t>
      </w:r>
      <w:proofErr w:type="gramStart"/>
      <w:r w:rsidRPr="00AD2921">
        <w:rPr>
          <w:rFonts w:asciiTheme="minorHAnsi" w:hAnsiTheme="minorHAnsi" w:cstheme="minorHAnsi"/>
          <w:color w:val="000000"/>
          <w:sz w:val="22"/>
          <w:szCs w:val="22"/>
        </w:rPr>
        <w:t>companies</w:t>
      </w:r>
      <w:proofErr w:type="gramEnd"/>
      <w:r w:rsidRPr="00AD2921">
        <w:rPr>
          <w:rFonts w:asciiTheme="minorHAnsi" w:hAnsiTheme="minorHAnsi" w:cstheme="minorHAnsi"/>
          <w:color w:val="000000"/>
          <w:sz w:val="22"/>
          <w:szCs w:val="22"/>
        </w:rPr>
        <w:t xml:space="preserve"> registry (or equivalent)</w:t>
      </w:r>
    </w:p>
    <w:p w14:paraId="7AA3CDC9" w14:textId="77777777" w:rsidR="00ED1945" w:rsidRPr="00AD2921" w:rsidRDefault="00ED1945" w:rsidP="007C42B4">
      <w:pPr>
        <w:pStyle w:val="Prrafodelista"/>
        <w:numPr>
          <w:ilvl w:val="0"/>
          <w:numId w:val="9"/>
        </w:num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Candidate’s compliance with its social security obligations</w:t>
      </w:r>
    </w:p>
    <w:p w14:paraId="791A9E84" w14:textId="77777777" w:rsidR="00ED1945" w:rsidRPr="00AD2921" w:rsidRDefault="00ED1945" w:rsidP="007C42B4">
      <w:pPr>
        <w:pStyle w:val="Prrafodelista"/>
        <w:numPr>
          <w:ilvl w:val="0"/>
          <w:numId w:val="9"/>
        </w:num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Candidate's compliance with its tax obligations</w:t>
      </w:r>
    </w:p>
    <w:p w14:paraId="52ECC461" w14:textId="3343C237" w:rsidR="00927F3A" w:rsidRPr="00AD2921" w:rsidRDefault="00ED1945" w:rsidP="007C42B4">
      <w:pPr>
        <w:pStyle w:val="Prrafodelista"/>
        <w:numPr>
          <w:ilvl w:val="0"/>
          <w:numId w:val="9"/>
        </w:numPr>
        <w:jc w:val="both"/>
        <w:rPr>
          <w:rFonts w:asciiTheme="minorHAnsi" w:hAnsiTheme="minorHAnsi" w:cstheme="minorHAnsi"/>
          <w:bCs/>
          <w:iCs/>
          <w:sz w:val="22"/>
          <w:szCs w:val="22"/>
        </w:rPr>
      </w:pPr>
      <w:r w:rsidRPr="00AD2921">
        <w:rPr>
          <w:rFonts w:asciiTheme="minorHAnsi" w:hAnsiTheme="minorHAnsi" w:cstheme="minorHAnsi"/>
          <w:color w:val="000000"/>
          <w:sz w:val="22"/>
          <w:szCs w:val="22"/>
        </w:rPr>
        <w:t xml:space="preserve">The applicant must not be in any of the situations set out in Articles L. 2141-1 to L. 2141-6 and L. 2141-7 to L. 2141-11 of the French Public Procurement Code, nor be on any </w:t>
      </w:r>
      <w:r w:rsidRPr="00AD2921">
        <w:rPr>
          <w:rFonts w:asciiTheme="minorHAnsi" w:hAnsiTheme="minorHAnsi" w:cstheme="minorHAnsi"/>
          <w:sz w:val="22"/>
          <w:szCs w:val="22"/>
        </w:rPr>
        <w:t xml:space="preserve">official exclusion list, whether </w:t>
      </w:r>
      <w:r w:rsidRPr="00AD2921">
        <w:rPr>
          <w:rFonts w:asciiTheme="minorHAnsi" w:hAnsiTheme="minorHAnsi" w:cstheme="minorHAnsi"/>
          <w:sz w:val="22"/>
          <w:szCs w:val="22"/>
        </w:rPr>
        <w:lastRenderedPageBreak/>
        <w:t>their situation is established by means of their own declarations or through the application of vigilance measures by the contracting authority</w:t>
      </w:r>
    </w:p>
    <w:p w14:paraId="6EE4AC8E" w14:textId="77777777" w:rsidR="00ED1945" w:rsidRPr="00AD2921" w:rsidRDefault="00ED1945" w:rsidP="007C42B4">
      <w:pPr>
        <w:pStyle w:val="Prrafodelista"/>
        <w:numPr>
          <w:ilvl w:val="0"/>
          <w:numId w:val="9"/>
        </w:num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The candidate or its representative must not be in a situation of conflict of interest vis-à-vis the contracting authority and/or any beneficiary of the procurement contract</w:t>
      </w:r>
    </w:p>
    <w:p w14:paraId="56ABE2C5" w14:textId="71B58008" w:rsidR="008476A6" w:rsidRPr="00AD2921" w:rsidRDefault="008476A6" w:rsidP="007C42B4">
      <w:pPr>
        <w:pStyle w:val="Prrafodelista"/>
        <w:numPr>
          <w:ilvl w:val="0"/>
          <w:numId w:val="9"/>
        </w:num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 xml:space="preserve">The candidate must be able to demonstrate adequate implementation of appropriate technical and </w:t>
      </w:r>
      <w:proofErr w:type="spellStart"/>
      <w:r w:rsidRPr="00AD2921">
        <w:rPr>
          <w:rFonts w:asciiTheme="minorHAnsi" w:hAnsiTheme="minorHAnsi" w:cstheme="minorHAnsi"/>
          <w:color w:val="000000"/>
          <w:sz w:val="22"/>
          <w:szCs w:val="22"/>
        </w:rPr>
        <w:t>organisational</w:t>
      </w:r>
      <w:proofErr w:type="spellEnd"/>
      <w:r w:rsidRPr="00AD2921">
        <w:rPr>
          <w:rFonts w:asciiTheme="minorHAnsi" w:hAnsiTheme="minorHAnsi" w:cstheme="minorHAnsi"/>
          <w:color w:val="000000"/>
          <w:sz w:val="22"/>
          <w:szCs w:val="22"/>
        </w:rPr>
        <w:t xml:space="preserve"> measures such that data processing conforms with relevant data protection laws and regulations (GDPR and French data protection legislation), thereby guaranteeing the rights of data subjects </w:t>
      </w:r>
    </w:p>
    <w:p w14:paraId="49539DD1" w14:textId="1E125123" w:rsidR="00927F3A" w:rsidRPr="00AD2921" w:rsidRDefault="009F0A48" w:rsidP="007C42B4">
      <w:pPr>
        <w:pStyle w:val="Prrafodelista"/>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9866DE" w:rsidRPr="00AD2921">
        <w:rPr>
          <w:rFonts w:asciiTheme="minorHAnsi" w:hAnsiTheme="minorHAnsi" w:cstheme="minorHAnsi"/>
          <w:color w:val="000000"/>
          <w:sz w:val="22"/>
          <w:szCs w:val="22"/>
        </w:rPr>
        <w:t>pplications not demonstrating professional capacity and/or which do not meet the minimum capacity levels will be eliminated</w:t>
      </w:r>
      <w:r>
        <w:rPr>
          <w:rFonts w:asciiTheme="minorHAnsi" w:hAnsiTheme="minorHAnsi" w:cstheme="minorHAnsi"/>
          <w:color w:val="000000"/>
          <w:sz w:val="22"/>
          <w:szCs w:val="22"/>
        </w:rPr>
        <w:t>.</w:t>
      </w:r>
    </w:p>
    <w:p w14:paraId="03FB18FC" w14:textId="0D32570F" w:rsidR="009E270B" w:rsidRPr="00AD2921" w:rsidRDefault="00CE2C06" w:rsidP="007C42B4">
      <w:pPr>
        <w:pStyle w:val="Prrafodelista"/>
        <w:numPr>
          <w:ilvl w:val="0"/>
          <w:numId w:val="9"/>
        </w:num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The candidate must provide evidence of a reliable internal security system to guarantee the safety of the persons involved in the implementation of the contract when travel is planned in an organ or red zone</w:t>
      </w:r>
      <w:r w:rsidR="009E270B" w:rsidRPr="00AD2921">
        <w:rPr>
          <w:rFonts w:asciiTheme="minorHAnsi" w:hAnsiTheme="minorHAnsi" w:cstheme="minorHAnsi"/>
          <w:color w:val="000000"/>
          <w:sz w:val="22"/>
          <w:szCs w:val="22"/>
        </w:rPr>
        <w:t xml:space="preserve"> (in accordance with the regional vigilance maps made available by the</w:t>
      </w:r>
      <w:r w:rsidRPr="00AD2921">
        <w:rPr>
          <w:rFonts w:asciiTheme="minorHAnsi" w:hAnsiTheme="minorHAnsi" w:cstheme="minorHAnsi"/>
          <w:color w:val="000000"/>
          <w:sz w:val="22"/>
          <w:szCs w:val="22"/>
        </w:rPr>
        <w:t xml:space="preserve"> French</w:t>
      </w:r>
      <w:r w:rsidR="009E270B" w:rsidRPr="00AD2921">
        <w:rPr>
          <w:rFonts w:asciiTheme="minorHAnsi" w:hAnsiTheme="minorHAnsi" w:cstheme="minorHAnsi"/>
          <w:color w:val="000000"/>
          <w:sz w:val="22"/>
          <w:szCs w:val="22"/>
        </w:rPr>
        <w:t xml:space="preserve"> Ministry of Europe and Foreign Affairs </w:t>
      </w:r>
      <w:hyperlink r:id="rId16" w:history="1">
        <w:r w:rsidR="009E270B" w:rsidRPr="00AD2921">
          <w:rPr>
            <w:rStyle w:val="Hipervnculo"/>
            <w:rFonts w:asciiTheme="minorHAnsi" w:hAnsiTheme="minorHAnsi" w:cstheme="minorHAnsi"/>
            <w:sz w:val="22"/>
            <w:szCs w:val="22"/>
          </w:rPr>
          <w:t>https://www.diplomatie.gouv.fr/fr/conseils-aux-voyageurs/</w:t>
        </w:r>
      </w:hyperlink>
      <w:r w:rsidR="009A1244" w:rsidRPr="00AD2921">
        <w:rPr>
          <w:rFonts w:asciiTheme="minorHAnsi" w:hAnsiTheme="minorHAnsi" w:cstheme="minorHAnsi"/>
          <w:color w:val="000000"/>
          <w:sz w:val="22"/>
          <w:szCs w:val="22"/>
        </w:rPr>
        <w:t>).</w:t>
      </w:r>
    </w:p>
    <w:p w14:paraId="54A18FFF" w14:textId="1F54746A" w:rsidR="00B36650" w:rsidRPr="00AD2921" w:rsidRDefault="00B36650" w:rsidP="0006068D"/>
    <w:p w14:paraId="5E6F48B6" w14:textId="00C43B27" w:rsidR="00F31102" w:rsidRPr="00AD2921"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221893466"/>
      <w:r w:rsidRPr="00AD2921">
        <w:rPr>
          <w:rFonts w:asciiTheme="minorHAnsi" w:hAnsiTheme="minorHAnsi" w:cstheme="minorHAnsi"/>
          <w:b/>
          <w:bCs/>
          <w:caps/>
          <w:sz w:val="28"/>
          <w:szCs w:val="22"/>
          <w:u w:val="single"/>
        </w:rPr>
        <w:t>Bid evaluation, negotiations and award</w:t>
      </w:r>
      <w:bookmarkEnd w:id="85"/>
    </w:p>
    <w:p w14:paraId="6E4569E5" w14:textId="77777777" w:rsidR="00F31102" w:rsidRPr="00AD2921" w:rsidRDefault="00F31102" w:rsidP="00F31102">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The bid selection procedure is conducted by the Evaluation Committee of Expertise France in accordance with the following procedure:</w:t>
      </w:r>
    </w:p>
    <w:p w14:paraId="77FC7917" w14:textId="77777777" w:rsidR="00F31102" w:rsidRPr="00AD2921" w:rsidRDefault="00F31102" w:rsidP="00F31102">
      <w:pPr>
        <w:pStyle w:val="Ttulo2"/>
        <w:spacing w:before="120" w:after="120" w:line="240" w:lineRule="auto"/>
        <w:jc w:val="both"/>
        <w:rPr>
          <w:rFonts w:asciiTheme="minorHAnsi" w:hAnsiTheme="minorHAnsi" w:cstheme="minorHAnsi"/>
          <w:sz w:val="22"/>
          <w:szCs w:val="22"/>
          <w:u w:val="single"/>
        </w:rPr>
      </w:pPr>
      <w:bookmarkStart w:id="86" w:name="_Toc221893467"/>
      <w:r w:rsidRPr="00AD2921">
        <w:rPr>
          <w:rFonts w:asciiTheme="minorHAnsi" w:hAnsiTheme="minorHAnsi" w:cstheme="minorHAnsi"/>
          <w:sz w:val="22"/>
          <w:szCs w:val="22"/>
          <w:u w:val="single"/>
        </w:rPr>
        <w:t>Rejection of late bids - Opening bids</w:t>
      </w:r>
      <w:bookmarkEnd w:id="86"/>
    </w:p>
    <w:p w14:paraId="2BBE4DC9" w14:textId="77777777" w:rsidR="00F31102" w:rsidRPr="00AD2921" w:rsidRDefault="00F31102" w:rsidP="00F10B36">
      <w:pPr>
        <w:spacing w:before="120"/>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 xml:space="preserve">The Bid Opening Committee (meeting in non-public session) lists the bids received, the identity of applicants and the composition of the bids submitted. </w:t>
      </w:r>
    </w:p>
    <w:p w14:paraId="20DE04A3" w14:textId="77777777" w:rsidR="00F31102" w:rsidRPr="00AD2921" w:rsidRDefault="00F31102" w:rsidP="00F10B36">
      <w:pPr>
        <w:spacing w:before="120"/>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Bids received after the deadline will be immediately rejected.</w:t>
      </w:r>
    </w:p>
    <w:p w14:paraId="0F7F49EE" w14:textId="77777777" w:rsidR="00F824DA" w:rsidRPr="00AD2921" w:rsidRDefault="00F824DA" w:rsidP="00F824DA">
      <w:pPr>
        <w:pStyle w:val="Ttulo2"/>
        <w:spacing w:before="120" w:after="120" w:line="240" w:lineRule="auto"/>
        <w:jc w:val="both"/>
        <w:rPr>
          <w:rFonts w:asciiTheme="minorHAnsi" w:hAnsiTheme="minorHAnsi" w:cstheme="minorHAnsi"/>
          <w:sz w:val="22"/>
          <w:szCs w:val="22"/>
          <w:u w:val="single"/>
        </w:rPr>
      </w:pPr>
      <w:bookmarkStart w:id="87" w:name="_Toc221893468"/>
      <w:r w:rsidRPr="00AD2921">
        <w:rPr>
          <w:rFonts w:asciiTheme="minorHAnsi" w:hAnsiTheme="minorHAnsi" w:cstheme="minorHAnsi"/>
          <w:sz w:val="22"/>
          <w:szCs w:val="22"/>
          <w:u w:val="single"/>
        </w:rPr>
        <w:t>Bid analysis</w:t>
      </w:r>
      <w:bookmarkEnd w:id="87"/>
    </w:p>
    <w:p w14:paraId="2143EBDB" w14:textId="79D6F4AB" w:rsidR="00F824DA" w:rsidRPr="00AD2921" w:rsidRDefault="006B10E6" w:rsidP="00F824DA">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AD2921" w:rsidRDefault="00016E1A" w:rsidP="00510257">
      <w:pPr>
        <w:pStyle w:val="Ttulo2"/>
        <w:spacing w:before="120" w:after="120" w:line="240" w:lineRule="auto"/>
        <w:jc w:val="both"/>
        <w:rPr>
          <w:rFonts w:asciiTheme="minorHAnsi" w:hAnsiTheme="minorHAnsi" w:cstheme="minorHAnsi"/>
          <w:sz w:val="22"/>
          <w:szCs w:val="22"/>
          <w:u w:val="single"/>
        </w:rPr>
      </w:pPr>
      <w:bookmarkStart w:id="88" w:name="_Toc221893469"/>
      <w:r w:rsidRPr="00AD2921">
        <w:rPr>
          <w:rFonts w:asciiTheme="minorHAnsi" w:hAnsiTheme="minorHAnsi" w:cstheme="minorHAnsi"/>
          <w:sz w:val="22"/>
          <w:szCs w:val="22"/>
          <w:u w:val="single"/>
        </w:rPr>
        <w:t>Rejection of non-conforming, inadmissible or inappropriate bids</w:t>
      </w:r>
      <w:bookmarkEnd w:id="88"/>
    </w:p>
    <w:p w14:paraId="3160E03D" w14:textId="74CCF7A0" w:rsidR="00016E1A" w:rsidRPr="00AD2921" w:rsidRDefault="00016E1A" w:rsidP="00016E1A">
      <w:pPr>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721E7B" w:rsidRPr="00AD2921">
        <w:rPr>
          <w:rFonts w:asciiTheme="minorHAnsi" w:hAnsiTheme="minorHAnsi" w:cstheme="minorHAnsi"/>
          <w:color w:val="000000"/>
          <w:sz w:val="22"/>
          <w:szCs w:val="22"/>
        </w:rPr>
        <w:t>regularization</w:t>
      </w:r>
      <w:r w:rsidRPr="00AD2921">
        <w:rPr>
          <w:rFonts w:asciiTheme="minorHAnsi" w:hAnsiTheme="minorHAnsi" w:cstheme="minorHAnsi"/>
          <w:color w:val="000000"/>
          <w:sz w:val="22"/>
          <w:szCs w:val="22"/>
        </w:rPr>
        <w:t xml:space="preserve"> procedure set out in Article R.2152-2 of said code.</w:t>
      </w:r>
    </w:p>
    <w:p w14:paraId="2F01284F" w14:textId="674B5A2D" w:rsidR="00016E1A" w:rsidRPr="00AD2921" w:rsidRDefault="00016E1A" w:rsidP="00510257">
      <w:pPr>
        <w:pStyle w:val="Ttulo2"/>
        <w:spacing w:before="120" w:after="120" w:line="240" w:lineRule="auto"/>
        <w:jc w:val="both"/>
        <w:rPr>
          <w:rFonts w:asciiTheme="minorHAnsi" w:hAnsiTheme="minorHAnsi" w:cstheme="minorHAnsi"/>
          <w:sz w:val="22"/>
          <w:szCs w:val="22"/>
          <w:u w:val="single"/>
        </w:rPr>
      </w:pPr>
      <w:bookmarkStart w:id="89" w:name="_Toc221893470"/>
      <w:r w:rsidRPr="00AD2921">
        <w:rPr>
          <w:rFonts w:asciiTheme="minorHAnsi" w:hAnsiTheme="minorHAnsi" w:cstheme="minorHAnsi"/>
          <w:sz w:val="22"/>
          <w:szCs w:val="22"/>
          <w:u w:val="single"/>
        </w:rPr>
        <w:t>Comparison of bids for selection of the most economically beneficial bid</w:t>
      </w:r>
      <w:bookmarkEnd w:id="89"/>
    </w:p>
    <w:p w14:paraId="113EA4BE" w14:textId="77777777" w:rsidR="00D93D99" w:rsidRPr="00AD2921" w:rsidRDefault="00D93D99" w:rsidP="00D93D99">
      <w:pPr>
        <w:spacing w:line="240" w:lineRule="auto"/>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Bids will be assessed separately in accordance with the following criteria by awarding a score up to the maximum number of points per criterion as set out below:</w:t>
      </w:r>
    </w:p>
    <w:p w14:paraId="2B42B88F" w14:textId="77777777" w:rsidR="00D93D99" w:rsidRPr="00AD2921" w:rsidRDefault="00D93D99" w:rsidP="0006068D">
      <w:pPr>
        <w:pStyle w:val="Ttulo2"/>
        <w:spacing w:before="120" w:after="120" w:line="240" w:lineRule="auto"/>
        <w:ind w:left="708"/>
        <w:jc w:val="both"/>
        <w:rPr>
          <w:rFonts w:asciiTheme="minorHAnsi" w:hAnsiTheme="minorHAnsi" w:cstheme="minorHAnsi"/>
          <w:i/>
          <w:sz w:val="22"/>
          <w:szCs w:val="22"/>
        </w:rPr>
      </w:pPr>
      <w:bookmarkStart w:id="90" w:name="_Toc221893471"/>
      <w:r w:rsidRPr="00AD2921">
        <w:rPr>
          <w:rFonts w:asciiTheme="minorHAnsi" w:hAnsiTheme="minorHAnsi" w:cstheme="minorHAnsi"/>
          <w:i/>
          <w:iCs/>
          <w:sz w:val="22"/>
          <w:szCs w:val="22"/>
        </w:rPr>
        <w:t>Criterion 1: price of the services</w:t>
      </w:r>
      <w:bookmarkEnd w:id="90"/>
      <w:r w:rsidRPr="00AD2921">
        <w:rPr>
          <w:rFonts w:asciiTheme="minorHAnsi" w:hAnsiTheme="minorHAnsi" w:cstheme="minorHAnsi"/>
          <w:i/>
          <w:iCs/>
          <w:sz w:val="22"/>
          <w:szCs w:val="22"/>
        </w:rPr>
        <w:t xml:space="preserve"> </w:t>
      </w:r>
    </w:p>
    <w:p w14:paraId="427BB65A" w14:textId="5E653B5B" w:rsidR="000603AA" w:rsidRDefault="000603AA">
      <w:pPr>
        <w:spacing w:before="120"/>
        <w:jc w:val="both"/>
        <w:rPr>
          <w:rFonts w:asciiTheme="minorHAnsi" w:hAnsiTheme="minorHAnsi" w:cstheme="minorHAnsi"/>
          <w:sz w:val="22"/>
          <w:szCs w:val="22"/>
        </w:rPr>
      </w:pPr>
      <w:r w:rsidRPr="00AD2921">
        <w:rPr>
          <w:rFonts w:asciiTheme="minorHAnsi" w:hAnsiTheme="minorHAnsi" w:cstheme="minorHAnsi"/>
          <w:sz w:val="22"/>
          <w:szCs w:val="22"/>
        </w:rPr>
        <w:t xml:space="preserve">The </w:t>
      </w:r>
      <w:r w:rsidRPr="00AD2921">
        <w:rPr>
          <w:rFonts w:asciiTheme="minorHAnsi" w:hAnsiTheme="minorHAnsi" w:cstheme="minorHAnsi"/>
          <w:b/>
          <w:bCs/>
          <w:sz w:val="22"/>
          <w:szCs w:val="22"/>
        </w:rPr>
        <w:t xml:space="preserve">financial score (FS out of a maximum of </w:t>
      </w:r>
      <w:r w:rsidR="00721E7B" w:rsidRPr="00AD2921">
        <w:rPr>
          <w:rFonts w:asciiTheme="minorHAnsi" w:hAnsiTheme="minorHAnsi" w:cstheme="minorHAnsi"/>
          <w:b/>
          <w:bCs/>
          <w:sz w:val="22"/>
          <w:szCs w:val="22"/>
        </w:rPr>
        <w:t xml:space="preserve">20 </w:t>
      </w:r>
      <w:r w:rsidRPr="00AD2921">
        <w:rPr>
          <w:rFonts w:asciiTheme="minorHAnsi" w:hAnsiTheme="minorHAnsi" w:cstheme="minorHAnsi"/>
          <w:b/>
          <w:bCs/>
          <w:sz w:val="22"/>
          <w:szCs w:val="22"/>
        </w:rPr>
        <w:t>points)</w:t>
      </w:r>
      <w:r w:rsidRPr="00AD2921">
        <w:rPr>
          <w:rFonts w:asciiTheme="minorHAnsi" w:hAnsiTheme="minorHAnsi" w:cstheme="minorHAnsi"/>
          <w:sz w:val="22"/>
          <w:szCs w:val="22"/>
        </w:rPr>
        <w:t xml:space="preserve"> will cover the comparison of the financial offers of all candidates having submitted a conforming bid.</w:t>
      </w:r>
    </w:p>
    <w:p w14:paraId="63FA50B7" w14:textId="77777777" w:rsidR="00E555BC" w:rsidRDefault="00E555BC">
      <w:pPr>
        <w:spacing w:before="120"/>
        <w:jc w:val="both"/>
        <w:rPr>
          <w:rFonts w:asciiTheme="minorHAnsi" w:hAnsiTheme="minorHAnsi" w:cstheme="minorHAnsi"/>
          <w:sz w:val="22"/>
          <w:szCs w:val="22"/>
        </w:rPr>
      </w:pPr>
    </w:p>
    <w:p w14:paraId="710D6A12" w14:textId="77777777" w:rsidR="00E555BC" w:rsidRDefault="00E555BC">
      <w:pPr>
        <w:spacing w:before="120"/>
        <w:jc w:val="both"/>
        <w:rPr>
          <w:rFonts w:asciiTheme="minorHAnsi" w:hAnsiTheme="minorHAnsi" w:cstheme="minorHAnsi"/>
          <w:sz w:val="22"/>
          <w:szCs w:val="22"/>
        </w:rPr>
      </w:pPr>
    </w:p>
    <w:p w14:paraId="258AC6B8" w14:textId="77777777" w:rsidR="00E555BC" w:rsidRPr="00AD2921" w:rsidRDefault="00E555BC">
      <w:pPr>
        <w:spacing w:before="120"/>
        <w:jc w:val="both"/>
        <w:rPr>
          <w:rFonts w:asciiTheme="minorHAnsi" w:hAnsiTheme="minorHAnsi" w:cstheme="minorHAnsi"/>
          <w:b/>
          <w:color w:val="000000"/>
          <w:sz w:val="22"/>
          <w:szCs w:val="22"/>
        </w:rPr>
      </w:pPr>
    </w:p>
    <w:p w14:paraId="5A45F6D7" w14:textId="6F2391F5" w:rsidR="00116C24" w:rsidRPr="00AD2921" w:rsidRDefault="00DA0CCE" w:rsidP="0006068D">
      <w:pPr>
        <w:pStyle w:val="Ttulo2"/>
        <w:spacing w:before="120" w:after="120" w:line="240" w:lineRule="auto"/>
        <w:ind w:left="708"/>
        <w:jc w:val="both"/>
        <w:rPr>
          <w:rFonts w:asciiTheme="minorHAnsi" w:hAnsiTheme="minorHAnsi" w:cstheme="minorHAnsi"/>
          <w:i/>
          <w:sz w:val="22"/>
          <w:szCs w:val="22"/>
        </w:rPr>
      </w:pPr>
      <w:bookmarkStart w:id="91" w:name="_Toc221893472"/>
      <w:r w:rsidRPr="00AD2921">
        <w:rPr>
          <w:rFonts w:asciiTheme="minorHAnsi" w:hAnsiTheme="minorHAnsi" w:cstheme="minorHAnsi"/>
          <w:i/>
          <w:iCs/>
          <w:sz w:val="22"/>
          <w:szCs w:val="22"/>
        </w:rPr>
        <w:lastRenderedPageBreak/>
        <w:t>Criterion 2: Technical offer</w:t>
      </w:r>
      <w:bookmarkEnd w:id="91"/>
    </w:p>
    <w:tbl>
      <w:tblPr>
        <w:tblStyle w:val="TableNormal1"/>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92"/>
        <w:gridCol w:w="1348"/>
      </w:tblGrid>
      <w:tr w:rsidR="009A2393" w:rsidRPr="00AD2921" w14:paraId="3946F622"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FB7753" w14:textId="77777777" w:rsidR="009A2393" w:rsidRPr="00AD2921" w:rsidRDefault="009A2393" w:rsidP="00EC193A">
            <w:pPr>
              <w:pStyle w:val="Body"/>
              <w:spacing w:line="240" w:lineRule="auto"/>
              <w:jc w:val="center"/>
              <w:rPr>
                <w:lang w:val="en-US"/>
              </w:rPr>
            </w:pPr>
            <w:r w:rsidRPr="00AD2921">
              <w:rPr>
                <w:rStyle w:val="None"/>
                <w:rFonts w:ascii="Calibri" w:hAnsi="Calibri"/>
                <w:b/>
                <w:bCs/>
                <w:lang w:val="en-US"/>
              </w:rPr>
              <w:t>Sub-criteria for assessing the technical quality</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1D976C" w14:textId="77777777" w:rsidR="009A2393" w:rsidRPr="00AD2921" w:rsidRDefault="009A2393" w:rsidP="00EC193A">
            <w:pPr>
              <w:pStyle w:val="Body"/>
              <w:spacing w:line="240" w:lineRule="auto"/>
              <w:jc w:val="center"/>
              <w:rPr>
                <w:lang w:val="en-US"/>
              </w:rPr>
            </w:pPr>
            <w:r w:rsidRPr="00AD2921">
              <w:rPr>
                <w:rStyle w:val="None"/>
                <w:rFonts w:ascii="Calibri" w:hAnsi="Calibri"/>
                <w:b/>
                <w:bCs/>
                <w:sz w:val="18"/>
                <w:szCs w:val="18"/>
                <w:lang w:val="en-US"/>
              </w:rPr>
              <w:t>Max. number of points</w:t>
            </w:r>
          </w:p>
        </w:tc>
      </w:tr>
      <w:tr w:rsidR="009A2393" w:rsidRPr="00AD2921" w14:paraId="513F08FD"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25D3F67" w14:textId="5B923A5F" w:rsidR="009A2393" w:rsidRPr="00AD2921" w:rsidRDefault="009A2393" w:rsidP="009A2393">
            <w:pPr>
              <w:spacing w:line="240" w:lineRule="auto"/>
              <w:rPr>
                <w:rFonts w:ascii="Calibri" w:hAnsi="Calibri"/>
                <w:b/>
                <w:bCs/>
                <w:color w:val="FFFFFF"/>
              </w:rPr>
            </w:pPr>
            <w:r w:rsidRPr="00AD2921">
              <w:rPr>
                <w:rFonts w:ascii="Calibri" w:hAnsi="Calibri"/>
                <w:b/>
                <w:bCs/>
                <w:color w:val="FFFFFF"/>
              </w:rPr>
              <w:t>Sub</w:t>
            </w:r>
            <w:r w:rsidRPr="00AD2921">
              <w:rPr>
                <w:rFonts w:ascii="Calibri" w:hAnsi="Calibri"/>
                <w:b/>
                <w:bCs/>
                <w:color w:val="FFFFFF"/>
              </w:rPr>
              <w:noBreakHyphen/>
              <w:t>criterion 1: Understanding of the context and pertinence of the proposal</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E565670" w14:textId="4B3EC8E2" w:rsidR="009A2393" w:rsidRPr="00AD2921" w:rsidRDefault="00E34B5A" w:rsidP="00142096">
            <w:pPr>
              <w:pStyle w:val="Body"/>
              <w:spacing w:line="240" w:lineRule="auto"/>
              <w:jc w:val="center"/>
              <w:rPr>
                <w:b/>
                <w:bCs/>
                <w:lang w:val="en-US"/>
              </w:rPr>
            </w:pPr>
            <w:r>
              <w:rPr>
                <w:b/>
                <w:bCs/>
                <w:color w:val="FFFFFF" w:themeColor="background1"/>
                <w:lang w:val="en-US"/>
              </w:rPr>
              <w:t>4</w:t>
            </w:r>
            <w:r w:rsidR="00157E38">
              <w:rPr>
                <w:b/>
                <w:bCs/>
                <w:color w:val="FFFFFF" w:themeColor="background1"/>
                <w:lang w:val="en-US"/>
              </w:rPr>
              <w:t>0</w:t>
            </w:r>
          </w:p>
        </w:tc>
      </w:tr>
      <w:tr w:rsidR="009A2393" w:rsidRPr="00AD2921" w14:paraId="5255ADC5"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4FD0E" w14:textId="4C752D16" w:rsidR="00CD5BA3" w:rsidRPr="00AD2921" w:rsidRDefault="009A2393" w:rsidP="00EC193A">
            <w:pPr>
              <w:pStyle w:val="Body"/>
              <w:spacing w:line="240" w:lineRule="auto"/>
              <w:jc w:val="both"/>
              <w:rPr>
                <w:rStyle w:val="None"/>
                <w:rFonts w:ascii="Calibri" w:hAnsi="Calibri"/>
                <w:lang w:val="en-US"/>
              </w:rPr>
            </w:pPr>
            <w:r w:rsidRPr="00AD2921">
              <w:rPr>
                <w:rStyle w:val="None"/>
                <w:rFonts w:ascii="Calibri" w:hAnsi="Calibri"/>
                <w:b/>
                <w:bCs/>
                <w:lang w:val="en-US"/>
              </w:rPr>
              <w:t>The technical proposal responds to the Terms of Reference (ToR).</w:t>
            </w:r>
            <w:r w:rsidRPr="00AD2921">
              <w:rPr>
                <w:rStyle w:val="None"/>
                <w:rFonts w:ascii="Calibri" w:hAnsi="Calibri"/>
                <w:lang w:val="en-US"/>
              </w:rPr>
              <w:t xml:space="preserve"> It includes the methodology, work plan and schedule, composition and distribution of the team, and co</w:t>
            </w:r>
            <w:r w:rsidR="00EF1935">
              <w:rPr>
                <w:rStyle w:val="None"/>
                <w:rFonts w:ascii="Calibri" w:hAnsi="Calibri"/>
                <w:lang w:val="en-US"/>
              </w:rPr>
              <w:t xml:space="preserve">ordination </w:t>
            </w:r>
            <w:r w:rsidRPr="00AD2921">
              <w:rPr>
                <w:rStyle w:val="None"/>
                <w:rFonts w:ascii="Calibri" w:hAnsi="Calibri"/>
                <w:lang w:val="en-US"/>
              </w:rPr>
              <w:t>strategy</w:t>
            </w:r>
            <w:r w:rsidR="00EF1935">
              <w:rPr>
                <w:rStyle w:val="None"/>
                <w:rFonts w:ascii="Calibri" w:hAnsi="Calibri"/>
                <w:lang w:val="en-US"/>
              </w:rPr>
              <w:t xml:space="preserve"> with Expertise France and </w:t>
            </w:r>
            <w:proofErr w:type="spellStart"/>
            <w:r w:rsidR="00EF1935">
              <w:rPr>
                <w:rStyle w:val="None"/>
                <w:rFonts w:ascii="Calibri" w:hAnsi="Calibri"/>
                <w:lang w:val="en-US"/>
              </w:rPr>
              <w:t>Helvetas</w:t>
            </w:r>
            <w:proofErr w:type="spellEnd"/>
            <w:r w:rsidRPr="00AD2921">
              <w:rPr>
                <w:rStyle w:val="None"/>
                <w:rFonts w:ascii="Calibri" w:hAnsi="Calibri"/>
                <w:lang w:val="en-US"/>
              </w:rPr>
              <w:t xml:space="preserve">. </w:t>
            </w:r>
          </w:p>
          <w:p w14:paraId="2B91B2FF" w14:textId="77777777" w:rsidR="00CD5BA3" w:rsidRPr="00AD2921" w:rsidRDefault="00CD5BA3" w:rsidP="00EC193A">
            <w:pPr>
              <w:pStyle w:val="Body"/>
              <w:spacing w:line="240" w:lineRule="auto"/>
              <w:jc w:val="both"/>
              <w:rPr>
                <w:rStyle w:val="None"/>
                <w:rFonts w:ascii="Calibri" w:hAnsi="Calibri"/>
                <w:lang w:val="en-US"/>
              </w:rPr>
            </w:pPr>
          </w:p>
          <w:p w14:paraId="7A48A6F3" w14:textId="453C22EA" w:rsidR="009A2393" w:rsidRPr="00FF6CB8" w:rsidRDefault="009A2393" w:rsidP="00EF1935">
            <w:pPr>
              <w:pStyle w:val="Body"/>
              <w:spacing w:line="240" w:lineRule="auto"/>
              <w:jc w:val="both"/>
            </w:pPr>
            <w:r w:rsidRPr="00FF6CB8">
              <w:rPr>
                <w:rStyle w:val="None"/>
                <w:rFonts w:ascii="Calibri" w:hAnsi="Calibri"/>
                <w:i/>
                <w:iCs/>
              </w:rPr>
              <w:t>(</w:t>
            </w:r>
            <w:r w:rsidRPr="00FF6CB8">
              <w:rPr>
                <w:rStyle w:val="None"/>
                <w:rFonts w:ascii="Calibri" w:hAnsi="Calibri"/>
                <w:b/>
                <w:bCs/>
                <w:i/>
                <w:iCs/>
              </w:rPr>
              <w:t>In Spanish</w:t>
            </w:r>
            <w:r w:rsidRPr="00FF6CB8">
              <w:rPr>
                <w:rStyle w:val="None"/>
                <w:rFonts w:ascii="Calibri" w:hAnsi="Calibri"/>
                <w:i/>
                <w:iCs/>
              </w:rPr>
              <w:t xml:space="preserve">: </w:t>
            </w:r>
            <w:r w:rsidRPr="00AD2921">
              <w:rPr>
                <w:rStyle w:val="None"/>
                <w:rFonts w:ascii="Calibri" w:hAnsi="Calibri"/>
                <w:i/>
                <w:iCs/>
              </w:rPr>
              <w:t xml:space="preserve">La propuesta técnica responde a los TdR. Incluye metodología, plan de trabajo y cronograma, equipo de trabajo y distribución del equipo, y estrategia de </w:t>
            </w:r>
            <w:r w:rsidR="00EF1935">
              <w:rPr>
                <w:rStyle w:val="None"/>
                <w:rFonts w:ascii="Calibri" w:hAnsi="Calibri"/>
                <w:i/>
                <w:iCs/>
              </w:rPr>
              <w:t xml:space="preserve">coordinación con Expertise France y </w:t>
            </w:r>
            <w:proofErr w:type="spellStart"/>
            <w:r w:rsidR="00EF1935">
              <w:rPr>
                <w:rStyle w:val="None"/>
                <w:rFonts w:ascii="Calibri" w:hAnsi="Calibri"/>
                <w:i/>
                <w:iCs/>
              </w:rPr>
              <w:t>Helvetas</w:t>
            </w:r>
            <w:proofErr w:type="spellEnd"/>
            <w:r w:rsidRPr="00AD2921">
              <w:rPr>
                <w:rStyle w:val="None"/>
                <w:rFonts w:ascii="Calibri" w:hAnsi="Calibri"/>
                <w:i/>
                <w:iCs/>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9BEB3" w14:textId="66EF47A3" w:rsidR="009A2393" w:rsidRPr="00AD2921" w:rsidRDefault="004C61C4" w:rsidP="00EC193A">
            <w:pPr>
              <w:pStyle w:val="Body"/>
              <w:spacing w:line="240" w:lineRule="auto"/>
              <w:jc w:val="center"/>
              <w:rPr>
                <w:lang w:val="en-US"/>
              </w:rPr>
            </w:pPr>
            <w:r>
              <w:rPr>
                <w:rStyle w:val="None"/>
                <w:rFonts w:ascii="Calibri" w:hAnsi="Calibri"/>
                <w:b/>
                <w:bCs/>
                <w:lang w:val="en-US"/>
              </w:rPr>
              <w:t>10</w:t>
            </w:r>
          </w:p>
        </w:tc>
      </w:tr>
      <w:tr w:rsidR="009A2393" w:rsidRPr="00AD2921" w14:paraId="2B4972DA"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B38ED" w14:textId="61D7E8C0" w:rsidR="00CD5BA3" w:rsidRPr="00157E38" w:rsidRDefault="00157E38" w:rsidP="00EC193A">
            <w:pPr>
              <w:pStyle w:val="Body"/>
              <w:spacing w:line="240" w:lineRule="auto"/>
              <w:jc w:val="both"/>
              <w:rPr>
                <w:rStyle w:val="None"/>
                <w:rFonts w:ascii="Calibri" w:hAnsi="Calibri"/>
                <w:lang w:val="en-US"/>
              </w:rPr>
            </w:pPr>
            <w:r w:rsidRPr="00157E38">
              <w:rPr>
                <w:rStyle w:val="None"/>
                <w:rFonts w:ascii="Calibri" w:hAnsi="Calibri"/>
                <w:b/>
                <w:bCs/>
                <w:lang w:val="en-US"/>
              </w:rPr>
              <w:t>Technical content of the methodology</w:t>
            </w:r>
            <w:r w:rsidR="00931D6E">
              <w:rPr>
                <w:rStyle w:val="None"/>
                <w:rFonts w:ascii="Calibri" w:hAnsi="Calibri"/>
                <w:b/>
                <w:bCs/>
                <w:lang w:val="en-US"/>
              </w:rPr>
              <w:t xml:space="preserve"> </w:t>
            </w:r>
            <w:r w:rsidR="00931D6E" w:rsidRPr="00931D6E">
              <w:rPr>
                <w:rStyle w:val="None"/>
                <w:rFonts w:ascii="Calibri" w:hAnsi="Calibri"/>
                <w:b/>
                <w:bCs/>
                <w:lang w:val="en-US"/>
              </w:rPr>
              <w:t>is satisfactory</w:t>
            </w:r>
            <w:r w:rsidRPr="00157E38">
              <w:rPr>
                <w:rStyle w:val="None"/>
                <w:rFonts w:ascii="Calibri" w:hAnsi="Calibri"/>
                <w:b/>
                <w:bCs/>
                <w:lang w:val="en-US"/>
              </w:rPr>
              <w:t xml:space="preserve">: </w:t>
            </w:r>
            <w:r w:rsidRPr="00157E38">
              <w:rPr>
                <w:rStyle w:val="None"/>
                <w:rFonts w:ascii="Calibri" w:hAnsi="Calibri"/>
                <w:bCs/>
                <w:lang w:val="en-US"/>
              </w:rPr>
              <w:t>includes</w:t>
            </w:r>
            <w:r>
              <w:rPr>
                <w:rStyle w:val="None"/>
                <w:rFonts w:ascii="Calibri" w:hAnsi="Calibri"/>
                <w:b/>
                <w:bCs/>
                <w:lang w:val="en-US"/>
              </w:rPr>
              <w:t xml:space="preserve"> </w:t>
            </w:r>
            <w:r w:rsidRPr="00157E38">
              <w:rPr>
                <w:rStyle w:val="None"/>
                <w:rFonts w:ascii="Calibri" w:hAnsi="Calibri"/>
                <w:bCs/>
                <w:lang w:val="en-US"/>
              </w:rPr>
              <w:t>a strategy for the analysis and prioritization of pilot projects; strategies for structuring pilots at the pre-investment level; stakeholder analysis and mapping of funding sources; a strategic line for the development of the event; and a detailed description of activities, sub-activities, and resources for the development of each of the products.</w:t>
            </w:r>
          </w:p>
          <w:p w14:paraId="365ADBB5" w14:textId="77777777" w:rsidR="00CD5BA3" w:rsidRPr="00AD2921" w:rsidRDefault="00CD5BA3" w:rsidP="00EC193A">
            <w:pPr>
              <w:pStyle w:val="Body"/>
              <w:spacing w:line="240" w:lineRule="auto"/>
              <w:jc w:val="both"/>
              <w:rPr>
                <w:rStyle w:val="None"/>
                <w:rFonts w:ascii="Calibri" w:hAnsi="Calibri"/>
                <w:lang w:val="en-US"/>
              </w:rPr>
            </w:pPr>
          </w:p>
          <w:p w14:paraId="3F19C29D" w14:textId="41BA9778" w:rsidR="009A2393" w:rsidRPr="00FF6CB8" w:rsidRDefault="009A2393" w:rsidP="000E40A7">
            <w:pPr>
              <w:pStyle w:val="Body"/>
              <w:spacing w:line="240" w:lineRule="auto"/>
              <w:jc w:val="both"/>
            </w:pPr>
            <w:r w:rsidRPr="00FF6CB8">
              <w:rPr>
                <w:rStyle w:val="None"/>
                <w:rFonts w:ascii="Calibri" w:hAnsi="Calibri"/>
                <w:i/>
                <w:iCs/>
              </w:rPr>
              <w:t>(</w:t>
            </w:r>
            <w:r w:rsidRPr="00FF6CB8">
              <w:rPr>
                <w:rStyle w:val="None"/>
                <w:rFonts w:ascii="Calibri" w:hAnsi="Calibri"/>
                <w:b/>
                <w:bCs/>
                <w:i/>
                <w:iCs/>
              </w:rPr>
              <w:t>In Spanish:</w:t>
            </w:r>
            <w:r w:rsidRPr="00FF6CB8">
              <w:rPr>
                <w:rStyle w:val="None"/>
                <w:rFonts w:ascii="Calibri" w:hAnsi="Calibri"/>
                <w:i/>
                <w:iCs/>
              </w:rPr>
              <w:t xml:space="preserve"> </w:t>
            </w:r>
            <w:r w:rsidR="00931D6E">
              <w:rPr>
                <w:rStyle w:val="None"/>
                <w:rFonts w:ascii="Calibri" w:hAnsi="Calibri"/>
                <w:i/>
                <w:iCs/>
              </w:rPr>
              <w:t>El c</w:t>
            </w:r>
            <w:r w:rsidR="000E40A7">
              <w:rPr>
                <w:rStyle w:val="None"/>
                <w:rFonts w:ascii="Calibri" w:hAnsi="Calibri"/>
                <w:i/>
                <w:iCs/>
              </w:rPr>
              <w:t xml:space="preserve">ontenido técnico de la </w:t>
            </w:r>
            <w:r w:rsidRPr="00AD2921">
              <w:rPr>
                <w:rStyle w:val="None"/>
                <w:rFonts w:ascii="Calibri" w:hAnsi="Calibri"/>
                <w:i/>
                <w:iCs/>
              </w:rPr>
              <w:t>metodología</w:t>
            </w:r>
            <w:r w:rsidR="00931D6E">
              <w:rPr>
                <w:rStyle w:val="None"/>
                <w:rFonts w:ascii="Calibri" w:hAnsi="Calibri"/>
                <w:i/>
                <w:iCs/>
              </w:rPr>
              <w:t xml:space="preserve"> es satisfactorio</w:t>
            </w:r>
            <w:r w:rsidR="000E40A7">
              <w:rPr>
                <w:rStyle w:val="None"/>
                <w:rFonts w:ascii="Calibri" w:hAnsi="Calibri"/>
                <w:i/>
                <w:iCs/>
              </w:rPr>
              <w:t>: incluye una</w:t>
            </w:r>
            <w:r w:rsidRPr="00AD2921">
              <w:rPr>
                <w:rStyle w:val="None"/>
                <w:rFonts w:ascii="Calibri" w:hAnsi="Calibri"/>
                <w:i/>
                <w:iCs/>
              </w:rPr>
              <w:t xml:space="preserve"> estrategia para </w:t>
            </w:r>
            <w:r w:rsidR="00614E6C">
              <w:rPr>
                <w:rStyle w:val="None"/>
                <w:rFonts w:ascii="Calibri" w:hAnsi="Calibri"/>
                <w:i/>
                <w:iCs/>
              </w:rPr>
              <w:t xml:space="preserve">el análisis y </w:t>
            </w:r>
            <w:r w:rsidRPr="00AD2921">
              <w:rPr>
                <w:rStyle w:val="None"/>
                <w:rFonts w:ascii="Calibri" w:hAnsi="Calibri"/>
                <w:i/>
                <w:iCs/>
              </w:rPr>
              <w:t xml:space="preserve">la priorización de proyectos </w:t>
            </w:r>
            <w:r w:rsidR="00157E38">
              <w:rPr>
                <w:rStyle w:val="None"/>
                <w:rFonts w:ascii="Calibri" w:hAnsi="Calibri"/>
                <w:i/>
                <w:iCs/>
              </w:rPr>
              <w:t>piloto</w:t>
            </w:r>
            <w:r w:rsidRPr="00AD2921">
              <w:rPr>
                <w:rStyle w:val="None"/>
                <w:rFonts w:ascii="Calibri" w:hAnsi="Calibri"/>
                <w:i/>
                <w:iCs/>
              </w:rPr>
              <w:t xml:space="preserve">; estrategias para </w:t>
            </w:r>
            <w:r w:rsidR="00157E38">
              <w:rPr>
                <w:rStyle w:val="None"/>
                <w:rFonts w:ascii="Calibri" w:hAnsi="Calibri"/>
                <w:i/>
                <w:iCs/>
              </w:rPr>
              <w:t>estructuración de pilotos a nivel de pre-inversión</w:t>
            </w:r>
            <w:r w:rsidRPr="00AD2921">
              <w:rPr>
                <w:rStyle w:val="None"/>
                <w:rFonts w:ascii="Calibri" w:hAnsi="Calibri"/>
                <w:i/>
                <w:iCs/>
              </w:rPr>
              <w:t xml:space="preserve">; análisis </w:t>
            </w:r>
            <w:r w:rsidR="00157E38">
              <w:rPr>
                <w:rStyle w:val="None"/>
                <w:rFonts w:ascii="Calibri" w:hAnsi="Calibri"/>
                <w:i/>
                <w:iCs/>
              </w:rPr>
              <w:t>de actores y mapeo de fuentes de financiamiento</w:t>
            </w:r>
            <w:r w:rsidRPr="00AD2921">
              <w:rPr>
                <w:rStyle w:val="None"/>
                <w:rFonts w:ascii="Calibri" w:hAnsi="Calibri"/>
                <w:i/>
                <w:iCs/>
              </w:rPr>
              <w:t xml:space="preserve">; </w:t>
            </w:r>
            <w:r w:rsidR="00157E38">
              <w:rPr>
                <w:rStyle w:val="None"/>
                <w:rFonts w:ascii="Calibri" w:hAnsi="Calibri"/>
                <w:i/>
                <w:iCs/>
              </w:rPr>
              <w:t>línea estratégica para el desarrollo del evento; descripción detallada de actividades, sub-actividades y recursos para el desarrollo de cada uno de los productos.</w:t>
            </w:r>
            <w:r w:rsidRPr="00AD2921">
              <w:rPr>
                <w:rStyle w:val="None"/>
                <w:rFonts w:ascii="Calibri" w:hAnsi="Calibri"/>
                <w:i/>
                <w:iCs/>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4BDC26" w14:textId="2B7FD27A" w:rsidR="009A2393" w:rsidRPr="00AD2921" w:rsidRDefault="00157E38" w:rsidP="00E34B5A">
            <w:pPr>
              <w:pStyle w:val="Body"/>
              <w:spacing w:line="240" w:lineRule="auto"/>
              <w:jc w:val="center"/>
              <w:rPr>
                <w:lang w:val="en-US"/>
              </w:rPr>
            </w:pPr>
            <w:r>
              <w:rPr>
                <w:rStyle w:val="None"/>
                <w:rFonts w:ascii="Calibri" w:hAnsi="Calibri"/>
                <w:b/>
                <w:bCs/>
                <w:lang w:val="en-US"/>
              </w:rPr>
              <w:t>2</w:t>
            </w:r>
            <w:r w:rsidR="00E34B5A">
              <w:rPr>
                <w:rStyle w:val="None"/>
                <w:rFonts w:ascii="Calibri" w:hAnsi="Calibri"/>
                <w:b/>
                <w:bCs/>
                <w:lang w:val="en-US"/>
              </w:rPr>
              <w:t>5</w:t>
            </w:r>
          </w:p>
        </w:tc>
      </w:tr>
      <w:tr w:rsidR="009A2393" w:rsidRPr="00AD2921" w14:paraId="2FFAED75"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9FEF5" w14:textId="77777777" w:rsidR="0092198D" w:rsidRPr="0092198D" w:rsidRDefault="0092198D" w:rsidP="00142096">
            <w:pPr>
              <w:pStyle w:val="Body"/>
              <w:spacing w:line="240" w:lineRule="auto"/>
              <w:jc w:val="both"/>
              <w:rPr>
                <w:rStyle w:val="None"/>
                <w:rFonts w:ascii="Calibri" w:hAnsi="Calibri"/>
                <w:bCs/>
                <w:color w:val="auto"/>
                <w:lang w:val="en-US"/>
              </w:rPr>
            </w:pPr>
            <w:r w:rsidRPr="0092198D">
              <w:rPr>
                <w:rStyle w:val="None"/>
                <w:rFonts w:ascii="Calibri" w:hAnsi="Calibri"/>
                <w:b/>
                <w:bCs/>
                <w:color w:val="auto"/>
                <w:lang w:val="en-US"/>
              </w:rPr>
              <w:t xml:space="preserve">Strength of the maturation approach: </w:t>
            </w:r>
            <w:r w:rsidRPr="0092198D">
              <w:rPr>
                <w:rStyle w:val="None"/>
                <w:rFonts w:ascii="Calibri" w:hAnsi="Calibri"/>
                <w:bCs/>
                <w:color w:val="auto"/>
                <w:lang w:val="en-US"/>
              </w:rPr>
              <w:t xml:space="preserve">technical soundness, level of detail and strategic orientation proposed for the maturation path of the three mobilizable projects. </w:t>
            </w:r>
          </w:p>
          <w:p w14:paraId="524CB775" w14:textId="77777777" w:rsidR="0092198D" w:rsidRDefault="0092198D" w:rsidP="00142096">
            <w:pPr>
              <w:pStyle w:val="Body"/>
              <w:spacing w:line="240" w:lineRule="auto"/>
              <w:jc w:val="both"/>
              <w:rPr>
                <w:rStyle w:val="None"/>
                <w:rFonts w:ascii="Calibri" w:hAnsi="Calibri"/>
                <w:b/>
                <w:bCs/>
                <w:color w:val="auto"/>
                <w:lang w:val="en-US"/>
              </w:rPr>
            </w:pPr>
          </w:p>
          <w:p w14:paraId="44A40EC3" w14:textId="410691E8" w:rsidR="009A2393" w:rsidRPr="00FF6CB8" w:rsidRDefault="009A2393" w:rsidP="00142096">
            <w:pPr>
              <w:pStyle w:val="Body"/>
              <w:spacing w:line="240" w:lineRule="auto"/>
              <w:jc w:val="both"/>
              <w:rPr>
                <w:rStyle w:val="None"/>
                <w:rFonts w:ascii="Calibri" w:hAnsi="Calibri"/>
                <w:b/>
                <w:bCs/>
              </w:rPr>
            </w:pPr>
            <w:r w:rsidRPr="00730F01">
              <w:rPr>
                <w:rStyle w:val="None"/>
                <w:rFonts w:ascii="Calibri" w:hAnsi="Calibri"/>
                <w:i/>
                <w:iCs/>
                <w:color w:val="auto"/>
              </w:rPr>
              <w:t>(</w:t>
            </w:r>
            <w:r w:rsidRPr="00730F01">
              <w:rPr>
                <w:rStyle w:val="None"/>
                <w:rFonts w:ascii="Calibri" w:hAnsi="Calibri"/>
                <w:b/>
                <w:bCs/>
                <w:i/>
                <w:iCs/>
                <w:color w:val="auto"/>
              </w:rPr>
              <w:t>In Spanish</w:t>
            </w:r>
            <w:r w:rsidRPr="00730F01">
              <w:rPr>
                <w:rStyle w:val="None"/>
                <w:rFonts w:ascii="Calibri" w:hAnsi="Calibri"/>
                <w:i/>
                <w:iCs/>
                <w:color w:val="auto"/>
              </w:rPr>
              <w:t xml:space="preserve">: </w:t>
            </w:r>
            <w:r w:rsidR="0092198D" w:rsidRPr="0092198D">
              <w:rPr>
                <w:rStyle w:val="None"/>
                <w:rFonts w:ascii="Calibri" w:hAnsi="Calibri"/>
                <w:i/>
                <w:iCs/>
                <w:color w:val="auto"/>
              </w:rPr>
              <w:t>Fortaleza del enfoque de maduración: solidez técnica, nivel de detalle y orientación estratégica propuestos para la ruta de maduración de l</w:t>
            </w:r>
            <w:r w:rsidR="0092198D">
              <w:rPr>
                <w:rStyle w:val="None"/>
                <w:rFonts w:ascii="Calibri" w:hAnsi="Calibri"/>
                <w:i/>
                <w:iCs/>
                <w:color w:val="auto"/>
              </w:rPr>
              <w:t>os tres proyectos movilizables.</w:t>
            </w:r>
            <w:r w:rsidRPr="00730F01">
              <w:rPr>
                <w:rStyle w:val="None"/>
                <w:rFonts w:ascii="Calibri" w:hAnsi="Calibri"/>
                <w:i/>
                <w:iCs/>
                <w:color w:val="auto"/>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D73AE2" w14:textId="3498F973" w:rsidR="009A2393" w:rsidRPr="00AD2921" w:rsidRDefault="00142096" w:rsidP="00EC193A">
            <w:pPr>
              <w:pStyle w:val="Body"/>
              <w:spacing w:line="240" w:lineRule="auto"/>
              <w:jc w:val="center"/>
              <w:rPr>
                <w:rStyle w:val="None"/>
                <w:rFonts w:ascii="Calibri" w:hAnsi="Calibri"/>
                <w:b/>
                <w:bCs/>
                <w:lang w:val="en-US"/>
              </w:rPr>
            </w:pPr>
            <w:r>
              <w:rPr>
                <w:rStyle w:val="None"/>
                <w:rFonts w:ascii="Calibri" w:hAnsi="Calibri"/>
                <w:b/>
                <w:bCs/>
                <w:lang w:val="en-US"/>
              </w:rPr>
              <w:t>5</w:t>
            </w:r>
          </w:p>
        </w:tc>
      </w:tr>
      <w:tr w:rsidR="009A2393" w:rsidRPr="00AD2921" w14:paraId="1A006CD9"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3BC7CEE4" w14:textId="4D0D0293" w:rsidR="009A2393" w:rsidRPr="00AD2921" w:rsidRDefault="009A2393" w:rsidP="00EC193A">
            <w:pPr>
              <w:pStyle w:val="Body"/>
              <w:spacing w:line="240" w:lineRule="auto"/>
              <w:jc w:val="both"/>
              <w:rPr>
                <w:lang w:val="en-US"/>
              </w:rPr>
            </w:pPr>
            <w:r w:rsidRPr="00AD2921">
              <w:rPr>
                <w:rStyle w:val="None"/>
                <w:rFonts w:ascii="Calibri" w:hAnsi="Calibri"/>
                <w:b/>
                <w:bCs/>
                <w:color w:val="FFFFFF"/>
                <w:lang w:val="en-US"/>
              </w:rPr>
              <w:t>Sub criterion 2: Experience and competencies of the team</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B58D56B" w14:textId="75659AA6" w:rsidR="009A2393" w:rsidRPr="00AD2921" w:rsidRDefault="00E34B5A" w:rsidP="00142096">
            <w:pPr>
              <w:pStyle w:val="Body"/>
              <w:spacing w:line="240" w:lineRule="auto"/>
              <w:jc w:val="center"/>
              <w:rPr>
                <w:lang w:val="en-US"/>
              </w:rPr>
            </w:pPr>
            <w:r>
              <w:rPr>
                <w:rStyle w:val="None"/>
                <w:rFonts w:ascii="Calibri" w:hAnsi="Calibri"/>
                <w:b/>
                <w:bCs/>
                <w:color w:val="FFFFFF"/>
                <w:lang w:val="en-US"/>
              </w:rPr>
              <w:t>40</w:t>
            </w:r>
          </w:p>
        </w:tc>
      </w:tr>
      <w:tr w:rsidR="009A2393" w:rsidRPr="00AD2921" w14:paraId="455EBAF5"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4C805" w14:textId="77777777" w:rsidR="00E34B5A" w:rsidRPr="00E34B5A" w:rsidRDefault="00E34B5A" w:rsidP="00E34B5A">
            <w:pPr>
              <w:spacing w:line="240" w:lineRule="auto"/>
              <w:jc w:val="both"/>
              <w:rPr>
                <w:rFonts w:ascii="Calibri" w:hAnsi="Calibri" w:cs="Arial Unicode MS"/>
                <w:b/>
                <w:bCs/>
                <w:color w:val="000000"/>
                <w14:textOutline w14:w="0" w14:cap="flat" w14:cmpd="sng" w14:algn="ctr">
                  <w14:noFill/>
                  <w14:prstDash w14:val="solid"/>
                  <w14:bevel/>
                </w14:textOutline>
              </w:rPr>
            </w:pPr>
            <w:r w:rsidRPr="00E34B5A">
              <w:rPr>
                <w:rFonts w:ascii="Calibri" w:hAnsi="Calibri" w:cs="Arial Unicode MS"/>
                <w:b/>
                <w:bCs/>
                <w:color w:val="000000"/>
                <w14:textOutline w14:w="0" w14:cap="flat" w14:cmpd="sng" w14:algn="ctr">
                  <w14:noFill/>
                  <w14:prstDash w14:val="solid"/>
                  <w14:bevel/>
                </w14:textOutline>
              </w:rPr>
              <w:t>Team Coordinator – Expert in MEAL and Strategic Analysis</w:t>
            </w:r>
          </w:p>
          <w:p w14:paraId="2BFA22C9" w14:textId="6C33C130" w:rsidR="00E34B5A" w:rsidRPr="00E34B5A" w:rsidRDefault="00E34B5A" w:rsidP="00E34B5A">
            <w:pPr>
              <w:pStyle w:val="Prrafodelista"/>
              <w:numPr>
                <w:ilvl w:val="0"/>
                <w:numId w:val="14"/>
              </w:numPr>
              <w:spacing w:line="240" w:lineRule="auto"/>
              <w:jc w:val="both"/>
              <w:rPr>
                <w:rFonts w:ascii="Calibri" w:hAnsi="Calibri" w:cs="Arial Unicode MS"/>
                <w:bCs/>
                <w:color w:val="000000"/>
                <w14:textOutline w14:w="0" w14:cap="flat" w14:cmpd="sng" w14:algn="ctr">
                  <w14:noFill/>
                  <w14:prstDash w14:val="solid"/>
                  <w14:bevel/>
                </w14:textOutline>
              </w:rPr>
            </w:pPr>
            <w:r w:rsidRPr="00E34B5A">
              <w:rPr>
                <w:rFonts w:ascii="Calibri" w:hAnsi="Calibri" w:cs="Arial Unicode MS"/>
                <w:bCs/>
                <w:color w:val="000000"/>
                <w14:textOutline w14:w="0" w14:cap="flat" w14:cmpd="sng" w14:algn="ctr">
                  <w14:noFill/>
                  <w14:prstDash w14:val="solid"/>
                  <w14:bevel/>
                </w14:textOutline>
              </w:rPr>
              <w:t>Master's degree (or postgraduate degree beyond a Master's in public policy evaluation, development economics, social sciences (with a specialization in evaluation), project management/international cooperation, sustainable development, environmental studies, or related fields</w:t>
            </w:r>
            <w:r w:rsidR="00C92BD1">
              <w:rPr>
                <w:rFonts w:ascii="Calibri" w:hAnsi="Calibri" w:cs="Arial Unicode MS"/>
                <w:bCs/>
                <w:color w:val="000000"/>
                <w14:textOutline w14:w="0" w14:cap="flat" w14:cmpd="sng" w14:algn="ctr">
                  <w14:noFill/>
                  <w14:prstDash w14:val="solid"/>
                  <w14:bevel/>
                </w14:textOutline>
              </w:rPr>
              <w:t>.</w:t>
            </w:r>
          </w:p>
          <w:p w14:paraId="361550FC" w14:textId="6EBA4C40" w:rsidR="00E34B5A" w:rsidRPr="00E34B5A" w:rsidRDefault="00E34B5A" w:rsidP="00E34B5A">
            <w:pPr>
              <w:pStyle w:val="Prrafodelista"/>
              <w:numPr>
                <w:ilvl w:val="0"/>
                <w:numId w:val="14"/>
              </w:numPr>
              <w:spacing w:line="240" w:lineRule="auto"/>
              <w:jc w:val="both"/>
              <w:rPr>
                <w:rFonts w:ascii="Calibri" w:hAnsi="Calibri" w:cs="Arial Unicode MS"/>
                <w:bCs/>
                <w:color w:val="000000"/>
                <w14:textOutline w14:w="0" w14:cap="flat" w14:cmpd="sng" w14:algn="ctr">
                  <w14:noFill/>
                  <w14:prstDash w14:val="solid"/>
                  <w14:bevel/>
                </w14:textOutline>
              </w:rPr>
            </w:pPr>
            <w:r w:rsidRPr="00E34B5A">
              <w:rPr>
                <w:rFonts w:ascii="Calibri" w:hAnsi="Calibri" w:cs="Arial Unicode MS"/>
                <w:bCs/>
                <w:color w:val="000000"/>
                <w14:textOutline w14:w="0" w14:cap="flat" w14:cmpd="sng" w14:algn="ctr">
                  <w14:noFill/>
                  <w14:prstDash w14:val="solid"/>
                  <w14:bevel/>
                </w14:textOutline>
              </w:rPr>
              <w:t>Highly valued: certified specialization in MEAL/evaluation, training in mixed methods (quantitative and qualitative).</w:t>
            </w:r>
          </w:p>
          <w:p w14:paraId="6AD0B6D3" w14:textId="1157F35E" w:rsidR="00E34B5A" w:rsidRPr="00E34B5A" w:rsidRDefault="00E34B5A" w:rsidP="00E34B5A">
            <w:pPr>
              <w:pStyle w:val="Prrafodelista"/>
              <w:numPr>
                <w:ilvl w:val="0"/>
                <w:numId w:val="14"/>
              </w:numPr>
              <w:spacing w:line="240" w:lineRule="auto"/>
              <w:jc w:val="both"/>
              <w:rPr>
                <w:rFonts w:ascii="Calibri" w:hAnsi="Calibri" w:cs="Arial Unicode MS"/>
                <w:bCs/>
                <w:color w:val="000000"/>
                <w14:textOutline w14:w="0" w14:cap="flat" w14:cmpd="sng" w14:algn="ctr">
                  <w14:noFill/>
                  <w14:prstDash w14:val="solid"/>
                  <w14:bevel/>
                </w14:textOutline>
              </w:rPr>
            </w:pPr>
            <w:r w:rsidRPr="00E34B5A">
              <w:rPr>
                <w:rFonts w:ascii="Calibri" w:hAnsi="Calibri" w:cs="Arial Unicode MS"/>
                <w:bCs/>
                <w:color w:val="000000"/>
                <w14:textOutline w14:w="0" w14:cap="flat" w14:cmpd="sng" w14:algn="ctr">
                  <w14:noFill/>
                  <w14:prstDash w14:val="solid"/>
                  <w14:bevel/>
                </w14:textOutline>
              </w:rPr>
              <w:t>Minimum of 7 years of experience in evaluating development projects, preferably in climate change adaptation and mitigation, environmental governance, integrated watershed management, sustainable water resource management, or other related topics.</w:t>
            </w:r>
          </w:p>
          <w:p w14:paraId="6402B057" w14:textId="22686026" w:rsidR="00E34B5A" w:rsidRPr="00E34B5A" w:rsidRDefault="00E34B5A" w:rsidP="00E34B5A">
            <w:pPr>
              <w:pStyle w:val="Prrafodelista"/>
              <w:numPr>
                <w:ilvl w:val="0"/>
                <w:numId w:val="14"/>
              </w:numPr>
              <w:spacing w:line="240" w:lineRule="auto"/>
              <w:jc w:val="both"/>
              <w:rPr>
                <w:rFonts w:ascii="Calibri" w:hAnsi="Calibri" w:cs="Arial Unicode MS"/>
                <w:bCs/>
                <w:color w:val="000000"/>
                <w14:textOutline w14:w="0" w14:cap="flat" w14:cmpd="sng" w14:algn="ctr">
                  <w14:noFill/>
                  <w14:prstDash w14:val="solid"/>
                  <w14:bevel/>
                </w14:textOutline>
              </w:rPr>
            </w:pPr>
            <w:r w:rsidRPr="00E34B5A">
              <w:rPr>
                <w:rFonts w:ascii="Calibri" w:hAnsi="Calibri" w:cs="Arial Unicode MS"/>
                <w:bCs/>
                <w:color w:val="000000"/>
                <w14:textOutline w14:w="0" w14:cap="flat" w14:cmpd="sng" w14:algn="ctr">
                  <w14:noFill/>
                  <w14:prstDash w14:val="solid"/>
                  <w14:bevel/>
                </w14:textOutline>
              </w:rPr>
              <w:t>Proven experience in the design and implementation of MEAL systems, mid-term and final evaluations, project capitalization, working with theory of change, outcome and impact indicators.</w:t>
            </w:r>
          </w:p>
          <w:p w14:paraId="1FDE7016" w14:textId="27261AD7" w:rsidR="00E34B5A" w:rsidRPr="00E34B5A" w:rsidRDefault="00E34B5A" w:rsidP="00E34B5A">
            <w:pPr>
              <w:pStyle w:val="Prrafodelista"/>
              <w:numPr>
                <w:ilvl w:val="0"/>
                <w:numId w:val="14"/>
              </w:numPr>
              <w:spacing w:line="240" w:lineRule="auto"/>
              <w:jc w:val="both"/>
              <w:rPr>
                <w:rFonts w:ascii="Calibri" w:hAnsi="Calibri" w:cs="Arial Unicode MS"/>
                <w:bCs/>
                <w:color w:val="000000"/>
                <w14:textOutline w14:w="0" w14:cap="flat" w14:cmpd="sng" w14:algn="ctr">
                  <w14:noFill/>
                  <w14:prstDash w14:val="solid"/>
                  <w14:bevel/>
                </w14:textOutline>
              </w:rPr>
            </w:pPr>
            <w:r w:rsidRPr="00E34B5A">
              <w:rPr>
                <w:rFonts w:ascii="Calibri" w:hAnsi="Calibri" w:cs="Arial Unicode MS"/>
                <w:bCs/>
                <w:color w:val="000000"/>
                <w14:textOutline w14:w="0" w14:cap="flat" w14:cmpd="sng" w14:algn="ctr">
                  <w14:noFill/>
                  <w14:prstDash w14:val="solid"/>
                  <w14:bevel/>
                </w14:textOutline>
              </w:rPr>
              <w:t>Skills in facilitating multi-stakeholder workshops and validating results with stakeholders.</w:t>
            </w:r>
          </w:p>
          <w:p w14:paraId="1E801BDF" w14:textId="465CC437" w:rsidR="00E34B5A" w:rsidRPr="00E34B5A" w:rsidRDefault="00E34B5A" w:rsidP="00E34B5A">
            <w:pPr>
              <w:pStyle w:val="Prrafodelista"/>
              <w:numPr>
                <w:ilvl w:val="0"/>
                <w:numId w:val="14"/>
              </w:numPr>
              <w:spacing w:line="240" w:lineRule="auto"/>
              <w:jc w:val="both"/>
              <w:rPr>
                <w:rFonts w:ascii="Calibri" w:hAnsi="Calibri" w:cs="Arial Unicode MS"/>
                <w:bCs/>
                <w:color w:val="000000"/>
                <w14:textOutline w14:w="0" w14:cap="flat" w14:cmpd="sng" w14:algn="ctr">
                  <w14:noFill/>
                  <w14:prstDash w14:val="solid"/>
                  <w14:bevel/>
                </w14:textOutline>
              </w:rPr>
            </w:pPr>
            <w:r w:rsidRPr="00E34B5A">
              <w:rPr>
                <w:rFonts w:ascii="Calibri" w:hAnsi="Calibri" w:cs="Arial Unicode MS"/>
                <w:bCs/>
                <w:color w:val="000000"/>
                <w14:textOutline w14:w="0" w14:cap="flat" w14:cmpd="sng" w14:algn="ctr">
                  <w14:noFill/>
                  <w14:prstDash w14:val="solid"/>
                  <w14:bevel/>
                </w14:textOutline>
              </w:rPr>
              <w:t>Ability to translate technical information into clear messages for strategic audiences.</w:t>
            </w:r>
          </w:p>
          <w:p w14:paraId="73BEF316" w14:textId="05BCB89B" w:rsidR="005E6B56" w:rsidRPr="00E34B5A" w:rsidRDefault="00E34B5A" w:rsidP="00E34B5A">
            <w:pPr>
              <w:pStyle w:val="Prrafodelista"/>
              <w:numPr>
                <w:ilvl w:val="0"/>
                <w:numId w:val="14"/>
              </w:numPr>
              <w:spacing w:line="240" w:lineRule="auto"/>
              <w:jc w:val="both"/>
              <w:rPr>
                <w:rFonts w:ascii="Calibri" w:hAnsi="Calibri" w:cs="Arial Unicode MS"/>
                <w:bCs/>
                <w:color w:val="000000"/>
                <w14:textOutline w14:w="0" w14:cap="flat" w14:cmpd="sng" w14:algn="ctr">
                  <w14:noFill/>
                  <w14:prstDash w14:val="solid"/>
                  <w14:bevel/>
                </w14:textOutline>
              </w:rPr>
            </w:pPr>
            <w:r w:rsidRPr="00E34B5A">
              <w:rPr>
                <w:rFonts w:ascii="Calibri" w:hAnsi="Calibri" w:cs="Arial Unicode MS"/>
                <w:bCs/>
                <w:color w:val="000000"/>
                <w14:textOutline w14:w="0" w14:cap="flat" w14:cmpd="sng" w14:algn="ctr">
                  <w14:noFill/>
                  <w14:prstDash w14:val="solid"/>
                  <w14:bevel/>
                </w14:textOutline>
              </w:rPr>
              <w:t>Professional English highly valued.</w:t>
            </w:r>
          </w:p>
          <w:p w14:paraId="4184CCED" w14:textId="77777777" w:rsidR="00E34B5A" w:rsidRPr="00AD2921" w:rsidRDefault="00E34B5A" w:rsidP="00E34B5A">
            <w:pPr>
              <w:spacing w:line="240" w:lineRule="auto"/>
              <w:jc w:val="both"/>
              <w:rPr>
                <w:rFonts w:ascii="Calibri" w:hAnsi="Calibri" w:cs="Arial Unicode MS"/>
                <w:color w:val="000000"/>
                <w14:textOutline w14:w="0" w14:cap="flat" w14:cmpd="sng" w14:algn="ctr">
                  <w14:noFill/>
                  <w14:prstDash w14:val="solid"/>
                  <w14:bevel/>
                </w14:textOutline>
              </w:rPr>
            </w:pPr>
          </w:p>
          <w:p w14:paraId="209D5640" w14:textId="77777777" w:rsidR="00E34B5A" w:rsidRPr="00E34B5A" w:rsidRDefault="009A2393" w:rsidP="00E34B5A">
            <w:pPr>
              <w:spacing w:line="240" w:lineRule="auto"/>
              <w:rPr>
                <w:rFonts w:ascii="Calibri" w:hAnsi="Calibri" w:cs="Arial Unicode MS"/>
                <w:i/>
                <w:iCs/>
                <w:color w:val="000000"/>
                <w:lang w:val="es-CO"/>
                <w14:textOutline w14:w="0" w14:cap="flat" w14:cmpd="sng" w14:algn="ctr">
                  <w14:noFill/>
                  <w14:prstDash w14:val="solid"/>
                  <w14:bevel/>
                </w14:textOutline>
              </w:rPr>
            </w:pPr>
            <w:r w:rsidRPr="00FF6CB8">
              <w:rPr>
                <w:rFonts w:ascii="Calibri" w:hAnsi="Calibri" w:cs="Arial Unicode MS"/>
                <w:i/>
                <w:iCs/>
                <w:color w:val="000000"/>
                <w:lang w:val="es-CO"/>
                <w14:textOutline w14:w="0" w14:cap="flat" w14:cmpd="sng" w14:algn="ctr">
                  <w14:noFill/>
                  <w14:prstDash w14:val="solid"/>
                  <w14:bevel/>
                </w14:textOutline>
              </w:rPr>
              <w:t>(</w:t>
            </w:r>
            <w:r w:rsidRPr="00FF6CB8">
              <w:rPr>
                <w:rFonts w:ascii="Calibri" w:hAnsi="Calibri" w:cs="Arial Unicode MS"/>
                <w:b/>
                <w:bCs/>
                <w:i/>
                <w:iCs/>
                <w:color w:val="000000"/>
                <w:lang w:val="es-CO"/>
                <w14:textOutline w14:w="0" w14:cap="flat" w14:cmpd="sng" w14:algn="ctr">
                  <w14:noFill/>
                  <w14:prstDash w14:val="solid"/>
                  <w14:bevel/>
                </w14:textOutline>
              </w:rPr>
              <w:t>In Spanish</w:t>
            </w:r>
            <w:r w:rsidRPr="00FF6CB8">
              <w:rPr>
                <w:rFonts w:ascii="Calibri" w:hAnsi="Calibri" w:cs="Arial Unicode MS"/>
                <w:i/>
                <w:iCs/>
                <w:color w:val="000000"/>
                <w:lang w:val="es-CO"/>
                <w14:textOutline w14:w="0" w14:cap="flat" w14:cmpd="sng" w14:algn="ctr">
                  <w14:noFill/>
                  <w14:prstDash w14:val="solid"/>
                  <w14:bevel/>
                </w14:textOutline>
              </w:rPr>
              <w:t xml:space="preserve">: </w:t>
            </w:r>
            <w:r w:rsidR="00E34B5A" w:rsidRPr="00E34B5A">
              <w:rPr>
                <w:rFonts w:ascii="Calibri" w:hAnsi="Calibri" w:cs="Arial Unicode MS"/>
                <w:i/>
                <w:iCs/>
                <w:color w:val="000000"/>
                <w:lang w:val="es-CO"/>
                <w14:textOutline w14:w="0" w14:cap="flat" w14:cmpd="sng" w14:algn="ctr">
                  <w14:noFill/>
                  <w14:prstDash w14:val="solid"/>
                  <w14:bevel/>
                </w14:textOutline>
              </w:rPr>
              <w:t>Coordinación de equipo – Experto/a en MEAL y análisis estratégico</w:t>
            </w:r>
          </w:p>
          <w:p w14:paraId="4F02A5A6" w14:textId="4B1F7D74" w:rsidR="00E34B5A" w:rsidRPr="00E34B5A" w:rsidRDefault="00E34B5A" w:rsidP="00E34B5A">
            <w:pPr>
              <w:pStyle w:val="Prrafodelista"/>
              <w:numPr>
                <w:ilvl w:val="0"/>
                <w:numId w:val="13"/>
              </w:numPr>
              <w:spacing w:line="240" w:lineRule="auto"/>
              <w:rPr>
                <w:rFonts w:ascii="Calibri" w:hAnsi="Calibri" w:cs="Arial Unicode MS"/>
                <w:i/>
                <w:iCs/>
                <w:color w:val="000000"/>
                <w:lang w:val="es-CO"/>
                <w14:textOutline w14:w="0" w14:cap="flat" w14:cmpd="sng" w14:algn="ctr">
                  <w14:noFill/>
                  <w14:prstDash w14:val="solid"/>
                  <w14:bevel/>
                </w14:textOutline>
              </w:rPr>
            </w:pPr>
            <w:r w:rsidRPr="00E34B5A">
              <w:rPr>
                <w:rFonts w:ascii="Calibri" w:hAnsi="Calibri" w:cs="Arial Unicode MS"/>
                <w:i/>
                <w:iCs/>
                <w:color w:val="000000"/>
                <w:lang w:val="es-CO"/>
                <w14:textOutline w14:w="0" w14:cap="flat" w14:cmpd="sng" w14:algn="ctr">
                  <w14:noFill/>
                  <w14:prstDash w14:val="solid"/>
                  <w14:bevel/>
                </w14:textOutline>
              </w:rPr>
              <w:t>Título de maestría (o posgrado superior a maestría</w:t>
            </w:r>
            <w:r w:rsidR="00E3573C">
              <w:rPr>
                <w:rFonts w:ascii="Calibri" w:hAnsi="Calibri" w:cs="Arial Unicode MS"/>
                <w:i/>
                <w:iCs/>
                <w:color w:val="000000"/>
                <w:lang w:val="es-CO"/>
                <w14:textOutline w14:w="0" w14:cap="flat" w14:cmpd="sng" w14:algn="ctr">
                  <w14:noFill/>
                  <w14:prstDash w14:val="solid"/>
                  <w14:bevel/>
                </w14:textOutline>
              </w:rPr>
              <w:t>) en</w:t>
            </w:r>
            <w:r w:rsidRPr="00E34B5A">
              <w:rPr>
                <w:rFonts w:ascii="Calibri" w:hAnsi="Calibri" w:cs="Arial Unicode MS"/>
                <w:i/>
                <w:iCs/>
                <w:color w:val="000000"/>
                <w:lang w:val="es-CO"/>
                <w14:textOutline w14:w="0" w14:cap="flat" w14:cmpd="sng" w14:algn="ctr">
                  <w14:noFill/>
                  <w14:prstDash w14:val="solid"/>
                  <w14:bevel/>
                </w14:textOutline>
              </w:rPr>
              <w:t xml:space="preserve"> evaluación de políticas públicas, economía del desarrollo, ciencias sociales (con especialización en evaluación), gestión de proyectos / cooperación internacional, desarrollo sostenible, estudios ambientales o áreas afines. </w:t>
            </w:r>
          </w:p>
          <w:p w14:paraId="3399A753" w14:textId="1DC77430" w:rsidR="00E34B5A" w:rsidRPr="00E34B5A" w:rsidRDefault="00E34B5A" w:rsidP="00E34B5A">
            <w:pPr>
              <w:pStyle w:val="Prrafodelista"/>
              <w:numPr>
                <w:ilvl w:val="0"/>
                <w:numId w:val="13"/>
              </w:numPr>
              <w:spacing w:line="240" w:lineRule="auto"/>
              <w:rPr>
                <w:rFonts w:ascii="Calibri" w:hAnsi="Calibri" w:cs="Arial Unicode MS"/>
                <w:i/>
                <w:iCs/>
                <w:color w:val="000000"/>
                <w:lang w:val="es-CO"/>
                <w14:textOutline w14:w="0" w14:cap="flat" w14:cmpd="sng" w14:algn="ctr">
                  <w14:noFill/>
                  <w14:prstDash w14:val="solid"/>
                  <w14:bevel/>
                </w14:textOutline>
              </w:rPr>
            </w:pPr>
            <w:r w:rsidRPr="00E34B5A">
              <w:rPr>
                <w:rFonts w:ascii="Calibri" w:hAnsi="Calibri" w:cs="Arial Unicode MS"/>
                <w:i/>
                <w:iCs/>
                <w:color w:val="000000"/>
                <w:lang w:val="es-CO"/>
                <w14:textOutline w14:w="0" w14:cap="flat" w14:cmpd="sng" w14:algn="ctr">
                  <w14:noFill/>
                  <w14:prstDash w14:val="solid"/>
                  <w14:bevel/>
                </w14:textOutline>
              </w:rPr>
              <w:t>Se valorará altamente: especialización certificada en MEAL / evaluación, formación en métodos mixtos (cuantitativos y cualitativos)</w:t>
            </w:r>
          </w:p>
          <w:p w14:paraId="28B4E2B6" w14:textId="0CAF4ADA" w:rsidR="00E34B5A" w:rsidRPr="00E34B5A" w:rsidRDefault="00E34B5A" w:rsidP="00E34B5A">
            <w:pPr>
              <w:pStyle w:val="Prrafodelista"/>
              <w:numPr>
                <w:ilvl w:val="0"/>
                <w:numId w:val="13"/>
              </w:numPr>
              <w:spacing w:line="240" w:lineRule="auto"/>
              <w:rPr>
                <w:rFonts w:ascii="Calibri" w:hAnsi="Calibri" w:cs="Arial Unicode MS"/>
                <w:i/>
                <w:iCs/>
                <w:color w:val="000000"/>
                <w:lang w:val="es-CO"/>
                <w14:textOutline w14:w="0" w14:cap="flat" w14:cmpd="sng" w14:algn="ctr">
                  <w14:noFill/>
                  <w14:prstDash w14:val="solid"/>
                  <w14:bevel/>
                </w14:textOutline>
              </w:rPr>
            </w:pPr>
            <w:r w:rsidRPr="00E34B5A">
              <w:rPr>
                <w:rFonts w:ascii="Calibri" w:hAnsi="Calibri" w:cs="Arial Unicode MS"/>
                <w:i/>
                <w:iCs/>
                <w:color w:val="000000"/>
                <w:lang w:val="es-CO"/>
                <w14:textOutline w14:w="0" w14:cap="flat" w14:cmpd="sng" w14:algn="ctr">
                  <w14:noFill/>
                  <w14:prstDash w14:val="solid"/>
                  <w14:bevel/>
                </w14:textOutline>
              </w:rPr>
              <w:lastRenderedPageBreak/>
              <w:t>Experiencia mínima de 7 años en evaluación de proyectos de desarrollo, preferiblemente en adaptación y mitigación al cambio climático, gobernanza ambiental, gestión integrada de cuencas, gestión sostenible de recursos hídricos, u otras temáticas relacionadas.</w:t>
            </w:r>
          </w:p>
          <w:p w14:paraId="3E6A2580" w14:textId="45A392E0" w:rsidR="00E34B5A" w:rsidRPr="00E34B5A" w:rsidRDefault="00E34B5A" w:rsidP="00E34B5A">
            <w:pPr>
              <w:pStyle w:val="Prrafodelista"/>
              <w:numPr>
                <w:ilvl w:val="0"/>
                <w:numId w:val="13"/>
              </w:numPr>
              <w:spacing w:line="240" w:lineRule="auto"/>
              <w:rPr>
                <w:rFonts w:ascii="Calibri" w:hAnsi="Calibri" w:cs="Arial Unicode MS"/>
                <w:i/>
                <w:iCs/>
                <w:color w:val="000000"/>
                <w:lang w:val="es-CO"/>
                <w14:textOutline w14:w="0" w14:cap="flat" w14:cmpd="sng" w14:algn="ctr">
                  <w14:noFill/>
                  <w14:prstDash w14:val="solid"/>
                  <w14:bevel/>
                </w14:textOutline>
              </w:rPr>
            </w:pPr>
            <w:r w:rsidRPr="00E34B5A">
              <w:rPr>
                <w:rFonts w:ascii="Calibri" w:hAnsi="Calibri" w:cs="Arial Unicode MS"/>
                <w:i/>
                <w:iCs/>
                <w:color w:val="000000"/>
                <w:lang w:val="es-CO"/>
                <w14:textOutline w14:w="0" w14:cap="flat" w14:cmpd="sng" w14:algn="ctr">
                  <w14:noFill/>
                  <w14:prstDash w14:val="solid"/>
                  <w14:bevel/>
                </w14:textOutline>
              </w:rPr>
              <w:t xml:space="preserve">Experiencia comprobada en diseño e implementación de sistemas MEAL, evaluaciones intermedias y finales, capitalización de proyectos, trabajo con teoría del cambio, indicadores de resultado e impacto. </w:t>
            </w:r>
          </w:p>
          <w:p w14:paraId="092D80FC" w14:textId="413ACB71" w:rsidR="00E34B5A" w:rsidRPr="00E34B5A" w:rsidRDefault="00E34B5A" w:rsidP="00E34B5A">
            <w:pPr>
              <w:pStyle w:val="Prrafodelista"/>
              <w:numPr>
                <w:ilvl w:val="0"/>
                <w:numId w:val="13"/>
              </w:numPr>
              <w:spacing w:line="240" w:lineRule="auto"/>
              <w:rPr>
                <w:rFonts w:ascii="Calibri" w:hAnsi="Calibri" w:cs="Arial Unicode MS"/>
                <w:i/>
                <w:iCs/>
                <w:color w:val="000000"/>
                <w:lang w:val="es-CO"/>
                <w14:textOutline w14:w="0" w14:cap="flat" w14:cmpd="sng" w14:algn="ctr">
                  <w14:noFill/>
                  <w14:prstDash w14:val="solid"/>
                  <w14:bevel/>
                </w14:textOutline>
              </w:rPr>
            </w:pPr>
            <w:r w:rsidRPr="00E34B5A">
              <w:rPr>
                <w:rFonts w:ascii="Calibri" w:hAnsi="Calibri" w:cs="Arial Unicode MS"/>
                <w:i/>
                <w:iCs/>
                <w:color w:val="000000"/>
                <w:lang w:val="es-CO"/>
                <w14:textOutline w14:w="0" w14:cap="flat" w14:cmpd="sng" w14:algn="ctr">
                  <w14:noFill/>
                  <w14:prstDash w14:val="solid"/>
                  <w14:bevel/>
                </w14:textOutline>
              </w:rPr>
              <w:t xml:space="preserve">Competencias en facilitación de talleres </w:t>
            </w:r>
            <w:proofErr w:type="spellStart"/>
            <w:r w:rsidRPr="00E34B5A">
              <w:rPr>
                <w:rFonts w:ascii="Calibri" w:hAnsi="Calibri" w:cs="Arial Unicode MS"/>
                <w:i/>
                <w:iCs/>
                <w:color w:val="000000"/>
                <w:lang w:val="es-CO"/>
                <w14:textOutline w14:w="0" w14:cap="flat" w14:cmpd="sng" w14:algn="ctr">
                  <w14:noFill/>
                  <w14:prstDash w14:val="solid"/>
                  <w14:bevel/>
                </w14:textOutline>
              </w:rPr>
              <w:t>multi-actor</w:t>
            </w:r>
            <w:proofErr w:type="spellEnd"/>
            <w:r w:rsidRPr="00E34B5A">
              <w:rPr>
                <w:rFonts w:ascii="Calibri" w:hAnsi="Calibri" w:cs="Arial Unicode MS"/>
                <w:i/>
                <w:iCs/>
                <w:color w:val="000000"/>
                <w:lang w:val="es-CO"/>
                <w14:textOutline w14:w="0" w14:cap="flat" w14:cmpd="sng" w14:algn="ctr">
                  <w14:noFill/>
                  <w14:prstDash w14:val="solid"/>
                  <w14:bevel/>
                </w14:textOutline>
              </w:rPr>
              <w:t xml:space="preserve"> y validación de resultados con </w:t>
            </w:r>
            <w:proofErr w:type="spellStart"/>
            <w:r w:rsidRPr="00E34B5A">
              <w:rPr>
                <w:rFonts w:ascii="Calibri" w:hAnsi="Calibri" w:cs="Arial Unicode MS"/>
                <w:i/>
                <w:iCs/>
                <w:color w:val="000000"/>
                <w:lang w:val="es-CO"/>
                <w14:textOutline w14:w="0" w14:cap="flat" w14:cmpd="sng" w14:algn="ctr">
                  <w14:noFill/>
                  <w14:prstDash w14:val="solid"/>
                  <w14:bevel/>
                </w14:textOutline>
              </w:rPr>
              <w:t>stakeholders</w:t>
            </w:r>
            <w:proofErr w:type="spellEnd"/>
            <w:r w:rsidRPr="00E34B5A">
              <w:rPr>
                <w:rFonts w:ascii="Calibri" w:hAnsi="Calibri" w:cs="Arial Unicode MS"/>
                <w:i/>
                <w:iCs/>
                <w:color w:val="000000"/>
                <w:lang w:val="es-CO"/>
                <w14:textOutline w14:w="0" w14:cap="flat" w14:cmpd="sng" w14:algn="ctr">
                  <w14:noFill/>
                  <w14:prstDash w14:val="solid"/>
                  <w14:bevel/>
                </w14:textOutline>
              </w:rPr>
              <w:t>.</w:t>
            </w:r>
          </w:p>
          <w:p w14:paraId="31BA0316" w14:textId="0CEC6850" w:rsidR="00E34B5A" w:rsidRPr="00E34B5A" w:rsidRDefault="00E34B5A" w:rsidP="00E34B5A">
            <w:pPr>
              <w:pStyle w:val="Prrafodelista"/>
              <w:numPr>
                <w:ilvl w:val="0"/>
                <w:numId w:val="13"/>
              </w:numPr>
              <w:spacing w:line="240" w:lineRule="auto"/>
              <w:rPr>
                <w:rFonts w:ascii="Calibri" w:hAnsi="Calibri" w:cs="Arial Unicode MS"/>
                <w:i/>
                <w:iCs/>
                <w:color w:val="000000"/>
                <w:lang w:val="es-CO"/>
                <w14:textOutline w14:w="0" w14:cap="flat" w14:cmpd="sng" w14:algn="ctr">
                  <w14:noFill/>
                  <w14:prstDash w14:val="solid"/>
                  <w14:bevel/>
                </w14:textOutline>
              </w:rPr>
            </w:pPr>
            <w:r w:rsidRPr="00E34B5A">
              <w:rPr>
                <w:rFonts w:ascii="Calibri" w:hAnsi="Calibri" w:cs="Arial Unicode MS"/>
                <w:i/>
                <w:iCs/>
                <w:color w:val="000000"/>
                <w:lang w:val="es-CO"/>
                <w14:textOutline w14:w="0" w14:cap="flat" w14:cmpd="sng" w14:algn="ctr">
                  <w14:noFill/>
                  <w14:prstDash w14:val="solid"/>
                  <w14:bevel/>
                </w14:textOutline>
              </w:rPr>
              <w:t>Capacidad para traducir información técnica en mensajes claros para públicos estratégicos.</w:t>
            </w:r>
          </w:p>
          <w:p w14:paraId="79C0A1D3" w14:textId="77777777" w:rsidR="007E43D3" w:rsidRPr="007E43D3" w:rsidRDefault="00E34B5A" w:rsidP="00E34B5A">
            <w:pPr>
              <w:pStyle w:val="Prrafodelista"/>
              <w:numPr>
                <w:ilvl w:val="0"/>
                <w:numId w:val="13"/>
              </w:numPr>
              <w:spacing w:line="240" w:lineRule="auto"/>
              <w:rPr>
                <w:rFonts w:ascii="Calibri" w:hAnsi="Calibri" w:cs="Arial Unicode MS"/>
                <w:color w:val="000000"/>
                <w:lang w:val="es-CO"/>
                <w14:textOutline w14:w="0" w14:cap="flat" w14:cmpd="sng" w14:algn="ctr">
                  <w14:noFill/>
                  <w14:prstDash w14:val="solid"/>
                  <w14:bevel/>
                </w14:textOutline>
              </w:rPr>
            </w:pPr>
            <w:r w:rsidRPr="00E34B5A">
              <w:rPr>
                <w:rFonts w:ascii="Calibri" w:hAnsi="Calibri" w:cs="Arial Unicode MS"/>
                <w:i/>
                <w:iCs/>
                <w:color w:val="000000"/>
                <w:lang w:val="es-CO"/>
                <w14:textOutline w14:w="0" w14:cap="flat" w14:cmpd="sng" w14:algn="ctr">
                  <w14:noFill/>
                  <w14:prstDash w14:val="solid"/>
                  <w14:bevel/>
                </w14:textOutline>
              </w:rPr>
              <w:t>Inglés profesional muy valorado.</w:t>
            </w:r>
          </w:p>
          <w:p w14:paraId="51F2446C" w14:textId="77777777" w:rsidR="007E43D3" w:rsidRPr="007E43D3" w:rsidRDefault="007E43D3" w:rsidP="007E43D3">
            <w:pPr>
              <w:pStyle w:val="Prrafodelista"/>
              <w:numPr>
                <w:ilvl w:val="0"/>
                <w:numId w:val="13"/>
              </w:numPr>
              <w:spacing w:line="240" w:lineRule="auto"/>
              <w:rPr>
                <w:rFonts w:ascii="Calibri" w:hAnsi="Calibri" w:cs="Arial Unicode MS"/>
                <w:i/>
                <w:iCs/>
                <w:lang w:val="es-CO"/>
                <w14:textOutline w14:w="0" w14:cap="flat" w14:cmpd="sng" w14:algn="ctr">
                  <w14:noFill/>
                  <w14:prstDash w14:val="solid"/>
                  <w14:bevel/>
                </w14:textOutline>
              </w:rPr>
            </w:pPr>
            <w:r w:rsidRPr="007E43D3">
              <w:rPr>
                <w:rFonts w:ascii="Calibri" w:hAnsi="Calibri" w:cs="Arial Unicode MS"/>
                <w:i/>
                <w:iCs/>
                <w:lang w:val="es-CO"/>
                <w14:textOutline w14:w="0" w14:cap="flat" w14:cmpd="sng" w14:algn="ctr">
                  <w14:noFill/>
                  <w14:prstDash w14:val="solid"/>
                  <w14:bevel/>
                </w14:textOutline>
              </w:rPr>
              <w:t xml:space="preserve">Español nativo/avanzado </w:t>
            </w:r>
          </w:p>
          <w:p w14:paraId="5637C4CA" w14:textId="77777777" w:rsidR="007E43D3" w:rsidRPr="007E43D3" w:rsidRDefault="007E43D3" w:rsidP="007E43D3">
            <w:pPr>
              <w:pStyle w:val="Prrafodelista"/>
              <w:numPr>
                <w:ilvl w:val="0"/>
                <w:numId w:val="13"/>
              </w:numPr>
              <w:spacing w:line="240" w:lineRule="auto"/>
              <w:rPr>
                <w:rFonts w:ascii="Calibri" w:hAnsi="Calibri" w:cs="Arial Unicode MS"/>
                <w:i/>
                <w:iCs/>
                <w:lang w:val="es-CO"/>
                <w14:textOutline w14:w="0" w14:cap="flat" w14:cmpd="sng" w14:algn="ctr">
                  <w14:noFill/>
                  <w14:prstDash w14:val="solid"/>
                  <w14:bevel/>
                </w14:textOutline>
              </w:rPr>
            </w:pPr>
            <w:r w:rsidRPr="007E43D3">
              <w:rPr>
                <w:rFonts w:ascii="Calibri" w:hAnsi="Calibri" w:cs="Arial Unicode MS"/>
                <w:i/>
                <w:iCs/>
                <w:lang w:val="es-CO"/>
                <w14:textOutline w14:w="0" w14:cap="flat" w14:cmpd="sng" w14:algn="ctr">
                  <w14:noFill/>
                  <w14:prstDash w14:val="solid"/>
                  <w14:bevel/>
                </w14:textOutline>
              </w:rPr>
              <w:t xml:space="preserve">Herramientas de Google Drive, </w:t>
            </w:r>
            <w:proofErr w:type="spellStart"/>
            <w:r w:rsidRPr="007E43D3">
              <w:rPr>
                <w:rFonts w:ascii="Calibri" w:hAnsi="Calibri" w:cs="Arial Unicode MS"/>
                <w:i/>
                <w:iCs/>
                <w:lang w:val="es-CO"/>
                <w14:textOutline w14:w="0" w14:cap="flat" w14:cmpd="sng" w14:algn="ctr">
                  <w14:noFill/>
                  <w14:prstDash w14:val="solid"/>
                  <w14:bevel/>
                </w14:textOutline>
              </w:rPr>
              <w:t>One</w:t>
            </w:r>
            <w:proofErr w:type="spellEnd"/>
            <w:r w:rsidRPr="007E43D3">
              <w:rPr>
                <w:rFonts w:ascii="Calibri" w:hAnsi="Calibri" w:cs="Arial Unicode MS"/>
                <w:i/>
                <w:iCs/>
                <w:lang w:val="es-CO"/>
                <w14:textOutline w14:w="0" w14:cap="flat" w14:cmpd="sng" w14:algn="ctr">
                  <w14:noFill/>
                  <w14:prstDash w14:val="solid"/>
                  <w14:bevel/>
                </w14:textOutline>
              </w:rPr>
              <w:t xml:space="preserve"> Drive, Paquete de Office. </w:t>
            </w:r>
          </w:p>
          <w:p w14:paraId="0C16E3A5" w14:textId="140F67BC" w:rsidR="009A2393" w:rsidRPr="007E43D3" w:rsidRDefault="007E43D3" w:rsidP="007E43D3">
            <w:pPr>
              <w:pStyle w:val="Prrafodelista"/>
              <w:numPr>
                <w:ilvl w:val="0"/>
                <w:numId w:val="13"/>
              </w:numPr>
              <w:spacing w:line="240" w:lineRule="auto"/>
              <w:rPr>
                <w:rFonts w:ascii="Calibri" w:hAnsi="Calibri" w:cs="Arial Unicode MS"/>
                <w:i/>
                <w:iCs/>
                <w:lang w:val="es-CO"/>
                <w14:textOutline w14:w="0" w14:cap="flat" w14:cmpd="sng" w14:algn="ctr">
                  <w14:noFill/>
                  <w14:prstDash w14:val="solid"/>
                  <w14:bevel/>
                </w14:textOutline>
              </w:rPr>
            </w:pPr>
            <w:r>
              <w:rPr>
                <w:rFonts w:ascii="Calibri" w:hAnsi="Calibri" w:cs="Arial Unicode MS"/>
                <w:i/>
                <w:iCs/>
                <w:lang w:val="es-CO"/>
                <w14:textOutline w14:w="0" w14:cap="flat" w14:cmpd="sng" w14:algn="ctr">
                  <w14:noFill/>
                  <w14:prstDash w14:val="solid"/>
                  <w14:bevel/>
                </w14:textOutline>
              </w:rPr>
              <w:t xml:space="preserve">Experiencia regional </w:t>
            </w:r>
            <w:r w:rsidRPr="007E43D3">
              <w:rPr>
                <w:rFonts w:ascii="Calibri" w:hAnsi="Calibri" w:cs="Arial Unicode MS"/>
                <w:i/>
                <w:iCs/>
                <w:lang w:val="es-CO"/>
                <w14:textOutline w14:w="0" w14:cap="flat" w14:cmpd="sng" w14:algn="ctr">
                  <w14:noFill/>
                  <w14:prstDash w14:val="solid"/>
                  <w14:bevel/>
                </w14:textOutline>
              </w:rPr>
              <w:t xml:space="preserve">y conocimientos del país: comprensión del contexto </w:t>
            </w:r>
            <w:r>
              <w:rPr>
                <w:rFonts w:ascii="Calibri" w:hAnsi="Calibri" w:cs="Arial Unicode MS"/>
                <w:i/>
                <w:iCs/>
                <w:lang w:val="es-CO"/>
                <w14:textOutline w14:w="0" w14:cap="flat" w14:cmpd="sng" w14:algn="ctr">
                  <w14:noFill/>
                  <w14:prstDash w14:val="solid"/>
                  <w14:bevel/>
                </w14:textOutline>
              </w:rPr>
              <w:t>ambiental y social de Honduras.</w:t>
            </w:r>
            <w:r w:rsidR="009A2393" w:rsidRPr="007E43D3">
              <w:rPr>
                <w:rFonts w:ascii="Calibri" w:hAnsi="Calibri" w:cs="Arial Unicode MS"/>
                <w:i/>
                <w:iCs/>
                <w:lang w:val="es-CO"/>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179935" w14:textId="77777777" w:rsidR="00170340" w:rsidRPr="00196FDE" w:rsidRDefault="00170340" w:rsidP="00EC193A">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lang w:val="es-CO"/>
              </w:rPr>
            </w:pPr>
          </w:p>
          <w:p w14:paraId="6737CDD3" w14:textId="77777777" w:rsidR="00051C5B" w:rsidRPr="000551A8" w:rsidRDefault="00051C5B" w:rsidP="00EC193A">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lang w:val="es-CO"/>
              </w:rPr>
            </w:pPr>
          </w:p>
          <w:p w14:paraId="488A4F0B" w14:textId="77777777" w:rsidR="00051C5B" w:rsidRPr="000551A8" w:rsidRDefault="00051C5B" w:rsidP="00EC193A">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lang w:val="es-CO"/>
              </w:rPr>
            </w:pPr>
          </w:p>
          <w:p w14:paraId="17F11085" w14:textId="461084B3" w:rsidR="00051C5B" w:rsidRDefault="00142096" w:rsidP="00EC193A">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rPr>
            </w:pPr>
            <w:r>
              <w:rPr>
                <w:rFonts w:ascii="Calibri" w:eastAsia="Calibri" w:hAnsi="Calibri" w:cs="Calibri"/>
                <w:b/>
                <w:bCs/>
                <w:color w:val="000000"/>
              </w:rPr>
              <w:t>1</w:t>
            </w:r>
            <w:r w:rsidR="00E34B5A">
              <w:rPr>
                <w:rFonts w:ascii="Calibri" w:eastAsia="Calibri" w:hAnsi="Calibri" w:cs="Calibri"/>
                <w:b/>
                <w:bCs/>
                <w:color w:val="000000"/>
              </w:rPr>
              <w:t>4</w:t>
            </w:r>
          </w:p>
          <w:p w14:paraId="0648A4A9" w14:textId="77777777" w:rsidR="00051C5B" w:rsidRDefault="00051C5B" w:rsidP="00EC193A">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rPr>
            </w:pPr>
          </w:p>
          <w:p w14:paraId="6527DD39" w14:textId="6EC8BC1F" w:rsidR="00051C5B" w:rsidRPr="00AD2921" w:rsidRDefault="00051C5B" w:rsidP="00EC193A">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rPr>
            </w:pPr>
          </w:p>
        </w:tc>
      </w:tr>
      <w:tr w:rsidR="009A2393" w:rsidRPr="00AD2921" w14:paraId="3E3F42C1" w14:textId="77777777" w:rsidTr="00AE102C">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88740" w14:textId="7393C4C3" w:rsidR="0082379B" w:rsidRPr="00CB7E03" w:rsidRDefault="0082379B" w:rsidP="0082379B">
            <w:pPr>
              <w:spacing w:line="240" w:lineRule="auto"/>
              <w:jc w:val="both"/>
              <w:rPr>
                <w:rFonts w:ascii="Calibri" w:hAnsi="Calibri" w:cs="Arial Unicode MS"/>
                <w:b/>
                <w:color w:val="000000"/>
                <w14:textOutline w14:w="0" w14:cap="flat" w14:cmpd="sng" w14:algn="ctr">
                  <w14:noFill/>
                  <w14:prstDash w14:val="solid"/>
                  <w14:bevel/>
                </w14:textOutline>
              </w:rPr>
            </w:pPr>
            <w:r w:rsidRPr="00CB7E03">
              <w:rPr>
                <w:rFonts w:ascii="Calibri" w:hAnsi="Calibri" w:cs="Arial Unicode MS"/>
                <w:b/>
                <w:color w:val="000000"/>
                <w14:textOutline w14:w="0" w14:cap="flat" w14:cmpd="sng" w14:algn="ctr">
                  <w14:noFill/>
                  <w14:prstDash w14:val="solid"/>
                  <w14:bevel/>
                </w14:textOutline>
              </w:rPr>
              <w:t>Technical Expert in Climate and Pre-Investment Projects</w:t>
            </w:r>
            <w:r w:rsidR="00CB7E03" w:rsidRPr="00CB7E03">
              <w:rPr>
                <w:rFonts w:ascii="Calibri" w:hAnsi="Calibri" w:cs="Arial Unicode MS"/>
                <w:b/>
                <w:color w:val="000000"/>
                <w14:textOutline w14:w="0" w14:cap="flat" w14:cmpd="sng" w14:algn="ctr">
                  <w14:noFill/>
                  <w14:prstDash w14:val="solid"/>
                  <w14:bevel/>
                </w14:textOutline>
              </w:rPr>
              <w:t>:</w:t>
            </w:r>
          </w:p>
          <w:p w14:paraId="511E1C81" w14:textId="6FE05077"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University degree in Environmental/Hydraulic/Forestry/Agronomic Engineering, Environmental Sciences, Natural Resource Management, or related fields.</w:t>
            </w:r>
          </w:p>
          <w:p w14:paraId="0B1F2706" w14:textId="1863BEC4"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Master's degree in Climate Change, Watershed Management, Sustainable Development, Environmental Economics, or related fields is desirable.</w:t>
            </w:r>
          </w:p>
          <w:p w14:paraId="498B8181" w14:textId="039CEF52"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Minimum of 5 years of experience in the design or implementation of environmental or climate projects.</w:t>
            </w:r>
          </w:p>
          <w:p w14:paraId="36B9FDDA" w14:textId="4E785A08"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Proven experience in integrated watershed management, climate change adaptation/mitigation, nature-based solutions, or comparable thematic areas.</w:t>
            </w:r>
          </w:p>
          <w:p w14:paraId="43D62718" w14:textId="244CF7ED"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Proven experience in technical feasibility analysis and interventions at the territorial level (preferably in Honduras), as well as in identifying the economic and environmental benefits of projects.</w:t>
            </w:r>
          </w:p>
          <w:p w14:paraId="561CFDF5" w14:textId="3E2B8905"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Proven experience in at least one of the following: investment project formulation, pre-feasibility or feasibility studies, cost-benefit analysis (basic or intermediate level).</w:t>
            </w:r>
          </w:p>
          <w:p w14:paraId="223355F0" w14:textId="429C4B3B"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Knowledge of climate analysis and contributions to Nationally Determined Contributions (NDCs).</w:t>
            </w:r>
          </w:p>
          <w:p w14:paraId="3BD054C0" w14:textId="77777777" w:rsidR="005F4909"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Professional English is highly</w:t>
            </w:r>
            <w:r w:rsidR="005F4909">
              <w:rPr>
                <w:rFonts w:ascii="Calibri" w:hAnsi="Calibri" w:cs="Arial Unicode MS"/>
                <w:color w:val="000000"/>
                <w14:textOutline w14:w="0" w14:cap="flat" w14:cmpd="sng" w14:algn="ctr">
                  <w14:noFill/>
                  <w14:prstDash w14:val="solid"/>
                  <w14:bevel/>
                </w14:textOutline>
              </w:rPr>
              <w:t xml:space="preserve"> valued. </w:t>
            </w:r>
            <w:r w:rsidRPr="0082379B">
              <w:rPr>
                <w:rFonts w:ascii="Calibri" w:hAnsi="Calibri" w:cs="Arial Unicode MS"/>
                <w:color w:val="000000"/>
                <w14:textOutline w14:w="0" w14:cap="flat" w14:cmpd="sng" w14:algn="ctr">
                  <w14:noFill/>
                  <w14:prstDash w14:val="solid"/>
                  <w14:bevel/>
                </w14:textOutline>
              </w:rPr>
              <w:t xml:space="preserve"> </w:t>
            </w:r>
          </w:p>
          <w:p w14:paraId="2674A990" w14:textId="48BAA81E"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Native/advanced Spanish</w:t>
            </w:r>
          </w:p>
          <w:p w14:paraId="6499B6D4" w14:textId="7318666E" w:rsidR="0082379B" w:rsidRPr="0082379B" w:rsidRDefault="0082379B" w:rsidP="0082379B">
            <w:pPr>
              <w:pStyle w:val="Prrafodelista"/>
              <w:numPr>
                <w:ilvl w:val="0"/>
                <w:numId w:val="17"/>
              </w:numPr>
              <w:spacing w:line="240" w:lineRule="auto"/>
              <w:jc w:val="both"/>
              <w:rPr>
                <w:rFonts w:ascii="Calibri" w:hAnsi="Calibri" w:cs="Arial Unicode MS"/>
                <w:color w:val="000000"/>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Proficiency in Google Drive, OneDrive, and Microsoft Office Suite</w:t>
            </w:r>
          </w:p>
          <w:p w14:paraId="094276F1" w14:textId="26D938BD" w:rsidR="00CD5BA3" w:rsidRPr="0082379B" w:rsidRDefault="0082379B" w:rsidP="0082379B">
            <w:pPr>
              <w:pStyle w:val="Prrafodelista"/>
              <w:numPr>
                <w:ilvl w:val="0"/>
                <w:numId w:val="17"/>
              </w:numPr>
              <w:spacing w:line="240" w:lineRule="auto"/>
              <w:jc w:val="both"/>
              <w:rPr>
                <w:rFonts w:ascii="Calibri" w:hAnsi="Calibri" w:cs="Arial Unicode MS"/>
                <w:color w:val="000000"/>
                <w:lang w:val="en-GB"/>
                <w14:textOutline w14:w="0" w14:cap="flat" w14:cmpd="sng" w14:algn="ctr">
                  <w14:noFill/>
                  <w14:prstDash w14:val="solid"/>
                  <w14:bevel/>
                </w14:textOutline>
              </w:rPr>
            </w:pPr>
            <w:r w:rsidRPr="0082379B">
              <w:rPr>
                <w:rFonts w:ascii="Calibri" w:hAnsi="Calibri" w:cs="Arial Unicode MS"/>
                <w:color w:val="000000"/>
                <w14:textOutline w14:w="0" w14:cap="flat" w14:cmpd="sng" w14:algn="ctr">
                  <w14:noFill/>
                  <w14:prstDash w14:val="solid"/>
                  <w14:bevel/>
                </w14:textOutline>
              </w:rPr>
              <w:t>Regional experience and country knowledge: understanding of the environmental and social context of Honduras.</w:t>
            </w:r>
          </w:p>
          <w:p w14:paraId="19C9407A" w14:textId="77777777" w:rsidR="00CD5BA3" w:rsidRPr="0082379B" w:rsidRDefault="00CD5BA3" w:rsidP="00EC193A">
            <w:pPr>
              <w:spacing w:line="240" w:lineRule="auto"/>
              <w:jc w:val="both"/>
              <w:rPr>
                <w:rFonts w:ascii="Calibri" w:hAnsi="Calibri" w:cs="Arial Unicode MS"/>
                <w:color w:val="000000"/>
                <w:lang w:val="en-GB"/>
                <w14:textOutline w14:w="0" w14:cap="flat" w14:cmpd="sng" w14:algn="ctr">
                  <w14:noFill/>
                  <w14:prstDash w14:val="solid"/>
                  <w14:bevel/>
                </w14:textOutline>
              </w:rPr>
            </w:pPr>
          </w:p>
          <w:p w14:paraId="6C12DAD9" w14:textId="77777777" w:rsidR="007E43D3" w:rsidRPr="007E43D3" w:rsidRDefault="009A2393" w:rsidP="007E43D3">
            <w:p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FF6CB8">
              <w:rPr>
                <w:rFonts w:ascii="Calibri" w:hAnsi="Calibri" w:cs="Arial Unicode MS"/>
                <w:b/>
                <w:bCs/>
                <w:i/>
                <w:iCs/>
                <w:color w:val="000000"/>
                <w:lang w:val="es-CO"/>
                <w14:textOutline w14:w="0" w14:cap="flat" w14:cmpd="sng" w14:algn="ctr">
                  <w14:noFill/>
                  <w14:prstDash w14:val="solid"/>
                  <w14:bevel/>
                </w14:textOutline>
              </w:rPr>
              <w:t>(In Spanish:</w:t>
            </w:r>
            <w:r w:rsidRPr="00FF6CB8">
              <w:rPr>
                <w:rFonts w:ascii="Calibri" w:hAnsi="Calibri" w:cs="Arial Unicode MS"/>
                <w:i/>
                <w:iCs/>
                <w:color w:val="000000"/>
                <w:lang w:val="es-CO"/>
                <w14:textOutline w14:w="0" w14:cap="flat" w14:cmpd="sng" w14:algn="ctr">
                  <w14:noFill/>
                  <w14:prstDash w14:val="solid"/>
                  <w14:bevel/>
                </w14:textOutline>
              </w:rPr>
              <w:t xml:space="preserve"> </w:t>
            </w:r>
            <w:r w:rsidR="007E43D3" w:rsidRPr="007E43D3">
              <w:rPr>
                <w:rFonts w:ascii="Calibri" w:hAnsi="Calibri" w:cs="Arial Unicode MS"/>
                <w:i/>
                <w:iCs/>
                <w:color w:val="000000"/>
                <w:lang w:val="es-CO"/>
                <w14:textOutline w14:w="0" w14:cap="flat" w14:cmpd="sng" w14:algn="ctr">
                  <w14:noFill/>
                  <w14:prstDash w14:val="solid"/>
                  <w14:bevel/>
                </w14:textOutline>
              </w:rPr>
              <w:t>Experto/a técnico en proyectos climáticos y pre-inversión</w:t>
            </w:r>
          </w:p>
          <w:p w14:paraId="2A62AE1F" w14:textId="293310ED"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Título universitario en ingeniería ambiental / hidráulica / forestal / agrónoma, ciencias ambientales, gestión de recursos naturales o áreas afines.</w:t>
            </w:r>
          </w:p>
          <w:p w14:paraId="26BE9555" w14:textId="309FEAB2"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Deseable maestría en cambio climático, gestión de cuencas, desarrollo sostenible, economía ambiental o áreas afines.</w:t>
            </w:r>
          </w:p>
          <w:p w14:paraId="7873AEF3" w14:textId="2C32DE5D"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Experiencia mínima de 5 años en diseño o implementación de proyectos ambientales o climáticos.</w:t>
            </w:r>
          </w:p>
          <w:p w14:paraId="090B8EA7" w14:textId="3D15D2C2"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 xml:space="preserve">Experiencia comprobada en gestión integrada de cuencas, adaptación/mitigación al cambio climático, soluciones basadas en la naturaleza o áreas temáticas comparables. </w:t>
            </w:r>
          </w:p>
          <w:p w14:paraId="1B6C3F36" w14:textId="48558C48"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Experiencia comprobada en análisis de viabilidad técnica y de intervenciones a nivel territorial (de preferencia en Honduras), así como en identificación de beneficios económicos y ambientales de proyectos.</w:t>
            </w:r>
          </w:p>
          <w:p w14:paraId="22C1CA58" w14:textId="063C2C1B"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Experiencia comprobada en al menos una de estas: formulación de proyectos de inversión, estudios de prefactibilidad o factibilidad, análisis costo-beneficio (nivel básico o intermedio).</w:t>
            </w:r>
          </w:p>
          <w:p w14:paraId="7F7C4FA2" w14:textId="7A0F7EA0"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Conocimiento en análisis climático y contribuciones a NDC.</w:t>
            </w:r>
          </w:p>
          <w:p w14:paraId="0964690B" w14:textId="77777777" w:rsidR="007E43D3" w:rsidRPr="007E43D3" w:rsidRDefault="007E43D3" w:rsidP="007E43D3">
            <w:pPr>
              <w:pStyle w:val="Prrafodelista"/>
              <w:numPr>
                <w:ilvl w:val="0"/>
                <w:numId w:val="15"/>
              </w:numPr>
              <w:spacing w:line="240" w:lineRule="auto"/>
              <w:jc w:val="both"/>
              <w:rPr>
                <w:rFonts w:ascii="Calibri" w:eastAsia="Calibri" w:hAnsi="Calibri" w:cs="Calibri"/>
                <w:bCs/>
                <w:i/>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Inglés profesional muy valorado.</w:t>
            </w:r>
          </w:p>
          <w:p w14:paraId="5A357250" w14:textId="77777777"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 xml:space="preserve">Español nativo/avanzado </w:t>
            </w:r>
          </w:p>
          <w:p w14:paraId="4F6F52CF" w14:textId="77777777" w:rsidR="007E43D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 xml:space="preserve">Herramientas de Google Drive, </w:t>
            </w:r>
            <w:proofErr w:type="spellStart"/>
            <w:r w:rsidRPr="007E43D3">
              <w:rPr>
                <w:rFonts w:ascii="Calibri" w:hAnsi="Calibri" w:cs="Arial Unicode MS"/>
                <w:i/>
                <w:iCs/>
                <w:color w:val="000000"/>
                <w:lang w:val="es-CO"/>
                <w14:textOutline w14:w="0" w14:cap="flat" w14:cmpd="sng" w14:algn="ctr">
                  <w14:noFill/>
                  <w14:prstDash w14:val="solid"/>
                  <w14:bevel/>
                </w14:textOutline>
              </w:rPr>
              <w:t>One</w:t>
            </w:r>
            <w:proofErr w:type="spellEnd"/>
            <w:r w:rsidRPr="007E43D3">
              <w:rPr>
                <w:rFonts w:ascii="Calibri" w:hAnsi="Calibri" w:cs="Arial Unicode MS"/>
                <w:i/>
                <w:iCs/>
                <w:color w:val="000000"/>
                <w:lang w:val="es-CO"/>
                <w14:textOutline w14:w="0" w14:cap="flat" w14:cmpd="sng" w14:algn="ctr">
                  <w14:noFill/>
                  <w14:prstDash w14:val="solid"/>
                  <w14:bevel/>
                </w14:textOutline>
              </w:rPr>
              <w:t xml:space="preserve"> Drive, Paquete de Office. </w:t>
            </w:r>
          </w:p>
          <w:p w14:paraId="6AA75656" w14:textId="5FEAB2E0" w:rsidR="009A2393" w:rsidRPr="007E43D3" w:rsidRDefault="007E43D3" w:rsidP="007E43D3">
            <w:pPr>
              <w:pStyle w:val="Prrafodelista"/>
              <w:numPr>
                <w:ilvl w:val="0"/>
                <w:numId w:val="15"/>
              </w:numP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Experiencia regional</w:t>
            </w:r>
            <w:r>
              <w:rPr>
                <w:rFonts w:ascii="Calibri" w:hAnsi="Calibri" w:cs="Arial Unicode MS"/>
                <w:i/>
                <w:iCs/>
                <w:color w:val="000000"/>
                <w:lang w:val="es-CO"/>
                <w14:textOutline w14:w="0" w14:cap="flat" w14:cmpd="sng" w14:algn="ctr">
                  <w14:noFill/>
                  <w14:prstDash w14:val="solid"/>
                  <w14:bevel/>
                </w14:textOutline>
              </w:rPr>
              <w:t xml:space="preserve"> </w:t>
            </w:r>
            <w:r w:rsidRPr="007E43D3">
              <w:rPr>
                <w:rFonts w:ascii="Calibri" w:hAnsi="Calibri" w:cs="Arial Unicode MS"/>
                <w:i/>
                <w:iCs/>
                <w:color w:val="000000"/>
                <w:lang w:val="es-CO"/>
                <w14:textOutline w14:w="0" w14:cap="flat" w14:cmpd="sng" w14:algn="ctr">
                  <w14:noFill/>
                  <w14:prstDash w14:val="solid"/>
                  <w14:bevel/>
                </w14:textOutline>
              </w:rPr>
              <w:t xml:space="preserve">y conocimientos del país: comprensión del contexto </w:t>
            </w:r>
            <w:r>
              <w:rPr>
                <w:rFonts w:ascii="Calibri" w:hAnsi="Calibri" w:cs="Arial Unicode MS"/>
                <w:i/>
                <w:iCs/>
                <w:color w:val="000000"/>
                <w:lang w:val="es-CO"/>
                <w14:textOutline w14:w="0" w14:cap="flat" w14:cmpd="sng" w14:algn="ctr">
                  <w14:noFill/>
                  <w14:prstDash w14:val="solid"/>
                  <w14:bevel/>
                </w14:textOutline>
              </w:rPr>
              <w:t>ambiental y social de Honduras.</w:t>
            </w:r>
            <w:r w:rsidR="00AE102C" w:rsidRPr="007E43D3">
              <w:rPr>
                <w:rFonts w:ascii="Calibri" w:hAnsi="Calibri" w:cs="Arial Unicode MS"/>
                <w:i/>
                <w:iCs/>
                <w:color w:val="000000"/>
                <w:lang w:val="es-CO"/>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CB1DB3" w14:textId="011C59CC" w:rsidR="00AE102C" w:rsidRPr="00AD2921" w:rsidRDefault="00E34B5A" w:rsidP="00AE102C">
            <w:pPr>
              <w:spacing w:line="240" w:lineRule="auto"/>
              <w:jc w:val="center"/>
              <w:rPr>
                <w:rFonts w:ascii="Times New Roman" w:hAnsi="Times New Roman"/>
                <w:sz w:val="24"/>
                <w:szCs w:val="24"/>
              </w:rPr>
            </w:pPr>
            <w:r>
              <w:rPr>
                <w:rFonts w:ascii="Calibri" w:eastAsia="Calibri" w:hAnsi="Calibri" w:cs="Calibri"/>
                <w:b/>
                <w:bCs/>
                <w:color w:val="000000"/>
              </w:rPr>
              <w:t>13</w:t>
            </w:r>
          </w:p>
        </w:tc>
      </w:tr>
      <w:tr w:rsidR="009A2393" w:rsidRPr="00AD2921" w14:paraId="19EEA3E1" w14:textId="77777777" w:rsidTr="00CD5BA3">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4C7AF" w14:textId="01CFE6AF" w:rsidR="004C324E" w:rsidRPr="004C324E" w:rsidRDefault="004C324E" w:rsidP="004C324E">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b/>
                <w:color w:val="000000"/>
                <w14:textOutline w14:w="0" w14:cap="flat" w14:cmpd="sng" w14:algn="ctr">
                  <w14:noFill/>
                  <w14:prstDash w14:val="solid"/>
                  <w14:bevel/>
                </w14:textOutline>
              </w:rPr>
            </w:pPr>
            <w:r w:rsidRPr="004C324E">
              <w:rPr>
                <w:rFonts w:ascii="Calibri" w:hAnsi="Calibri" w:cs="Arial Unicode MS"/>
                <w:b/>
                <w:color w:val="000000"/>
                <w14:textOutline w14:w="0" w14:cap="flat" w14:cmpd="sng" w14:algn="ctr">
                  <w14:noFill/>
                  <w14:prstDash w14:val="solid"/>
                  <w14:bevel/>
                </w14:textOutline>
              </w:rPr>
              <w:lastRenderedPageBreak/>
              <w:t>Climate Finance Expert: Stakeholders and Mobilization:</w:t>
            </w:r>
          </w:p>
          <w:p w14:paraId="272A5F0B" w14:textId="07151490"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University degree in economics, finance, administration, international development, or related fields.</w:t>
            </w:r>
          </w:p>
          <w:p w14:paraId="7DE3D23B" w14:textId="1B68F125"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Master's degree in climate finance, development economics, public policy, or related fields preferred.</w:t>
            </w:r>
          </w:p>
          <w:p w14:paraId="69890922" w14:textId="074629C9"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At least 5 years of experience in financing development or climate projects.</w:t>
            </w:r>
          </w:p>
          <w:p w14:paraId="5C20A92F" w14:textId="38F752E9"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Proven experience in identifying climate finance sources and structuring bankable projects.</w:t>
            </w:r>
          </w:p>
          <w:p w14:paraId="6C075646" w14:textId="03EFF2C9"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Knowledge of international climate funds, international cooperation, and public and private financing.</w:t>
            </w:r>
          </w:p>
          <w:p w14:paraId="541797A2" w14:textId="4D169E19"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Proven experience in climate finance mechanisms, biodiversity and impact investing, blended finance, payment for environmental services mechanisms, among others.</w:t>
            </w:r>
          </w:p>
          <w:p w14:paraId="28210E93" w14:textId="36791870"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Ability to conduct preliminary financial feasibility analysis and develop income/savings models.</w:t>
            </w:r>
          </w:p>
          <w:p w14:paraId="7CEB144A" w14:textId="6079C830"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Experience in identifying and prioritizing projects and structuring investment portfolios.</w:t>
            </w:r>
          </w:p>
          <w:p w14:paraId="7ABF6896" w14:textId="63887AE3"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 xml:space="preserve">Professional English preferred. </w:t>
            </w:r>
          </w:p>
          <w:p w14:paraId="61766127" w14:textId="1948039D"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Native/advanced Spanish.</w:t>
            </w:r>
          </w:p>
          <w:p w14:paraId="04B2D04C" w14:textId="6EC1CAF6" w:rsidR="004C324E"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Proficiency in Google Drive, OneDrive, and Microsoft Office Suite.</w:t>
            </w:r>
          </w:p>
          <w:p w14:paraId="25C326D0" w14:textId="7BA9D338" w:rsidR="00CD5BA3" w:rsidRPr="004C324E" w:rsidRDefault="004C324E" w:rsidP="004C324E">
            <w:pPr>
              <w:pStyle w:val="Prrafodelista"/>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r w:rsidRPr="004C324E">
              <w:rPr>
                <w:rFonts w:ascii="Calibri" w:hAnsi="Calibri" w:cs="Arial Unicode MS"/>
                <w:color w:val="000000"/>
                <w14:textOutline w14:w="0" w14:cap="flat" w14:cmpd="sng" w14:algn="ctr">
                  <w14:noFill/>
                  <w14:prstDash w14:val="solid"/>
                  <w14:bevel/>
                </w14:textOutline>
              </w:rPr>
              <w:t>Regional experience and country knowledge: understanding of the environmental and social context of Honduras.</w:t>
            </w:r>
            <w:r w:rsidR="00F67D93" w:rsidRPr="004C324E">
              <w:rPr>
                <w:rFonts w:ascii="Calibri" w:hAnsi="Calibri" w:cs="Arial Unicode MS"/>
                <w:color w:val="000000"/>
                <w:lang w:val="en-GB"/>
                <w14:textOutline w14:w="0" w14:cap="flat" w14:cmpd="sng" w14:algn="ctr">
                  <w14:noFill/>
                  <w14:prstDash w14:val="solid"/>
                  <w14:bevel/>
                </w14:textOutline>
              </w:rPr>
              <w:t xml:space="preserve"> </w:t>
            </w:r>
          </w:p>
          <w:p w14:paraId="130B4B87" w14:textId="77777777" w:rsidR="00CD5BA3" w:rsidRPr="004C324E" w:rsidRDefault="00CD5BA3" w:rsidP="00F67D93">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color w:val="000000"/>
                <w:lang w:val="en-GB"/>
                <w14:textOutline w14:w="0" w14:cap="flat" w14:cmpd="sng" w14:algn="ctr">
                  <w14:noFill/>
                  <w14:prstDash w14:val="solid"/>
                  <w14:bevel/>
                </w14:textOutline>
              </w:rPr>
            </w:pPr>
          </w:p>
          <w:p w14:paraId="0ED01611" w14:textId="77777777" w:rsidR="007E43D3" w:rsidRPr="007E43D3" w:rsidRDefault="00F67D93" w:rsidP="007E43D3">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AD2921">
              <w:rPr>
                <w:rFonts w:ascii="Calibri" w:hAnsi="Calibri" w:cs="Arial Unicode MS"/>
                <w:i/>
                <w:iCs/>
                <w:color w:val="000000"/>
                <w:lang w:val="es-CO"/>
                <w14:textOutline w14:w="0" w14:cap="flat" w14:cmpd="sng" w14:algn="ctr">
                  <w14:noFill/>
                  <w14:prstDash w14:val="solid"/>
                  <w14:bevel/>
                </w14:textOutline>
              </w:rPr>
              <w:t>(</w:t>
            </w:r>
            <w:r w:rsidRPr="00AD2921">
              <w:rPr>
                <w:rFonts w:ascii="Calibri" w:hAnsi="Calibri" w:cs="Arial Unicode MS"/>
                <w:b/>
                <w:bCs/>
                <w:i/>
                <w:iCs/>
                <w:color w:val="000000"/>
                <w:lang w:val="es-CO"/>
                <w14:textOutline w14:w="0" w14:cap="flat" w14:cmpd="sng" w14:algn="ctr">
                  <w14:noFill/>
                  <w14:prstDash w14:val="solid"/>
                  <w14:bevel/>
                </w14:textOutline>
              </w:rPr>
              <w:t>In Spanish:</w:t>
            </w:r>
            <w:r w:rsidRPr="00AD2921">
              <w:rPr>
                <w:rFonts w:ascii="Calibri" w:hAnsi="Calibri" w:cs="Arial Unicode MS"/>
                <w:i/>
                <w:iCs/>
                <w:color w:val="000000"/>
                <w:lang w:val="es-CO"/>
                <w14:textOutline w14:w="0" w14:cap="flat" w14:cmpd="sng" w14:algn="ctr">
                  <w14:noFill/>
                  <w14:prstDash w14:val="solid"/>
                  <w14:bevel/>
                </w14:textOutline>
              </w:rPr>
              <w:t xml:space="preserve"> </w:t>
            </w:r>
            <w:r w:rsidR="007E43D3" w:rsidRPr="007E43D3">
              <w:rPr>
                <w:rFonts w:ascii="Calibri" w:hAnsi="Calibri" w:cs="Arial Unicode MS"/>
                <w:i/>
                <w:iCs/>
                <w:color w:val="000000"/>
                <w:lang w:val="es-CO"/>
                <w14:textOutline w14:w="0" w14:cap="flat" w14:cmpd="sng" w14:algn="ctr">
                  <w14:noFill/>
                  <w14:prstDash w14:val="solid"/>
                  <w14:bevel/>
                </w14:textOutline>
              </w:rPr>
              <w:t>Experto/a en financiamiento climático, actores y movilización</w:t>
            </w:r>
          </w:p>
          <w:p w14:paraId="5FEB55DA" w14:textId="486EE5B9"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Título universitario en economía, finanzas, administración, desarrollo internacional o áreas afines.</w:t>
            </w:r>
          </w:p>
          <w:p w14:paraId="62497791" w14:textId="1B228118"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Deseable maestría en finanzas climáticas, economía del desarrollo, políticas públicas o áreas afines.</w:t>
            </w:r>
          </w:p>
          <w:p w14:paraId="377CDAAE" w14:textId="157DB5BB"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Experiencia de al menos 5 años en financiamiento de proyectos de desarrollo o clima.</w:t>
            </w:r>
          </w:p>
          <w:p w14:paraId="4BDE195B" w14:textId="5440FB1A"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Experiencia comprobada en identificación de fuentes de financiamiento climático y estructuración de proyectos financiables.</w:t>
            </w:r>
          </w:p>
          <w:p w14:paraId="227F913A" w14:textId="15D84A9E"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 xml:space="preserve">Conocimiento de fondos climáticos internacionales, cooperación internacional y financiamiento público y privado </w:t>
            </w:r>
          </w:p>
          <w:p w14:paraId="12F31765" w14:textId="59E5E069"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 xml:space="preserve">Experiencia comprobada en mecanismos de financiamiento climático, biodiversidad e inversión de impacto, </w:t>
            </w:r>
            <w:proofErr w:type="spellStart"/>
            <w:r w:rsidRPr="007E43D3">
              <w:rPr>
                <w:rFonts w:ascii="Calibri" w:hAnsi="Calibri" w:cs="Arial Unicode MS"/>
                <w:i/>
                <w:iCs/>
                <w:color w:val="000000"/>
                <w:lang w:val="es-CO"/>
                <w14:textOutline w14:w="0" w14:cap="flat" w14:cmpd="sng" w14:algn="ctr">
                  <w14:noFill/>
                  <w14:prstDash w14:val="solid"/>
                  <w14:bevel/>
                </w14:textOutline>
              </w:rPr>
              <w:t>blended</w:t>
            </w:r>
            <w:proofErr w:type="spellEnd"/>
            <w:r w:rsidRPr="007E43D3">
              <w:rPr>
                <w:rFonts w:ascii="Calibri" w:hAnsi="Calibri" w:cs="Arial Unicode MS"/>
                <w:i/>
                <w:iCs/>
                <w:color w:val="000000"/>
                <w:lang w:val="es-CO"/>
                <w14:textOutline w14:w="0" w14:cap="flat" w14:cmpd="sng" w14:algn="ctr">
                  <w14:noFill/>
                  <w14:prstDash w14:val="solid"/>
                  <w14:bevel/>
                </w14:textOutline>
              </w:rPr>
              <w:t xml:space="preserve"> </w:t>
            </w:r>
            <w:proofErr w:type="spellStart"/>
            <w:r w:rsidRPr="007E43D3">
              <w:rPr>
                <w:rFonts w:ascii="Calibri" w:hAnsi="Calibri" w:cs="Arial Unicode MS"/>
                <w:i/>
                <w:iCs/>
                <w:color w:val="000000"/>
                <w:lang w:val="es-CO"/>
                <w14:textOutline w14:w="0" w14:cap="flat" w14:cmpd="sng" w14:algn="ctr">
                  <w14:noFill/>
                  <w14:prstDash w14:val="solid"/>
                  <w14:bevel/>
                </w14:textOutline>
              </w:rPr>
              <w:t>finance</w:t>
            </w:r>
            <w:proofErr w:type="spellEnd"/>
            <w:r w:rsidRPr="007E43D3">
              <w:rPr>
                <w:rFonts w:ascii="Calibri" w:hAnsi="Calibri" w:cs="Arial Unicode MS"/>
                <w:i/>
                <w:iCs/>
                <w:color w:val="000000"/>
                <w:lang w:val="es-CO"/>
                <w14:textOutline w14:w="0" w14:cap="flat" w14:cmpd="sng" w14:algn="ctr">
                  <w14:noFill/>
                  <w14:prstDash w14:val="solid"/>
                  <w14:bevel/>
                </w14:textOutline>
              </w:rPr>
              <w:t>, mecanismos de pago por servicios ambientales entre otros.</w:t>
            </w:r>
          </w:p>
          <w:p w14:paraId="12D52F72" w14:textId="2384FE6E"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Capacidad de análisis de viabilidad financiera preliminar y modelos de ingresos / ahorro</w:t>
            </w:r>
          </w:p>
          <w:p w14:paraId="1789F345" w14:textId="0D6BA779"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Experiencia en identificación y priorización de proyectos y estructuración de carteras de inversión.</w:t>
            </w:r>
          </w:p>
          <w:p w14:paraId="055BFCE2" w14:textId="78FD96DF"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Inglés profesional deseado.</w:t>
            </w:r>
            <w:r w:rsidRPr="007E43D3">
              <w:rPr>
                <w:lang w:val="es-CO"/>
              </w:rPr>
              <w:t xml:space="preserve"> </w:t>
            </w:r>
            <w:r w:rsidRPr="007E43D3">
              <w:rPr>
                <w:rFonts w:ascii="Calibri" w:hAnsi="Calibri" w:cs="Arial Unicode MS"/>
                <w:i/>
                <w:iCs/>
                <w:color w:val="000000"/>
                <w:lang w:val="es-CO"/>
                <w14:textOutline w14:w="0" w14:cap="flat" w14:cmpd="sng" w14:algn="ctr">
                  <w14:noFill/>
                  <w14:prstDash w14:val="solid"/>
                  <w14:bevel/>
                </w14:textOutline>
              </w:rPr>
              <w:t xml:space="preserve">Español nativo/avanzado </w:t>
            </w:r>
          </w:p>
          <w:p w14:paraId="35011E67" w14:textId="77777777" w:rsidR="007E43D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 xml:space="preserve">Herramientas de Google Drive, </w:t>
            </w:r>
            <w:proofErr w:type="spellStart"/>
            <w:r w:rsidRPr="007E43D3">
              <w:rPr>
                <w:rFonts w:ascii="Calibri" w:hAnsi="Calibri" w:cs="Arial Unicode MS"/>
                <w:i/>
                <w:iCs/>
                <w:color w:val="000000"/>
                <w:lang w:val="es-CO"/>
                <w14:textOutline w14:w="0" w14:cap="flat" w14:cmpd="sng" w14:algn="ctr">
                  <w14:noFill/>
                  <w14:prstDash w14:val="solid"/>
                  <w14:bevel/>
                </w14:textOutline>
              </w:rPr>
              <w:t>One</w:t>
            </w:r>
            <w:proofErr w:type="spellEnd"/>
            <w:r w:rsidRPr="007E43D3">
              <w:rPr>
                <w:rFonts w:ascii="Calibri" w:hAnsi="Calibri" w:cs="Arial Unicode MS"/>
                <w:i/>
                <w:iCs/>
                <w:color w:val="000000"/>
                <w:lang w:val="es-CO"/>
                <w14:textOutline w14:w="0" w14:cap="flat" w14:cmpd="sng" w14:algn="ctr">
                  <w14:noFill/>
                  <w14:prstDash w14:val="solid"/>
                  <w14:bevel/>
                </w14:textOutline>
              </w:rPr>
              <w:t xml:space="preserve"> Drive, Paquete de Office. </w:t>
            </w:r>
          </w:p>
          <w:p w14:paraId="1AB42ADD" w14:textId="78B2A624" w:rsidR="009A2393" w:rsidRPr="007E43D3" w:rsidRDefault="007E43D3" w:rsidP="007E43D3">
            <w:pPr>
              <w:pStyle w:val="Prrafodelista"/>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lang w:val="es-CO"/>
                <w14:textOutline w14:w="0" w14:cap="flat" w14:cmpd="sng" w14:algn="ctr">
                  <w14:noFill/>
                  <w14:prstDash w14:val="solid"/>
                  <w14:bevel/>
                </w14:textOutline>
              </w:rPr>
            </w:pPr>
            <w:r w:rsidRPr="007E43D3">
              <w:rPr>
                <w:rFonts w:ascii="Calibri" w:hAnsi="Calibri" w:cs="Arial Unicode MS"/>
                <w:i/>
                <w:iCs/>
                <w:color w:val="000000"/>
                <w:lang w:val="es-CO"/>
                <w14:textOutline w14:w="0" w14:cap="flat" w14:cmpd="sng" w14:algn="ctr">
                  <w14:noFill/>
                  <w14:prstDash w14:val="solid"/>
                  <w14:bevel/>
                </w14:textOutline>
              </w:rPr>
              <w:t xml:space="preserve">Experiencia regional y conocimientos del país: comprensión del contexto </w:t>
            </w:r>
            <w:r>
              <w:rPr>
                <w:rFonts w:ascii="Calibri" w:hAnsi="Calibri" w:cs="Arial Unicode MS"/>
                <w:i/>
                <w:iCs/>
                <w:color w:val="000000"/>
                <w:lang w:val="es-CO"/>
                <w14:textOutline w14:w="0" w14:cap="flat" w14:cmpd="sng" w14:algn="ctr">
                  <w14:noFill/>
                  <w14:prstDash w14:val="solid"/>
                  <w14:bevel/>
                </w14:textOutline>
              </w:rPr>
              <w:t>ambiental y social de Honduras.</w:t>
            </w:r>
            <w:r w:rsidR="00F67D93" w:rsidRPr="007E43D3">
              <w:rPr>
                <w:rFonts w:ascii="Calibri" w:hAnsi="Calibri" w:cs="Arial Unicode MS"/>
                <w:i/>
                <w:iCs/>
                <w:color w:val="000000"/>
                <w:lang w:val="es-CO"/>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859695" w14:textId="5A4D49B0" w:rsidR="009A2393" w:rsidRPr="00AD2921" w:rsidRDefault="00E34B5A" w:rsidP="00CD5BA3">
            <w:pPr>
              <w:spacing w:line="240" w:lineRule="auto"/>
              <w:jc w:val="center"/>
              <w:rPr>
                <w:rFonts w:ascii="Calibri" w:hAnsi="Calibri" w:cs="Arial Unicode MS"/>
                <w:b/>
                <w:bCs/>
                <w:color w:val="000000"/>
                <w14:textOutline w14:w="0" w14:cap="flat" w14:cmpd="sng" w14:algn="ctr">
                  <w14:noFill/>
                  <w14:prstDash w14:val="solid"/>
                  <w14:bevel/>
                </w14:textOutline>
              </w:rPr>
            </w:pPr>
            <w:r>
              <w:rPr>
                <w:rFonts w:ascii="Calibri" w:hAnsi="Calibri" w:cs="Arial Unicode MS"/>
                <w:b/>
                <w:bCs/>
                <w:color w:val="000000"/>
                <w14:textOutline w14:w="0" w14:cap="flat" w14:cmpd="sng" w14:algn="ctr">
                  <w14:noFill/>
                  <w14:prstDash w14:val="solid"/>
                  <w14:bevel/>
                </w14:textOutline>
              </w:rPr>
              <w:t>13</w:t>
            </w:r>
          </w:p>
        </w:tc>
      </w:tr>
      <w:tr w:rsidR="009A2393" w:rsidRPr="00AD2921" w14:paraId="1C0CF9D8" w14:textId="77777777" w:rsidTr="00EC193A">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4F42B1D3" w14:textId="77777777" w:rsidR="009A2393" w:rsidRPr="00AD2921" w:rsidRDefault="009A2393" w:rsidP="00EC193A">
            <w:pPr>
              <w:spacing w:line="240" w:lineRule="auto"/>
              <w:jc w:val="center"/>
            </w:pPr>
            <w:r w:rsidRPr="00AD2921">
              <w:rPr>
                <w:rFonts w:ascii="Calibri" w:hAnsi="Calibri" w:cs="Arial Unicode MS"/>
                <w:b/>
                <w:bCs/>
                <w:color w:val="FFFFFF"/>
                <w14:textOutline w14:w="0" w14:cap="flat" w14:cmpd="sng" w14:algn="ctr">
                  <w14:noFill/>
                  <w14:prstDash w14:val="solid"/>
                  <w14:bevel/>
                </w14:textOutline>
              </w:rPr>
              <w:t>TOTAL</w:t>
            </w:r>
          </w:p>
        </w:tc>
        <w:tc>
          <w:tcPr>
            <w:tcW w:w="1348"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4CACCBA3" w14:textId="77777777" w:rsidR="009A2393" w:rsidRPr="00AD2921" w:rsidRDefault="009A2393" w:rsidP="00EC193A">
            <w:pPr>
              <w:spacing w:line="240" w:lineRule="auto"/>
              <w:jc w:val="center"/>
            </w:pPr>
            <w:r w:rsidRPr="00AD2921">
              <w:rPr>
                <w:rFonts w:ascii="Calibri" w:hAnsi="Calibri" w:cs="Arial Unicode MS"/>
                <w:b/>
                <w:bCs/>
                <w:color w:val="FFFFFF"/>
                <w14:textOutline w14:w="0" w14:cap="flat" w14:cmpd="sng" w14:algn="ctr">
                  <w14:noFill/>
                  <w14:prstDash w14:val="solid"/>
                  <w14:bevel/>
                </w14:textOutline>
              </w:rPr>
              <w:t>80</w:t>
            </w:r>
          </w:p>
        </w:tc>
      </w:tr>
    </w:tbl>
    <w:p w14:paraId="4DF5658F" w14:textId="77777777" w:rsidR="00116C24" w:rsidRPr="00AD2921" w:rsidRDefault="00116C24" w:rsidP="00BD69EC">
      <w:pPr>
        <w:rPr>
          <w:rFonts w:asciiTheme="minorHAnsi" w:hAnsiTheme="minorHAnsi" w:cstheme="minorHAnsi"/>
          <w:b/>
          <w:sz w:val="22"/>
          <w:szCs w:val="22"/>
        </w:rPr>
      </w:pPr>
    </w:p>
    <w:p w14:paraId="4067D76C" w14:textId="438B0DD8" w:rsidR="00D93D99" w:rsidRPr="00AD2921" w:rsidRDefault="00D93D99" w:rsidP="00F10B36">
      <w:pPr>
        <w:spacing w:before="120"/>
        <w:jc w:val="both"/>
        <w:rPr>
          <w:rFonts w:asciiTheme="minorHAnsi" w:hAnsiTheme="minorHAnsi" w:cstheme="minorHAnsi"/>
          <w:sz w:val="22"/>
          <w:szCs w:val="22"/>
        </w:rPr>
      </w:pPr>
      <w:r w:rsidRPr="00AD2921">
        <w:rPr>
          <w:rFonts w:asciiTheme="minorHAnsi" w:hAnsiTheme="minorHAnsi" w:cstheme="minorHAnsi"/>
          <w:sz w:val="22"/>
          <w:szCs w:val="22"/>
        </w:rPr>
        <w:t xml:space="preserve">Each technical offer, deemed to be technically conforming, will be attributed a </w:t>
      </w:r>
      <w:r w:rsidRPr="00AD2921">
        <w:rPr>
          <w:rFonts w:asciiTheme="minorHAnsi" w:hAnsiTheme="minorHAnsi" w:cstheme="minorHAnsi"/>
          <w:b/>
          <w:bCs/>
          <w:sz w:val="22"/>
          <w:szCs w:val="22"/>
        </w:rPr>
        <w:t xml:space="preserve">technical score (TS out of a maximum of </w:t>
      </w:r>
      <w:r w:rsidR="00721E7B" w:rsidRPr="00AD2921">
        <w:rPr>
          <w:rFonts w:asciiTheme="minorHAnsi" w:hAnsiTheme="minorHAnsi" w:cstheme="minorHAnsi"/>
          <w:b/>
          <w:bCs/>
          <w:sz w:val="22"/>
          <w:szCs w:val="22"/>
        </w:rPr>
        <w:t>8</w:t>
      </w:r>
      <w:r w:rsidRPr="00AD2921">
        <w:rPr>
          <w:rFonts w:asciiTheme="minorHAnsi" w:hAnsiTheme="minorHAnsi" w:cstheme="minorHAnsi"/>
          <w:b/>
          <w:bCs/>
          <w:sz w:val="22"/>
          <w:szCs w:val="22"/>
        </w:rPr>
        <w:t xml:space="preserve">0 points) </w:t>
      </w:r>
      <w:r w:rsidRPr="00AD2921">
        <w:rPr>
          <w:rFonts w:asciiTheme="minorHAnsi" w:hAnsiTheme="minorHAnsi" w:cstheme="minorHAnsi"/>
          <w:sz w:val="22"/>
          <w:szCs w:val="22"/>
        </w:rPr>
        <w:t>by adding up the weighted scores obtained for each sub-criterion.</w:t>
      </w:r>
    </w:p>
    <w:p w14:paraId="24CA8EC6" w14:textId="37E5E0B5" w:rsidR="00E25A5B" w:rsidRPr="00AD2921" w:rsidRDefault="00E25A5B" w:rsidP="00F10B36">
      <w:pPr>
        <w:spacing w:before="120"/>
        <w:jc w:val="both"/>
        <w:rPr>
          <w:rFonts w:asciiTheme="minorHAnsi" w:hAnsiTheme="minorHAnsi" w:cstheme="minorHAnsi"/>
          <w:sz w:val="22"/>
          <w:szCs w:val="22"/>
        </w:rPr>
      </w:pPr>
      <w:r w:rsidRPr="00AD2921">
        <w:rPr>
          <w:rFonts w:asciiTheme="minorHAnsi" w:hAnsiTheme="minorHAnsi" w:cstheme="minorHAnsi"/>
          <w:sz w:val="22"/>
          <w:szCs w:val="22"/>
        </w:rPr>
        <w:t xml:space="preserve">Bids having obtained a technical score of less than </w:t>
      </w:r>
      <w:r w:rsidR="0051433C">
        <w:rPr>
          <w:rFonts w:asciiTheme="minorHAnsi" w:hAnsiTheme="minorHAnsi" w:cstheme="minorHAnsi"/>
          <w:sz w:val="22"/>
          <w:szCs w:val="22"/>
        </w:rPr>
        <w:t>4</w:t>
      </w:r>
      <w:r w:rsidR="00721E7B" w:rsidRPr="00AD2921">
        <w:rPr>
          <w:rFonts w:asciiTheme="minorHAnsi" w:hAnsiTheme="minorHAnsi" w:cstheme="minorHAnsi"/>
          <w:sz w:val="22"/>
          <w:szCs w:val="22"/>
        </w:rPr>
        <w:t>0</w:t>
      </w:r>
      <w:r w:rsidRPr="00AD2921">
        <w:rPr>
          <w:rFonts w:asciiTheme="minorHAnsi" w:hAnsiTheme="minorHAnsi" w:cstheme="minorHAnsi"/>
          <w:sz w:val="22"/>
          <w:szCs w:val="22"/>
        </w:rPr>
        <w:t>/</w:t>
      </w:r>
      <w:r w:rsidR="00721E7B" w:rsidRPr="00AD2921">
        <w:rPr>
          <w:rFonts w:asciiTheme="minorHAnsi" w:hAnsiTheme="minorHAnsi" w:cstheme="minorHAnsi"/>
          <w:sz w:val="22"/>
          <w:szCs w:val="22"/>
        </w:rPr>
        <w:t>80</w:t>
      </w:r>
      <w:r w:rsidRPr="00AD2921">
        <w:rPr>
          <w:rFonts w:asciiTheme="minorHAnsi" w:hAnsiTheme="minorHAnsi" w:cstheme="minorHAnsi"/>
          <w:sz w:val="22"/>
          <w:szCs w:val="22"/>
        </w:rPr>
        <w:t xml:space="preserve"> will be deemed to be inappropriate.</w:t>
      </w:r>
    </w:p>
    <w:p w14:paraId="2918C3FC" w14:textId="31788A1C" w:rsidR="003F0AAC" w:rsidRPr="00AD2921" w:rsidRDefault="00E23E75" w:rsidP="0006068D">
      <w:pPr>
        <w:pStyle w:val="Ttulo2"/>
        <w:spacing w:before="120" w:after="120" w:line="240" w:lineRule="auto"/>
        <w:jc w:val="both"/>
        <w:rPr>
          <w:rFonts w:asciiTheme="minorHAnsi" w:hAnsiTheme="minorHAnsi" w:cstheme="minorHAnsi"/>
          <w:sz w:val="22"/>
          <w:szCs w:val="22"/>
          <w:u w:val="single"/>
        </w:rPr>
      </w:pPr>
      <w:bookmarkStart w:id="92" w:name="_Toc221893473"/>
      <w:r w:rsidRPr="00AD2921">
        <w:rPr>
          <w:rFonts w:asciiTheme="minorHAnsi" w:hAnsiTheme="minorHAnsi" w:cstheme="minorHAnsi"/>
          <w:sz w:val="22"/>
          <w:szCs w:val="22"/>
          <w:u w:val="single"/>
        </w:rPr>
        <w:t>Negotiations</w:t>
      </w:r>
      <w:bookmarkEnd w:id="92"/>
    </w:p>
    <w:p w14:paraId="3B8CB715" w14:textId="7A4612CF" w:rsidR="000A457A" w:rsidRPr="00AD2921" w:rsidRDefault="009A7AC5" w:rsidP="00403232">
      <w:pPr>
        <w:spacing w:before="120"/>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 xml:space="preserve">After conducting an initial analysis of the bids, the Evaluation Committee may negotiate with all or some of the bidders in accordance with the principle of equality of treatment. </w:t>
      </w:r>
    </w:p>
    <w:p w14:paraId="0AF9E256" w14:textId="1BF398F5" w:rsidR="00B56357" w:rsidRPr="00AD2921" w:rsidRDefault="000A457A" w:rsidP="00403232">
      <w:pPr>
        <w:spacing w:before="120"/>
        <w:jc w:val="both"/>
        <w:rPr>
          <w:rFonts w:asciiTheme="minorHAnsi" w:hAnsiTheme="minorHAnsi" w:cstheme="minorHAnsi"/>
          <w:color w:val="000000"/>
          <w:sz w:val="22"/>
          <w:szCs w:val="22"/>
        </w:rPr>
      </w:pPr>
      <w:r w:rsidRPr="00AD2921">
        <w:rPr>
          <w:rFonts w:asciiTheme="minorHAnsi" w:hAnsiTheme="minorHAnsi" w:cstheme="minorHAnsi"/>
          <w:sz w:val="22"/>
          <w:szCs w:val="22"/>
        </w:rPr>
        <w:t>However, the contracting authority reserves the right to award the tender without negotiation.</w:t>
      </w:r>
    </w:p>
    <w:p w14:paraId="633EA52B" w14:textId="06B6349B" w:rsidR="003F0AAC" w:rsidRPr="00AD2921" w:rsidRDefault="00E90D73" w:rsidP="0006068D">
      <w:pPr>
        <w:pStyle w:val="Ttulo2"/>
        <w:spacing w:before="120" w:after="120" w:line="240" w:lineRule="auto"/>
        <w:jc w:val="both"/>
        <w:rPr>
          <w:rFonts w:asciiTheme="minorHAnsi" w:hAnsiTheme="minorHAnsi" w:cstheme="minorHAnsi"/>
          <w:caps/>
          <w:sz w:val="28"/>
          <w:szCs w:val="22"/>
          <w:u w:val="single"/>
        </w:rPr>
      </w:pPr>
      <w:bookmarkStart w:id="93" w:name="_Toc221893474"/>
      <w:r w:rsidRPr="00AD2921">
        <w:rPr>
          <w:rFonts w:asciiTheme="minorHAnsi" w:hAnsiTheme="minorHAnsi" w:cstheme="minorHAnsi"/>
          <w:sz w:val="22"/>
          <w:szCs w:val="22"/>
          <w:u w:val="single"/>
        </w:rPr>
        <w:lastRenderedPageBreak/>
        <w:t>Award process</w:t>
      </w:r>
      <w:bookmarkEnd w:id="93"/>
      <w:r w:rsidRPr="00AD2921">
        <w:rPr>
          <w:rFonts w:asciiTheme="minorHAnsi" w:hAnsiTheme="minorHAnsi" w:cstheme="minorHAnsi"/>
          <w:b w:val="0"/>
          <w:bCs w:val="0"/>
          <w:caps/>
          <w:sz w:val="28"/>
          <w:szCs w:val="22"/>
          <w:u w:val="single"/>
        </w:rPr>
        <w:t xml:space="preserve"> </w:t>
      </w:r>
    </w:p>
    <w:p w14:paraId="7553552F" w14:textId="77777777" w:rsidR="003F0AAC" w:rsidRPr="00AD2921" w:rsidRDefault="003F0AAC" w:rsidP="00403232">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 xml:space="preserve">An </w:t>
      </w:r>
      <w:r w:rsidRPr="00AD2921">
        <w:rPr>
          <w:rFonts w:asciiTheme="minorHAnsi" w:hAnsiTheme="minorHAnsi" w:cstheme="minorHAnsi"/>
          <w:b/>
          <w:bCs/>
          <w:sz w:val="22"/>
          <w:szCs w:val="22"/>
        </w:rPr>
        <w:t>overall score (OS out of a maximum of 100 points)</w:t>
      </w:r>
      <w:r w:rsidRPr="00AD2921">
        <w:rPr>
          <w:rFonts w:asciiTheme="minorHAnsi" w:hAnsiTheme="minorHAnsi" w:cstheme="minorHAnsi"/>
          <w:sz w:val="22"/>
          <w:szCs w:val="22"/>
        </w:rPr>
        <w:t xml:space="preserve"> obtained by adding together the technical and financial scores (</w:t>
      </w:r>
      <w:r w:rsidRPr="00AD2921">
        <w:rPr>
          <w:rFonts w:asciiTheme="minorHAnsi" w:hAnsiTheme="minorHAnsi" w:cstheme="minorHAnsi"/>
          <w:b/>
          <w:bCs/>
          <w:sz w:val="22"/>
          <w:szCs w:val="22"/>
        </w:rPr>
        <w:t>OS=FS+TS</w:t>
      </w:r>
      <w:r w:rsidRPr="00AD2921">
        <w:rPr>
          <w:rFonts w:asciiTheme="minorHAnsi" w:hAnsiTheme="minorHAnsi" w:cstheme="minorHAnsi"/>
          <w:sz w:val="22"/>
          <w:szCs w:val="22"/>
        </w:rPr>
        <w:t>) will be attributed to each bid that has been assessed for its technical and financial content.</w:t>
      </w:r>
    </w:p>
    <w:p w14:paraId="78A0A370" w14:textId="136C7EA9" w:rsidR="003F0AAC" w:rsidRPr="00AD2921" w:rsidRDefault="003F0AAC" w:rsidP="00403232">
      <w:pPr>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The bidder who obtains the highest overall score will be deemed to have made the most beneficial economic offer and will be awarded the contract.</w:t>
      </w:r>
    </w:p>
    <w:p w14:paraId="44C8804F" w14:textId="170CC546" w:rsidR="00A60E9D" w:rsidRDefault="003F0AAC" w:rsidP="00403232">
      <w:pPr>
        <w:spacing w:before="120" w:line="240" w:lineRule="auto"/>
        <w:jc w:val="both"/>
        <w:rPr>
          <w:rFonts w:asciiTheme="minorHAnsi" w:hAnsiTheme="minorHAnsi" w:cstheme="minorHAnsi"/>
          <w:color w:val="000000"/>
          <w:sz w:val="22"/>
          <w:szCs w:val="22"/>
        </w:rPr>
      </w:pPr>
      <w:r w:rsidRPr="00AD2921">
        <w:rPr>
          <w:rFonts w:asciiTheme="minorHAnsi" w:hAnsiTheme="minorHAnsi" w:cstheme="minorHAnsi"/>
          <w:color w:val="000000"/>
          <w:sz w:val="22"/>
          <w:szCs w:val="22"/>
        </w:rPr>
        <w:t>The contracting authority may decide not to pursue the tender for reasons of public interest.</w:t>
      </w:r>
    </w:p>
    <w:p w14:paraId="050A69CF" w14:textId="2A9DBE42" w:rsidR="00FB79BF" w:rsidRPr="00AD2921"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4" w:name="_Toc491193970"/>
      <w:bookmarkStart w:id="95" w:name="_Toc491193515"/>
      <w:bookmarkStart w:id="96" w:name="_Toc221893475"/>
      <w:bookmarkEnd w:id="94"/>
      <w:bookmarkEnd w:id="95"/>
      <w:r w:rsidRPr="00AD2921">
        <w:rPr>
          <w:rFonts w:asciiTheme="minorHAnsi" w:hAnsiTheme="minorHAnsi" w:cstheme="minorHAnsi"/>
          <w:b/>
          <w:bCs/>
          <w:caps/>
          <w:sz w:val="28"/>
          <w:szCs w:val="22"/>
          <w:u w:val="single"/>
        </w:rPr>
        <w:t>Processing of personal data in the context of this tender and for the purposes of contract monitoring</w:t>
      </w:r>
      <w:bookmarkEnd w:id="96"/>
    </w:p>
    <w:p w14:paraId="61DB45A9" w14:textId="4AC03B6C"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 xml:space="preserve">For processing performed with PLACE services, the </w:t>
      </w:r>
      <w:r w:rsidRPr="00AD2921">
        <w:rPr>
          <w:rFonts w:asciiTheme="minorHAnsi" w:hAnsiTheme="minorHAnsi" w:cstheme="minorHAnsi"/>
          <w:i/>
          <w:iCs/>
          <w:color w:val="auto"/>
          <w:sz w:val="22"/>
          <w:szCs w:val="22"/>
          <w:lang w:val="en-US"/>
        </w:rPr>
        <w:t xml:space="preserve">Ministère de </w:t>
      </w:r>
      <w:proofErr w:type="spellStart"/>
      <w:r w:rsidRPr="00AD2921">
        <w:rPr>
          <w:rFonts w:asciiTheme="minorHAnsi" w:hAnsiTheme="minorHAnsi" w:cstheme="minorHAnsi"/>
          <w:i/>
          <w:iCs/>
          <w:color w:val="auto"/>
          <w:sz w:val="22"/>
          <w:szCs w:val="22"/>
          <w:lang w:val="en-US"/>
        </w:rPr>
        <w:t>l’action</w:t>
      </w:r>
      <w:proofErr w:type="spellEnd"/>
      <w:r w:rsidRPr="00AD2921">
        <w:rPr>
          <w:rFonts w:asciiTheme="minorHAnsi" w:hAnsiTheme="minorHAnsi" w:cstheme="minorHAnsi"/>
          <w:i/>
          <w:iCs/>
          <w:color w:val="auto"/>
          <w:sz w:val="22"/>
          <w:szCs w:val="22"/>
          <w:lang w:val="en-US"/>
        </w:rPr>
        <w:t xml:space="preserve"> et des </w:t>
      </w:r>
      <w:proofErr w:type="spellStart"/>
      <w:r w:rsidRPr="00AD2921">
        <w:rPr>
          <w:rFonts w:asciiTheme="minorHAnsi" w:hAnsiTheme="minorHAnsi" w:cstheme="minorHAnsi"/>
          <w:i/>
          <w:iCs/>
          <w:color w:val="auto"/>
          <w:sz w:val="22"/>
          <w:szCs w:val="22"/>
          <w:lang w:val="en-US"/>
        </w:rPr>
        <w:t>comptes</w:t>
      </w:r>
      <w:proofErr w:type="spellEnd"/>
      <w:r w:rsidRPr="00AD2921">
        <w:rPr>
          <w:rFonts w:asciiTheme="minorHAnsi" w:hAnsiTheme="minorHAnsi" w:cstheme="minorHAnsi"/>
          <w:i/>
          <w:iCs/>
          <w:color w:val="auto"/>
          <w:sz w:val="22"/>
          <w:szCs w:val="22"/>
          <w:lang w:val="en-US"/>
        </w:rPr>
        <w:t xml:space="preserve"> publics</w:t>
      </w:r>
      <w:r w:rsidRPr="00AD2921">
        <w:rPr>
          <w:rFonts w:asciiTheme="minorHAnsi" w:hAnsiTheme="minorHAnsi" w:cstheme="minorHAnsi"/>
          <w:color w:val="auto"/>
          <w:sz w:val="22"/>
          <w:szCs w:val="22"/>
          <w:lang w:val="en-US"/>
        </w:rPr>
        <w:t xml:space="preserve"> (Ministry of Public Accounts) – the procurement department of the State and of Expertise France, the contracting authority, are co-controllers of personal data.</w:t>
      </w:r>
    </w:p>
    <w:p w14:paraId="54775892"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For processing performed outside the scope of PLACE services, Expertise France, the contracting authority, is the controller of personal data.</w:t>
      </w:r>
    </w:p>
    <w:p w14:paraId="018DC89D" w14:textId="77777777" w:rsidR="00FB79BF" w:rsidRPr="00AD2921" w:rsidRDefault="00FB79BF" w:rsidP="0002417A">
      <w:pPr>
        <w:pStyle w:val="Ttulo2"/>
        <w:spacing w:before="120" w:after="120" w:line="240" w:lineRule="auto"/>
        <w:jc w:val="both"/>
        <w:rPr>
          <w:rFonts w:asciiTheme="minorHAnsi" w:hAnsiTheme="minorHAnsi" w:cstheme="minorHAnsi"/>
          <w:sz w:val="22"/>
          <w:szCs w:val="22"/>
          <w:u w:val="single"/>
        </w:rPr>
      </w:pPr>
      <w:bookmarkStart w:id="97" w:name="_Toc221893476"/>
      <w:r w:rsidRPr="00AD2921">
        <w:rPr>
          <w:rFonts w:asciiTheme="minorHAnsi" w:hAnsiTheme="minorHAnsi" w:cstheme="minorHAnsi"/>
          <w:sz w:val="22"/>
          <w:szCs w:val="22"/>
          <w:u w:val="single"/>
        </w:rPr>
        <w:t>Identity and contact details of the data controller and its representative</w:t>
      </w:r>
      <w:bookmarkEnd w:id="97"/>
    </w:p>
    <w:p w14:paraId="3755CDE8" w14:textId="77777777" w:rsidR="00FB79BF" w:rsidRPr="00FF6CB8" w:rsidRDefault="00FB79BF" w:rsidP="0002417A">
      <w:pPr>
        <w:pStyle w:val="Ttulo2"/>
        <w:spacing w:before="120" w:after="120" w:line="240" w:lineRule="auto"/>
        <w:ind w:left="708"/>
        <w:jc w:val="both"/>
        <w:rPr>
          <w:rFonts w:asciiTheme="minorHAnsi" w:hAnsiTheme="minorHAnsi" w:cstheme="minorHAnsi"/>
          <w:sz w:val="22"/>
          <w:szCs w:val="22"/>
          <w:u w:val="single"/>
          <w:lang w:val="fr-FR"/>
        </w:rPr>
      </w:pPr>
      <w:bookmarkStart w:id="98" w:name="_Toc221893477"/>
      <w:r w:rsidRPr="00FF6CB8">
        <w:rPr>
          <w:rFonts w:asciiTheme="minorHAnsi" w:hAnsiTheme="minorHAnsi" w:cstheme="minorHAnsi"/>
          <w:sz w:val="22"/>
          <w:szCs w:val="22"/>
          <w:u w:val="single"/>
          <w:lang w:val="fr-FR"/>
        </w:rPr>
        <w:t>For the PLACE </w:t>
      </w:r>
      <w:proofErr w:type="gramStart"/>
      <w:r w:rsidRPr="00FF6CB8">
        <w:rPr>
          <w:rFonts w:asciiTheme="minorHAnsi" w:hAnsiTheme="minorHAnsi" w:cstheme="minorHAnsi"/>
          <w:sz w:val="22"/>
          <w:szCs w:val="22"/>
          <w:u w:val="single"/>
          <w:lang w:val="fr-FR"/>
        </w:rPr>
        <w:t>platform:</w:t>
      </w:r>
      <w:bookmarkEnd w:id="98"/>
      <w:proofErr w:type="gramEnd"/>
      <w:r w:rsidRPr="00FF6CB8">
        <w:rPr>
          <w:rFonts w:asciiTheme="minorHAnsi" w:hAnsiTheme="minorHAnsi" w:cstheme="minorHAnsi"/>
          <w:sz w:val="22"/>
          <w:szCs w:val="22"/>
          <w:u w:val="single"/>
          <w:lang w:val="fr-FR"/>
        </w:rPr>
        <w:t xml:space="preserve"> </w:t>
      </w:r>
    </w:p>
    <w:p w14:paraId="71C910D3" w14:textId="77777777" w:rsidR="00FB79BF" w:rsidRPr="00FF6CB8" w:rsidRDefault="00FB79BF" w:rsidP="0002417A">
      <w:pPr>
        <w:pStyle w:val="Default"/>
        <w:spacing w:before="120"/>
        <w:jc w:val="both"/>
        <w:rPr>
          <w:rFonts w:asciiTheme="minorHAnsi" w:hAnsiTheme="minorHAnsi" w:cstheme="minorHAnsi"/>
          <w:color w:val="auto"/>
          <w:sz w:val="22"/>
          <w:szCs w:val="22"/>
        </w:rPr>
      </w:pPr>
      <w:r w:rsidRPr="00FF6CB8">
        <w:rPr>
          <w:rFonts w:asciiTheme="minorHAnsi" w:hAnsiTheme="minorHAnsi" w:cstheme="minorHAnsi"/>
          <w:i/>
          <w:iCs/>
          <w:color w:val="auto"/>
          <w:sz w:val="22"/>
          <w:szCs w:val="22"/>
        </w:rPr>
        <w:t>Ministère de l'action et des comptes publics</w:t>
      </w:r>
      <w:r w:rsidRPr="00FF6CB8">
        <w:rPr>
          <w:rFonts w:asciiTheme="minorHAnsi" w:hAnsiTheme="minorHAnsi" w:cstheme="minorHAnsi"/>
          <w:color w:val="auto"/>
          <w:sz w:val="22"/>
          <w:szCs w:val="22"/>
        </w:rPr>
        <w:t xml:space="preserve"> (Ministry of Public </w:t>
      </w:r>
      <w:proofErr w:type="spellStart"/>
      <w:r w:rsidRPr="00FF6CB8">
        <w:rPr>
          <w:rFonts w:asciiTheme="minorHAnsi" w:hAnsiTheme="minorHAnsi" w:cstheme="minorHAnsi"/>
          <w:color w:val="auto"/>
          <w:sz w:val="22"/>
          <w:szCs w:val="22"/>
        </w:rPr>
        <w:t>Accounts</w:t>
      </w:r>
      <w:proofErr w:type="spellEnd"/>
      <w:r w:rsidRPr="00FF6CB8">
        <w:rPr>
          <w:rFonts w:asciiTheme="minorHAnsi" w:hAnsiTheme="minorHAnsi" w:cstheme="minorHAnsi"/>
          <w:color w:val="auto"/>
          <w:sz w:val="22"/>
          <w:szCs w:val="22"/>
        </w:rPr>
        <w:t>)</w:t>
      </w:r>
    </w:p>
    <w:p w14:paraId="49976843" w14:textId="77777777" w:rsidR="00FB79BF" w:rsidRPr="00FF6CB8" w:rsidRDefault="00FB79BF" w:rsidP="0002417A">
      <w:pPr>
        <w:pStyle w:val="Default"/>
        <w:spacing w:before="120"/>
        <w:jc w:val="both"/>
        <w:rPr>
          <w:rFonts w:asciiTheme="minorHAnsi" w:hAnsiTheme="minorHAnsi" w:cstheme="minorHAnsi"/>
          <w:color w:val="auto"/>
          <w:sz w:val="22"/>
          <w:szCs w:val="22"/>
        </w:rPr>
      </w:pPr>
      <w:r w:rsidRPr="00FF6CB8">
        <w:rPr>
          <w:rFonts w:asciiTheme="minorHAnsi" w:hAnsiTheme="minorHAnsi" w:cstheme="minorHAnsi"/>
          <w:color w:val="auto"/>
          <w:sz w:val="22"/>
          <w:szCs w:val="22"/>
        </w:rPr>
        <w:t>59, boulevard Vincent Auriol</w:t>
      </w:r>
    </w:p>
    <w:p w14:paraId="5087A4AF" w14:textId="77777777" w:rsidR="00FB79BF" w:rsidRPr="00FF6CB8" w:rsidRDefault="00FB79BF" w:rsidP="0002417A">
      <w:pPr>
        <w:pStyle w:val="Default"/>
        <w:spacing w:before="120"/>
        <w:jc w:val="both"/>
        <w:rPr>
          <w:rFonts w:asciiTheme="minorHAnsi" w:hAnsiTheme="minorHAnsi" w:cstheme="minorHAnsi"/>
          <w:color w:val="auto"/>
          <w:sz w:val="22"/>
          <w:szCs w:val="22"/>
        </w:rPr>
      </w:pPr>
      <w:r w:rsidRPr="00FF6CB8">
        <w:rPr>
          <w:rFonts w:asciiTheme="minorHAnsi" w:hAnsiTheme="minorHAnsi" w:cstheme="minorHAnsi"/>
          <w:color w:val="auto"/>
          <w:sz w:val="22"/>
          <w:szCs w:val="22"/>
        </w:rPr>
        <w:t>75703 Paris Cedex 13</w:t>
      </w:r>
    </w:p>
    <w:p w14:paraId="7EC5BF50"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Represented by the Director of Public Procurement</w:t>
      </w:r>
    </w:p>
    <w:p w14:paraId="034955EE"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 xml:space="preserve">Operational data controller: </w:t>
      </w:r>
    </w:p>
    <w:p w14:paraId="2F72344C"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The Department of Public Procurement, represented by its director.</w:t>
      </w:r>
    </w:p>
    <w:p w14:paraId="4B4D213A" w14:textId="77777777" w:rsidR="00FB79BF" w:rsidRPr="00AD2921" w:rsidRDefault="00FB79BF" w:rsidP="0002417A">
      <w:pPr>
        <w:pStyle w:val="Ttulo2"/>
        <w:spacing w:before="120" w:after="120" w:line="240" w:lineRule="auto"/>
        <w:ind w:left="708"/>
        <w:jc w:val="both"/>
        <w:rPr>
          <w:rFonts w:asciiTheme="minorHAnsi" w:hAnsiTheme="minorHAnsi" w:cstheme="minorHAnsi"/>
          <w:sz w:val="22"/>
          <w:szCs w:val="22"/>
          <w:u w:val="single"/>
        </w:rPr>
      </w:pPr>
      <w:bookmarkStart w:id="99" w:name="_Toc221893478"/>
      <w:r w:rsidRPr="00AD2921">
        <w:rPr>
          <w:rFonts w:asciiTheme="minorHAnsi" w:hAnsiTheme="minorHAnsi" w:cstheme="minorHAnsi"/>
          <w:sz w:val="22"/>
          <w:szCs w:val="22"/>
          <w:u w:val="single"/>
        </w:rPr>
        <w:t>Contact details of the Data Protection Officer:</w:t>
      </w:r>
      <w:bookmarkEnd w:id="99"/>
    </w:p>
    <w:p w14:paraId="4A91DEFE" w14:textId="5924A205" w:rsidR="00FB79BF" w:rsidRPr="00AD2921" w:rsidRDefault="003C6092" w:rsidP="0002417A">
      <w:pPr>
        <w:pStyle w:val="Default"/>
        <w:spacing w:before="120"/>
        <w:jc w:val="both"/>
        <w:rPr>
          <w:rFonts w:asciiTheme="minorHAnsi" w:hAnsiTheme="minorHAnsi" w:cstheme="minorHAnsi"/>
          <w:color w:val="auto"/>
          <w:sz w:val="22"/>
          <w:szCs w:val="22"/>
          <w:lang w:val="en-US"/>
        </w:rPr>
      </w:pPr>
      <w:hyperlink r:id="rId17" w:history="1">
        <w:r w:rsidRPr="00AD2921">
          <w:rPr>
            <w:rFonts w:asciiTheme="minorHAnsi" w:hAnsiTheme="minorHAnsi" w:cstheme="minorHAnsi"/>
            <w:color w:val="auto"/>
            <w:sz w:val="22"/>
            <w:szCs w:val="22"/>
            <w:lang w:val="en-US"/>
          </w:rPr>
          <w:t>le-delegue-a-la-protection-des-donnees-personnelles@finances.gouv.fr</w:t>
        </w:r>
      </w:hyperlink>
    </w:p>
    <w:p w14:paraId="5381F1CA"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p>
    <w:p w14:paraId="3B25C6AC" w14:textId="77777777" w:rsidR="00FB79BF" w:rsidRPr="00AD2921" w:rsidRDefault="00FB79BF" w:rsidP="0002417A">
      <w:pPr>
        <w:pStyle w:val="Ttulo2"/>
        <w:spacing w:before="120" w:after="120" w:line="240" w:lineRule="auto"/>
        <w:ind w:left="708"/>
        <w:jc w:val="both"/>
        <w:rPr>
          <w:rFonts w:asciiTheme="minorHAnsi" w:hAnsiTheme="minorHAnsi" w:cstheme="minorHAnsi"/>
          <w:sz w:val="22"/>
          <w:szCs w:val="22"/>
          <w:u w:val="single"/>
        </w:rPr>
      </w:pPr>
      <w:bookmarkStart w:id="100" w:name="_Toc221893479"/>
      <w:r w:rsidRPr="00AD2921">
        <w:rPr>
          <w:rFonts w:asciiTheme="minorHAnsi" w:hAnsiTheme="minorHAnsi" w:cstheme="minorHAnsi"/>
          <w:sz w:val="22"/>
          <w:szCs w:val="22"/>
          <w:u w:val="single"/>
        </w:rPr>
        <w:t>For the contracting authority:</w:t>
      </w:r>
      <w:bookmarkEnd w:id="100"/>
      <w:r w:rsidRPr="00AD2921">
        <w:rPr>
          <w:rFonts w:asciiTheme="minorHAnsi" w:hAnsiTheme="minorHAnsi" w:cstheme="minorHAnsi"/>
          <w:sz w:val="22"/>
          <w:szCs w:val="22"/>
          <w:u w:val="single"/>
        </w:rPr>
        <w:t xml:space="preserve"> </w:t>
      </w:r>
    </w:p>
    <w:p w14:paraId="33438ABA"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Expertise France</w:t>
      </w:r>
    </w:p>
    <w:p w14:paraId="412DDE08" w14:textId="763CF809" w:rsidR="00FB79BF" w:rsidRPr="00AD2921" w:rsidRDefault="00F32194"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40, Boulevard de Port Royal</w:t>
      </w:r>
    </w:p>
    <w:p w14:paraId="17ABB84B" w14:textId="6D4A10FE"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75005 Paris</w:t>
      </w:r>
    </w:p>
    <w:p w14:paraId="31C9D17D" w14:textId="0D66ECC6"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Represented by the Managing Director,</w:t>
      </w:r>
    </w:p>
    <w:p w14:paraId="267683C0"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 xml:space="preserve">Operational data controller: </w:t>
      </w:r>
    </w:p>
    <w:p w14:paraId="2BA92056"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The IT Department, represented by its director</w:t>
      </w:r>
    </w:p>
    <w:p w14:paraId="124A56F1" w14:textId="77777777" w:rsidR="00FB79BF" w:rsidRPr="00AD2921" w:rsidRDefault="00FB79BF" w:rsidP="0002417A">
      <w:pPr>
        <w:pStyle w:val="Ttulo2"/>
        <w:spacing w:before="120" w:after="120" w:line="240" w:lineRule="auto"/>
        <w:ind w:left="708"/>
        <w:jc w:val="both"/>
        <w:rPr>
          <w:rFonts w:asciiTheme="minorHAnsi" w:hAnsiTheme="minorHAnsi" w:cstheme="minorHAnsi"/>
          <w:sz w:val="22"/>
          <w:szCs w:val="22"/>
          <w:u w:val="single"/>
        </w:rPr>
      </w:pPr>
      <w:bookmarkStart w:id="101" w:name="_Toc221893480"/>
      <w:r w:rsidRPr="00AD2921">
        <w:rPr>
          <w:rFonts w:asciiTheme="minorHAnsi" w:hAnsiTheme="minorHAnsi" w:cstheme="minorHAnsi"/>
          <w:sz w:val="22"/>
          <w:szCs w:val="22"/>
          <w:u w:val="single"/>
        </w:rPr>
        <w:t>Contact details of the Data Protection Officer:</w:t>
      </w:r>
      <w:bookmarkEnd w:id="101"/>
    </w:p>
    <w:p w14:paraId="48F60AE8" w14:textId="77777777" w:rsidR="00FB79BF" w:rsidRPr="00AD2921" w:rsidRDefault="003C6092" w:rsidP="0002417A">
      <w:pPr>
        <w:pStyle w:val="Default"/>
        <w:spacing w:before="120"/>
        <w:jc w:val="both"/>
        <w:rPr>
          <w:rFonts w:asciiTheme="minorHAnsi" w:hAnsiTheme="minorHAnsi" w:cstheme="minorHAnsi"/>
          <w:color w:val="auto"/>
          <w:sz w:val="22"/>
          <w:szCs w:val="22"/>
          <w:lang w:val="en-US"/>
        </w:rPr>
      </w:pPr>
      <w:hyperlink r:id="rId18" w:history="1">
        <w:r w:rsidRPr="00AD2921">
          <w:rPr>
            <w:rFonts w:asciiTheme="minorHAnsi" w:hAnsiTheme="minorHAnsi" w:cstheme="minorHAnsi"/>
            <w:color w:val="auto"/>
            <w:sz w:val="22"/>
            <w:szCs w:val="22"/>
            <w:lang w:val="en-US"/>
          </w:rPr>
          <w:t>informatique.libertes@expertisefrance.fr</w:t>
        </w:r>
      </w:hyperlink>
    </w:p>
    <w:p w14:paraId="220D3854" w14:textId="5B7AC15F" w:rsidR="00FB79BF" w:rsidRPr="00AD2921" w:rsidRDefault="00FB79BF" w:rsidP="0002417A">
      <w:pPr>
        <w:pStyle w:val="Default"/>
        <w:spacing w:before="120"/>
        <w:jc w:val="both"/>
        <w:rPr>
          <w:rFonts w:asciiTheme="minorHAnsi" w:hAnsiTheme="minorHAnsi" w:cstheme="minorHAnsi"/>
          <w:color w:val="auto"/>
          <w:sz w:val="22"/>
          <w:szCs w:val="22"/>
          <w:lang w:val="en-US"/>
        </w:rPr>
      </w:pPr>
    </w:p>
    <w:p w14:paraId="7036C461"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lastRenderedPageBreak/>
        <w:t>The legal basis under which such processing is performed are set out in c) and e) of Article 6.1 of the GDPR, namely:</w:t>
      </w:r>
    </w:p>
    <w:p w14:paraId="0018C397" w14:textId="6D066A5D" w:rsidR="00FB79BF" w:rsidRPr="00AD2921" w:rsidRDefault="00FB79BF" w:rsidP="007C42B4">
      <w:pPr>
        <w:pStyle w:val="Default"/>
        <w:numPr>
          <w:ilvl w:val="0"/>
          <w:numId w:val="8"/>
        </w:numPr>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The processing is necessary in order to comply with a legal obligation by which Expertise France is bound;</w:t>
      </w:r>
    </w:p>
    <w:p w14:paraId="51141F31" w14:textId="6C1BFCCE" w:rsidR="00FB79BF" w:rsidRPr="00AD2921" w:rsidRDefault="00FB79BF" w:rsidP="007C42B4">
      <w:pPr>
        <w:pStyle w:val="Default"/>
        <w:numPr>
          <w:ilvl w:val="0"/>
          <w:numId w:val="8"/>
        </w:numPr>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The processing is necessary for performance of a public-interest assignment or which falls within the scope of the public authority entrusted to Expertise France.</w:t>
      </w:r>
    </w:p>
    <w:p w14:paraId="0BFD8282" w14:textId="78ED0FFD"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 xml:space="preserve">The purposes of the processing are as follows: </w:t>
      </w:r>
    </w:p>
    <w:p w14:paraId="17845EF7" w14:textId="74DC7016" w:rsidR="00FB79BF" w:rsidRPr="00AD2921" w:rsidRDefault="00FB79BF" w:rsidP="007C42B4">
      <w:pPr>
        <w:pStyle w:val="Default"/>
        <w:numPr>
          <w:ilvl w:val="0"/>
          <w:numId w:val="8"/>
        </w:numPr>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 xml:space="preserve">The management and monitoring of this tender procedure; </w:t>
      </w:r>
    </w:p>
    <w:p w14:paraId="4C3BE3E0" w14:textId="08BE6D4A" w:rsidR="00FB79BF" w:rsidRPr="00AD2921" w:rsidRDefault="00FB79BF" w:rsidP="007C42B4">
      <w:pPr>
        <w:pStyle w:val="Default"/>
        <w:numPr>
          <w:ilvl w:val="0"/>
          <w:numId w:val="8"/>
        </w:numPr>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 xml:space="preserve">The management and monitoring of the award of a public procurement contract. </w:t>
      </w:r>
    </w:p>
    <w:p w14:paraId="30A1E06B" w14:textId="1C9ED8C0"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 xml:space="preserve">The recipients or category of recipients of the personal data are exclusively </w:t>
      </w:r>
      <w:r w:rsidR="007C42B4" w:rsidRPr="00AD2921">
        <w:rPr>
          <w:rFonts w:asciiTheme="minorHAnsi" w:hAnsiTheme="minorHAnsi" w:cstheme="minorHAnsi"/>
          <w:color w:val="auto"/>
          <w:sz w:val="22"/>
          <w:szCs w:val="22"/>
          <w:lang w:val="en-US"/>
        </w:rPr>
        <w:t>authorized</w:t>
      </w:r>
      <w:r w:rsidRPr="00AD2921">
        <w:rPr>
          <w:rFonts w:asciiTheme="minorHAnsi" w:hAnsiTheme="minorHAnsi" w:cstheme="minorHAnsi"/>
          <w:color w:val="auto"/>
          <w:sz w:val="22"/>
          <w:szCs w:val="22"/>
          <w:lang w:val="en-US"/>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Retention period: the data will be held throughout the award process and execution of the contract, including the DUA (duration of administrative usefulness) applicable to the contract.</w:t>
      </w:r>
    </w:p>
    <w:p w14:paraId="0C60D7AF"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AD2921" w:rsidRDefault="00FB79BF" w:rsidP="0002417A">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Persons whose personal data is collected under this procedure may submit a complaint to CNIL.</w:t>
      </w:r>
    </w:p>
    <w:p w14:paraId="6AF78D03" w14:textId="77777777" w:rsidR="00E90D73" w:rsidRPr="00AD2921" w:rsidRDefault="00E90D73" w:rsidP="00E90D73">
      <w:pPr>
        <w:spacing w:before="120" w:line="240" w:lineRule="auto"/>
        <w:jc w:val="both"/>
        <w:rPr>
          <w:rFonts w:asciiTheme="minorHAnsi" w:hAnsiTheme="minorHAnsi" w:cstheme="minorHAnsi"/>
          <w:sz w:val="22"/>
          <w:szCs w:val="22"/>
        </w:rPr>
      </w:pPr>
    </w:p>
    <w:p w14:paraId="35E99F2E" w14:textId="77777777" w:rsidR="00E90D73" w:rsidRPr="00AD2921"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221893481"/>
      <w:r w:rsidRPr="00AD2921">
        <w:rPr>
          <w:rFonts w:asciiTheme="minorHAnsi" w:hAnsiTheme="minorHAnsi" w:cstheme="minorHAnsi"/>
          <w:b/>
          <w:bCs/>
          <w:caps/>
          <w:sz w:val="28"/>
          <w:szCs w:val="22"/>
          <w:u w:val="single"/>
        </w:rPr>
        <w:t>ADDITIONAL INFORMATION</w:t>
      </w:r>
      <w:bookmarkEnd w:id="102"/>
    </w:p>
    <w:p w14:paraId="5E8C818C" w14:textId="77777777" w:rsidR="00E90D73" w:rsidRPr="00AD2921" w:rsidRDefault="00E90D73" w:rsidP="00E90D73">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AD2921" w:rsidRDefault="00E90D73" w:rsidP="00E90D73">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Expertise France undertakes to provide a response 2 business days at most before the bid submission deadline.</w:t>
      </w:r>
    </w:p>
    <w:p w14:paraId="36FE5D95" w14:textId="77777777" w:rsidR="00E90D73" w:rsidRPr="00AD2921" w:rsidRDefault="00E90D73" w:rsidP="00E90D73">
      <w:pPr>
        <w:pStyle w:val="Default"/>
        <w:spacing w:before="120"/>
        <w:jc w:val="both"/>
        <w:rPr>
          <w:rFonts w:asciiTheme="minorHAnsi" w:hAnsiTheme="minorHAnsi" w:cstheme="minorHAnsi"/>
          <w:color w:val="auto"/>
          <w:sz w:val="22"/>
          <w:szCs w:val="22"/>
          <w:lang w:val="en-US"/>
        </w:rPr>
      </w:pPr>
      <w:r w:rsidRPr="00AD2921">
        <w:rPr>
          <w:rFonts w:asciiTheme="minorHAnsi" w:hAnsiTheme="minorHAnsi" w:cstheme="minorHAnsi"/>
          <w:color w:val="auto"/>
          <w:sz w:val="22"/>
          <w:szCs w:val="22"/>
          <w:lang w:val="en-US"/>
        </w:rPr>
        <w:t>If a candidate asks any questions, all candidates will receive an e-mail asking them to consider one or more documents provided in response to the questions concerned.</w:t>
      </w:r>
    </w:p>
    <w:p w14:paraId="52F1510C" w14:textId="77777777" w:rsidR="00E90D73" w:rsidRPr="00AD2921" w:rsidRDefault="00E90D73" w:rsidP="00E90D73">
      <w:pPr>
        <w:pStyle w:val="Default"/>
        <w:spacing w:before="120"/>
        <w:jc w:val="both"/>
        <w:rPr>
          <w:rFonts w:asciiTheme="minorHAnsi" w:hAnsiTheme="minorHAnsi" w:cstheme="minorHAnsi"/>
          <w:color w:val="auto"/>
          <w:sz w:val="22"/>
          <w:szCs w:val="22"/>
          <w:lang w:val="en-US"/>
        </w:rPr>
      </w:pPr>
    </w:p>
    <w:p w14:paraId="6892E0FB" w14:textId="3E4F20F7" w:rsidR="007711E7" w:rsidRPr="00AD2921"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221893482"/>
      <w:r w:rsidRPr="00AD2921">
        <w:rPr>
          <w:rFonts w:asciiTheme="minorHAnsi" w:hAnsiTheme="minorHAnsi" w:cstheme="minorHAnsi"/>
          <w:b/>
          <w:bCs/>
          <w:caps/>
          <w:sz w:val="28"/>
          <w:szCs w:val="22"/>
          <w:u w:val="single"/>
        </w:rPr>
        <w:t>Appeal channels and deadlines</w:t>
      </w:r>
      <w:bookmarkEnd w:id="103"/>
      <w:bookmarkEnd w:id="104"/>
    </w:p>
    <w:p w14:paraId="65CDE794" w14:textId="1A837921" w:rsidR="007711E7" w:rsidRPr="00AD2921" w:rsidRDefault="007711E7" w:rsidP="00403232">
      <w:pPr>
        <w:autoSpaceDE w:val="0"/>
        <w:autoSpaceDN w:val="0"/>
        <w:adjustRightInd w:val="0"/>
        <w:spacing w:before="120" w:line="240" w:lineRule="auto"/>
        <w:jc w:val="both"/>
        <w:rPr>
          <w:rFonts w:asciiTheme="minorHAnsi" w:hAnsiTheme="minorHAnsi" w:cstheme="minorHAnsi"/>
          <w:sz w:val="22"/>
          <w:szCs w:val="22"/>
        </w:rPr>
      </w:pPr>
      <w:r w:rsidRPr="00AD2921">
        <w:rPr>
          <w:rFonts w:asciiTheme="minorHAnsi" w:hAnsiTheme="minorHAnsi" w:cstheme="minorHAnsi"/>
          <w:sz w:val="22"/>
          <w:szCs w:val="22"/>
        </w:rPr>
        <w:t>The body respons</w:t>
      </w:r>
      <w:r w:rsidR="00E63510" w:rsidRPr="00AD2921">
        <w:rPr>
          <w:rFonts w:asciiTheme="minorHAnsi" w:hAnsiTheme="minorHAnsi" w:cstheme="minorHAnsi"/>
          <w:sz w:val="22"/>
          <w:szCs w:val="22"/>
        </w:rPr>
        <w:t>ible for the appeals process is:</w:t>
      </w:r>
    </w:p>
    <w:p w14:paraId="749F5052" w14:textId="05BBE4E3" w:rsidR="00E63510" w:rsidRPr="00FF6CB8" w:rsidRDefault="00E63510" w:rsidP="00E63510">
      <w:pPr>
        <w:autoSpaceDE w:val="0"/>
        <w:autoSpaceDN w:val="0"/>
        <w:adjustRightInd w:val="0"/>
        <w:spacing w:before="120" w:line="240" w:lineRule="auto"/>
        <w:jc w:val="center"/>
        <w:rPr>
          <w:rFonts w:asciiTheme="minorHAnsi" w:hAnsiTheme="minorHAnsi" w:cstheme="minorHAnsi"/>
          <w:sz w:val="22"/>
          <w:szCs w:val="22"/>
          <w:lang w:val="fr-FR"/>
        </w:rPr>
      </w:pPr>
      <w:r w:rsidRPr="00FF6CB8">
        <w:rPr>
          <w:rFonts w:asciiTheme="minorHAnsi" w:hAnsiTheme="minorHAnsi" w:cstheme="minorHAnsi"/>
          <w:sz w:val="22"/>
          <w:szCs w:val="22"/>
          <w:lang w:val="fr-FR"/>
        </w:rPr>
        <w:t xml:space="preserve">Paris </w:t>
      </w:r>
      <w:proofErr w:type="spellStart"/>
      <w:r w:rsidRPr="00FF6CB8">
        <w:rPr>
          <w:rFonts w:asciiTheme="minorHAnsi" w:hAnsiTheme="minorHAnsi" w:cstheme="minorHAnsi"/>
          <w:sz w:val="22"/>
          <w:szCs w:val="22"/>
          <w:lang w:val="fr-FR"/>
        </w:rPr>
        <w:t>Judicial</w:t>
      </w:r>
      <w:proofErr w:type="spellEnd"/>
      <w:r w:rsidRPr="00FF6CB8">
        <w:rPr>
          <w:rFonts w:asciiTheme="minorHAnsi" w:hAnsiTheme="minorHAnsi" w:cstheme="minorHAnsi"/>
          <w:sz w:val="22"/>
          <w:szCs w:val="22"/>
          <w:lang w:val="fr-FR"/>
        </w:rPr>
        <w:t xml:space="preserve"> Court,</w:t>
      </w:r>
    </w:p>
    <w:p w14:paraId="1ED94982" w14:textId="77777777" w:rsidR="00E63510" w:rsidRPr="00FF6CB8" w:rsidRDefault="00E63510" w:rsidP="00E63510">
      <w:pPr>
        <w:autoSpaceDE w:val="0"/>
        <w:autoSpaceDN w:val="0"/>
        <w:adjustRightInd w:val="0"/>
        <w:spacing w:before="120" w:line="240" w:lineRule="auto"/>
        <w:jc w:val="center"/>
        <w:rPr>
          <w:rFonts w:asciiTheme="minorHAnsi" w:hAnsiTheme="minorHAnsi" w:cstheme="minorHAnsi"/>
          <w:sz w:val="22"/>
          <w:szCs w:val="22"/>
          <w:lang w:val="fr-FR"/>
        </w:rPr>
      </w:pPr>
      <w:r w:rsidRPr="00FF6CB8">
        <w:rPr>
          <w:rFonts w:asciiTheme="minorHAnsi" w:hAnsiTheme="minorHAnsi" w:cstheme="minorHAnsi"/>
          <w:sz w:val="22"/>
          <w:szCs w:val="22"/>
          <w:lang w:val="fr-FR"/>
        </w:rPr>
        <w:t>Parvis du Tribunal de Paris 75 859 PARIS Cedex 17</w:t>
      </w:r>
    </w:p>
    <w:p w14:paraId="10E5D37A" w14:textId="77777777" w:rsidR="00E63510" w:rsidRPr="00D77704" w:rsidRDefault="00E63510" w:rsidP="00E63510">
      <w:pPr>
        <w:autoSpaceDE w:val="0"/>
        <w:autoSpaceDN w:val="0"/>
        <w:adjustRightInd w:val="0"/>
        <w:spacing w:before="120" w:line="240" w:lineRule="auto"/>
        <w:jc w:val="center"/>
        <w:rPr>
          <w:rFonts w:asciiTheme="minorHAnsi" w:hAnsiTheme="minorHAnsi" w:cstheme="minorHAnsi"/>
          <w:sz w:val="22"/>
          <w:szCs w:val="22"/>
          <w:lang w:val="fr-FR"/>
        </w:rPr>
      </w:pPr>
      <w:r w:rsidRPr="00D77704">
        <w:rPr>
          <w:rFonts w:asciiTheme="minorHAnsi" w:hAnsiTheme="minorHAnsi" w:cstheme="minorHAnsi"/>
          <w:sz w:val="22"/>
          <w:szCs w:val="22"/>
          <w:lang w:val="fr-FR"/>
        </w:rPr>
        <w:t xml:space="preserve">Email: </w:t>
      </w:r>
      <w:hyperlink r:id="rId19" w:history="1">
        <w:r w:rsidRPr="00D77704">
          <w:rPr>
            <w:rStyle w:val="Hipervnculo"/>
            <w:rFonts w:asciiTheme="minorHAnsi" w:hAnsiTheme="minorHAnsi" w:cstheme="minorHAnsi"/>
            <w:sz w:val="22"/>
            <w:szCs w:val="22"/>
            <w:lang w:val="fr-FR"/>
          </w:rPr>
          <w:t>tj-paris@justice.fr</w:t>
        </w:r>
      </w:hyperlink>
      <w:r w:rsidRPr="00D77704">
        <w:rPr>
          <w:rFonts w:asciiTheme="minorHAnsi" w:hAnsiTheme="minorHAnsi" w:cstheme="minorHAnsi"/>
          <w:sz w:val="22"/>
          <w:szCs w:val="22"/>
          <w:lang w:val="fr-FR"/>
        </w:rPr>
        <w:t>.</w:t>
      </w:r>
    </w:p>
    <w:p w14:paraId="5BEE9B3A" w14:textId="77777777" w:rsidR="00E63510" w:rsidRPr="00AD2921"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AD2921">
        <w:rPr>
          <w:rFonts w:asciiTheme="minorHAnsi" w:hAnsiTheme="minorHAnsi" w:cstheme="minorHAnsi"/>
          <w:sz w:val="22"/>
          <w:szCs w:val="22"/>
        </w:rPr>
        <w:t>Tel: 0144325151.</w:t>
      </w:r>
    </w:p>
    <w:p w14:paraId="6900BE69" w14:textId="77777777" w:rsidR="00E63510" w:rsidRPr="00AD2921" w:rsidRDefault="00E63510" w:rsidP="00403232">
      <w:pPr>
        <w:autoSpaceDE w:val="0"/>
        <w:autoSpaceDN w:val="0"/>
        <w:adjustRightInd w:val="0"/>
        <w:spacing w:before="120" w:line="240" w:lineRule="auto"/>
        <w:jc w:val="both"/>
        <w:rPr>
          <w:rFonts w:asciiTheme="minorHAnsi" w:hAnsiTheme="minorHAnsi" w:cstheme="minorHAnsi"/>
          <w:sz w:val="22"/>
          <w:szCs w:val="22"/>
        </w:rPr>
      </w:pPr>
    </w:p>
    <w:p w14:paraId="7E2EBD2D" w14:textId="7758C253" w:rsidR="00B32F8E" w:rsidRPr="00AD2921" w:rsidRDefault="007711E7" w:rsidP="00B32F8E">
      <w:pPr>
        <w:jc w:val="both"/>
        <w:rPr>
          <w:rFonts w:asciiTheme="minorHAnsi" w:hAnsiTheme="minorHAnsi" w:cstheme="minorHAnsi"/>
          <w:szCs w:val="22"/>
        </w:rPr>
      </w:pPr>
      <w:r w:rsidRPr="00AD2921">
        <w:rPr>
          <w:rFonts w:asciiTheme="minorHAnsi" w:hAnsiTheme="minorHAnsi" w:cstheme="minorHAnsi"/>
          <w:sz w:val="22"/>
          <w:szCs w:val="22"/>
        </w:rPr>
        <w:t>Information about lodging an appeal may be obtained</w:t>
      </w:r>
      <w:r w:rsidR="00E63510" w:rsidRPr="00AD2921">
        <w:rPr>
          <w:rFonts w:asciiTheme="minorHAnsi" w:hAnsiTheme="minorHAnsi" w:cstheme="minorHAnsi"/>
          <w:sz w:val="22"/>
          <w:szCs w:val="22"/>
        </w:rPr>
        <w:t xml:space="preserve"> from:</w:t>
      </w:r>
      <w:r w:rsidRPr="00AD2921">
        <w:rPr>
          <w:rFonts w:asciiTheme="minorHAnsi" w:hAnsiTheme="minorHAnsi" w:cstheme="minorHAnsi"/>
          <w:sz w:val="22"/>
          <w:szCs w:val="22"/>
        </w:rPr>
        <w:t xml:space="preserve"> </w:t>
      </w:r>
      <w:hyperlink r:id="rId20" w:history="1">
        <w:r w:rsidR="00E63510" w:rsidRPr="00AD2921">
          <w:rPr>
            <w:rStyle w:val="Hipervnculo"/>
            <w:rFonts w:asciiTheme="minorHAnsi" w:hAnsiTheme="minorHAnsi" w:cstheme="minorHAnsi"/>
            <w:sz w:val="22"/>
            <w:szCs w:val="22"/>
          </w:rPr>
          <w:t>tj-paris@justice.fr</w:t>
        </w:r>
      </w:hyperlink>
      <w:r w:rsidR="00E63510" w:rsidRPr="00AD2921">
        <w:rPr>
          <w:rFonts w:asciiTheme="minorHAnsi" w:hAnsiTheme="minorHAnsi" w:cstheme="minorHAnsi"/>
          <w:sz w:val="22"/>
          <w:szCs w:val="22"/>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3ECE" w14:textId="77777777" w:rsidR="004E42EA" w:rsidRPr="00AD2921" w:rsidRDefault="004E42EA">
      <w:r w:rsidRPr="00AD2921">
        <w:separator/>
      </w:r>
    </w:p>
  </w:endnote>
  <w:endnote w:type="continuationSeparator" w:id="0">
    <w:p w14:paraId="468332EE" w14:textId="77777777" w:rsidR="004E42EA" w:rsidRPr="00AD2921" w:rsidRDefault="004E42EA">
      <w:r w:rsidRPr="00AD2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141491" w:rsidRPr="00AD2921" w:rsidRDefault="00141491">
    <w:pPr>
      <w:pStyle w:val="Piedepgina"/>
      <w:framePr w:wrap="around" w:vAnchor="text" w:hAnchor="margin" w:xAlign="right" w:y="1"/>
      <w:rPr>
        <w:rStyle w:val="Nmerodepgina"/>
      </w:rPr>
    </w:pPr>
    <w:r w:rsidRPr="00AD2921">
      <w:rPr>
        <w:rStyle w:val="Nmerodepgina"/>
      </w:rPr>
      <w:fldChar w:fldCharType="begin"/>
    </w:r>
    <w:r w:rsidRPr="00AD2921">
      <w:rPr>
        <w:rStyle w:val="Nmerodepgina"/>
      </w:rPr>
      <w:instrText xml:space="preserve">PAGE  </w:instrText>
    </w:r>
    <w:r w:rsidRPr="00AD2921">
      <w:rPr>
        <w:rStyle w:val="Nmerodepgina"/>
      </w:rPr>
      <w:fldChar w:fldCharType="separate"/>
    </w:r>
    <w:r w:rsidRPr="00AD2921">
      <w:rPr>
        <w:rStyle w:val="Nmerodepgina"/>
      </w:rPr>
      <w:t>6</w:t>
    </w:r>
    <w:r w:rsidRPr="00AD2921">
      <w:rPr>
        <w:rStyle w:val="Nmerodepgina"/>
      </w:rPr>
      <w:fldChar w:fldCharType="end"/>
    </w:r>
  </w:p>
  <w:p w14:paraId="5140F023" w14:textId="77777777" w:rsidR="00141491" w:rsidRPr="00AD2921" w:rsidRDefault="001414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141491" w:rsidRPr="00AD2921" w:rsidRDefault="00141491" w:rsidP="00C17896">
        <w:pPr>
          <w:pStyle w:val="Piedepgina"/>
          <w:tabs>
            <w:tab w:val="clear" w:pos="4536"/>
            <w:tab w:val="clear" w:pos="9072"/>
            <w:tab w:val="right" w:pos="9746"/>
          </w:tabs>
          <w:jc w:val="right"/>
          <w:rPr>
            <w:rFonts w:asciiTheme="minorHAnsi" w:hAnsiTheme="minorHAnsi"/>
            <w:sz w:val="22"/>
            <w:szCs w:val="22"/>
            <w:u w:val="single"/>
          </w:rPr>
        </w:pPr>
        <w:r w:rsidRPr="00AD2921">
          <w:rPr>
            <w:rFonts w:asciiTheme="minorHAnsi" w:hAnsiTheme="minorHAnsi"/>
            <w:sz w:val="22"/>
            <w:szCs w:val="22"/>
            <w:u w:val="single"/>
          </w:rPr>
          <w:tab/>
        </w:r>
      </w:p>
      <w:p w14:paraId="1C8A4731" w14:textId="6044B00A" w:rsidR="00141491" w:rsidRPr="00AD2921" w:rsidRDefault="00141491" w:rsidP="00C17896">
        <w:pPr>
          <w:pStyle w:val="Piedepgina"/>
          <w:tabs>
            <w:tab w:val="clear" w:pos="4536"/>
            <w:tab w:val="clear" w:pos="9072"/>
            <w:tab w:val="right" w:pos="9746"/>
          </w:tabs>
          <w:jc w:val="right"/>
          <w:rPr>
            <w:rFonts w:asciiTheme="minorHAnsi" w:hAnsiTheme="minorHAnsi"/>
            <w:sz w:val="22"/>
            <w:szCs w:val="22"/>
          </w:rPr>
        </w:pPr>
        <w:r w:rsidRPr="00AD2921">
          <w:rPr>
            <w:rFonts w:asciiTheme="minorHAnsi" w:hAnsiTheme="minorHAnsi"/>
            <w:sz w:val="22"/>
            <w:szCs w:val="22"/>
          </w:rPr>
          <w:t xml:space="preserve">Page </w:t>
        </w:r>
        <w:r w:rsidRPr="00AD2921">
          <w:rPr>
            <w:rFonts w:asciiTheme="minorHAnsi" w:hAnsiTheme="minorHAnsi"/>
            <w:sz w:val="22"/>
            <w:szCs w:val="22"/>
          </w:rPr>
          <w:fldChar w:fldCharType="begin"/>
        </w:r>
        <w:r w:rsidRPr="00AD2921">
          <w:rPr>
            <w:rFonts w:asciiTheme="minorHAnsi" w:hAnsiTheme="minorHAnsi"/>
            <w:sz w:val="22"/>
            <w:szCs w:val="22"/>
          </w:rPr>
          <w:instrText>PAGE</w:instrText>
        </w:r>
        <w:r w:rsidRPr="00AD2921">
          <w:rPr>
            <w:rFonts w:asciiTheme="minorHAnsi" w:hAnsiTheme="minorHAnsi"/>
            <w:sz w:val="22"/>
            <w:szCs w:val="22"/>
          </w:rPr>
          <w:fldChar w:fldCharType="separate"/>
        </w:r>
        <w:r w:rsidR="0051433C">
          <w:rPr>
            <w:rFonts w:asciiTheme="minorHAnsi" w:hAnsiTheme="minorHAnsi"/>
            <w:noProof/>
            <w:sz w:val="22"/>
            <w:szCs w:val="22"/>
          </w:rPr>
          <w:t>3</w:t>
        </w:r>
        <w:r w:rsidRPr="00AD2921">
          <w:rPr>
            <w:rFonts w:asciiTheme="minorHAnsi" w:hAnsiTheme="minorHAnsi"/>
            <w:sz w:val="22"/>
            <w:szCs w:val="22"/>
          </w:rPr>
          <w:fldChar w:fldCharType="end"/>
        </w:r>
        <w:r w:rsidRPr="00AD2921">
          <w:rPr>
            <w:rFonts w:asciiTheme="minorHAnsi" w:hAnsiTheme="minorHAnsi"/>
            <w:sz w:val="22"/>
            <w:szCs w:val="22"/>
          </w:rPr>
          <w:t xml:space="preserve"> of </w:t>
        </w:r>
        <w:r w:rsidRPr="00AD2921">
          <w:rPr>
            <w:rFonts w:asciiTheme="minorHAnsi" w:hAnsiTheme="minorHAnsi"/>
            <w:sz w:val="22"/>
            <w:szCs w:val="22"/>
          </w:rPr>
          <w:fldChar w:fldCharType="begin"/>
        </w:r>
        <w:r w:rsidRPr="00AD2921">
          <w:rPr>
            <w:rFonts w:asciiTheme="minorHAnsi" w:hAnsiTheme="minorHAnsi"/>
            <w:sz w:val="22"/>
            <w:szCs w:val="22"/>
          </w:rPr>
          <w:instrText>NUMPAGES</w:instrText>
        </w:r>
        <w:r w:rsidRPr="00AD2921">
          <w:rPr>
            <w:rFonts w:asciiTheme="minorHAnsi" w:hAnsiTheme="minorHAnsi"/>
            <w:sz w:val="22"/>
            <w:szCs w:val="22"/>
          </w:rPr>
          <w:fldChar w:fldCharType="separate"/>
        </w:r>
        <w:r w:rsidR="0051433C">
          <w:rPr>
            <w:rFonts w:asciiTheme="minorHAnsi" w:hAnsiTheme="minorHAnsi"/>
            <w:noProof/>
            <w:sz w:val="22"/>
            <w:szCs w:val="22"/>
          </w:rPr>
          <w:t>15</w:t>
        </w:r>
        <w:r w:rsidRPr="00AD2921">
          <w:rPr>
            <w:rFonts w:asciiTheme="minorHAnsi" w:hAnsiTheme="minorHAnsi"/>
            <w:sz w:val="22"/>
            <w:szCs w:val="22"/>
          </w:rPr>
          <w:fldChar w:fldCharType="end"/>
        </w:r>
      </w:p>
    </w:sdtContent>
  </w:sdt>
  <w:p w14:paraId="5D96BA3D" w14:textId="77777777" w:rsidR="00141491" w:rsidRPr="00AD2921" w:rsidRDefault="00141491" w:rsidP="00C17896">
    <w:pPr>
      <w:pStyle w:val="Piedepgina"/>
      <w:tabs>
        <w:tab w:val="clear" w:pos="4536"/>
        <w:tab w:val="clear" w:pos="9072"/>
        <w:tab w:val="right" w:pos="9746"/>
      </w:tabs>
      <w:jc w:val="right"/>
      <w:rPr>
        <w:rFonts w:asciiTheme="minorHAnsi" w:hAnsi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141491" w:rsidRPr="00AD2921" w:rsidRDefault="00141491" w:rsidP="00030B8F">
                    <w:pPr>
                      <w:pStyle w:val="Piedepgina"/>
                      <w:tabs>
                        <w:tab w:val="clear" w:pos="4536"/>
                        <w:tab w:val="clear" w:pos="9072"/>
                        <w:tab w:val="right" w:pos="9746"/>
                      </w:tabs>
                      <w:jc w:val="both"/>
                      <w:rPr>
                        <w:rFonts w:asciiTheme="minorHAnsi" w:hAnsiTheme="minorHAnsi" w:cstheme="minorHAnsi"/>
                        <w:u w:val="single"/>
                      </w:rPr>
                    </w:pPr>
                    <w:r w:rsidRPr="00AD2921">
                      <w:rPr>
                        <w:rFonts w:asciiTheme="minorHAnsi" w:hAnsiTheme="minorHAnsi" w:cstheme="minorHAnsi"/>
                        <w:u w:val="single"/>
                      </w:rPr>
                      <w:tab/>
                    </w:r>
                  </w:p>
                  <w:p w14:paraId="6865B626" w14:textId="6FE08119" w:rsidR="00141491" w:rsidRPr="00FF6CB8" w:rsidRDefault="00555EB8" w:rsidP="00030B8F">
                    <w:pPr>
                      <w:pStyle w:val="Piedepgina"/>
                      <w:tabs>
                        <w:tab w:val="clear" w:pos="4536"/>
                        <w:tab w:val="clear" w:pos="9072"/>
                        <w:tab w:val="right" w:pos="9746"/>
                      </w:tabs>
                      <w:jc w:val="right"/>
                      <w:rPr>
                        <w:rFonts w:asciiTheme="minorHAnsi" w:hAnsiTheme="minorHAnsi" w:cstheme="minorHAnsi"/>
                        <w:sz w:val="22"/>
                        <w:szCs w:val="22"/>
                        <w:lang w:val="fr-FR"/>
                      </w:rPr>
                    </w:pPr>
                    <w:sdt>
                      <w:sdtPr>
                        <w:rPr>
                          <w:rFonts w:asciiTheme="minorHAnsi" w:hAnsiTheme="minorHAnsi" w:cstheme="minorHAnsi"/>
                          <w:sz w:val="22"/>
                          <w:szCs w:val="22"/>
                        </w:rPr>
                        <w:id w:val="540024111"/>
                        <w:docPartObj>
                          <w:docPartGallery w:val="Page Numbers (Top of Page)"/>
                          <w:docPartUnique/>
                        </w:docPartObj>
                      </w:sdtPr>
                      <w:sdtEndPr/>
                      <w:sdtContent>
                        <w:r w:rsidR="00141491" w:rsidRPr="00FF6CB8">
                          <w:rPr>
                            <w:rFonts w:asciiTheme="minorHAnsi" w:hAnsiTheme="minorHAnsi" w:cstheme="minorHAnsi"/>
                            <w:sz w:val="22"/>
                            <w:szCs w:val="22"/>
                            <w:lang w:val="fr-FR"/>
                          </w:rPr>
                          <w:t>DAJ_M009ENG_v07</w:t>
                        </w:r>
                        <w:r w:rsidR="00141491" w:rsidRPr="00FF6CB8">
                          <w:rPr>
                            <w:rFonts w:asciiTheme="minorHAnsi" w:hAnsiTheme="minorHAnsi" w:cstheme="minorHAnsi"/>
                            <w:sz w:val="22"/>
                            <w:szCs w:val="22"/>
                            <w:lang w:val="fr-FR"/>
                          </w:rPr>
                          <w:tab/>
                        </w:r>
                      </w:sdtContent>
                    </w:sdt>
                  </w:p>
                  <w:p w14:paraId="2109CE70" w14:textId="62554DB2" w:rsidR="00141491" w:rsidRPr="00FF6CB8" w:rsidRDefault="00141491" w:rsidP="00030B8F">
                    <w:pPr>
                      <w:pStyle w:val="Piedepgina"/>
                      <w:spacing w:line="240" w:lineRule="exact"/>
                      <w:rPr>
                        <w:rFonts w:asciiTheme="minorHAnsi" w:hAnsiTheme="minorHAnsi" w:cstheme="minorHAnsi"/>
                        <w:b/>
                        <w:sz w:val="22"/>
                        <w:szCs w:val="22"/>
                        <w:lang w:val="fr-FR"/>
                      </w:rPr>
                    </w:pPr>
                    <w:r w:rsidRPr="00FF6CB8">
                      <w:rPr>
                        <w:rFonts w:asciiTheme="minorHAnsi" w:hAnsiTheme="minorHAnsi" w:cstheme="minorHAnsi"/>
                        <w:b/>
                        <w:sz w:val="22"/>
                        <w:szCs w:val="22"/>
                        <w:lang w:val="fr-FR"/>
                      </w:rPr>
                      <w:t>November 2024</w:t>
                    </w:r>
                  </w:p>
                  <w:p w14:paraId="1041511E" w14:textId="77777777" w:rsidR="00141491" w:rsidRPr="00FF6CB8" w:rsidRDefault="00141491" w:rsidP="00030B8F">
                    <w:pPr>
                      <w:pStyle w:val="Piedepgina"/>
                      <w:spacing w:line="240" w:lineRule="exact"/>
                      <w:rPr>
                        <w:rFonts w:asciiTheme="minorHAnsi" w:hAnsiTheme="minorHAnsi" w:cstheme="minorHAnsi"/>
                        <w:b/>
                        <w:sz w:val="22"/>
                        <w:szCs w:val="22"/>
                        <w:lang w:val="fr-FR"/>
                      </w:rPr>
                    </w:pPr>
                  </w:p>
                  <w:p w14:paraId="7660B93D" w14:textId="150B62C8" w:rsidR="00141491" w:rsidRPr="00FF6CB8" w:rsidRDefault="00141491" w:rsidP="007D74CD">
                    <w:pPr>
                      <w:pStyle w:val="Piedepgina"/>
                      <w:tabs>
                        <w:tab w:val="clear" w:pos="4536"/>
                        <w:tab w:val="clear" w:pos="9072"/>
                        <w:tab w:val="right" w:pos="9746"/>
                      </w:tabs>
                      <w:spacing w:line="240" w:lineRule="auto"/>
                      <w:rPr>
                        <w:rFonts w:asciiTheme="minorHAnsi" w:hAnsiTheme="minorHAnsi" w:cstheme="minorHAnsi"/>
                        <w:sz w:val="22"/>
                        <w:szCs w:val="22"/>
                        <w:lang w:val="fr-FR"/>
                      </w:rPr>
                    </w:pPr>
                    <w:r w:rsidRPr="00FF6CB8">
                      <w:rPr>
                        <w:rFonts w:asciiTheme="minorHAnsi" w:hAnsiTheme="minorHAnsi" w:cstheme="minorHAnsi"/>
                        <w:sz w:val="16"/>
                        <w:szCs w:val="16"/>
                        <w:lang w:val="fr-FR"/>
                      </w:rPr>
                      <w:t xml:space="preserve">Expertise France - - 40, Boulevard de Port Royal - France </w:t>
                    </w:r>
                    <w:r w:rsidRPr="00FF6CB8">
                      <w:rPr>
                        <w:rFonts w:asciiTheme="minorHAnsi" w:hAnsiTheme="minorHAnsi" w:cstheme="minorHAnsi"/>
                        <w:sz w:val="16"/>
                        <w:szCs w:val="16"/>
                        <w:lang w:val="fr-FR"/>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141491" w:rsidRPr="00AD2921" w:rsidRDefault="00141491">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141491" w:rsidRPr="00AD2921" w:rsidRDefault="00141491" w:rsidP="00030B8F">
        <w:pPr>
          <w:pStyle w:val="Piedepgina"/>
          <w:tabs>
            <w:tab w:val="clear" w:pos="4536"/>
            <w:tab w:val="clear" w:pos="9072"/>
            <w:tab w:val="right" w:pos="9746"/>
          </w:tabs>
          <w:jc w:val="right"/>
          <w:rPr>
            <w:rFonts w:asciiTheme="minorHAnsi" w:hAnsiTheme="minorHAnsi"/>
            <w:sz w:val="22"/>
            <w:szCs w:val="22"/>
            <w:u w:val="single"/>
          </w:rPr>
        </w:pPr>
        <w:r w:rsidRPr="00AD2921">
          <w:rPr>
            <w:rFonts w:asciiTheme="minorHAnsi" w:hAnsiTheme="minorHAnsi"/>
            <w:sz w:val="22"/>
            <w:szCs w:val="22"/>
            <w:u w:val="single"/>
          </w:rPr>
          <w:tab/>
        </w:r>
      </w:p>
      <w:p w14:paraId="22E31950" w14:textId="5B1AFEF0" w:rsidR="00141491" w:rsidRPr="00AD2921" w:rsidRDefault="00141491" w:rsidP="00030B8F">
        <w:pPr>
          <w:pStyle w:val="Piedepgina"/>
          <w:tabs>
            <w:tab w:val="clear" w:pos="4536"/>
            <w:tab w:val="clear" w:pos="9072"/>
            <w:tab w:val="right" w:pos="9746"/>
          </w:tabs>
          <w:jc w:val="right"/>
          <w:rPr>
            <w:rFonts w:asciiTheme="minorHAnsi" w:hAnsiTheme="minorHAnsi"/>
            <w:sz w:val="22"/>
            <w:szCs w:val="22"/>
          </w:rPr>
        </w:pPr>
        <w:r w:rsidRPr="00AD2921">
          <w:rPr>
            <w:rFonts w:asciiTheme="minorHAnsi" w:hAnsiTheme="minorHAnsi"/>
            <w:sz w:val="22"/>
            <w:szCs w:val="22"/>
          </w:rPr>
          <w:t xml:space="preserve">Page </w:t>
        </w:r>
        <w:r w:rsidRPr="00AD2921">
          <w:rPr>
            <w:rFonts w:asciiTheme="minorHAnsi" w:hAnsiTheme="minorHAnsi"/>
            <w:sz w:val="22"/>
            <w:szCs w:val="22"/>
          </w:rPr>
          <w:fldChar w:fldCharType="begin"/>
        </w:r>
        <w:r w:rsidRPr="00AD2921">
          <w:rPr>
            <w:rFonts w:asciiTheme="minorHAnsi" w:hAnsiTheme="minorHAnsi"/>
            <w:sz w:val="22"/>
            <w:szCs w:val="22"/>
          </w:rPr>
          <w:instrText>PAGE</w:instrText>
        </w:r>
        <w:r w:rsidRPr="00AD2921">
          <w:rPr>
            <w:rFonts w:asciiTheme="minorHAnsi" w:hAnsiTheme="minorHAnsi"/>
            <w:sz w:val="22"/>
            <w:szCs w:val="22"/>
          </w:rPr>
          <w:fldChar w:fldCharType="separate"/>
        </w:r>
        <w:r w:rsidR="0051433C">
          <w:rPr>
            <w:rFonts w:asciiTheme="minorHAnsi" w:hAnsiTheme="minorHAnsi"/>
            <w:noProof/>
            <w:sz w:val="22"/>
            <w:szCs w:val="22"/>
          </w:rPr>
          <w:t>15</w:t>
        </w:r>
        <w:r w:rsidRPr="00AD2921">
          <w:rPr>
            <w:rFonts w:asciiTheme="minorHAnsi" w:hAnsiTheme="minorHAnsi"/>
            <w:sz w:val="22"/>
            <w:szCs w:val="22"/>
          </w:rPr>
          <w:fldChar w:fldCharType="end"/>
        </w:r>
        <w:r w:rsidRPr="00AD2921">
          <w:rPr>
            <w:rFonts w:asciiTheme="minorHAnsi" w:hAnsiTheme="minorHAnsi"/>
            <w:sz w:val="22"/>
            <w:szCs w:val="22"/>
          </w:rPr>
          <w:t xml:space="preserve"> of </w:t>
        </w:r>
        <w:r w:rsidRPr="00AD2921">
          <w:rPr>
            <w:rFonts w:asciiTheme="minorHAnsi" w:hAnsiTheme="minorHAnsi"/>
            <w:sz w:val="22"/>
            <w:szCs w:val="22"/>
          </w:rPr>
          <w:fldChar w:fldCharType="begin"/>
        </w:r>
        <w:r w:rsidRPr="00AD2921">
          <w:rPr>
            <w:rFonts w:asciiTheme="minorHAnsi" w:hAnsiTheme="minorHAnsi"/>
            <w:sz w:val="22"/>
            <w:szCs w:val="22"/>
          </w:rPr>
          <w:instrText>NUMPAGES</w:instrText>
        </w:r>
        <w:r w:rsidRPr="00AD2921">
          <w:rPr>
            <w:rFonts w:asciiTheme="minorHAnsi" w:hAnsiTheme="minorHAnsi"/>
            <w:sz w:val="22"/>
            <w:szCs w:val="22"/>
          </w:rPr>
          <w:fldChar w:fldCharType="separate"/>
        </w:r>
        <w:r w:rsidR="0051433C">
          <w:rPr>
            <w:rFonts w:asciiTheme="minorHAnsi" w:hAnsiTheme="minorHAnsi"/>
            <w:noProof/>
            <w:sz w:val="22"/>
            <w:szCs w:val="22"/>
          </w:rPr>
          <w:t>15</w:t>
        </w:r>
        <w:r w:rsidRPr="00AD2921">
          <w:rPr>
            <w:rFonts w:asciiTheme="minorHAnsi" w:hAnsiTheme="minorHAnsi"/>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141491" w:rsidRPr="00AD2921" w:rsidRDefault="00141491" w:rsidP="009E270B">
                <w:pPr>
                  <w:pStyle w:val="Piedepgina"/>
                  <w:tabs>
                    <w:tab w:val="clear" w:pos="4536"/>
                    <w:tab w:val="clear" w:pos="9072"/>
                    <w:tab w:val="right" w:pos="9746"/>
                  </w:tabs>
                  <w:jc w:val="right"/>
                  <w:rPr>
                    <w:rFonts w:asciiTheme="minorHAnsi" w:hAnsiTheme="minorHAnsi"/>
                    <w:sz w:val="22"/>
                    <w:szCs w:val="22"/>
                    <w:u w:val="single"/>
                  </w:rPr>
                </w:pPr>
                <w:r w:rsidRPr="00AD2921">
                  <w:rPr>
                    <w:rFonts w:asciiTheme="minorHAnsi" w:hAnsiTheme="minorHAnsi"/>
                    <w:sz w:val="22"/>
                    <w:szCs w:val="22"/>
                    <w:u w:val="single"/>
                  </w:rPr>
                  <w:tab/>
                </w:r>
              </w:p>
              <w:p w14:paraId="4BF9C923" w14:textId="079A7E87" w:rsidR="00141491" w:rsidRPr="00AD2921" w:rsidRDefault="00141491" w:rsidP="009E270B">
                <w:pPr>
                  <w:pStyle w:val="Piedepgina"/>
                  <w:tabs>
                    <w:tab w:val="clear" w:pos="4536"/>
                    <w:tab w:val="clear" w:pos="9072"/>
                    <w:tab w:val="right" w:pos="9746"/>
                  </w:tabs>
                  <w:jc w:val="right"/>
                  <w:rPr>
                    <w:rFonts w:asciiTheme="minorHAnsi" w:hAnsiTheme="minorHAnsi"/>
                    <w:sz w:val="22"/>
                    <w:szCs w:val="22"/>
                  </w:rPr>
                </w:pPr>
                <w:r w:rsidRPr="00AD2921">
                  <w:rPr>
                    <w:rFonts w:asciiTheme="minorHAnsi" w:hAnsiTheme="minorHAnsi"/>
                    <w:sz w:val="22"/>
                    <w:szCs w:val="22"/>
                  </w:rPr>
                  <w:t xml:space="preserve">Page </w:t>
                </w:r>
                <w:r w:rsidRPr="00AD2921">
                  <w:rPr>
                    <w:rFonts w:asciiTheme="minorHAnsi" w:hAnsiTheme="minorHAnsi"/>
                    <w:sz w:val="22"/>
                    <w:szCs w:val="22"/>
                  </w:rPr>
                  <w:fldChar w:fldCharType="begin"/>
                </w:r>
                <w:r w:rsidRPr="00AD2921">
                  <w:rPr>
                    <w:rFonts w:asciiTheme="minorHAnsi" w:hAnsiTheme="minorHAnsi"/>
                    <w:sz w:val="22"/>
                    <w:szCs w:val="22"/>
                  </w:rPr>
                  <w:instrText>PAGE</w:instrText>
                </w:r>
                <w:r w:rsidRPr="00AD2921">
                  <w:rPr>
                    <w:rFonts w:asciiTheme="minorHAnsi" w:hAnsiTheme="minorHAnsi"/>
                    <w:sz w:val="22"/>
                    <w:szCs w:val="22"/>
                  </w:rPr>
                  <w:fldChar w:fldCharType="separate"/>
                </w:r>
                <w:r w:rsidR="004C61C4">
                  <w:rPr>
                    <w:rFonts w:asciiTheme="minorHAnsi" w:hAnsiTheme="minorHAnsi"/>
                    <w:noProof/>
                    <w:sz w:val="22"/>
                    <w:szCs w:val="22"/>
                  </w:rPr>
                  <w:t>4</w:t>
                </w:r>
                <w:r w:rsidRPr="00AD2921">
                  <w:rPr>
                    <w:rFonts w:asciiTheme="minorHAnsi" w:hAnsiTheme="minorHAnsi"/>
                    <w:sz w:val="22"/>
                    <w:szCs w:val="22"/>
                  </w:rPr>
                  <w:fldChar w:fldCharType="end"/>
                </w:r>
                <w:r w:rsidRPr="00AD2921">
                  <w:rPr>
                    <w:rFonts w:asciiTheme="minorHAnsi" w:hAnsiTheme="minorHAnsi"/>
                    <w:sz w:val="22"/>
                    <w:szCs w:val="22"/>
                  </w:rPr>
                  <w:t xml:space="preserve"> of </w:t>
                </w:r>
                <w:r w:rsidRPr="00AD2921">
                  <w:rPr>
                    <w:rFonts w:asciiTheme="minorHAnsi" w:hAnsiTheme="minorHAnsi"/>
                    <w:sz w:val="22"/>
                    <w:szCs w:val="22"/>
                  </w:rPr>
                  <w:fldChar w:fldCharType="begin"/>
                </w:r>
                <w:r w:rsidRPr="00AD2921">
                  <w:rPr>
                    <w:rFonts w:asciiTheme="minorHAnsi" w:hAnsiTheme="minorHAnsi"/>
                    <w:sz w:val="22"/>
                    <w:szCs w:val="22"/>
                  </w:rPr>
                  <w:instrText>NUMPAGES</w:instrText>
                </w:r>
                <w:r w:rsidRPr="00AD2921">
                  <w:rPr>
                    <w:rFonts w:asciiTheme="minorHAnsi" w:hAnsiTheme="minorHAnsi"/>
                    <w:sz w:val="22"/>
                    <w:szCs w:val="22"/>
                  </w:rPr>
                  <w:fldChar w:fldCharType="separate"/>
                </w:r>
                <w:r w:rsidR="004C61C4">
                  <w:rPr>
                    <w:rFonts w:asciiTheme="minorHAnsi" w:hAnsiTheme="minorHAnsi"/>
                    <w:noProof/>
                    <w:sz w:val="22"/>
                    <w:szCs w:val="22"/>
                  </w:rPr>
                  <w:t>15</w:t>
                </w:r>
                <w:r w:rsidRPr="00AD2921">
                  <w:rPr>
                    <w:rFonts w:asciiTheme="minorHAnsi" w:hAnsiTheme="minorHAnsi"/>
                    <w:sz w:val="22"/>
                    <w:szCs w:val="22"/>
                  </w:rPr>
                  <w:fldChar w:fldCharType="end"/>
                </w:r>
              </w:p>
            </w:sdtContent>
          </w:sdt>
          <w:p w14:paraId="48A61BAE" w14:textId="77777777" w:rsidR="00141491" w:rsidRPr="00AD2921" w:rsidRDefault="00555EB8" w:rsidP="007D74CD">
            <w:pPr>
              <w:pStyle w:val="Piedepgina"/>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1492" w14:textId="77777777" w:rsidR="004E42EA" w:rsidRPr="00AD2921" w:rsidRDefault="004E42EA">
      <w:r w:rsidRPr="00AD2921">
        <w:separator/>
      </w:r>
    </w:p>
  </w:footnote>
  <w:footnote w:type="continuationSeparator" w:id="0">
    <w:p w14:paraId="2F214EE5" w14:textId="77777777" w:rsidR="004E42EA" w:rsidRPr="00AD2921" w:rsidRDefault="004E42EA">
      <w:r w:rsidRPr="00AD2921">
        <w:continuationSeparator/>
      </w:r>
    </w:p>
  </w:footnote>
  <w:footnote w:id="1">
    <w:p w14:paraId="047663AC" w14:textId="7BDA2A25" w:rsidR="00141491" w:rsidRPr="00342E4D" w:rsidRDefault="00141491">
      <w:pPr>
        <w:pStyle w:val="Textonotapie"/>
        <w:rPr>
          <w:rFonts w:asciiTheme="minorHAnsi" w:hAnsiTheme="minorHAnsi" w:cstheme="minorHAnsi"/>
          <w:lang w:val="en-GB"/>
        </w:rPr>
      </w:pPr>
      <w:r w:rsidRPr="00AD2921">
        <w:rPr>
          <w:rStyle w:val="Refdenotaalpie"/>
          <w:rFonts w:asciiTheme="minorHAnsi" w:hAnsiTheme="minorHAnsi" w:cstheme="minorHAnsi"/>
        </w:rPr>
        <w:footnoteRef/>
      </w:r>
      <w:r w:rsidRPr="00AD2921">
        <w:rPr>
          <w:rFonts w:asciiTheme="minorHAnsi" w:hAnsiTheme="minorHAnsi" w:cstheme="minorHAnsi"/>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141491" w:rsidRPr="00AD2921" w:rsidRDefault="00141491" w:rsidP="00FB089A">
    <w:pPr>
      <w:pStyle w:val="Encabezado"/>
      <w:tabs>
        <w:tab w:val="clear" w:pos="9072"/>
        <w:tab w:val="right" w:pos="9339"/>
      </w:tabs>
      <w:rPr>
        <w:rFonts w:ascii="Calibri" w:hAnsi="Calibri"/>
        <w:bCs/>
        <w:sz w:val="22"/>
        <w:szCs w:val="28"/>
        <w:u w:val="single"/>
      </w:rPr>
    </w:pPr>
  </w:p>
  <w:p w14:paraId="20B764FC" w14:textId="77777777" w:rsidR="00141491" w:rsidRPr="00AD2921" w:rsidRDefault="00141491" w:rsidP="009E270B">
    <w:pPr>
      <w:pStyle w:val="Encabezado"/>
      <w:pBdr>
        <w:bottom w:val="single" w:sz="4" w:space="1" w:color="auto"/>
      </w:pBdr>
      <w:tabs>
        <w:tab w:val="clear" w:pos="4536"/>
        <w:tab w:val="clear" w:pos="9072"/>
        <w:tab w:val="right" w:pos="9639"/>
      </w:tabs>
      <w:rPr>
        <w:rFonts w:ascii="Calibri" w:hAnsi="Calibri"/>
        <w:smallCaps/>
      </w:rPr>
    </w:pPr>
    <w:r w:rsidRPr="00AD2921">
      <w:rPr>
        <w:rFonts w:ascii="Calibri" w:hAnsi="Calibri"/>
        <w:smallCaps/>
        <w:sz w:val="22"/>
        <w:szCs w:val="28"/>
      </w:rPr>
      <w:t>Tender Rules</w:t>
    </w:r>
    <w:r w:rsidRPr="00AD2921">
      <w:rPr>
        <w:rFonts w:ascii="Calibri" w:hAnsi="Calibri"/>
        <w:smallCaps/>
        <w:sz w:val="22"/>
        <w:szCs w:val="28"/>
      </w:rPr>
      <w:tab/>
    </w:r>
  </w:p>
  <w:p w14:paraId="6D0C7D89" w14:textId="77777777" w:rsidR="00141491" w:rsidRPr="00AD2921" w:rsidRDefault="00141491" w:rsidP="005B59DE">
    <w:pPr>
      <w:pStyle w:val="Encabezado"/>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141491" w:rsidRPr="00AD2921" w:rsidRDefault="00141491" w:rsidP="004537EA">
    <w:pPr>
      <w:pStyle w:val="Encabezado"/>
    </w:pPr>
    <w:bookmarkStart w:id="0" w:name="_Hlk62125806"/>
    <w:bookmarkStart w:id="1" w:name="_Hlk62125807"/>
    <w:r w:rsidRPr="00AD2921">
      <w:rPr>
        <w:noProof/>
        <w:lang w:val="en-GB" w:eastAsia="en-GB"/>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141491" w:rsidRPr="00AD2921" w:rsidRDefault="00141491" w:rsidP="004537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141491" w:rsidRPr="00AD2921" w:rsidRDefault="00141491" w:rsidP="00C92420">
    <w:pPr>
      <w:pStyle w:val="Encabezado"/>
      <w:tabs>
        <w:tab w:val="right" w:pos="9214"/>
      </w:tabs>
      <w:rPr>
        <w:rFonts w:ascii="Calibri" w:hAnsi="Calibri"/>
        <w:bCs/>
        <w:sz w:val="22"/>
        <w:szCs w:val="28"/>
        <w:u w:val="single"/>
      </w:rPr>
    </w:pPr>
  </w:p>
  <w:p w14:paraId="17F39EBA" w14:textId="77777777" w:rsidR="00141491" w:rsidRPr="00AD2921" w:rsidRDefault="00141491" w:rsidP="009E270B">
    <w:pPr>
      <w:pStyle w:val="Encabezado"/>
      <w:pBdr>
        <w:bottom w:val="single" w:sz="4" w:space="1" w:color="auto"/>
      </w:pBdr>
      <w:tabs>
        <w:tab w:val="clear" w:pos="4536"/>
        <w:tab w:val="clear" w:pos="9072"/>
        <w:tab w:val="right" w:pos="9639"/>
      </w:tabs>
      <w:rPr>
        <w:rFonts w:ascii="Calibri" w:hAnsi="Calibri"/>
        <w:smallCaps/>
      </w:rPr>
    </w:pPr>
    <w:r w:rsidRPr="00AD2921">
      <w:rPr>
        <w:rFonts w:ascii="Calibri" w:hAnsi="Calibri"/>
        <w:smallCaps/>
        <w:sz w:val="22"/>
        <w:szCs w:val="28"/>
      </w:rPr>
      <w:t>Tender Rules</w:t>
    </w:r>
    <w:r w:rsidRPr="00AD2921">
      <w:rPr>
        <w:rFonts w:ascii="Calibri" w:hAnsi="Calibri"/>
        <w:smallCaps/>
        <w:sz w:val="22"/>
        <w:szCs w:val="28"/>
      </w:rPr>
      <w:tab/>
    </w:r>
  </w:p>
  <w:p w14:paraId="31C9FA26" w14:textId="77777777" w:rsidR="00141491" w:rsidRPr="00AD2921" w:rsidRDefault="00141491" w:rsidP="00C456CA">
    <w:pPr>
      <w:pStyle w:val="Encabezado"/>
      <w:tabs>
        <w:tab w:val="clear" w:pos="4536"/>
        <w:tab w:val="clear" w:pos="9072"/>
        <w:tab w:val="right" w:pos="9781"/>
      </w:tabs>
      <w:spacing w:line="240" w:lineRule="auto"/>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141491" w:rsidRPr="00AD2921" w:rsidRDefault="00141491" w:rsidP="004537EA">
    <w:pPr>
      <w:pStyle w:val="Encabezado"/>
    </w:pPr>
  </w:p>
  <w:p w14:paraId="3FF9C650" w14:textId="77777777" w:rsidR="00141491" w:rsidRPr="00AD2921" w:rsidRDefault="00141491" w:rsidP="009E270B">
    <w:pPr>
      <w:pStyle w:val="Encabezado"/>
      <w:pBdr>
        <w:bottom w:val="single" w:sz="4" w:space="1" w:color="auto"/>
      </w:pBdr>
      <w:tabs>
        <w:tab w:val="clear" w:pos="4536"/>
        <w:tab w:val="clear" w:pos="9072"/>
        <w:tab w:val="right" w:pos="9639"/>
      </w:tabs>
      <w:rPr>
        <w:rFonts w:ascii="Calibri" w:hAnsi="Calibri"/>
        <w:smallCaps/>
      </w:rPr>
    </w:pPr>
    <w:r w:rsidRPr="00AD2921">
      <w:rPr>
        <w:rFonts w:ascii="Calibri" w:hAnsi="Calibri"/>
        <w:smallCaps/>
        <w:sz w:val="22"/>
        <w:szCs w:val="28"/>
      </w:rPr>
      <w:t>Tender Rules</w:t>
    </w:r>
    <w:r w:rsidRPr="00AD2921">
      <w:rPr>
        <w:rFonts w:ascii="Calibri" w:hAnsi="Calibri"/>
        <w:smallCaps/>
        <w:sz w:val="22"/>
        <w:szCs w:val="28"/>
      </w:rPr>
      <w:tab/>
    </w:r>
  </w:p>
  <w:p w14:paraId="29DBFA4C" w14:textId="77777777" w:rsidR="00141491" w:rsidRPr="00AD2921" w:rsidRDefault="00141491" w:rsidP="004537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4653C93"/>
    <w:multiLevelType w:val="hybridMultilevel"/>
    <w:tmpl w:val="0DCA5740"/>
    <w:lvl w:ilvl="0" w:tplc="8B62ACF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4" w15:restartNumberingAfterBreak="0">
    <w:nsid w:val="0EF7479A"/>
    <w:multiLevelType w:val="hybridMultilevel"/>
    <w:tmpl w:val="5F66603A"/>
    <w:lvl w:ilvl="0" w:tplc="8B62ACF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7"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F052E"/>
    <w:multiLevelType w:val="hybridMultilevel"/>
    <w:tmpl w:val="B8564606"/>
    <w:lvl w:ilvl="0" w:tplc="8B62ACF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2D06B7"/>
    <w:multiLevelType w:val="hybridMultilevel"/>
    <w:tmpl w:val="A4700A9C"/>
    <w:lvl w:ilvl="0" w:tplc="465A469A">
      <w:start w:val="1"/>
      <w:numFmt w:val="bullet"/>
      <w:pStyle w:val="TD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16714"/>
    <w:multiLevelType w:val="hybridMultilevel"/>
    <w:tmpl w:val="5824E9B0"/>
    <w:lvl w:ilvl="0" w:tplc="8B62ACF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AA4AD3"/>
    <w:multiLevelType w:val="hybridMultilevel"/>
    <w:tmpl w:val="B0727FE0"/>
    <w:lvl w:ilvl="0" w:tplc="8B62ACF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D7C49"/>
    <w:multiLevelType w:val="hybridMultilevel"/>
    <w:tmpl w:val="82D0F4D4"/>
    <w:lvl w:ilvl="0" w:tplc="8B62ACF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591030">
    <w:abstractNumId w:val="0"/>
  </w:num>
  <w:num w:numId="2" w16cid:durableId="1676959472">
    <w:abstractNumId w:val="5"/>
  </w:num>
  <w:num w:numId="3" w16cid:durableId="47611277">
    <w:abstractNumId w:val="14"/>
  </w:num>
  <w:num w:numId="4" w16cid:durableId="634333789">
    <w:abstractNumId w:val="3"/>
  </w:num>
  <w:num w:numId="5" w16cid:durableId="408429654">
    <w:abstractNumId w:val="12"/>
  </w:num>
  <w:num w:numId="6" w16cid:durableId="1553037273">
    <w:abstractNumId w:val="7"/>
  </w:num>
  <w:num w:numId="7" w16cid:durableId="757143474">
    <w:abstractNumId w:val="9"/>
  </w:num>
  <w:num w:numId="8" w16cid:durableId="1241327041">
    <w:abstractNumId w:val="11"/>
  </w:num>
  <w:num w:numId="9" w16cid:durableId="551307596">
    <w:abstractNumId w:val="16"/>
  </w:num>
  <w:num w:numId="10" w16cid:durableId="326053215">
    <w:abstractNumId w:val="8"/>
  </w:num>
  <w:num w:numId="11" w16cid:durableId="1574003836">
    <w:abstractNumId w:val="6"/>
  </w:num>
  <w:num w:numId="12" w16cid:durableId="388960413">
    <w:abstractNumId w:val="17"/>
  </w:num>
  <w:num w:numId="13" w16cid:durableId="1349866783">
    <w:abstractNumId w:val="4"/>
  </w:num>
  <w:num w:numId="14" w16cid:durableId="1330527305">
    <w:abstractNumId w:val="13"/>
  </w:num>
  <w:num w:numId="15" w16cid:durableId="1130511228">
    <w:abstractNumId w:val="15"/>
  </w:num>
  <w:num w:numId="16" w16cid:durableId="103809400">
    <w:abstractNumId w:val="2"/>
  </w:num>
  <w:num w:numId="17" w16cid:durableId="159854140">
    <w:abstractNumId w:val="10"/>
  </w:num>
  <w:num w:numId="18" w16cid:durableId="20093581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27C79"/>
    <w:rsid w:val="00030B8F"/>
    <w:rsid w:val="00032A5D"/>
    <w:rsid w:val="00034D81"/>
    <w:rsid w:val="00035618"/>
    <w:rsid w:val="000362AD"/>
    <w:rsid w:val="000375A7"/>
    <w:rsid w:val="00037915"/>
    <w:rsid w:val="00040AC1"/>
    <w:rsid w:val="0004218D"/>
    <w:rsid w:val="00044A4F"/>
    <w:rsid w:val="00047378"/>
    <w:rsid w:val="00050910"/>
    <w:rsid w:val="00051787"/>
    <w:rsid w:val="00051C5B"/>
    <w:rsid w:val="0005224C"/>
    <w:rsid w:val="0005265D"/>
    <w:rsid w:val="0005276C"/>
    <w:rsid w:val="00053EA8"/>
    <w:rsid w:val="000551A8"/>
    <w:rsid w:val="0005711F"/>
    <w:rsid w:val="000603AA"/>
    <w:rsid w:val="0006068D"/>
    <w:rsid w:val="00060DC4"/>
    <w:rsid w:val="00061331"/>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40A7"/>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782"/>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91"/>
    <w:rsid w:val="001414BF"/>
    <w:rsid w:val="00141959"/>
    <w:rsid w:val="00142096"/>
    <w:rsid w:val="00143F6C"/>
    <w:rsid w:val="001447A2"/>
    <w:rsid w:val="00144A4B"/>
    <w:rsid w:val="001452A7"/>
    <w:rsid w:val="00150BDA"/>
    <w:rsid w:val="00152DDA"/>
    <w:rsid w:val="00155319"/>
    <w:rsid w:val="001557FD"/>
    <w:rsid w:val="00155830"/>
    <w:rsid w:val="00156735"/>
    <w:rsid w:val="001570D6"/>
    <w:rsid w:val="00157E38"/>
    <w:rsid w:val="00160AC2"/>
    <w:rsid w:val="001617FC"/>
    <w:rsid w:val="001626FF"/>
    <w:rsid w:val="00163FDE"/>
    <w:rsid w:val="001646A7"/>
    <w:rsid w:val="00164BDC"/>
    <w:rsid w:val="00164FA2"/>
    <w:rsid w:val="00166710"/>
    <w:rsid w:val="00167F3F"/>
    <w:rsid w:val="00170340"/>
    <w:rsid w:val="00170656"/>
    <w:rsid w:val="0017191E"/>
    <w:rsid w:val="00171DBC"/>
    <w:rsid w:val="0017241E"/>
    <w:rsid w:val="001726C5"/>
    <w:rsid w:val="001753FB"/>
    <w:rsid w:val="0017540C"/>
    <w:rsid w:val="0017607C"/>
    <w:rsid w:val="00176247"/>
    <w:rsid w:val="001779C9"/>
    <w:rsid w:val="001833D1"/>
    <w:rsid w:val="00184307"/>
    <w:rsid w:val="00187455"/>
    <w:rsid w:val="00187DA0"/>
    <w:rsid w:val="00190653"/>
    <w:rsid w:val="00190E9F"/>
    <w:rsid w:val="001958D3"/>
    <w:rsid w:val="0019651A"/>
    <w:rsid w:val="00196FDE"/>
    <w:rsid w:val="00197CF8"/>
    <w:rsid w:val="001A08C2"/>
    <w:rsid w:val="001A2878"/>
    <w:rsid w:val="001A5577"/>
    <w:rsid w:val="001A6683"/>
    <w:rsid w:val="001A6976"/>
    <w:rsid w:val="001B4492"/>
    <w:rsid w:val="001B4AA3"/>
    <w:rsid w:val="001B4B43"/>
    <w:rsid w:val="001C152B"/>
    <w:rsid w:val="001C27CC"/>
    <w:rsid w:val="001C3011"/>
    <w:rsid w:val="001C4C19"/>
    <w:rsid w:val="001C6FE8"/>
    <w:rsid w:val="001C7353"/>
    <w:rsid w:val="001C7AB0"/>
    <w:rsid w:val="001D0B35"/>
    <w:rsid w:val="001D0F25"/>
    <w:rsid w:val="001D352A"/>
    <w:rsid w:val="001E12A9"/>
    <w:rsid w:val="001E12AF"/>
    <w:rsid w:val="001E2B34"/>
    <w:rsid w:val="001E311F"/>
    <w:rsid w:val="001E4481"/>
    <w:rsid w:val="001E4CCB"/>
    <w:rsid w:val="001E5716"/>
    <w:rsid w:val="001E5A98"/>
    <w:rsid w:val="001F2265"/>
    <w:rsid w:val="001F30C7"/>
    <w:rsid w:val="001F3426"/>
    <w:rsid w:val="001F354F"/>
    <w:rsid w:val="001F527A"/>
    <w:rsid w:val="00200B23"/>
    <w:rsid w:val="00203CB4"/>
    <w:rsid w:val="002057B3"/>
    <w:rsid w:val="00205F39"/>
    <w:rsid w:val="002104E9"/>
    <w:rsid w:val="002115E0"/>
    <w:rsid w:val="00214312"/>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6548B"/>
    <w:rsid w:val="00270261"/>
    <w:rsid w:val="00271015"/>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36"/>
    <w:rsid w:val="002A4F6B"/>
    <w:rsid w:val="002A53DE"/>
    <w:rsid w:val="002A5986"/>
    <w:rsid w:val="002A609A"/>
    <w:rsid w:val="002A6C14"/>
    <w:rsid w:val="002A77E0"/>
    <w:rsid w:val="002A78E2"/>
    <w:rsid w:val="002A7BE4"/>
    <w:rsid w:val="002B1B2A"/>
    <w:rsid w:val="002B31CB"/>
    <w:rsid w:val="002B3CCA"/>
    <w:rsid w:val="002B4606"/>
    <w:rsid w:val="002B4993"/>
    <w:rsid w:val="002B4A5D"/>
    <w:rsid w:val="002B4CDA"/>
    <w:rsid w:val="002B4D22"/>
    <w:rsid w:val="002B6B02"/>
    <w:rsid w:val="002C040C"/>
    <w:rsid w:val="002C048E"/>
    <w:rsid w:val="002C220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5C6"/>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4BC"/>
    <w:rsid w:val="00347B70"/>
    <w:rsid w:val="0035299C"/>
    <w:rsid w:val="003551AF"/>
    <w:rsid w:val="00355606"/>
    <w:rsid w:val="0035581C"/>
    <w:rsid w:val="00356802"/>
    <w:rsid w:val="00357525"/>
    <w:rsid w:val="0036169C"/>
    <w:rsid w:val="0036356C"/>
    <w:rsid w:val="003649D5"/>
    <w:rsid w:val="00366937"/>
    <w:rsid w:val="00366F74"/>
    <w:rsid w:val="00370EDB"/>
    <w:rsid w:val="00370FB0"/>
    <w:rsid w:val="003717B5"/>
    <w:rsid w:val="003735D4"/>
    <w:rsid w:val="003740C8"/>
    <w:rsid w:val="00377065"/>
    <w:rsid w:val="003779B9"/>
    <w:rsid w:val="00377F4E"/>
    <w:rsid w:val="00384160"/>
    <w:rsid w:val="00384921"/>
    <w:rsid w:val="00384E6F"/>
    <w:rsid w:val="003853F4"/>
    <w:rsid w:val="00390537"/>
    <w:rsid w:val="00390629"/>
    <w:rsid w:val="0039067A"/>
    <w:rsid w:val="00390885"/>
    <w:rsid w:val="00390B8F"/>
    <w:rsid w:val="00392F2E"/>
    <w:rsid w:val="00392F8E"/>
    <w:rsid w:val="003945B3"/>
    <w:rsid w:val="003977DE"/>
    <w:rsid w:val="003A224A"/>
    <w:rsid w:val="003A2A16"/>
    <w:rsid w:val="003A2E66"/>
    <w:rsid w:val="003A2EAB"/>
    <w:rsid w:val="003A3420"/>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2E8F"/>
    <w:rsid w:val="003E32DB"/>
    <w:rsid w:val="003E574F"/>
    <w:rsid w:val="003E6B49"/>
    <w:rsid w:val="003E7620"/>
    <w:rsid w:val="003F0AAC"/>
    <w:rsid w:val="003F1C31"/>
    <w:rsid w:val="003F2889"/>
    <w:rsid w:val="003F2D60"/>
    <w:rsid w:val="003F36C1"/>
    <w:rsid w:val="003F5044"/>
    <w:rsid w:val="003F57B9"/>
    <w:rsid w:val="003F7D2D"/>
    <w:rsid w:val="00400137"/>
    <w:rsid w:val="00402F51"/>
    <w:rsid w:val="00403232"/>
    <w:rsid w:val="00403262"/>
    <w:rsid w:val="00403B80"/>
    <w:rsid w:val="0040416A"/>
    <w:rsid w:val="00404A2C"/>
    <w:rsid w:val="004056BE"/>
    <w:rsid w:val="00406D16"/>
    <w:rsid w:val="004073C5"/>
    <w:rsid w:val="0040763A"/>
    <w:rsid w:val="00411DA4"/>
    <w:rsid w:val="00412DC6"/>
    <w:rsid w:val="00413218"/>
    <w:rsid w:val="00414EB0"/>
    <w:rsid w:val="0041530F"/>
    <w:rsid w:val="0041564D"/>
    <w:rsid w:val="00420927"/>
    <w:rsid w:val="00422266"/>
    <w:rsid w:val="00422943"/>
    <w:rsid w:val="00422F59"/>
    <w:rsid w:val="00424335"/>
    <w:rsid w:val="00425091"/>
    <w:rsid w:val="00425606"/>
    <w:rsid w:val="004257E1"/>
    <w:rsid w:val="004259B8"/>
    <w:rsid w:val="00430D41"/>
    <w:rsid w:val="00431E45"/>
    <w:rsid w:val="0043293D"/>
    <w:rsid w:val="00432D40"/>
    <w:rsid w:val="0043352D"/>
    <w:rsid w:val="00434C2A"/>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06"/>
    <w:rsid w:val="0048531F"/>
    <w:rsid w:val="00485B05"/>
    <w:rsid w:val="00486BB5"/>
    <w:rsid w:val="004878C7"/>
    <w:rsid w:val="004902FE"/>
    <w:rsid w:val="00492E4C"/>
    <w:rsid w:val="00493385"/>
    <w:rsid w:val="00495AF5"/>
    <w:rsid w:val="00495D18"/>
    <w:rsid w:val="004960F8"/>
    <w:rsid w:val="00497149"/>
    <w:rsid w:val="004A113A"/>
    <w:rsid w:val="004A2256"/>
    <w:rsid w:val="004A290B"/>
    <w:rsid w:val="004A2AC9"/>
    <w:rsid w:val="004A4D4C"/>
    <w:rsid w:val="004A56C0"/>
    <w:rsid w:val="004A615A"/>
    <w:rsid w:val="004A68D4"/>
    <w:rsid w:val="004A71EE"/>
    <w:rsid w:val="004B18E1"/>
    <w:rsid w:val="004B3A01"/>
    <w:rsid w:val="004B47E5"/>
    <w:rsid w:val="004B5A64"/>
    <w:rsid w:val="004B5EF6"/>
    <w:rsid w:val="004B6905"/>
    <w:rsid w:val="004C177B"/>
    <w:rsid w:val="004C324E"/>
    <w:rsid w:val="004C5817"/>
    <w:rsid w:val="004C6134"/>
    <w:rsid w:val="004C61C4"/>
    <w:rsid w:val="004D1FB2"/>
    <w:rsid w:val="004D27CE"/>
    <w:rsid w:val="004D33E5"/>
    <w:rsid w:val="004D47BE"/>
    <w:rsid w:val="004D5253"/>
    <w:rsid w:val="004D5269"/>
    <w:rsid w:val="004D53D7"/>
    <w:rsid w:val="004E42EA"/>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433C"/>
    <w:rsid w:val="00515434"/>
    <w:rsid w:val="00517CCF"/>
    <w:rsid w:val="005204FC"/>
    <w:rsid w:val="00524075"/>
    <w:rsid w:val="005253D0"/>
    <w:rsid w:val="00526D81"/>
    <w:rsid w:val="00532631"/>
    <w:rsid w:val="00533387"/>
    <w:rsid w:val="00533B10"/>
    <w:rsid w:val="00540DA7"/>
    <w:rsid w:val="005436FE"/>
    <w:rsid w:val="00543D2E"/>
    <w:rsid w:val="00550264"/>
    <w:rsid w:val="0055266F"/>
    <w:rsid w:val="00554D33"/>
    <w:rsid w:val="005554F6"/>
    <w:rsid w:val="00555EB8"/>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86C41"/>
    <w:rsid w:val="00592313"/>
    <w:rsid w:val="005969A4"/>
    <w:rsid w:val="005A0F44"/>
    <w:rsid w:val="005A1196"/>
    <w:rsid w:val="005A11E0"/>
    <w:rsid w:val="005A1233"/>
    <w:rsid w:val="005A1460"/>
    <w:rsid w:val="005A19DE"/>
    <w:rsid w:val="005A1F6B"/>
    <w:rsid w:val="005A228C"/>
    <w:rsid w:val="005A4EB8"/>
    <w:rsid w:val="005A50C8"/>
    <w:rsid w:val="005A5925"/>
    <w:rsid w:val="005A5CB4"/>
    <w:rsid w:val="005A6F56"/>
    <w:rsid w:val="005B1764"/>
    <w:rsid w:val="005B1835"/>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5654"/>
    <w:rsid w:val="005E6B56"/>
    <w:rsid w:val="005E6D1C"/>
    <w:rsid w:val="005E701F"/>
    <w:rsid w:val="005E75F8"/>
    <w:rsid w:val="005F0039"/>
    <w:rsid w:val="005F13E0"/>
    <w:rsid w:val="005F189E"/>
    <w:rsid w:val="005F1AD6"/>
    <w:rsid w:val="005F3084"/>
    <w:rsid w:val="005F4909"/>
    <w:rsid w:val="005F52C6"/>
    <w:rsid w:val="005F5466"/>
    <w:rsid w:val="005F5C99"/>
    <w:rsid w:val="005F70B9"/>
    <w:rsid w:val="00601895"/>
    <w:rsid w:val="006019DD"/>
    <w:rsid w:val="00602D42"/>
    <w:rsid w:val="00603AF7"/>
    <w:rsid w:val="00603FEB"/>
    <w:rsid w:val="0060425B"/>
    <w:rsid w:val="00606B77"/>
    <w:rsid w:val="00607D71"/>
    <w:rsid w:val="00610AF0"/>
    <w:rsid w:val="00612D47"/>
    <w:rsid w:val="00613286"/>
    <w:rsid w:val="00614E6C"/>
    <w:rsid w:val="00616F4D"/>
    <w:rsid w:val="00616F94"/>
    <w:rsid w:val="00617F0E"/>
    <w:rsid w:val="00620FDA"/>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1E6A"/>
    <w:rsid w:val="00652D64"/>
    <w:rsid w:val="00653D62"/>
    <w:rsid w:val="00653E49"/>
    <w:rsid w:val="00656639"/>
    <w:rsid w:val="00656D5F"/>
    <w:rsid w:val="006601D8"/>
    <w:rsid w:val="006619E6"/>
    <w:rsid w:val="00665A55"/>
    <w:rsid w:val="00670065"/>
    <w:rsid w:val="0067657D"/>
    <w:rsid w:val="00677F17"/>
    <w:rsid w:val="006809EB"/>
    <w:rsid w:val="0068279C"/>
    <w:rsid w:val="00683A17"/>
    <w:rsid w:val="00683C1F"/>
    <w:rsid w:val="00683CE4"/>
    <w:rsid w:val="006845DA"/>
    <w:rsid w:val="0069099A"/>
    <w:rsid w:val="00690A68"/>
    <w:rsid w:val="00691BE9"/>
    <w:rsid w:val="00692D93"/>
    <w:rsid w:val="0069373F"/>
    <w:rsid w:val="00693C58"/>
    <w:rsid w:val="00693CDE"/>
    <w:rsid w:val="00694A01"/>
    <w:rsid w:val="00695516"/>
    <w:rsid w:val="00696841"/>
    <w:rsid w:val="0069704B"/>
    <w:rsid w:val="006A0608"/>
    <w:rsid w:val="006A101F"/>
    <w:rsid w:val="006A1D16"/>
    <w:rsid w:val="006A2532"/>
    <w:rsid w:val="006A5704"/>
    <w:rsid w:val="006A69A4"/>
    <w:rsid w:val="006A7AE4"/>
    <w:rsid w:val="006B10E6"/>
    <w:rsid w:val="006B12B7"/>
    <w:rsid w:val="006B335E"/>
    <w:rsid w:val="006B38AC"/>
    <w:rsid w:val="006B3B8B"/>
    <w:rsid w:val="006B620A"/>
    <w:rsid w:val="006B6D0A"/>
    <w:rsid w:val="006B78E5"/>
    <w:rsid w:val="006C0A6C"/>
    <w:rsid w:val="006C4177"/>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63FF"/>
    <w:rsid w:val="00707B69"/>
    <w:rsid w:val="0071329D"/>
    <w:rsid w:val="00713C25"/>
    <w:rsid w:val="00715D82"/>
    <w:rsid w:val="00715F99"/>
    <w:rsid w:val="00717253"/>
    <w:rsid w:val="00721E7B"/>
    <w:rsid w:val="00724BC4"/>
    <w:rsid w:val="00724F49"/>
    <w:rsid w:val="00725B1A"/>
    <w:rsid w:val="00726A46"/>
    <w:rsid w:val="00727007"/>
    <w:rsid w:val="00730F01"/>
    <w:rsid w:val="00734440"/>
    <w:rsid w:val="00737A32"/>
    <w:rsid w:val="00741613"/>
    <w:rsid w:val="00741859"/>
    <w:rsid w:val="00741D2D"/>
    <w:rsid w:val="007427A0"/>
    <w:rsid w:val="00744277"/>
    <w:rsid w:val="007445D3"/>
    <w:rsid w:val="007452D4"/>
    <w:rsid w:val="00751BBC"/>
    <w:rsid w:val="00754D6B"/>
    <w:rsid w:val="00755903"/>
    <w:rsid w:val="00755F6B"/>
    <w:rsid w:val="00757E02"/>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5992"/>
    <w:rsid w:val="0078659C"/>
    <w:rsid w:val="00787C34"/>
    <w:rsid w:val="00790505"/>
    <w:rsid w:val="007914C6"/>
    <w:rsid w:val="007925B5"/>
    <w:rsid w:val="00794F3E"/>
    <w:rsid w:val="00794FA7"/>
    <w:rsid w:val="0079522C"/>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563"/>
    <w:rsid w:val="007C1B3A"/>
    <w:rsid w:val="007C26EE"/>
    <w:rsid w:val="007C2B15"/>
    <w:rsid w:val="007C42B4"/>
    <w:rsid w:val="007C76DE"/>
    <w:rsid w:val="007D176B"/>
    <w:rsid w:val="007D3FA2"/>
    <w:rsid w:val="007D6D60"/>
    <w:rsid w:val="007D74CD"/>
    <w:rsid w:val="007D7CC8"/>
    <w:rsid w:val="007E0F10"/>
    <w:rsid w:val="007E2198"/>
    <w:rsid w:val="007E43D3"/>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445B"/>
    <w:rsid w:val="00817AC7"/>
    <w:rsid w:val="00820004"/>
    <w:rsid w:val="00822056"/>
    <w:rsid w:val="008234E7"/>
    <w:rsid w:val="0082379B"/>
    <w:rsid w:val="00824552"/>
    <w:rsid w:val="00824B19"/>
    <w:rsid w:val="00825775"/>
    <w:rsid w:val="008269E1"/>
    <w:rsid w:val="008278A1"/>
    <w:rsid w:val="00827C44"/>
    <w:rsid w:val="00827E92"/>
    <w:rsid w:val="0083082B"/>
    <w:rsid w:val="00830CF9"/>
    <w:rsid w:val="0083344A"/>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17A6"/>
    <w:rsid w:val="00862433"/>
    <w:rsid w:val="00863B49"/>
    <w:rsid w:val="008648C6"/>
    <w:rsid w:val="00866687"/>
    <w:rsid w:val="00870B9F"/>
    <w:rsid w:val="008714BB"/>
    <w:rsid w:val="00872324"/>
    <w:rsid w:val="00872AE2"/>
    <w:rsid w:val="00873CF8"/>
    <w:rsid w:val="008750D3"/>
    <w:rsid w:val="0088293C"/>
    <w:rsid w:val="00883C5C"/>
    <w:rsid w:val="00884A3C"/>
    <w:rsid w:val="00884BA1"/>
    <w:rsid w:val="00884FDC"/>
    <w:rsid w:val="00887DA4"/>
    <w:rsid w:val="00892772"/>
    <w:rsid w:val="00893886"/>
    <w:rsid w:val="00895F87"/>
    <w:rsid w:val="00896D2D"/>
    <w:rsid w:val="00897D5C"/>
    <w:rsid w:val="008A0A6C"/>
    <w:rsid w:val="008A1CD7"/>
    <w:rsid w:val="008A1F59"/>
    <w:rsid w:val="008A28D5"/>
    <w:rsid w:val="008A32BB"/>
    <w:rsid w:val="008A3385"/>
    <w:rsid w:val="008A3A50"/>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69C"/>
    <w:rsid w:val="008D58AE"/>
    <w:rsid w:val="008D5F52"/>
    <w:rsid w:val="008D7C14"/>
    <w:rsid w:val="008E1C71"/>
    <w:rsid w:val="008E27CC"/>
    <w:rsid w:val="008E3936"/>
    <w:rsid w:val="008E3BB4"/>
    <w:rsid w:val="008E3BC2"/>
    <w:rsid w:val="008E4338"/>
    <w:rsid w:val="008E494A"/>
    <w:rsid w:val="008E6678"/>
    <w:rsid w:val="008E73B2"/>
    <w:rsid w:val="008E7987"/>
    <w:rsid w:val="008F45C5"/>
    <w:rsid w:val="008F4A7D"/>
    <w:rsid w:val="008F6F72"/>
    <w:rsid w:val="008F71A1"/>
    <w:rsid w:val="009009F8"/>
    <w:rsid w:val="0090101E"/>
    <w:rsid w:val="0090164C"/>
    <w:rsid w:val="009042CE"/>
    <w:rsid w:val="00910223"/>
    <w:rsid w:val="009125F0"/>
    <w:rsid w:val="00915372"/>
    <w:rsid w:val="009157CA"/>
    <w:rsid w:val="00916802"/>
    <w:rsid w:val="00916CA9"/>
    <w:rsid w:val="00920429"/>
    <w:rsid w:val="00920A51"/>
    <w:rsid w:val="0092198D"/>
    <w:rsid w:val="00922D1B"/>
    <w:rsid w:val="00922EC0"/>
    <w:rsid w:val="00924511"/>
    <w:rsid w:val="009272D8"/>
    <w:rsid w:val="00927F3A"/>
    <w:rsid w:val="00930038"/>
    <w:rsid w:val="00930C59"/>
    <w:rsid w:val="00930FC5"/>
    <w:rsid w:val="009318B0"/>
    <w:rsid w:val="00931A22"/>
    <w:rsid w:val="00931D6E"/>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2393"/>
    <w:rsid w:val="009A37B4"/>
    <w:rsid w:val="009A3D4C"/>
    <w:rsid w:val="009A5065"/>
    <w:rsid w:val="009A549E"/>
    <w:rsid w:val="009A6CA6"/>
    <w:rsid w:val="009A7AC5"/>
    <w:rsid w:val="009B264A"/>
    <w:rsid w:val="009B3A71"/>
    <w:rsid w:val="009B3BBA"/>
    <w:rsid w:val="009B3CD8"/>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1E2"/>
    <w:rsid w:val="009E5781"/>
    <w:rsid w:val="009E7ED2"/>
    <w:rsid w:val="009F02F9"/>
    <w:rsid w:val="009F0A48"/>
    <w:rsid w:val="009F1519"/>
    <w:rsid w:val="009F39C3"/>
    <w:rsid w:val="009F39FB"/>
    <w:rsid w:val="009F3B5B"/>
    <w:rsid w:val="009F4771"/>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14E63"/>
    <w:rsid w:val="00A2275B"/>
    <w:rsid w:val="00A2392F"/>
    <w:rsid w:val="00A23C2D"/>
    <w:rsid w:val="00A24521"/>
    <w:rsid w:val="00A254C9"/>
    <w:rsid w:val="00A26034"/>
    <w:rsid w:val="00A27E45"/>
    <w:rsid w:val="00A30EAD"/>
    <w:rsid w:val="00A31244"/>
    <w:rsid w:val="00A34452"/>
    <w:rsid w:val="00A35456"/>
    <w:rsid w:val="00A419BC"/>
    <w:rsid w:val="00A41F8A"/>
    <w:rsid w:val="00A4411C"/>
    <w:rsid w:val="00A44958"/>
    <w:rsid w:val="00A44D8F"/>
    <w:rsid w:val="00A45610"/>
    <w:rsid w:val="00A50691"/>
    <w:rsid w:val="00A50B8E"/>
    <w:rsid w:val="00A50BA3"/>
    <w:rsid w:val="00A522CE"/>
    <w:rsid w:val="00A5417F"/>
    <w:rsid w:val="00A5774F"/>
    <w:rsid w:val="00A600CE"/>
    <w:rsid w:val="00A605BE"/>
    <w:rsid w:val="00A60E9D"/>
    <w:rsid w:val="00A624E2"/>
    <w:rsid w:val="00A62E59"/>
    <w:rsid w:val="00A62F66"/>
    <w:rsid w:val="00A63371"/>
    <w:rsid w:val="00A64040"/>
    <w:rsid w:val="00A65FC9"/>
    <w:rsid w:val="00A67C9E"/>
    <w:rsid w:val="00A714B0"/>
    <w:rsid w:val="00A721C2"/>
    <w:rsid w:val="00A74EB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8C2"/>
    <w:rsid w:val="00AC5FEE"/>
    <w:rsid w:val="00AC6321"/>
    <w:rsid w:val="00AC6F7B"/>
    <w:rsid w:val="00AC711D"/>
    <w:rsid w:val="00AD146F"/>
    <w:rsid w:val="00AD229D"/>
    <w:rsid w:val="00AD230E"/>
    <w:rsid w:val="00AD2921"/>
    <w:rsid w:val="00AD3304"/>
    <w:rsid w:val="00AD5F27"/>
    <w:rsid w:val="00AD63E3"/>
    <w:rsid w:val="00AD6FAB"/>
    <w:rsid w:val="00AD779A"/>
    <w:rsid w:val="00AD7FA2"/>
    <w:rsid w:val="00AE0462"/>
    <w:rsid w:val="00AE0DF9"/>
    <w:rsid w:val="00AE102C"/>
    <w:rsid w:val="00AE2D94"/>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3FF6"/>
    <w:rsid w:val="00B14886"/>
    <w:rsid w:val="00B14AF4"/>
    <w:rsid w:val="00B20248"/>
    <w:rsid w:val="00B32F8E"/>
    <w:rsid w:val="00B3326E"/>
    <w:rsid w:val="00B3367C"/>
    <w:rsid w:val="00B336B1"/>
    <w:rsid w:val="00B33DB8"/>
    <w:rsid w:val="00B340A9"/>
    <w:rsid w:val="00B35B88"/>
    <w:rsid w:val="00B35BCC"/>
    <w:rsid w:val="00B35D41"/>
    <w:rsid w:val="00B35D42"/>
    <w:rsid w:val="00B36650"/>
    <w:rsid w:val="00B3697A"/>
    <w:rsid w:val="00B374AA"/>
    <w:rsid w:val="00B37F93"/>
    <w:rsid w:val="00B42CE3"/>
    <w:rsid w:val="00B44B67"/>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0660"/>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BF6CEF"/>
    <w:rsid w:val="00C047CA"/>
    <w:rsid w:val="00C0482D"/>
    <w:rsid w:val="00C04DC9"/>
    <w:rsid w:val="00C05135"/>
    <w:rsid w:val="00C056D9"/>
    <w:rsid w:val="00C074B9"/>
    <w:rsid w:val="00C07852"/>
    <w:rsid w:val="00C10A24"/>
    <w:rsid w:val="00C10D44"/>
    <w:rsid w:val="00C11744"/>
    <w:rsid w:val="00C16D1F"/>
    <w:rsid w:val="00C16D7E"/>
    <w:rsid w:val="00C1701D"/>
    <w:rsid w:val="00C17896"/>
    <w:rsid w:val="00C20435"/>
    <w:rsid w:val="00C20CC5"/>
    <w:rsid w:val="00C2145A"/>
    <w:rsid w:val="00C22396"/>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16F6"/>
    <w:rsid w:val="00C52A0B"/>
    <w:rsid w:val="00C53B96"/>
    <w:rsid w:val="00C55811"/>
    <w:rsid w:val="00C570E4"/>
    <w:rsid w:val="00C63F9A"/>
    <w:rsid w:val="00C6419F"/>
    <w:rsid w:val="00C650D5"/>
    <w:rsid w:val="00C67E06"/>
    <w:rsid w:val="00C71F4D"/>
    <w:rsid w:val="00C72690"/>
    <w:rsid w:val="00C728CF"/>
    <w:rsid w:val="00C7300B"/>
    <w:rsid w:val="00C73257"/>
    <w:rsid w:val="00C73337"/>
    <w:rsid w:val="00C73875"/>
    <w:rsid w:val="00C75165"/>
    <w:rsid w:val="00C76248"/>
    <w:rsid w:val="00C764C1"/>
    <w:rsid w:val="00C773A0"/>
    <w:rsid w:val="00C810F9"/>
    <w:rsid w:val="00C81DC6"/>
    <w:rsid w:val="00C84056"/>
    <w:rsid w:val="00C92420"/>
    <w:rsid w:val="00C92BD1"/>
    <w:rsid w:val="00C92F9E"/>
    <w:rsid w:val="00C935EA"/>
    <w:rsid w:val="00C9690C"/>
    <w:rsid w:val="00C975C7"/>
    <w:rsid w:val="00C97820"/>
    <w:rsid w:val="00CA080B"/>
    <w:rsid w:val="00CA1F4B"/>
    <w:rsid w:val="00CA31EF"/>
    <w:rsid w:val="00CA4550"/>
    <w:rsid w:val="00CA5105"/>
    <w:rsid w:val="00CA5CD2"/>
    <w:rsid w:val="00CA60FD"/>
    <w:rsid w:val="00CA7484"/>
    <w:rsid w:val="00CA7B2D"/>
    <w:rsid w:val="00CA7C13"/>
    <w:rsid w:val="00CB28C5"/>
    <w:rsid w:val="00CB4394"/>
    <w:rsid w:val="00CB518C"/>
    <w:rsid w:val="00CB5929"/>
    <w:rsid w:val="00CB6E0F"/>
    <w:rsid w:val="00CB7137"/>
    <w:rsid w:val="00CB7E03"/>
    <w:rsid w:val="00CC6D0B"/>
    <w:rsid w:val="00CD14DD"/>
    <w:rsid w:val="00CD2036"/>
    <w:rsid w:val="00CD2BCE"/>
    <w:rsid w:val="00CD2D58"/>
    <w:rsid w:val="00CD5BA3"/>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4CB5"/>
    <w:rsid w:val="00D153D9"/>
    <w:rsid w:val="00D16F4A"/>
    <w:rsid w:val="00D2031B"/>
    <w:rsid w:val="00D2088D"/>
    <w:rsid w:val="00D20926"/>
    <w:rsid w:val="00D2175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77704"/>
    <w:rsid w:val="00D80144"/>
    <w:rsid w:val="00D80E4A"/>
    <w:rsid w:val="00D81FDF"/>
    <w:rsid w:val="00D82F0A"/>
    <w:rsid w:val="00D87E5F"/>
    <w:rsid w:val="00D901F5"/>
    <w:rsid w:val="00D93097"/>
    <w:rsid w:val="00D93431"/>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26D"/>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32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4B5A"/>
    <w:rsid w:val="00E3573C"/>
    <w:rsid w:val="00E3617A"/>
    <w:rsid w:val="00E36296"/>
    <w:rsid w:val="00E420F3"/>
    <w:rsid w:val="00E43FF2"/>
    <w:rsid w:val="00E44F16"/>
    <w:rsid w:val="00E450EF"/>
    <w:rsid w:val="00E464B0"/>
    <w:rsid w:val="00E5034F"/>
    <w:rsid w:val="00E5144E"/>
    <w:rsid w:val="00E541BC"/>
    <w:rsid w:val="00E551F2"/>
    <w:rsid w:val="00E555BC"/>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2E4A"/>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1817"/>
    <w:rsid w:val="00EB4258"/>
    <w:rsid w:val="00EB43C1"/>
    <w:rsid w:val="00EB6A28"/>
    <w:rsid w:val="00EB6F85"/>
    <w:rsid w:val="00EC07E6"/>
    <w:rsid w:val="00EC10C1"/>
    <w:rsid w:val="00EC16E2"/>
    <w:rsid w:val="00EC193A"/>
    <w:rsid w:val="00EC24D9"/>
    <w:rsid w:val="00EC3689"/>
    <w:rsid w:val="00EC5092"/>
    <w:rsid w:val="00EC63B6"/>
    <w:rsid w:val="00ED0F81"/>
    <w:rsid w:val="00ED1945"/>
    <w:rsid w:val="00ED20D4"/>
    <w:rsid w:val="00ED220F"/>
    <w:rsid w:val="00ED26DA"/>
    <w:rsid w:val="00ED35B7"/>
    <w:rsid w:val="00ED6301"/>
    <w:rsid w:val="00ED7C02"/>
    <w:rsid w:val="00EE20EC"/>
    <w:rsid w:val="00EE2E78"/>
    <w:rsid w:val="00EE421C"/>
    <w:rsid w:val="00EE4657"/>
    <w:rsid w:val="00EE6037"/>
    <w:rsid w:val="00EF0955"/>
    <w:rsid w:val="00EF1935"/>
    <w:rsid w:val="00EF395A"/>
    <w:rsid w:val="00EF3E2E"/>
    <w:rsid w:val="00EF4A88"/>
    <w:rsid w:val="00EF653D"/>
    <w:rsid w:val="00F0238F"/>
    <w:rsid w:val="00F02FBC"/>
    <w:rsid w:val="00F03A98"/>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79E"/>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8FC"/>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57F5C"/>
    <w:rsid w:val="00F60B86"/>
    <w:rsid w:val="00F61E7E"/>
    <w:rsid w:val="00F620EF"/>
    <w:rsid w:val="00F63B30"/>
    <w:rsid w:val="00F65F8F"/>
    <w:rsid w:val="00F67D93"/>
    <w:rsid w:val="00F70589"/>
    <w:rsid w:val="00F72033"/>
    <w:rsid w:val="00F7230E"/>
    <w:rsid w:val="00F73756"/>
    <w:rsid w:val="00F74E8B"/>
    <w:rsid w:val="00F766D6"/>
    <w:rsid w:val="00F7738A"/>
    <w:rsid w:val="00F77634"/>
    <w:rsid w:val="00F80AAD"/>
    <w:rsid w:val="00F824DA"/>
    <w:rsid w:val="00F82650"/>
    <w:rsid w:val="00F8268D"/>
    <w:rsid w:val="00F826D4"/>
    <w:rsid w:val="00F8606E"/>
    <w:rsid w:val="00F8669C"/>
    <w:rsid w:val="00F87ABD"/>
    <w:rsid w:val="00F92D77"/>
    <w:rsid w:val="00F9369C"/>
    <w:rsid w:val="00F93981"/>
    <w:rsid w:val="00F94043"/>
    <w:rsid w:val="00F97B4E"/>
    <w:rsid w:val="00FA0AE6"/>
    <w:rsid w:val="00FA2833"/>
    <w:rsid w:val="00FA2B28"/>
    <w:rsid w:val="00FA2CCB"/>
    <w:rsid w:val="00FA3E4F"/>
    <w:rsid w:val="00FA47CD"/>
    <w:rsid w:val="00FA4F36"/>
    <w:rsid w:val="00FA5CE0"/>
    <w:rsid w:val="00FA7ABD"/>
    <w:rsid w:val="00FB089A"/>
    <w:rsid w:val="00FB2615"/>
    <w:rsid w:val="00FB2E8F"/>
    <w:rsid w:val="00FB32D1"/>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3A7"/>
    <w:rsid w:val="00FF340D"/>
    <w:rsid w:val="00FF373F"/>
    <w:rsid w:val="00FF3A69"/>
    <w:rsid w:val="00FF605B"/>
    <w:rsid w:val="00FF65AF"/>
    <w:rsid w:val="00FF6CB8"/>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lang w:val="en-US"/>
    </w:rPr>
  </w:style>
  <w:style w:type="paragraph" w:styleId="Ttulo1">
    <w:name w:val="heading 1"/>
    <w:basedOn w:val="Normal"/>
    <w:next w:val="Normal"/>
    <w:qFormat/>
    <w:pPr>
      <w:keepNext/>
      <w:spacing w:line="440" w:lineRule="exact"/>
      <w:outlineLvl w:val="0"/>
    </w:pPr>
    <w:rPr>
      <w:rFonts w:cs="Arial"/>
      <w:b/>
      <w:bCs/>
      <w:caps/>
    </w:rPr>
  </w:style>
  <w:style w:type="paragraph" w:styleId="Ttulo2">
    <w:name w:val="heading 2"/>
    <w:basedOn w:val="Normal"/>
    <w:next w:val="Normal"/>
    <w:link w:val="Ttulo2Car"/>
    <w:qFormat/>
    <w:pPr>
      <w:keepNext/>
      <w:widowControl w:val="0"/>
      <w:outlineLvl w:val="1"/>
    </w:pPr>
    <w:rPr>
      <w:rFonts w:cs="Arial"/>
      <w:b/>
      <w:bCs/>
      <w:sz w:val="18"/>
    </w:rPr>
  </w:style>
  <w:style w:type="paragraph" w:styleId="Ttulo3">
    <w:name w:val="heading 3"/>
    <w:basedOn w:val="Normal"/>
    <w:next w:val="Normal"/>
    <w:qFormat/>
    <w:pPr>
      <w:keepNext/>
      <w:spacing w:before="240" w:after="60"/>
      <w:outlineLvl w:val="2"/>
    </w:pPr>
    <w:rPr>
      <w:rFonts w:ascii="Helvetica" w:hAnsi="Helvetica"/>
      <w:sz w:val="24"/>
    </w:rPr>
  </w:style>
  <w:style w:type="paragraph" w:styleId="Ttulo4">
    <w:name w:val="heading 4"/>
    <w:basedOn w:val="Normal"/>
    <w:next w:val="Normal"/>
    <w:qFormat/>
    <w:pPr>
      <w:keepNext/>
      <w:widowControl w:val="0"/>
      <w:jc w:val="both"/>
      <w:outlineLvl w:val="3"/>
    </w:pPr>
    <w:rPr>
      <w:rFonts w:cs="Arial"/>
      <w:b/>
      <w:bCs/>
      <w:i/>
      <w:iCs/>
      <w:color w:val="0000FF"/>
    </w:rPr>
  </w:style>
  <w:style w:type="paragraph" w:styleId="Ttulo5">
    <w:name w:val="heading 5"/>
    <w:basedOn w:val="Normal"/>
    <w:next w:val="Normal"/>
    <w:qFormat/>
    <w:pPr>
      <w:keepNext/>
      <w:widowControl w:val="0"/>
      <w:jc w:val="both"/>
      <w:outlineLvl w:val="4"/>
    </w:pPr>
    <w:rPr>
      <w:rFonts w:cs="Arial"/>
      <w:b/>
      <w:bCs/>
    </w:rPr>
  </w:style>
  <w:style w:type="paragraph" w:styleId="Ttulo6">
    <w:name w:val="heading 6"/>
    <w:basedOn w:val="Normal"/>
    <w:next w:val="Normal"/>
    <w:qFormat/>
    <w:pPr>
      <w:spacing w:before="240" w:after="60" w:line="240" w:lineRule="auto"/>
      <w:outlineLvl w:val="5"/>
    </w:pPr>
    <w:rPr>
      <w:rFonts w:ascii="Times New Roman" w:eastAsia="Times New Roman" w:hAnsi="Times New Roman"/>
      <w:b/>
      <w:bCs/>
      <w:sz w:val="22"/>
      <w:szCs w:val="22"/>
      <w:lang w:eastAsia="en-US"/>
    </w:rPr>
  </w:style>
  <w:style w:type="paragraph" w:styleId="Ttulo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tulo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basedOn w:val="Fuentedeprrafopredeter"/>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merodepgina">
    <w:name w:val="page number"/>
    <w:basedOn w:val="Fuentedeprrafopredeter"/>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Textoindependien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Fuentedeprrafopredeter"/>
    <w:rPr>
      <w:rFonts w:ascii="Garamond" w:hAnsi="Garamond"/>
      <w:sz w:val="22"/>
      <w:lang w:val="en-GB" w:eastAsia="fr-FR" w:bidi="ar-SA"/>
    </w:rPr>
  </w:style>
  <w:style w:type="paragraph" w:styleId="Ttulo">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HTML">
    <w:name w:val="HTML Cite"/>
    <w:basedOn w:val="Fuentedeprrafopredeter"/>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nfasis">
    <w:name w:val="Emphasis"/>
    <w:basedOn w:val="Fuentedeprrafopredeter"/>
    <w:uiPriority w:val="20"/>
    <w:qFormat/>
    <w:rPr>
      <w:b/>
      <w:bCs/>
      <w:i w:val="0"/>
      <w:iCs w:val="0"/>
    </w:rPr>
  </w:style>
  <w:style w:type="paragraph" w:styleId="TDC3">
    <w:name w:val="toc 3"/>
    <w:basedOn w:val="Normal"/>
    <w:next w:val="Normal"/>
    <w:autoRedefine/>
    <w:uiPriority w:val="39"/>
    <w:semiHidden/>
    <w:qFormat/>
    <w:pPr>
      <w:numPr>
        <w:numId w:val="5"/>
      </w:numPr>
    </w:pPr>
  </w:style>
  <w:style w:type="paragraph" w:styleId="Textodeglobo">
    <w:name w:val="Balloon Text"/>
    <w:basedOn w:val="Normal"/>
    <w:link w:val="TextodegloboCar"/>
    <w:uiPriority w:val="99"/>
    <w:semiHidden/>
    <w:unhideWhenUsed/>
    <w:rsid w:val="00A344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452"/>
    <w:rPr>
      <w:rFonts w:ascii="Tahoma" w:hAnsi="Tahoma" w:cs="Tahoma"/>
      <w:sz w:val="16"/>
      <w:szCs w:val="16"/>
    </w:rPr>
  </w:style>
  <w:style w:type="table" w:styleId="Tablaconcuadrcula">
    <w:name w:val="Table Grid"/>
    <w:basedOn w:val="Tabla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DC1">
    <w:name w:val="toc 1"/>
    <w:basedOn w:val="Normal"/>
    <w:next w:val="Normal"/>
    <w:autoRedefine/>
    <w:uiPriority w:val="39"/>
    <w:unhideWhenUsed/>
    <w:qFormat/>
    <w:rsid w:val="000A6E96"/>
    <w:pPr>
      <w:spacing w:after="100"/>
    </w:pPr>
  </w:style>
  <w:style w:type="paragraph" w:styleId="TD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Textonotapie">
    <w:name w:val="footnote text"/>
    <w:basedOn w:val="Normal"/>
    <w:link w:val="TextonotapieCar"/>
    <w:unhideWhenUsed/>
    <w:rsid w:val="006D3BE8"/>
    <w:pPr>
      <w:spacing w:before="240" w:line="240" w:lineRule="auto"/>
      <w:jc w:val="both"/>
    </w:pPr>
    <w:rPr>
      <w:rFonts w:ascii="Times" w:eastAsia="Times New Roman" w:hAnsi="Times" w:cs="Times"/>
    </w:rPr>
  </w:style>
  <w:style w:type="character" w:customStyle="1" w:styleId="TextonotapieCar">
    <w:name w:val="Texto nota pie Car"/>
    <w:basedOn w:val="Fuentedeprrafopredeter"/>
    <w:link w:val="Textonotapie"/>
    <w:rsid w:val="006D3BE8"/>
    <w:rPr>
      <w:rFonts w:eastAsia="Times New Roman" w:cs="Times"/>
    </w:rPr>
  </w:style>
  <w:style w:type="character" w:styleId="Refdenotaalpie">
    <w:name w:val="footnote reference"/>
    <w:unhideWhenUsed/>
    <w:rsid w:val="006D3BE8"/>
    <w:rPr>
      <w:rFonts w:ascii="Times New Roman" w:hAnsi="Times New Roman" w:cs="Times New Roman" w:hint="default"/>
      <w:vertAlign w:val="superscript"/>
    </w:rPr>
  </w:style>
  <w:style w:type="paragraph" w:styleId="Prrafodelista">
    <w:name w:val="List Paragraph"/>
    <w:basedOn w:val="Normal"/>
    <w:qFormat/>
    <w:rsid w:val="006D3BE8"/>
    <w:pPr>
      <w:ind w:left="720"/>
      <w:contextualSpacing/>
    </w:pPr>
  </w:style>
  <w:style w:type="character" w:styleId="Refdecomentario">
    <w:name w:val="annotation reference"/>
    <w:basedOn w:val="Fuentedeprrafopredeter"/>
    <w:unhideWhenUsed/>
    <w:rsid w:val="006D3BE8"/>
    <w:rPr>
      <w:sz w:val="16"/>
      <w:szCs w:val="16"/>
    </w:rPr>
  </w:style>
  <w:style w:type="paragraph" w:styleId="Textocomentario">
    <w:name w:val="annotation text"/>
    <w:basedOn w:val="Normal"/>
    <w:link w:val="TextocomentarioCar"/>
    <w:uiPriority w:val="99"/>
    <w:unhideWhenUsed/>
    <w:rsid w:val="006D3BE8"/>
    <w:pPr>
      <w:spacing w:line="240" w:lineRule="auto"/>
    </w:pPr>
  </w:style>
  <w:style w:type="character" w:customStyle="1" w:styleId="TextocomentarioCar">
    <w:name w:val="Texto comentario Car"/>
    <w:basedOn w:val="Fuentedeprrafopredeter"/>
    <w:link w:val="Textocomentario"/>
    <w:uiPriority w:val="99"/>
    <w:rsid w:val="006D3BE8"/>
    <w:rPr>
      <w:rFonts w:ascii="Arial" w:hAnsi="Arial"/>
    </w:rPr>
  </w:style>
  <w:style w:type="paragraph" w:styleId="Asuntodelcomentario">
    <w:name w:val="annotation subject"/>
    <w:basedOn w:val="Textocomentario"/>
    <w:next w:val="Textocomentario"/>
    <w:link w:val="AsuntodelcomentarioCar"/>
    <w:uiPriority w:val="99"/>
    <w:semiHidden/>
    <w:unhideWhenUsed/>
    <w:rsid w:val="006D3BE8"/>
    <w:rPr>
      <w:b/>
      <w:bCs/>
    </w:rPr>
  </w:style>
  <w:style w:type="character" w:customStyle="1" w:styleId="AsuntodelcomentarioCar">
    <w:name w:val="Asunto del comentario Car"/>
    <w:basedOn w:val="TextocomentarioCar"/>
    <w:link w:val="Asuntodelcomentario"/>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epginaCar">
    <w:name w:val="Pie de página Car"/>
    <w:basedOn w:val="Fuentedeprrafopredeter"/>
    <w:link w:val="Piedepgina"/>
    <w:uiPriority w:val="99"/>
    <w:rsid w:val="005204FC"/>
    <w:rPr>
      <w:rFonts w:ascii="Arial" w:hAnsi="Arial"/>
    </w:rPr>
  </w:style>
  <w:style w:type="paragraph" w:styleId="Textoindependiente2">
    <w:name w:val="Body Text 2"/>
    <w:basedOn w:val="Normal"/>
    <w:link w:val="Textoindependiente2Car"/>
    <w:uiPriority w:val="99"/>
    <w:semiHidden/>
    <w:unhideWhenUsed/>
    <w:rsid w:val="00893886"/>
    <w:pPr>
      <w:spacing w:after="120" w:line="480" w:lineRule="auto"/>
    </w:pPr>
  </w:style>
  <w:style w:type="character" w:customStyle="1" w:styleId="Textoindependiente2Car">
    <w:name w:val="Texto independiente 2 Car"/>
    <w:basedOn w:val="Fuentedeprrafopredeter"/>
    <w:link w:val="Textoindependiente2"/>
    <w:uiPriority w:val="99"/>
    <w:semiHidden/>
    <w:rsid w:val="00893886"/>
    <w:rPr>
      <w:rFonts w:ascii="Arial" w:hAnsi="Arial"/>
    </w:rPr>
  </w:style>
  <w:style w:type="character" w:customStyle="1" w:styleId="Ttulo2Car">
    <w:name w:val="Título 2 Car"/>
    <w:basedOn w:val="Fuentedeprrafopredeter"/>
    <w:link w:val="Ttulo2"/>
    <w:rsid w:val="00E6519B"/>
    <w:rPr>
      <w:rFonts w:ascii="Arial" w:hAnsi="Arial" w:cs="Arial"/>
      <w:b/>
      <w:bCs/>
      <w:sz w:val="18"/>
    </w:rPr>
  </w:style>
  <w:style w:type="character" w:styleId="Ttulodellibro">
    <w:name w:val="Book Title"/>
    <w:basedOn w:val="Fuentedeprrafopredeter"/>
    <w:uiPriority w:val="33"/>
    <w:qFormat/>
    <w:rsid w:val="002C46DE"/>
    <w:rPr>
      <w:b/>
      <w:bCs/>
      <w:smallCaps/>
      <w:spacing w:val="5"/>
    </w:rPr>
  </w:style>
  <w:style w:type="character" w:customStyle="1" w:styleId="Caractresdenotedebasdepage">
    <w:name w:val="Caractères de note de bas de page"/>
    <w:basedOn w:val="Fuentedeprrafopredeter"/>
    <w:rsid w:val="00390537"/>
    <w:rPr>
      <w:rFonts w:ascii="Times New Roman" w:hAnsi="Times New Roman" w:cs="Times New Roman" w:hint="default"/>
      <w:vertAlign w:val="superscript"/>
    </w:rPr>
  </w:style>
  <w:style w:type="paragraph" w:styleId="Revisin">
    <w:name w:val="Revision"/>
    <w:hidden/>
    <w:uiPriority w:val="99"/>
    <w:semiHidden/>
    <w:rsid w:val="00F51120"/>
    <w:rPr>
      <w:rFonts w:ascii="Arial" w:hAnsi="Arial"/>
    </w:rPr>
  </w:style>
  <w:style w:type="paragraph" w:styleId="Textoindependiente3">
    <w:name w:val="Body Text 3"/>
    <w:basedOn w:val="Normal"/>
    <w:link w:val="Textoindependiente3Car"/>
    <w:uiPriority w:val="99"/>
    <w:unhideWhenUsed/>
    <w:rsid w:val="001020FE"/>
    <w:pPr>
      <w:spacing w:after="120"/>
    </w:pPr>
    <w:rPr>
      <w:sz w:val="16"/>
      <w:szCs w:val="16"/>
    </w:rPr>
  </w:style>
  <w:style w:type="character" w:customStyle="1" w:styleId="Textoindependiente3Car">
    <w:name w:val="Texto independiente 3 Car"/>
    <w:basedOn w:val="Fuentedeprrafopredeter"/>
    <w:link w:val="Textoindependien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Fuentedeprrafopredeter"/>
    <w:link w:val="Normal1"/>
    <w:rsid w:val="00533387"/>
    <w:rPr>
      <w:rFonts w:ascii="Times New Roman" w:eastAsia="Times New Roman" w:hAnsi="Times New Roman"/>
      <w:sz w:val="22"/>
      <w:szCs w:val="22"/>
    </w:rPr>
  </w:style>
  <w:style w:type="table" w:styleId="Sombreadomedio1-nfasis1">
    <w:name w:val="Medium Shading 1 Accent 1"/>
    <w:basedOn w:val="Tabla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cabezadoCar">
    <w:name w:val="Encabezado Car"/>
    <w:link w:val="Encabezado"/>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None">
    <w:name w:val="None"/>
    <w:rsid w:val="00B3326E"/>
  </w:style>
  <w:style w:type="paragraph" w:customStyle="1" w:styleId="Body">
    <w:name w:val="Body"/>
    <w:rsid w:val="009A2393"/>
    <w:pPr>
      <w:spacing w:line="300" w:lineRule="atLeast"/>
    </w:pPr>
    <w:rPr>
      <w:rFonts w:ascii="Arial" w:eastAsia="Arial" w:hAnsi="Arial" w:cs="Arial"/>
      <w:color w:val="000000"/>
      <w:lang w:val="es-CO" w:eastAsia="es-CO"/>
      <w14:textOutline w14:w="0" w14:cap="flat" w14:cmpd="sng" w14:algn="ctr">
        <w14:noFill/>
        <w14:prstDash w14:val="solid"/>
        <w14:bevel/>
      </w14:textOutline>
    </w:rPr>
  </w:style>
  <w:style w:type="table" w:customStyle="1" w:styleId="TableNormal1">
    <w:name w:val="Table Normal1"/>
    <w:rsid w:val="009A2393"/>
    <w:rPr>
      <w:rFonts w:ascii="Times New Roman" w:eastAsia="Arial Unicode MS" w:hAnsi="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92A3-050E-46FB-80F9-B1AD3F58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TotalTime>
  <Pages>15</Pages>
  <Words>5384</Words>
  <Characters>35200</Characters>
  <Application>Microsoft Office Word</Application>
  <DocSecurity>0</DocSecurity>
  <Lines>293</Lines>
  <Paragraphs>81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40503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Camilo Brinez</cp:lastModifiedBy>
  <cp:revision>2</cp:revision>
  <cp:lastPrinted>2016-03-24T23:23:00Z</cp:lastPrinted>
  <dcterms:created xsi:type="dcterms:W3CDTF">2026-04-06T21:11:00Z</dcterms:created>
  <dcterms:modified xsi:type="dcterms:W3CDTF">2026-04-06T21:11:00Z</dcterms:modified>
</cp:coreProperties>
</file>