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A0963" w14:textId="5D8969C1" w:rsidR="00101AAE" w:rsidRPr="00101AAE" w:rsidRDefault="00200DDE" w:rsidP="00101AAE">
      <w:pPr>
        <w:spacing w:line="480" w:lineRule="auto"/>
        <w:jc w:val="right"/>
        <w:rPr>
          <w:b/>
          <w:bCs/>
          <w:szCs w:val="22"/>
        </w:rPr>
      </w:pPr>
      <w:r w:rsidRPr="00B22A9D">
        <w:rPr>
          <w:b/>
          <w:bCs/>
          <w:sz w:val="22"/>
          <w:szCs w:val="22"/>
        </w:rPr>
        <w:t xml:space="preserve">MAPA Projet N° </w:t>
      </w:r>
      <w:r w:rsidR="004962AD" w:rsidRPr="00B22A9D">
        <w:rPr>
          <w:b/>
          <w:bCs/>
          <w:szCs w:val="22"/>
        </w:rPr>
        <w:t>202</w:t>
      </w:r>
      <w:r w:rsidR="00CD6563">
        <w:rPr>
          <w:b/>
          <w:bCs/>
          <w:szCs w:val="22"/>
        </w:rPr>
        <w:t>6</w:t>
      </w:r>
      <w:r w:rsidR="001E22CF">
        <w:rPr>
          <w:b/>
          <w:bCs/>
          <w:szCs w:val="22"/>
        </w:rPr>
        <w:t>-B</w:t>
      </w:r>
      <w:r w:rsidR="004962AD" w:rsidRPr="00B22A9D">
        <w:rPr>
          <w:b/>
          <w:bCs/>
          <w:szCs w:val="22"/>
        </w:rPr>
        <w:t>CO001-</w:t>
      </w:r>
      <w:r w:rsidR="004B1349">
        <w:rPr>
          <w:b/>
          <w:bCs/>
          <w:szCs w:val="22"/>
        </w:rPr>
        <w:t>0</w:t>
      </w:r>
      <w:r w:rsidR="00CD6563">
        <w:rPr>
          <w:b/>
          <w:bCs/>
          <w:szCs w:val="22"/>
        </w:rPr>
        <w:t>09</w:t>
      </w:r>
    </w:p>
    <w:p w14:paraId="632A0964" w14:textId="77777777" w:rsidR="00DB19C0" w:rsidRDefault="00162286" w:rsidP="001E22CF">
      <w:pPr>
        <w:tabs>
          <w:tab w:val="left" w:pos="5760"/>
        </w:tabs>
        <w:ind w:right="5344"/>
        <w:rPr>
          <w:bCs/>
          <w:sz w:val="22"/>
          <w:szCs w:val="22"/>
        </w:rPr>
      </w:pPr>
      <w:r w:rsidRPr="00B22A9D">
        <w:rPr>
          <w:bCs/>
          <w:sz w:val="22"/>
          <w:szCs w:val="22"/>
        </w:rPr>
        <w:t>SERVICE</w:t>
      </w:r>
      <w:r w:rsidR="001E22CF">
        <w:rPr>
          <w:bCs/>
          <w:sz w:val="22"/>
          <w:szCs w:val="22"/>
        </w:rPr>
        <w:t xml:space="preserve"> </w:t>
      </w:r>
      <w:r w:rsidR="003741CD" w:rsidRPr="00B22A9D">
        <w:rPr>
          <w:bCs/>
          <w:sz w:val="22"/>
          <w:szCs w:val="22"/>
        </w:rPr>
        <w:t>D'INFRASTRUCTURE</w:t>
      </w:r>
    </w:p>
    <w:p w14:paraId="632A0965" w14:textId="77777777" w:rsidR="003741CD" w:rsidRPr="00B22A9D" w:rsidRDefault="001E22CF" w:rsidP="001E22CF">
      <w:pPr>
        <w:tabs>
          <w:tab w:val="left" w:pos="5760"/>
        </w:tabs>
        <w:ind w:right="5344"/>
        <w:rPr>
          <w:bCs/>
          <w:sz w:val="22"/>
          <w:szCs w:val="22"/>
        </w:rPr>
      </w:pPr>
      <w:r>
        <w:rPr>
          <w:bCs/>
          <w:sz w:val="22"/>
          <w:szCs w:val="22"/>
        </w:rPr>
        <w:t>DE LA DEFENSE NORD-EST</w:t>
      </w:r>
    </w:p>
    <w:p w14:paraId="632A0966" w14:textId="77777777" w:rsidR="003741CD" w:rsidRPr="00B22A9D" w:rsidRDefault="003741CD">
      <w:pPr>
        <w:tabs>
          <w:tab w:val="center" w:pos="1843"/>
          <w:tab w:val="left" w:pos="6521"/>
        </w:tabs>
        <w:rPr>
          <w:b/>
          <w:bCs/>
          <w:sz w:val="22"/>
          <w:szCs w:val="22"/>
        </w:rPr>
      </w:pPr>
    </w:p>
    <w:p w14:paraId="632A0967" w14:textId="77777777" w:rsidR="003741CD" w:rsidRPr="00B22A9D" w:rsidRDefault="003741CD">
      <w:pPr>
        <w:tabs>
          <w:tab w:val="center" w:pos="1843"/>
          <w:tab w:val="left" w:pos="6521"/>
        </w:tabs>
        <w:rPr>
          <w:sz w:val="22"/>
          <w:szCs w:val="22"/>
        </w:rPr>
      </w:pPr>
      <w:r w:rsidRPr="00B22A9D">
        <w:rPr>
          <w:sz w:val="22"/>
          <w:szCs w:val="22"/>
        </w:rPr>
        <w:t>Caserne Ney</w:t>
      </w:r>
    </w:p>
    <w:p w14:paraId="632A0968" w14:textId="77777777" w:rsidR="003741CD" w:rsidRPr="00B22A9D" w:rsidRDefault="003741CD">
      <w:pPr>
        <w:rPr>
          <w:sz w:val="22"/>
          <w:szCs w:val="22"/>
        </w:rPr>
      </w:pPr>
      <w:r w:rsidRPr="00B22A9D">
        <w:rPr>
          <w:sz w:val="22"/>
          <w:szCs w:val="22"/>
        </w:rPr>
        <w:t>1 rue du maréchal Lyautey</w:t>
      </w:r>
    </w:p>
    <w:p w14:paraId="632A0969" w14:textId="77777777" w:rsidR="003741CD" w:rsidRPr="00B8765F" w:rsidRDefault="001E22CF">
      <w:r w:rsidRPr="00B8765F">
        <w:rPr>
          <w:sz w:val="22"/>
        </w:rPr>
        <w:t>CS 92005</w:t>
      </w:r>
    </w:p>
    <w:p w14:paraId="632A096A" w14:textId="77777777" w:rsidR="003741CD" w:rsidRPr="00B8765F" w:rsidRDefault="003741CD">
      <w:pPr>
        <w:rPr>
          <w:sz w:val="22"/>
        </w:rPr>
      </w:pPr>
      <w:r w:rsidRPr="00B22A9D">
        <w:rPr>
          <w:sz w:val="22"/>
        </w:rPr>
        <w:t>57044 METZ Cedex 01</w:t>
      </w:r>
    </w:p>
    <w:p w14:paraId="632A096B" w14:textId="77777777" w:rsidR="003741CD" w:rsidRPr="00B22A9D" w:rsidRDefault="003741CD" w:rsidP="003741CD">
      <w:pPr>
        <w:rPr>
          <w:sz w:val="22"/>
          <w:szCs w:val="22"/>
        </w:rPr>
      </w:pPr>
      <w:r w:rsidRPr="00B22A9D">
        <w:rPr>
          <w:sz w:val="22"/>
          <w:szCs w:val="22"/>
        </w:rPr>
        <w:t xml:space="preserve">Tél : 03 87 15 </w:t>
      </w:r>
      <w:r w:rsidR="001D7876">
        <w:rPr>
          <w:sz w:val="22"/>
          <w:szCs w:val="22"/>
        </w:rPr>
        <w:t>56 91</w:t>
      </w:r>
    </w:p>
    <w:p w14:paraId="632A096C" w14:textId="77777777" w:rsidR="003741CD" w:rsidRPr="00B22A9D" w:rsidRDefault="003741CD">
      <w:pPr>
        <w:tabs>
          <w:tab w:val="center" w:pos="1843"/>
          <w:tab w:val="left" w:pos="6521"/>
        </w:tabs>
        <w:rPr>
          <w:b/>
          <w:bCs/>
          <w:sz w:val="22"/>
          <w:szCs w:val="22"/>
        </w:rPr>
      </w:pPr>
    </w:p>
    <w:p w14:paraId="632A096D" w14:textId="77777777" w:rsidR="003741CD" w:rsidRDefault="003741CD" w:rsidP="00B8765F">
      <w:pPr>
        <w:ind w:right="284"/>
        <w:rPr>
          <w:b/>
          <w:bCs/>
          <w:sz w:val="22"/>
          <w:szCs w:val="22"/>
        </w:rPr>
      </w:pPr>
    </w:p>
    <w:p w14:paraId="632A096E" w14:textId="77777777" w:rsidR="00B8765F" w:rsidRPr="00B22A9D" w:rsidRDefault="00B8765F" w:rsidP="00B8765F">
      <w:pPr>
        <w:ind w:right="284"/>
        <w:rPr>
          <w:b/>
          <w:bCs/>
          <w:sz w:val="22"/>
          <w:szCs w:val="22"/>
        </w:rPr>
      </w:pPr>
    </w:p>
    <w:p w14:paraId="632A096F" w14:textId="77777777" w:rsidR="00425D9B" w:rsidRPr="00B22A9D" w:rsidRDefault="00425D9B" w:rsidP="00502636">
      <w:pPr>
        <w:pStyle w:val="Titre9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248" w:hanging="4248"/>
        <w:jc w:val="center"/>
      </w:pPr>
      <w:r w:rsidRPr="00B22A9D">
        <w:t>ACTE D’ENGAGEMENT SIMPLIFIE</w:t>
      </w:r>
    </w:p>
    <w:p w14:paraId="632A0970" w14:textId="77777777" w:rsidR="003741CD" w:rsidRPr="00B22A9D" w:rsidRDefault="003741CD">
      <w:pPr>
        <w:pStyle w:val="Titre9"/>
        <w:ind w:left="4248" w:hanging="4248"/>
        <w:jc w:val="center"/>
        <w:rPr>
          <w:sz w:val="22"/>
          <w:szCs w:val="22"/>
        </w:rPr>
      </w:pPr>
    </w:p>
    <w:p w14:paraId="632A0971" w14:textId="77777777" w:rsidR="007B2801" w:rsidRPr="00B22A9D" w:rsidRDefault="007B2801" w:rsidP="007B2801">
      <w:pPr>
        <w:autoSpaceDE w:val="0"/>
        <w:adjustRightInd/>
        <w:jc w:val="center"/>
        <w:rPr>
          <w:b/>
          <w:caps/>
          <w:sz w:val="22"/>
          <w:szCs w:val="22"/>
          <w:lang w:bidi="ar-SA"/>
        </w:rPr>
      </w:pPr>
      <w:r w:rsidRPr="00B22A9D">
        <w:rPr>
          <w:b/>
          <w:caps/>
          <w:noProof/>
          <w:sz w:val="22"/>
          <w:szCs w:val="22"/>
          <w:lang w:bidi="ar-SA"/>
        </w:rPr>
        <w:t>Marché passé en PROCEDURE ADAPTEE</w:t>
      </w:r>
    </w:p>
    <w:p w14:paraId="632A0972" w14:textId="77777777" w:rsidR="001D7876" w:rsidRDefault="007B2801" w:rsidP="001D7876">
      <w:pPr>
        <w:autoSpaceDE w:val="0"/>
        <w:adjustRightInd/>
        <w:jc w:val="center"/>
        <w:rPr>
          <w:noProof/>
          <w:sz w:val="22"/>
          <w:szCs w:val="22"/>
          <w:lang w:bidi="ar-SA"/>
        </w:rPr>
      </w:pPr>
      <w:r w:rsidRPr="001D7876">
        <w:rPr>
          <w:noProof/>
          <w:sz w:val="22"/>
          <w:szCs w:val="22"/>
          <w:lang w:bidi="ar-SA"/>
        </w:rPr>
        <w:t xml:space="preserve">(en application </w:t>
      </w:r>
      <w:r w:rsidRPr="001D7876">
        <w:rPr>
          <w:bCs/>
          <w:noProof/>
          <w:sz w:val="22"/>
          <w:szCs w:val="22"/>
          <w:lang w:bidi="ar-SA"/>
        </w:rPr>
        <w:t>en application de l’article L.2123-1</w:t>
      </w:r>
      <w:r w:rsidRPr="001D7876">
        <w:rPr>
          <w:noProof/>
          <w:sz w:val="22"/>
          <w:szCs w:val="22"/>
          <w:lang w:bidi="ar-SA"/>
        </w:rPr>
        <w:t>, d</w:t>
      </w:r>
      <w:r w:rsidR="001D7876">
        <w:rPr>
          <w:noProof/>
          <w:sz w:val="22"/>
          <w:szCs w:val="22"/>
          <w:lang w:bidi="ar-SA"/>
        </w:rPr>
        <w:t>es articles R.2123-1 à R.2123-7</w:t>
      </w:r>
    </w:p>
    <w:p w14:paraId="632A0973" w14:textId="77777777" w:rsidR="007B2801" w:rsidRPr="00B22A9D" w:rsidRDefault="007B2801" w:rsidP="001D7876">
      <w:pPr>
        <w:autoSpaceDE w:val="0"/>
        <w:adjustRightInd/>
        <w:jc w:val="center"/>
        <w:rPr>
          <w:noProof/>
          <w:sz w:val="22"/>
          <w:szCs w:val="22"/>
          <w:lang w:bidi="ar-SA"/>
        </w:rPr>
      </w:pPr>
      <w:r w:rsidRPr="001D7876">
        <w:rPr>
          <w:noProof/>
          <w:sz w:val="22"/>
          <w:szCs w:val="22"/>
          <w:lang w:bidi="ar-SA"/>
        </w:rPr>
        <w:t>du code de la commande publique)</w:t>
      </w:r>
    </w:p>
    <w:p w14:paraId="632A0974" w14:textId="77777777" w:rsidR="003741CD" w:rsidRDefault="003741CD" w:rsidP="001D7876">
      <w:pPr>
        <w:rPr>
          <w:sz w:val="22"/>
          <w:szCs w:val="22"/>
        </w:rPr>
      </w:pPr>
    </w:p>
    <w:p w14:paraId="632A0975" w14:textId="77777777" w:rsidR="00B8765F" w:rsidRPr="00B22A9D" w:rsidRDefault="00B8765F" w:rsidP="001D7876">
      <w:pPr>
        <w:rPr>
          <w:sz w:val="22"/>
          <w:szCs w:val="22"/>
        </w:rPr>
      </w:pPr>
    </w:p>
    <w:p w14:paraId="632A0976" w14:textId="6A1A391C" w:rsidR="00B8765F" w:rsidRDefault="0048371E" w:rsidP="00CD6563">
      <w:pPr>
        <w:rPr>
          <w:b/>
          <w:sz w:val="22"/>
          <w:szCs w:val="22"/>
        </w:rPr>
      </w:pPr>
      <w:r w:rsidRPr="00B22A9D">
        <w:rPr>
          <w:b/>
          <w:sz w:val="22"/>
          <w:szCs w:val="22"/>
          <w:u w:val="single"/>
        </w:rPr>
        <w:t>Objet</w:t>
      </w:r>
      <w:r w:rsidRPr="00B22A9D">
        <w:rPr>
          <w:sz w:val="22"/>
          <w:szCs w:val="22"/>
        </w:rPr>
        <w:t> :</w:t>
      </w:r>
      <w:r w:rsidR="006A28C6">
        <w:rPr>
          <w:sz w:val="22"/>
          <w:szCs w:val="22"/>
        </w:rPr>
        <w:t xml:space="preserve"> </w:t>
      </w:r>
      <w:r w:rsidR="00CD6563" w:rsidRPr="00CD6563">
        <w:rPr>
          <w:b/>
          <w:sz w:val="22"/>
          <w:szCs w:val="22"/>
        </w:rPr>
        <w:t>BITCHE (57) – 16° BCP – Quartier LCL Driant</w:t>
      </w:r>
      <w:r w:rsidR="00CD6563">
        <w:rPr>
          <w:b/>
          <w:sz w:val="22"/>
          <w:szCs w:val="22"/>
        </w:rPr>
        <w:t xml:space="preserve"> - </w:t>
      </w:r>
      <w:r w:rsidR="00CD6563" w:rsidRPr="00CD6563">
        <w:rPr>
          <w:b/>
          <w:sz w:val="22"/>
          <w:szCs w:val="22"/>
        </w:rPr>
        <w:t>Bâtiment 0219 – Amélioration de l’enveloppe de la piscine</w:t>
      </w:r>
      <w:r w:rsidR="00CD6563">
        <w:rPr>
          <w:b/>
          <w:sz w:val="22"/>
          <w:szCs w:val="22"/>
        </w:rPr>
        <w:t xml:space="preserve"> - </w:t>
      </w:r>
      <w:bookmarkStart w:id="0" w:name="_GoBack"/>
      <w:bookmarkEnd w:id="0"/>
      <w:r w:rsidR="00CD6563" w:rsidRPr="00CD6563">
        <w:rPr>
          <w:b/>
          <w:sz w:val="22"/>
          <w:szCs w:val="22"/>
        </w:rPr>
        <w:t>Diagnostic structure</w:t>
      </w:r>
    </w:p>
    <w:p w14:paraId="41A1127B" w14:textId="77777777" w:rsidR="00CD6563" w:rsidRDefault="00CD6563" w:rsidP="00B8765F">
      <w:pPr>
        <w:rPr>
          <w:b/>
          <w:sz w:val="22"/>
          <w:szCs w:val="22"/>
        </w:rPr>
      </w:pPr>
    </w:p>
    <w:p w14:paraId="632A0977" w14:textId="60193207" w:rsidR="0048371E" w:rsidRPr="0048371E" w:rsidRDefault="007C145B" w:rsidP="00B8765F">
      <w:pPr>
        <w:rPr>
          <w:b/>
          <w:sz w:val="22"/>
          <w:szCs w:val="22"/>
        </w:rPr>
      </w:pPr>
      <w:r w:rsidRPr="00B22A9D">
        <w:rPr>
          <w:b/>
          <w:sz w:val="22"/>
          <w:szCs w:val="22"/>
        </w:rPr>
        <w:t xml:space="preserve">ID COSI : </w:t>
      </w:r>
      <w:r w:rsidR="00B8765F">
        <w:rPr>
          <w:b/>
          <w:sz w:val="22"/>
          <w:szCs w:val="22"/>
        </w:rPr>
        <w:t>468109</w:t>
      </w:r>
    </w:p>
    <w:p w14:paraId="632A0978" w14:textId="77777777" w:rsidR="003741CD" w:rsidRDefault="003741CD">
      <w:pPr>
        <w:rPr>
          <w:sz w:val="22"/>
          <w:szCs w:val="22"/>
        </w:rPr>
      </w:pPr>
    </w:p>
    <w:p w14:paraId="632A0979" w14:textId="77777777" w:rsidR="00A46E59" w:rsidRPr="0048371E" w:rsidRDefault="00A46E59">
      <w:pPr>
        <w:rPr>
          <w:sz w:val="22"/>
          <w:szCs w:val="22"/>
        </w:rPr>
      </w:pPr>
    </w:p>
    <w:p w14:paraId="632A097A" w14:textId="3EACC5FA" w:rsidR="003741CD" w:rsidRDefault="007B2801">
      <w:pPr>
        <w:jc w:val="both"/>
        <w:rPr>
          <w:b/>
          <w:bCs/>
          <w:sz w:val="22"/>
          <w:szCs w:val="22"/>
        </w:rPr>
      </w:pPr>
      <w:r w:rsidRPr="001C15BA">
        <w:rPr>
          <w:b/>
          <w:bCs/>
          <w:sz w:val="22"/>
          <w:szCs w:val="22"/>
        </w:rPr>
        <w:t>Personne habilitée à donner les renseignements</w:t>
      </w:r>
      <w:r>
        <w:rPr>
          <w:b/>
          <w:bCs/>
          <w:sz w:val="22"/>
          <w:szCs w:val="22"/>
        </w:rPr>
        <w:t xml:space="preserve"> prévus à l’article R.2191-60 du code de la commande publique</w:t>
      </w:r>
    </w:p>
    <w:p w14:paraId="0533D23A" w14:textId="77777777" w:rsidR="00CD6563" w:rsidRDefault="00CD6563">
      <w:pPr>
        <w:jc w:val="both"/>
        <w:rPr>
          <w:b/>
          <w:bCs/>
          <w:sz w:val="22"/>
          <w:szCs w:val="22"/>
        </w:rPr>
      </w:pPr>
    </w:p>
    <w:p w14:paraId="632A097B" w14:textId="77777777" w:rsidR="007C3183" w:rsidRDefault="007B2801" w:rsidP="007C3183">
      <w:pPr>
        <w:jc w:val="center"/>
        <w:rPr>
          <w:sz w:val="22"/>
          <w:szCs w:val="22"/>
        </w:rPr>
      </w:pPr>
      <w:r>
        <w:rPr>
          <w:sz w:val="22"/>
          <w:szCs w:val="22"/>
        </w:rPr>
        <w:t>L</w:t>
      </w:r>
      <w:r w:rsidR="007C3183" w:rsidRPr="007E23E1">
        <w:rPr>
          <w:sz w:val="22"/>
          <w:szCs w:val="22"/>
        </w:rPr>
        <w:t>e directeur d</w:t>
      </w:r>
      <w:r w:rsidR="00B8765F">
        <w:rPr>
          <w:sz w:val="22"/>
          <w:szCs w:val="22"/>
        </w:rPr>
        <w:t xml:space="preserve">u Service </w:t>
      </w:r>
      <w:r w:rsidR="007C3183" w:rsidRPr="007E23E1">
        <w:rPr>
          <w:sz w:val="22"/>
          <w:szCs w:val="22"/>
        </w:rPr>
        <w:t>d’</w:t>
      </w:r>
      <w:r w:rsidR="007C3183">
        <w:rPr>
          <w:sz w:val="22"/>
          <w:szCs w:val="22"/>
        </w:rPr>
        <w:t>I</w:t>
      </w:r>
      <w:r w:rsidR="007C3183" w:rsidRPr="007E23E1">
        <w:rPr>
          <w:sz w:val="22"/>
          <w:szCs w:val="22"/>
        </w:rPr>
        <w:t xml:space="preserve">nfrastructure de la </w:t>
      </w:r>
      <w:r w:rsidR="007C3183">
        <w:rPr>
          <w:sz w:val="22"/>
          <w:szCs w:val="22"/>
        </w:rPr>
        <w:t>D</w:t>
      </w:r>
      <w:r w:rsidR="007C3183" w:rsidRPr="007E23E1">
        <w:rPr>
          <w:sz w:val="22"/>
          <w:szCs w:val="22"/>
        </w:rPr>
        <w:t xml:space="preserve">éfense </w:t>
      </w:r>
      <w:r w:rsidR="001E22CF">
        <w:rPr>
          <w:sz w:val="22"/>
          <w:szCs w:val="22"/>
        </w:rPr>
        <w:t>Nord-Est</w:t>
      </w:r>
    </w:p>
    <w:p w14:paraId="632A097C" w14:textId="77777777" w:rsidR="007C3183" w:rsidRPr="007E23E1" w:rsidRDefault="007C3183" w:rsidP="007C3183">
      <w:pPr>
        <w:jc w:val="center"/>
        <w:rPr>
          <w:sz w:val="22"/>
          <w:szCs w:val="22"/>
        </w:rPr>
      </w:pPr>
      <w:r w:rsidRPr="007E23E1">
        <w:rPr>
          <w:sz w:val="22"/>
          <w:szCs w:val="22"/>
        </w:rPr>
        <w:t xml:space="preserve">Caserne Ney </w:t>
      </w:r>
      <w:r w:rsidR="009D13BE">
        <w:rPr>
          <w:sz w:val="22"/>
          <w:szCs w:val="22"/>
        </w:rPr>
        <w:t xml:space="preserve">– 1 rue du maréchal Lyautey – </w:t>
      </w:r>
      <w:r w:rsidR="00B8765F" w:rsidRPr="00B8765F">
        <w:rPr>
          <w:sz w:val="22"/>
          <w:szCs w:val="22"/>
        </w:rPr>
        <w:t>CS 92005</w:t>
      </w:r>
    </w:p>
    <w:p w14:paraId="632A097D" w14:textId="77777777" w:rsidR="007C3183" w:rsidRPr="00796371" w:rsidRDefault="007C3183" w:rsidP="007C3183">
      <w:pPr>
        <w:jc w:val="center"/>
        <w:rPr>
          <w:sz w:val="22"/>
          <w:szCs w:val="22"/>
        </w:rPr>
      </w:pPr>
      <w:r w:rsidRPr="00796371">
        <w:rPr>
          <w:sz w:val="22"/>
          <w:szCs w:val="22"/>
        </w:rPr>
        <w:t>57044 METZ Cedex 01</w:t>
      </w:r>
    </w:p>
    <w:p w14:paraId="632A097E" w14:textId="77777777" w:rsidR="003741CD" w:rsidRPr="00CD6563" w:rsidRDefault="003741CD">
      <w:pPr>
        <w:jc w:val="both"/>
        <w:rPr>
          <w:sz w:val="18"/>
          <w:szCs w:val="22"/>
        </w:rPr>
      </w:pPr>
    </w:p>
    <w:p w14:paraId="632A097F" w14:textId="77777777" w:rsidR="003741CD" w:rsidRPr="00CD6563" w:rsidRDefault="003741CD" w:rsidP="00CD6563">
      <w:pPr>
        <w:jc w:val="center"/>
        <w:rPr>
          <w:i/>
          <w:szCs w:val="22"/>
        </w:rPr>
      </w:pPr>
      <w:r w:rsidRPr="00CD6563">
        <w:rPr>
          <w:i/>
          <w:szCs w:val="22"/>
        </w:rPr>
        <w:t>(RPA habilité par arrêté du 22 juin 2007 modifié, portant désignation des personnes n’appartenant</w:t>
      </w:r>
      <w:r w:rsidR="009A38B6" w:rsidRPr="00CD6563">
        <w:rPr>
          <w:i/>
          <w:szCs w:val="22"/>
        </w:rPr>
        <w:t xml:space="preserve"> pas à </w:t>
      </w:r>
      <w:r w:rsidRPr="00CD6563">
        <w:rPr>
          <w:i/>
          <w:szCs w:val="22"/>
        </w:rPr>
        <w:t>l’administration centrale signataires de marchés publics et accords-cadres au ministère de la défense)</w:t>
      </w:r>
    </w:p>
    <w:p w14:paraId="632A0980" w14:textId="77777777" w:rsidR="003741CD" w:rsidRDefault="003741CD">
      <w:pPr>
        <w:jc w:val="both"/>
        <w:rPr>
          <w:sz w:val="22"/>
          <w:szCs w:val="22"/>
        </w:rPr>
      </w:pPr>
    </w:p>
    <w:p w14:paraId="632A0981" w14:textId="77777777" w:rsidR="003741CD" w:rsidRDefault="003741CD"/>
    <w:p w14:paraId="632A0982" w14:textId="77777777" w:rsidR="003741CD" w:rsidRDefault="003741C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Comptable assignataire des paiements :</w:t>
      </w:r>
    </w:p>
    <w:p w14:paraId="632A0983" w14:textId="77777777" w:rsidR="003741CD" w:rsidRDefault="003741CD">
      <w:pPr>
        <w:jc w:val="both"/>
        <w:rPr>
          <w:sz w:val="22"/>
          <w:szCs w:val="22"/>
        </w:rPr>
      </w:pPr>
    </w:p>
    <w:p w14:paraId="632A0984" w14:textId="77777777" w:rsidR="003741CD" w:rsidRDefault="003741CD" w:rsidP="003741CD">
      <w:pPr>
        <w:jc w:val="center"/>
        <w:rPr>
          <w:sz w:val="22"/>
          <w:szCs w:val="22"/>
        </w:rPr>
      </w:pPr>
      <w:r>
        <w:rPr>
          <w:sz w:val="22"/>
          <w:szCs w:val="22"/>
        </w:rPr>
        <w:t>Direction départementale des finances publiques des Landes</w:t>
      </w:r>
    </w:p>
    <w:p w14:paraId="632A0985" w14:textId="77777777" w:rsidR="003741CD" w:rsidRDefault="003741CD" w:rsidP="003741CD">
      <w:pPr>
        <w:jc w:val="center"/>
        <w:rPr>
          <w:sz w:val="22"/>
        </w:rPr>
      </w:pPr>
      <w:r>
        <w:rPr>
          <w:sz w:val="22"/>
        </w:rPr>
        <w:t>23 rue Armand Dulamon – BP 309</w:t>
      </w:r>
    </w:p>
    <w:p w14:paraId="632A0986" w14:textId="77777777" w:rsidR="003741CD" w:rsidRDefault="003741CD" w:rsidP="003741CD">
      <w:pPr>
        <w:jc w:val="center"/>
        <w:rPr>
          <w:sz w:val="22"/>
          <w:szCs w:val="22"/>
        </w:rPr>
      </w:pPr>
      <w:r>
        <w:rPr>
          <w:sz w:val="22"/>
          <w:szCs w:val="22"/>
        </w:rPr>
        <w:t>40011 MONT DE MARSAN Cedex</w:t>
      </w:r>
    </w:p>
    <w:p w14:paraId="632A0987" w14:textId="77777777" w:rsidR="003741CD" w:rsidRDefault="003741CD"/>
    <w:p w14:paraId="632A0988" w14:textId="77777777" w:rsidR="00A46E59" w:rsidRDefault="00A46E59"/>
    <w:p w14:paraId="632A0989" w14:textId="77777777" w:rsidR="003741CD" w:rsidRDefault="003741C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Interlocuteur PME – PMI :</w:t>
      </w:r>
    </w:p>
    <w:p w14:paraId="632A098A" w14:textId="77777777" w:rsidR="003741CD" w:rsidRDefault="003741CD">
      <w:pPr>
        <w:jc w:val="both"/>
        <w:rPr>
          <w:b/>
          <w:bCs/>
          <w:sz w:val="22"/>
          <w:szCs w:val="22"/>
        </w:rPr>
      </w:pPr>
    </w:p>
    <w:p w14:paraId="632A098B" w14:textId="77777777" w:rsidR="007B2801" w:rsidRPr="007B2801" w:rsidRDefault="007B2801" w:rsidP="007B2801">
      <w:pPr>
        <w:widowControl/>
        <w:autoSpaceDE w:val="0"/>
        <w:adjustRightInd/>
        <w:jc w:val="center"/>
        <w:rPr>
          <w:noProof/>
          <w:sz w:val="22"/>
          <w:szCs w:val="22"/>
          <w:lang w:bidi="ar-SA"/>
        </w:rPr>
      </w:pPr>
      <w:r w:rsidRPr="00A46E59">
        <w:rPr>
          <w:noProof/>
          <w:sz w:val="22"/>
          <w:szCs w:val="22"/>
          <w:lang w:bidi="ar-SA"/>
        </w:rPr>
        <w:t xml:space="preserve">Le </w:t>
      </w:r>
      <w:r w:rsidR="00A46E59" w:rsidRPr="00A46E59">
        <w:rPr>
          <w:noProof/>
          <w:sz w:val="22"/>
          <w:szCs w:val="22"/>
          <w:lang w:bidi="ar-SA"/>
        </w:rPr>
        <w:t>sous-directeur achat, exécution budgétaire et comptabilité</w:t>
      </w:r>
    </w:p>
    <w:p w14:paraId="632A098C" w14:textId="77777777" w:rsidR="007B2801" w:rsidRPr="007B2801" w:rsidRDefault="007B2801" w:rsidP="007B2801">
      <w:pPr>
        <w:widowControl/>
        <w:autoSpaceDE w:val="0"/>
        <w:adjustRightInd/>
        <w:jc w:val="center"/>
        <w:rPr>
          <w:noProof/>
          <w:sz w:val="22"/>
          <w:szCs w:val="22"/>
          <w:lang w:bidi="ar-SA"/>
        </w:rPr>
      </w:pPr>
      <w:r w:rsidRPr="007B2801">
        <w:rPr>
          <w:noProof/>
          <w:sz w:val="22"/>
          <w:szCs w:val="22"/>
          <w:lang w:bidi="ar-SA"/>
        </w:rPr>
        <w:t xml:space="preserve">du service d’infrastructure de la défense </w:t>
      </w:r>
      <w:r w:rsidR="001E22CF">
        <w:rPr>
          <w:noProof/>
          <w:sz w:val="22"/>
          <w:szCs w:val="22"/>
          <w:lang w:bidi="ar-SA"/>
        </w:rPr>
        <w:t>Nord-Est</w:t>
      </w:r>
    </w:p>
    <w:p w14:paraId="632A098D" w14:textId="77777777" w:rsidR="007B2801" w:rsidRPr="007B2801" w:rsidRDefault="00B8765F" w:rsidP="007B2801">
      <w:pPr>
        <w:widowControl/>
        <w:autoSpaceDE w:val="0"/>
        <w:adjustRightInd/>
        <w:jc w:val="center"/>
        <w:rPr>
          <w:noProof/>
          <w:sz w:val="22"/>
          <w:szCs w:val="22"/>
          <w:lang w:bidi="ar-SA"/>
        </w:rPr>
      </w:pPr>
      <w:r>
        <w:rPr>
          <w:noProof/>
          <w:sz w:val="22"/>
          <w:szCs w:val="22"/>
          <w:lang w:bidi="ar-SA"/>
        </w:rPr>
        <w:t>CS 92005</w:t>
      </w:r>
      <w:r w:rsidR="007B2801" w:rsidRPr="007B2801">
        <w:rPr>
          <w:noProof/>
          <w:sz w:val="22"/>
          <w:szCs w:val="22"/>
          <w:lang w:bidi="ar-SA"/>
        </w:rPr>
        <w:t xml:space="preserve"> – 57044 METZ CEDEX 01</w:t>
      </w:r>
    </w:p>
    <w:p w14:paraId="632A098E" w14:textId="77777777" w:rsidR="007B2801" w:rsidRPr="007B2801" w:rsidRDefault="007B2801" w:rsidP="007B2801">
      <w:pPr>
        <w:widowControl/>
        <w:autoSpaceDE w:val="0"/>
        <w:adjustRightInd/>
        <w:jc w:val="center"/>
        <w:rPr>
          <w:noProof/>
          <w:sz w:val="22"/>
          <w:szCs w:val="22"/>
          <w:lang w:bidi="ar-SA"/>
        </w:rPr>
      </w:pPr>
      <w:r w:rsidRPr="007B2801">
        <w:rPr>
          <w:noProof/>
          <w:sz w:val="22"/>
          <w:szCs w:val="22"/>
          <w:lang w:bidi="ar-SA"/>
        </w:rPr>
        <w:t>Tél : 03 55 74 80 26 - Fax : 03 55 74 80 29</w:t>
      </w:r>
    </w:p>
    <w:p w14:paraId="632A098F" w14:textId="77777777" w:rsidR="003741CD" w:rsidRPr="00B8765F" w:rsidRDefault="007B2801" w:rsidP="00B8765F">
      <w:pPr>
        <w:jc w:val="center"/>
        <w:rPr>
          <w:sz w:val="22"/>
          <w:szCs w:val="22"/>
        </w:rPr>
      </w:pPr>
      <w:r w:rsidRPr="007B2801">
        <w:rPr>
          <w:noProof/>
          <w:sz w:val="22"/>
          <w:szCs w:val="22"/>
          <w:lang w:bidi="ar-SA"/>
        </w:rPr>
        <w:t xml:space="preserve">Mail :  </w:t>
      </w:r>
      <w:hyperlink r:id="rId10" w:history="1">
        <w:r w:rsidR="00B8765F" w:rsidRPr="003E23E7">
          <w:rPr>
            <w:rStyle w:val="Lienhypertexte"/>
            <w:noProof/>
            <w:sz w:val="22"/>
            <w:szCs w:val="22"/>
            <w:lang w:bidi="ar-SA"/>
          </w:rPr>
          <w:t>sid-nord-est.ach.fct@def.gouv.fr</w:t>
        </w:r>
      </w:hyperlink>
      <w:r w:rsidR="003741CD" w:rsidRPr="00B8765F">
        <w:rPr>
          <w:sz w:val="22"/>
          <w:szCs w:val="22"/>
        </w:rPr>
        <w:br w:type="page"/>
      </w:r>
      <w:r w:rsidR="003741CD">
        <w:rPr>
          <w:b/>
          <w:bCs/>
          <w:sz w:val="22"/>
          <w:szCs w:val="22"/>
          <w:u w:val="single"/>
        </w:rPr>
        <w:lastRenderedPageBreak/>
        <w:t>CONTRACTANT(S)</w:t>
      </w:r>
    </w:p>
    <w:p w14:paraId="632A0990" w14:textId="77777777" w:rsidR="003741CD" w:rsidRDefault="003741CD">
      <w:pPr>
        <w:jc w:val="both"/>
        <w:rPr>
          <w:sz w:val="22"/>
          <w:szCs w:val="22"/>
        </w:rPr>
      </w:pPr>
    </w:p>
    <w:p w14:paraId="632A0991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Je soussigné(e),</w:t>
      </w:r>
    </w:p>
    <w:p w14:paraId="632A0992" w14:textId="77777777" w:rsidR="003741CD" w:rsidRDefault="003741CD"/>
    <w:p w14:paraId="632A0993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Mr - Mme (nom, prénom et fonction)</w:t>
      </w:r>
    </w:p>
    <w:p w14:paraId="632A0994" w14:textId="77777777" w:rsidR="003741CD" w:rsidRDefault="003741CD"/>
    <w:p w14:paraId="632A0995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 xml:space="preserve">Agissant en mon nom personnel </w:t>
      </w:r>
      <w:r>
        <w:rPr>
          <w:position w:val="6"/>
          <w:sz w:val="22"/>
          <w:szCs w:val="22"/>
        </w:rPr>
        <w:t>(1) </w:t>
      </w:r>
      <w:r>
        <w:rPr>
          <w:sz w:val="22"/>
          <w:szCs w:val="22"/>
        </w:rPr>
        <w:t>:</w:t>
      </w:r>
    </w:p>
    <w:p w14:paraId="632A0996" w14:textId="77777777" w:rsidR="003741CD" w:rsidRDefault="003741CD">
      <w:r>
        <w:rPr>
          <w:sz w:val="22"/>
        </w:rPr>
        <w:t>Domicilié à (adresse complète) :</w:t>
      </w:r>
    </w:p>
    <w:p w14:paraId="632A0997" w14:textId="77777777" w:rsidR="003741CD" w:rsidRDefault="003741CD"/>
    <w:p w14:paraId="632A0998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Agissant au nom et pour le compte de la société </w:t>
      </w:r>
      <w:r>
        <w:rPr>
          <w:position w:val="6"/>
          <w:sz w:val="22"/>
          <w:szCs w:val="22"/>
        </w:rPr>
        <w:t xml:space="preserve">(1) </w:t>
      </w:r>
      <w:r>
        <w:rPr>
          <w:sz w:val="22"/>
          <w:szCs w:val="22"/>
        </w:rPr>
        <w:t>:</w:t>
      </w:r>
    </w:p>
    <w:p w14:paraId="632A0999" w14:textId="77777777" w:rsidR="003741CD" w:rsidRDefault="003741CD">
      <w:r>
        <w:rPr>
          <w:sz w:val="22"/>
        </w:rPr>
        <w:t>Ayant son siège social à :</w:t>
      </w:r>
    </w:p>
    <w:p w14:paraId="632A099A" w14:textId="77777777" w:rsidR="003741CD" w:rsidRDefault="003741CD"/>
    <w:p w14:paraId="632A099B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Domiciliation du titulaire pour les travaux :</w:t>
      </w:r>
    </w:p>
    <w:p w14:paraId="632A099C" w14:textId="77777777" w:rsidR="003741CD" w:rsidRDefault="003741CD"/>
    <w:p w14:paraId="632A099D" w14:textId="77777777" w:rsidR="003741CD" w:rsidRPr="003A6648" w:rsidRDefault="003741CD">
      <w:pPr>
        <w:rPr>
          <w:b/>
          <w:sz w:val="22"/>
          <w:szCs w:val="22"/>
        </w:rPr>
      </w:pPr>
      <w:r w:rsidRPr="003A6648">
        <w:rPr>
          <w:b/>
          <w:sz w:val="22"/>
          <w:szCs w:val="22"/>
        </w:rPr>
        <w:t>N° de téléphone :</w:t>
      </w:r>
      <w:r w:rsidR="003A6648" w:rsidRPr="003A6648">
        <w:rPr>
          <w:b/>
          <w:sz w:val="22"/>
          <w:szCs w:val="22"/>
        </w:rPr>
        <w:tab/>
      </w:r>
      <w:r w:rsidR="003A6648" w:rsidRPr="003A6648">
        <w:rPr>
          <w:b/>
          <w:sz w:val="22"/>
          <w:szCs w:val="22"/>
        </w:rPr>
        <w:tab/>
      </w:r>
      <w:r w:rsidR="003A6648" w:rsidRPr="003A6648">
        <w:rPr>
          <w:b/>
          <w:sz w:val="22"/>
          <w:szCs w:val="22"/>
        </w:rPr>
        <w:tab/>
      </w:r>
      <w:r w:rsidR="003A6648" w:rsidRPr="003A6648">
        <w:rPr>
          <w:b/>
          <w:sz w:val="22"/>
          <w:szCs w:val="22"/>
        </w:rPr>
        <w:tab/>
      </w:r>
      <w:r w:rsidR="003A6648" w:rsidRPr="003A6648">
        <w:rPr>
          <w:b/>
          <w:sz w:val="22"/>
          <w:szCs w:val="22"/>
        </w:rPr>
        <w:tab/>
      </w:r>
      <w:r w:rsidR="003A6648" w:rsidRPr="003A6648">
        <w:rPr>
          <w:b/>
          <w:sz w:val="22"/>
          <w:szCs w:val="22"/>
        </w:rPr>
        <w:tab/>
        <w:t>N° de fax :</w:t>
      </w:r>
    </w:p>
    <w:p w14:paraId="632A099E" w14:textId="77777777" w:rsidR="003A6648" w:rsidRPr="003A6648" w:rsidRDefault="003A6648">
      <w:pPr>
        <w:rPr>
          <w:b/>
          <w:sz w:val="22"/>
          <w:szCs w:val="22"/>
        </w:rPr>
      </w:pPr>
    </w:p>
    <w:p w14:paraId="632A099F" w14:textId="77777777" w:rsidR="003A6648" w:rsidRPr="003A6648" w:rsidRDefault="003A6648">
      <w:pPr>
        <w:rPr>
          <w:b/>
          <w:sz w:val="22"/>
          <w:szCs w:val="22"/>
        </w:rPr>
      </w:pPr>
      <w:r w:rsidRPr="003A6648">
        <w:rPr>
          <w:b/>
          <w:sz w:val="22"/>
          <w:szCs w:val="22"/>
        </w:rPr>
        <w:t>Adresse mail :</w:t>
      </w:r>
    </w:p>
    <w:p w14:paraId="632A09A0" w14:textId="77777777" w:rsidR="003741CD" w:rsidRDefault="003741CD"/>
    <w:p w14:paraId="632A09A1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  <w:u w:val="single"/>
        </w:rPr>
        <w:t>Immatriculé(e) à l’INSEE</w:t>
      </w:r>
      <w:r>
        <w:rPr>
          <w:sz w:val="22"/>
          <w:szCs w:val="22"/>
        </w:rPr>
        <w:t xml:space="preserve"> :</w:t>
      </w:r>
    </w:p>
    <w:p w14:paraId="632A09A2" w14:textId="77777777" w:rsidR="003741CD" w:rsidRDefault="003741CD"/>
    <w:p w14:paraId="632A09A3" w14:textId="77777777" w:rsidR="003741CD" w:rsidRDefault="003741CD" w:rsidP="003741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N° d’identification d’établissement (SIRET) ou n° d’agrément : </w:t>
      </w:r>
    </w:p>
    <w:p w14:paraId="632A09A4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 xml:space="preserve">- N° du code </w:t>
      </w:r>
      <w:r w:rsidR="00744C6E">
        <w:rPr>
          <w:sz w:val="22"/>
          <w:szCs w:val="22"/>
        </w:rPr>
        <w:t>NACE</w:t>
      </w:r>
      <w:r>
        <w:rPr>
          <w:sz w:val="22"/>
          <w:szCs w:val="22"/>
        </w:rPr>
        <w:t xml:space="preserve"> (</w:t>
      </w:r>
      <w:r w:rsidR="00744C6E">
        <w:rPr>
          <w:sz w:val="22"/>
          <w:szCs w:val="22"/>
        </w:rPr>
        <w:t xml:space="preserve">ancien code </w:t>
      </w:r>
      <w:r>
        <w:rPr>
          <w:sz w:val="22"/>
          <w:szCs w:val="22"/>
        </w:rPr>
        <w:t>APE) :</w:t>
      </w:r>
    </w:p>
    <w:p w14:paraId="632A09A5" w14:textId="77777777" w:rsidR="003741CD" w:rsidRDefault="003741CD">
      <w:r>
        <w:rPr>
          <w:sz w:val="22"/>
        </w:rPr>
        <w:t>- N° d’inscription au registre du commerce et des sociétés :</w:t>
      </w:r>
    </w:p>
    <w:p w14:paraId="632A09A6" w14:textId="77777777" w:rsidR="00744C6E" w:rsidRDefault="00744C6E" w:rsidP="00744C6E">
      <w:pPr>
        <w:pStyle w:val="Titre2"/>
        <w:ind w:left="0" w:firstLine="0"/>
        <w:jc w:val="left"/>
        <w:rPr>
          <w:b w:val="0"/>
          <w:bCs w:val="0"/>
          <w:sz w:val="22"/>
          <w:szCs w:val="22"/>
        </w:rPr>
      </w:pPr>
    </w:p>
    <w:p w14:paraId="632A09A7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b/>
          <w:bCs/>
          <w:sz w:val="22"/>
          <w:szCs w:val="22"/>
        </w:rPr>
      </w:pPr>
    </w:p>
    <w:p w14:paraId="632A09A8" w14:textId="77777777" w:rsidR="00744C6E" w:rsidRPr="006A0639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b/>
          <w:bCs/>
          <w:sz w:val="22"/>
          <w:szCs w:val="22"/>
        </w:rPr>
      </w:pPr>
      <w:r w:rsidRPr="006A0639">
        <w:rPr>
          <w:b/>
          <w:bCs/>
          <w:sz w:val="22"/>
          <w:szCs w:val="22"/>
        </w:rPr>
        <w:t>Le titulaire est-il une PME au sens de l’article 8, ordonnance 2004-559 du 17 juin 2004 ?</w:t>
      </w:r>
    </w:p>
    <w:p w14:paraId="632A09A9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>« … Sont considérées comme des petites et moyennes entreprises les entreprises :</w:t>
      </w:r>
    </w:p>
    <w:p w14:paraId="632A09AA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- dont l’effectif ne dépasse pas </w:t>
      </w:r>
      <w:r w:rsidRPr="006A0639">
        <w:rPr>
          <w:b/>
          <w:bCs/>
          <w:sz w:val="22"/>
          <w:szCs w:val="22"/>
        </w:rPr>
        <w:t>250 employés</w:t>
      </w:r>
      <w:r>
        <w:rPr>
          <w:sz w:val="22"/>
          <w:szCs w:val="22"/>
        </w:rPr>
        <w:t>,</w:t>
      </w:r>
    </w:p>
    <w:p w14:paraId="632A09AB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>ET</w:t>
      </w:r>
    </w:p>
    <w:p w14:paraId="632A09AC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- dont le </w:t>
      </w:r>
      <w:r w:rsidRPr="006A0639">
        <w:rPr>
          <w:b/>
          <w:bCs/>
          <w:sz w:val="22"/>
          <w:szCs w:val="22"/>
        </w:rPr>
        <w:t>chiffre d’affaires ne dépasse pas en moyenne, sur les trois dernières années, 40 000 000 euros</w:t>
      </w:r>
      <w:r>
        <w:rPr>
          <w:b/>
          <w:bCs/>
          <w:sz w:val="22"/>
          <w:szCs w:val="22"/>
        </w:rPr>
        <w:t>.</w:t>
      </w:r>
    </w:p>
    <w:p w14:paraId="632A09AD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>Ne sont pas considérées comme des PME les entreprises dont le capital social est détenu à hauteur de plus de 33% par une entreprise n’ayant pas le caractère d’une PME au sens du présent code. »</w:t>
      </w:r>
    </w:p>
    <w:p w14:paraId="632A09AE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</w:p>
    <w:p w14:paraId="632A09AF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 w:rsidRPr="001845B3">
        <w:rPr>
          <w:sz w:val="22"/>
          <w:szCs w:val="22"/>
        </w:rPr>
        <w:sym w:font="Wingdings" w:char="F0A8"/>
      </w:r>
      <w:r w:rsidRPr="001845B3">
        <w:rPr>
          <w:sz w:val="22"/>
          <w:szCs w:val="22"/>
        </w:rPr>
        <w:t xml:space="preserve"> OUI</w:t>
      </w:r>
      <w:r w:rsidRPr="001845B3">
        <w:rPr>
          <w:sz w:val="22"/>
          <w:szCs w:val="22"/>
        </w:rPr>
        <w:tab/>
      </w:r>
      <w:r w:rsidRPr="001845B3">
        <w:rPr>
          <w:sz w:val="22"/>
          <w:szCs w:val="22"/>
        </w:rPr>
        <w:sym w:font="Wingdings" w:char="F0A8"/>
      </w:r>
      <w:r w:rsidRPr="001845B3">
        <w:rPr>
          <w:sz w:val="22"/>
          <w:szCs w:val="22"/>
        </w:rPr>
        <w:t xml:space="preserve"> NON</w:t>
      </w:r>
    </w:p>
    <w:p w14:paraId="632A09B0" w14:textId="77777777" w:rsidR="00744C6E" w:rsidRDefault="00744C6E" w:rsidP="00744C6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</w:p>
    <w:p w14:paraId="632A09B1" w14:textId="77777777" w:rsidR="00744C6E" w:rsidRPr="00744C6E" w:rsidRDefault="00744C6E" w:rsidP="00744C6E"/>
    <w:p w14:paraId="632A09B2" w14:textId="77777777" w:rsidR="003741CD" w:rsidRDefault="00744C6E">
      <w:pPr>
        <w:jc w:val="both"/>
        <w:rPr>
          <w:sz w:val="24"/>
          <w:szCs w:val="24"/>
          <w:u w:val="single"/>
          <w:lang w:bidi="ar-SA"/>
        </w:rPr>
      </w:pPr>
      <w:r>
        <w:rPr>
          <w:sz w:val="22"/>
          <w:szCs w:val="24"/>
          <w:u w:val="single"/>
          <w:lang w:bidi="ar-SA"/>
        </w:rPr>
        <w:t>ET</w:t>
      </w:r>
      <w:r w:rsidR="003741CD">
        <w:rPr>
          <w:sz w:val="22"/>
          <w:szCs w:val="24"/>
          <w:u w:val="single"/>
          <w:lang w:bidi="ar-SA"/>
        </w:rPr>
        <w:t>, en cas de co</w:t>
      </w:r>
      <w:r w:rsidR="00802235">
        <w:rPr>
          <w:sz w:val="22"/>
          <w:szCs w:val="24"/>
          <w:u w:val="single"/>
          <w:lang w:bidi="ar-SA"/>
        </w:rPr>
        <w:t>-</w:t>
      </w:r>
      <w:r w:rsidR="003741CD">
        <w:rPr>
          <w:sz w:val="22"/>
          <w:szCs w:val="24"/>
          <w:u w:val="single"/>
          <w:lang w:bidi="ar-SA"/>
        </w:rPr>
        <w:t>traitance</w:t>
      </w:r>
    </w:p>
    <w:p w14:paraId="632A09B3" w14:textId="77777777" w:rsidR="003741CD" w:rsidRDefault="003741CD">
      <w:pPr>
        <w:ind w:left="4820" w:right="284" w:hanging="4820"/>
        <w:jc w:val="both"/>
        <w:rPr>
          <w:b/>
          <w:bCs/>
          <w:sz w:val="22"/>
          <w:szCs w:val="22"/>
        </w:rPr>
      </w:pPr>
    </w:p>
    <w:p w14:paraId="632A09B4" w14:textId="77777777" w:rsidR="003741CD" w:rsidRDefault="003741CD">
      <w:pPr>
        <w:jc w:val="both"/>
        <w:rPr>
          <w:sz w:val="24"/>
          <w:szCs w:val="24"/>
          <w:lang w:bidi="ar-SA"/>
        </w:rPr>
      </w:pPr>
      <w:r>
        <w:rPr>
          <w:sz w:val="22"/>
          <w:szCs w:val="24"/>
          <w:lang w:bidi="ar-SA"/>
        </w:rPr>
        <w:t>Je soussigné(e),</w:t>
      </w:r>
    </w:p>
    <w:p w14:paraId="632A09B5" w14:textId="77777777" w:rsidR="003741CD" w:rsidRDefault="003741CD"/>
    <w:p w14:paraId="632A09B6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Mr - Mme (nom, prénom et fonction)</w:t>
      </w:r>
    </w:p>
    <w:p w14:paraId="632A09B7" w14:textId="77777777" w:rsidR="003741CD" w:rsidRDefault="003741CD"/>
    <w:p w14:paraId="632A09B8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 xml:space="preserve">Agissant en mon nom personnel </w:t>
      </w:r>
      <w:r>
        <w:rPr>
          <w:position w:val="6"/>
          <w:sz w:val="22"/>
          <w:szCs w:val="22"/>
        </w:rPr>
        <w:t>(1) </w:t>
      </w:r>
      <w:r>
        <w:rPr>
          <w:sz w:val="22"/>
          <w:szCs w:val="22"/>
        </w:rPr>
        <w:t>:</w:t>
      </w:r>
    </w:p>
    <w:p w14:paraId="632A09B9" w14:textId="77777777" w:rsidR="003741CD" w:rsidRDefault="003741CD">
      <w:r>
        <w:rPr>
          <w:sz w:val="22"/>
        </w:rPr>
        <w:t>Domicilié à (adresse complète) :</w:t>
      </w:r>
    </w:p>
    <w:p w14:paraId="632A09BA" w14:textId="77777777" w:rsidR="003741CD" w:rsidRDefault="003741CD"/>
    <w:p w14:paraId="632A09BB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Agissant au nom et pour le compte de la société </w:t>
      </w:r>
      <w:r>
        <w:rPr>
          <w:position w:val="6"/>
          <w:sz w:val="22"/>
          <w:szCs w:val="22"/>
        </w:rPr>
        <w:t>(1) </w:t>
      </w:r>
      <w:r>
        <w:rPr>
          <w:sz w:val="22"/>
          <w:szCs w:val="22"/>
        </w:rPr>
        <w:t>:</w:t>
      </w:r>
    </w:p>
    <w:p w14:paraId="632A09BC" w14:textId="77777777" w:rsidR="003741CD" w:rsidRDefault="003741CD">
      <w:r>
        <w:rPr>
          <w:sz w:val="22"/>
        </w:rPr>
        <w:t>Ayant son siège social à :</w:t>
      </w:r>
    </w:p>
    <w:p w14:paraId="632A09BD" w14:textId="77777777" w:rsidR="003741CD" w:rsidRDefault="003741CD"/>
    <w:p w14:paraId="632A09BE" w14:textId="77777777" w:rsidR="003741CD" w:rsidRDefault="003741CD">
      <w:r>
        <w:t xml:space="preserve"> </w:t>
      </w:r>
      <w:r>
        <w:rPr>
          <w:sz w:val="22"/>
        </w:rPr>
        <w:t>Domiciliation du titulaire pour les travaux :</w:t>
      </w:r>
    </w:p>
    <w:p w14:paraId="632A09BF" w14:textId="77777777" w:rsidR="003741CD" w:rsidRDefault="003741CD"/>
    <w:p w14:paraId="632A09C0" w14:textId="77777777" w:rsidR="00BF1609" w:rsidRDefault="003741CD">
      <w:pPr>
        <w:rPr>
          <w:b/>
          <w:sz w:val="22"/>
          <w:szCs w:val="22"/>
        </w:rPr>
      </w:pPr>
      <w:r w:rsidRPr="00BF1609">
        <w:rPr>
          <w:b/>
          <w:sz w:val="22"/>
          <w:szCs w:val="22"/>
        </w:rPr>
        <w:t>N° de téléphone :</w:t>
      </w:r>
      <w:r w:rsidR="003A6648">
        <w:rPr>
          <w:b/>
          <w:sz w:val="22"/>
          <w:szCs w:val="22"/>
        </w:rPr>
        <w:tab/>
      </w:r>
      <w:r w:rsidR="003A6648">
        <w:rPr>
          <w:b/>
          <w:sz w:val="22"/>
          <w:szCs w:val="22"/>
        </w:rPr>
        <w:tab/>
      </w:r>
      <w:r w:rsidR="003A6648">
        <w:rPr>
          <w:b/>
          <w:sz w:val="22"/>
          <w:szCs w:val="22"/>
        </w:rPr>
        <w:tab/>
      </w:r>
      <w:r w:rsidR="003A6648">
        <w:rPr>
          <w:b/>
          <w:sz w:val="22"/>
          <w:szCs w:val="22"/>
        </w:rPr>
        <w:tab/>
      </w:r>
      <w:r w:rsidR="003A6648">
        <w:rPr>
          <w:b/>
          <w:sz w:val="22"/>
          <w:szCs w:val="22"/>
        </w:rPr>
        <w:tab/>
      </w:r>
      <w:r w:rsidR="003A6648">
        <w:rPr>
          <w:b/>
          <w:sz w:val="22"/>
          <w:szCs w:val="22"/>
        </w:rPr>
        <w:tab/>
      </w:r>
      <w:r w:rsidR="003A6648">
        <w:rPr>
          <w:b/>
          <w:sz w:val="22"/>
          <w:szCs w:val="22"/>
        </w:rPr>
        <w:tab/>
      </w:r>
      <w:r w:rsidR="00BF1609" w:rsidRPr="00BF1609">
        <w:rPr>
          <w:b/>
          <w:sz w:val="22"/>
          <w:szCs w:val="22"/>
        </w:rPr>
        <w:t>N° de fax :</w:t>
      </w:r>
    </w:p>
    <w:p w14:paraId="632A09C1" w14:textId="77777777" w:rsidR="00BF1609" w:rsidRPr="00BF1609" w:rsidRDefault="00BF1609">
      <w:pPr>
        <w:rPr>
          <w:b/>
          <w:sz w:val="22"/>
          <w:szCs w:val="22"/>
        </w:rPr>
      </w:pPr>
    </w:p>
    <w:p w14:paraId="632A09C2" w14:textId="77777777" w:rsidR="00BF1609" w:rsidRDefault="003A6648">
      <w:pPr>
        <w:rPr>
          <w:sz w:val="22"/>
          <w:szCs w:val="22"/>
        </w:rPr>
      </w:pPr>
      <w:r w:rsidRPr="003A6648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dresse </w:t>
      </w:r>
      <w:r w:rsidR="00BF1609" w:rsidRPr="00BF1609">
        <w:rPr>
          <w:b/>
          <w:sz w:val="22"/>
          <w:szCs w:val="22"/>
        </w:rPr>
        <w:t>Mail</w:t>
      </w:r>
      <w:r w:rsidR="00BF1609">
        <w:rPr>
          <w:sz w:val="22"/>
          <w:szCs w:val="22"/>
        </w:rPr>
        <w:t> :</w:t>
      </w:r>
    </w:p>
    <w:p w14:paraId="632A09C3" w14:textId="77777777" w:rsidR="003741CD" w:rsidRDefault="003741CD"/>
    <w:p w14:paraId="632A09C4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  <w:u w:val="single"/>
        </w:rPr>
        <w:t>Immatriculé(e) à l’INSEE</w:t>
      </w:r>
      <w:r>
        <w:rPr>
          <w:sz w:val="22"/>
          <w:szCs w:val="22"/>
        </w:rPr>
        <w:t xml:space="preserve"> :</w:t>
      </w:r>
    </w:p>
    <w:p w14:paraId="632A09C5" w14:textId="77777777" w:rsidR="003741CD" w:rsidRDefault="003741CD"/>
    <w:p w14:paraId="632A09C6" w14:textId="77777777" w:rsidR="003741CD" w:rsidRDefault="003741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N° d’identification d’établissement (SIRET) ou n° d’agrément : </w:t>
      </w:r>
    </w:p>
    <w:p w14:paraId="632A09C7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802235">
        <w:rPr>
          <w:sz w:val="22"/>
          <w:szCs w:val="22"/>
        </w:rPr>
        <w:t>N° du code NACE (ancien code APE) :</w:t>
      </w:r>
    </w:p>
    <w:p w14:paraId="632A09C8" w14:textId="77777777" w:rsidR="003741CD" w:rsidRDefault="003741CD">
      <w:r>
        <w:rPr>
          <w:sz w:val="22"/>
        </w:rPr>
        <w:t>- N° d’inscription au registre du commerce et des sociétés :</w:t>
      </w:r>
    </w:p>
    <w:p w14:paraId="632A09C9" w14:textId="77777777" w:rsidR="003741CD" w:rsidRDefault="003741CD">
      <w:pPr>
        <w:jc w:val="both"/>
        <w:rPr>
          <w:sz w:val="22"/>
          <w:szCs w:val="22"/>
        </w:rPr>
      </w:pPr>
    </w:p>
    <w:p w14:paraId="632A09CA" w14:textId="77777777" w:rsidR="003741CD" w:rsidRDefault="003741CD">
      <w:pPr>
        <w:pStyle w:val="Retraitcorpsdetexte"/>
        <w:jc w:val="both"/>
      </w:pPr>
    </w:p>
    <w:p w14:paraId="632A09CB" w14:textId="77777777" w:rsidR="00802235" w:rsidRPr="006A0639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b/>
          <w:bCs/>
          <w:sz w:val="22"/>
          <w:szCs w:val="22"/>
        </w:rPr>
      </w:pPr>
      <w:r w:rsidRPr="006A0639">
        <w:rPr>
          <w:b/>
          <w:bCs/>
          <w:sz w:val="22"/>
          <w:szCs w:val="22"/>
        </w:rPr>
        <w:t>Le titulaire est-il une PME au sens de l’article 8, ordonnance 2004-559 du 17 juin 2004 ?</w:t>
      </w:r>
    </w:p>
    <w:p w14:paraId="632A09CC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>« … Sont considérées comme des petites et moyennes entreprises les entreprises :</w:t>
      </w:r>
    </w:p>
    <w:p w14:paraId="632A09CD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- dont l’effectif ne dépasse pas </w:t>
      </w:r>
      <w:r w:rsidRPr="006A0639">
        <w:rPr>
          <w:b/>
          <w:bCs/>
          <w:sz w:val="22"/>
          <w:szCs w:val="22"/>
        </w:rPr>
        <w:t>250 employés</w:t>
      </w:r>
      <w:r>
        <w:rPr>
          <w:sz w:val="22"/>
          <w:szCs w:val="22"/>
        </w:rPr>
        <w:t>,</w:t>
      </w:r>
    </w:p>
    <w:p w14:paraId="632A09CE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>ET</w:t>
      </w:r>
    </w:p>
    <w:p w14:paraId="632A09CF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- dont le </w:t>
      </w:r>
      <w:r w:rsidRPr="006A0639">
        <w:rPr>
          <w:b/>
          <w:bCs/>
          <w:sz w:val="22"/>
          <w:szCs w:val="22"/>
        </w:rPr>
        <w:t>chiffre d’affaires ne dépasse pas en moyenne, sur les trois dernières années, 40 000 000 euros</w:t>
      </w:r>
      <w:r>
        <w:rPr>
          <w:b/>
          <w:bCs/>
          <w:sz w:val="22"/>
          <w:szCs w:val="22"/>
        </w:rPr>
        <w:t>.</w:t>
      </w:r>
    </w:p>
    <w:p w14:paraId="632A09D0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>
        <w:rPr>
          <w:sz w:val="22"/>
          <w:szCs w:val="22"/>
        </w:rPr>
        <w:t>Ne sont pas considérées comme des PME les entreprises dont le capital social est détenu à hauteur de plus de 33% par une entreprise n’ayant pas le caractère d’une PME au sens du présent code. »</w:t>
      </w:r>
    </w:p>
    <w:p w14:paraId="632A09D1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</w:p>
    <w:p w14:paraId="632A09D2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  <w:r w:rsidRPr="001845B3">
        <w:rPr>
          <w:sz w:val="22"/>
          <w:szCs w:val="22"/>
        </w:rPr>
        <w:sym w:font="Wingdings" w:char="F0A8"/>
      </w:r>
      <w:r w:rsidRPr="001845B3">
        <w:rPr>
          <w:sz w:val="22"/>
          <w:szCs w:val="22"/>
        </w:rPr>
        <w:t xml:space="preserve"> OUI</w:t>
      </w:r>
      <w:r w:rsidRPr="001845B3">
        <w:rPr>
          <w:sz w:val="22"/>
          <w:szCs w:val="22"/>
        </w:rPr>
        <w:tab/>
      </w:r>
      <w:r w:rsidRPr="001845B3">
        <w:rPr>
          <w:sz w:val="22"/>
          <w:szCs w:val="22"/>
        </w:rPr>
        <w:sym w:font="Wingdings" w:char="F0A8"/>
      </w:r>
      <w:r w:rsidRPr="001845B3">
        <w:rPr>
          <w:sz w:val="22"/>
          <w:szCs w:val="22"/>
        </w:rPr>
        <w:t xml:space="preserve"> NON</w:t>
      </w:r>
    </w:p>
    <w:p w14:paraId="632A09D3" w14:textId="77777777" w:rsidR="00802235" w:rsidRDefault="00802235" w:rsidP="0080223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firstLine="360"/>
        <w:rPr>
          <w:sz w:val="22"/>
          <w:szCs w:val="22"/>
        </w:rPr>
      </w:pPr>
    </w:p>
    <w:p w14:paraId="632A09D4" w14:textId="77777777" w:rsidR="00802235" w:rsidRPr="00744C6E" w:rsidRDefault="00802235" w:rsidP="00802235"/>
    <w:p w14:paraId="632A09D5" w14:textId="77777777" w:rsidR="009D13BE" w:rsidRPr="009E125B" w:rsidRDefault="009D13BE" w:rsidP="009D13BE">
      <w:pPr>
        <w:autoSpaceDE w:val="0"/>
        <w:adjustRightInd/>
        <w:rPr>
          <w:b/>
          <w:noProof/>
          <w:sz w:val="22"/>
          <w:szCs w:val="22"/>
          <w:lang w:bidi="ar-SA"/>
        </w:rPr>
      </w:pPr>
      <w:r w:rsidRPr="009E125B">
        <w:rPr>
          <w:b/>
          <w:noProof/>
          <w:sz w:val="22"/>
          <w:szCs w:val="22"/>
          <w:lang w:bidi="ar-SA"/>
        </w:rPr>
        <w:t>Les entreprises mentionnées ci</w:t>
      </w:r>
      <w:r w:rsidR="00CA0C87">
        <w:rPr>
          <w:b/>
          <w:noProof/>
          <w:sz w:val="22"/>
          <w:szCs w:val="22"/>
          <w:lang w:bidi="ar-SA"/>
        </w:rPr>
        <w:t>-dessus forment un groupement :</w:t>
      </w:r>
    </w:p>
    <w:p w14:paraId="632A09D6" w14:textId="77777777" w:rsidR="009D13BE" w:rsidRPr="009E125B" w:rsidRDefault="009D13BE" w:rsidP="009D13BE">
      <w:pPr>
        <w:autoSpaceDE w:val="0"/>
        <w:adjustRightInd/>
        <w:spacing w:before="120"/>
        <w:ind w:left="425"/>
        <w:rPr>
          <w:b/>
          <w:noProof/>
          <w:sz w:val="22"/>
          <w:szCs w:val="22"/>
          <w:lang w:bidi="ar-SA"/>
        </w:rPr>
      </w:pPr>
      <w:r w:rsidRPr="009E125B">
        <w:rPr>
          <w:lang w:eastAsia="zh-CN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125B">
        <w:rPr>
          <w:lang w:eastAsia="zh-CN" w:bidi="ar-SA"/>
        </w:rPr>
        <w:instrText xml:space="preserve"> FORMCHECKBOX </w:instrText>
      </w:r>
      <w:r w:rsidR="00CD6563">
        <w:rPr>
          <w:lang w:eastAsia="zh-CN" w:bidi="ar-SA"/>
        </w:rPr>
      </w:r>
      <w:r w:rsidR="00CD6563">
        <w:rPr>
          <w:lang w:eastAsia="zh-CN" w:bidi="ar-SA"/>
        </w:rPr>
        <w:fldChar w:fldCharType="separate"/>
      </w:r>
      <w:r w:rsidRPr="009E125B">
        <w:rPr>
          <w:lang w:eastAsia="zh-CN" w:bidi="ar-SA"/>
        </w:rPr>
        <w:fldChar w:fldCharType="end"/>
      </w:r>
      <w:r w:rsidRPr="009E125B">
        <w:rPr>
          <w:lang w:eastAsia="zh-CN" w:bidi="ar-SA"/>
        </w:rPr>
        <w:t xml:space="preserve"> </w:t>
      </w:r>
      <w:r w:rsidRPr="009E125B">
        <w:rPr>
          <w:b/>
          <w:noProof/>
          <w:sz w:val="22"/>
          <w:szCs w:val="22"/>
          <w:lang w:bidi="ar-SA"/>
        </w:rPr>
        <w:t>Solidaire</w:t>
      </w:r>
    </w:p>
    <w:p w14:paraId="632A09D7" w14:textId="77777777" w:rsidR="009D13BE" w:rsidRPr="009E125B" w:rsidRDefault="009D13BE" w:rsidP="009D13BE">
      <w:pPr>
        <w:autoSpaceDE w:val="0"/>
        <w:adjustRightInd/>
        <w:spacing w:before="120"/>
        <w:ind w:left="425"/>
        <w:rPr>
          <w:b/>
          <w:noProof/>
          <w:sz w:val="22"/>
          <w:szCs w:val="22"/>
          <w:lang w:bidi="ar-SA"/>
        </w:rPr>
      </w:pPr>
      <w:r w:rsidRPr="009E125B">
        <w:rPr>
          <w:lang w:eastAsia="zh-CN" w:bidi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125B">
        <w:rPr>
          <w:lang w:eastAsia="zh-CN" w:bidi="ar-SA"/>
        </w:rPr>
        <w:instrText xml:space="preserve"> FORMCHECKBOX </w:instrText>
      </w:r>
      <w:r w:rsidR="00CD6563">
        <w:rPr>
          <w:lang w:eastAsia="zh-CN" w:bidi="ar-SA"/>
        </w:rPr>
      </w:r>
      <w:r w:rsidR="00CD6563">
        <w:rPr>
          <w:lang w:eastAsia="zh-CN" w:bidi="ar-SA"/>
        </w:rPr>
        <w:fldChar w:fldCharType="separate"/>
      </w:r>
      <w:r w:rsidRPr="009E125B">
        <w:rPr>
          <w:lang w:eastAsia="zh-CN" w:bidi="ar-SA"/>
        </w:rPr>
        <w:fldChar w:fldCharType="end"/>
      </w:r>
      <w:r w:rsidRPr="009E125B">
        <w:rPr>
          <w:lang w:eastAsia="zh-CN" w:bidi="ar-SA"/>
        </w:rPr>
        <w:t xml:space="preserve"> </w:t>
      </w:r>
      <w:r w:rsidR="00CA0C87">
        <w:rPr>
          <w:b/>
          <w:noProof/>
          <w:sz w:val="22"/>
          <w:szCs w:val="22"/>
          <w:lang w:bidi="ar-SA"/>
        </w:rPr>
        <w:t>Conjoint</w:t>
      </w:r>
    </w:p>
    <w:p w14:paraId="632A09D8" w14:textId="77777777" w:rsidR="00802235" w:rsidRDefault="00802235" w:rsidP="00AD1207">
      <w:pPr>
        <w:pStyle w:val="Retraitcorpsdetexte"/>
        <w:jc w:val="left"/>
      </w:pPr>
    </w:p>
    <w:p w14:paraId="632A09D9" w14:textId="77777777" w:rsidR="007B2801" w:rsidRPr="007B2801" w:rsidRDefault="007B2801" w:rsidP="00CA0C87">
      <w:pPr>
        <w:autoSpaceDE w:val="0"/>
        <w:adjustRightInd/>
        <w:jc w:val="both"/>
        <w:rPr>
          <w:b/>
          <w:noProof/>
          <w:sz w:val="22"/>
          <w:szCs w:val="22"/>
          <w:lang w:bidi="ar-SA"/>
        </w:rPr>
      </w:pPr>
      <w:r w:rsidRPr="007B2801">
        <w:rPr>
          <w:sz w:val="22"/>
          <w:szCs w:val="22"/>
          <w:lang w:eastAsia="zh-CN" w:bidi="ar-SA"/>
        </w:rPr>
        <w:t xml:space="preserve">Les membres du groupement d’opérateurs économiques désignent le </w:t>
      </w:r>
      <w:r w:rsidRPr="007B2801">
        <w:rPr>
          <w:b/>
          <w:sz w:val="22"/>
          <w:szCs w:val="22"/>
          <w:lang w:eastAsia="zh-CN" w:bidi="ar-SA"/>
        </w:rPr>
        <w:t>mandataire suivant</w:t>
      </w:r>
      <w:r w:rsidRPr="007B2801">
        <w:rPr>
          <w:sz w:val="22"/>
          <w:szCs w:val="22"/>
          <w:lang w:eastAsia="zh-CN" w:bidi="ar-SA"/>
        </w:rPr>
        <w:t xml:space="preserve"> </w:t>
      </w:r>
      <w:r w:rsidRPr="007B2801">
        <w:rPr>
          <w:i/>
          <w:sz w:val="22"/>
          <w:szCs w:val="22"/>
          <w:lang w:eastAsia="zh-CN" w:bidi="ar-SA"/>
        </w:rPr>
        <w:t>(articles R.2142-19 à R.2142-27 du code de la commande publique)</w:t>
      </w:r>
      <w:r w:rsidR="00CA0C87">
        <w:rPr>
          <w:i/>
          <w:sz w:val="22"/>
          <w:szCs w:val="22"/>
          <w:lang w:eastAsia="zh-CN" w:bidi="ar-SA"/>
        </w:rPr>
        <w:t>.</w:t>
      </w:r>
    </w:p>
    <w:p w14:paraId="632A09DA" w14:textId="77777777" w:rsidR="007B2801" w:rsidRPr="007B2801" w:rsidRDefault="007B2801" w:rsidP="007B2801">
      <w:pPr>
        <w:autoSpaceDE w:val="0"/>
        <w:adjustRightInd/>
        <w:jc w:val="both"/>
        <w:rPr>
          <w:color w:val="000000"/>
          <w:sz w:val="22"/>
          <w:szCs w:val="22"/>
          <w:lang w:eastAsia="ar-SA" w:bidi="ar-SA"/>
        </w:rPr>
      </w:pPr>
      <w:r w:rsidRPr="007B2801">
        <w:rPr>
          <w:noProof/>
          <w:sz w:val="22"/>
          <w:szCs w:val="22"/>
          <w:lang w:bidi="ar-SA"/>
        </w:rPr>
        <w:t xml:space="preserve">En cas de groupement conjoint, le mandataire est solidaire </w:t>
      </w:r>
      <w:r w:rsidRPr="007B2801">
        <w:rPr>
          <w:color w:val="000000"/>
          <w:sz w:val="22"/>
          <w:szCs w:val="22"/>
          <w:lang w:eastAsia="ar-SA" w:bidi="ar-SA"/>
        </w:rPr>
        <w:t>pour l’exécution de l’accord-cadre, de chacun des membres du groupement pour ses obligations contractuelles à l’égard du représentant du pouvoir adjudicateur.</w:t>
      </w:r>
    </w:p>
    <w:p w14:paraId="632A09DB" w14:textId="77777777" w:rsidR="007B2801" w:rsidRPr="007B2801" w:rsidRDefault="007B2801" w:rsidP="007B2801">
      <w:pPr>
        <w:autoSpaceDE w:val="0"/>
        <w:adjustRightInd/>
        <w:rPr>
          <w:b/>
          <w:noProof/>
          <w:sz w:val="22"/>
          <w:szCs w:val="22"/>
          <w:lang w:bidi="ar-SA"/>
        </w:rPr>
      </w:pPr>
    </w:p>
    <w:p w14:paraId="632A09DC" w14:textId="77777777" w:rsidR="007B2801" w:rsidRPr="007B2801" w:rsidRDefault="007B2801" w:rsidP="007B2801">
      <w:pPr>
        <w:widowControl/>
        <w:autoSpaceDE w:val="0"/>
        <w:adjustRightInd/>
        <w:ind w:firstLine="1418"/>
        <w:jc w:val="both"/>
        <w:rPr>
          <w:noProof/>
          <w:sz w:val="22"/>
          <w:szCs w:val="22"/>
          <w:lang w:bidi="ar-SA"/>
        </w:rPr>
      </w:pPr>
    </w:p>
    <w:p w14:paraId="632A09DD" w14:textId="77777777" w:rsidR="007B2801" w:rsidRPr="007B2801" w:rsidRDefault="007B2801" w:rsidP="007B2801">
      <w:pPr>
        <w:widowControl/>
        <w:autoSpaceDE w:val="0"/>
        <w:adjustRightInd/>
        <w:jc w:val="both"/>
        <w:rPr>
          <w:noProof/>
          <w:sz w:val="22"/>
          <w:szCs w:val="22"/>
          <w:lang w:bidi="ar-SA"/>
        </w:rPr>
      </w:pPr>
      <w:r w:rsidRPr="007B2801">
        <w:rPr>
          <w:noProof/>
          <w:sz w:val="22"/>
          <w:szCs w:val="22"/>
          <w:lang w:bidi="ar-SA"/>
        </w:rPr>
        <w:t xml:space="preserve">Après avoir pris connaissance des pièces constitutives </w:t>
      </w:r>
      <w:r w:rsidR="006C2A92">
        <w:rPr>
          <w:noProof/>
          <w:sz w:val="22"/>
          <w:szCs w:val="22"/>
          <w:lang w:bidi="ar-SA"/>
        </w:rPr>
        <w:t>du marché </w:t>
      </w:r>
      <w:r w:rsidRPr="007B2801">
        <w:rPr>
          <w:noProof/>
          <w:sz w:val="22"/>
          <w:szCs w:val="22"/>
          <w:lang w:bidi="ar-SA"/>
        </w:rPr>
        <w:t>et conformément à leurs clauses,</w:t>
      </w:r>
    </w:p>
    <w:p w14:paraId="632A09DE" w14:textId="77777777" w:rsidR="007B2801" w:rsidRPr="007B2801" w:rsidRDefault="007B2801" w:rsidP="007B2801">
      <w:pPr>
        <w:widowControl/>
        <w:autoSpaceDE w:val="0"/>
        <w:adjustRightInd/>
        <w:jc w:val="both"/>
        <w:rPr>
          <w:noProof/>
          <w:sz w:val="22"/>
          <w:szCs w:val="22"/>
          <w:lang w:bidi="ar-SA"/>
        </w:rPr>
      </w:pPr>
    </w:p>
    <w:p w14:paraId="632A09DF" w14:textId="77777777" w:rsidR="007B2801" w:rsidRPr="007B2801" w:rsidRDefault="007B2801" w:rsidP="007B2801">
      <w:pPr>
        <w:widowControl/>
        <w:autoSpaceDE w:val="0"/>
        <w:adjustRightInd/>
        <w:jc w:val="both"/>
        <w:rPr>
          <w:noProof/>
          <w:sz w:val="22"/>
          <w:szCs w:val="22"/>
          <w:lang w:bidi="ar-SA"/>
        </w:rPr>
      </w:pPr>
      <w:r w:rsidRPr="007B2801">
        <w:rPr>
          <w:noProof/>
          <w:sz w:val="22"/>
          <w:szCs w:val="22"/>
          <w:lang w:bidi="ar-SA"/>
        </w:rPr>
        <w:t>après avoir produit les documents, certificats, attestations ou déclarations visés aux articles R.</w:t>
      </w:r>
      <w:r w:rsidRPr="007B2801">
        <w:rPr>
          <w:rFonts w:cs="Arial"/>
          <w:noProof/>
          <w:sz w:val="22"/>
          <w:szCs w:val="22"/>
          <w:lang w:bidi="ar-SA"/>
        </w:rPr>
        <w:t>2143-5 à R.2143-15 du code de la commande publique,</w:t>
      </w:r>
    </w:p>
    <w:p w14:paraId="632A09E0" w14:textId="77777777" w:rsidR="007B2801" w:rsidRPr="007B2801" w:rsidRDefault="007B2801" w:rsidP="007B2801">
      <w:pPr>
        <w:widowControl/>
        <w:autoSpaceDE w:val="0"/>
        <w:adjustRightInd/>
        <w:jc w:val="both"/>
        <w:rPr>
          <w:noProof/>
          <w:sz w:val="22"/>
          <w:szCs w:val="22"/>
          <w:lang w:bidi="ar-SA"/>
        </w:rPr>
      </w:pPr>
    </w:p>
    <w:p w14:paraId="632A09E1" w14:textId="77777777" w:rsidR="007B2801" w:rsidRPr="007B2801" w:rsidRDefault="007B2801" w:rsidP="007B2801">
      <w:pPr>
        <w:widowControl/>
        <w:autoSpaceDE w:val="0"/>
        <w:adjustRightInd/>
        <w:jc w:val="both"/>
        <w:rPr>
          <w:noProof/>
          <w:sz w:val="22"/>
          <w:szCs w:val="22"/>
          <w:lang w:bidi="ar-SA"/>
        </w:rPr>
      </w:pPr>
      <w:r w:rsidRPr="007B2801">
        <w:rPr>
          <w:noProof/>
          <w:sz w:val="22"/>
          <w:szCs w:val="22"/>
          <w:lang w:bidi="ar-SA"/>
        </w:rPr>
        <w:t>m’engage (nous engageons)</w:t>
      </w:r>
      <w:r w:rsidRPr="007B2801">
        <w:rPr>
          <w:noProof/>
          <w:sz w:val="22"/>
          <w:szCs w:val="22"/>
          <w:vertAlign w:val="superscript"/>
          <w:lang w:bidi="ar-SA"/>
        </w:rPr>
        <w:footnoteReference w:id="1"/>
      </w:r>
      <w:r w:rsidRPr="007B2801">
        <w:rPr>
          <w:noProof/>
          <w:sz w:val="22"/>
          <w:szCs w:val="22"/>
          <w:vertAlign w:val="superscript"/>
          <w:lang w:bidi="ar-SA"/>
        </w:rPr>
        <w:t>1</w:t>
      </w:r>
      <w:r w:rsidRPr="007B2801">
        <w:rPr>
          <w:noProof/>
          <w:sz w:val="22"/>
          <w:szCs w:val="22"/>
          <w:lang w:bidi="ar-SA"/>
        </w:rPr>
        <w:t>, sans réserve, conformément aux stipulations des documents visés ci-dessus, à exécuter les travaux dans les conditions ci-aprés définies.</w:t>
      </w:r>
    </w:p>
    <w:p w14:paraId="632A09E2" w14:textId="77777777" w:rsidR="003741CD" w:rsidRDefault="003741CD">
      <w:pPr>
        <w:pStyle w:val="Retraitcorpsdetexte3"/>
        <w:ind w:left="2406"/>
        <w:rPr>
          <w:rFonts w:ascii="Times New Roman" w:hAnsi="Times New Roman" w:cs="Times New Roman"/>
          <w:b/>
          <w:bCs/>
          <w:sz w:val="22"/>
          <w:szCs w:val="22"/>
        </w:rPr>
      </w:pPr>
    </w:p>
    <w:p w14:paraId="632A09E3" w14:textId="77777777" w:rsidR="00975C12" w:rsidRDefault="003741CD" w:rsidP="009A28D9">
      <w:pPr>
        <w:ind w:right="16"/>
        <w:jc w:val="both"/>
        <w:rPr>
          <w:sz w:val="22"/>
          <w:szCs w:val="24"/>
          <w:lang w:bidi="ar-SA"/>
        </w:rPr>
      </w:pPr>
      <w:r>
        <w:rPr>
          <w:sz w:val="22"/>
          <w:szCs w:val="24"/>
          <w:lang w:bidi="ar-SA"/>
        </w:rPr>
        <w:t xml:space="preserve">Le délai de validité des offres est de </w:t>
      </w:r>
      <w:r w:rsidR="009A28D9">
        <w:rPr>
          <w:sz w:val="22"/>
          <w:szCs w:val="24"/>
          <w:lang w:bidi="ar-SA"/>
        </w:rPr>
        <w:t xml:space="preserve">six </w:t>
      </w:r>
      <w:r>
        <w:rPr>
          <w:sz w:val="22"/>
          <w:szCs w:val="24"/>
          <w:lang w:bidi="ar-SA"/>
        </w:rPr>
        <w:t>mois. Il court à compter de la date de limite de remise des offres et jusqu’à la date de la décision d’attribution prise par le représentant du pouvoir adjudicateur ou son délégataire.</w:t>
      </w:r>
    </w:p>
    <w:p w14:paraId="632A09E4" w14:textId="77777777" w:rsidR="00802235" w:rsidRDefault="00802235" w:rsidP="00425D9B">
      <w:pPr>
        <w:jc w:val="both"/>
        <w:rPr>
          <w:b/>
          <w:bCs/>
          <w:sz w:val="22"/>
          <w:szCs w:val="22"/>
          <w:u w:val="single"/>
        </w:rPr>
      </w:pPr>
    </w:p>
    <w:p w14:paraId="632A09E5" w14:textId="77777777" w:rsidR="00425D9B" w:rsidRPr="00AD1207" w:rsidRDefault="00425D9B" w:rsidP="00425D9B">
      <w:pPr>
        <w:jc w:val="both"/>
        <w:rPr>
          <w:b/>
          <w:bCs/>
          <w:sz w:val="22"/>
          <w:szCs w:val="22"/>
        </w:rPr>
      </w:pPr>
      <w:r w:rsidRPr="00AD1207">
        <w:rPr>
          <w:b/>
          <w:bCs/>
          <w:sz w:val="22"/>
          <w:szCs w:val="22"/>
          <w:u w:val="single"/>
        </w:rPr>
        <w:t xml:space="preserve">MONTANT TOTAL DU </w:t>
      </w:r>
      <w:r w:rsidR="00AD1207">
        <w:rPr>
          <w:b/>
          <w:bCs/>
          <w:sz w:val="22"/>
          <w:szCs w:val="22"/>
          <w:u w:val="single"/>
        </w:rPr>
        <w:t>MARCHÉ</w:t>
      </w:r>
    </w:p>
    <w:p w14:paraId="632A09E6" w14:textId="77777777" w:rsidR="00C520E9" w:rsidRPr="00502636" w:rsidRDefault="00802235" w:rsidP="00C520E9">
      <w:pPr>
        <w:jc w:val="both"/>
        <w:rPr>
          <w:bCs/>
          <w:i/>
          <w:szCs w:val="22"/>
        </w:rPr>
      </w:pPr>
      <w:r w:rsidRPr="00502636">
        <w:rPr>
          <w:bCs/>
          <w:i/>
          <w:szCs w:val="22"/>
        </w:rPr>
        <w:t>(</w:t>
      </w:r>
      <w:r w:rsidR="00C520E9" w:rsidRPr="00502636">
        <w:rPr>
          <w:bCs/>
          <w:i/>
          <w:szCs w:val="22"/>
        </w:rPr>
        <w:t>Dans le cas des marchés à prix mixtes, reporter les montants finaux du détail estimatif</w:t>
      </w:r>
      <w:r w:rsidRPr="00502636">
        <w:rPr>
          <w:bCs/>
          <w:i/>
          <w:szCs w:val="22"/>
        </w:rPr>
        <w:t>)</w:t>
      </w:r>
      <w:r w:rsidR="00C520E9" w:rsidRPr="00502636">
        <w:rPr>
          <w:bCs/>
          <w:i/>
          <w:szCs w:val="22"/>
        </w:rPr>
        <w:t>.</w:t>
      </w:r>
    </w:p>
    <w:p w14:paraId="632A09E7" w14:textId="77777777" w:rsidR="00425D9B" w:rsidRDefault="00425D9B" w:rsidP="00425D9B">
      <w:pPr>
        <w:jc w:val="both"/>
        <w:rPr>
          <w:bCs/>
          <w:sz w:val="22"/>
          <w:szCs w:val="22"/>
        </w:rPr>
      </w:pPr>
    </w:p>
    <w:p w14:paraId="632A09E8" w14:textId="77777777" w:rsidR="008D0F9D" w:rsidRDefault="008D0F9D" w:rsidP="00816FCB">
      <w:pPr>
        <w:widowControl/>
        <w:autoSpaceDE w:val="0"/>
        <w:adjustRightInd/>
        <w:jc w:val="both"/>
        <w:rPr>
          <w:bCs/>
          <w:sz w:val="22"/>
          <w:szCs w:val="22"/>
        </w:rPr>
      </w:pPr>
      <w:r w:rsidRPr="00064957">
        <w:rPr>
          <w:b/>
          <w:noProof/>
          <w:sz w:val="22"/>
          <w:szCs w:val="22"/>
          <w:lang w:bidi="ar-SA"/>
        </w:rPr>
        <w:t>Le mois d’é</w:t>
      </w:r>
      <w:r w:rsidR="00816FCB">
        <w:rPr>
          <w:b/>
          <w:noProof/>
          <w:sz w:val="22"/>
          <w:szCs w:val="22"/>
          <w:lang w:bidi="ar-SA"/>
        </w:rPr>
        <w:t xml:space="preserve">tablissement des prix est le </w:t>
      </w:r>
      <w:r w:rsidR="00816FCB" w:rsidRPr="00064957">
        <w:rPr>
          <w:b/>
          <w:noProof/>
          <w:sz w:val="22"/>
          <w:szCs w:val="22"/>
          <w:lang w:bidi="ar-SA"/>
        </w:rPr>
        <w:t>« mois zéro » correspondant à la dernière d</w:t>
      </w:r>
      <w:r w:rsidR="00816FCB">
        <w:rPr>
          <w:b/>
          <w:noProof/>
          <w:sz w:val="22"/>
          <w:szCs w:val="22"/>
          <w:lang w:bidi="ar-SA"/>
        </w:rPr>
        <w:t>ate limite de remise des offres</w:t>
      </w:r>
      <w:r w:rsidR="00816FCB" w:rsidRPr="00064957">
        <w:rPr>
          <w:b/>
          <w:noProof/>
          <w:sz w:val="22"/>
          <w:szCs w:val="22"/>
          <w:lang w:bidi="ar-SA"/>
        </w:rPr>
        <w:t>.</w:t>
      </w:r>
    </w:p>
    <w:p w14:paraId="632A09E9" w14:textId="77777777" w:rsidR="008D0F9D" w:rsidRPr="00425D9B" w:rsidRDefault="008D0F9D" w:rsidP="00425D9B">
      <w:pPr>
        <w:jc w:val="both"/>
        <w:rPr>
          <w:bCs/>
          <w:sz w:val="22"/>
          <w:szCs w:val="22"/>
        </w:rPr>
      </w:pPr>
    </w:p>
    <w:tbl>
      <w:tblPr>
        <w:tblW w:w="89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1"/>
        <w:gridCol w:w="4961"/>
      </w:tblGrid>
      <w:tr w:rsidR="00425D9B" w:rsidRPr="00425D9B" w14:paraId="632A09F2" w14:textId="77777777" w:rsidTr="00180FFC">
        <w:trPr>
          <w:trHeight w:val="780"/>
          <w:jc w:val="center"/>
        </w:trPr>
        <w:tc>
          <w:tcPr>
            <w:tcW w:w="4031" w:type="dxa"/>
            <w:vAlign w:val="center"/>
          </w:tcPr>
          <w:p w14:paraId="632A09F0" w14:textId="77777777" w:rsidR="00425D9B" w:rsidRPr="00180FFC" w:rsidRDefault="00425D9B" w:rsidP="00180FFC">
            <w:pPr>
              <w:tabs>
                <w:tab w:val="left" w:pos="5458"/>
              </w:tabs>
              <w:ind w:left="110" w:right="214"/>
              <w:jc w:val="right"/>
              <w:rPr>
                <w:b/>
                <w:bCs/>
                <w:sz w:val="24"/>
              </w:rPr>
            </w:pPr>
            <w:r w:rsidRPr="00180FFC">
              <w:rPr>
                <w:b/>
                <w:bCs/>
                <w:sz w:val="24"/>
              </w:rPr>
              <w:t xml:space="preserve">MONTANT TOTAL </w:t>
            </w:r>
            <w:r w:rsidR="007A743A" w:rsidRPr="00180FFC">
              <w:rPr>
                <w:b/>
                <w:bCs/>
                <w:sz w:val="24"/>
              </w:rPr>
              <w:t>€</w:t>
            </w:r>
            <w:r w:rsidRPr="00180FFC">
              <w:rPr>
                <w:b/>
                <w:bCs/>
                <w:sz w:val="24"/>
              </w:rPr>
              <w:t xml:space="preserve"> H.T.</w:t>
            </w:r>
          </w:p>
        </w:tc>
        <w:tc>
          <w:tcPr>
            <w:tcW w:w="4961" w:type="dxa"/>
            <w:vAlign w:val="center"/>
          </w:tcPr>
          <w:p w14:paraId="632A09F1" w14:textId="77777777" w:rsidR="00425D9B" w:rsidRPr="00180FFC" w:rsidRDefault="00425D9B" w:rsidP="00180FFC">
            <w:pPr>
              <w:ind w:left="110" w:right="356"/>
              <w:jc w:val="right"/>
              <w:rPr>
                <w:b/>
                <w:bCs/>
                <w:sz w:val="28"/>
              </w:rPr>
            </w:pPr>
          </w:p>
        </w:tc>
      </w:tr>
      <w:tr w:rsidR="00425D9B" w:rsidRPr="00425D9B" w14:paraId="632A09F5" w14:textId="77777777" w:rsidTr="00180FFC">
        <w:trPr>
          <w:trHeight w:val="780"/>
          <w:jc w:val="center"/>
        </w:trPr>
        <w:tc>
          <w:tcPr>
            <w:tcW w:w="4031" w:type="dxa"/>
            <w:vAlign w:val="center"/>
          </w:tcPr>
          <w:p w14:paraId="632A09F3" w14:textId="77777777" w:rsidR="00425D9B" w:rsidRPr="00180FFC" w:rsidRDefault="00425D9B" w:rsidP="00180FFC">
            <w:pPr>
              <w:tabs>
                <w:tab w:val="left" w:pos="5458"/>
              </w:tabs>
              <w:ind w:left="110" w:right="214"/>
              <w:jc w:val="right"/>
              <w:rPr>
                <w:b/>
                <w:bCs/>
                <w:sz w:val="24"/>
              </w:rPr>
            </w:pPr>
            <w:r w:rsidRPr="00180FFC">
              <w:rPr>
                <w:b/>
                <w:bCs/>
                <w:sz w:val="24"/>
              </w:rPr>
              <w:t xml:space="preserve">TVA </w:t>
            </w:r>
            <w:r w:rsidR="007D2EBE" w:rsidRPr="00180FFC">
              <w:rPr>
                <w:b/>
                <w:bCs/>
                <w:sz w:val="24"/>
              </w:rPr>
              <w:t>20</w:t>
            </w:r>
            <w:r w:rsidRPr="00180FFC">
              <w:rPr>
                <w:b/>
                <w:bCs/>
                <w:sz w:val="24"/>
              </w:rPr>
              <w:t xml:space="preserve"> % </w:t>
            </w:r>
          </w:p>
        </w:tc>
        <w:tc>
          <w:tcPr>
            <w:tcW w:w="4961" w:type="dxa"/>
            <w:vAlign w:val="center"/>
          </w:tcPr>
          <w:p w14:paraId="632A09F4" w14:textId="77777777" w:rsidR="00425D9B" w:rsidRPr="00180FFC" w:rsidRDefault="00425D9B" w:rsidP="00180FFC">
            <w:pPr>
              <w:ind w:left="110" w:right="356"/>
              <w:jc w:val="right"/>
              <w:rPr>
                <w:b/>
                <w:bCs/>
                <w:sz w:val="28"/>
              </w:rPr>
            </w:pPr>
          </w:p>
        </w:tc>
      </w:tr>
      <w:tr w:rsidR="00425D9B" w:rsidRPr="00425D9B" w14:paraId="632A09F8" w14:textId="77777777" w:rsidTr="00180FFC">
        <w:trPr>
          <w:trHeight w:val="780"/>
          <w:jc w:val="center"/>
        </w:trPr>
        <w:tc>
          <w:tcPr>
            <w:tcW w:w="4031" w:type="dxa"/>
            <w:vAlign w:val="center"/>
          </w:tcPr>
          <w:p w14:paraId="632A09F6" w14:textId="77777777" w:rsidR="00425D9B" w:rsidRPr="00180FFC" w:rsidRDefault="00425D9B" w:rsidP="00180FFC">
            <w:pPr>
              <w:tabs>
                <w:tab w:val="left" w:pos="5458"/>
              </w:tabs>
              <w:ind w:left="110" w:right="214"/>
              <w:jc w:val="right"/>
              <w:rPr>
                <w:b/>
                <w:bCs/>
                <w:sz w:val="24"/>
              </w:rPr>
            </w:pPr>
            <w:r w:rsidRPr="00180FFC">
              <w:rPr>
                <w:b/>
                <w:bCs/>
                <w:sz w:val="24"/>
              </w:rPr>
              <w:t xml:space="preserve">MONTANT TOTAL </w:t>
            </w:r>
            <w:r w:rsidR="007A743A" w:rsidRPr="00180FFC">
              <w:rPr>
                <w:b/>
                <w:bCs/>
                <w:sz w:val="24"/>
              </w:rPr>
              <w:t xml:space="preserve">€ </w:t>
            </w:r>
            <w:r w:rsidRPr="00180FFC">
              <w:rPr>
                <w:b/>
                <w:bCs/>
                <w:sz w:val="24"/>
              </w:rPr>
              <w:t>T</w:t>
            </w:r>
            <w:r w:rsidR="0012063F" w:rsidRPr="00180FFC">
              <w:rPr>
                <w:b/>
                <w:bCs/>
                <w:sz w:val="24"/>
              </w:rPr>
              <w:t>.</w:t>
            </w:r>
            <w:r w:rsidRPr="00180FFC">
              <w:rPr>
                <w:b/>
                <w:bCs/>
                <w:sz w:val="24"/>
              </w:rPr>
              <w:t>T C</w:t>
            </w:r>
            <w:r w:rsidR="0012063F" w:rsidRPr="00180FFC">
              <w:rPr>
                <w:b/>
                <w:bCs/>
                <w:sz w:val="24"/>
              </w:rPr>
              <w:t>.</w:t>
            </w:r>
          </w:p>
        </w:tc>
        <w:tc>
          <w:tcPr>
            <w:tcW w:w="4961" w:type="dxa"/>
            <w:vAlign w:val="center"/>
          </w:tcPr>
          <w:p w14:paraId="632A09F7" w14:textId="77777777" w:rsidR="00425D9B" w:rsidRPr="00180FFC" w:rsidRDefault="00425D9B" w:rsidP="00180FFC">
            <w:pPr>
              <w:ind w:left="110" w:right="356"/>
              <w:jc w:val="right"/>
              <w:rPr>
                <w:b/>
                <w:bCs/>
                <w:sz w:val="28"/>
              </w:rPr>
            </w:pPr>
          </w:p>
        </w:tc>
      </w:tr>
    </w:tbl>
    <w:p w14:paraId="632A09F9" w14:textId="77777777" w:rsidR="0030276F" w:rsidRDefault="0030276F" w:rsidP="00425D9B">
      <w:pPr>
        <w:ind w:left="1134" w:hanging="1134"/>
        <w:jc w:val="both"/>
        <w:rPr>
          <w:b/>
          <w:sz w:val="22"/>
          <w:szCs w:val="22"/>
        </w:rPr>
      </w:pPr>
    </w:p>
    <w:p w14:paraId="632A09FA" w14:textId="77777777" w:rsidR="0030276F" w:rsidRDefault="0030276F">
      <w:pPr>
        <w:widowControl/>
        <w:autoSpaceDN/>
        <w:adjustRightInd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32A09FB" w14:textId="77777777" w:rsidR="00802235" w:rsidRDefault="00802235" w:rsidP="00425D9B">
      <w:pPr>
        <w:ind w:left="1134" w:hanging="1134"/>
        <w:jc w:val="both"/>
        <w:rPr>
          <w:b/>
          <w:sz w:val="22"/>
          <w:szCs w:val="22"/>
          <w:u w:val="single"/>
        </w:rPr>
      </w:pPr>
      <w:r w:rsidRPr="00802235">
        <w:rPr>
          <w:b/>
          <w:sz w:val="22"/>
          <w:szCs w:val="22"/>
          <w:u w:val="single"/>
        </w:rPr>
        <w:lastRenderedPageBreak/>
        <w:t>PAIEMENT</w:t>
      </w:r>
    </w:p>
    <w:p w14:paraId="632A09FC" w14:textId="77777777" w:rsidR="00180FFC" w:rsidRPr="00802235" w:rsidRDefault="00180FFC" w:rsidP="00425D9B">
      <w:pPr>
        <w:ind w:left="1134" w:hanging="1134"/>
        <w:jc w:val="both"/>
        <w:rPr>
          <w:b/>
          <w:sz w:val="22"/>
          <w:szCs w:val="22"/>
          <w:u w:val="single"/>
        </w:rPr>
      </w:pPr>
    </w:p>
    <w:p w14:paraId="632A09FD" w14:textId="77777777" w:rsidR="00802235" w:rsidRPr="00E04A93" w:rsidRDefault="00802235" w:rsidP="00CA0C87">
      <w:pPr>
        <w:ind w:right="284"/>
        <w:jc w:val="both"/>
        <w:rPr>
          <w:sz w:val="22"/>
          <w:szCs w:val="22"/>
        </w:rPr>
      </w:pPr>
      <w:r w:rsidRPr="00E04A93">
        <w:rPr>
          <w:sz w:val="22"/>
          <w:szCs w:val="22"/>
        </w:rPr>
        <w:t>Le maître d’ouvrage se libérera des sommes dues au titre du présent marché en faisant porter le montant au crédit</w:t>
      </w:r>
      <w:r w:rsidRPr="00E04A93">
        <w:rPr>
          <w:b/>
          <w:bCs/>
          <w:sz w:val="22"/>
          <w:szCs w:val="22"/>
        </w:rPr>
        <w:t> :</w:t>
      </w:r>
    </w:p>
    <w:p w14:paraId="632A09FE" w14:textId="77777777" w:rsidR="00802235" w:rsidRPr="00E04A93" w:rsidRDefault="00802235" w:rsidP="00802235">
      <w:pPr>
        <w:ind w:right="284"/>
        <w:rPr>
          <w:sz w:val="22"/>
          <w:szCs w:val="22"/>
        </w:rPr>
      </w:pPr>
    </w:p>
    <w:p w14:paraId="632A09FF" w14:textId="77777777" w:rsidR="00802235" w:rsidRDefault="00802235" w:rsidP="00802235">
      <w:pPr>
        <w:ind w:right="284"/>
        <w:rPr>
          <w:b/>
          <w:bCs/>
          <w:sz w:val="22"/>
          <w:szCs w:val="22"/>
        </w:rPr>
      </w:pPr>
      <w:r w:rsidRPr="00135E0D">
        <w:rPr>
          <w:b/>
          <w:bCs/>
          <w:sz w:val="22"/>
          <w:szCs w:val="22"/>
        </w:rPr>
        <w:t>JOINDRE UN RIB OU UN RIP OBLIGATOIREMENT</w:t>
      </w:r>
    </w:p>
    <w:p w14:paraId="632A0A00" w14:textId="77777777" w:rsidR="00802235" w:rsidRDefault="00802235" w:rsidP="00802235">
      <w:pPr>
        <w:ind w:right="284"/>
        <w:rPr>
          <w:b/>
          <w:bCs/>
          <w:sz w:val="22"/>
          <w:szCs w:val="22"/>
        </w:rPr>
      </w:pPr>
    </w:p>
    <w:p w14:paraId="632A0A01" w14:textId="77777777" w:rsidR="00802235" w:rsidRPr="00E04A93" w:rsidRDefault="00802235" w:rsidP="008D0F9D">
      <w:pPr>
        <w:ind w:right="284"/>
        <w:jc w:val="both"/>
        <w:rPr>
          <w:sz w:val="22"/>
          <w:szCs w:val="22"/>
        </w:rPr>
      </w:pPr>
      <w:r w:rsidRPr="00636A3E">
        <w:rPr>
          <w:sz w:val="22"/>
          <w:szCs w:val="22"/>
        </w:rPr>
        <w:t xml:space="preserve">Les </w:t>
      </w:r>
      <w:r>
        <w:rPr>
          <w:sz w:val="22"/>
          <w:szCs w:val="22"/>
        </w:rPr>
        <w:t>soussignés entrepreneurs groupés et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632A0A02" w14:textId="77777777" w:rsidR="00802235" w:rsidRPr="00E04A93" w:rsidRDefault="00802235" w:rsidP="00802235">
      <w:pPr>
        <w:pStyle w:val="RedaliaNormal"/>
        <w:pBdr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Times New Roman" w:hAnsi="Times New Roman"/>
          <w:szCs w:val="22"/>
        </w:rPr>
      </w:pPr>
      <w:r w:rsidRPr="00E04A93">
        <w:rPr>
          <w:rFonts w:ascii="Times New Roman" w:hAnsi="Times New Roman"/>
          <w:szCs w:val="22"/>
        </w:rPr>
        <w:t>Toutefois, le maître d’ouvrage se libérera des sommes dues aux sous-traitants payés directement en faisant porter les montants au crédit des comptes désignés dans les annexes ou les actes spéciaux (DC 4).</w:t>
      </w:r>
    </w:p>
    <w:p w14:paraId="632A0A03" w14:textId="77777777" w:rsidR="00802235" w:rsidRDefault="00802235" w:rsidP="007B2801">
      <w:pPr>
        <w:tabs>
          <w:tab w:val="left" w:pos="3530"/>
        </w:tabs>
        <w:ind w:left="1134" w:hanging="1134"/>
        <w:jc w:val="both"/>
        <w:rPr>
          <w:b/>
          <w:sz w:val="22"/>
          <w:szCs w:val="22"/>
          <w:u w:val="single"/>
        </w:rPr>
      </w:pPr>
    </w:p>
    <w:p w14:paraId="632A0A04" w14:textId="77777777" w:rsidR="00802235" w:rsidRDefault="00802235" w:rsidP="00425D9B">
      <w:pPr>
        <w:ind w:left="1134" w:hanging="1134"/>
        <w:jc w:val="both"/>
        <w:rPr>
          <w:b/>
          <w:sz w:val="22"/>
          <w:szCs w:val="22"/>
          <w:u w:val="single"/>
        </w:rPr>
      </w:pPr>
    </w:p>
    <w:p w14:paraId="632A0A05" w14:textId="77777777" w:rsidR="00026CEC" w:rsidRDefault="00802235" w:rsidP="00425D9B">
      <w:pPr>
        <w:ind w:left="1134" w:hanging="113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FORME</w:t>
      </w:r>
      <w:r w:rsidR="00CA0C87">
        <w:rPr>
          <w:b/>
          <w:sz w:val="22"/>
          <w:szCs w:val="22"/>
          <w:u w:val="single"/>
        </w:rPr>
        <w:t xml:space="preserve"> DES PRIX</w:t>
      </w:r>
    </w:p>
    <w:p w14:paraId="632A0A06" w14:textId="77777777" w:rsidR="00180FFC" w:rsidRPr="00026CEC" w:rsidRDefault="00180FFC" w:rsidP="00425D9B">
      <w:pPr>
        <w:ind w:left="1134" w:hanging="1134"/>
        <w:jc w:val="both"/>
        <w:rPr>
          <w:b/>
          <w:sz w:val="22"/>
          <w:szCs w:val="22"/>
          <w:u w:val="single"/>
        </w:rPr>
      </w:pPr>
    </w:p>
    <w:p w14:paraId="632A0A07" w14:textId="77777777" w:rsidR="00026CEC" w:rsidRDefault="00026CEC" w:rsidP="00425D9B">
      <w:pPr>
        <w:ind w:left="1134" w:hanging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Les prix sont </w:t>
      </w:r>
      <w:r w:rsidR="00180FFC">
        <w:rPr>
          <w:sz w:val="22"/>
          <w:szCs w:val="22"/>
        </w:rPr>
        <w:t>fermes.</w:t>
      </w:r>
    </w:p>
    <w:p w14:paraId="632A0A08" w14:textId="77777777" w:rsidR="003741CD" w:rsidRDefault="003741CD"/>
    <w:p w14:paraId="632A0A09" w14:textId="77777777" w:rsidR="003741CD" w:rsidRDefault="003741CD">
      <w:pPr>
        <w:ind w:right="284"/>
        <w:jc w:val="both"/>
        <w:rPr>
          <w:b/>
          <w:bCs/>
          <w:sz w:val="22"/>
          <w:szCs w:val="22"/>
          <w:u w:val="single"/>
        </w:rPr>
      </w:pPr>
      <w:r w:rsidRPr="00AD1207">
        <w:rPr>
          <w:b/>
          <w:bCs/>
          <w:sz w:val="22"/>
          <w:szCs w:val="22"/>
          <w:u w:val="single"/>
        </w:rPr>
        <w:t>DELAI</w:t>
      </w:r>
    </w:p>
    <w:p w14:paraId="632A0A0A" w14:textId="77777777" w:rsidR="00180FFC" w:rsidRPr="00AD1207" w:rsidRDefault="00180FFC">
      <w:pPr>
        <w:ind w:right="284"/>
        <w:jc w:val="both"/>
        <w:rPr>
          <w:b/>
          <w:bCs/>
          <w:sz w:val="22"/>
          <w:szCs w:val="22"/>
        </w:rPr>
      </w:pPr>
    </w:p>
    <w:p w14:paraId="08898AB1" w14:textId="73A9EEC9" w:rsidR="00CD6563" w:rsidRPr="00CB3F1C" w:rsidRDefault="00CD6563" w:rsidP="00CD6563">
      <w:pPr>
        <w:autoSpaceDE w:val="0"/>
        <w:rPr>
          <w:noProof/>
          <w:sz w:val="22"/>
          <w:szCs w:val="22"/>
        </w:rPr>
      </w:pPr>
      <w:r w:rsidRPr="00452465">
        <w:rPr>
          <w:noProof/>
          <w:sz w:val="22"/>
          <w:szCs w:val="22"/>
        </w:rPr>
        <w:t xml:space="preserve">Le délai d’exécution </w:t>
      </w:r>
      <w:r>
        <w:rPr>
          <w:noProof/>
          <w:sz w:val="22"/>
          <w:szCs w:val="22"/>
        </w:rPr>
        <w:t xml:space="preserve">prévisionnel </w:t>
      </w:r>
      <w:r w:rsidRPr="00452465">
        <w:rPr>
          <w:noProof/>
          <w:sz w:val="22"/>
          <w:szCs w:val="22"/>
        </w:rPr>
        <w:t xml:space="preserve">du marché est de </w:t>
      </w:r>
      <w:r>
        <w:rPr>
          <w:noProof/>
          <w:sz w:val="22"/>
          <w:szCs w:val="22"/>
        </w:rPr>
        <w:t>un (1)</w:t>
      </w:r>
      <w:r>
        <w:rPr>
          <w:noProof/>
          <w:sz w:val="22"/>
          <w:szCs w:val="22"/>
        </w:rPr>
        <w:t xml:space="preserve"> mois à compter </w:t>
      </w:r>
      <w:r w:rsidRPr="00D947AC">
        <w:rPr>
          <w:noProof/>
          <w:sz w:val="22"/>
          <w:szCs w:val="22"/>
        </w:rPr>
        <w:t>de la date fixée par l’ordre de service qui prescrira de commencer les prestations</w:t>
      </w:r>
      <w:r>
        <w:rPr>
          <w:noProof/>
          <w:sz w:val="22"/>
          <w:szCs w:val="22"/>
        </w:rPr>
        <w:t>.</w:t>
      </w:r>
    </w:p>
    <w:p w14:paraId="632A0A1A" w14:textId="00E89444" w:rsidR="003741CD" w:rsidRPr="00CD6563" w:rsidRDefault="003741CD">
      <w:pPr>
        <w:rPr>
          <w:bCs/>
          <w:sz w:val="22"/>
          <w:szCs w:val="22"/>
        </w:rPr>
      </w:pPr>
    </w:p>
    <w:p w14:paraId="632A0A1B" w14:textId="77777777" w:rsidR="003741CD" w:rsidRPr="00CD6563" w:rsidRDefault="003741CD">
      <w:pPr>
        <w:ind w:right="284"/>
        <w:jc w:val="both"/>
        <w:rPr>
          <w:sz w:val="22"/>
          <w:szCs w:val="22"/>
          <w:vertAlign w:val="superscript"/>
        </w:rPr>
      </w:pPr>
      <w:r>
        <w:rPr>
          <w:b/>
          <w:sz w:val="22"/>
          <w:szCs w:val="22"/>
          <w:u w:val="single"/>
        </w:rPr>
        <w:t>SOUS-TRAITANCE</w:t>
      </w:r>
      <w:r>
        <w:rPr>
          <w:b/>
          <w:sz w:val="22"/>
          <w:szCs w:val="22"/>
        </w:rPr>
        <w:t xml:space="preserve"> </w:t>
      </w:r>
      <w:r w:rsidRPr="00CD6563">
        <w:rPr>
          <w:position w:val="6"/>
          <w:sz w:val="22"/>
          <w:szCs w:val="22"/>
          <w:vertAlign w:val="superscript"/>
        </w:rPr>
        <w:t>(1)</w:t>
      </w:r>
    </w:p>
    <w:p w14:paraId="632A0A1C" w14:textId="77777777" w:rsidR="003741CD" w:rsidRDefault="003741CD">
      <w:pPr>
        <w:ind w:right="284"/>
        <w:jc w:val="both"/>
        <w:rPr>
          <w:b/>
          <w:bCs/>
          <w:sz w:val="22"/>
          <w:szCs w:val="22"/>
        </w:rPr>
      </w:pPr>
    </w:p>
    <w:p w14:paraId="632A0A1D" w14:textId="77777777" w:rsidR="003741CD" w:rsidRDefault="003741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□ Je ne déclare aucun sous-traitant à la remise d’offres</w:t>
      </w:r>
    </w:p>
    <w:p w14:paraId="632A0A1E" w14:textId="77777777" w:rsidR="003741CD" w:rsidRDefault="003741CD">
      <w:pPr>
        <w:ind w:right="284"/>
        <w:jc w:val="both"/>
        <w:rPr>
          <w:bCs/>
          <w:sz w:val="22"/>
          <w:szCs w:val="22"/>
        </w:rPr>
      </w:pPr>
    </w:p>
    <w:p w14:paraId="632A0A1F" w14:textId="77777777" w:rsidR="003741CD" w:rsidRDefault="003741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□ Je déclare des sous-traitants et </w:t>
      </w:r>
      <w:r w:rsidR="00E541C6">
        <w:rPr>
          <w:sz w:val="22"/>
          <w:szCs w:val="22"/>
        </w:rPr>
        <w:t>joins-la</w:t>
      </w:r>
      <w:r>
        <w:rPr>
          <w:sz w:val="22"/>
          <w:szCs w:val="22"/>
        </w:rPr>
        <w:t xml:space="preserve"> ou les annexes DC 4 correspondantes</w:t>
      </w:r>
    </w:p>
    <w:p w14:paraId="632A0A20" w14:textId="77777777" w:rsidR="003741CD" w:rsidRDefault="003741CD"/>
    <w:p w14:paraId="632A0A21" w14:textId="77777777" w:rsidR="003741CD" w:rsidRPr="00AD1207" w:rsidRDefault="003741CD">
      <w:pPr>
        <w:rPr>
          <w:b/>
          <w:bCs/>
          <w:sz w:val="22"/>
          <w:szCs w:val="22"/>
          <w:u w:val="single"/>
        </w:rPr>
      </w:pPr>
      <w:r w:rsidRPr="00AD1207">
        <w:rPr>
          <w:b/>
          <w:bCs/>
          <w:sz w:val="22"/>
          <w:szCs w:val="22"/>
          <w:u w:val="single"/>
        </w:rPr>
        <w:t>AVANCE</w:t>
      </w:r>
    </w:p>
    <w:p w14:paraId="632A0A22" w14:textId="77777777" w:rsidR="00E541C6" w:rsidRPr="00DB19C0" w:rsidRDefault="00E541C6">
      <w:pPr>
        <w:rPr>
          <w:bCs/>
          <w:sz w:val="22"/>
          <w:szCs w:val="22"/>
        </w:rPr>
      </w:pPr>
    </w:p>
    <w:p w14:paraId="632A0A23" w14:textId="77777777" w:rsidR="003741CD" w:rsidRPr="00DB19C0" w:rsidRDefault="00162286">
      <w:pPr>
        <w:rPr>
          <w:bCs/>
          <w:sz w:val="22"/>
          <w:szCs w:val="22"/>
        </w:rPr>
      </w:pPr>
      <w:r w:rsidRPr="00DB19C0">
        <w:rPr>
          <w:bCs/>
          <w:sz w:val="22"/>
          <w:szCs w:val="22"/>
        </w:rPr>
        <w:t>Sans objet.</w:t>
      </w:r>
    </w:p>
    <w:p w14:paraId="632A0A24" w14:textId="77777777" w:rsidR="00162286" w:rsidRDefault="00162286"/>
    <w:p w14:paraId="632A0A25" w14:textId="77777777" w:rsidR="00162286" w:rsidRDefault="00162286"/>
    <w:p w14:paraId="632A0A26" w14:textId="77777777" w:rsidR="00134009" w:rsidRDefault="00134009"/>
    <w:p w14:paraId="632A0A27" w14:textId="77777777" w:rsidR="003741CD" w:rsidRDefault="003741CD">
      <w:pPr>
        <w:jc w:val="both"/>
        <w:rPr>
          <w:sz w:val="22"/>
          <w:szCs w:val="22"/>
        </w:rPr>
      </w:pPr>
      <w:r>
        <w:rPr>
          <w:sz w:val="22"/>
          <w:szCs w:val="22"/>
        </w:rPr>
        <w:t>(Mention manuscrite) “ Lu et approuvé ”</w:t>
      </w:r>
    </w:p>
    <w:p w14:paraId="632A0A28" w14:textId="77777777" w:rsidR="003741CD" w:rsidRDefault="003741CD"/>
    <w:p w14:paraId="632A0A29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 xml:space="preserve">A                                          , le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                                         , 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632A0A2A" w14:textId="77777777" w:rsidR="003741CD" w:rsidRDefault="003741CD"/>
    <w:p w14:paraId="632A0A2B" w14:textId="77777777" w:rsidR="003741CD" w:rsidRDefault="003741CD">
      <w:pPr>
        <w:ind w:righ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Cachet entreprise et signature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Cachet entreprise et signature</w:t>
      </w:r>
      <w:r>
        <w:rPr>
          <w:sz w:val="22"/>
          <w:szCs w:val="22"/>
        </w:rPr>
        <w:tab/>
      </w:r>
    </w:p>
    <w:p w14:paraId="632A0A2C" w14:textId="77777777" w:rsidR="003741CD" w:rsidRDefault="003741CD">
      <w:pPr>
        <w:rPr>
          <w:sz w:val="22"/>
          <w:szCs w:val="22"/>
        </w:rPr>
      </w:pPr>
      <w:r>
        <w:rPr>
          <w:sz w:val="22"/>
          <w:szCs w:val="22"/>
        </w:rPr>
        <w:t>(nom et qualité du signataire)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(nom et qualité du signataire)</w:t>
      </w:r>
    </w:p>
    <w:p w14:paraId="632A0A2D" w14:textId="77777777" w:rsidR="003741CD" w:rsidRDefault="002F551D" w:rsidP="00425D9B">
      <w:pPr>
        <w:ind w:left="5664" w:righ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2F551D">
        <w:rPr>
          <w:b/>
          <w:bCs/>
          <w:i/>
          <w:sz w:val="22"/>
          <w:szCs w:val="22"/>
        </w:rPr>
        <w:t xml:space="preserve">signature </w:t>
      </w:r>
      <w:r w:rsidR="003741CD" w:rsidRPr="002F551D">
        <w:rPr>
          <w:b/>
          <w:bCs/>
          <w:i/>
          <w:sz w:val="22"/>
          <w:szCs w:val="22"/>
        </w:rPr>
        <w:t xml:space="preserve">du cotraitant en cas de </w:t>
      </w:r>
      <w:r w:rsidR="00425D9B" w:rsidRPr="002F551D">
        <w:rPr>
          <w:b/>
          <w:bCs/>
          <w:i/>
          <w:sz w:val="22"/>
          <w:szCs w:val="22"/>
        </w:rPr>
        <w:t>g</w:t>
      </w:r>
      <w:r w:rsidR="003741CD" w:rsidRPr="002F551D">
        <w:rPr>
          <w:b/>
          <w:bCs/>
          <w:i/>
          <w:sz w:val="22"/>
          <w:szCs w:val="22"/>
        </w:rPr>
        <w:t>roupement solidaire</w:t>
      </w:r>
      <w:r w:rsidR="003741CD">
        <w:rPr>
          <w:b/>
          <w:bCs/>
          <w:sz w:val="22"/>
          <w:szCs w:val="22"/>
        </w:rPr>
        <w:t>)</w:t>
      </w:r>
    </w:p>
    <w:p w14:paraId="632A0A2E" w14:textId="77777777" w:rsidR="00ED2985" w:rsidRDefault="00ED2985">
      <w:pPr>
        <w:jc w:val="both"/>
        <w:rPr>
          <w:sz w:val="22"/>
          <w:szCs w:val="22"/>
        </w:rPr>
      </w:pPr>
    </w:p>
    <w:p w14:paraId="632A0A2F" w14:textId="77777777" w:rsidR="00134009" w:rsidRDefault="00134009">
      <w:pPr>
        <w:jc w:val="both"/>
        <w:rPr>
          <w:b/>
          <w:sz w:val="22"/>
          <w:szCs w:val="22"/>
          <w:u w:val="single"/>
        </w:rPr>
      </w:pPr>
    </w:p>
    <w:p w14:paraId="632A0A30" w14:textId="77777777" w:rsidR="00134009" w:rsidRDefault="00134009">
      <w:pPr>
        <w:jc w:val="both"/>
        <w:rPr>
          <w:b/>
          <w:sz w:val="22"/>
          <w:szCs w:val="22"/>
          <w:u w:val="single"/>
        </w:rPr>
      </w:pPr>
    </w:p>
    <w:p w14:paraId="632A0A31" w14:textId="77777777" w:rsidR="00134009" w:rsidRDefault="00134009">
      <w:pPr>
        <w:jc w:val="both"/>
        <w:rPr>
          <w:b/>
          <w:sz w:val="22"/>
          <w:szCs w:val="22"/>
          <w:u w:val="single"/>
        </w:rPr>
      </w:pPr>
    </w:p>
    <w:p w14:paraId="632A0A32" w14:textId="77777777" w:rsidR="00134009" w:rsidRDefault="00134009">
      <w:pPr>
        <w:jc w:val="both"/>
        <w:rPr>
          <w:b/>
          <w:sz w:val="22"/>
          <w:szCs w:val="22"/>
          <w:u w:val="single"/>
        </w:rPr>
      </w:pPr>
    </w:p>
    <w:p w14:paraId="632A0A33" w14:textId="77777777" w:rsidR="00ED2985" w:rsidRDefault="00ED2985">
      <w:pPr>
        <w:jc w:val="both"/>
        <w:rPr>
          <w:b/>
          <w:sz w:val="22"/>
          <w:szCs w:val="22"/>
        </w:rPr>
      </w:pPr>
      <w:r w:rsidRPr="00B760B7">
        <w:rPr>
          <w:b/>
          <w:sz w:val="22"/>
          <w:szCs w:val="22"/>
          <w:u w:val="single"/>
        </w:rPr>
        <w:t xml:space="preserve">Date </w:t>
      </w:r>
      <w:r w:rsidR="00640880">
        <w:rPr>
          <w:b/>
          <w:sz w:val="22"/>
          <w:szCs w:val="22"/>
          <w:u w:val="single"/>
        </w:rPr>
        <w:t>et</w:t>
      </w:r>
      <w:r w:rsidRPr="00B760B7">
        <w:rPr>
          <w:b/>
          <w:sz w:val="22"/>
          <w:szCs w:val="22"/>
          <w:u w:val="single"/>
        </w:rPr>
        <w:t xml:space="preserve"> signature de l’administration</w:t>
      </w:r>
      <w:r w:rsidRPr="00B760B7">
        <w:rPr>
          <w:b/>
          <w:sz w:val="22"/>
          <w:szCs w:val="22"/>
        </w:rPr>
        <w:t> :</w:t>
      </w:r>
    </w:p>
    <w:p w14:paraId="632A0A34" w14:textId="77777777" w:rsidR="00640880" w:rsidRPr="00640880" w:rsidRDefault="00640880" w:rsidP="00640880">
      <w:pPr>
        <w:tabs>
          <w:tab w:val="left" w:pos="5245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40880">
        <w:rPr>
          <w:sz w:val="22"/>
          <w:szCs w:val="22"/>
        </w:rPr>
        <w:t>Metz, le</w:t>
      </w:r>
    </w:p>
    <w:p w14:paraId="632A0A35" w14:textId="77777777" w:rsidR="00ED2985" w:rsidRDefault="00ED2985">
      <w:pPr>
        <w:jc w:val="both"/>
        <w:rPr>
          <w:sz w:val="22"/>
          <w:szCs w:val="22"/>
        </w:rPr>
      </w:pPr>
    </w:p>
    <w:p w14:paraId="632A0A36" w14:textId="77777777" w:rsidR="00640880" w:rsidRPr="00CF0482" w:rsidRDefault="00640880" w:rsidP="00640880">
      <w:pPr>
        <w:ind w:left="4860"/>
        <w:jc w:val="center"/>
        <w:rPr>
          <w:bCs/>
          <w:sz w:val="22"/>
          <w:szCs w:val="22"/>
        </w:rPr>
      </w:pPr>
    </w:p>
    <w:sectPr w:rsidR="00640880" w:rsidRPr="00CF0482" w:rsidSect="00AD1207">
      <w:footerReference w:type="default" r:id="rId11"/>
      <w:type w:val="continuous"/>
      <w:pgSz w:w="11906" w:h="16838" w:code="9"/>
      <w:pgMar w:top="851" w:right="851" w:bottom="244" w:left="851" w:header="720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A0A39" w14:textId="77777777" w:rsidR="0094706B" w:rsidRDefault="0094706B">
      <w:r>
        <w:separator/>
      </w:r>
    </w:p>
  </w:endnote>
  <w:endnote w:type="continuationSeparator" w:id="0">
    <w:p w14:paraId="632A0A3A" w14:textId="77777777" w:rsidR="0094706B" w:rsidRDefault="0094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8"/>
    </w:tblGrid>
    <w:tr w:rsidR="00B8765F" w14:paraId="632A0A3E" w14:textId="77777777" w:rsidTr="00B8765F">
      <w:tc>
        <w:tcPr>
          <w:tcW w:w="3398" w:type="dxa"/>
        </w:tcPr>
        <w:p w14:paraId="632A0A3B" w14:textId="77777777" w:rsidR="00B8765F" w:rsidRPr="00B8765F" w:rsidRDefault="00B8765F" w:rsidP="00B8765F">
          <w:pPr>
            <w:pStyle w:val="Pieddepage"/>
            <w:rPr>
              <w:color w:val="808080" w:themeColor="background1" w:themeShade="80"/>
              <w:szCs w:val="16"/>
            </w:rPr>
          </w:pPr>
          <w:r w:rsidRPr="00B8765F">
            <w:rPr>
              <w:color w:val="808080" w:themeColor="background1" w:themeShade="80"/>
              <w:szCs w:val="16"/>
            </w:rPr>
            <w:t>Acte d’engagement</w:t>
          </w:r>
        </w:p>
      </w:tc>
      <w:tc>
        <w:tcPr>
          <w:tcW w:w="3398" w:type="dxa"/>
        </w:tcPr>
        <w:p w14:paraId="632A0A3C" w14:textId="7DF3AF15" w:rsidR="00B8765F" w:rsidRPr="00B8765F" w:rsidRDefault="00CD6563" w:rsidP="00B8765F">
          <w:pPr>
            <w:pStyle w:val="Pieddepage"/>
            <w:jc w:val="center"/>
            <w:rPr>
              <w:color w:val="808080" w:themeColor="background1" w:themeShade="80"/>
              <w:szCs w:val="16"/>
            </w:rPr>
          </w:pPr>
          <w:r>
            <w:rPr>
              <w:color w:val="808080" w:themeColor="background1" w:themeShade="80"/>
              <w:szCs w:val="16"/>
            </w:rPr>
            <w:t>2026-BCO001-009</w:t>
          </w:r>
        </w:p>
      </w:tc>
      <w:tc>
        <w:tcPr>
          <w:tcW w:w="3398" w:type="dxa"/>
        </w:tcPr>
        <w:p w14:paraId="632A0A3D" w14:textId="433B3BE4" w:rsidR="00B8765F" w:rsidRPr="00B8765F" w:rsidRDefault="00B8765F" w:rsidP="00B8765F">
          <w:pPr>
            <w:pStyle w:val="Pieddepage"/>
            <w:jc w:val="right"/>
            <w:rPr>
              <w:color w:val="808080" w:themeColor="background1" w:themeShade="80"/>
              <w:szCs w:val="16"/>
            </w:rPr>
          </w:pPr>
          <w:r w:rsidRPr="00B8765F">
            <w:rPr>
              <w:color w:val="808080" w:themeColor="background1" w:themeShade="80"/>
              <w:szCs w:val="16"/>
            </w:rPr>
            <w:t xml:space="preserve">Page </w:t>
          </w:r>
          <w:r w:rsidRPr="00B8765F">
            <w:rPr>
              <w:color w:val="808080" w:themeColor="background1" w:themeShade="80"/>
              <w:szCs w:val="16"/>
            </w:rPr>
            <w:fldChar w:fldCharType="begin"/>
          </w:r>
          <w:r w:rsidRPr="00B8765F">
            <w:rPr>
              <w:color w:val="808080" w:themeColor="background1" w:themeShade="80"/>
              <w:szCs w:val="16"/>
            </w:rPr>
            <w:instrText xml:space="preserve"> PAGE </w:instrText>
          </w:r>
          <w:r w:rsidRPr="00B8765F">
            <w:rPr>
              <w:color w:val="808080" w:themeColor="background1" w:themeShade="80"/>
              <w:szCs w:val="16"/>
            </w:rPr>
            <w:fldChar w:fldCharType="separate"/>
          </w:r>
          <w:r w:rsidR="00CD6563">
            <w:rPr>
              <w:noProof/>
              <w:color w:val="808080" w:themeColor="background1" w:themeShade="80"/>
              <w:szCs w:val="16"/>
            </w:rPr>
            <w:t>4</w:t>
          </w:r>
          <w:r w:rsidRPr="00B8765F">
            <w:rPr>
              <w:color w:val="808080" w:themeColor="background1" w:themeShade="80"/>
              <w:szCs w:val="16"/>
            </w:rPr>
            <w:fldChar w:fldCharType="end"/>
          </w:r>
          <w:r w:rsidRPr="00B8765F">
            <w:rPr>
              <w:color w:val="808080" w:themeColor="background1" w:themeShade="80"/>
              <w:szCs w:val="16"/>
            </w:rPr>
            <w:t xml:space="preserve"> sur </w:t>
          </w:r>
          <w:r w:rsidRPr="00B8765F">
            <w:rPr>
              <w:color w:val="808080" w:themeColor="background1" w:themeShade="80"/>
              <w:szCs w:val="16"/>
            </w:rPr>
            <w:fldChar w:fldCharType="begin"/>
          </w:r>
          <w:r w:rsidRPr="00B8765F">
            <w:rPr>
              <w:color w:val="808080" w:themeColor="background1" w:themeShade="80"/>
              <w:szCs w:val="16"/>
            </w:rPr>
            <w:instrText xml:space="preserve"> NUMPAGES </w:instrText>
          </w:r>
          <w:r w:rsidRPr="00B8765F">
            <w:rPr>
              <w:color w:val="808080" w:themeColor="background1" w:themeShade="80"/>
              <w:szCs w:val="16"/>
            </w:rPr>
            <w:fldChar w:fldCharType="separate"/>
          </w:r>
          <w:r w:rsidR="00CD6563">
            <w:rPr>
              <w:noProof/>
              <w:color w:val="808080" w:themeColor="background1" w:themeShade="80"/>
              <w:szCs w:val="16"/>
            </w:rPr>
            <w:t>4</w:t>
          </w:r>
          <w:r w:rsidRPr="00B8765F">
            <w:rPr>
              <w:color w:val="808080" w:themeColor="background1" w:themeShade="80"/>
              <w:szCs w:val="16"/>
            </w:rPr>
            <w:fldChar w:fldCharType="end"/>
          </w:r>
        </w:p>
      </w:tc>
    </w:tr>
  </w:tbl>
  <w:p w14:paraId="632A0A3F" w14:textId="77777777" w:rsidR="00B8765F" w:rsidRPr="00B8765F" w:rsidRDefault="00B8765F">
    <w:pPr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A0A37" w14:textId="77777777" w:rsidR="0094706B" w:rsidRDefault="0094706B">
      <w:r>
        <w:separator/>
      </w:r>
    </w:p>
  </w:footnote>
  <w:footnote w:type="continuationSeparator" w:id="0">
    <w:p w14:paraId="632A0A38" w14:textId="77777777" w:rsidR="0094706B" w:rsidRDefault="0094706B">
      <w:r>
        <w:continuationSeparator/>
      </w:r>
    </w:p>
  </w:footnote>
  <w:footnote w:id="1">
    <w:p w14:paraId="632A0A40" w14:textId="77777777" w:rsidR="007B2801" w:rsidRPr="00A74707" w:rsidRDefault="007B2801" w:rsidP="007B2801">
      <w:pPr>
        <w:pStyle w:val="Notedebasdepage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57D62"/>
    <w:multiLevelType w:val="hybridMultilevel"/>
    <w:tmpl w:val="E6C4B466"/>
    <w:lvl w:ilvl="0" w:tplc="1BDE8E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B3BFA"/>
    <w:multiLevelType w:val="hybridMultilevel"/>
    <w:tmpl w:val="F1F63482"/>
    <w:lvl w:ilvl="0" w:tplc="AA9CC1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481"/>
    <w:rsid w:val="00010475"/>
    <w:rsid w:val="00012FCE"/>
    <w:rsid w:val="000176F7"/>
    <w:rsid w:val="00026CEC"/>
    <w:rsid w:val="00032422"/>
    <w:rsid w:val="0003599B"/>
    <w:rsid w:val="00037EEA"/>
    <w:rsid w:val="00052963"/>
    <w:rsid w:val="00064957"/>
    <w:rsid w:val="00082127"/>
    <w:rsid w:val="000C1C3A"/>
    <w:rsid w:val="000C1FE6"/>
    <w:rsid w:val="00101AAE"/>
    <w:rsid w:val="0012063F"/>
    <w:rsid w:val="00123794"/>
    <w:rsid w:val="00126115"/>
    <w:rsid w:val="00134009"/>
    <w:rsid w:val="001516BB"/>
    <w:rsid w:val="00157844"/>
    <w:rsid w:val="00162286"/>
    <w:rsid w:val="00180FFC"/>
    <w:rsid w:val="00187541"/>
    <w:rsid w:val="00193342"/>
    <w:rsid w:val="00195568"/>
    <w:rsid w:val="001C2080"/>
    <w:rsid w:val="001D7876"/>
    <w:rsid w:val="001E22CF"/>
    <w:rsid w:val="001E6E60"/>
    <w:rsid w:val="001F526A"/>
    <w:rsid w:val="00200DDE"/>
    <w:rsid w:val="00201013"/>
    <w:rsid w:val="0021312F"/>
    <w:rsid w:val="002204B0"/>
    <w:rsid w:val="00220E81"/>
    <w:rsid w:val="002218DA"/>
    <w:rsid w:val="00231AA0"/>
    <w:rsid w:val="002519D6"/>
    <w:rsid w:val="002A7C9F"/>
    <w:rsid w:val="002B0F43"/>
    <w:rsid w:val="002F0FFD"/>
    <w:rsid w:val="002F551D"/>
    <w:rsid w:val="0030276F"/>
    <w:rsid w:val="00321E42"/>
    <w:rsid w:val="003237F6"/>
    <w:rsid w:val="0035065E"/>
    <w:rsid w:val="00354AD4"/>
    <w:rsid w:val="003741CD"/>
    <w:rsid w:val="00385CA0"/>
    <w:rsid w:val="003A6648"/>
    <w:rsid w:val="003B1DC8"/>
    <w:rsid w:val="003C1823"/>
    <w:rsid w:val="003D37C7"/>
    <w:rsid w:val="003D49D8"/>
    <w:rsid w:val="003E27DB"/>
    <w:rsid w:val="00425D9B"/>
    <w:rsid w:val="00452A6B"/>
    <w:rsid w:val="00473A5F"/>
    <w:rsid w:val="0048371E"/>
    <w:rsid w:val="004857C5"/>
    <w:rsid w:val="0049206F"/>
    <w:rsid w:val="00493D8A"/>
    <w:rsid w:val="004962AD"/>
    <w:rsid w:val="004A11CA"/>
    <w:rsid w:val="004B1349"/>
    <w:rsid w:val="004B1F56"/>
    <w:rsid w:val="004C072D"/>
    <w:rsid w:val="004C2E37"/>
    <w:rsid w:val="004E128A"/>
    <w:rsid w:val="00502636"/>
    <w:rsid w:val="00530E41"/>
    <w:rsid w:val="005332E9"/>
    <w:rsid w:val="0057340F"/>
    <w:rsid w:val="005820DA"/>
    <w:rsid w:val="005B1CF0"/>
    <w:rsid w:val="005B3A3C"/>
    <w:rsid w:val="005B5F9D"/>
    <w:rsid w:val="005C3562"/>
    <w:rsid w:val="005D1B45"/>
    <w:rsid w:val="005F287D"/>
    <w:rsid w:val="00600AD1"/>
    <w:rsid w:val="0063072C"/>
    <w:rsid w:val="00640880"/>
    <w:rsid w:val="006948D6"/>
    <w:rsid w:val="006A28C6"/>
    <w:rsid w:val="006A3757"/>
    <w:rsid w:val="006C2A92"/>
    <w:rsid w:val="006D4E7E"/>
    <w:rsid w:val="006E1385"/>
    <w:rsid w:val="006F6454"/>
    <w:rsid w:val="00731CA9"/>
    <w:rsid w:val="00744C6E"/>
    <w:rsid w:val="00790F51"/>
    <w:rsid w:val="00796371"/>
    <w:rsid w:val="007A6C17"/>
    <w:rsid w:val="007A743A"/>
    <w:rsid w:val="007B2801"/>
    <w:rsid w:val="007B3DC8"/>
    <w:rsid w:val="007C145B"/>
    <w:rsid w:val="007C3183"/>
    <w:rsid w:val="007D2EBE"/>
    <w:rsid w:val="007E23E1"/>
    <w:rsid w:val="00802235"/>
    <w:rsid w:val="00816FCB"/>
    <w:rsid w:val="008352B2"/>
    <w:rsid w:val="00851832"/>
    <w:rsid w:val="00884BE9"/>
    <w:rsid w:val="00891D9E"/>
    <w:rsid w:val="008A1A12"/>
    <w:rsid w:val="008D0F9D"/>
    <w:rsid w:val="008F6DE7"/>
    <w:rsid w:val="00923126"/>
    <w:rsid w:val="00926978"/>
    <w:rsid w:val="0094706B"/>
    <w:rsid w:val="0096111A"/>
    <w:rsid w:val="00964227"/>
    <w:rsid w:val="00970224"/>
    <w:rsid w:val="00975C12"/>
    <w:rsid w:val="009A28D9"/>
    <w:rsid w:val="009A38B6"/>
    <w:rsid w:val="009A38CC"/>
    <w:rsid w:val="009D13BE"/>
    <w:rsid w:val="00A31F19"/>
    <w:rsid w:val="00A45E2B"/>
    <w:rsid w:val="00A46E59"/>
    <w:rsid w:val="00A51729"/>
    <w:rsid w:val="00A55471"/>
    <w:rsid w:val="00A60C63"/>
    <w:rsid w:val="00A70A0A"/>
    <w:rsid w:val="00A7397D"/>
    <w:rsid w:val="00AA181A"/>
    <w:rsid w:val="00AA30D2"/>
    <w:rsid w:val="00AA63DE"/>
    <w:rsid w:val="00AB0CDB"/>
    <w:rsid w:val="00AD1207"/>
    <w:rsid w:val="00AE4481"/>
    <w:rsid w:val="00AE758F"/>
    <w:rsid w:val="00AF026B"/>
    <w:rsid w:val="00B22A9D"/>
    <w:rsid w:val="00B46AF8"/>
    <w:rsid w:val="00B522FC"/>
    <w:rsid w:val="00B66D33"/>
    <w:rsid w:val="00B75A01"/>
    <w:rsid w:val="00B760B7"/>
    <w:rsid w:val="00B8765F"/>
    <w:rsid w:val="00BA3CF6"/>
    <w:rsid w:val="00BA6B45"/>
    <w:rsid w:val="00BF1609"/>
    <w:rsid w:val="00C07851"/>
    <w:rsid w:val="00C1634E"/>
    <w:rsid w:val="00C2584B"/>
    <w:rsid w:val="00C27571"/>
    <w:rsid w:val="00C520E9"/>
    <w:rsid w:val="00C539EE"/>
    <w:rsid w:val="00C908AE"/>
    <w:rsid w:val="00CA0C87"/>
    <w:rsid w:val="00CC458A"/>
    <w:rsid w:val="00CD6563"/>
    <w:rsid w:val="00CD7AF8"/>
    <w:rsid w:val="00CF3CC4"/>
    <w:rsid w:val="00D13AD6"/>
    <w:rsid w:val="00D21724"/>
    <w:rsid w:val="00D22A32"/>
    <w:rsid w:val="00D4131D"/>
    <w:rsid w:val="00D55660"/>
    <w:rsid w:val="00D60F9A"/>
    <w:rsid w:val="00D75D98"/>
    <w:rsid w:val="00D96BB0"/>
    <w:rsid w:val="00DB19C0"/>
    <w:rsid w:val="00DB7600"/>
    <w:rsid w:val="00DC740E"/>
    <w:rsid w:val="00DD2D52"/>
    <w:rsid w:val="00DD52E4"/>
    <w:rsid w:val="00DD67DF"/>
    <w:rsid w:val="00DE0233"/>
    <w:rsid w:val="00DE7536"/>
    <w:rsid w:val="00DF4C55"/>
    <w:rsid w:val="00E03FBB"/>
    <w:rsid w:val="00E07E1E"/>
    <w:rsid w:val="00E541C6"/>
    <w:rsid w:val="00E71867"/>
    <w:rsid w:val="00E71E5C"/>
    <w:rsid w:val="00E755A2"/>
    <w:rsid w:val="00E82AFC"/>
    <w:rsid w:val="00ED2985"/>
    <w:rsid w:val="00ED6E7F"/>
    <w:rsid w:val="00ED79D5"/>
    <w:rsid w:val="00ED7ADE"/>
    <w:rsid w:val="00EE4572"/>
    <w:rsid w:val="00EF0A35"/>
    <w:rsid w:val="00EF1081"/>
    <w:rsid w:val="00EF3B2D"/>
    <w:rsid w:val="00F17E02"/>
    <w:rsid w:val="00F30A45"/>
    <w:rsid w:val="00F74179"/>
    <w:rsid w:val="00F908FA"/>
    <w:rsid w:val="00FC6557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2A0963"/>
  <w15:chartTrackingRefBased/>
  <w15:docId w15:val="{D16A579E-115B-4670-8918-C6AAAAB0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N w:val="0"/>
      <w:adjustRightInd w:val="0"/>
    </w:pPr>
    <w:rPr>
      <w:lang w:bidi="hi-IN"/>
    </w:rPr>
  </w:style>
  <w:style w:type="paragraph" w:styleId="Titre1">
    <w:name w:val="heading 1"/>
    <w:basedOn w:val="Normal"/>
    <w:next w:val="Normal"/>
    <w:qFormat/>
    <w:pPr>
      <w:keepNext/>
      <w:tabs>
        <w:tab w:val="left" w:pos="6237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ind w:left="4820" w:right="284" w:hanging="4820"/>
      <w:jc w:val="center"/>
      <w:outlineLvl w:val="1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qFormat/>
    <w:pPr>
      <w:keepNext/>
      <w:ind w:right="1791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ind w:left="360"/>
      <w:outlineLvl w:val="5"/>
    </w:pPr>
    <w:rPr>
      <w:rFonts w:ascii="Arial" w:hAnsi="Arial" w:cs="Arial"/>
      <w:b/>
      <w:bCs/>
      <w:u w:val="single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  <w:szCs w:val="24"/>
    </w:rPr>
  </w:style>
  <w:style w:type="paragraph" w:styleId="Titre8">
    <w:name w:val="heading 8"/>
    <w:basedOn w:val="Normal"/>
    <w:next w:val="Normal"/>
    <w:qFormat/>
    <w:pPr>
      <w:keepNext/>
      <w:ind w:right="284"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ind w:left="3540" w:firstLine="708"/>
      <w:outlineLvl w:val="8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">
    <w:name w:val="Heading"/>
    <w:basedOn w:val="Normal"/>
    <w:next w:val="Corpsdetexte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ascii="Liberation Sans" w:hAnsi="Liberation Sans" w:cs="Liberation Sans"/>
    </w:rPr>
  </w:style>
  <w:style w:type="paragraph" w:styleId="Lgende">
    <w:name w:val="caption"/>
    <w:basedOn w:val="Normal"/>
    <w:qFormat/>
    <w:pPr>
      <w:spacing w:before="120" w:after="120"/>
    </w:pPr>
    <w:rPr>
      <w:rFonts w:ascii="Liberation Sans" w:hAnsi="Liberation Sans" w:cs="Liberation Sans"/>
      <w:i/>
      <w:iCs/>
      <w:sz w:val="24"/>
      <w:szCs w:val="24"/>
    </w:rPr>
  </w:style>
  <w:style w:type="paragraph" w:customStyle="1" w:styleId="Index">
    <w:name w:val="Index"/>
    <w:basedOn w:val="Normal"/>
    <w:rPr>
      <w:rFonts w:ascii="Liberation Sans" w:hAnsi="Liberation Sans" w:cs="Liberation Sans"/>
    </w:rPr>
  </w:style>
  <w:style w:type="paragraph" w:customStyle="1" w:styleId="Heading1">
    <w:name w:val="Heading1"/>
    <w:basedOn w:val="Normal"/>
    <w:next w:val="Corpsdetexte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WW-Heading">
    <w:name w:val="WW-Heading"/>
    <w:basedOn w:val="Normal"/>
    <w:next w:val="Corpsdetexte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WW-caption">
    <w:name w:val="WW-caption"/>
    <w:basedOn w:val="Normal"/>
    <w:pPr>
      <w:spacing w:before="120" w:after="120"/>
    </w:pPr>
    <w:rPr>
      <w:rFonts w:ascii="Liberation Sans" w:hAnsi="Liberation Sans" w:cs="Liberation Sans"/>
      <w:i/>
      <w:iCs/>
      <w:sz w:val="24"/>
      <w:szCs w:val="24"/>
    </w:rPr>
  </w:style>
  <w:style w:type="paragraph" w:customStyle="1" w:styleId="WW-Heading1">
    <w:name w:val="WW-Heading1"/>
    <w:basedOn w:val="Normal"/>
    <w:next w:val="Corpsdetexte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WW-caption1">
    <w:name w:val="WW-caption1"/>
    <w:basedOn w:val="Normal"/>
    <w:pPr>
      <w:spacing w:before="120" w:after="120"/>
    </w:pPr>
    <w:rPr>
      <w:rFonts w:ascii="Liberation Sans" w:hAnsi="Liberation Sans" w:cs="Liberation Sans"/>
      <w:i/>
      <w:iCs/>
      <w:sz w:val="24"/>
      <w:szCs w:val="24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</w:style>
  <w:style w:type="paragraph" w:styleId="Retraitcorpsdetexte">
    <w:name w:val="Body Text Indent"/>
    <w:basedOn w:val="Normal"/>
    <w:pPr>
      <w:tabs>
        <w:tab w:val="left" w:pos="6237"/>
      </w:tabs>
      <w:jc w:val="center"/>
    </w:pPr>
    <w:rPr>
      <w:b/>
      <w:bCs/>
      <w:sz w:val="22"/>
      <w:szCs w:val="22"/>
    </w:rPr>
  </w:style>
  <w:style w:type="paragraph" w:styleId="Retraitcorpsdetexte2">
    <w:name w:val="Body Text Indent 2"/>
    <w:basedOn w:val="Normal"/>
    <w:pPr>
      <w:tabs>
        <w:tab w:val="left" w:pos="472"/>
      </w:tabs>
      <w:ind w:left="472" w:hanging="472"/>
    </w:pPr>
    <w:rPr>
      <w:sz w:val="24"/>
      <w:szCs w:val="24"/>
    </w:rPr>
  </w:style>
  <w:style w:type="paragraph" w:customStyle="1" w:styleId="paragraphe">
    <w:name w:val="paragraphe"/>
    <w:basedOn w:val="Normal"/>
    <w:next w:val="Normal"/>
    <w:pPr>
      <w:ind w:left="851"/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paragraph" w:styleId="Retraitcorpsdetexte3">
    <w:name w:val="Body Text Indent 3"/>
    <w:basedOn w:val="Normal"/>
    <w:pPr>
      <w:autoSpaceDE w:val="0"/>
      <w:ind w:firstLine="1134"/>
      <w:jc w:val="both"/>
    </w:pPr>
    <w:rPr>
      <w:rFonts w:ascii="Arial" w:hAnsi="Arial" w:cs="Arial"/>
      <w:noProof/>
    </w:rPr>
  </w:style>
  <w:style w:type="paragraph" w:styleId="Notedebasdepage">
    <w:name w:val="footnote text"/>
    <w:basedOn w:val="Normal"/>
    <w:pPr>
      <w:autoSpaceDE w:val="0"/>
    </w:pPr>
    <w:rPr>
      <w:rFonts w:ascii="Courier New" w:hAnsi="Courier New" w:cs="Courier New"/>
      <w:noProof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WW-footer">
    <w:name w:val="WW-footer"/>
    <w:basedOn w:val="Normal"/>
    <w:pPr>
      <w:tabs>
        <w:tab w:val="center" w:pos="5102"/>
        <w:tab w:val="right" w:pos="10204"/>
      </w:tabs>
    </w:pPr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WW-footer1">
    <w:name w:val="WW-footer1"/>
    <w:basedOn w:val="Normal"/>
    <w:pPr>
      <w:tabs>
        <w:tab w:val="center" w:pos="4320"/>
        <w:tab w:val="right" w:pos="8640"/>
      </w:tabs>
    </w:pPr>
  </w:style>
  <w:style w:type="paragraph" w:customStyle="1" w:styleId="WW-TableContents">
    <w:name w:val="WW-Table Contents"/>
    <w:basedOn w:val="Normal"/>
  </w:style>
  <w:style w:type="paragraph" w:customStyle="1" w:styleId="WW-TableHeading">
    <w:name w:val="WW-Table Heading"/>
    <w:basedOn w:val="WW-TableContents"/>
    <w:pPr>
      <w:jc w:val="center"/>
    </w:pPr>
    <w:rPr>
      <w:b/>
      <w:bCs/>
    </w:rPr>
  </w:style>
  <w:style w:type="paragraph" w:customStyle="1" w:styleId="WW-footer12">
    <w:name w:val="WW-footer12"/>
    <w:basedOn w:val="Normal"/>
    <w:pPr>
      <w:tabs>
        <w:tab w:val="center" w:pos="4320"/>
        <w:tab w:val="right" w:pos="8640"/>
      </w:tabs>
    </w:pPr>
  </w:style>
  <w:style w:type="paragraph" w:customStyle="1" w:styleId="WW-TableContents1">
    <w:name w:val="WW-Table Contents1"/>
    <w:basedOn w:val="Normal"/>
  </w:style>
  <w:style w:type="paragraph" w:customStyle="1" w:styleId="WW-TableHeading1">
    <w:name w:val="WW-Table Heading1"/>
    <w:basedOn w:val="WW-TableContents1"/>
    <w:pPr>
      <w:jc w:val="center"/>
    </w:pPr>
    <w:rPr>
      <w:b/>
      <w:bCs/>
    </w:rPr>
  </w:style>
  <w:style w:type="paragraph" w:customStyle="1" w:styleId="TableContents1">
    <w:name w:val="Table Contents1"/>
    <w:basedOn w:val="Normal"/>
  </w:style>
  <w:style w:type="paragraph" w:customStyle="1" w:styleId="TableHeading1">
    <w:name w:val="Table Heading1"/>
    <w:basedOn w:val="TableContents1"/>
    <w:pPr>
      <w:jc w:val="center"/>
    </w:pPr>
    <w:rPr>
      <w:b/>
      <w:bCs/>
    </w:rPr>
  </w:style>
  <w:style w:type="character" w:customStyle="1" w:styleId="RTFNum21">
    <w:name w:val="RTF_Num 2 1"/>
  </w:style>
  <w:style w:type="character" w:customStyle="1" w:styleId="RTFNum22">
    <w:name w:val="RTF_Num 2 2"/>
    <w:rPr>
      <w:rFonts w:ascii="Courier New" w:hAnsi="Courier New"/>
    </w:rPr>
  </w:style>
  <w:style w:type="character" w:customStyle="1" w:styleId="RTFNum23">
    <w:name w:val="RTF_Num 2 3"/>
    <w:rPr>
      <w:rFonts w:ascii="Wingdings" w:hAnsi="Wingdings"/>
    </w:rPr>
  </w:style>
  <w:style w:type="character" w:customStyle="1" w:styleId="RTFNum24">
    <w:name w:val="RTF_Num 2 4"/>
    <w:rPr>
      <w:rFonts w:ascii="Symbol" w:hAnsi="Symbol"/>
    </w:rPr>
  </w:style>
  <w:style w:type="character" w:customStyle="1" w:styleId="RTFNum25">
    <w:name w:val="RTF_Num 2 5"/>
    <w:rPr>
      <w:rFonts w:ascii="Courier New" w:hAnsi="Courier New"/>
    </w:rPr>
  </w:style>
  <w:style w:type="character" w:customStyle="1" w:styleId="RTFNum26">
    <w:name w:val="RTF_Num 2 6"/>
    <w:rPr>
      <w:rFonts w:ascii="Wingdings" w:hAnsi="Wingdings"/>
    </w:rPr>
  </w:style>
  <w:style w:type="character" w:customStyle="1" w:styleId="RTFNum27">
    <w:name w:val="RTF_Num 2 7"/>
    <w:rPr>
      <w:rFonts w:ascii="Symbol" w:hAnsi="Symbol"/>
    </w:rPr>
  </w:style>
  <w:style w:type="character" w:customStyle="1" w:styleId="RTFNum28">
    <w:name w:val="RTF_Num 2 8"/>
    <w:rPr>
      <w:rFonts w:ascii="Courier New" w:hAnsi="Courier New"/>
    </w:rPr>
  </w:style>
  <w:style w:type="character" w:customStyle="1" w:styleId="RTFNum29">
    <w:name w:val="RTF_Num 2 9"/>
    <w:rPr>
      <w:rFonts w:ascii="Wingdings" w:hAnsi="Wingdings"/>
    </w:rPr>
  </w:style>
  <w:style w:type="character" w:customStyle="1" w:styleId="RTFNum31">
    <w:name w:val="RTF_Num 3 1"/>
    <w:rPr>
      <w:rFonts w:ascii="Symbol" w:hAnsi="Symbol"/>
    </w:rPr>
  </w:style>
  <w:style w:type="character" w:customStyle="1" w:styleId="RTFNum32">
    <w:name w:val="RTF_Num 3 2"/>
    <w:rPr>
      <w:rFonts w:ascii="Courier New" w:hAnsi="Courier New"/>
    </w:rPr>
  </w:style>
  <w:style w:type="character" w:customStyle="1" w:styleId="RTFNum33">
    <w:name w:val="RTF_Num 3 3"/>
    <w:rPr>
      <w:rFonts w:ascii="Wingdings" w:hAnsi="Wingdings"/>
    </w:rPr>
  </w:style>
  <w:style w:type="character" w:customStyle="1" w:styleId="RTFNum34">
    <w:name w:val="RTF_Num 3 4"/>
    <w:rPr>
      <w:rFonts w:ascii="Symbol" w:hAnsi="Symbol"/>
    </w:rPr>
  </w:style>
  <w:style w:type="character" w:customStyle="1" w:styleId="RTFNum35">
    <w:name w:val="RTF_Num 3 5"/>
    <w:rPr>
      <w:rFonts w:ascii="Courier New" w:hAnsi="Courier New"/>
    </w:rPr>
  </w:style>
  <w:style w:type="character" w:customStyle="1" w:styleId="RTFNum36">
    <w:name w:val="RTF_Num 3 6"/>
    <w:rPr>
      <w:rFonts w:ascii="Wingdings" w:hAnsi="Wingdings"/>
    </w:rPr>
  </w:style>
  <w:style w:type="character" w:customStyle="1" w:styleId="RTFNum37">
    <w:name w:val="RTF_Num 3 7"/>
    <w:rPr>
      <w:rFonts w:ascii="Symbol" w:hAnsi="Symbol"/>
    </w:rPr>
  </w:style>
  <w:style w:type="character" w:customStyle="1" w:styleId="RTFNum38">
    <w:name w:val="RTF_Num 3 8"/>
    <w:rPr>
      <w:rFonts w:ascii="Courier New" w:hAnsi="Courier New"/>
    </w:rPr>
  </w:style>
  <w:style w:type="character" w:customStyle="1" w:styleId="RTFNum39">
    <w:name w:val="RTF_Num 3 9"/>
    <w:rPr>
      <w:rFonts w:ascii="Wingdings" w:hAnsi="Wingdings"/>
    </w:rPr>
  </w:style>
  <w:style w:type="character" w:customStyle="1" w:styleId="RTFNum41">
    <w:name w:val="RTF_Num 4 1"/>
  </w:style>
  <w:style w:type="character" w:customStyle="1" w:styleId="RTFNum42">
    <w:name w:val="RTF_Num 4 2"/>
    <w:rPr>
      <w:rFonts w:ascii="Courier New" w:hAnsi="Courier New"/>
    </w:rPr>
  </w:style>
  <w:style w:type="character" w:customStyle="1" w:styleId="RTFNum43">
    <w:name w:val="RTF_Num 4 3"/>
    <w:rPr>
      <w:rFonts w:ascii="Wingdings" w:hAnsi="Wingdings"/>
    </w:rPr>
  </w:style>
  <w:style w:type="character" w:customStyle="1" w:styleId="RTFNum44">
    <w:name w:val="RTF_Num 4 4"/>
    <w:rPr>
      <w:rFonts w:ascii="Symbol" w:hAnsi="Symbol"/>
    </w:rPr>
  </w:style>
  <w:style w:type="character" w:customStyle="1" w:styleId="RTFNum45">
    <w:name w:val="RTF_Num 4 5"/>
    <w:rPr>
      <w:rFonts w:ascii="Courier New" w:hAnsi="Courier New"/>
    </w:rPr>
  </w:style>
  <w:style w:type="character" w:customStyle="1" w:styleId="RTFNum46">
    <w:name w:val="RTF_Num 4 6"/>
    <w:rPr>
      <w:rFonts w:ascii="Wingdings" w:hAnsi="Wingdings"/>
    </w:rPr>
  </w:style>
  <w:style w:type="character" w:customStyle="1" w:styleId="RTFNum47">
    <w:name w:val="RTF_Num 4 7"/>
    <w:rPr>
      <w:rFonts w:ascii="Symbol" w:hAnsi="Symbol"/>
    </w:rPr>
  </w:style>
  <w:style w:type="character" w:customStyle="1" w:styleId="RTFNum48">
    <w:name w:val="RTF_Num 4 8"/>
    <w:rPr>
      <w:rFonts w:ascii="Courier New" w:hAnsi="Courier New"/>
    </w:rPr>
  </w:style>
  <w:style w:type="character" w:customStyle="1" w:styleId="RTFNum49">
    <w:name w:val="RTF_Num 4 9"/>
    <w:rPr>
      <w:rFonts w:ascii="Wingdings" w:hAnsi="Wingdings"/>
    </w:rPr>
  </w:style>
  <w:style w:type="character" w:customStyle="1" w:styleId="RTFNum51">
    <w:name w:val="RTF_Num 5 1"/>
  </w:style>
  <w:style w:type="character" w:customStyle="1" w:styleId="RTFNum52">
    <w:name w:val="RTF_Num 5 2"/>
  </w:style>
  <w:style w:type="character" w:customStyle="1" w:styleId="RTFNum53">
    <w:name w:val="RTF_Num 5 3"/>
  </w:style>
  <w:style w:type="character" w:customStyle="1" w:styleId="RTFNum54">
    <w:name w:val="RTF_Num 5 4"/>
  </w:style>
  <w:style w:type="character" w:customStyle="1" w:styleId="RTFNum55">
    <w:name w:val="RTF_Num 5 5"/>
  </w:style>
  <w:style w:type="character" w:customStyle="1" w:styleId="RTFNum56">
    <w:name w:val="RTF_Num 5 6"/>
  </w:style>
  <w:style w:type="character" w:customStyle="1" w:styleId="RTFNum57">
    <w:name w:val="RTF_Num 5 7"/>
  </w:style>
  <w:style w:type="character" w:customStyle="1" w:styleId="RTFNum58">
    <w:name w:val="RTF_Num 5 8"/>
  </w:style>
  <w:style w:type="character" w:customStyle="1" w:styleId="RTFNum59">
    <w:name w:val="RTF_Num 5 9"/>
  </w:style>
  <w:style w:type="character" w:customStyle="1" w:styleId="RTFNum61">
    <w:name w:val="RTF_Num 6 1"/>
  </w:style>
  <w:style w:type="character" w:customStyle="1" w:styleId="RTFNum62">
    <w:name w:val="RTF_Num 6 2"/>
  </w:style>
  <w:style w:type="character" w:customStyle="1" w:styleId="RTFNum63">
    <w:name w:val="RTF_Num 6 3"/>
  </w:style>
  <w:style w:type="character" w:customStyle="1" w:styleId="RTFNum64">
    <w:name w:val="RTF_Num 6 4"/>
  </w:style>
  <w:style w:type="character" w:customStyle="1" w:styleId="RTFNum65">
    <w:name w:val="RTF_Num 6 5"/>
  </w:style>
  <w:style w:type="character" w:customStyle="1" w:styleId="RTFNum66">
    <w:name w:val="RTF_Num 6 6"/>
  </w:style>
  <w:style w:type="character" w:customStyle="1" w:styleId="RTFNum67">
    <w:name w:val="RTF_Num 6 7"/>
  </w:style>
  <w:style w:type="character" w:customStyle="1" w:styleId="RTFNum68">
    <w:name w:val="RTF_Num 6 8"/>
  </w:style>
  <w:style w:type="character" w:customStyle="1" w:styleId="RTFNum69">
    <w:name w:val="RTF_Num 6 9"/>
  </w:style>
  <w:style w:type="character" w:customStyle="1" w:styleId="RTFNum71">
    <w:name w:val="RTF_Num 7 1"/>
  </w:style>
  <w:style w:type="character" w:customStyle="1" w:styleId="RTFNum72">
    <w:name w:val="RTF_Num 7 2"/>
  </w:style>
  <w:style w:type="character" w:customStyle="1" w:styleId="RTFNum73">
    <w:name w:val="RTF_Num 7 3"/>
  </w:style>
  <w:style w:type="character" w:customStyle="1" w:styleId="RTFNum74">
    <w:name w:val="RTF_Num 7 4"/>
  </w:style>
  <w:style w:type="character" w:customStyle="1" w:styleId="RTFNum75">
    <w:name w:val="RTF_Num 7 5"/>
  </w:style>
  <w:style w:type="character" w:customStyle="1" w:styleId="RTFNum76">
    <w:name w:val="RTF_Num 7 6"/>
  </w:style>
  <w:style w:type="character" w:customStyle="1" w:styleId="RTFNum77">
    <w:name w:val="RTF_Num 7 7"/>
  </w:style>
  <w:style w:type="character" w:customStyle="1" w:styleId="RTFNum78">
    <w:name w:val="RTF_Num 7 8"/>
  </w:style>
  <w:style w:type="character" w:customStyle="1" w:styleId="RTFNum79">
    <w:name w:val="RTF_Num 7 9"/>
  </w:style>
  <w:style w:type="character" w:customStyle="1" w:styleId="RTFNum81">
    <w:name w:val="RTF_Num 8 1"/>
  </w:style>
  <w:style w:type="character" w:customStyle="1" w:styleId="RTFNum82">
    <w:name w:val="RTF_Num 8 2"/>
    <w:rPr>
      <w:rFonts w:ascii="Courier New" w:hAnsi="Courier New"/>
    </w:rPr>
  </w:style>
  <w:style w:type="character" w:customStyle="1" w:styleId="RTFNum83">
    <w:name w:val="RTF_Num 8 3"/>
    <w:rPr>
      <w:rFonts w:ascii="Wingdings" w:hAnsi="Wingdings"/>
    </w:rPr>
  </w:style>
  <w:style w:type="character" w:customStyle="1" w:styleId="RTFNum84">
    <w:name w:val="RTF_Num 8 4"/>
    <w:rPr>
      <w:rFonts w:ascii="Symbol" w:hAnsi="Symbol"/>
    </w:rPr>
  </w:style>
  <w:style w:type="character" w:customStyle="1" w:styleId="RTFNum85">
    <w:name w:val="RTF_Num 8 5"/>
    <w:rPr>
      <w:rFonts w:ascii="Courier New" w:hAnsi="Courier New"/>
    </w:rPr>
  </w:style>
  <w:style w:type="character" w:customStyle="1" w:styleId="RTFNum86">
    <w:name w:val="RTF_Num 8 6"/>
    <w:rPr>
      <w:rFonts w:ascii="Wingdings" w:hAnsi="Wingdings"/>
    </w:rPr>
  </w:style>
  <w:style w:type="character" w:customStyle="1" w:styleId="RTFNum87">
    <w:name w:val="RTF_Num 8 7"/>
    <w:rPr>
      <w:rFonts w:ascii="Symbol" w:hAnsi="Symbol"/>
    </w:rPr>
  </w:style>
  <w:style w:type="character" w:customStyle="1" w:styleId="RTFNum88">
    <w:name w:val="RTF_Num 8 8"/>
    <w:rPr>
      <w:rFonts w:ascii="Courier New" w:hAnsi="Courier New"/>
    </w:rPr>
  </w:style>
  <w:style w:type="character" w:customStyle="1" w:styleId="RTFNum89">
    <w:name w:val="RTF_Num 8 9"/>
    <w:rPr>
      <w:rFonts w:ascii="Wingdings" w:hAnsi="Wingdings"/>
    </w:rPr>
  </w:style>
  <w:style w:type="character" w:customStyle="1" w:styleId="RTFNum91">
    <w:name w:val="RTF_Num 9 1"/>
  </w:style>
  <w:style w:type="character" w:customStyle="1" w:styleId="RTFNum92">
    <w:name w:val="RTF_Num 9 2"/>
  </w:style>
  <w:style w:type="character" w:customStyle="1" w:styleId="RTFNum93">
    <w:name w:val="RTF_Num 9 3"/>
  </w:style>
  <w:style w:type="character" w:customStyle="1" w:styleId="RTFNum94">
    <w:name w:val="RTF_Num 9 4"/>
  </w:style>
  <w:style w:type="character" w:customStyle="1" w:styleId="RTFNum95">
    <w:name w:val="RTF_Num 9 5"/>
  </w:style>
  <w:style w:type="character" w:customStyle="1" w:styleId="RTFNum96">
    <w:name w:val="RTF_Num 9 6"/>
  </w:style>
  <w:style w:type="character" w:customStyle="1" w:styleId="RTFNum97">
    <w:name w:val="RTF_Num 9 7"/>
  </w:style>
  <w:style w:type="character" w:customStyle="1" w:styleId="RTFNum98">
    <w:name w:val="RTF_Num 9 8"/>
  </w:style>
  <w:style w:type="character" w:customStyle="1" w:styleId="RTFNum99">
    <w:name w:val="RTF_Num 9 9"/>
  </w:style>
  <w:style w:type="character" w:customStyle="1" w:styleId="RTFNum101">
    <w:name w:val="RTF_Num 10 1"/>
    <w:rPr>
      <w:rFonts w:ascii="Symbol" w:hAnsi="Symbol"/>
    </w:rPr>
  </w:style>
  <w:style w:type="character" w:customStyle="1" w:styleId="RTFNum102">
    <w:name w:val="RTF_Num 10 2"/>
    <w:rPr>
      <w:rFonts w:ascii="Courier New" w:hAnsi="Courier New"/>
    </w:rPr>
  </w:style>
  <w:style w:type="character" w:customStyle="1" w:styleId="RTFNum103">
    <w:name w:val="RTF_Num 10 3"/>
    <w:rPr>
      <w:rFonts w:ascii="Wingdings" w:hAnsi="Wingdings"/>
    </w:rPr>
  </w:style>
  <w:style w:type="character" w:customStyle="1" w:styleId="RTFNum104">
    <w:name w:val="RTF_Num 10 4"/>
    <w:rPr>
      <w:rFonts w:ascii="Symbol" w:hAnsi="Symbol"/>
    </w:rPr>
  </w:style>
  <w:style w:type="character" w:customStyle="1" w:styleId="RTFNum105">
    <w:name w:val="RTF_Num 10 5"/>
    <w:rPr>
      <w:rFonts w:ascii="Courier New" w:hAnsi="Courier New"/>
    </w:rPr>
  </w:style>
  <w:style w:type="character" w:customStyle="1" w:styleId="RTFNum106">
    <w:name w:val="RTF_Num 10 6"/>
    <w:rPr>
      <w:rFonts w:ascii="Wingdings" w:hAnsi="Wingdings"/>
    </w:rPr>
  </w:style>
  <w:style w:type="character" w:customStyle="1" w:styleId="RTFNum107">
    <w:name w:val="RTF_Num 10 7"/>
    <w:rPr>
      <w:rFonts w:ascii="Symbol" w:hAnsi="Symbol"/>
    </w:rPr>
  </w:style>
  <w:style w:type="character" w:customStyle="1" w:styleId="RTFNum108">
    <w:name w:val="RTF_Num 10 8"/>
    <w:rPr>
      <w:rFonts w:ascii="Courier New" w:hAnsi="Courier New"/>
    </w:rPr>
  </w:style>
  <w:style w:type="character" w:customStyle="1" w:styleId="RTFNum109">
    <w:name w:val="RTF_Num 10 9"/>
    <w:rPr>
      <w:rFonts w:ascii="Wingdings" w:hAnsi="Wingdings"/>
    </w:rPr>
  </w:style>
  <w:style w:type="character" w:customStyle="1" w:styleId="RTFNum111">
    <w:name w:val="RTF_Num 11 1"/>
  </w:style>
  <w:style w:type="character" w:customStyle="1" w:styleId="RTFNum112">
    <w:name w:val="RTF_Num 11 2"/>
  </w:style>
  <w:style w:type="character" w:customStyle="1" w:styleId="RTFNum113">
    <w:name w:val="RTF_Num 11 3"/>
  </w:style>
  <w:style w:type="character" w:customStyle="1" w:styleId="RTFNum114">
    <w:name w:val="RTF_Num 11 4"/>
  </w:style>
  <w:style w:type="character" w:customStyle="1" w:styleId="RTFNum115">
    <w:name w:val="RTF_Num 11 5"/>
  </w:style>
  <w:style w:type="character" w:customStyle="1" w:styleId="RTFNum116">
    <w:name w:val="RTF_Num 11 6"/>
  </w:style>
  <w:style w:type="character" w:customStyle="1" w:styleId="RTFNum117">
    <w:name w:val="RTF_Num 11 7"/>
  </w:style>
  <w:style w:type="character" w:customStyle="1" w:styleId="RTFNum118">
    <w:name w:val="RTF_Num 11 8"/>
  </w:style>
  <w:style w:type="character" w:customStyle="1" w:styleId="RTFNum119">
    <w:name w:val="RTF_Num 11 9"/>
  </w:style>
  <w:style w:type="character" w:customStyle="1" w:styleId="RTFNum121">
    <w:name w:val="RTF_Num 12 1"/>
    <w:rPr>
      <w:rFonts w:ascii="Symbol" w:hAnsi="Symbol"/>
    </w:rPr>
  </w:style>
  <w:style w:type="character" w:customStyle="1" w:styleId="RTFNum122">
    <w:name w:val="RTF_Num 12 2"/>
    <w:rPr>
      <w:rFonts w:ascii="Courier New" w:hAnsi="Courier New"/>
    </w:rPr>
  </w:style>
  <w:style w:type="character" w:customStyle="1" w:styleId="RTFNum123">
    <w:name w:val="RTF_Num 12 3"/>
    <w:rPr>
      <w:rFonts w:ascii="Wingdings" w:hAnsi="Wingdings"/>
    </w:rPr>
  </w:style>
  <w:style w:type="character" w:customStyle="1" w:styleId="RTFNum124">
    <w:name w:val="RTF_Num 12 4"/>
    <w:rPr>
      <w:rFonts w:ascii="Symbol" w:hAnsi="Symbol"/>
    </w:rPr>
  </w:style>
  <w:style w:type="character" w:customStyle="1" w:styleId="RTFNum125">
    <w:name w:val="RTF_Num 12 5"/>
    <w:rPr>
      <w:rFonts w:ascii="Courier New" w:hAnsi="Courier New"/>
    </w:rPr>
  </w:style>
  <w:style w:type="character" w:customStyle="1" w:styleId="RTFNum126">
    <w:name w:val="RTF_Num 12 6"/>
    <w:rPr>
      <w:rFonts w:ascii="Wingdings" w:hAnsi="Wingdings"/>
    </w:rPr>
  </w:style>
  <w:style w:type="character" w:customStyle="1" w:styleId="RTFNum127">
    <w:name w:val="RTF_Num 12 7"/>
    <w:rPr>
      <w:rFonts w:ascii="Symbol" w:hAnsi="Symbol"/>
    </w:rPr>
  </w:style>
  <w:style w:type="character" w:customStyle="1" w:styleId="RTFNum128">
    <w:name w:val="RTF_Num 12 8"/>
    <w:rPr>
      <w:rFonts w:ascii="Courier New" w:hAnsi="Courier New"/>
    </w:rPr>
  </w:style>
  <w:style w:type="character" w:customStyle="1" w:styleId="RTFNum129">
    <w:name w:val="RTF_Num 12 9"/>
    <w:rPr>
      <w:rFonts w:ascii="Wingdings" w:hAnsi="Wingdings"/>
    </w:rPr>
  </w:style>
  <w:style w:type="character" w:styleId="Appelnotedebasdep">
    <w:name w:val="footnote reference"/>
    <w:rPr>
      <w:rFonts w:cs="Times New Roman"/>
      <w:position w:val="6"/>
      <w:lang w:bidi="hi-IN"/>
    </w:rPr>
  </w:style>
  <w:style w:type="paragraph" w:customStyle="1" w:styleId="RedaliaNormal">
    <w:name w:val="Redalia : Normal"/>
    <w:basedOn w:val="Normal"/>
    <w:rsid w:val="00802235"/>
    <w:pPr>
      <w:keepNext/>
      <w:keepLines/>
      <w:widowControl/>
      <w:autoSpaceDN/>
      <w:adjustRightInd/>
      <w:spacing w:before="40"/>
      <w:jc w:val="both"/>
    </w:pPr>
    <w:rPr>
      <w:rFonts w:ascii="Verdana" w:hAnsi="Verdana"/>
      <w:sz w:val="22"/>
      <w:lang w:bidi="ar-SA"/>
    </w:rPr>
  </w:style>
  <w:style w:type="paragraph" w:customStyle="1" w:styleId="Default">
    <w:name w:val="Default"/>
    <w:rsid w:val="00E71E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Lienhypertexte">
    <w:name w:val="Hyperlink"/>
    <w:basedOn w:val="Policepardfaut"/>
    <w:rsid w:val="00B8765F"/>
    <w:rPr>
      <w:color w:val="0563C1" w:themeColor="hyperlink"/>
      <w:u w:val="single"/>
    </w:rPr>
  </w:style>
  <w:style w:type="table" w:styleId="Grilledutableau">
    <w:name w:val="Table Grid"/>
    <w:basedOn w:val="TableauNormal"/>
    <w:rsid w:val="00B87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sid-nord-est.ach.fct@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tilisateurs\s.zanutti\Documents\recup%20remetz%20sauv%20BIS\mapa-%20BC%20%202013-14-15-16\2016%20mapa-BC\TIR%202016\TVE%202016\isol%20tunnel%20bat%2005%20%20%20%20%20100\DCE%20100%20Nouveau%20mod&#232;le\06_AE%20version%20mai%202016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CA251D10162458CC63B6622B81018" ma:contentTypeVersion="0" ma:contentTypeDescription="Crée un document." ma:contentTypeScope="" ma:versionID="329d2a57cdd79fc6ea4ef661cc3344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9b941d2d5477821b12ae7385ae973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84803B-C40D-4C52-9952-CDBB5BB8D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0F05B-499D-4E8F-BBBF-87F26DA94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29279B-D5F4-4F80-871E-9E28B8986C1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06_AE version mai 2016.dot</Template>
  <TotalTime>28</TotalTime>
  <Pages>4</Pages>
  <Words>999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MPPA N°</vt:lpstr>
    </vt:vector>
  </TitlesOfParts>
  <Company>MINISTERE DE LA DEFENSE</Company>
  <LinksUpToDate>false</LinksUpToDate>
  <CharactersWithSpaces>6485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MPPA N°</dc:title>
  <dc:subject/>
  <dc:creator>ZANUTTI Sergio IDEF MINDEF</dc:creator>
  <cp:keywords/>
  <cp:lastModifiedBy>BIGOT Matthieu INGE CIVI DEFE</cp:lastModifiedBy>
  <cp:revision>8</cp:revision>
  <cp:lastPrinted>2013-08-26T09:18:00Z</cp:lastPrinted>
  <dcterms:created xsi:type="dcterms:W3CDTF">2025-10-27T13:17:00Z</dcterms:created>
  <dcterms:modified xsi:type="dcterms:W3CDTF">2026-03-27T12:28:00Z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0x01010002CCA251D10162458CC63B6622B81018</vt:lpwstr>
  </property>
</Properties>
</file>