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00BA7" w14:textId="77777777" w:rsidR="00FD7FD8" w:rsidRPr="00A36DDF" w:rsidRDefault="00FD7FD8" w:rsidP="00370615">
      <w:pPr>
        <w:jc w:val="both"/>
      </w:pPr>
      <w:r w:rsidRPr="00A36DDF">
        <w:t>Le mémoire technique est un document INDISPENSABLE à compléter et à joindre aux pièces de l'offre.</w:t>
      </w:r>
    </w:p>
    <w:p w14:paraId="3C7BDB76" w14:textId="77777777" w:rsidR="00FD7FD8" w:rsidRPr="00A36DDF" w:rsidRDefault="00FD7FD8" w:rsidP="00370615">
      <w:pPr>
        <w:jc w:val="both"/>
      </w:pPr>
      <w:r w:rsidRPr="00A36DDF">
        <w:t>La production de ce cadre de mémoire technique est une exigence spécifiée dans le règlement de la consultation.</w:t>
      </w:r>
    </w:p>
    <w:p w14:paraId="769F16E1" w14:textId="77777777" w:rsidR="00FD7FD8" w:rsidRPr="00A36DDF" w:rsidRDefault="00FD7FD8" w:rsidP="00370615">
      <w:pPr>
        <w:jc w:val="both"/>
      </w:pPr>
      <w:r w:rsidRPr="00A36DDF">
        <w:t>Il a pour objectif de donner au maître d’ouvrage toutes les indications utiles permettant d’apprécier lors de l’ana</w:t>
      </w:r>
      <w:r w:rsidR="00CC3325">
        <w:t>l</w:t>
      </w:r>
      <w:r w:rsidRPr="00A36DDF">
        <w:t>yse des offres, la capacité de l’entreprise à satisfaire les besoins exigés.</w:t>
      </w:r>
    </w:p>
    <w:p w14:paraId="503DADD9" w14:textId="77777777" w:rsidR="00FD7FD8" w:rsidRDefault="00FD7FD8" w:rsidP="00370615">
      <w:pPr>
        <w:jc w:val="both"/>
      </w:pPr>
      <w:r w:rsidRPr="00A36DDF">
        <w:t>L’entreprise doit répondre de façon circonstanciée aux questions suivantes et pourra élargir la liste de points à expliciter, si elle le juge nécessaire pour appuyer son offre.</w:t>
      </w:r>
    </w:p>
    <w:p w14:paraId="69433E43" w14:textId="14AF9DD8" w:rsidR="002C7453" w:rsidRPr="00A36DDF" w:rsidRDefault="002C7453" w:rsidP="00370615">
      <w:pPr>
        <w:jc w:val="both"/>
      </w:pPr>
      <w:r>
        <w:t>Le présent document ne devra pas dépasser 10 pages de réponse</w:t>
      </w:r>
      <w:r w:rsidR="009B7003">
        <w:t>.</w:t>
      </w:r>
    </w:p>
    <w:p w14:paraId="53B887C6" w14:textId="77777777" w:rsidR="00FD7FD8" w:rsidRPr="00A36DDF" w:rsidRDefault="00FD7FD8" w:rsidP="00370615">
      <w:pPr>
        <w:jc w:val="both"/>
      </w:pPr>
      <w:r w:rsidRPr="00A36DDF">
        <w:t>La méthode de notation est indiquée dans le règlement de consultation.</w:t>
      </w:r>
    </w:p>
    <w:p w14:paraId="693DA54C" w14:textId="77777777" w:rsidR="00FD7FD8" w:rsidRDefault="00FD7FD8" w:rsidP="00370615">
      <w:pPr>
        <w:jc w:val="both"/>
      </w:pPr>
      <w:r w:rsidRPr="00A36DDF">
        <w:t>En outre, lors de l’attribution du marché, le présent mémoire technique devient une pièce contractuelle conformément aux dispositions de l’article 2 du C.C.A.P à laquelle doit se conformer le titulaire. Au cas où les engagements du titulaire ne seraient pas respectés et notamment sur les délais et le respect des exigences techniques définies au C.C.T.P., celui-ci se voit exposer à des sanctions prévues au marché ainsi qu’à des évaluations.</w:t>
      </w:r>
    </w:p>
    <w:p w14:paraId="7CFB43CD" w14:textId="77777777" w:rsidR="00370615" w:rsidRDefault="00370615" w:rsidP="00370615">
      <w:pPr>
        <w:jc w:val="both"/>
      </w:pPr>
    </w:p>
    <w:p w14:paraId="4E64FE97" w14:textId="77777777" w:rsidR="00CC3325" w:rsidRDefault="00CC3325" w:rsidP="00370615">
      <w:pPr>
        <w:jc w:val="both"/>
      </w:pPr>
    </w:p>
    <w:p w14:paraId="1387CF15" w14:textId="77777777" w:rsidR="00CC3325" w:rsidRDefault="00CC3325" w:rsidP="00370615">
      <w:pPr>
        <w:jc w:val="both"/>
      </w:pPr>
    </w:p>
    <w:p w14:paraId="5C202581" w14:textId="77777777" w:rsidR="00CC3325" w:rsidRDefault="00CC3325" w:rsidP="00370615">
      <w:pPr>
        <w:jc w:val="both"/>
      </w:pPr>
    </w:p>
    <w:p w14:paraId="584BADA3" w14:textId="77777777" w:rsidR="009A6AF0" w:rsidRPr="009A6AF0" w:rsidRDefault="009A6AF0" w:rsidP="00370615">
      <w:pPr>
        <w:jc w:val="both"/>
        <w:rPr>
          <w:color w:val="0070C0"/>
        </w:rPr>
      </w:pPr>
      <w:r>
        <w:rPr>
          <w:color w:val="0070C0"/>
        </w:rPr>
        <w:t>N</w:t>
      </w:r>
      <w:r w:rsidRPr="009A6AF0">
        <w:rPr>
          <w:color w:val="0070C0"/>
        </w:rPr>
        <w:t>otation à indiquer dans le RC</w:t>
      </w:r>
      <w:r>
        <w:rPr>
          <w:color w:val="0070C0"/>
        </w:rPr>
        <w:t xml:space="preserve"> </w:t>
      </w:r>
      <w:r w:rsidRPr="009A6AF0">
        <w:rPr>
          <w:color w:val="0070C0"/>
        </w:rPr>
        <w:t xml:space="preserve">: </w:t>
      </w:r>
    </w:p>
    <w:p w14:paraId="6A513601" w14:textId="34F074E5" w:rsidR="009A6AF0" w:rsidRPr="000426CA" w:rsidRDefault="00233338" w:rsidP="009A6AF0">
      <w:pPr>
        <w:jc w:val="both"/>
        <w:rPr>
          <w:b/>
          <w:color w:val="0070C0"/>
          <w:u w:val="single"/>
        </w:rPr>
      </w:pPr>
      <w:r w:rsidRPr="000426CA">
        <w:rPr>
          <w:b/>
          <w:color w:val="0070C0"/>
          <w:u w:val="single"/>
        </w:rPr>
        <w:t xml:space="preserve">Notation du critère prix : </w:t>
      </w:r>
      <w:r w:rsidR="000426CA" w:rsidRPr="000426CA">
        <w:rPr>
          <w:b/>
          <w:color w:val="0070C0"/>
          <w:u w:val="single"/>
        </w:rPr>
        <w:t>4</w:t>
      </w:r>
      <w:r w:rsidR="009A6AF0" w:rsidRPr="000426CA">
        <w:rPr>
          <w:b/>
          <w:color w:val="0070C0"/>
          <w:u w:val="single"/>
        </w:rPr>
        <w:t>0%</w:t>
      </w:r>
    </w:p>
    <w:p w14:paraId="4891C4DD" w14:textId="1ED0AE45" w:rsidR="009A6AF0" w:rsidRPr="000426CA" w:rsidRDefault="000426CA" w:rsidP="009A6AF0">
      <w:pPr>
        <w:jc w:val="both"/>
        <w:rPr>
          <w:color w:val="0070C0"/>
        </w:rPr>
      </w:pPr>
      <w:r w:rsidRPr="000426CA">
        <w:rPr>
          <w:color w:val="0070C0"/>
        </w:rPr>
        <w:t>4</w:t>
      </w:r>
      <w:r w:rsidR="009A6AF0" w:rsidRPr="000426CA">
        <w:rPr>
          <w:color w:val="0070C0"/>
        </w:rPr>
        <w:t>0 x ((offre moins disante) / (offre analysée))</w:t>
      </w:r>
    </w:p>
    <w:p w14:paraId="1B3A3FD5" w14:textId="77777777" w:rsidR="009A6AF0" w:rsidRPr="000426CA" w:rsidRDefault="009A6AF0" w:rsidP="00370615">
      <w:pPr>
        <w:jc w:val="both"/>
        <w:rPr>
          <w:color w:val="0070C0"/>
        </w:rPr>
      </w:pPr>
    </w:p>
    <w:p w14:paraId="24AF9749" w14:textId="73C0955A" w:rsidR="00C111CE" w:rsidRPr="009A6AF0" w:rsidRDefault="00C111CE" w:rsidP="00370615">
      <w:pPr>
        <w:jc w:val="both"/>
        <w:rPr>
          <w:b/>
          <w:color w:val="0070C0"/>
          <w:u w:val="single"/>
        </w:rPr>
      </w:pPr>
      <w:r w:rsidRPr="000426CA">
        <w:rPr>
          <w:b/>
          <w:color w:val="0070C0"/>
          <w:u w:val="single"/>
        </w:rPr>
        <w:t xml:space="preserve">Notation du critère technique : </w:t>
      </w:r>
      <w:r w:rsidR="000426CA" w:rsidRPr="000426CA">
        <w:rPr>
          <w:b/>
          <w:color w:val="0070C0"/>
          <w:u w:val="single"/>
        </w:rPr>
        <w:t>6</w:t>
      </w:r>
      <w:r w:rsidR="009A6AF0" w:rsidRPr="000426CA">
        <w:rPr>
          <w:b/>
          <w:color w:val="0070C0"/>
          <w:u w:val="single"/>
        </w:rPr>
        <w:t>0%</w:t>
      </w:r>
    </w:p>
    <w:p w14:paraId="7F4B9B3D" w14:textId="77777777" w:rsidR="00370615" w:rsidRPr="009A6AF0" w:rsidRDefault="00370615" w:rsidP="00370615">
      <w:pPr>
        <w:jc w:val="both"/>
        <w:rPr>
          <w:color w:val="0070C0"/>
        </w:rPr>
      </w:pPr>
      <w:r w:rsidRPr="009A6AF0">
        <w:rPr>
          <w:color w:val="0070C0"/>
        </w:rPr>
        <w:t xml:space="preserve">Barème de notation de chaque </w:t>
      </w:r>
      <w:r w:rsidR="00233338">
        <w:rPr>
          <w:color w:val="0070C0"/>
        </w:rPr>
        <w:t>sous critère</w:t>
      </w:r>
      <w:r w:rsidRPr="009A6AF0">
        <w:rPr>
          <w:color w:val="0070C0"/>
        </w:rPr>
        <w:t> :</w:t>
      </w:r>
    </w:p>
    <w:p w14:paraId="128F7D8E" w14:textId="7BBBA491" w:rsidR="0051756F" w:rsidRDefault="00FB561B" w:rsidP="00370615">
      <w:pPr>
        <w:jc w:val="both"/>
        <w:rPr>
          <w:color w:val="0070C0"/>
        </w:rPr>
      </w:pPr>
      <w:r w:rsidRPr="00FB561B">
        <w:rPr>
          <w:noProof/>
          <w:color w:val="0070C0"/>
          <w:lang w:eastAsia="fr-FR"/>
        </w:rPr>
        <w:drawing>
          <wp:inline distT="0" distB="0" distL="0" distR="0" wp14:anchorId="3FB4B7BA" wp14:editId="7BF81679">
            <wp:extent cx="5962650" cy="720946"/>
            <wp:effectExtent l="0" t="0" r="0" b="317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74423" cy="722369"/>
                    </a:xfrm>
                    <a:prstGeom prst="rect">
                      <a:avLst/>
                    </a:prstGeom>
                  </pic:spPr>
                </pic:pic>
              </a:graphicData>
            </a:graphic>
          </wp:inline>
        </w:drawing>
      </w:r>
      <w:r w:rsidR="009B5019" w:rsidRPr="009A6AF0">
        <w:rPr>
          <w:color w:val="0070C0"/>
        </w:rPr>
        <w:t xml:space="preserve"> </w:t>
      </w:r>
    </w:p>
    <w:p w14:paraId="59BAA302" w14:textId="1BA5B352" w:rsidR="00FD7FD8" w:rsidRDefault="00FD7FD8" w:rsidP="00370615">
      <w:pPr>
        <w:jc w:val="both"/>
      </w:pPr>
      <w:r>
        <w:br w:type="page"/>
      </w:r>
    </w:p>
    <w:p w14:paraId="680C70BF" w14:textId="38812A1A" w:rsidR="00FD7FD8" w:rsidRPr="00972D07" w:rsidRDefault="00FD7FD8" w:rsidP="00370615">
      <w:pPr>
        <w:pStyle w:val="Titre1"/>
      </w:pPr>
      <w:r w:rsidRPr="00972D07">
        <w:lastRenderedPageBreak/>
        <w:t>MOYENS HUMAINS ET MATERIEL</w:t>
      </w:r>
      <w:r w:rsidR="00370615">
        <w:t xml:space="preserve"> – </w:t>
      </w:r>
      <w:r w:rsidR="000426CA">
        <w:t>20</w:t>
      </w:r>
      <w:r w:rsidR="00370615">
        <w:t>pts</w:t>
      </w:r>
    </w:p>
    <w:p w14:paraId="404E343E" w14:textId="77777777" w:rsidR="00FD7FD8" w:rsidRDefault="00FD7FD8" w:rsidP="00071E61">
      <w:pPr>
        <w:pStyle w:val="Titre2"/>
      </w:pPr>
      <w:r w:rsidRPr="00972D07">
        <w:t>Moyens matériels affectés à l’opération</w:t>
      </w:r>
      <w:r w:rsidR="009B5019">
        <w:t> </w:t>
      </w:r>
    </w:p>
    <w:p w14:paraId="1336F4BC" w14:textId="77777777" w:rsidR="00FD7FD8" w:rsidRDefault="00FD7FD8" w:rsidP="00370615">
      <w:pPr>
        <w:jc w:val="both"/>
      </w:pPr>
    </w:p>
    <w:p w14:paraId="3E578B57" w14:textId="77777777" w:rsidR="00FD7FD8" w:rsidRDefault="00FD7FD8" w:rsidP="00370615">
      <w:pPr>
        <w:jc w:val="both"/>
      </w:pPr>
    </w:p>
    <w:p w14:paraId="3F89678A" w14:textId="77777777" w:rsidR="00FD7FD8" w:rsidRDefault="00FD7FD8" w:rsidP="00370615">
      <w:pPr>
        <w:jc w:val="both"/>
      </w:pPr>
    </w:p>
    <w:p w14:paraId="1555F84B" w14:textId="77777777" w:rsidR="00FD7FD8" w:rsidRDefault="00FD7FD8" w:rsidP="00370615">
      <w:pPr>
        <w:jc w:val="both"/>
      </w:pPr>
    </w:p>
    <w:p w14:paraId="1E2322F3" w14:textId="77777777" w:rsidR="00FD7FD8" w:rsidRDefault="00FD7FD8" w:rsidP="00370615">
      <w:pPr>
        <w:jc w:val="both"/>
      </w:pPr>
    </w:p>
    <w:p w14:paraId="4500859D" w14:textId="77777777" w:rsidR="00FD7FD8" w:rsidRDefault="00FD7FD8" w:rsidP="00370615">
      <w:pPr>
        <w:jc w:val="both"/>
      </w:pPr>
    </w:p>
    <w:p w14:paraId="4012C0DC" w14:textId="77777777" w:rsidR="00FD7FD8" w:rsidRDefault="00FD7FD8" w:rsidP="00370615">
      <w:pPr>
        <w:jc w:val="both"/>
      </w:pPr>
    </w:p>
    <w:p w14:paraId="2A7D962F" w14:textId="77777777" w:rsidR="00FD7FD8" w:rsidRDefault="00FD7FD8" w:rsidP="00370615">
      <w:pPr>
        <w:jc w:val="both"/>
      </w:pPr>
    </w:p>
    <w:p w14:paraId="2EF74FE2" w14:textId="77777777" w:rsidR="00FD7FD8" w:rsidRDefault="00FD7FD8" w:rsidP="00370615">
      <w:pPr>
        <w:jc w:val="both"/>
      </w:pPr>
    </w:p>
    <w:p w14:paraId="60C05D87" w14:textId="77777777" w:rsidR="00FD7FD8" w:rsidRDefault="00FD7FD8" w:rsidP="00370615">
      <w:pPr>
        <w:jc w:val="both"/>
      </w:pPr>
    </w:p>
    <w:p w14:paraId="4ED0E85F" w14:textId="77777777" w:rsidR="00FD7FD8" w:rsidRDefault="00FD7FD8" w:rsidP="00370615">
      <w:pPr>
        <w:jc w:val="both"/>
      </w:pPr>
    </w:p>
    <w:p w14:paraId="3F6F66AB" w14:textId="77777777" w:rsidR="00FD7FD8" w:rsidRDefault="00FD7FD8" w:rsidP="00370615">
      <w:pPr>
        <w:jc w:val="both"/>
      </w:pPr>
    </w:p>
    <w:p w14:paraId="2FC28603" w14:textId="77777777" w:rsidR="00FD7FD8" w:rsidRDefault="00FD7FD8" w:rsidP="00370615">
      <w:pPr>
        <w:jc w:val="both"/>
      </w:pPr>
    </w:p>
    <w:p w14:paraId="549BFD67" w14:textId="77777777" w:rsidR="00FD7FD8" w:rsidRDefault="00FD7FD8" w:rsidP="00370615">
      <w:pPr>
        <w:jc w:val="both"/>
      </w:pPr>
    </w:p>
    <w:p w14:paraId="7F5529DD" w14:textId="77777777" w:rsidR="00FD7FD8" w:rsidRDefault="00FD7FD8" w:rsidP="00370615">
      <w:pPr>
        <w:jc w:val="both"/>
      </w:pPr>
    </w:p>
    <w:p w14:paraId="0133EE23" w14:textId="77777777" w:rsidR="00FD7FD8" w:rsidRDefault="00FD7FD8" w:rsidP="00370615">
      <w:pPr>
        <w:jc w:val="both"/>
      </w:pPr>
    </w:p>
    <w:p w14:paraId="40436917" w14:textId="77777777" w:rsidR="00FD7FD8" w:rsidRPr="009B5019" w:rsidRDefault="00FD7FD8" w:rsidP="00370615">
      <w:pPr>
        <w:jc w:val="both"/>
        <w:rPr>
          <w:color w:val="FF0000"/>
        </w:rPr>
      </w:pPr>
    </w:p>
    <w:p w14:paraId="75236FEB" w14:textId="77777777" w:rsidR="00FD7FD8" w:rsidRPr="009B5019" w:rsidRDefault="00FD7FD8" w:rsidP="00370615">
      <w:pPr>
        <w:pStyle w:val="Titre2"/>
      </w:pPr>
      <w:r w:rsidRPr="009B5019">
        <w:t>Moyens humains affectés à l’opération : Effectif technique que l’entreprise s’engage à mettre à disposition pour la réalisation des travaux</w:t>
      </w:r>
      <w:r w:rsidR="00370615" w:rsidRPr="009B5019">
        <w:t xml:space="preserve"> </w:t>
      </w:r>
    </w:p>
    <w:p w14:paraId="6B898A7F" w14:textId="77777777" w:rsidR="00FD7FD8" w:rsidRDefault="00FD7FD8" w:rsidP="00370615">
      <w:pPr>
        <w:jc w:val="both"/>
      </w:pPr>
    </w:p>
    <w:p w14:paraId="16931B5B" w14:textId="77777777" w:rsidR="00FD7FD8" w:rsidRDefault="00FD7FD8" w:rsidP="00370615">
      <w:pPr>
        <w:jc w:val="both"/>
      </w:pPr>
    </w:p>
    <w:p w14:paraId="248D3738" w14:textId="77777777" w:rsidR="00FD7FD8" w:rsidRDefault="00FD7FD8" w:rsidP="00370615">
      <w:pPr>
        <w:jc w:val="both"/>
      </w:pPr>
    </w:p>
    <w:p w14:paraId="588C2BEB" w14:textId="77777777" w:rsidR="00FD7FD8" w:rsidRDefault="00FD7FD8" w:rsidP="00370615">
      <w:pPr>
        <w:jc w:val="both"/>
      </w:pPr>
    </w:p>
    <w:p w14:paraId="147DC8A4" w14:textId="77777777" w:rsidR="00FD7FD8" w:rsidRDefault="00FD7FD8" w:rsidP="00370615">
      <w:pPr>
        <w:jc w:val="both"/>
      </w:pPr>
    </w:p>
    <w:p w14:paraId="3886EF21" w14:textId="77777777" w:rsidR="00FD7FD8" w:rsidRDefault="00FD7FD8" w:rsidP="00370615">
      <w:pPr>
        <w:jc w:val="both"/>
      </w:pPr>
    </w:p>
    <w:p w14:paraId="2B909DA1" w14:textId="77777777" w:rsidR="00FD7FD8" w:rsidRDefault="00FD7FD8" w:rsidP="00370615">
      <w:pPr>
        <w:jc w:val="both"/>
      </w:pPr>
    </w:p>
    <w:p w14:paraId="65FBFEC1" w14:textId="77777777" w:rsidR="00FD7FD8" w:rsidRDefault="00FD7FD8" w:rsidP="00370615">
      <w:pPr>
        <w:jc w:val="both"/>
      </w:pPr>
    </w:p>
    <w:p w14:paraId="0F692714" w14:textId="77777777" w:rsidR="00FD7FD8" w:rsidRDefault="00FD7FD8" w:rsidP="00370615">
      <w:pPr>
        <w:jc w:val="both"/>
      </w:pPr>
    </w:p>
    <w:p w14:paraId="500CF27F" w14:textId="77777777" w:rsidR="00FD7FD8" w:rsidRDefault="00FD7FD8" w:rsidP="00370615">
      <w:pPr>
        <w:jc w:val="both"/>
      </w:pPr>
    </w:p>
    <w:p w14:paraId="1BBFCFE0" w14:textId="77777777" w:rsidR="00FD7FD8" w:rsidRDefault="00FD7FD8" w:rsidP="00370615">
      <w:pPr>
        <w:jc w:val="both"/>
      </w:pPr>
    </w:p>
    <w:p w14:paraId="0E6CC0FC" w14:textId="77777777" w:rsidR="00FD7FD8" w:rsidRDefault="00FD7FD8" w:rsidP="00370615">
      <w:pPr>
        <w:jc w:val="both"/>
      </w:pPr>
    </w:p>
    <w:p w14:paraId="7D34409C" w14:textId="77777777" w:rsidR="00FD7FD8" w:rsidRDefault="00FD7FD8" w:rsidP="00370615">
      <w:pPr>
        <w:jc w:val="both"/>
      </w:pPr>
    </w:p>
    <w:p w14:paraId="589FA24C" w14:textId="77777777" w:rsidR="00FD7FD8" w:rsidRDefault="00FD7FD8" w:rsidP="00370615">
      <w:pPr>
        <w:jc w:val="both"/>
        <w:rPr>
          <w:rFonts w:ascii="Times New Roman" w:hAnsi="Times New Roman" w:cs="Times New Roman"/>
        </w:rPr>
      </w:pPr>
      <w:r>
        <w:br w:type="page"/>
      </w:r>
    </w:p>
    <w:p w14:paraId="7F2220BC" w14:textId="573E6AC2" w:rsidR="00FD7FD8" w:rsidRPr="00A36DDF" w:rsidRDefault="00FD7FD8" w:rsidP="00370615">
      <w:pPr>
        <w:pStyle w:val="Titre1"/>
      </w:pPr>
      <w:r>
        <w:lastRenderedPageBreak/>
        <w:t>ORGANISATION</w:t>
      </w:r>
      <w:r w:rsidRPr="00A36DDF">
        <w:t xml:space="preserve"> / MÉTHODOLOGIE D’INTERVENTION</w:t>
      </w:r>
      <w:r w:rsidR="00370615">
        <w:t xml:space="preserve"> – </w:t>
      </w:r>
      <w:r w:rsidR="009B7003">
        <w:t>30</w:t>
      </w:r>
      <w:r w:rsidR="00370615">
        <w:t xml:space="preserve"> pts</w:t>
      </w:r>
    </w:p>
    <w:p w14:paraId="5B4ED869" w14:textId="77777777" w:rsidR="00FD7FD8" w:rsidRPr="00A36DDF" w:rsidRDefault="00FD7FD8" w:rsidP="00370615">
      <w:pPr>
        <w:pStyle w:val="Standard"/>
        <w:ind w:left="1100"/>
        <w:jc w:val="both"/>
        <w:rPr>
          <w:rFonts w:ascii="Tahoma" w:hAnsi="Tahoma" w:cs="Tahoma"/>
          <w:color w:val="000000"/>
          <w:sz w:val="24"/>
          <w:szCs w:val="24"/>
        </w:rPr>
      </w:pPr>
    </w:p>
    <w:p w14:paraId="7AD127C1" w14:textId="77777777" w:rsidR="00FD7FD8" w:rsidRDefault="00FD7FD8" w:rsidP="00370615">
      <w:pPr>
        <w:pStyle w:val="Titre2"/>
        <w:numPr>
          <w:ilvl w:val="0"/>
          <w:numId w:val="3"/>
        </w:numPr>
      </w:pPr>
      <w:r w:rsidRPr="00A36DDF">
        <w:t xml:space="preserve">Méthodologie </w:t>
      </w:r>
      <w:r w:rsidR="009B5019">
        <w:t xml:space="preserve">et organisation </w:t>
      </w:r>
      <w:r w:rsidRPr="00A36DDF">
        <w:t xml:space="preserve">de l’entreprise pour la réalisation du </w:t>
      </w:r>
      <w:r w:rsidR="009B5019">
        <w:t>chantier</w:t>
      </w:r>
    </w:p>
    <w:p w14:paraId="44EF21BB" w14:textId="77777777" w:rsidR="00FD7FD8" w:rsidRDefault="00FD7FD8" w:rsidP="00370615">
      <w:pPr>
        <w:jc w:val="both"/>
      </w:pPr>
    </w:p>
    <w:p w14:paraId="24EDDE46" w14:textId="77777777" w:rsidR="00FD7FD8" w:rsidRDefault="00FD7FD8" w:rsidP="00370615">
      <w:pPr>
        <w:jc w:val="both"/>
      </w:pPr>
    </w:p>
    <w:p w14:paraId="5474E704" w14:textId="77777777" w:rsidR="00FD7FD8" w:rsidRDefault="00FD7FD8" w:rsidP="00370615">
      <w:pPr>
        <w:jc w:val="both"/>
      </w:pPr>
    </w:p>
    <w:p w14:paraId="23CF5826" w14:textId="77777777" w:rsidR="00FD7FD8" w:rsidRDefault="00FD7FD8" w:rsidP="00370615">
      <w:pPr>
        <w:jc w:val="both"/>
      </w:pPr>
    </w:p>
    <w:p w14:paraId="64757F85" w14:textId="77777777" w:rsidR="00FD7FD8" w:rsidRDefault="00FD7FD8" w:rsidP="00370615">
      <w:pPr>
        <w:jc w:val="both"/>
      </w:pPr>
    </w:p>
    <w:p w14:paraId="0AAA09BB" w14:textId="77777777" w:rsidR="00FD7FD8" w:rsidRDefault="00FD7FD8" w:rsidP="00370615">
      <w:pPr>
        <w:jc w:val="both"/>
      </w:pPr>
    </w:p>
    <w:p w14:paraId="3843FA70" w14:textId="77777777" w:rsidR="00FD7FD8" w:rsidRDefault="00FD7FD8" w:rsidP="00370615">
      <w:pPr>
        <w:jc w:val="both"/>
      </w:pPr>
    </w:p>
    <w:p w14:paraId="22EB7AAC" w14:textId="77777777" w:rsidR="00FD7FD8" w:rsidRDefault="00FD7FD8" w:rsidP="00370615">
      <w:pPr>
        <w:jc w:val="both"/>
      </w:pPr>
    </w:p>
    <w:p w14:paraId="3ECDE61C" w14:textId="77777777" w:rsidR="00FD7FD8" w:rsidRDefault="00FD7FD8" w:rsidP="00370615">
      <w:pPr>
        <w:jc w:val="both"/>
      </w:pPr>
    </w:p>
    <w:p w14:paraId="7C01A0E7" w14:textId="77777777" w:rsidR="00FD7FD8" w:rsidRDefault="00FD7FD8" w:rsidP="00370615">
      <w:pPr>
        <w:jc w:val="both"/>
      </w:pPr>
    </w:p>
    <w:p w14:paraId="6586AADD" w14:textId="77777777" w:rsidR="00FD7FD8" w:rsidRDefault="00FD7FD8" w:rsidP="00370615">
      <w:pPr>
        <w:jc w:val="both"/>
      </w:pPr>
    </w:p>
    <w:p w14:paraId="7A55BE51" w14:textId="77777777" w:rsidR="00FD7FD8" w:rsidRDefault="00FD7FD8" w:rsidP="00370615">
      <w:pPr>
        <w:jc w:val="both"/>
      </w:pPr>
    </w:p>
    <w:p w14:paraId="4673280E" w14:textId="77777777" w:rsidR="00FD7FD8" w:rsidRDefault="00FD7FD8" w:rsidP="00370615">
      <w:pPr>
        <w:jc w:val="both"/>
      </w:pPr>
    </w:p>
    <w:p w14:paraId="4AD47A07" w14:textId="77777777" w:rsidR="00FD7FD8" w:rsidRDefault="00FD7FD8" w:rsidP="00370615">
      <w:pPr>
        <w:jc w:val="both"/>
      </w:pPr>
    </w:p>
    <w:p w14:paraId="545A2952" w14:textId="77777777" w:rsidR="00FD7FD8" w:rsidRDefault="00FD7FD8" w:rsidP="00370615">
      <w:pPr>
        <w:jc w:val="both"/>
      </w:pPr>
    </w:p>
    <w:p w14:paraId="21F01345" w14:textId="77777777" w:rsidR="00FD7FD8" w:rsidRDefault="00FD7FD8" w:rsidP="00370615">
      <w:pPr>
        <w:jc w:val="both"/>
      </w:pPr>
    </w:p>
    <w:p w14:paraId="122007CD" w14:textId="1F507C2F" w:rsidR="00FD7FD8" w:rsidRPr="009B5019" w:rsidRDefault="00FD7FD8" w:rsidP="00370615">
      <w:pPr>
        <w:pStyle w:val="Titre2"/>
      </w:pPr>
      <w:r w:rsidRPr="009B5019">
        <w:t>Organisation du chantier (</w:t>
      </w:r>
      <w:r w:rsidR="0043361A">
        <w:t xml:space="preserve">en site occupé, </w:t>
      </w:r>
      <w:r w:rsidRPr="009B5019">
        <w:t>présence aux réunions de chantier, …)</w:t>
      </w:r>
      <w:r w:rsidR="00370615" w:rsidRPr="009B5019">
        <w:t xml:space="preserve"> </w:t>
      </w:r>
    </w:p>
    <w:p w14:paraId="71D7ECC1" w14:textId="77777777" w:rsidR="00FD7FD8" w:rsidRDefault="00FD7FD8" w:rsidP="00370615">
      <w:pPr>
        <w:jc w:val="both"/>
      </w:pPr>
    </w:p>
    <w:p w14:paraId="03A2AB8B" w14:textId="77777777" w:rsidR="00FD7FD8" w:rsidRDefault="00FD7FD8" w:rsidP="00370615">
      <w:pPr>
        <w:jc w:val="both"/>
      </w:pPr>
    </w:p>
    <w:p w14:paraId="129B97B1" w14:textId="77777777" w:rsidR="00FD7FD8" w:rsidRDefault="00FD7FD8" w:rsidP="00370615">
      <w:pPr>
        <w:jc w:val="both"/>
      </w:pPr>
    </w:p>
    <w:p w14:paraId="76170A82" w14:textId="77777777" w:rsidR="00FD7FD8" w:rsidRDefault="00FD7FD8" w:rsidP="00370615">
      <w:pPr>
        <w:jc w:val="both"/>
      </w:pPr>
    </w:p>
    <w:p w14:paraId="6CFB19AE" w14:textId="77777777" w:rsidR="00FD7FD8" w:rsidRDefault="00FD7FD8" w:rsidP="00370615">
      <w:pPr>
        <w:jc w:val="both"/>
      </w:pPr>
    </w:p>
    <w:p w14:paraId="78151D2C" w14:textId="77777777" w:rsidR="00FD7FD8" w:rsidRDefault="00FD7FD8" w:rsidP="00370615">
      <w:pPr>
        <w:jc w:val="both"/>
      </w:pPr>
    </w:p>
    <w:p w14:paraId="5D0D0FA7" w14:textId="77777777" w:rsidR="00FD7FD8" w:rsidRDefault="00FD7FD8" w:rsidP="00370615">
      <w:pPr>
        <w:jc w:val="both"/>
      </w:pPr>
    </w:p>
    <w:p w14:paraId="591E5E72" w14:textId="77777777" w:rsidR="00FD7FD8" w:rsidRDefault="00FD7FD8" w:rsidP="00370615">
      <w:pPr>
        <w:jc w:val="both"/>
      </w:pPr>
    </w:p>
    <w:p w14:paraId="7D1A2103" w14:textId="77777777" w:rsidR="00FD7FD8" w:rsidRDefault="00FD7FD8" w:rsidP="00370615">
      <w:pPr>
        <w:jc w:val="both"/>
      </w:pPr>
    </w:p>
    <w:p w14:paraId="6E717BFA" w14:textId="77777777" w:rsidR="00FD7FD8" w:rsidRDefault="00FD7FD8" w:rsidP="00370615">
      <w:pPr>
        <w:jc w:val="both"/>
      </w:pPr>
    </w:p>
    <w:p w14:paraId="12AE2AD2" w14:textId="77777777" w:rsidR="00FD7FD8" w:rsidRDefault="00FD7FD8" w:rsidP="00370615">
      <w:pPr>
        <w:jc w:val="both"/>
      </w:pPr>
    </w:p>
    <w:p w14:paraId="3EAD7DA6" w14:textId="77777777" w:rsidR="00FD7FD8" w:rsidRDefault="00FD7FD8" w:rsidP="00370615">
      <w:pPr>
        <w:jc w:val="both"/>
      </w:pPr>
    </w:p>
    <w:p w14:paraId="20BA2E76" w14:textId="77777777" w:rsidR="00FD7FD8" w:rsidRDefault="00FD7FD8" w:rsidP="00370615">
      <w:pPr>
        <w:jc w:val="both"/>
      </w:pPr>
    </w:p>
    <w:p w14:paraId="21952096" w14:textId="77777777" w:rsidR="00FD7FD8" w:rsidRDefault="00FD7FD8" w:rsidP="00370615">
      <w:pPr>
        <w:jc w:val="both"/>
      </w:pPr>
    </w:p>
    <w:p w14:paraId="710FEB69" w14:textId="77777777" w:rsidR="00FD7FD8" w:rsidRDefault="00FD7FD8" w:rsidP="00370615">
      <w:pPr>
        <w:jc w:val="both"/>
      </w:pPr>
    </w:p>
    <w:p w14:paraId="0AC721F2" w14:textId="64944D32" w:rsidR="00233338" w:rsidRPr="00A36DDF" w:rsidRDefault="00233338" w:rsidP="00233338">
      <w:pPr>
        <w:pStyle w:val="Titre1"/>
      </w:pPr>
      <w:r>
        <w:t xml:space="preserve">planning – </w:t>
      </w:r>
      <w:r w:rsidR="009B7003">
        <w:t>5</w:t>
      </w:r>
      <w:r>
        <w:t xml:space="preserve"> pts</w:t>
      </w:r>
    </w:p>
    <w:p w14:paraId="146DEBB3" w14:textId="77777777" w:rsidR="00FD7FD8" w:rsidRPr="00C9561C" w:rsidRDefault="00FD7FD8" w:rsidP="00370615">
      <w:pPr>
        <w:jc w:val="both"/>
      </w:pPr>
    </w:p>
    <w:p w14:paraId="57F80100" w14:textId="77777777" w:rsidR="00FD7FD8" w:rsidRDefault="00233338" w:rsidP="002C7453">
      <w:pPr>
        <w:pStyle w:val="Titre2"/>
        <w:numPr>
          <w:ilvl w:val="0"/>
          <w:numId w:val="5"/>
        </w:numPr>
      </w:pPr>
      <w:r>
        <w:t>Validation de la durée d’intervention prévisionnelle</w:t>
      </w:r>
      <w:r w:rsidR="002C7453">
        <w:t xml:space="preserve"> du présent lot </w:t>
      </w:r>
      <w:r>
        <w:t>et de l</w:t>
      </w:r>
      <w:r w:rsidR="002C7453">
        <w:t>’enchaînement des taches du présent lot</w:t>
      </w:r>
    </w:p>
    <w:p w14:paraId="604B4812" w14:textId="77777777" w:rsidR="00233338" w:rsidRPr="00233338" w:rsidRDefault="00233338" w:rsidP="00233338">
      <w:pPr>
        <w:pStyle w:val="Textbody"/>
      </w:pPr>
    </w:p>
    <w:p w14:paraId="4318CA08" w14:textId="77777777" w:rsidR="00FD7FD8" w:rsidRDefault="00FD7FD8" w:rsidP="00370615">
      <w:pPr>
        <w:jc w:val="both"/>
      </w:pPr>
    </w:p>
    <w:p w14:paraId="290B7989" w14:textId="77777777" w:rsidR="00FD7FD8" w:rsidRDefault="00FD7FD8" w:rsidP="00370615">
      <w:pPr>
        <w:jc w:val="both"/>
      </w:pPr>
    </w:p>
    <w:p w14:paraId="38425470" w14:textId="77777777" w:rsidR="00FD7FD8" w:rsidRDefault="00FD7FD8" w:rsidP="00370615">
      <w:pPr>
        <w:jc w:val="both"/>
      </w:pPr>
    </w:p>
    <w:p w14:paraId="63AE1418" w14:textId="77777777" w:rsidR="00FD7FD8" w:rsidRDefault="00FD7FD8" w:rsidP="00370615">
      <w:pPr>
        <w:jc w:val="both"/>
        <w:rPr>
          <w:rFonts w:ascii="Times New Roman" w:hAnsi="Times New Roman" w:cs="Times New Roman"/>
        </w:rPr>
      </w:pPr>
      <w:r>
        <w:br w:type="page"/>
      </w:r>
    </w:p>
    <w:p w14:paraId="2845BA88" w14:textId="77777777" w:rsidR="00FD7FD8" w:rsidRPr="00A36DDF" w:rsidRDefault="00FD7FD8" w:rsidP="00370615">
      <w:pPr>
        <w:pStyle w:val="Textbody"/>
        <w:jc w:val="both"/>
        <w:rPr>
          <w:color w:val="000000"/>
        </w:rPr>
      </w:pPr>
    </w:p>
    <w:p w14:paraId="1611B6C5" w14:textId="781046D8" w:rsidR="00FD7FD8" w:rsidRPr="00A36DDF" w:rsidRDefault="00FD7FD8" w:rsidP="00370615">
      <w:pPr>
        <w:pStyle w:val="Titre1"/>
      </w:pPr>
      <w:r w:rsidRPr="00A36DDF">
        <w:t>GESTION DE CHANTIER</w:t>
      </w:r>
      <w:r w:rsidR="00370615">
        <w:t xml:space="preserve"> – </w:t>
      </w:r>
      <w:r w:rsidR="009B5019">
        <w:t>5</w:t>
      </w:r>
      <w:r w:rsidR="00126375">
        <w:t xml:space="preserve"> </w:t>
      </w:r>
      <w:r w:rsidR="00370615">
        <w:t>pts</w:t>
      </w:r>
    </w:p>
    <w:p w14:paraId="409D625B" w14:textId="77777777" w:rsidR="00FD7FD8" w:rsidRPr="00A36DDF" w:rsidRDefault="00FD7FD8" w:rsidP="00370615">
      <w:pPr>
        <w:pStyle w:val="Textbody"/>
        <w:jc w:val="both"/>
        <w:rPr>
          <w:color w:val="000000"/>
        </w:rPr>
      </w:pPr>
    </w:p>
    <w:p w14:paraId="70D31F23" w14:textId="77777777" w:rsidR="00FD7FD8" w:rsidRDefault="00FD7FD8" w:rsidP="00370615">
      <w:pPr>
        <w:pStyle w:val="Titre2"/>
        <w:numPr>
          <w:ilvl w:val="0"/>
          <w:numId w:val="4"/>
        </w:numPr>
      </w:pPr>
      <w:r w:rsidRPr="00A36DDF">
        <w:t>Sécurité</w:t>
      </w:r>
      <w:r w:rsidR="009A6AF0">
        <w:t xml:space="preserve"> et</w:t>
      </w:r>
      <w:r w:rsidRPr="00A36DDF">
        <w:t xml:space="preserve"> hygiène </w:t>
      </w:r>
      <w:r w:rsidR="009A6AF0">
        <w:t>sur le</w:t>
      </w:r>
      <w:r w:rsidRPr="00A36DDF">
        <w:t xml:space="preserve"> chantier</w:t>
      </w:r>
      <w:r w:rsidR="00370615">
        <w:t xml:space="preserve"> </w:t>
      </w:r>
    </w:p>
    <w:p w14:paraId="6E5E7900" w14:textId="77777777" w:rsidR="00FD7FD8" w:rsidRDefault="00FD7FD8" w:rsidP="00370615">
      <w:pPr>
        <w:jc w:val="both"/>
      </w:pPr>
    </w:p>
    <w:p w14:paraId="3954D56F" w14:textId="77777777" w:rsidR="00FD7FD8" w:rsidRDefault="00FD7FD8" w:rsidP="00370615">
      <w:pPr>
        <w:jc w:val="both"/>
      </w:pPr>
    </w:p>
    <w:p w14:paraId="068CD47A" w14:textId="77777777" w:rsidR="00FD7FD8" w:rsidRDefault="00FD7FD8" w:rsidP="00370615">
      <w:pPr>
        <w:jc w:val="both"/>
      </w:pPr>
    </w:p>
    <w:p w14:paraId="63BFF4EE" w14:textId="77777777" w:rsidR="00FD7FD8" w:rsidRDefault="00FD7FD8" w:rsidP="00370615">
      <w:pPr>
        <w:jc w:val="both"/>
      </w:pPr>
    </w:p>
    <w:p w14:paraId="56243988" w14:textId="77777777" w:rsidR="00FD7FD8" w:rsidRDefault="00FD7FD8" w:rsidP="00370615">
      <w:pPr>
        <w:jc w:val="both"/>
      </w:pPr>
    </w:p>
    <w:p w14:paraId="46C005E6" w14:textId="77777777" w:rsidR="00FD7FD8" w:rsidRDefault="00FD7FD8" w:rsidP="00370615">
      <w:pPr>
        <w:jc w:val="both"/>
      </w:pPr>
    </w:p>
    <w:p w14:paraId="4FAF2D2F" w14:textId="77777777" w:rsidR="00FD7FD8" w:rsidRDefault="00FD7FD8" w:rsidP="00370615">
      <w:pPr>
        <w:jc w:val="both"/>
      </w:pPr>
    </w:p>
    <w:p w14:paraId="0E653BBE" w14:textId="77777777" w:rsidR="00FD7FD8" w:rsidRDefault="00FD7FD8" w:rsidP="00370615">
      <w:pPr>
        <w:jc w:val="both"/>
      </w:pPr>
    </w:p>
    <w:p w14:paraId="5CB1AF6E" w14:textId="77777777" w:rsidR="00FD7FD8" w:rsidRDefault="00FD7FD8" w:rsidP="00370615">
      <w:pPr>
        <w:jc w:val="both"/>
      </w:pPr>
    </w:p>
    <w:p w14:paraId="27A3ECC6" w14:textId="77777777" w:rsidR="00FD7FD8" w:rsidRDefault="00FD7FD8" w:rsidP="00370615">
      <w:pPr>
        <w:jc w:val="both"/>
      </w:pPr>
    </w:p>
    <w:p w14:paraId="56BF2B4A" w14:textId="77777777" w:rsidR="00FD7FD8" w:rsidRDefault="00FD7FD8" w:rsidP="00370615">
      <w:pPr>
        <w:jc w:val="both"/>
      </w:pPr>
    </w:p>
    <w:p w14:paraId="7EEC9B08" w14:textId="77777777" w:rsidR="00FD7FD8" w:rsidRDefault="00FD7FD8" w:rsidP="00370615">
      <w:pPr>
        <w:jc w:val="both"/>
      </w:pPr>
    </w:p>
    <w:p w14:paraId="56048A5A" w14:textId="77777777" w:rsidR="00FD7FD8" w:rsidRPr="00A36DDF" w:rsidRDefault="00FD7FD8" w:rsidP="00370615">
      <w:pPr>
        <w:jc w:val="both"/>
      </w:pPr>
    </w:p>
    <w:p w14:paraId="073C6FB2" w14:textId="77777777" w:rsidR="00FD7FD8" w:rsidRDefault="00FD7FD8" w:rsidP="00370615">
      <w:pPr>
        <w:pStyle w:val="Titre2"/>
      </w:pPr>
      <w:r w:rsidRPr="00A36DDF">
        <w:t>Gestion des déchets</w:t>
      </w:r>
      <w:r w:rsidR="00370615">
        <w:t xml:space="preserve"> </w:t>
      </w:r>
      <w:r w:rsidR="002C7453">
        <w:t>et nuisances</w:t>
      </w:r>
    </w:p>
    <w:p w14:paraId="3495C0B4" w14:textId="77777777" w:rsidR="00FD7FD8" w:rsidRDefault="00FD7FD8" w:rsidP="00370615">
      <w:pPr>
        <w:jc w:val="both"/>
      </w:pPr>
    </w:p>
    <w:p w14:paraId="700E8657" w14:textId="77777777" w:rsidR="00FD7FD8" w:rsidRDefault="00FD7FD8" w:rsidP="00370615">
      <w:pPr>
        <w:jc w:val="both"/>
      </w:pPr>
    </w:p>
    <w:p w14:paraId="7844A659" w14:textId="77777777" w:rsidR="00FD7FD8" w:rsidRDefault="00FD7FD8" w:rsidP="00370615">
      <w:pPr>
        <w:jc w:val="both"/>
      </w:pPr>
    </w:p>
    <w:p w14:paraId="7CAE9027" w14:textId="77777777" w:rsidR="00FD7FD8" w:rsidRDefault="00FD7FD8" w:rsidP="00370615">
      <w:pPr>
        <w:jc w:val="both"/>
      </w:pPr>
    </w:p>
    <w:p w14:paraId="4FDD10B1" w14:textId="77777777" w:rsidR="00FD7FD8" w:rsidRDefault="00FD7FD8" w:rsidP="00370615">
      <w:pPr>
        <w:jc w:val="both"/>
      </w:pPr>
    </w:p>
    <w:p w14:paraId="6ED63F1F" w14:textId="77777777" w:rsidR="00FD7FD8" w:rsidRDefault="00FD7FD8" w:rsidP="00370615">
      <w:pPr>
        <w:jc w:val="both"/>
      </w:pPr>
    </w:p>
    <w:p w14:paraId="2C408CE3" w14:textId="77777777" w:rsidR="00FD7FD8" w:rsidRDefault="00FD7FD8" w:rsidP="00370615">
      <w:pPr>
        <w:jc w:val="both"/>
      </w:pPr>
    </w:p>
    <w:p w14:paraId="4369A76C" w14:textId="77777777" w:rsidR="00FD7FD8" w:rsidRDefault="00FD7FD8" w:rsidP="00370615">
      <w:pPr>
        <w:jc w:val="both"/>
      </w:pPr>
    </w:p>
    <w:p w14:paraId="4748B499" w14:textId="77777777" w:rsidR="00FD7FD8" w:rsidRDefault="00FD7FD8" w:rsidP="00370615">
      <w:pPr>
        <w:jc w:val="both"/>
      </w:pPr>
    </w:p>
    <w:p w14:paraId="4B452DAB" w14:textId="77777777" w:rsidR="00FD7FD8" w:rsidRDefault="00FD7FD8" w:rsidP="00370615">
      <w:pPr>
        <w:jc w:val="both"/>
      </w:pPr>
    </w:p>
    <w:p w14:paraId="37F5DC07" w14:textId="77777777" w:rsidR="00FD7FD8" w:rsidRDefault="00FD7FD8" w:rsidP="00370615">
      <w:pPr>
        <w:jc w:val="both"/>
      </w:pPr>
    </w:p>
    <w:p w14:paraId="6E06C963" w14:textId="77777777" w:rsidR="00FD7FD8" w:rsidRPr="00C9561C" w:rsidRDefault="00FD7FD8" w:rsidP="00370615">
      <w:pPr>
        <w:jc w:val="both"/>
      </w:pPr>
    </w:p>
    <w:p w14:paraId="1568DACC" w14:textId="77777777" w:rsidR="00FD7FD8" w:rsidRPr="00A36DDF" w:rsidRDefault="00FD7FD8" w:rsidP="00370615">
      <w:pPr>
        <w:jc w:val="both"/>
      </w:pPr>
    </w:p>
    <w:p w14:paraId="729E7316" w14:textId="77777777" w:rsidR="00FD7FD8" w:rsidRPr="00A36DDF" w:rsidRDefault="00FD7FD8" w:rsidP="00370615">
      <w:pPr>
        <w:jc w:val="both"/>
      </w:pPr>
    </w:p>
    <w:p w14:paraId="43B20EEC" w14:textId="77777777" w:rsidR="00FD7FD8" w:rsidRPr="00A36DDF" w:rsidRDefault="00FD7FD8" w:rsidP="00370615">
      <w:pPr>
        <w:jc w:val="both"/>
      </w:pPr>
    </w:p>
    <w:p w14:paraId="20F35E5C" w14:textId="77777777" w:rsidR="00C17B58" w:rsidRDefault="00C17B58" w:rsidP="00370615">
      <w:pPr>
        <w:jc w:val="both"/>
      </w:pPr>
    </w:p>
    <w:sectPr w:rsidR="002F1CCE">
      <w:pgSz w:w="11906" w:h="16838"/>
      <w:pgMar w:top="1020" w:right="720" w:bottom="1478" w:left="43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wis721 LtCn BT">
    <w:altName w:val="Calibri"/>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3234A8"/>
    <w:multiLevelType w:val="hybridMultilevel"/>
    <w:tmpl w:val="0D802260"/>
    <w:lvl w:ilvl="0" w:tplc="2B4449F6">
      <w:start w:val="1"/>
      <w:numFmt w:val="lowerLetter"/>
      <w:pStyle w:val="Titre2"/>
      <w:lvlText w:val="%1."/>
      <w:lvlJc w:val="left"/>
      <w:pPr>
        <w:ind w:left="1800" w:hanging="360"/>
      </w:p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1" w15:restartNumberingAfterBreak="0">
    <w:nsid w:val="4D25403C"/>
    <w:multiLevelType w:val="hybridMultilevel"/>
    <w:tmpl w:val="ECB8E75A"/>
    <w:lvl w:ilvl="0" w:tplc="E5601604">
      <w:start w:val="1"/>
      <w:numFmt w:val="decimal"/>
      <w:pStyle w:val="Titre1"/>
      <w:lvlText w:val="%1."/>
      <w:lvlJc w:val="left"/>
      <w:pPr>
        <w:ind w:left="1820" w:hanging="360"/>
      </w:pPr>
    </w:lvl>
    <w:lvl w:ilvl="1" w:tplc="040C0019" w:tentative="1">
      <w:start w:val="1"/>
      <w:numFmt w:val="lowerLetter"/>
      <w:lvlText w:val="%2."/>
      <w:lvlJc w:val="left"/>
      <w:pPr>
        <w:ind w:left="2540" w:hanging="360"/>
      </w:pPr>
    </w:lvl>
    <w:lvl w:ilvl="2" w:tplc="040C001B" w:tentative="1">
      <w:start w:val="1"/>
      <w:numFmt w:val="lowerRoman"/>
      <w:lvlText w:val="%3."/>
      <w:lvlJc w:val="right"/>
      <w:pPr>
        <w:ind w:left="3260" w:hanging="180"/>
      </w:pPr>
    </w:lvl>
    <w:lvl w:ilvl="3" w:tplc="040C000F" w:tentative="1">
      <w:start w:val="1"/>
      <w:numFmt w:val="decimal"/>
      <w:lvlText w:val="%4."/>
      <w:lvlJc w:val="left"/>
      <w:pPr>
        <w:ind w:left="3980" w:hanging="360"/>
      </w:pPr>
    </w:lvl>
    <w:lvl w:ilvl="4" w:tplc="040C0019" w:tentative="1">
      <w:start w:val="1"/>
      <w:numFmt w:val="lowerLetter"/>
      <w:lvlText w:val="%5."/>
      <w:lvlJc w:val="left"/>
      <w:pPr>
        <w:ind w:left="4700" w:hanging="360"/>
      </w:pPr>
    </w:lvl>
    <w:lvl w:ilvl="5" w:tplc="040C001B" w:tentative="1">
      <w:start w:val="1"/>
      <w:numFmt w:val="lowerRoman"/>
      <w:lvlText w:val="%6."/>
      <w:lvlJc w:val="right"/>
      <w:pPr>
        <w:ind w:left="5420" w:hanging="180"/>
      </w:pPr>
    </w:lvl>
    <w:lvl w:ilvl="6" w:tplc="040C000F" w:tentative="1">
      <w:start w:val="1"/>
      <w:numFmt w:val="decimal"/>
      <w:lvlText w:val="%7."/>
      <w:lvlJc w:val="left"/>
      <w:pPr>
        <w:ind w:left="6140" w:hanging="360"/>
      </w:pPr>
    </w:lvl>
    <w:lvl w:ilvl="7" w:tplc="040C0019" w:tentative="1">
      <w:start w:val="1"/>
      <w:numFmt w:val="lowerLetter"/>
      <w:lvlText w:val="%8."/>
      <w:lvlJc w:val="left"/>
      <w:pPr>
        <w:ind w:left="6860" w:hanging="360"/>
      </w:pPr>
    </w:lvl>
    <w:lvl w:ilvl="8" w:tplc="040C001B" w:tentative="1">
      <w:start w:val="1"/>
      <w:numFmt w:val="lowerRoman"/>
      <w:lvlText w:val="%9."/>
      <w:lvlJc w:val="right"/>
      <w:pPr>
        <w:ind w:left="7580" w:hanging="180"/>
      </w:pPr>
    </w:lvl>
  </w:abstractNum>
  <w:num w:numId="1" w16cid:durableId="989141250">
    <w:abstractNumId w:val="1"/>
  </w:num>
  <w:num w:numId="2" w16cid:durableId="1169517614">
    <w:abstractNumId w:val="0"/>
  </w:num>
  <w:num w:numId="3" w16cid:durableId="1673484132">
    <w:abstractNumId w:val="0"/>
    <w:lvlOverride w:ilvl="0">
      <w:startOverride w:val="1"/>
    </w:lvlOverride>
  </w:num>
  <w:num w:numId="4" w16cid:durableId="1217083332">
    <w:abstractNumId w:val="0"/>
    <w:lvlOverride w:ilvl="0">
      <w:startOverride w:val="1"/>
    </w:lvlOverride>
  </w:num>
  <w:num w:numId="5" w16cid:durableId="178221752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7FD8"/>
    <w:rsid w:val="000426CA"/>
    <w:rsid w:val="00092114"/>
    <w:rsid w:val="000F129B"/>
    <w:rsid w:val="00126375"/>
    <w:rsid w:val="00233338"/>
    <w:rsid w:val="002C1B3A"/>
    <w:rsid w:val="002C7453"/>
    <w:rsid w:val="002F36D7"/>
    <w:rsid w:val="00370615"/>
    <w:rsid w:val="003D1750"/>
    <w:rsid w:val="00426127"/>
    <w:rsid w:val="0043361A"/>
    <w:rsid w:val="0051756F"/>
    <w:rsid w:val="005953C4"/>
    <w:rsid w:val="00972D07"/>
    <w:rsid w:val="009A6AF0"/>
    <w:rsid w:val="009B5019"/>
    <w:rsid w:val="009B6616"/>
    <w:rsid w:val="009B7003"/>
    <w:rsid w:val="00A572F2"/>
    <w:rsid w:val="00C111CE"/>
    <w:rsid w:val="00C17B58"/>
    <w:rsid w:val="00C4025F"/>
    <w:rsid w:val="00C8401E"/>
    <w:rsid w:val="00CC3325"/>
    <w:rsid w:val="00CD4D1D"/>
    <w:rsid w:val="00E666A4"/>
    <w:rsid w:val="00FB561B"/>
    <w:rsid w:val="00FD7FD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93B5C"/>
  <w15:chartTrackingRefBased/>
  <w15:docId w15:val="{FAE88F46-5B93-405B-BF1F-9CA45F308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D7FD8"/>
    <w:pPr>
      <w:suppressAutoHyphens/>
      <w:autoSpaceDN w:val="0"/>
      <w:spacing w:after="140" w:line="288" w:lineRule="auto"/>
      <w:ind w:left="1276"/>
      <w:textAlignment w:val="baseline"/>
    </w:pPr>
    <w:rPr>
      <w:rFonts w:ascii="Arial" w:eastAsia="Times New Roman" w:hAnsi="Arial" w:cs="Arial"/>
      <w:kern w:val="3"/>
      <w:sz w:val="20"/>
      <w:szCs w:val="20"/>
      <w:lang w:eastAsia="zh-CN"/>
    </w:rPr>
  </w:style>
  <w:style w:type="paragraph" w:styleId="Titre1">
    <w:name w:val="heading 1"/>
    <w:basedOn w:val="Standard"/>
    <w:next w:val="Textbody"/>
    <w:link w:val="Titre1Car"/>
    <w:rsid w:val="00972D07"/>
    <w:pPr>
      <w:numPr>
        <w:numId w:val="1"/>
      </w:numPr>
      <w:ind w:left="993"/>
      <w:jc w:val="both"/>
      <w:outlineLvl w:val="0"/>
    </w:pPr>
    <w:rPr>
      <w:rFonts w:ascii="Arial" w:hAnsi="Arial" w:cs="Arial"/>
      <w:b/>
      <w:bCs/>
      <w:caps/>
      <w:sz w:val="24"/>
      <w:szCs w:val="24"/>
      <w:u w:val="single"/>
    </w:rPr>
  </w:style>
  <w:style w:type="paragraph" w:styleId="Titre2">
    <w:name w:val="heading 2"/>
    <w:basedOn w:val="Standard"/>
    <w:next w:val="Textbody"/>
    <w:link w:val="Titre2Car"/>
    <w:rsid w:val="00972D07"/>
    <w:pPr>
      <w:numPr>
        <w:numId w:val="2"/>
      </w:numPr>
      <w:tabs>
        <w:tab w:val="left" w:pos="1077"/>
      </w:tabs>
      <w:ind w:right="510"/>
      <w:jc w:val="both"/>
      <w:outlineLvl w:val="1"/>
    </w:pPr>
    <w:rPr>
      <w:rFonts w:ascii="Arial" w:hAnsi="Arial" w:cs="Arial"/>
      <w:bCs/>
      <w:sz w:val="22"/>
      <w:u w:val="single"/>
    </w:rPr>
  </w:style>
  <w:style w:type="paragraph" w:styleId="Titre3">
    <w:name w:val="heading 3"/>
    <w:basedOn w:val="Normal"/>
    <w:next w:val="Normal"/>
    <w:link w:val="Titre3Car"/>
    <w:uiPriority w:val="9"/>
    <w:semiHidden/>
    <w:unhideWhenUsed/>
    <w:qFormat/>
    <w:rsid w:val="00C8401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uiPriority w:val="9"/>
    <w:semiHidden/>
    <w:unhideWhenUsed/>
    <w:qFormat/>
    <w:rsid w:val="00C8401E"/>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72D07"/>
    <w:rPr>
      <w:rFonts w:ascii="Arial" w:eastAsia="Times New Roman" w:hAnsi="Arial" w:cs="Arial"/>
      <w:b/>
      <w:bCs/>
      <w:caps/>
      <w:kern w:val="3"/>
      <w:sz w:val="24"/>
      <w:szCs w:val="24"/>
      <w:u w:val="single"/>
      <w:lang w:eastAsia="zh-CN"/>
    </w:rPr>
  </w:style>
  <w:style w:type="character" w:customStyle="1" w:styleId="Titre2Car">
    <w:name w:val="Titre 2 Car"/>
    <w:basedOn w:val="Policepardfaut"/>
    <w:link w:val="Titre2"/>
    <w:rsid w:val="00972D07"/>
    <w:rPr>
      <w:rFonts w:ascii="Arial" w:eastAsia="Times New Roman" w:hAnsi="Arial" w:cs="Arial"/>
      <w:bCs/>
      <w:kern w:val="3"/>
      <w:szCs w:val="20"/>
      <w:u w:val="single"/>
      <w:lang w:eastAsia="zh-CN"/>
    </w:rPr>
  </w:style>
  <w:style w:type="paragraph" w:customStyle="1" w:styleId="Standard">
    <w:name w:val="Standard"/>
    <w:rsid w:val="00FD7FD8"/>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customStyle="1" w:styleId="Textbody">
    <w:name w:val="Text body"/>
    <w:basedOn w:val="Standard"/>
    <w:rsid w:val="00FD7FD8"/>
    <w:pPr>
      <w:spacing w:after="140" w:line="288" w:lineRule="auto"/>
    </w:pPr>
  </w:style>
  <w:style w:type="character" w:customStyle="1" w:styleId="Titre3Car">
    <w:name w:val="Titre 3 Car"/>
    <w:basedOn w:val="Policepardfaut"/>
    <w:link w:val="Titre3"/>
    <w:uiPriority w:val="9"/>
    <w:semiHidden/>
    <w:rsid w:val="00C8401E"/>
    <w:rPr>
      <w:rFonts w:asciiTheme="majorHAnsi" w:eastAsiaTheme="majorEastAsia" w:hAnsiTheme="majorHAnsi" w:cstheme="majorBidi"/>
      <w:color w:val="1F4D78" w:themeColor="accent1" w:themeShade="7F"/>
      <w:kern w:val="3"/>
      <w:sz w:val="24"/>
      <w:szCs w:val="24"/>
      <w:lang w:eastAsia="zh-CN"/>
    </w:rPr>
  </w:style>
  <w:style w:type="character" w:customStyle="1" w:styleId="Titre4Car">
    <w:name w:val="Titre 4 Car"/>
    <w:basedOn w:val="Policepardfaut"/>
    <w:link w:val="Titre4"/>
    <w:uiPriority w:val="9"/>
    <w:semiHidden/>
    <w:rsid w:val="00C8401E"/>
    <w:rPr>
      <w:rFonts w:asciiTheme="majorHAnsi" w:eastAsiaTheme="majorEastAsia" w:hAnsiTheme="majorHAnsi" w:cstheme="majorBidi"/>
      <w:i/>
      <w:iCs/>
      <w:color w:val="2E74B5" w:themeColor="accent1" w:themeShade="BF"/>
      <w:kern w:val="3"/>
      <w:sz w:val="20"/>
      <w:szCs w:val="20"/>
      <w:lang w:eastAsia="zh-CN"/>
    </w:rPr>
  </w:style>
  <w:style w:type="paragraph" w:customStyle="1" w:styleId="Style1">
    <w:name w:val="Style1"/>
    <w:basedOn w:val="Normal"/>
    <w:link w:val="Style1Car"/>
    <w:qFormat/>
    <w:rsid w:val="00C8401E"/>
    <w:pPr>
      <w:widowControl w:val="0"/>
      <w:suppressAutoHyphens w:val="0"/>
      <w:autoSpaceDE w:val="0"/>
      <w:spacing w:before="97" w:after="0" w:line="240" w:lineRule="auto"/>
      <w:ind w:left="0" w:right="338"/>
      <w:jc w:val="right"/>
      <w:textAlignment w:val="auto"/>
      <w:outlineLvl w:val="0"/>
    </w:pPr>
    <w:rPr>
      <w:rFonts w:ascii="Swis721 LtCn BT" w:eastAsia="Swis721 LtCn BT" w:hAnsi="Swis721 LtCn BT" w:cs="Swis721 LtCn BT"/>
      <w:color w:val="231F20"/>
      <w:spacing w:val="-5"/>
      <w:kern w:val="0"/>
      <w:sz w:val="48"/>
      <w:szCs w:val="48"/>
      <w:lang w:eastAsia="en-US"/>
    </w:rPr>
  </w:style>
  <w:style w:type="paragraph" w:customStyle="1" w:styleId="Style2">
    <w:name w:val="Style2"/>
    <w:basedOn w:val="Normal"/>
    <w:link w:val="Style2Car"/>
    <w:qFormat/>
    <w:rsid w:val="00C8401E"/>
    <w:pPr>
      <w:widowControl w:val="0"/>
      <w:suppressAutoHyphens w:val="0"/>
      <w:autoSpaceDE w:val="0"/>
      <w:spacing w:before="256" w:after="0" w:line="240" w:lineRule="auto"/>
      <w:ind w:left="7058" w:firstLine="455"/>
      <w:textAlignment w:val="auto"/>
      <w:outlineLvl w:val="1"/>
    </w:pPr>
    <w:rPr>
      <w:rFonts w:ascii="Swis721 LtCn BT" w:eastAsia="Swis721 LtCn BT" w:hAnsi="Swis721 LtCn BT" w:cs="Swis721 LtCn BT"/>
      <w:color w:val="939598"/>
      <w:kern w:val="0"/>
      <w:sz w:val="24"/>
      <w:szCs w:val="24"/>
      <w:lang w:eastAsia="en-US"/>
    </w:rPr>
  </w:style>
  <w:style w:type="character" w:customStyle="1" w:styleId="Style1Car">
    <w:name w:val="Style1 Car"/>
    <w:basedOn w:val="Policepardfaut"/>
    <w:link w:val="Style1"/>
    <w:rsid w:val="00C8401E"/>
    <w:rPr>
      <w:rFonts w:ascii="Swis721 LtCn BT" w:eastAsia="Swis721 LtCn BT" w:hAnsi="Swis721 LtCn BT" w:cs="Swis721 LtCn BT"/>
      <w:color w:val="231F20"/>
      <w:spacing w:val="-5"/>
      <w:sz w:val="48"/>
      <w:szCs w:val="48"/>
    </w:rPr>
  </w:style>
  <w:style w:type="character" w:customStyle="1" w:styleId="Style2Car">
    <w:name w:val="Style2 Car"/>
    <w:basedOn w:val="Policepardfaut"/>
    <w:link w:val="Style2"/>
    <w:rsid w:val="00C8401E"/>
    <w:rPr>
      <w:rFonts w:ascii="Swis721 LtCn BT" w:eastAsia="Swis721 LtCn BT" w:hAnsi="Swis721 LtCn BT" w:cs="Swis721 LtCn BT"/>
      <w:color w:val="93959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370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91EC2-50C0-41AB-A327-3B365362A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326</Words>
  <Characters>1795</Characters>
  <Application>Microsoft Office Word</Application>
  <DocSecurity>4</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POSSON</dc:creator>
  <cp:keywords/>
  <dc:description/>
  <cp:lastModifiedBy>Delphine GUITTENY</cp:lastModifiedBy>
  <cp:revision>2</cp:revision>
  <dcterms:created xsi:type="dcterms:W3CDTF">2026-03-26T11:03:00Z</dcterms:created>
  <dcterms:modified xsi:type="dcterms:W3CDTF">2026-03-26T11:03:00Z</dcterms:modified>
</cp:coreProperties>
</file>