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7C0C91" w:rsidR="00FB6578" w:rsidRDefault="00FB6578" w14:paraId="066102F8" w14:textId="77777777">
      <w:pPr>
        <w:ind w:left="0"/>
        <w:jc w:val="center"/>
        <w:rPr>
          <w:rFonts w:ascii="Arial" w:hAnsi="Arial" w:cs="Arial"/>
          <w:b/>
          <w:sz w:val="36"/>
        </w:rPr>
      </w:pPr>
      <w:r w:rsidRPr="007C0C91">
        <w:rPr>
          <w:rFonts w:ascii="Arial" w:hAnsi="Arial" w:cs="Arial"/>
          <w:b/>
          <w:sz w:val="36"/>
        </w:rPr>
        <w:t xml:space="preserve">MARCHE </w:t>
      </w:r>
      <w:r w:rsidRPr="007C0C91" w:rsidR="003D3782">
        <w:rPr>
          <w:rFonts w:ascii="Arial" w:hAnsi="Arial" w:cs="Arial"/>
          <w:b/>
          <w:sz w:val="36"/>
        </w:rPr>
        <w:t xml:space="preserve">PUBLIC DE </w:t>
      </w:r>
      <w:r w:rsidR="003D3782">
        <w:rPr>
          <w:rFonts w:ascii="Arial" w:hAnsi="Arial" w:cs="Arial"/>
          <w:b/>
          <w:sz w:val="36"/>
        </w:rPr>
        <w:t>PRESTATIONS INTELLECTUELLES</w:t>
      </w:r>
    </w:p>
    <w:p w:rsidRPr="007C0C91" w:rsidR="00FB6578" w:rsidRDefault="00FB6578" w14:paraId="52BB94DF" w14:textId="77777777">
      <w:pPr>
        <w:pBdr>
          <w:bottom w:val="single" w:color="808080" w:sz="12" w:space="1"/>
        </w:pBdr>
        <w:spacing w:before="0" w:after="0"/>
        <w:ind w:left="0"/>
        <w:jc w:val="center"/>
        <w:rPr>
          <w:rFonts w:ascii="Arial" w:hAnsi="Arial" w:cs="Arial"/>
          <w:b/>
          <w:sz w:val="32"/>
        </w:rPr>
      </w:pPr>
    </w:p>
    <w:p w:rsidRPr="007C0C91" w:rsidR="00FB6578" w:rsidRDefault="00FB6578" w14:paraId="014B125F" w14:textId="77777777">
      <w:pPr>
        <w:spacing w:after="0"/>
        <w:ind w:left="0"/>
        <w:jc w:val="center"/>
        <w:rPr>
          <w:rFonts w:ascii="Arial" w:hAnsi="Arial" w:cs="Arial"/>
          <w:b/>
          <w:sz w:val="36"/>
        </w:rPr>
      </w:pPr>
    </w:p>
    <w:p w:rsidR="00CC3E64" w:rsidP="007E3F75" w:rsidRDefault="00CC3E64" w14:paraId="380C7472" w14:textId="77777777">
      <w:pPr>
        <w:tabs>
          <w:tab w:val="left" w:pos="6048"/>
        </w:tabs>
        <w:spacing w:after="240"/>
        <w:ind w:left="0" w:right="136"/>
        <w:rPr>
          <w:rFonts w:ascii="Arial" w:hAnsi="Arial"/>
          <w:noProof/>
          <w:lang w:eastAsia="en-US"/>
        </w:rPr>
      </w:pPr>
    </w:p>
    <w:p w:rsidRPr="007C0C91" w:rsidR="00FB6578" w:rsidRDefault="006E3681" w14:paraId="50DBFA27" w14:textId="63F78F54">
      <w:pPr>
        <w:tabs>
          <w:tab w:val="left" w:pos="6048"/>
        </w:tabs>
        <w:spacing w:after="240"/>
        <w:ind w:left="0" w:right="136"/>
        <w:jc w:val="center"/>
        <w:rPr>
          <w:rFonts w:ascii="Arial" w:hAnsi="Arial" w:cs="Arial"/>
          <w:b/>
        </w:rPr>
      </w:pPr>
      <w:r>
        <w:rPr>
          <w:rFonts w:ascii="Arial" w:hAnsi="Arial"/>
          <w:noProof/>
          <w:lang w:eastAsia="en-US"/>
        </w:rPr>
        <w:drawing>
          <wp:inline distT="0" distB="0" distL="0" distR="0" wp14:anchorId="0342AC35" wp14:editId="2793963E">
            <wp:extent cx="3429000" cy="986790"/>
            <wp:effectExtent l="0" t="0" r="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0" cy="986790"/>
                    </a:xfrm>
                    <a:prstGeom prst="rect">
                      <a:avLst/>
                    </a:prstGeom>
                    <a:noFill/>
                    <a:ln>
                      <a:noFill/>
                    </a:ln>
                  </pic:spPr>
                </pic:pic>
              </a:graphicData>
            </a:graphic>
          </wp:inline>
        </w:drawing>
      </w:r>
    </w:p>
    <w:p w:rsidR="00CC3E64" w:rsidRDefault="00CC3E64" w14:paraId="22188D13" w14:textId="77777777">
      <w:pPr>
        <w:spacing w:after="0"/>
        <w:ind w:left="0"/>
        <w:jc w:val="center"/>
        <w:rPr>
          <w:rFonts w:ascii="Arial" w:hAnsi="Arial" w:cs="Arial"/>
          <w:b/>
          <w:sz w:val="24"/>
        </w:rPr>
      </w:pPr>
    </w:p>
    <w:p w:rsidR="00CC3E64" w:rsidRDefault="00CC3E64" w14:paraId="22E8E2C1" w14:textId="77777777">
      <w:pPr>
        <w:spacing w:after="0"/>
        <w:ind w:left="0"/>
        <w:jc w:val="center"/>
        <w:rPr>
          <w:rFonts w:ascii="Arial" w:hAnsi="Arial" w:cs="Arial"/>
          <w:b/>
          <w:sz w:val="24"/>
        </w:rPr>
      </w:pPr>
    </w:p>
    <w:p w:rsidRPr="007C0C91" w:rsidR="00FB6578" w:rsidRDefault="00FB6578" w14:paraId="5B4FB937" w14:textId="77777777">
      <w:pPr>
        <w:spacing w:after="0"/>
        <w:ind w:left="0"/>
        <w:jc w:val="center"/>
        <w:rPr>
          <w:rFonts w:ascii="Arial" w:hAnsi="Arial" w:cs="Arial"/>
          <w:b/>
          <w:sz w:val="24"/>
        </w:rPr>
      </w:pPr>
      <w:r w:rsidRPr="007C0C91">
        <w:rPr>
          <w:rFonts w:ascii="Arial" w:hAnsi="Arial" w:cs="Arial"/>
          <w:b/>
          <w:sz w:val="24"/>
        </w:rPr>
        <w:t>Agence Centrale des Organismes de Sécurité Sociale</w:t>
      </w:r>
      <w:r w:rsidRPr="007C0C91">
        <w:rPr>
          <w:rFonts w:ascii="Arial" w:hAnsi="Arial" w:cs="Arial"/>
          <w:b/>
          <w:sz w:val="24"/>
        </w:rPr>
        <w:br/>
      </w:r>
      <w:r w:rsidRPr="007C0C91" w:rsidR="00AE0C00">
        <w:rPr>
          <w:rFonts w:ascii="Arial" w:hAnsi="Arial" w:cs="Arial"/>
          <w:b/>
          <w:sz w:val="24"/>
        </w:rPr>
        <w:t>36 rue de Valmy</w:t>
      </w:r>
      <w:r w:rsidRPr="007C0C91">
        <w:rPr>
          <w:rFonts w:ascii="Arial" w:hAnsi="Arial" w:cs="Arial"/>
          <w:b/>
          <w:sz w:val="24"/>
        </w:rPr>
        <w:br/>
      </w:r>
      <w:r w:rsidRPr="007C0C91" w:rsidR="00AE0C00">
        <w:rPr>
          <w:rFonts w:ascii="Arial" w:hAnsi="Arial" w:cs="Arial"/>
          <w:b/>
          <w:sz w:val="24"/>
        </w:rPr>
        <w:t>93108 MONTREUIL CEDEX</w:t>
      </w:r>
    </w:p>
    <w:p w:rsidRPr="006E3681" w:rsidR="00FB6578" w:rsidRDefault="00FB6578" w14:paraId="1C81482D" w14:textId="77777777">
      <w:pPr>
        <w:pStyle w:val="Chapitre"/>
        <w:pBdr>
          <w:bottom w:val="thinThickSmallGap" w:color="808080" w:sz="12" w:space="1"/>
        </w:pBdr>
        <w:ind w:right="135"/>
        <w:rPr>
          <w:rFonts w:ascii="Arial" w:hAnsi="Arial" w:cs="Arial"/>
          <w:color w:val="auto"/>
          <w:sz w:val="32"/>
        </w:rPr>
      </w:pPr>
    </w:p>
    <w:p w:rsidRPr="006E3681" w:rsidR="00FB6578" w:rsidRDefault="00FB6578" w14:paraId="26BAADFB" w14:textId="77777777">
      <w:pPr>
        <w:pStyle w:val="Chapitre"/>
        <w:pBdr>
          <w:bottom w:val="thinThickSmallGap" w:color="808080" w:sz="12" w:space="1"/>
        </w:pBdr>
        <w:ind w:right="135"/>
        <w:rPr>
          <w:rFonts w:ascii="Arial" w:hAnsi="Arial" w:cs="Arial"/>
          <w:color w:val="auto"/>
          <w:sz w:val="32"/>
        </w:rPr>
      </w:pPr>
    </w:p>
    <w:p w:rsidRPr="007C0C91" w:rsidR="00FB6578" w:rsidRDefault="00FB6578" w14:paraId="62B14289" w14:textId="77777777">
      <w:pPr>
        <w:ind w:left="0" w:right="135"/>
        <w:jc w:val="center"/>
        <w:rPr>
          <w:rFonts w:ascii="Arial" w:hAnsi="Arial" w:cs="Arial"/>
          <w:sz w:val="32"/>
        </w:rPr>
      </w:pPr>
    </w:p>
    <w:p w:rsidRPr="006E3681" w:rsidR="00DB6805" w:rsidP="00DB6805" w:rsidRDefault="00DB6805" w14:paraId="45525F21" w14:textId="388E193B">
      <w:pPr>
        <w:pStyle w:val="Chapitre"/>
        <w:pBdr>
          <w:bottom w:val="thinThickSmallGap" w:color="808080" w:sz="12" w:space="1"/>
        </w:pBdr>
        <w:spacing w:before="100" w:after="100"/>
        <w:ind w:right="135"/>
        <w:rPr>
          <w:rFonts w:ascii="Arial" w:hAnsi="Arial" w:cs="Arial"/>
          <w:color w:val="auto"/>
          <w:sz w:val="44"/>
        </w:rPr>
      </w:pPr>
      <w:r w:rsidRPr="007C0C91">
        <w:rPr>
          <w:rFonts w:ascii="Arial" w:hAnsi="Arial" w:cs="Arial"/>
          <w:color w:val="auto"/>
          <w:sz w:val="44"/>
        </w:rPr>
        <w:t>Prestations de services juridiques</w:t>
      </w:r>
    </w:p>
    <w:p w:rsidRPr="006E3681" w:rsidR="00F64283" w:rsidP="00DB6805" w:rsidRDefault="00F64283" w14:paraId="3E6AB2DE" w14:textId="124D7588">
      <w:pPr>
        <w:pStyle w:val="Chapitre"/>
        <w:pBdr>
          <w:bottom w:val="thinThickSmallGap" w:color="808080" w:sz="12" w:space="1"/>
        </w:pBdr>
        <w:spacing w:before="100" w:after="100"/>
        <w:ind w:right="135"/>
        <w:rPr>
          <w:rFonts w:ascii="Arial" w:hAnsi="Arial" w:cs="Arial"/>
          <w:color w:val="auto"/>
          <w:sz w:val="44"/>
        </w:rPr>
      </w:pPr>
      <w:r>
        <w:rPr>
          <w:smallCaps/>
          <w:color w:val="808080"/>
          <w:sz w:val="28"/>
          <w:szCs w:val="32"/>
          <w:u w:val="single"/>
        </w:rPr>
        <w:t>Conseil en d</w:t>
      </w:r>
      <w:r w:rsidRPr="00587EA2">
        <w:rPr>
          <w:smallCaps/>
          <w:color w:val="808080"/>
          <w:sz w:val="28"/>
          <w:szCs w:val="32"/>
          <w:u w:val="single"/>
        </w:rPr>
        <w:t xml:space="preserve">roit </w:t>
      </w:r>
      <w:r>
        <w:rPr>
          <w:smallCaps/>
          <w:color w:val="808080"/>
          <w:sz w:val="28"/>
          <w:szCs w:val="32"/>
          <w:u w:val="single"/>
        </w:rPr>
        <w:t>bancaire et financier, droit fiscal</w:t>
      </w:r>
    </w:p>
    <w:p w:rsidRPr="006E3681" w:rsidR="00FB6578" w:rsidRDefault="00FB6578" w14:paraId="04185B45" w14:textId="77777777">
      <w:pPr>
        <w:pStyle w:val="Chapitre"/>
        <w:pBdr>
          <w:bottom w:val="thinThickSmallGap" w:color="808080" w:sz="12" w:space="1"/>
        </w:pBdr>
        <w:spacing w:before="100" w:after="100"/>
        <w:ind w:right="135"/>
        <w:rPr>
          <w:rFonts w:ascii="Arial" w:hAnsi="Arial" w:cs="Arial"/>
          <w:color w:val="auto"/>
          <w:sz w:val="32"/>
        </w:rPr>
      </w:pPr>
    </w:p>
    <w:p w:rsidRPr="00F64283" w:rsidR="00FB6578" w:rsidRDefault="00FB6578" w14:paraId="35721738" w14:textId="77777777">
      <w:pPr>
        <w:spacing w:before="0" w:after="0"/>
        <w:ind w:left="0"/>
        <w:jc w:val="center"/>
        <w:rPr>
          <w:rFonts w:ascii="Arial" w:hAnsi="Arial" w:cs="Arial"/>
          <w:b/>
          <w:sz w:val="40"/>
        </w:rPr>
      </w:pPr>
    </w:p>
    <w:p w:rsidRPr="00B97AB5" w:rsidR="00B97AB5" w:rsidP="00B97AB5" w:rsidRDefault="00B97AB5" w14:paraId="51014770" w14:textId="0DC9B7C3">
      <w:pPr>
        <w:tabs>
          <w:tab w:val="left" w:pos="2835"/>
        </w:tabs>
        <w:ind w:left="0" w:right="135"/>
        <w:jc w:val="center"/>
        <w:rPr>
          <w:rFonts w:ascii="Arial" w:hAnsi="Arial" w:cs="Arial"/>
          <w:b/>
          <w:sz w:val="40"/>
        </w:rPr>
      </w:pPr>
      <w:bookmarkStart w:name="_Hlk134802057" w:id="0"/>
      <w:r w:rsidRPr="00B97AB5">
        <w:rPr>
          <w:rFonts w:ascii="Arial" w:hAnsi="Arial" w:cs="Arial"/>
          <w:b/>
          <w:sz w:val="40"/>
        </w:rPr>
        <w:t>Procédure adaptée</w:t>
      </w:r>
    </w:p>
    <w:p w:rsidRPr="00B97AB5" w:rsidR="00B97AB5" w:rsidP="105AAD6F" w:rsidRDefault="00B97AB5" w14:paraId="391E6DE7" w14:textId="46031765">
      <w:pPr>
        <w:tabs>
          <w:tab w:val="left" w:pos="2835"/>
        </w:tabs>
        <w:ind w:left="0" w:right="135"/>
        <w:jc w:val="center"/>
        <w:rPr>
          <w:rFonts w:ascii="Arial" w:hAnsi="Arial" w:cs="Arial"/>
          <w:b w:val="1"/>
          <w:bCs w:val="1"/>
          <w:sz w:val="32"/>
          <w:szCs w:val="32"/>
        </w:rPr>
      </w:pPr>
      <w:r w:rsidRPr="105AAD6F" w:rsidR="00B97AB5">
        <w:rPr>
          <w:rFonts w:ascii="Arial" w:hAnsi="Arial" w:cs="Arial"/>
          <w:b w:val="1"/>
          <w:bCs w:val="1"/>
          <w:sz w:val="32"/>
          <w:szCs w:val="32"/>
        </w:rPr>
        <w:t>N° de procédure : P2</w:t>
      </w:r>
      <w:r w:rsidRPr="105AAD6F" w:rsidR="00784F07">
        <w:rPr>
          <w:rFonts w:ascii="Arial" w:hAnsi="Arial" w:cs="Arial"/>
          <w:b w:val="1"/>
          <w:bCs w:val="1"/>
          <w:sz w:val="32"/>
          <w:szCs w:val="32"/>
        </w:rPr>
        <w:t>607</w:t>
      </w:r>
      <w:r w:rsidRPr="105AAD6F" w:rsidR="00B97AB5">
        <w:rPr>
          <w:rFonts w:ascii="Arial" w:hAnsi="Arial" w:cs="Arial"/>
          <w:b w:val="1"/>
          <w:bCs w:val="1"/>
          <w:sz w:val="32"/>
          <w:szCs w:val="32"/>
        </w:rPr>
        <w:t>-</w:t>
      </w:r>
      <w:r w:rsidRPr="105AAD6F" w:rsidR="003B45C8">
        <w:rPr>
          <w:rFonts w:ascii="Arial" w:hAnsi="Arial" w:cs="Arial"/>
          <w:b w:val="1"/>
          <w:bCs w:val="1"/>
          <w:sz w:val="32"/>
          <w:szCs w:val="32"/>
        </w:rPr>
        <w:t>PA</w:t>
      </w:r>
      <w:r w:rsidRPr="105AAD6F" w:rsidR="00B97AB5">
        <w:rPr>
          <w:rFonts w:ascii="Arial" w:hAnsi="Arial" w:cs="Arial"/>
          <w:b w:val="1"/>
          <w:bCs w:val="1"/>
          <w:sz w:val="32"/>
          <w:szCs w:val="32"/>
        </w:rPr>
        <w:t>-DAJ</w:t>
      </w:r>
    </w:p>
    <w:bookmarkEnd w:id="0"/>
    <w:p w:rsidRPr="00F64283" w:rsidR="00FB6578" w:rsidRDefault="00FB6578" w14:paraId="74F19F2D" w14:textId="77777777">
      <w:pPr>
        <w:tabs>
          <w:tab w:val="left" w:pos="2835"/>
        </w:tabs>
        <w:spacing w:before="0" w:after="0"/>
        <w:ind w:left="0" w:right="136"/>
        <w:jc w:val="center"/>
        <w:rPr>
          <w:rFonts w:ascii="Arial" w:hAnsi="Arial" w:cs="Arial"/>
          <w:b/>
          <w:sz w:val="32"/>
        </w:rPr>
      </w:pPr>
    </w:p>
    <w:p w:rsidRPr="007C0C91" w:rsidR="00FB6578" w:rsidRDefault="00FB6578" w14:paraId="30AF9D2E" w14:textId="77777777">
      <w:pPr>
        <w:tabs>
          <w:tab w:val="left" w:pos="2835"/>
        </w:tabs>
        <w:spacing w:after="0"/>
        <w:ind w:left="0" w:right="135"/>
        <w:jc w:val="center"/>
        <w:rPr>
          <w:rFonts w:ascii="Arial" w:hAnsi="Arial" w:cs="Arial"/>
          <w:sz w:val="32"/>
        </w:rPr>
      </w:pPr>
    </w:p>
    <w:p w:rsidRPr="006E3681" w:rsidR="00C76643" w:rsidRDefault="00D451BD" w14:paraId="5C2DC18E" w14:textId="77777777">
      <w:pPr>
        <w:pStyle w:val="prsentation"/>
        <w:ind w:left="0" w:right="135"/>
        <w:rPr>
          <w:rFonts w:ascii="Arial" w:hAnsi="Arial" w:cs="Arial"/>
          <w:color w:val="auto"/>
          <w:sz w:val="32"/>
          <w:u w:val="single"/>
        </w:rPr>
      </w:pPr>
      <w:r w:rsidRPr="007C0C91">
        <w:rPr>
          <w:rFonts w:ascii="Arial" w:hAnsi="Arial" w:cs="Arial"/>
          <w:color w:val="auto"/>
          <w:sz w:val="32"/>
          <w:u w:val="single"/>
        </w:rPr>
        <w:t>C</w:t>
      </w:r>
      <w:r w:rsidRPr="007C0C91" w:rsidR="00DB6805">
        <w:rPr>
          <w:rFonts w:ascii="Arial" w:hAnsi="Arial" w:cs="Arial"/>
          <w:color w:val="auto"/>
          <w:sz w:val="32"/>
          <w:u w:val="single"/>
        </w:rPr>
        <w:t>ADRE DE REPONSE TECHNIQUE</w:t>
      </w:r>
    </w:p>
    <w:p w:rsidRPr="006E3681" w:rsidR="00C76643" w:rsidRDefault="00C76643" w14:paraId="6267483D" w14:textId="77777777">
      <w:pPr>
        <w:pStyle w:val="prsentation"/>
        <w:ind w:left="0" w:right="135"/>
        <w:rPr>
          <w:rFonts w:ascii="Arial" w:hAnsi="Arial" w:cs="Arial"/>
          <w:color w:val="auto"/>
          <w:sz w:val="32"/>
          <w:u w:val="single"/>
        </w:rPr>
      </w:pPr>
    </w:p>
    <w:p w:rsidRPr="006E3681" w:rsidR="00D451BD" w:rsidRDefault="00D451BD" w14:paraId="74563921" w14:textId="77777777">
      <w:pPr>
        <w:pStyle w:val="prsentation"/>
        <w:ind w:left="0" w:right="135"/>
        <w:rPr>
          <w:rFonts w:ascii="Arial" w:hAnsi="Arial" w:cs="Arial"/>
          <w:color w:val="auto"/>
          <w:sz w:val="32"/>
          <w:u w:val="single"/>
        </w:rPr>
      </w:pPr>
    </w:p>
    <w:p w:rsidRPr="007C0C91" w:rsidR="00AE0C00" w:rsidRDefault="00AE0C00" w14:paraId="2ADAA64B" w14:textId="77777777">
      <w:pPr>
        <w:pStyle w:val="Pieddepage"/>
        <w:ind w:left="-284" w:right="135"/>
        <w:rPr>
          <w:rFonts w:ascii="Arial" w:hAnsi="Arial" w:cs="Arial"/>
          <w:sz w:val="22"/>
        </w:rPr>
      </w:pPr>
    </w:p>
    <w:p w:rsidRPr="007C0C91" w:rsidR="0011643E" w:rsidP="0011643E" w:rsidRDefault="00AE0C00" w14:paraId="212A561A" w14:textId="77777777">
      <w:pPr>
        <w:pBdr>
          <w:top w:val="single" w:color="auto" w:sz="4" w:space="10" w:shadow="1"/>
          <w:left w:val="single" w:color="auto" w:sz="4" w:space="4" w:shadow="1"/>
          <w:bottom w:val="single" w:color="auto" w:sz="4" w:space="10" w:shadow="1"/>
          <w:right w:val="single" w:color="auto" w:sz="4" w:space="4" w:shadow="1"/>
        </w:pBdr>
        <w:spacing w:before="0"/>
        <w:ind w:left="0" w:right="-1" w:hanging="1"/>
        <w:jc w:val="center"/>
        <w:rPr>
          <w:rFonts w:ascii="Arial" w:hAnsi="Arial" w:cs="Arial"/>
          <w:b/>
          <w:caps/>
          <w:smallCaps/>
          <w:sz w:val="32"/>
        </w:rPr>
      </w:pPr>
      <w:r w:rsidRPr="007C0C91">
        <w:rPr>
          <w:rFonts w:ascii="Arial" w:hAnsi="Arial" w:cs="Arial"/>
          <w:sz w:val="22"/>
        </w:rPr>
        <w:br w:type="page"/>
      </w:r>
      <w:r w:rsidRPr="007C0C91" w:rsidR="0011643E">
        <w:rPr>
          <w:rFonts w:ascii="Arial" w:hAnsi="Arial" w:cs="Arial"/>
          <w:b/>
          <w:caps/>
          <w:smallCaps/>
          <w:sz w:val="32"/>
        </w:rPr>
        <w:t>SOMMAIRE</w:t>
      </w:r>
    </w:p>
    <w:p w:rsidRPr="007C0C91" w:rsidR="0011643E" w:rsidP="0011643E" w:rsidRDefault="0011643E" w14:paraId="7035E887" w14:textId="77777777">
      <w:pPr>
        <w:pStyle w:val="TM1"/>
        <w:rPr>
          <w:rFonts w:ascii="Arial" w:hAnsi="Arial" w:cs="Arial"/>
          <w:b w:val="0"/>
          <w:caps/>
          <w:sz w:val="24"/>
        </w:rPr>
      </w:pPr>
      <w:bookmarkStart w:name="_Toc343309024" w:id="1"/>
      <w:bookmarkStart w:name="_Toc343309577" w:id="2"/>
      <w:bookmarkStart w:name="_Toc343309709" w:id="3"/>
      <w:bookmarkStart w:name="_Toc343309812" w:id="4"/>
      <w:bookmarkStart w:name="_Toc343324556" w:id="5"/>
      <w:bookmarkStart w:name="_Toc343324648" w:id="6"/>
      <w:bookmarkStart w:name="_Toc343995494" w:id="7"/>
      <w:bookmarkStart w:name="OLE_LINK4" w:id="8"/>
    </w:p>
    <w:p w:rsidRPr="00C60B01" w:rsidR="00A1573D" w:rsidRDefault="0011643E" w14:paraId="5F266F03" w14:textId="30B92129">
      <w:pPr>
        <w:pStyle w:val="TM1"/>
        <w:rPr>
          <w:rFonts w:ascii="Calibri" w:hAnsi="Calibri"/>
          <w:b w:val="0"/>
          <w:bCs w:val="0"/>
          <w:sz w:val="22"/>
          <w:szCs w:val="22"/>
        </w:rPr>
      </w:pPr>
      <w:r w:rsidRPr="007C0C91">
        <w:rPr>
          <w:rFonts w:ascii="Arial" w:hAnsi="Arial" w:cs="Arial"/>
          <w:caps/>
        </w:rPr>
        <w:fldChar w:fldCharType="begin"/>
      </w:r>
      <w:r w:rsidRPr="007C0C91">
        <w:rPr>
          <w:rFonts w:ascii="Arial" w:hAnsi="Arial" w:cs="Arial"/>
          <w:caps/>
        </w:rPr>
        <w:instrText xml:space="preserve"> TOC \o "1-3" \h \z \u </w:instrText>
      </w:r>
      <w:r w:rsidRPr="007C0C91">
        <w:rPr>
          <w:rFonts w:ascii="Arial" w:hAnsi="Arial" w:cs="Arial"/>
          <w:caps/>
        </w:rPr>
        <w:fldChar w:fldCharType="separate"/>
      </w:r>
      <w:hyperlink w:history="1" w:anchor="_Toc11685738">
        <w:r w:rsidRPr="004A195A" w:rsidR="00A1573D">
          <w:rPr>
            <w:rStyle w:val="Lienhypertexte"/>
            <w:rFonts w:ascii="Arial" w:hAnsi="Arial" w:cs="Arial"/>
          </w:rPr>
          <w:t>Analyse de la valeur technique</w:t>
        </w:r>
        <w:r w:rsidR="00A1573D">
          <w:rPr>
            <w:webHidden/>
          </w:rPr>
          <w:tab/>
        </w:r>
        <w:r w:rsidR="00A1573D">
          <w:rPr>
            <w:webHidden/>
          </w:rPr>
          <w:fldChar w:fldCharType="begin"/>
        </w:r>
        <w:r w:rsidR="00A1573D">
          <w:rPr>
            <w:webHidden/>
          </w:rPr>
          <w:instrText xml:space="preserve"> PAGEREF _Toc11685738 \h </w:instrText>
        </w:r>
        <w:r w:rsidR="00A1573D">
          <w:rPr>
            <w:webHidden/>
          </w:rPr>
        </w:r>
        <w:r w:rsidR="00A1573D">
          <w:rPr>
            <w:webHidden/>
          </w:rPr>
          <w:fldChar w:fldCharType="separate"/>
        </w:r>
        <w:r w:rsidR="006E3681">
          <w:rPr>
            <w:webHidden/>
          </w:rPr>
          <w:t>3</w:t>
        </w:r>
        <w:r w:rsidR="00A1573D">
          <w:rPr>
            <w:webHidden/>
          </w:rPr>
          <w:fldChar w:fldCharType="end"/>
        </w:r>
      </w:hyperlink>
    </w:p>
    <w:p w:rsidRPr="00C60B01" w:rsidR="00A1573D" w:rsidRDefault="00A1573D" w14:paraId="607DBC8D" w14:textId="53590B31">
      <w:pPr>
        <w:pStyle w:val="TM2"/>
        <w:rPr>
          <w:rFonts w:ascii="Calibri" w:hAnsi="Calibri"/>
          <w:b w:val="0"/>
          <w:smallCaps w:val="0"/>
          <w:sz w:val="22"/>
          <w:szCs w:val="22"/>
        </w:rPr>
      </w:pPr>
      <w:hyperlink w:history="1" w:anchor="_Toc11685739">
        <w:r w:rsidRPr="004A195A">
          <w:rPr>
            <w:rStyle w:val="Lienhypertexte"/>
            <w:rFonts w:ascii="Arial" w:hAnsi="Arial"/>
          </w:rPr>
          <w:t>1. Dimensionnement et qualité des profils de l’équipe dédiée</w:t>
        </w:r>
        <w:r>
          <w:rPr>
            <w:webHidden/>
          </w:rPr>
          <w:tab/>
        </w:r>
        <w:r>
          <w:rPr>
            <w:webHidden/>
          </w:rPr>
          <w:fldChar w:fldCharType="begin"/>
        </w:r>
        <w:r>
          <w:rPr>
            <w:webHidden/>
          </w:rPr>
          <w:instrText xml:space="preserve"> PAGEREF _Toc11685739 \h </w:instrText>
        </w:r>
        <w:r>
          <w:rPr>
            <w:webHidden/>
          </w:rPr>
        </w:r>
        <w:r>
          <w:rPr>
            <w:webHidden/>
          </w:rPr>
          <w:fldChar w:fldCharType="separate"/>
        </w:r>
        <w:r w:rsidR="006E3681">
          <w:rPr>
            <w:webHidden/>
          </w:rPr>
          <w:t>4</w:t>
        </w:r>
        <w:r>
          <w:rPr>
            <w:webHidden/>
          </w:rPr>
          <w:fldChar w:fldCharType="end"/>
        </w:r>
      </w:hyperlink>
    </w:p>
    <w:p w:rsidRPr="00C60B01" w:rsidR="00A1573D" w:rsidRDefault="00A1573D" w14:paraId="52B74DBB" w14:textId="30333900">
      <w:pPr>
        <w:pStyle w:val="TM2"/>
        <w:rPr>
          <w:rFonts w:ascii="Calibri" w:hAnsi="Calibri"/>
          <w:b w:val="0"/>
          <w:smallCaps w:val="0"/>
          <w:sz w:val="22"/>
          <w:szCs w:val="22"/>
        </w:rPr>
      </w:pPr>
      <w:hyperlink w:history="1" w:anchor="_Toc11685740">
        <w:r w:rsidRPr="004A195A">
          <w:rPr>
            <w:rStyle w:val="Lienhypertexte"/>
            <w:rFonts w:ascii="Arial" w:hAnsi="Arial"/>
          </w:rPr>
          <w:t>2. Méthodologie de prise en charge et de traitement d’une demande avec les délais moyens associés</w:t>
        </w:r>
        <w:r>
          <w:rPr>
            <w:webHidden/>
          </w:rPr>
          <w:tab/>
        </w:r>
        <w:r>
          <w:rPr>
            <w:webHidden/>
          </w:rPr>
          <w:fldChar w:fldCharType="begin"/>
        </w:r>
        <w:r>
          <w:rPr>
            <w:webHidden/>
          </w:rPr>
          <w:instrText xml:space="preserve"> PAGEREF _Toc11685740 \h </w:instrText>
        </w:r>
        <w:r>
          <w:rPr>
            <w:webHidden/>
          </w:rPr>
        </w:r>
        <w:r>
          <w:rPr>
            <w:webHidden/>
          </w:rPr>
          <w:fldChar w:fldCharType="separate"/>
        </w:r>
        <w:r w:rsidR="006E3681">
          <w:rPr>
            <w:webHidden/>
          </w:rPr>
          <w:t>5</w:t>
        </w:r>
        <w:r>
          <w:rPr>
            <w:webHidden/>
          </w:rPr>
          <w:fldChar w:fldCharType="end"/>
        </w:r>
      </w:hyperlink>
    </w:p>
    <w:p w:rsidRPr="007C0C91" w:rsidR="00FB6578" w:rsidP="00D21EE8" w:rsidRDefault="0011643E" w14:paraId="5D2DD6F9" w14:textId="77777777">
      <w:pPr>
        <w:pStyle w:val="Pieddepage"/>
        <w:tabs>
          <w:tab w:val="clear" w:pos="4535"/>
        </w:tabs>
        <w:ind w:left="-284" w:right="135"/>
        <w:rPr>
          <w:rFonts w:ascii="Arial" w:hAnsi="Arial" w:cs="Arial"/>
          <w:sz w:val="22"/>
        </w:rPr>
        <w:sectPr w:rsidRPr="007C0C91" w:rsidR="00FB6578" w:rsidSect="00ED0580">
          <w:headerReference w:type="even" r:id="rId12"/>
          <w:headerReference w:type="default" r:id="rId13"/>
          <w:footerReference w:type="even" r:id="rId14"/>
          <w:footerReference w:type="default" r:id="rId15"/>
          <w:headerReference w:type="first" r:id="rId16"/>
          <w:footerReference w:type="first" r:id="rId17"/>
          <w:pgSz w:w="11907" w:h="16840" w:orient="portrait" w:code="9"/>
          <w:pgMar w:top="1372" w:right="1134" w:bottom="851" w:left="1134" w:header="284" w:footer="635" w:gutter="0"/>
          <w:pgNumType w:start="1"/>
          <w:cols w:space="720"/>
        </w:sectPr>
      </w:pPr>
      <w:r w:rsidRPr="007C0C91">
        <w:rPr>
          <w:rFonts w:ascii="Arial" w:hAnsi="Arial" w:cs="Arial"/>
          <w:caps/>
          <w:noProof/>
          <w:sz w:val="24"/>
        </w:rPr>
        <w:fldChar w:fldCharType="end"/>
      </w:r>
      <w:bookmarkEnd w:id="1"/>
      <w:bookmarkEnd w:id="2"/>
      <w:bookmarkEnd w:id="3"/>
      <w:bookmarkEnd w:id="4"/>
      <w:bookmarkEnd w:id="5"/>
      <w:bookmarkEnd w:id="6"/>
      <w:bookmarkEnd w:id="7"/>
      <w:bookmarkEnd w:id="8"/>
    </w:p>
    <w:p w:rsidRPr="006E3681" w:rsidR="00D451BD" w:rsidP="00A1573D" w:rsidRDefault="00D451BD" w14:paraId="429CF8B5" w14:textId="1B6E762E">
      <w:pPr>
        <w:pStyle w:val="Titre1"/>
        <w:numPr>
          <w:ilvl w:val="0"/>
          <w:numId w:val="0"/>
        </w:numPr>
        <w:pBdr>
          <w:top w:val="single" w:color="808080" w:sz="12" w:space="10" w:shadow="1"/>
          <w:left w:val="single" w:color="808080" w:sz="12" w:space="4" w:shadow="1"/>
          <w:bottom w:val="single" w:color="808080" w:sz="12" w:space="10" w:shadow="1"/>
          <w:right w:val="single" w:color="808080" w:sz="12" w:space="4" w:shadow="1"/>
        </w:pBdr>
        <w:shd w:val="clear" w:color="auto" w:fill="auto"/>
        <w:rPr>
          <w:rFonts w:ascii="Arial" w:hAnsi="Arial" w:cs="Arial"/>
          <w:color w:val="000000"/>
        </w:rPr>
      </w:pPr>
      <w:bookmarkStart w:name="_Toc378172015" w:id="9"/>
      <w:bookmarkStart w:name="_Toc11685738" w:id="10"/>
      <w:r w:rsidRPr="007C0C91">
        <w:rPr>
          <w:rFonts w:ascii="Arial" w:hAnsi="Arial" w:cs="Arial"/>
          <w:color w:val="000000"/>
        </w:rPr>
        <w:t>Analyse de la valeur technique</w:t>
      </w:r>
      <w:bookmarkEnd w:id="9"/>
      <w:bookmarkEnd w:id="10"/>
      <w:r w:rsidR="005A0E3D">
        <w:rPr>
          <w:rFonts w:ascii="Arial" w:hAnsi="Arial" w:cs="Arial"/>
          <w:color w:val="000000"/>
        </w:rPr>
        <w:t xml:space="preserve"> et de l’ESG</w:t>
      </w:r>
    </w:p>
    <w:p w:rsidRPr="007C0C91" w:rsidR="00E94A52" w:rsidP="00A1573D" w:rsidRDefault="00E94A52" w14:paraId="1AFE00F6" w14:textId="3952F2DF">
      <w:pPr>
        <w:ind w:left="0"/>
        <w:rPr>
          <w:rFonts w:ascii="Arial" w:hAnsi="Arial" w:cs="Arial"/>
        </w:rPr>
      </w:pPr>
      <w:bookmarkStart w:name="_Toc378172016" w:id="11"/>
      <w:r w:rsidRPr="007C0C91">
        <w:rPr>
          <w:rFonts w:ascii="Arial" w:hAnsi="Arial" w:cs="Arial"/>
        </w:rPr>
        <w:t xml:space="preserve">Le Mémoire justificatif de l'offre a pour objet de structurer la présentation des réponses apportées par les CANDIDATS conformément </w:t>
      </w:r>
      <w:r w:rsidRPr="2FE18227" w:rsidR="006545DA">
        <w:rPr>
          <w:rFonts w:ascii="Arial" w:hAnsi="Arial" w:cs="Arial"/>
        </w:rPr>
        <w:t>au</w:t>
      </w:r>
      <w:r w:rsidR="006545DA">
        <w:rPr>
          <w:rFonts w:ascii="Arial" w:hAnsi="Arial" w:cs="Arial"/>
        </w:rPr>
        <w:t xml:space="preserve"> critère d’analyse relatif à la valeur </w:t>
      </w:r>
      <w:proofErr w:type="gramStart"/>
      <w:r w:rsidR="006545DA">
        <w:rPr>
          <w:rFonts w:ascii="Arial" w:hAnsi="Arial" w:cs="Arial"/>
        </w:rPr>
        <w:t>technique</w:t>
      </w:r>
      <w:r w:rsidRPr="007C0C91">
        <w:rPr>
          <w:rFonts w:ascii="Arial" w:hAnsi="Arial" w:cs="Arial"/>
          <w:b/>
        </w:rPr>
        <w:t xml:space="preserve"> </w:t>
      </w:r>
      <w:r w:rsidRPr="007C0C91">
        <w:rPr>
          <w:rFonts w:ascii="Arial" w:hAnsi="Arial" w:cs="Arial"/>
        </w:rPr>
        <w:t xml:space="preserve"> précisé</w:t>
      </w:r>
      <w:proofErr w:type="gramEnd"/>
      <w:r w:rsidRPr="007C0C91">
        <w:rPr>
          <w:rFonts w:ascii="Arial" w:hAnsi="Arial" w:cs="Arial"/>
        </w:rPr>
        <w:t xml:space="preserve"> dans le Règlement de Consultation, à savoir :</w:t>
      </w:r>
    </w:p>
    <w:p w:rsidR="007C0C91" w:rsidP="00E17006" w:rsidRDefault="007C0C91" w14:paraId="1D77A29A" w14:textId="77777777">
      <w:pPr>
        <w:numPr>
          <w:ilvl w:val="0"/>
          <w:numId w:val="48"/>
        </w:numPr>
        <w:tabs>
          <w:tab w:val="left" w:pos="1985"/>
        </w:tabs>
        <w:rPr>
          <w:rFonts w:ascii="Arial" w:hAnsi="Arial" w:cs="Arial"/>
          <w:color w:val="000000"/>
        </w:rPr>
      </w:pPr>
      <w:r w:rsidRPr="007C0C91">
        <w:rPr>
          <w:rFonts w:ascii="Arial" w:hAnsi="Arial" w:cs="Arial"/>
          <w:color w:val="000000"/>
        </w:rPr>
        <w:t xml:space="preserve">Dimensionnement et qualité des profils de l’équipe dédiée </w:t>
      </w:r>
      <w:r w:rsidR="003D3782">
        <w:rPr>
          <w:rFonts w:ascii="Arial" w:hAnsi="Arial" w:cs="Arial"/>
          <w:color w:val="000000"/>
        </w:rPr>
        <w:t>(60%)</w:t>
      </w:r>
    </w:p>
    <w:p w:rsidR="007C0C91" w:rsidP="00E17006" w:rsidRDefault="007C0C91" w14:paraId="11A5C17E" w14:textId="77777777">
      <w:pPr>
        <w:numPr>
          <w:ilvl w:val="0"/>
          <w:numId w:val="48"/>
        </w:numPr>
        <w:tabs>
          <w:tab w:val="left" w:pos="1985"/>
        </w:tabs>
        <w:rPr>
          <w:rFonts w:ascii="Arial" w:hAnsi="Arial" w:cs="Arial"/>
          <w:color w:val="000000"/>
        </w:rPr>
      </w:pPr>
      <w:r w:rsidRPr="007C0C91">
        <w:rPr>
          <w:rFonts w:ascii="Arial" w:hAnsi="Arial" w:cs="Arial"/>
          <w:color w:val="000000"/>
        </w:rPr>
        <w:t xml:space="preserve">Méthodologie de prise en charge et de traitement d’une demande avec les délais moyens associés </w:t>
      </w:r>
      <w:r w:rsidR="003D3782">
        <w:rPr>
          <w:rFonts w:ascii="Arial" w:hAnsi="Arial" w:cs="Arial"/>
          <w:color w:val="000000"/>
        </w:rPr>
        <w:t>(40%)</w:t>
      </w:r>
    </w:p>
    <w:p w:rsidR="007C0C91" w:rsidP="00A1573D" w:rsidRDefault="007C0C91" w14:paraId="1EFCC68F" w14:textId="77777777">
      <w:pPr>
        <w:tabs>
          <w:tab w:val="left" w:pos="1985"/>
        </w:tabs>
        <w:ind w:left="0"/>
        <w:rPr>
          <w:rFonts w:ascii="Arial" w:hAnsi="Arial" w:cs="Arial"/>
        </w:rPr>
      </w:pPr>
    </w:p>
    <w:p w:rsidRPr="007C0C91" w:rsidR="00E94A52" w:rsidP="00A1573D" w:rsidRDefault="00E94A52" w14:paraId="625A0FDF" w14:textId="77777777">
      <w:pPr>
        <w:tabs>
          <w:tab w:val="left" w:pos="1985"/>
        </w:tabs>
        <w:ind w:left="0"/>
        <w:rPr>
          <w:rFonts w:ascii="Arial" w:hAnsi="Arial" w:cs="Arial"/>
          <w:color w:val="000000"/>
        </w:rPr>
      </w:pPr>
      <w:r w:rsidRPr="007C0C91">
        <w:rPr>
          <w:rFonts w:ascii="Arial" w:hAnsi="Arial" w:cs="Arial"/>
        </w:rPr>
        <w:t xml:space="preserve">Les attentes de </w:t>
      </w:r>
      <w:smartTag w:uri="urn:schemas-microsoft-com:office:smarttags" w:element="PersonName">
        <w:smartTagPr>
          <w:attr w:name="ProductID" w:val="la Personne Publique"/>
        </w:smartTagPr>
        <w:r w:rsidRPr="007C0C91">
          <w:rPr>
            <w:rFonts w:ascii="Arial" w:hAnsi="Arial" w:cs="Arial"/>
          </w:rPr>
          <w:t>la Personne Publique</w:t>
        </w:r>
      </w:smartTag>
      <w:r w:rsidRPr="007C0C91">
        <w:rPr>
          <w:rFonts w:ascii="Arial" w:hAnsi="Arial" w:cs="Arial"/>
        </w:rPr>
        <w:t xml:space="preserve"> dans chacune de ces rubriques sont précisées dans le présent cadre du mémoire justificatif de l’offre.</w:t>
      </w:r>
    </w:p>
    <w:p w:rsidR="00FB709C" w:rsidP="00A1573D" w:rsidRDefault="00FB709C" w14:paraId="341FD97F" w14:textId="77777777">
      <w:pPr>
        <w:ind w:left="0"/>
        <w:rPr>
          <w:rFonts w:ascii="Arial" w:hAnsi="Arial" w:cs="Arial"/>
        </w:rPr>
      </w:pPr>
      <w:r w:rsidRPr="007C0C91">
        <w:rPr>
          <w:rFonts w:ascii="Arial" w:hAnsi="Arial" w:cs="Arial"/>
        </w:rPr>
        <w:t>Il s’agit d’un modèle de cadre de réponse technique et le candidat est libre de répondre sous un format différent à la condition de présenter un tableau de correspondance. D'une manière générale le candidat peut joindre en annexe du cadre de réponse, un ou plusieurs documents complétant sa proposition technique</w:t>
      </w:r>
      <w:r w:rsidR="00A1573D">
        <w:rPr>
          <w:rFonts w:ascii="Arial" w:hAnsi="Arial" w:cs="Arial"/>
        </w:rPr>
        <w:t>.</w:t>
      </w:r>
    </w:p>
    <w:p w:rsidR="00A1573D" w:rsidP="00A1573D" w:rsidRDefault="00A1573D" w14:paraId="44E79DCD" w14:textId="77777777">
      <w:pPr>
        <w:ind w:left="0"/>
        <w:rPr>
          <w:rFonts w:ascii="Arial" w:hAnsi="Arial" w:cs="Arial"/>
        </w:rPr>
      </w:pPr>
    </w:p>
    <w:p w:rsidR="00A1573D" w:rsidP="00A1573D" w:rsidRDefault="00A1573D" w14:paraId="049D91F3" w14:textId="77777777">
      <w:pPr>
        <w:ind w:left="0"/>
        <w:rPr>
          <w:rFonts w:ascii="Arial" w:hAnsi="Arial" w:cs="Arial"/>
        </w:rPr>
      </w:pPr>
    </w:p>
    <w:p w:rsidR="00A1573D" w:rsidP="00A1573D" w:rsidRDefault="00A1573D" w14:paraId="2BF4CDE7" w14:textId="77777777">
      <w:pPr>
        <w:ind w:left="0"/>
        <w:rPr>
          <w:rFonts w:ascii="Arial" w:hAnsi="Arial" w:cs="Arial"/>
        </w:rPr>
      </w:pPr>
    </w:p>
    <w:p w:rsidR="00A1573D" w:rsidP="00A1573D" w:rsidRDefault="00A1573D" w14:paraId="698BDA5A" w14:textId="77777777">
      <w:pPr>
        <w:ind w:left="0"/>
        <w:rPr>
          <w:rFonts w:ascii="Arial" w:hAnsi="Arial" w:cs="Arial"/>
        </w:rPr>
      </w:pPr>
    </w:p>
    <w:p w:rsidR="00A1573D" w:rsidP="00A1573D" w:rsidRDefault="00A1573D" w14:paraId="35449AD1" w14:textId="77777777">
      <w:pPr>
        <w:ind w:left="0"/>
        <w:rPr>
          <w:rFonts w:ascii="Arial" w:hAnsi="Arial" w:cs="Arial"/>
        </w:rPr>
      </w:pPr>
    </w:p>
    <w:p w:rsidR="00A1573D" w:rsidP="00A1573D" w:rsidRDefault="00A1573D" w14:paraId="23F421E3" w14:textId="77777777">
      <w:pPr>
        <w:ind w:left="0"/>
        <w:rPr>
          <w:rFonts w:ascii="Arial" w:hAnsi="Arial" w:cs="Arial"/>
        </w:rPr>
      </w:pPr>
    </w:p>
    <w:p w:rsidR="00A1573D" w:rsidP="00A1573D" w:rsidRDefault="00A1573D" w14:paraId="67C4D2C3" w14:textId="77777777">
      <w:pPr>
        <w:ind w:left="0"/>
        <w:rPr>
          <w:rFonts w:ascii="Arial" w:hAnsi="Arial" w:cs="Arial"/>
        </w:rPr>
      </w:pPr>
    </w:p>
    <w:p w:rsidR="00A1573D" w:rsidP="00A1573D" w:rsidRDefault="00A1573D" w14:paraId="04D65FC1" w14:textId="77777777">
      <w:pPr>
        <w:ind w:left="0"/>
        <w:rPr>
          <w:rFonts w:ascii="Arial" w:hAnsi="Arial" w:cs="Arial"/>
        </w:rPr>
      </w:pPr>
    </w:p>
    <w:p w:rsidR="00A1573D" w:rsidP="00A1573D" w:rsidRDefault="00A1573D" w14:paraId="2F242B95" w14:textId="77777777">
      <w:pPr>
        <w:ind w:left="0"/>
        <w:rPr>
          <w:rFonts w:ascii="Arial" w:hAnsi="Arial" w:cs="Arial"/>
        </w:rPr>
      </w:pPr>
    </w:p>
    <w:p w:rsidR="00A1573D" w:rsidP="00A1573D" w:rsidRDefault="00A1573D" w14:paraId="19A8BD03" w14:textId="77777777">
      <w:pPr>
        <w:ind w:left="0"/>
        <w:rPr>
          <w:rFonts w:ascii="Arial" w:hAnsi="Arial" w:cs="Arial"/>
        </w:rPr>
      </w:pPr>
    </w:p>
    <w:p w:rsidR="003939BB" w:rsidP="00A1573D" w:rsidRDefault="003939BB" w14:paraId="7967D34F" w14:textId="77777777">
      <w:pPr>
        <w:ind w:left="0"/>
        <w:rPr>
          <w:rFonts w:ascii="Arial" w:hAnsi="Arial" w:cs="Arial"/>
        </w:rPr>
      </w:pPr>
    </w:p>
    <w:p w:rsidR="00A1573D" w:rsidP="00A1573D" w:rsidRDefault="00A1573D" w14:paraId="1F2278E2" w14:textId="77777777">
      <w:pPr>
        <w:ind w:left="0"/>
        <w:rPr>
          <w:rFonts w:ascii="Arial" w:hAnsi="Arial" w:cs="Arial"/>
        </w:rPr>
      </w:pPr>
    </w:p>
    <w:p w:rsidR="00A1573D" w:rsidP="00A1573D" w:rsidRDefault="00A1573D" w14:paraId="08844142" w14:textId="77777777">
      <w:pPr>
        <w:ind w:left="0"/>
        <w:rPr>
          <w:rFonts w:ascii="Arial" w:hAnsi="Arial" w:cs="Arial"/>
        </w:rPr>
      </w:pPr>
    </w:p>
    <w:p w:rsidR="00A1573D" w:rsidP="00A1573D" w:rsidRDefault="00A1573D" w14:paraId="54C83B92" w14:textId="77777777">
      <w:pPr>
        <w:ind w:left="0"/>
        <w:rPr>
          <w:rFonts w:ascii="Arial" w:hAnsi="Arial" w:cs="Arial"/>
        </w:rPr>
      </w:pPr>
    </w:p>
    <w:p w:rsidR="00A1573D" w:rsidP="00A1573D" w:rsidRDefault="00A1573D" w14:paraId="20A22B87" w14:textId="77777777">
      <w:pPr>
        <w:ind w:left="0"/>
        <w:rPr>
          <w:rFonts w:ascii="Arial" w:hAnsi="Arial" w:cs="Arial"/>
        </w:rPr>
      </w:pPr>
    </w:p>
    <w:p w:rsidR="00A1573D" w:rsidP="00A1573D" w:rsidRDefault="00A1573D" w14:paraId="086CAB92" w14:textId="77777777">
      <w:pPr>
        <w:ind w:left="0"/>
        <w:rPr>
          <w:rFonts w:ascii="Arial" w:hAnsi="Arial" w:cs="Arial"/>
        </w:rPr>
      </w:pPr>
    </w:p>
    <w:p w:rsidR="00A1573D" w:rsidP="00A1573D" w:rsidRDefault="00A1573D" w14:paraId="4BFEA521" w14:textId="77777777">
      <w:pPr>
        <w:ind w:left="0"/>
        <w:rPr>
          <w:rFonts w:ascii="Arial" w:hAnsi="Arial" w:cs="Arial"/>
        </w:rPr>
      </w:pPr>
    </w:p>
    <w:p w:rsidR="00A1573D" w:rsidP="00A1573D" w:rsidRDefault="00A1573D" w14:paraId="0311B976" w14:textId="77777777">
      <w:pPr>
        <w:ind w:left="0"/>
        <w:rPr>
          <w:rFonts w:ascii="Arial" w:hAnsi="Arial" w:cs="Arial"/>
        </w:rPr>
      </w:pPr>
    </w:p>
    <w:p w:rsidR="005A0E3D" w:rsidP="00A1573D" w:rsidRDefault="005A0E3D" w14:paraId="7D5561AE" w14:textId="77777777">
      <w:pPr>
        <w:ind w:left="0"/>
        <w:rPr>
          <w:rFonts w:ascii="Arial" w:hAnsi="Arial" w:cs="Arial"/>
        </w:rPr>
      </w:pPr>
    </w:p>
    <w:p w:rsidR="005A0E3D" w:rsidP="00A1573D" w:rsidRDefault="005A0E3D" w14:paraId="426D200A" w14:textId="77777777">
      <w:pPr>
        <w:ind w:left="0"/>
        <w:rPr>
          <w:rFonts w:ascii="Arial" w:hAnsi="Arial" w:cs="Arial"/>
        </w:rPr>
      </w:pPr>
    </w:p>
    <w:p w:rsidR="005A0E3D" w:rsidP="00A1573D" w:rsidRDefault="005A0E3D" w14:paraId="26701AA9" w14:textId="77777777">
      <w:pPr>
        <w:ind w:left="0"/>
        <w:rPr>
          <w:rFonts w:ascii="Arial" w:hAnsi="Arial" w:cs="Arial"/>
        </w:rPr>
      </w:pPr>
    </w:p>
    <w:p w:rsidR="005A0E3D" w:rsidP="00A1573D" w:rsidRDefault="005A0E3D" w14:paraId="0F21BB5D" w14:textId="77777777">
      <w:pPr>
        <w:ind w:left="0"/>
        <w:rPr>
          <w:rFonts w:ascii="Arial" w:hAnsi="Arial" w:cs="Arial"/>
        </w:rPr>
      </w:pPr>
    </w:p>
    <w:p w:rsidRPr="005A0E3D" w:rsidR="005A0E3D" w:rsidP="005A0E3D" w:rsidRDefault="005A0E3D" w14:paraId="533916D4" w14:textId="4FBC6709">
      <w:pPr>
        <w:ind w:left="0"/>
        <w:jc w:val="center"/>
        <w:rPr>
          <w:rFonts w:ascii="Arial" w:hAnsi="Arial" w:cs="Arial"/>
          <w:sz w:val="40"/>
          <w:szCs w:val="40"/>
          <w:u w:val="single"/>
        </w:rPr>
      </w:pPr>
      <w:r w:rsidRPr="005A0E3D">
        <w:rPr>
          <w:rFonts w:ascii="Arial" w:hAnsi="Arial" w:cs="Arial"/>
          <w:sz w:val="40"/>
          <w:szCs w:val="40"/>
          <w:u w:val="single"/>
        </w:rPr>
        <w:t>A. Valeur Technique</w:t>
      </w:r>
    </w:p>
    <w:p w:rsidRPr="006E3681" w:rsidR="00D451BD" w:rsidP="007C0C91" w:rsidRDefault="00D451BD" w14:paraId="5A048882" w14:textId="77777777">
      <w:pPr>
        <w:pStyle w:val="Titre2"/>
        <w:numPr>
          <w:ilvl w:val="0"/>
          <w:numId w:val="0"/>
        </w:numPr>
        <w:shd w:val="clear" w:color="auto" w:fill="auto"/>
        <w:ind w:firstLine="851"/>
        <w:rPr>
          <w:rFonts w:ascii="Arial" w:hAnsi="Arial"/>
          <w:color w:val="000000"/>
        </w:rPr>
      </w:pPr>
      <w:bookmarkStart w:name="_Toc11685739" w:id="12"/>
      <w:r w:rsidRPr="007C0C91">
        <w:rPr>
          <w:rFonts w:ascii="Arial" w:hAnsi="Arial"/>
          <w:color w:val="000000"/>
        </w:rPr>
        <w:t xml:space="preserve">1. </w:t>
      </w:r>
      <w:bookmarkEnd w:id="11"/>
      <w:r w:rsidR="007C0C91">
        <w:rPr>
          <w:rFonts w:ascii="Arial" w:hAnsi="Arial"/>
          <w:color w:val="000000"/>
        </w:rPr>
        <w:t>Dimensionnement et qualité des profils de l’équipe dédiée</w:t>
      </w:r>
      <w:bookmarkEnd w:id="12"/>
      <w:r w:rsidR="003D3782">
        <w:rPr>
          <w:rFonts w:ascii="Arial" w:hAnsi="Arial"/>
          <w:color w:val="000000"/>
        </w:rPr>
        <w:t xml:space="preserve"> (60%)</w:t>
      </w:r>
    </w:p>
    <w:p w:rsidR="007C0C91" w:rsidP="007C0C91" w:rsidRDefault="007C0C91" w14:paraId="7AF5B63F" w14:textId="77777777"/>
    <w:p w:rsidR="007C0C91" w:rsidP="007C0C91" w:rsidRDefault="007C0C91" w14:paraId="3F5D899F"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7C0C91" w:rsidTr="00C60B01" w14:paraId="6C086EA7" w14:textId="77777777">
        <w:trPr>
          <w:cantSplit/>
        </w:trPr>
        <w:tc>
          <w:tcPr>
            <w:tcW w:w="5000" w:type="pct"/>
            <w:shd w:val="clear" w:color="auto" w:fill="FFFF99"/>
          </w:tcPr>
          <w:p w:rsidRPr="006D5D89" w:rsidR="007C0C91" w:rsidP="00C60B01" w:rsidRDefault="009A6D2F" w14:paraId="0275609F" w14:textId="77777777">
            <w:pPr>
              <w:pStyle w:val="Normal2"/>
              <w:keepNext/>
              <w:rPr>
                <w:rFonts w:cs="Arial"/>
                <w:b/>
              </w:rPr>
            </w:pPr>
            <w:r>
              <w:rPr>
                <w:rFonts w:cs="Arial"/>
                <w:b/>
              </w:rPr>
              <w:t xml:space="preserve">1.1 </w:t>
            </w:r>
            <w:r w:rsidRPr="006A2C8C" w:rsidR="007C0C91">
              <w:rPr>
                <w:rFonts w:cs="Arial"/>
                <w:b/>
              </w:rPr>
              <w:t xml:space="preserve">Le </w:t>
            </w:r>
            <w:r w:rsidR="00CC3E64">
              <w:rPr>
                <w:rFonts w:cs="Arial"/>
                <w:b/>
              </w:rPr>
              <w:t>candidat</w:t>
            </w:r>
            <w:r w:rsidRPr="006A2C8C" w:rsidR="007C0C91">
              <w:rPr>
                <w:rFonts w:cs="Arial"/>
                <w:b/>
              </w:rPr>
              <w:t xml:space="preserve"> doit décrire </w:t>
            </w:r>
            <w:r w:rsidR="007C0C91">
              <w:rPr>
                <w:rFonts w:cs="Arial"/>
                <w:b/>
              </w:rPr>
              <w:t>son organisation</w:t>
            </w:r>
            <w:r>
              <w:rPr>
                <w:rFonts w:cs="Arial"/>
                <w:b/>
              </w:rPr>
              <w:t>, sa taille et sa gestion de la continuité de service au sein de l’équipe dédiée.</w:t>
            </w:r>
          </w:p>
        </w:tc>
      </w:tr>
      <w:tr w:rsidRPr="00C7725B" w:rsidR="007C0C91" w:rsidTr="00C60B01" w14:paraId="297A6277" w14:textId="77777777">
        <w:trPr>
          <w:cantSplit/>
        </w:trPr>
        <w:tc>
          <w:tcPr>
            <w:tcW w:w="5000" w:type="pct"/>
          </w:tcPr>
          <w:p w:rsidRPr="00E515B1" w:rsidR="007C0C91" w:rsidP="00C60B01" w:rsidRDefault="007C0C91" w14:paraId="1A89F409" w14:textId="77777777">
            <w:pPr>
              <w:pStyle w:val="Normal2"/>
              <w:keepNext/>
              <w:rPr>
                <w:rFonts w:cs="Arial"/>
              </w:rPr>
            </w:pPr>
          </w:p>
          <w:p w:rsidRPr="00E515B1" w:rsidR="007C0C91" w:rsidP="00C60B01" w:rsidRDefault="007C0C91" w14:paraId="3963AEF3" w14:textId="77777777">
            <w:pPr>
              <w:pStyle w:val="Normal2"/>
              <w:keepNext/>
              <w:rPr>
                <w:rFonts w:cs="Arial"/>
              </w:rPr>
            </w:pPr>
          </w:p>
          <w:p w:rsidRPr="00E515B1" w:rsidR="007C0C91" w:rsidP="00C60B01" w:rsidRDefault="007C0C91" w14:paraId="403B642A" w14:textId="77777777">
            <w:pPr>
              <w:pStyle w:val="Normal2"/>
              <w:keepNext/>
              <w:rPr>
                <w:rFonts w:cs="Arial"/>
              </w:rPr>
            </w:pPr>
          </w:p>
          <w:p w:rsidRPr="00E515B1" w:rsidR="007C0C91" w:rsidP="00C60B01" w:rsidRDefault="007C0C91" w14:paraId="417E6877" w14:textId="77777777">
            <w:pPr>
              <w:pStyle w:val="Normal2"/>
              <w:keepNext/>
              <w:rPr>
                <w:rFonts w:cs="Arial"/>
              </w:rPr>
            </w:pPr>
          </w:p>
        </w:tc>
      </w:tr>
    </w:tbl>
    <w:p w:rsidR="007C0C91" w:rsidP="007C0C91" w:rsidRDefault="007C0C91" w14:paraId="572042C6" w14:textId="77777777"/>
    <w:p w:rsidR="009A6D2F" w:rsidP="009A6D2F" w:rsidRDefault="009A6D2F" w14:paraId="0BAE9414"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9A6D2F" w:rsidTr="00C60B01" w14:paraId="3FB067EB" w14:textId="77777777">
        <w:trPr>
          <w:cantSplit/>
        </w:trPr>
        <w:tc>
          <w:tcPr>
            <w:tcW w:w="5000" w:type="pct"/>
            <w:shd w:val="clear" w:color="auto" w:fill="FFFF99"/>
          </w:tcPr>
          <w:p w:rsidRPr="006D5D89" w:rsidR="009A6D2F" w:rsidP="00C60B01" w:rsidRDefault="009A6D2F" w14:paraId="43737731" w14:textId="77777777">
            <w:pPr>
              <w:pStyle w:val="Normal2"/>
              <w:keepNext/>
              <w:rPr>
                <w:rFonts w:cs="Arial"/>
                <w:b/>
              </w:rPr>
            </w:pPr>
            <w:r>
              <w:rPr>
                <w:rFonts w:cs="Arial"/>
                <w:b/>
              </w:rPr>
              <w:t xml:space="preserve">1.2 </w:t>
            </w:r>
            <w:r w:rsidRPr="006A2C8C">
              <w:rPr>
                <w:rFonts w:cs="Arial"/>
                <w:b/>
              </w:rPr>
              <w:t xml:space="preserve">Le </w:t>
            </w:r>
            <w:r w:rsidR="00CC3E64">
              <w:rPr>
                <w:rFonts w:cs="Arial"/>
                <w:b/>
              </w:rPr>
              <w:t>candidat</w:t>
            </w:r>
            <w:r w:rsidRPr="006A2C8C" w:rsidR="00CC3E64">
              <w:rPr>
                <w:rFonts w:cs="Arial"/>
                <w:b/>
              </w:rPr>
              <w:t xml:space="preserve"> </w:t>
            </w:r>
            <w:r w:rsidRPr="006A2C8C">
              <w:rPr>
                <w:rFonts w:cs="Arial"/>
                <w:b/>
              </w:rPr>
              <w:t xml:space="preserve">doit décrire </w:t>
            </w:r>
            <w:r>
              <w:rPr>
                <w:rFonts w:cs="Arial"/>
                <w:b/>
              </w:rPr>
              <w:t>les profils mis à disposition de l’ACOSS (diplôme, expérience et adaptation aux besoins et aux statuts ACOSS).</w:t>
            </w:r>
          </w:p>
        </w:tc>
      </w:tr>
      <w:tr w:rsidRPr="00C7725B" w:rsidR="009A6D2F" w:rsidTr="00C60B01" w14:paraId="6A535582" w14:textId="77777777">
        <w:trPr>
          <w:cantSplit/>
        </w:trPr>
        <w:tc>
          <w:tcPr>
            <w:tcW w:w="5000" w:type="pct"/>
          </w:tcPr>
          <w:p w:rsidRPr="00E515B1" w:rsidR="009A6D2F" w:rsidP="00C60B01" w:rsidRDefault="009A6D2F" w14:paraId="6D8F8965" w14:textId="77777777">
            <w:pPr>
              <w:pStyle w:val="Normal2"/>
              <w:keepNext/>
              <w:rPr>
                <w:rFonts w:cs="Arial"/>
              </w:rPr>
            </w:pPr>
          </w:p>
          <w:p w:rsidRPr="00E515B1" w:rsidR="009A6D2F" w:rsidP="00C60B01" w:rsidRDefault="009A6D2F" w14:paraId="3696DE87" w14:textId="77777777">
            <w:pPr>
              <w:pStyle w:val="Normal2"/>
              <w:keepNext/>
              <w:rPr>
                <w:rFonts w:cs="Arial"/>
              </w:rPr>
            </w:pPr>
          </w:p>
          <w:p w:rsidRPr="00E515B1" w:rsidR="009A6D2F" w:rsidP="00C60B01" w:rsidRDefault="009A6D2F" w14:paraId="54E3BE2E" w14:textId="77777777">
            <w:pPr>
              <w:pStyle w:val="Normal2"/>
              <w:keepNext/>
              <w:rPr>
                <w:rFonts w:cs="Arial"/>
              </w:rPr>
            </w:pPr>
          </w:p>
          <w:p w:rsidRPr="00E515B1" w:rsidR="009A6D2F" w:rsidP="00C60B01" w:rsidRDefault="009A6D2F" w14:paraId="4003BC15" w14:textId="77777777">
            <w:pPr>
              <w:pStyle w:val="Normal2"/>
              <w:keepNext/>
              <w:rPr>
                <w:rFonts w:cs="Arial"/>
              </w:rPr>
            </w:pPr>
          </w:p>
        </w:tc>
      </w:tr>
    </w:tbl>
    <w:p w:rsidR="009A6D2F" w:rsidP="009A6D2F" w:rsidRDefault="009A6D2F" w14:paraId="1A043AF0" w14:textId="77777777"/>
    <w:p w:rsidR="00A1573D" w:rsidP="009A6D2F" w:rsidRDefault="00A1573D" w14:paraId="2F55D371" w14:textId="77777777"/>
    <w:p w:rsidR="00A1573D" w:rsidP="009A6D2F" w:rsidRDefault="00A1573D" w14:paraId="0A9D701E" w14:textId="77777777"/>
    <w:p w:rsidR="00A1573D" w:rsidP="009A6D2F" w:rsidRDefault="00A1573D" w14:paraId="54E2EF1C" w14:textId="77777777"/>
    <w:p w:rsidR="007C0C91" w:rsidP="007C0C91" w:rsidRDefault="007C0C91" w14:paraId="20FBF890" w14:textId="77777777"/>
    <w:p w:rsidRPr="006E3681" w:rsidR="009A6D2F" w:rsidP="009A6D2F" w:rsidRDefault="009A6D2F" w14:paraId="7D7B7BA8" w14:textId="77777777">
      <w:pPr>
        <w:pStyle w:val="Titre2"/>
        <w:numPr>
          <w:ilvl w:val="0"/>
          <w:numId w:val="0"/>
        </w:numPr>
        <w:shd w:val="clear" w:color="auto" w:fill="auto"/>
        <w:ind w:firstLine="851"/>
        <w:rPr>
          <w:rFonts w:ascii="Arial" w:hAnsi="Arial"/>
          <w:color w:val="000000"/>
        </w:rPr>
      </w:pPr>
      <w:bookmarkStart w:name="_Toc11685740" w:id="13"/>
      <w:r>
        <w:rPr>
          <w:rFonts w:ascii="Arial" w:hAnsi="Arial"/>
          <w:color w:val="000000"/>
        </w:rPr>
        <w:t>2</w:t>
      </w:r>
      <w:r w:rsidRPr="007C0C91">
        <w:rPr>
          <w:rFonts w:ascii="Arial" w:hAnsi="Arial"/>
          <w:color w:val="000000"/>
        </w:rPr>
        <w:t xml:space="preserve">. </w:t>
      </w:r>
      <w:r>
        <w:rPr>
          <w:rFonts w:ascii="Arial" w:hAnsi="Arial"/>
          <w:color w:val="000000"/>
        </w:rPr>
        <w:t>Méthodologie de prise en charge et de traitement d’une demande avec les délais moyens associés</w:t>
      </w:r>
      <w:bookmarkEnd w:id="13"/>
      <w:r>
        <w:rPr>
          <w:rFonts w:ascii="Arial" w:hAnsi="Arial"/>
          <w:color w:val="000000"/>
        </w:rPr>
        <w:t xml:space="preserve"> </w:t>
      </w:r>
      <w:r w:rsidR="003D3782">
        <w:rPr>
          <w:rFonts w:ascii="Arial" w:hAnsi="Arial"/>
          <w:color w:val="000000"/>
        </w:rPr>
        <w:t>(40%)</w:t>
      </w:r>
      <w:r>
        <w:rPr>
          <w:rFonts w:ascii="Arial" w:hAnsi="Arial"/>
          <w:color w:val="000000"/>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9A6D2F" w:rsidTr="00C60B01" w14:paraId="1972C3F4" w14:textId="77777777">
        <w:trPr>
          <w:cantSplit/>
        </w:trPr>
        <w:tc>
          <w:tcPr>
            <w:tcW w:w="5000" w:type="pct"/>
            <w:shd w:val="clear" w:color="auto" w:fill="FFFF99"/>
          </w:tcPr>
          <w:p w:rsidRPr="006D5D89" w:rsidR="009A6D2F" w:rsidP="00C60B01" w:rsidRDefault="009A6D2F" w14:paraId="0543E9F3" w14:textId="77777777">
            <w:pPr>
              <w:pStyle w:val="Normal2"/>
              <w:keepNext/>
              <w:rPr>
                <w:rFonts w:cs="Arial"/>
                <w:b/>
              </w:rPr>
            </w:pPr>
            <w:r>
              <w:rPr>
                <w:rFonts w:cs="Arial"/>
                <w:b/>
              </w:rPr>
              <w:t xml:space="preserve">2.1 </w:t>
            </w:r>
            <w:r w:rsidRPr="006A2C8C">
              <w:rPr>
                <w:rFonts w:cs="Arial"/>
                <w:b/>
              </w:rPr>
              <w:t xml:space="preserve">Le </w:t>
            </w:r>
            <w:r w:rsidR="00CC3E64">
              <w:rPr>
                <w:rFonts w:cs="Arial"/>
                <w:b/>
              </w:rPr>
              <w:t>candidat</w:t>
            </w:r>
            <w:r w:rsidRPr="006A2C8C" w:rsidR="00CC3E64">
              <w:rPr>
                <w:rFonts w:cs="Arial"/>
                <w:b/>
              </w:rPr>
              <w:t xml:space="preserve"> </w:t>
            </w:r>
            <w:r w:rsidRPr="006A2C8C">
              <w:rPr>
                <w:rFonts w:cs="Arial"/>
                <w:b/>
              </w:rPr>
              <w:t xml:space="preserve">doit décrire </w:t>
            </w:r>
            <w:r>
              <w:rPr>
                <w:rFonts w:cs="Arial"/>
                <w:b/>
              </w:rPr>
              <w:t>sa méthodologie de travail pour les prestations de conseil</w:t>
            </w:r>
            <w:r w:rsidR="003D3782">
              <w:rPr>
                <w:rFonts w:cs="Arial"/>
                <w:b/>
              </w:rPr>
              <w:t>, en précisant les délais standards de réponse et en cas d’urgence.</w:t>
            </w:r>
          </w:p>
        </w:tc>
      </w:tr>
      <w:tr w:rsidRPr="00C7725B" w:rsidR="009A6D2F" w:rsidTr="00C60B01" w14:paraId="1A324330" w14:textId="77777777">
        <w:trPr>
          <w:cantSplit/>
        </w:trPr>
        <w:tc>
          <w:tcPr>
            <w:tcW w:w="5000" w:type="pct"/>
          </w:tcPr>
          <w:p w:rsidRPr="00E515B1" w:rsidR="009A6D2F" w:rsidP="00C60B01" w:rsidRDefault="009A6D2F" w14:paraId="62D435B7" w14:textId="77777777">
            <w:pPr>
              <w:pStyle w:val="Normal2"/>
              <w:keepNext/>
              <w:rPr>
                <w:rFonts w:cs="Arial"/>
              </w:rPr>
            </w:pPr>
          </w:p>
          <w:p w:rsidRPr="00E515B1" w:rsidR="009A6D2F" w:rsidP="00C60B01" w:rsidRDefault="009A6D2F" w14:paraId="021D91AA" w14:textId="77777777">
            <w:pPr>
              <w:pStyle w:val="Normal2"/>
              <w:keepNext/>
              <w:rPr>
                <w:rFonts w:cs="Arial"/>
              </w:rPr>
            </w:pPr>
          </w:p>
          <w:p w:rsidRPr="00E515B1" w:rsidR="009A6D2F" w:rsidP="00C60B01" w:rsidRDefault="009A6D2F" w14:paraId="4369D49D" w14:textId="77777777">
            <w:pPr>
              <w:pStyle w:val="Normal2"/>
              <w:keepNext/>
              <w:rPr>
                <w:rFonts w:cs="Arial"/>
              </w:rPr>
            </w:pPr>
          </w:p>
          <w:p w:rsidRPr="00E515B1" w:rsidR="009A6D2F" w:rsidP="00C60B01" w:rsidRDefault="009A6D2F" w14:paraId="4E0E6B2C" w14:textId="77777777">
            <w:pPr>
              <w:pStyle w:val="Normal2"/>
              <w:keepNext/>
              <w:rPr>
                <w:rFonts w:cs="Arial"/>
              </w:rPr>
            </w:pPr>
          </w:p>
        </w:tc>
      </w:tr>
    </w:tbl>
    <w:p w:rsidR="009A6D2F" w:rsidP="009A6D2F" w:rsidRDefault="009A6D2F" w14:paraId="154857DD"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9A6D2F" w:rsidTr="00C60B01" w14:paraId="51F5A2D1" w14:textId="77777777">
        <w:trPr>
          <w:cantSplit/>
        </w:trPr>
        <w:tc>
          <w:tcPr>
            <w:tcW w:w="5000" w:type="pct"/>
            <w:shd w:val="clear" w:color="auto" w:fill="FFFF99"/>
          </w:tcPr>
          <w:p w:rsidRPr="006D5D89" w:rsidR="009A6D2F" w:rsidP="00C60B01" w:rsidRDefault="009A6D2F" w14:paraId="135F8172" w14:textId="77777777">
            <w:pPr>
              <w:pStyle w:val="Normal2"/>
              <w:keepNext/>
              <w:rPr>
                <w:rFonts w:cs="Arial"/>
                <w:b/>
              </w:rPr>
            </w:pPr>
            <w:r>
              <w:rPr>
                <w:rFonts w:cs="Arial"/>
                <w:b/>
              </w:rPr>
              <w:t>2.</w:t>
            </w:r>
            <w:r w:rsidR="003939BB">
              <w:rPr>
                <w:rFonts w:cs="Arial"/>
                <w:b/>
              </w:rPr>
              <w:t>2</w:t>
            </w:r>
            <w:r>
              <w:rPr>
                <w:rFonts w:cs="Arial"/>
                <w:b/>
              </w:rPr>
              <w:t xml:space="preserve"> </w:t>
            </w:r>
            <w:r w:rsidRPr="006A2C8C">
              <w:rPr>
                <w:rFonts w:cs="Arial"/>
                <w:b/>
              </w:rPr>
              <w:t xml:space="preserve">Le </w:t>
            </w:r>
            <w:r w:rsidR="00CC3E64">
              <w:rPr>
                <w:rFonts w:cs="Arial"/>
                <w:b/>
              </w:rPr>
              <w:t>candidat</w:t>
            </w:r>
            <w:r w:rsidRPr="006A2C8C" w:rsidR="00CC3E64">
              <w:rPr>
                <w:rFonts w:cs="Arial"/>
                <w:b/>
              </w:rPr>
              <w:t xml:space="preserve"> </w:t>
            </w:r>
            <w:r w:rsidRPr="006A2C8C">
              <w:rPr>
                <w:rFonts w:cs="Arial"/>
                <w:b/>
              </w:rPr>
              <w:t xml:space="preserve">doit décrire </w:t>
            </w:r>
            <w:r>
              <w:rPr>
                <w:rFonts w:cs="Arial"/>
                <w:b/>
              </w:rPr>
              <w:t>sa méthodologie de reporting envisagée pour les prestations de conseil</w:t>
            </w:r>
            <w:r w:rsidR="00216171">
              <w:rPr>
                <w:rFonts w:cs="Arial"/>
                <w:b/>
              </w:rPr>
              <w:t>.</w:t>
            </w:r>
          </w:p>
        </w:tc>
      </w:tr>
      <w:tr w:rsidRPr="00C7725B" w:rsidR="009A6D2F" w:rsidTr="00C60B01" w14:paraId="303141EC" w14:textId="77777777">
        <w:trPr>
          <w:cantSplit/>
        </w:trPr>
        <w:tc>
          <w:tcPr>
            <w:tcW w:w="5000" w:type="pct"/>
          </w:tcPr>
          <w:p w:rsidRPr="00E515B1" w:rsidR="009A6D2F" w:rsidP="00C60B01" w:rsidRDefault="009A6D2F" w14:paraId="577412CD" w14:textId="77777777">
            <w:pPr>
              <w:pStyle w:val="Normal2"/>
              <w:keepNext/>
              <w:rPr>
                <w:rFonts w:cs="Arial"/>
              </w:rPr>
            </w:pPr>
          </w:p>
          <w:p w:rsidRPr="00E515B1" w:rsidR="009A6D2F" w:rsidP="00C60B01" w:rsidRDefault="009A6D2F" w14:paraId="1B022B60" w14:textId="77777777">
            <w:pPr>
              <w:pStyle w:val="Normal2"/>
              <w:keepNext/>
              <w:rPr>
                <w:rFonts w:cs="Arial"/>
              </w:rPr>
            </w:pPr>
          </w:p>
          <w:p w:rsidRPr="00E515B1" w:rsidR="009A6D2F" w:rsidP="00C60B01" w:rsidRDefault="009A6D2F" w14:paraId="3D46C0BE" w14:textId="77777777">
            <w:pPr>
              <w:pStyle w:val="Normal2"/>
              <w:keepNext/>
              <w:rPr>
                <w:rFonts w:cs="Arial"/>
              </w:rPr>
            </w:pPr>
          </w:p>
          <w:p w:rsidRPr="00E515B1" w:rsidR="009A6D2F" w:rsidP="00C60B01" w:rsidRDefault="009A6D2F" w14:paraId="5E5CFBB5" w14:textId="77777777">
            <w:pPr>
              <w:pStyle w:val="Normal2"/>
              <w:keepNext/>
              <w:rPr>
                <w:rFonts w:cs="Arial"/>
              </w:rPr>
            </w:pPr>
          </w:p>
        </w:tc>
      </w:tr>
    </w:tbl>
    <w:p w:rsidR="009A6D2F" w:rsidP="009A6D2F" w:rsidRDefault="009A6D2F" w14:paraId="6CBAB52D" w14:textId="77777777"/>
    <w:p w:rsidRPr="002A45F5" w:rsidR="002A45F5" w:rsidP="002A45F5" w:rsidRDefault="002A45F5" w14:paraId="51C57343" w14:textId="77777777"/>
    <w:p w:rsidRPr="002A45F5" w:rsidR="002A45F5" w:rsidP="002A45F5" w:rsidRDefault="002A45F5" w14:paraId="1EE3AB2E" w14:textId="77777777"/>
    <w:p w:rsidR="002A45F5" w:rsidP="002A45F5" w:rsidRDefault="002A45F5" w14:paraId="1F2AD563" w14:textId="77777777"/>
    <w:p w:rsidR="005A0E3D" w:rsidP="002A45F5" w:rsidRDefault="005A0E3D" w14:paraId="0D62BF80" w14:textId="77777777"/>
    <w:p w:rsidR="005A0E3D" w:rsidP="002A45F5" w:rsidRDefault="005A0E3D" w14:paraId="1838C2E3" w14:textId="77777777"/>
    <w:p w:rsidR="005A0E3D" w:rsidP="002A45F5" w:rsidRDefault="005A0E3D" w14:paraId="16A19F42" w14:textId="77777777"/>
    <w:p w:rsidR="005A0E3D" w:rsidP="002A45F5" w:rsidRDefault="005A0E3D" w14:paraId="0498AABB" w14:textId="77777777"/>
    <w:p w:rsidR="005A0E3D" w:rsidP="002A45F5" w:rsidRDefault="005A0E3D" w14:paraId="2C24B82A" w14:textId="77777777"/>
    <w:p w:rsidR="005A0E3D" w:rsidP="002A45F5" w:rsidRDefault="005A0E3D" w14:paraId="5027B3B1" w14:textId="77777777"/>
    <w:p w:rsidR="005A0E3D" w:rsidP="002A45F5" w:rsidRDefault="005A0E3D" w14:paraId="1C995A40" w14:textId="77777777"/>
    <w:p w:rsidR="005A0E3D" w:rsidP="002A45F5" w:rsidRDefault="005A0E3D" w14:paraId="17728B11" w14:textId="77777777"/>
    <w:p w:rsidR="005A0E3D" w:rsidP="002A45F5" w:rsidRDefault="005A0E3D" w14:paraId="635E09E8" w14:textId="77777777"/>
    <w:p w:rsidR="005A0E3D" w:rsidP="002A45F5" w:rsidRDefault="005A0E3D" w14:paraId="3562ECE6" w14:textId="77777777"/>
    <w:p w:rsidR="005A0E3D" w:rsidP="002A45F5" w:rsidRDefault="005A0E3D" w14:paraId="08F764D5" w14:textId="77777777"/>
    <w:p w:rsidR="005A0E3D" w:rsidP="002A45F5" w:rsidRDefault="005A0E3D" w14:paraId="645313F4" w14:textId="77777777"/>
    <w:p w:rsidR="005A0E3D" w:rsidP="002A45F5" w:rsidRDefault="005A0E3D" w14:paraId="1C5CC756" w14:textId="77777777"/>
    <w:p w:rsidR="005A0E3D" w:rsidP="002A45F5" w:rsidRDefault="005A0E3D" w14:paraId="7ED1069D" w14:textId="77777777"/>
    <w:p w:rsidR="005A0E3D" w:rsidP="002A45F5" w:rsidRDefault="005A0E3D" w14:paraId="3EE58E72" w14:textId="77777777"/>
    <w:p w:rsidRPr="005A0E3D" w:rsidR="005A0E3D" w:rsidP="005A0E3D" w:rsidRDefault="005A0E3D" w14:paraId="028E038C" w14:textId="6F6687B7">
      <w:pPr>
        <w:ind w:left="0"/>
        <w:jc w:val="center"/>
        <w:rPr>
          <w:rFonts w:ascii="Arial" w:hAnsi="Arial" w:cs="Arial"/>
          <w:sz w:val="40"/>
          <w:szCs w:val="40"/>
          <w:u w:val="single"/>
        </w:rPr>
      </w:pPr>
      <w:r>
        <w:rPr>
          <w:rFonts w:ascii="Arial" w:hAnsi="Arial" w:cs="Arial"/>
          <w:sz w:val="40"/>
          <w:szCs w:val="40"/>
          <w:u w:val="single"/>
        </w:rPr>
        <w:t xml:space="preserve">B. ESG </w:t>
      </w:r>
    </w:p>
    <w:p w:rsidRPr="006E3681" w:rsidR="005A0E3D" w:rsidP="005A0E3D" w:rsidRDefault="005A0E3D" w14:paraId="1D2AD0E0" w14:textId="08B3795D">
      <w:pPr>
        <w:pStyle w:val="Titre2"/>
        <w:numPr>
          <w:ilvl w:val="0"/>
          <w:numId w:val="0"/>
        </w:numPr>
        <w:shd w:val="clear" w:color="auto" w:fill="auto"/>
        <w:ind w:firstLine="851"/>
        <w:rPr>
          <w:rFonts w:ascii="Arial" w:hAnsi="Arial"/>
          <w:color w:val="000000"/>
        </w:rPr>
      </w:pPr>
      <w:r w:rsidRPr="007C0C91">
        <w:rPr>
          <w:rFonts w:ascii="Arial" w:hAnsi="Arial"/>
          <w:color w:val="000000"/>
        </w:rPr>
        <w:t xml:space="preserve">1. </w:t>
      </w:r>
      <w:r>
        <w:rPr>
          <w:rFonts w:ascii="Arial" w:hAnsi="Arial"/>
          <w:color w:val="000000"/>
        </w:rPr>
        <w:t xml:space="preserve">POLITIQUE </w:t>
      </w:r>
      <w:proofErr w:type="gramStart"/>
      <w:r>
        <w:rPr>
          <w:rFonts w:ascii="Arial" w:hAnsi="Arial"/>
          <w:color w:val="000000"/>
        </w:rPr>
        <w:t>ENVIRONNEMENTALE  (</w:t>
      </w:r>
      <w:proofErr w:type="gramEnd"/>
      <w:r>
        <w:rPr>
          <w:rFonts w:ascii="Arial" w:hAnsi="Arial"/>
          <w:color w:val="000000"/>
        </w:rPr>
        <w:t>30%)</w:t>
      </w:r>
    </w:p>
    <w:p w:rsidR="005A0E3D" w:rsidP="005A0E3D" w:rsidRDefault="005A0E3D" w14:paraId="0E9BF201" w14:textId="77777777"/>
    <w:p w:rsidR="005A0E3D" w:rsidP="005A0E3D" w:rsidRDefault="005A0E3D" w14:paraId="0F9FC591"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5A0E3D" w:rsidTr="001D1BE2" w14:paraId="46978F2B" w14:textId="77777777">
        <w:trPr>
          <w:cantSplit/>
        </w:trPr>
        <w:tc>
          <w:tcPr>
            <w:tcW w:w="5000" w:type="pct"/>
            <w:shd w:val="clear" w:color="auto" w:fill="FFFF99"/>
          </w:tcPr>
          <w:p w:rsidRPr="005A0E3D" w:rsidR="005A0E3D" w:rsidP="005A0E3D" w:rsidRDefault="005A0E3D" w14:paraId="7F6AFDCD" w14:textId="7051E086">
            <w:pPr>
              <w:ind w:left="0"/>
              <w:rPr>
                <w:rFonts w:ascii="Arial" w:hAnsi="Arial" w:cs="Arial"/>
                <w:snapToGrid w:val="0"/>
              </w:rPr>
            </w:pPr>
            <w:r w:rsidRPr="005A0E3D">
              <w:rPr>
                <w:rFonts w:ascii="Arial" w:hAnsi="Arial" w:cs="Arial"/>
                <w:snapToGrid w:val="0"/>
              </w:rPr>
              <w:t>Jugé sur</w:t>
            </w:r>
            <w:r>
              <w:rPr>
                <w:rFonts w:ascii="Arial" w:hAnsi="Arial" w:cs="Arial"/>
                <w:snapToGrid w:val="0"/>
              </w:rPr>
              <w:t xml:space="preserve"> les engagements du candidat dans sa capacité à limiter les émissions de GES en suivant des engagements de sobriété numérique et énergétique, c’est-à-dire présenter ses implications dans sa manière d’exécuter la prestation tout en réduisant la fourniture de supports non dématérialisées, en contrôlant ses échanges dématérialisés avec le pouvoir adjudicateur, en utilisant des applications non énergivores (contrôle des cloud, drive et autres stockages en ligne,…), l’utilisation de matériels avec une obsolescence limitée dans le temps, et ou le contrôle dans l’utilisation de technologies d’avenir potentiellement source d’hyperconsommation (blockchain, application d’IA, la 5G,…).</w:t>
            </w:r>
          </w:p>
        </w:tc>
      </w:tr>
      <w:tr w:rsidRPr="00C7725B" w:rsidR="005A0E3D" w:rsidTr="001D1BE2" w14:paraId="08632047" w14:textId="77777777">
        <w:trPr>
          <w:cantSplit/>
        </w:trPr>
        <w:tc>
          <w:tcPr>
            <w:tcW w:w="5000" w:type="pct"/>
          </w:tcPr>
          <w:p w:rsidRPr="00E515B1" w:rsidR="005A0E3D" w:rsidP="001D1BE2" w:rsidRDefault="005A0E3D" w14:paraId="3F5C3B77" w14:textId="77777777">
            <w:pPr>
              <w:pStyle w:val="Normal2"/>
              <w:keepNext/>
              <w:rPr>
                <w:rFonts w:cs="Arial"/>
              </w:rPr>
            </w:pPr>
          </w:p>
          <w:p w:rsidRPr="00E515B1" w:rsidR="005A0E3D" w:rsidP="001D1BE2" w:rsidRDefault="005A0E3D" w14:paraId="50620BB6" w14:textId="77777777">
            <w:pPr>
              <w:pStyle w:val="Normal2"/>
              <w:keepNext/>
              <w:rPr>
                <w:rFonts w:cs="Arial"/>
              </w:rPr>
            </w:pPr>
          </w:p>
          <w:p w:rsidR="005A0E3D" w:rsidP="001D1BE2" w:rsidRDefault="005A0E3D" w14:paraId="5C6829E5" w14:textId="77777777">
            <w:pPr>
              <w:pStyle w:val="Normal2"/>
              <w:keepNext/>
              <w:rPr>
                <w:rFonts w:cs="Arial"/>
              </w:rPr>
            </w:pPr>
          </w:p>
          <w:p w:rsidR="005A0E3D" w:rsidP="001D1BE2" w:rsidRDefault="005A0E3D" w14:paraId="7EF986D1" w14:textId="77777777">
            <w:pPr>
              <w:pStyle w:val="Normal2"/>
              <w:keepNext/>
              <w:rPr>
                <w:rFonts w:cs="Arial"/>
              </w:rPr>
            </w:pPr>
          </w:p>
          <w:p w:rsidR="005A0E3D" w:rsidP="001D1BE2" w:rsidRDefault="005A0E3D" w14:paraId="7354F68A" w14:textId="77777777">
            <w:pPr>
              <w:pStyle w:val="Normal2"/>
              <w:keepNext/>
              <w:rPr>
                <w:rFonts w:cs="Arial"/>
              </w:rPr>
            </w:pPr>
          </w:p>
          <w:p w:rsidR="005A0E3D" w:rsidP="001D1BE2" w:rsidRDefault="005A0E3D" w14:paraId="48B662D1" w14:textId="77777777">
            <w:pPr>
              <w:pStyle w:val="Normal2"/>
              <w:keepNext/>
              <w:rPr>
                <w:rFonts w:cs="Arial"/>
              </w:rPr>
            </w:pPr>
          </w:p>
          <w:p w:rsidR="005A0E3D" w:rsidP="001D1BE2" w:rsidRDefault="005A0E3D" w14:paraId="65BFCF61" w14:textId="77777777">
            <w:pPr>
              <w:pStyle w:val="Normal2"/>
              <w:keepNext/>
              <w:rPr>
                <w:rFonts w:cs="Arial"/>
              </w:rPr>
            </w:pPr>
          </w:p>
          <w:p w:rsidR="005A0E3D" w:rsidP="001D1BE2" w:rsidRDefault="005A0E3D" w14:paraId="78BC056C" w14:textId="77777777">
            <w:pPr>
              <w:pStyle w:val="Normal2"/>
              <w:keepNext/>
              <w:rPr>
                <w:rFonts w:cs="Arial"/>
              </w:rPr>
            </w:pPr>
          </w:p>
          <w:p w:rsidR="005A0E3D" w:rsidP="001D1BE2" w:rsidRDefault="005A0E3D" w14:paraId="1D2B5B3B" w14:textId="77777777">
            <w:pPr>
              <w:pStyle w:val="Normal2"/>
              <w:keepNext/>
              <w:rPr>
                <w:rFonts w:cs="Arial"/>
              </w:rPr>
            </w:pPr>
          </w:p>
          <w:p w:rsidR="005A0E3D" w:rsidP="001D1BE2" w:rsidRDefault="005A0E3D" w14:paraId="75C34E44" w14:textId="77777777">
            <w:pPr>
              <w:pStyle w:val="Normal2"/>
              <w:keepNext/>
              <w:rPr>
                <w:rFonts w:cs="Arial"/>
              </w:rPr>
            </w:pPr>
          </w:p>
          <w:p w:rsidR="005A0E3D" w:rsidP="001D1BE2" w:rsidRDefault="005A0E3D" w14:paraId="3BF52C1A" w14:textId="77777777">
            <w:pPr>
              <w:pStyle w:val="Normal2"/>
              <w:keepNext/>
              <w:rPr>
                <w:rFonts w:cs="Arial"/>
              </w:rPr>
            </w:pPr>
          </w:p>
          <w:p w:rsidR="005A0E3D" w:rsidP="001D1BE2" w:rsidRDefault="005A0E3D" w14:paraId="541B615B" w14:textId="77777777">
            <w:pPr>
              <w:pStyle w:val="Normal2"/>
              <w:keepNext/>
              <w:rPr>
                <w:rFonts w:cs="Arial"/>
              </w:rPr>
            </w:pPr>
          </w:p>
          <w:p w:rsidR="005A0E3D" w:rsidP="001D1BE2" w:rsidRDefault="005A0E3D" w14:paraId="03B6C2AF" w14:textId="77777777">
            <w:pPr>
              <w:pStyle w:val="Normal2"/>
              <w:keepNext/>
              <w:rPr>
                <w:rFonts w:cs="Arial"/>
              </w:rPr>
            </w:pPr>
          </w:p>
          <w:p w:rsidR="005A0E3D" w:rsidP="001D1BE2" w:rsidRDefault="005A0E3D" w14:paraId="55B74848" w14:textId="77777777">
            <w:pPr>
              <w:pStyle w:val="Normal2"/>
              <w:keepNext/>
              <w:rPr>
                <w:rFonts w:cs="Arial"/>
              </w:rPr>
            </w:pPr>
          </w:p>
          <w:p w:rsidR="005A0E3D" w:rsidP="001D1BE2" w:rsidRDefault="005A0E3D" w14:paraId="4A80A202" w14:textId="77777777">
            <w:pPr>
              <w:pStyle w:val="Normal2"/>
              <w:keepNext/>
              <w:rPr>
                <w:rFonts w:cs="Arial"/>
              </w:rPr>
            </w:pPr>
          </w:p>
          <w:p w:rsidR="005A0E3D" w:rsidP="001D1BE2" w:rsidRDefault="005A0E3D" w14:paraId="34C527C4" w14:textId="77777777">
            <w:pPr>
              <w:pStyle w:val="Normal2"/>
              <w:keepNext/>
              <w:rPr>
                <w:rFonts w:cs="Arial"/>
              </w:rPr>
            </w:pPr>
          </w:p>
          <w:p w:rsidR="005A0E3D" w:rsidP="001D1BE2" w:rsidRDefault="005A0E3D" w14:paraId="52131B72" w14:textId="77777777">
            <w:pPr>
              <w:pStyle w:val="Normal2"/>
              <w:keepNext/>
              <w:rPr>
                <w:rFonts w:cs="Arial"/>
              </w:rPr>
            </w:pPr>
          </w:p>
          <w:p w:rsidRPr="00E515B1" w:rsidR="005A0E3D" w:rsidP="001D1BE2" w:rsidRDefault="005A0E3D" w14:paraId="17E98F15" w14:textId="77777777">
            <w:pPr>
              <w:pStyle w:val="Normal2"/>
              <w:keepNext/>
              <w:rPr>
                <w:rFonts w:cs="Arial"/>
              </w:rPr>
            </w:pPr>
          </w:p>
          <w:p w:rsidRPr="00E515B1" w:rsidR="005A0E3D" w:rsidP="001D1BE2" w:rsidRDefault="005A0E3D" w14:paraId="231C1BCC" w14:textId="77777777">
            <w:pPr>
              <w:pStyle w:val="Normal2"/>
              <w:keepNext/>
              <w:rPr>
                <w:rFonts w:cs="Arial"/>
              </w:rPr>
            </w:pPr>
          </w:p>
        </w:tc>
      </w:tr>
    </w:tbl>
    <w:p w:rsidR="005A0E3D" w:rsidP="005A0E3D" w:rsidRDefault="005A0E3D" w14:paraId="5DD9FBFD" w14:textId="77777777"/>
    <w:p w:rsidRPr="006E3681" w:rsidR="005A0E3D" w:rsidP="005A0E3D" w:rsidRDefault="005A0E3D" w14:paraId="5C90093A" w14:textId="71D9B1E2">
      <w:pPr>
        <w:pStyle w:val="Titre2"/>
        <w:numPr>
          <w:ilvl w:val="0"/>
          <w:numId w:val="0"/>
        </w:numPr>
        <w:shd w:val="clear" w:color="auto" w:fill="auto"/>
        <w:ind w:firstLine="851"/>
        <w:rPr>
          <w:rFonts w:ascii="Arial" w:hAnsi="Arial"/>
          <w:color w:val="000000"/>
        </w:rPr>
      </w:pPr>
      <w:r>
        <w:rPr>
          <w:rFonts w:ascii="Arial" w:hAnsi="Arial"/>
          <w:color w:val="000000"/>
        </w:rPr>
        <w:t>2</w:t>
      </w:r>
      <w:r w:rsidRPr="007C0C91">
        <w:rPr>
          <w:rFonts w:ascii="Arial" w:hAnsi="Arial"/>
          <w:color w:val="000000"/>
        </w:rPr>
        <w:t xml:space="preserve">. </w:t>
      </w:r>
      <w:r>
        <w:rPr>
          <w:rFonts w:ascii="Arial" w:hAnsi="Arial"/>
          <w:color w:val="000000"/>
        </w:rPr>
        <w:t>GOUVERNANCE DE LA SOCIETE (30%)</w:t>
      </w:r>
    </w:p>
    <w:p w:rsidR="005A0E3D" w:rsidP="005A0E3D" w:rsidRDefault="005A0E3D" w14:paraId="1CBECDBD" w14:textId="77777777"/>
    <w:p w:rsidR="005A0E3D" w:rsidP="005A0E3D" w:rsidRDefault="005A0E3D" w14:paraId="5EE79311"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5A0E3D" w:rsidTr="001D1BE2" w14:paraId="61BB3D45" w14:textId="77777777">
        <w:trPr>
          <w:cantSplit/>
        </w:trPr>
        <w:tc>
          <w:tcPr>
            <w:tcW w:w="5000" w:type="pct"/>
            <w:shd w:val="clear" w:color="auto" w:fill="FFFF99"/>
          </w:tcPr>
          <w:p w:rsidRPr="005A0E3D" w:rsidR="005A0E3D" w:rsidP="001D1BE2" w:rsidRDefault="005A0E3D" w14:paraId="7501D0FC" w14:textId="0309B0D4">
            <w:pPr>
              <w:ind w:left="0"/>
              <w:rPr>
                <w:rFonts w:ascii="Arial" w:hAnsi="Arial" w:cs="Arial"/>
                <w:snapToGrid w:val="0"/>
              </w:rPr>
            </w:pPr>
            <w:r w:rsidRPr="005154ED">
              <w:rPr>
                <w:rFonts w:ascii="Arial" w:hAnsi="Arial" w:cs="Arial"/>
                <w:snapToGrid w:val="0"/>
              </w:rPr>
              <w:t>Jugé sur les engagements du candidat dans sa capacité d’assurer un suivi réglementaire permanent dans la réalisation de sa prestation</w:t>
            </w:r>
            <w:r w:rsidR="002C7170">
              <w:rPr>
                <w:rFonts w:ascii="Arial" w:hAnsi="Arial" w:cs="Arial"/>
                <w:snapToGrid w:val="0"/>
              </w:rPr>
              <w:t xml:space="preserve">. </w:t>
            </w:r>
            <w:r w:rsidRPr="005154ED">
              <w:rPr>
                <w:rFonts w:ascii="Arial" w:hAnsi="Arial" w:cs="Arial"/>
                <w:snapToGrid w:val="0"/>
              </w:rPr>
              <w:t xml:space="preserve">Une importance est donnée aussi dans la politique de cybersécurité et de respect du secret professionnel appliquée dans la bonne exécution des prestations, le candidat devra décrire les actions menées pour assurer cette politique appliquée aux prestations attendues. </w:t>
            </w:r>
            <w:r>
              <w:rPr>
                <w:rFonts w:ascii="Arial" w:hAnsi="Arial" w:cs="Arial"/>
                <w:snapToGrid w:val="0"/>
              </w:rPr>
              <w:t>La gouvernance de la société d’avocat étant régie par des règles spécifiques qui visent à garantir la transparence, la responsabilité et la conformité aux normes éthiques et professionnelles, il sera attendu du candidat de présenter les actions menées pour en assurer leur conformité dans l’exécution des prestations attendues.</w:t>
            </w:r>
          </w:p>
        </w:tc>
      </w:tr>
      <w:tr w:rsidRPr="00C7725B" w:rsidR="005A0E3D" w:rsidTr="001D1BE2" w14:paraId="65A4F04D" w14:textId="77777777">
        <w:trPr>
          <w:cantSplit/>
        </w:trPr>
        <w:tc>
          <w:tcPr>
            <w:tcW w:w="5000" w:type="pct"/>
          </w:tcPr>
          <w:p w:rsidRPr="00E515B1" w:rsidR="005A0E3D" w:rsidP="001D1BE2" w:rsidRDefault="005A0E3D" w14:paraId="672A654B" w14:textId="77777777">
            <w:pPr>
              <w:pStyle w:val="Normal2"/>
              <w:keepNext/>
              <w:rPr>
                <w:rFonts w:cs="Arial"/>
              </w:rPr>
            </w:pPr>
          </w:p>
          <w:p w:rsidRPr="00E515B1" w:rsidR="005A0E3D" w:rsidP="001D1BE2" w:rsidRDefault="005A0E3D" w14:paraId="607CD74B" w14:textId="77777777">
            <w:pPr>
              <w:pStyle w:val="Normal2"/>
              <w:keepNext/>
              <w:rPr>
                <w:rFonts w:cs="Arial"/>
              </w:rPr>
            </w:pPr>
          </w:p>
          <w:p w:rsidR="005A0E3D" w:rsidP="001D1BE2" w:rsidRDefault="005A0E3D" w14:paraId="305C4B6A" w14:textId="77777777">
            <w:pPr>
              <w:pStyle w:val="Normal2"/>
              <w:keepNext/>
              <w:rPr>
                <w:rFonts w:cs="Arial"/>
              </w:rPr>
            </w:pPr>
          </w:p>
          <w:p w:rsidR="005A0E3D" w:rsidP="001D1BE2" w:rsidRDefault="005A0E3D" w14:paraId="5FC5DBF3" w14:textId="77777777">
            <w:pPr>
              <w:pStyle w:val="Normal2"/>
              <w:keepNext/>
              <w:rPr>
                <w:rFonts w:cs="Arial"/>
              </w:rPr>
            </w:pPr>
          </w:p>
          <w:p w:rsidR="005A0E3D" w:rsidP="001D1BE2" w:rsidRDefault="005A0E3D" w14:paraId="4493ED31" w14:textId="77777777">
            <w:pPr>
              <w:pStyle w:val="Normal2"/>
              <w:keepNext/>
              <w:rPr>
                <w:rFonts w:cs="Arial"/>
              </w:rPr>
            </w:pPr>
          </w:p>
          <w:p w:rsidR="005A0E3D" w:rsidP="001D1BE2" w:rsidRDefault="005A0E3D" w14:paraId="79FF4A90" w14:textId="77777777">
            <w:pPr>
              <w:pStyle w:val="Normal2"/>
              <w:keepNext/>
              <w:rPr>
                <w:rFonts w:cs="Arial"/>
              </w:rPr>
            </w:pPr>
          </w:p>
          <w:p w:rsidR="005A0E3D" w:rsidP="001D1BE2" w:rsidRDefault="005A0E3D" w14:paraId="51DC6761" w14:textId="77777777">
            <w:pPr>
              <w:pStyle w:val="Normal2"/>
              <w:keepNext/>
              <w:rPr>
                <w:rFonts w:cs="Arial"/>
              </w:rPr>
            </w:pPr>
          </w:p>
          <w:p w:rsidR="005A0E3D" w:rsidP="001D1BE2" w:rsidRDefault="005A0E3D" w14:paraId="0F76D1D4" w14:textId="77777777">
            <w:pPr>
              <w:pStyle w:val="Normal2"/>
              <w:keepNext/>
              <w:rPr>
                <w:rFonts w:cs="Arial"/>
              </w:rPr>
            </w:pPr>
          </w:p>
          <w:p w:rsidR="005A0E3D" w:rsidP="001D1BE2" w:rsidRDefault="005A0E3D" w14:paraId="5C5C6078" w14:textId="77777777">
            <w:pPr>
              <w:pStyle w:val="Normal2"/>
              <w:keepNext/>
              <w:rPr>
                <w:rFonts w:cs="Arial"/>
              </w:rPr>
            </w:pPr>
          </w:p>
          <w:p w:rsidR="005A0E3D" w:rsidP="001D1BE2" w:rsidRDefault="005A0E3D" w14:paraId="5EEDCD1C" w14:textId="77777777">
            <w:pPr>
              <w:pStyle w:val="Normal2"/>
              <w:keepNext/>
              <w:rPr>
                <w:rFonts w:cs="Arial"/>
              </w:rPr>
            </w:pPr>
          </w:p>
          <w:p w:rsidR="005A0E3D" w:rsidP="001D1BE2" w:rsidRDefault="005A0E3D" w14:paraId="63E28C21" w14:textId="77777777">
            <w:pPr>
              <w:pStyle w:val="Normal2"/>
              <w:keepNext/>
              <w:rPr>
                <w:rFonts w:cs="Arial"/>
              </w:rPr>
            </w:pPr>
          </w:p>
          <w:p w:rsidR="005A0E3D" w:rsidP="001D1BE2" w:rsidRDefault="005A0E3D" w14:paraId="0526A97B" w14:textId="77777777">
            <w:pPr>
              <w:pStyle w:val="Normal2"/>
              <w:keepNext/>
              <w:rPr>
                <w:rFonts w:cs="Arial"/>
              </w:rPr>
            </w:pPr>
          </w:p>
          <w:p w:rsidR="005A0E3D" w:rsidP="001D1BE2" w:rsidRDefault="005A0E3D" w14:paraId="37407ED8" w14:textId="77777777">
            <w:pPr>
              <w:pStyle w:val="Normal2"/>
              <w:keepNext/>
              <w:rPr>
                <w:rFonts w:cs="Arial"/>
              </w:rPr>
            </w:pPr>
          </w:p>
          <w:p w:rsidR="005A0E3D" w:rsidP="001D1BE2" w:rsidRDefault="005A0E3D" w14:paraId="404EEFEC" w14:textId="77777777">
            <w:pPr>
              <w:pStyle w:val="Normal2"/>
              <w:keepNext/>
              <w:rPr>
                <w:rFonts w:cs="Arial"/>
              </w:rPr>
            </w:pPr>
          </w:p>
          <w:p w:rsidR="005A0E3D" w:rsidP="001D1BE2" w:rsidRDefault="005A0E3D" w14:paraId="2F570734" w14:textId="77777777">
            <w:pPr>
              <w:pStyle w:val="Normal2"/>
              <w:keepNext/>
              <w:rPr>
                <w:rFonts w:cs="Arial"/>
              </w:rPr>
            </w:pPr>
          </w:p>
          <w:p w:rsidR="005A0E3D" w:rsidP="001D1BE2" w:rsidRDefault="005A0E3D" w14:paraId="38BC20E5" w14:textId="77777777">
            <w:pPr>
              <w:pStyle w:val="Normal2"/>
              <w:keepNext/>
              <w:rPr>
                <w:rFonts w:cs="Arial"/>
              </w:rPr>
            </w:pPr>
          </w:p>
          <w:p w:rsidR="005A0E3D" w:rsidP="001D1BE2" w:rsidRDefault="005A0E3D" w14:paraId="2446C437" w14:textId="77777777">
            <w:pPr>
              <w:pStyle w:val="Normal2"/>
              <w:keepNext/>
              <w:rPr>
                <w:rFonts w:cs="Arial"/>
              </w:rPr>
            </w:pPr>
          </w:p>
          <w:p w:rsidRPr="00E515B1" w:rsidR="005A0E3D" w:rsidP="001D1BE2" w:rsidRDefault="005A0E3D" w14:paraId="49E22F59" w14:textId="77777777">
            <w:pPr>
              <w:pStyle w:val="Normal2"/>
              <w:keepNext/>
              <w:rPr>
                <w:rFonts w:cs="Arial"/>
              </w:rPr>
            </w:pPr>
          </w:p>
          <w:p w:rsidRPr="00E515B1" w:rsidR="005A0E3D" w:rsidP="001D1BE2" w:rsidRDefault="005A0E3D" w14:paraId="053F3A1C" w14:textId="77777777">
            <w:pPr>
              <w:pStyle w:val="Normal2"/>
              <w:keepNext/>
              <w:rPr>
                <w:rFonts w:cs="Arial"/>
              </w:rPr>
            </w:pPr>
          </w:p>
        </w:tc>
      </w:tr>
    </w:tbl>
    <w:p w:rsidR="005A0E3D" w:rsidP="005A0E3D" w:rsidRDefault="005A0E3D" w14:paraId="0A60DC45" w14:textId="77777777"/>
    <w:p w:rsidRPr="002A45F5" w:rsidR="005A0E3D" w:rsidP="002A45F5" w:rsidRDefault="005A0E3D" w14:paraId="32E7D2C8" w14:textId="77777777"/>
    <w:p w:rsidRPr="002A45F5" w:rsidR="002A45F5" w:rsidP="002A45F5" w:rsidRDefault="002A45F5" w14:paraId="4948E9FE" w14:textId="77777777"/>
    <w:p w:rsidRPr="002A45F5" w:rsidR="002A45F5" w:rsidP="002A45F5" w:rsidRDefault="002A45F5" w14:paraId="0D458381" w14:textId="77777777"/>
    <w:p w:rsidRPr="006E3681" w:rsidR="005A0E3D" w:rsidP="005A0E3D" w:rsidRDefault="005A0E3D" w14:paraId="03A3B9A8" w14:textId="4697652A">
      <w:pPr>
        <w:pStyle w:val="Titre2"/>
        <w:numPr>
          <w:ilvl w:val="0"/>
          <w:numId w:val="0"/>
        </w:numPr>
        <w:shd w:val="clear" w:color="auto" w:fill="auto"/>
        <w:ind w:firstLine="851"/>
        <w:rPr>
          <w:rFonts w:ascii="Arial" w:hAnsi="Arial"/>
          <w:color w:val="000000"/>
        </w:rPr>
      </w:pPr>
      <w:r>
        <w:rPr>
          <w:rFonts w:ascii="Arial" w:hAnsi="Arial"/>
          <w:color w:val="000000"/>
        </w:rPr>
        <w:t>3</w:t>
      </w:r>
      <w:r w:rsidRPr="007C0C91">
        <w:rPr>
          <w:rFonts w:ascii="Arial" w:hAnsi="Arial"/>
          <w:color w:val="000000"/>
        </w:rPr>
        <w:t xml:space="preserve">. </w:t>
      </w:r>
      <w:r>
        <w:rPr>
          <w:rFonts w:ascii="Arial" w:hAnsi="Arial"/>
          <w:color w:val="000000"/>
        </w:rPr>
        <w:t>POLITIQUE SOCIALE (40%)</w:t>
      </w:r>
    </w:p>
    <w:p w:rsidR="005A0E3D" w:rsidP="005A0E3D" w:rsidRDefault="005A0E3D" w14:paraId="567B0DF8" w14:textId="77777777">
      <w:pPr>
        <w:ind w:left="0"/>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629"/>
      </w:tblGrid>
      <w:tr w:rsidRPr="006D5D89" w:rsidR="005A0E3D" w:rsidTr="001D1BE2" w14:paraId="5EA184DA" w14:textId="77777777">
        <w:trPr>
          <w:cantSplit/>
        </w:trPr>
        <w:tc>
          <w:tcPr>
            <w:tcW w:w="5000" w:type="pct"/>
            <w:shd w:val="clear" w:color="auto" w:fill="FFFF99"/>
          </w:tcPr>
          <w:p w:rsidRPr="005A0E3D" w:rsidR="005A0E3D" w:rsidP="001D1BE2" w:rsidRDefault="005A0E3D" w14:paraId="49D3D50F" w14:textId="4BD41DFB">
            <w:pPr>
              <w:ind w:left="0"/>
              <w:rPr>
                <w:rFonts w:ascii="Arial" w:hAnsi="Arial" w:cs="Arial"/>
                <w:snapToGrid w:val="0"/>
              </w:rPr>
            </w:pPr>
            <w:r w:rsidRPr="002C42EC">
              <w:rPr>
                <w:rFonts w:ascii="Arial" w:hAnsi="Arial" w:cs="Arial"/>
                <w:snapToGrid w:val="0"/>
              </w:rPr>
              <w:t>Jugé sur les engagements du candidat dans sa capacité à inclure ses implications dans les initiatives de responsabilité sociale reflété à travers le RSCA (Responsabilité sociale des cabinets d’avocats), le candidat devra aussi mettre en avant les adaptations aux évolutions du droit sociale et à leur impact dans la profession, tant sur le plan de l’exercice professionnel que de la gestion et de la stratégie de développement de la structure d’exercice du candidat</w:t>
            </w:r>
            <w:r>
              <w:rPr>
                <w:rFonts w:ascii="Arial" w:hAnsi="Arial" w:cs="Arial"/>
                <w:snapToGrid w:val="0"/>
              </w:rPr>
              <w:t>,</w:t>
            </w:r>
            <w:r w:rsidRPr="002C42EC">
              <w:rPr>
                <w:rFonts w:ascii="Arial" w:hAnsi="Arial" w:cs="Arial"/>
                <w:snapToGrid w:val="0"/>
              </w:rPr>
              <w:t xml:space="preserve"> le tout rattaché aux prestations qui seront attendues dans le cadre du présent marché (possible insertion de personnes éloignées de l’emploi qui pourront interagir sur le marché, les formations proposées pour assurer une expertise des prestataires amenés à travailler sur le marché, l’implication d’une possible parité homme/femme dans la gestion du marché, …).</w:t>
            </w:r>
          </w:p>
        </w:tc>
      </w:tr>
      <w:tr w:rsidRPr="00C7725B" w:rsidR="005A0E3D" w:rsidTr="001D1BE2" w14:paraId="66E644E6" w14:textId="77777777">
        <w:trPr>
          <w:cantSplit/>
        </w:trPr>
        <w:tc>
          <w:tcPr>
            <w:tcW w:w="5000" w:type="pct"/>
          </w:tcPr>
          <w:p w:rsidRPr="00E515B1" w:rsidR="005A0E3D" w:rsidP="001D1BE2" w:rsidRDefault="005A0E3D" w14:paraId="75728851" w14:textId="77777777">
            <w:pPr>
              <w:pStyle w:val="Normal2"/>
              <w:keepNext/>
              <w:rPr>
                <w:rFonts w:cs="Arial"/>
              </w:rPr>
            </w:pPr>
          </w:p>
          <w:p w:rsidRPr="00E515B1" w:rsidR="005A0E3D" w:rsidP="001D1BE2" w:rsidRDefault="005A0E3D" w14:paraId="45E4858F" w14:textId="77777777">
            <w:pPr>
              <w:pStyle w:val="Normal2"/>
              <w:keepNext/>
              <w:rPr>
                <w:rFonts w:cs="Arial"/>
              </w:rPr>
            </w:pPr>
          </w:p>
          <w:p w:rsidR="005A0E3D" w:rsidP="001D1BE2" w:rsidRDefault="005A0E3D" w14:paraId="6AE49BC8" w14:textId="77777777">
            <w:pPr>
              <w:pStyle w:val="Normal2"/>
              <w:keepNext/>
              <w:rPr>
                <w:rFonts w:cs="Arial"/>
              </w:rPr>
            </w:pPr>
          </w:p>
          <w:p w:rsidR="005A0E3D" w:rsidP="001D1BE2" w:rsidRDefault="005A0E3D" w14:paraId="5F3949E1" w14:textId="77777777">
            <w:pPr>
              <w:pStyle w:val="Normal2"/>
              <w:keepNext/>
              <w:rPr>
                <w:rFonts w:cs="Arial"/>
              </w:rPr>
            </w:pPr>
          </w:p>
          <w:p w:rsidR="005A0E3D" w:rsidP="001D1BE2" w:rsidRDefault="005A0E3D" w14:paraId="33D43141" w14:textId="77777777">
            <w:pPr>
              <w:pStyle w:val="Normal2"/>
              <w:keepNext/>
              <w:rPr>
                <w:rFonts w:cs="Arial"/>
              </w:rPr>
            </w:pPr>
          </w:p>
          <w:p w:rsidR="005A0E3D" w:rsidP="001D1BE2" w:rsidRDefault="005A0E3D" w14:paraId="6E724F65" w14:textId="77777777">
            <w:pPr>
              <w:pStyle w:val="Normal2"/>
              <w:keepNext/>
              <w:rPr>
                <w:rFonts w:cs="Arial"/>
              </w:rPr>
            </w:pPr>
          </w:p>
          <w:p w:rsidR="005A0E3D" w:rsidP="001D1BE2" w:rsidRDefault="005A0E3D" w14:paraId="325CCC27" w14:textId="77777777">
            <w:pPr>
              <w:pStyle w:val="Normal2"/>
              <w:keepNext/>
              <w:rPr>
                <w:rFonts w:cs="Arial"/>
              </w:rPr>
            </w:pPr>
          </w:p>
          <w:p w:rsidR="005A0E3D" w:rsidP="001D1BE2" w:rsidRDefault="005A0E3D" w14:paraId="2D10D4C1" w14:textId="77777777">
            <w:pPr>
              <w:pStyle w:val="Normal2"/>
              <w:keepNext/>
              <w:rPr>
                <w:rFonts w:cs="Arial"/>
              </w:rPr>
            </w:pPr>
          </w:p>
          <w:p w:rsidR="005A0E3D" w:rsidP="001D1BE2" w:rsidRDefault="005A0E3D" w14:paraId="79BEA8C2" w14:textId="77777777">
            <w:pPr>
              <w:pStyle w:val="Normal2"/>
              <w:keepNext/>
              <w:rPr>
                <w:rFonts w:cs="Arial"/>
              </w:rPr>
            </w:pPr>
          </w:p>
          <w:p w:rsidR="005A0E3D" w:rsidP="001D1BE2" w:rsidRDefault="005A0E3D" w14:paraId="225D009B" w14:textId="77777777">
            <w:pPr>
              <w:pStyle w:val="Normal2"/>
              <w:keepNext/>
              <w:rPr>
                <w:rFonts w:cs="Arial"/>
              </w:rPr>
            </w:pPr>
          </w:p>
          <w:p w:rsidR="005A0E3D" w:rsidP="001D1BE2" w:rsidRDefault="005A0E3D" w14:paraId="64ED03F6" w14:textId="77777777">
            <w:pPr>
              <w:pStyle w:val="Normal2"/>
              <w:keepNext/>
              <w:rPr>
                <w:rFonts w:cs="Arial"/>
              </w:rPr>
            </w:pPr>
          </w:p>
          <w:p w:rsidR="005A0E3D" w:rsidP="001D1BE2" w:rsidRDefault="005A0E3D" w14:paraId="73BDE368" w14:textId="77777777">
            <w:pPr>
              <w:pStyle w:val="Normal2"/>
              <w:keepNext/>
              <w:rPr>
                <w:rFonts w:cs="Arial"/>
              </w:rPr>
            </w:pPr>
          </w:p>
          <w:p w:rsidR="005A0E3D" w:rsidP="001D1BE2" w:rsidRDefault="005A0E3D" w14:paraId="56CA1453" w14:textId="77777777">
            <w:pPr>
              <w:pStyle w:val="Normal2"/>
              <w:keepNext/>
              <w:rPr>
                <w:rFonts w:cs="Arial"/>
              </w:rPr>
            </w:pPr>
          </w:p>
          <w:p w:rsidR="005A0E3D" w:rsidP="001D1BE2" w:rsidRDefault="005A0E3D" w14:paraId="217AA49F" w14:textId="77777777">
            <w:pPr>
              <w:pStyle w:val="Normal2"/>
              <w:keepNext/>
              <w:rPr>
                <w:rFonts w:cs="Arial"/>
              </w:rPr>
            </w:pPr>
          </w:p>
          <w:p w:rsidR="005A0E3D" w:rsidP="001D1BE2" w:rsidRDefault="005A0E3D" w14:paraId="790A33E3" w14:textId="77777777">
            <w:pPr>
              <w:pStyle w:val="Normal2"/>
              <w:keepNext/>
              <w:rPr>
                <w:rFonts w:cs="Arial"/>
              </w:rPr>
            </w:pPr>
          </w:p>
          <w:p w:rsidR="005A0E3D" w:rsidP="001D1BE2" w:rsidRDefault="005A0E3D" w14:paraId="17757A49" w14:textId="77777777">
            <w:pPr>
              <w:pStyle w:val="Normal2"/>
              <w:keepNext/>
              <w:rPr>
                <w:rFonts w:cs="Arial"/>
              </w:rPr>
            </w:pPr>
          </w:p>
          <w:p w:rsidR="005A0E3D" w:rsidP="001D1BE2" w:rsidRDefault="005A0E3D" w14:paraId="10E10EE0" w14:textId="77777777">
            <w:pPr>
              <w:pStyle w:val="Normal2"/>
              <w:keepNext/>
              <w:rPr>
                <w:rFonts w:cs="Arial"/>
              </w:rPr>
            </w:pPr>
          </w:p>
          <w:p w:rsidRPr="00E515B1" w:rsidR="005A0E3D" w:rsidP="001D1BE2" w:rsidRDefault="005A0E3D" w14:paraId="25045E60" w14:textId="77777777">
            <w:pPr>
              <w:pStyle w:val="Normal2"/>
              <w:keepNext/>
              <w:rPr>
                <w:rFonts w:cs="Arial"/>
              </w:rPr>
            </w:pPr>
          </w:p>
          <w:p w:rsidRPr="00E515B1" w:rsidR="005A0E3D" w:rsidP="001D1BE2" w:rsidRDefault="005A0E3D" w14:paraId="33A548CA" w14:textId="77777777">
            <w:pPr>
              <w:pStyle w:val="Normal2"/>
              <w:keepNext/>
              <w:rPr>
                <w:rFonts w:cs="Arial"/>
              </w:rPr>
            </w:pPr>
          </w:p>
        </w:tc>
      </w:tr>
    </w:tbl>
    <w:p w:rsidRPr="002A45F5" w:rsidR="002A45F5" w:rsidP="002A45F5" w:rsidRDefault="002A45F5" w14:paraId="3ED29141" w14:textId="77777777"/>
    <w:p w:rsidRPr="002A45F5" w:rsidR="002A45F5" w:rsidP="002A45F5" w:rsidRDefault="002A45F5" w14:paraId="2F1B3698" w14:textId="77777777"/>
    <w:p w:rsidRPr="002A45F5" w:rsidR="002A45F5" w:rsidP="005A0E3D" w:rsidRDefault="002A45F5" w14:paraId="6C663A22" w14:textId="77777777">
      <w:pPr>
        <w:ind w:left="0"/>
      </w:pPr>
    </w:p>
    <w:sectPr w:rsidRPr="002A45F5" w:rsidR="002A45F5" w:rsidSect="00AE0C00">
      <w:headerReference w:type="default" r:id="rId18"/>
      <w:pgSz w:w="11907" w:h="16840" w:orient="portrait" w:code="9"/>
      <w:pgMar w:top="1134" w:right="1134" w:bottom="1134" w:left="1134" w:header="425" w:footer="5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551E" w:rsidRDefault="00D5551E" w14:paraId="1007C6CD" w14:textId="77777777">
      <w:r>
        <w:separator/>
      </w:r>
    </w:p>
  </w:endnote>
  <w:endnote w:type="continuationSeparator" w:id="0">
    <w:p w:rsidR="00D5551E" w:rsidRDefault="00D5551E" w14:paraId="7BB0F376" w14:textId="77777777">
      <w:r>
        <w:continuationSeparator/>
      </w:r>
    </w:p>
  </w:endnote>
  <w:endnote w:type="continuationNotice" w:id="1">
    <w:p w:rsidR="00FA34C7" w:rsidRDefault="00FA34C7" w14:paraId="6B51D946"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alibri"/>
    <w:panose1 w:val="00000000000000000000"/>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6937" w:rsidRDefault="004D6937" w14:paraId="188DBF84"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21</w:t>
    </w:r>
    <w:r>
      <w:rPr>
        <w:rStyle w:val="Numrodepage"/>
      </w:rPr>
      <w:fldChar w:fldCharType="end"/>
    </w:r>
  </w:p>
  <w:p w:rsidR="004D6937" w:rsidRDefault="004D6937" w14:paraId="10F8F92E" w14:textId="7777777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7347F" w:rsidR="004D6937" w:rsidP="00F64283" w:rsidRDefault="002A45F5" w14:paraId="2EE55C23" w14:textId="238F0B90">
    <w:pPr>
      <w:pStyle w:val="Pieddepage"/>
      <w:pBdr>
        <w:top w:val="single" w:color="auto" w:sz="4" w:space="1"/>
      </w:pBdr>
      <w:tabs>
        <w:tab w:val="clear" w:pos="4535"/>
        <w:tab w:val="clear" w:pos="9071"/>
        <w:tab w:val="center" w:pos="4536"/>
        <w:tab w:val="right" w:pos="9639"/>
      </w:tabs>
      <w:spacing w:before="0" w:after="0" w:line="240" w:lineRule="auto"/>
      <w:ind w:left="0"/>
      <w:jc w:val="right"/>
      <w:rPr>
        <w:rFonts w:ascii="Arial" w:hAnsi="Arial" w:cs="Arial"/>
      </w:rPr>
    </w:pPr>
    <w:r w:rsidRPr="002A45F5">
      <w:rPr>
        <w:rFonts w:ascii="Helv" w:hAnsi="Helv" w:cs="Helv"/>
        <w:color w:val="000000"/>
      </w:rPr>
      <w:t>P2</w:t>
    </w:r>
    <w:r w:rsidR="00784F07">
      <w:rPr>
        <w:rFonts w:ascii="Helv" w:hAnsi="Helv" w:cs="Helv"/>
        <w:color w:val="000000"/>
      </w:rPr>
      <w:t>607</w:t>
    </w:r>
    <w:r w:rsidRPr="002A45F5" w:rsidR="00051F9D">
      <w:rPr>
        <w:rFonts w:ascii="Helv" w:hAnsi="Helv" w:cs="Helv"/>
        <w:color w:val="000000"/>
      </w:rPr>
      <w:t>-</w:t>
    </w:r>
    <w:r w:rsidR="003B45C8">
      <w:rPr>
        <w:rFonts w:ascii="Helv" w:hAnsi="Helv" w:cs="Helv"/>
        <w:color w:val="000000"/>
      </w:rPr>
      <w:t>PA</w:t>
    </w:r>
    <w:r w:rsidRPr="002A45F5" w:rsidR="00051F9D">
      <w:rPr>
        <w:rFonts w:ascii="Helv" w:hAnsi="Helv" w:cs="Helv"/>
        <w:color w:val="000000"/>
      </w:rPr>
      <w:t>-DAJ</w:t>
    </w:r>
    <w:r w:rsidR="00CE63E5">
      <w:rPr>
        <w:rFonts w:ascii="Arial" w:hAnsi="Arial" w:cs="Arial"/>
      </w:rPr>
      <w:tab/>
    </w:r>
    <w:r w:rsidR="00CE63E5">
      <w:rPr>
        <w:rFonts w:ascii="Arial" w:hAnsi="Arial" w:cs="Arial"/>
      </w:rPr>
      <w:tab/>
    </w:r>
    <w:r w:rsidR="00CE63E5">
      <w:rPr>
        <w:rFonts w:ascii="Arial" w:hAnsi="Arial" w:cs="Arial"/>
      </w:rPr>
      <w:t xml:space="preserve">Marché de </w:t>
    </w:r>
    <w:r w:rsidR="00A55100">
      <w:rPr>
        <w:rFonts w:ascii="Arial" w:hAnsi="Arial" w:cs="Arial"/>
      </w:rPr>
      <w:t>Prestations de services juridiques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748"/>
      <w:gridCol w:w="4961"/>
    </w:tblGrid>
    <w:tr w:rsidR="004D6937" w14:paraId="6BC40F25" w14:textId="77777777">
      <w:tc>
        <w:tcPr>
          <w:tcW w:w="4748" w:type="dxa"/>
        </w:tcPr>
        <w:p w:rsidR="004D6937" w:rsidRDefault="004D6937" w14:paraId="3605ED6E" w14:textId="77777777">
          <w:pPr>
            <w:spacing w:before="0" w:after="0"/>
            <w:ind w:left="0"/>
            <w:rPr>
              <w:u w:val="single"/>
            </w:rPr>
          </w:pPr>
        </w:p>
      </w:tc>
      <w:tc>
        <w:tcPr>
          <w:tcW w:w="4961" w:type="dxa"/>
        </w:tcPr>
        <w:p w:rsidR="004D6937" w:rsidRDefault="004D6937" w14:paraId="1C72661C" w14:textId="77777777">
          <w:pPr>
            <w:pStyle w:val="REF2STEpagegarde"/>
            <w:tabs>
              <w:tab w:val="clear" w:pos="7920"/>
              <w:tab w:val="clear" w:pos="9639"/>
            </w:tabs>
            <w:spacing w:line="240" w:lineRule="auto"/>
            <w:ind w:left="72" w:hanging="1"/>
            <w:jc w:val="center"/>
            <w:rPr>
              <w:rFonts w:ascii="Century Gothic" w:hAnsi="Century Gothic"/>
              <w:u w:val="single"/>
            </w:rPr>
          </w:pPr>
        </w:p>
      </w:tc>
    </w:tr>
  </w:tbl>
  <w:p w:rsidR="004D6937" w:rsidRDefault="004D6937" w14:paraId="5B85E983" w14:textId="3E3C2D94">
    <w:pPr>
      <w:pStyle w:val="Pieddepage"/>
      <w:tabs>
        <w:tab w:val="clear" w:pos="4535"/>
        <w:tab w:val="clear" w:pos="9071"/>
        <w:tab w:val="center" w:pos="4820"/>
        <w:tab w:val="right" w:pos="9639"/>
      </w:tabs>
      <w:spacing w:before="0" w:after="0"/>
      <w:ind w:left="0"/>
      <w:rPr>
        <w:i/>
      </w:rPr>
    </w:pPr>
    <w:r>
      <w:rPr>
        <w:i/>
      </w:rPr>
      <w:tab/>
    </w:r>
    <w:r>
      <w:rPr>
        <w:i/>
      </w:rPr>
      <w:t xml:space="preserve">Réf. document : </w:t>
    </w:r>
    <w:r>
      <w:rPr>
        <w:i/>
      </w:rPr>
      <w:fldChar w:fldCharType="begin"/>
    </w:r>
    <w:r>
      <w:rPr>
        <w:i/>
      </w:rPr>
      <w:instrText xml:space="preserve"> FILENAME   \* MERGEFORMAT </w:instrText>
    </w:r>
    <w:r>
      <w:rPr>
        <w:i/>
      </w:rPr>
      <w:fldChar w:fldCharType="separate"/>
    </w:r>
    <w:r w:rsidR="006E3681">
      <w:rPr>
        <w:i/>
        <w:noProof/>
      </w:rPr>
      <w:t>P2607-PA-SDAJ_CRT_Droit bancaire financier et droit fiscal</w:t>
    </w:r>
    <w:r>
      <w:rPr>
        <w:i/>
      </w:rPr>
      <w:fldChar w:fldCharType="end"/>
    </w:r>
    <w:r>
      <w:rPr>
        <w:i/>
      </w:rPr>
      <w:t xml:space="preserve"> – Juin 2006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551E" w:rsidRDefault="00D5551E" w14:paraId="1E928551" w14:textId="77777777">
      <w:r>
        <w:separator/>
      </w:r>
    </w:p>
  </w:footnote>
  <w:footnote w:type="continuationSeparator" w:id="0">
    <w:p w:rsidR="00D5551E" w:rsidRDefault="00D5551E" w14:paraId="0E849471" w14:textId="77777777">
      <w:r>
        <w:continuationSeparator/>
      </w:r>
    </w:p>
  </w:footnote>
  <w:footnote w:type="continuationNotice" w:id="1">
    <w:p w:rsidR="00FA34C7" w:rsidRDefault="00FA34C7" w14:paraId="7F9EC14A"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6937" w:rsidRDefault="004D6937" w14:paraId="0EA5D040" w14:textId="77777777">
    <w:pPr>
      <w:pStyle w:val="En-tt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21</w:t>
    </w:r>
    <w:r>
      <w:rPr>
        <w:rStyle w:val="Numrodepage"/>
      </w:rPr>
      <w:fldChar w:fldCharType="end"/>
    </w:r>
  </w:p>
  <w:p w:rsidR="004D6937" w:rsidRDefault="004D6937" w14:paraId="0A32EAC4" w14:textId="77777777">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6937" w:rsidP="00ED0580" w:rsidRDefault="004D6937" w14:paraId="64E01F83" w14:textId="77777777">
    <w:pPr>
      <w:pStyle w:val="En-tte"/>
      <w:pBdr>
        <w:bottom w:val="single" w:color="auto" w:sz="4" w:space="1"/>
      </w:pBdr>
      <w:tabs>
        <w:tab w:val="clear" w:pos="9071"/>
        <w:tab w:val="right" w:pos="9639"/>
      </w:tabs>
      <w:ind w:left="0"/>
    </w:pPr>
    <w:r>
      <w:rPr>
        <w:rFonts w:ascii="Arial" w:hAnsi="Arial" w:cs="Arial"/>
        <w:smallCaps/>
        <w:sz w:val="20"/>
      </w:rPr>
      <w:t xml:space="preserve">Acoss </w:t>
    </w:r>
    <w:r>
      <w:rPr>
        <w:rFonts w:ascii="Arial" w:hAnsi="Arial" w:cs="Arial"/>
      </w:rPr>
      <w:tab/>
    </w:r>
    <w:r>
      <w:rPr>
        <w:rFonts w:ascii="Arial" w:hAnsi="Arial" w:cs="Arial"/>
      </w:rPr>
      <w:tab/>
    </w:r>
    <w:r>
      <w:rPr>
        <w:rFonts w:ascii="Arial" w:hAnsi="Arial" w:cs="Arial"/>
      </w:rPr>
      <w:t xml:space="preserve">CADRE DE REPONSE TECHNIQUE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6937" w:rsidRDefault="004D6937" w14:paraId="6A79F670" w14:textId="77777777">
    <w:pPr>
      <w:pStyle w:val="En-tte"/>
      <w:framePr w:w="793" w:wrap="around" w:hAnchor="page" w:vAnchor="text" w:x="9649" w:y="-6"/>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p>
  <w:p w:rsidR="004D6937" w:rsidRDefault="004D6937" w14:paraId="63F01821" w14:textId="77777777">
    <w:pPr>
      <w:pStyle w:val="En-tte"/>
      <w:tabs>
        <w:tab w:val="clear" w:pos="9071"/>
        <w:tab w:val="right" w:pos="8789"/>
      </w:tabs>
      <w:ind w:left="0"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580" w:rsidR="004D6937" w:rsidP="00ED0580" w:rsidRDefault="004D6937" w14:paraId="5B968820" w14:textId="77777777">
    <w:pPr>
      <w:pStyle w:val="En-tte"/>
      <w:pBdr>
        <w:bottom w:val="single" w:color="auto" w:sz="4" w:space="1"/>
      </w:pBdr>
      <w:tabs>
        <w:tab w:val="clear" w:pos="9071"/>
        <w:tab w:val="right" w:pos="9639"/>
      </w:tabs>
      <w:ind w:left="0"/>
      <w:rPr>
        <w:rFonts w:ascii="Arial" w:hAnsi="Arial" w:cs="Arial"/>
      </w:rPr>
    </w:pPr>
    <w:r>
      <w:rPr>
        <w:rFonts w:ascii="Arial" w:hAnsi="Arial" w:cs="Arial"/>
        <w:smallCaps/>
        <w:sz w:val="20"/>
      </w:rPr>
      <w:t xml:space="preserve">Acoss </w:t>
    </w:r>
    <w:r w:rsidRPr="00ED0580">
      <w:rPr>
        <w:rFonts w:ascii="Arial" w:hAnsi="Arial" w:cs="Arial"/>
      </w:rPr>
      <w:tab/>
    </w:r>
    <w:r w:rsidRPr="00ED0580">
      <w:rPr>
        <w:rFonts w:ascii="Arial" w:hAnsi="Arial" w:cs="Arial"/>
      </w:rPr>
      <w:tab/>
    </w:r>
    <w:r>
      <w:rPr>
        <w:rFonts w:ascii="Arial" w:hAnsi="Arial" w:cs="Arial"/>
      </w:rPr>
      <w:t>CADRE DE REPONSE TECHNIQUE</w:t>
    </w:r>
  </w:p>
  <w:p w:rsidRPr="0011643E" w:rsidR="004D6937" w:rsidP="0011643E" w:rsidRDefault="004D6937" w14:paraId="38F12D89"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605"/>
    <w:multiLevelType w:val="hybridMultilevel"/>
    <w:tmpl w:val="3F40ECA6"/>
    <w:lvl w:ilvl="0" w:tplc="2684213A">
      <w:start w:val="1"/>
      <w:numFmt w:val="bullet"/>
      <w:lvlText w:val=""/>
      <w:lvlJc w:val="left"/>
      <w:pPr>
        <w:tabs>
          <w:tab w:val="num" w:pos="1778"/>
        </w:tabs>
        <w:ind w:left="1778" w:hanging="360"/>
      </w:pPr>
      <w:rPr>
        <w:rFonts w:hint="default" w:ascii="Symbol" w:hAnsi="Symbol"/>
      </w:rPr>
    </w:lvl>
    <w:lvl w:ilvl="1" w:tplc="352ADE5A">
      <w:numFmt w:val="bullet"/>
      <w:lvlText w:val="-"/>
      <w:lvlJc w:val="left"/>
      <w:pPr>
        <w:tabs>
          <w:tab w:val="num" w:pos="2574"/>
        </w:tabs>
        <w:ind w:left="2574" w:hanging="360"/>
      </w:pPr>
      <w:rPr>
        <w:rFonts w:hint="default" w:ascii="Arial" w:hAnsi="Arial" w:eastAsia="Times New Roman" w:cs="Arial"/>
      </w:rPr>
    </w:lvl>
    <w:lvl w:ilvl="2" w:tplc="AC62DDB0">
      <w:start w:val="1"/>
      <w:numFmt w:val="bullet"/>
      <w:lvlText w:val=""/>
      <w:legacy w:legacy="1" w:legacySpace="284" w:legacyIndent="283"/>
      <w:lvlJc w:val="left"/>
      <w:pPr>
        <w:ind w:left="3217" w:hanging="283"/>
      </w:pPr>
      <w:rPr>
        <w:rFonts w:hint="default" w:ascii="Symbol" w:hAnsi="Symbol"/>
      </w:rPr>
    </w:lvl>
    <w:lvl w:ilvl="3" w:tplc="5DA0439A" w:tentative="1">
      <w:start w:val="1"/>
      <w:numFmt w:val="bullet"/>
      <w:lvlText w:val=""/>
      <w:lvlJc w:val="left"/>
      <w:pPr>
        <w:tabs>
          <w:tab w:val="num" w:pos="4014"/>
        </w:tabs>
        <w:ind w:left="4014" w:hanging="360"/>
      </w:pPr>
      <w:rPr>
        <w:rFonts w:hint="default" w:ascii="Symbol" w:hAnsi="Symbol"/>
      </w:rPr>
    </w:lvl>
    <w:lvl w:ilvl="4" w:tplc="EEB8CFF0" w:tentative="1">
      <w:start w:val="1"/>
      <w:numFmt w:val="bullet"/>
      <w:lvlText w:val="o"/>
      <w:lvlJc w:val="left"/>
      <w:pPr>
        <w:tabs>
          <w:tab w:val="num" w:pos="4734"/>
        </w:tabs>
        <w:ind w:left="4734" w:hanging="360"/>
      </w:pPr>
      <w:rPr>
        <w:rFonts w:hint="default" w:ascii="Courier New" w:hAnsi="Courier New" w:cs="Courier New"/>
      </w:rPr>
    </w:lvl>
    <w:lvl w:ilvl="5" w:tplc="DD629294" w:tentative="1">
      <w:start w:val="1"/>
      <w:numFmt w:val="bullet"/>
      <w:lvlText w:val=""/>
      <w:lvlJc w:val="left"/>
      <w:pPr>
        <w:tabs>
          <w:tab w:val="num" w:pos="5454"/>
        </w:tabs>
        <w:ind w:left="5454" w:hanging="360"/>
      </w:pPr>
      <w:rPr>
        <w:rFonts w:hint="default" w:ascii="Wingdings" w:hAnsi="Wingdings"/>
      </w:rPr>
    </w:lvl>
    <w:lvl w:ilvl="6" w:tplc="DF543438" w:tentative="1">
      <w:start w:val="1"/>
      <w:numFmt w:val="bullet"/>
      <w:lvlText w:val=""/>
      <w:lvlJc w:val="left"/>
      <w:pPr>
        <w:tabs>
          <w:tab w:val="num" w:pos="6174"/>
        </w:tabs>
        <w:ind w:left="6174" w:hanging="360"/>
      </w:pPr>
      <w:rPr>
        <w:rFonts w:hint="default" w:ascii="Symbol" w:hAnsi="Symbol"/>
      </w:rPr>
    </w:lvl>
    <w:lvl w:ilvl="7" w:tplc="8F4E107A" w:tentative="1">
      <w:start w:val="1"/>
      <w:numFmt w:val="bullet"/>
      <w:lvlText w:val="o"/>
      <w:lvlJc w:val="left"/>
      <w:pPr>
        <w:tabs>
          <w:tab w:val="num" w:pos="6894"/>
        </w:tabs>
        <w:ind w:left="6894" w:hanging="360"/>
      </w:pPr>
      <w:rPr>
        <w:rFonts w:hint="default" w:ascii="Courier New" w:hAnsi="Courier New" w:cs="Courier New"/>
      </w:rPr>
    </w:lvl>
    <w:lvl w:ilvl="8" w:tplc="8256C144" w:tentative="1">
      <w:start w:val="1"/>
      <w:numFmt w:val="bullet"/>
      <w:lvlText w:val=""/>
      <w:lvlJc w:val="left"/>
      <w:pPr>
        <w:tabs>
          <w:tab w:val="num" w:pos="7614"/>
        </w:tabs>
        <w:ind w:left="7614" w:hanging="360"/>
      </w:pPr>
      <w:rPr>
        <w:rFonts w:hint="default" w:ascii="Wingdings" w:hAnsi="Wingdings"/>
      </w:rPr>
    </w:lvl>
  </w:abstractNum>
  <w:abstractNum w:abstractNumId="1" w15:restartNumberingAfterBreak="0">
    <w:nsid w:val="0B533323"/>
    <w:multiLevelType w:val="multilevel"/>
    <w:tmpl w:val="387A02C6"/>
    <w:lvl w:ilvl="0">
      <w:start w:val="1"/>
      <w:numFmt w:val="upperRoman"/>
      <w:suff w:val="space"/>
      <w:lvlText w:val="Chapitre %1 -"/>
      <w:lvlJc w:val="left"/>
      <w:pPr>
        <w:ind w:left="0" w:firstLine="0"/>
      </w:pPr>
      <w:rPr>
        <w:rFonts w:hint="default" w:ascii="Century Gothic" w:hAnsi="Century Gothic"/>
        <w:b/>
        <w:i w:val="0"/>
        <w:caps w:val="0"/>
        <w:strike w:val="0"/>
        <w:dstrike w:val="0"/>
        <w:vanish w:val="0"/>
        <w:color w:val="000000"/>
        <w:sz w:val="36"/>
        <w:szCs w:val="36"/>
        <w:u w:val="none"/>
        <w:vertAlign w:val="baseli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start w:val="1"/>
      <w:numFmt w:val="decimal"/>
      <w:lvlRestart w:val="0"/>
      <w:suff w:val="space"/>
      <w:lvlText w:val="Article %2 -"/>
      <w:lvlJc w:val="left"/>
      <w:pPr>
        <w:ind w:left="0" w:firstLine="0"/>
      </w:pPr>
      <w:rPr>
        <w:rFonts w:hint="default"/>
        <w:color w:val="333399"/>
      </w:rPr>
    </w:lvl>
    <w:lvl w:ilvl="2">
      <w:start w:val="1"/>
      <w:numFmt w:val="decimal"/>
      <w:lvlText w:val="%2.%3."/>
      <w:lvlJc w:val="left"/>
      <w:pPr>
        <w:tabs>
          <w:tab w:val="num" w:pos="851"/>
        </w:tabs>
        <w:ind w:left="851" w:hanging="851"/>
      </w:pPr>
      <w:rPr>
        <w:rFonts w:hint="default"/>
        <w:color w:val="333399"/>
        <w:sz w:val="28"/>
        <w:szCs w:val="28"/>
      </w:rPr>
    </w:lvl>
    <w:lvl w:ilvl="3">
      <w:start w:val="1"/>
      <w:numFmt w:val="decimal"/>
      <w:lvlText w:val="%2.%3.%4."/>
      <w:lvlJc w:val="left"/>
      <w:pPr>
        <w:tabs>
          <w:tab w:val="num" w:pos="851"/>
        </w:tabs>
        <w:ind w:left="851" w:hanging="454"/>
      </w:pPr>
      <w:rPr>
        <w:rFonts w:hint="default"/>
        <w:color w:val="333399"/>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21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960AA0"/>
    <w:multiLevelType w:val="hybridMultilevel"/>
    <w:tmpl w:val="BE5A1E3C"/>
    <w:lvl w:ilvl="0" w:tplc="367C968E">
      <w:numFmt w:val="bullet"/>
      <w:lvlText w:val="-"/>
      <w:lvlJc w:val="left"/>
      <w:pPr>
        <w:tabs>
          <w:tab w:val="num" w:pos="2574"/>
        </w:tabs>
        <w:ind w:left="2574" w:hanging="360"/>
      </w:pPr>
      <w:rPr>
        <w:rFonts w:hint="default" w:ascii="Arial" w:hAnsi="Arial" w:eastAsia="Times New Roman" w:cs="Arial"/>
      </w:rPr>
    </w:lvl>
    <w:lvl w:ilvl="1" w:tplc="040C0003" w:tentative="1">
      <w:start w:val="1"/>
      <w:numFmt w:val="bullet"/>
      <w:lvlText w:val="o"/>
      <w:lvlJc w:val="left"/>
      <w:pPr>
        <w:tabs>
          <w:tab w:val="num" w:pos="2574"/>
        </w:tabs>
        <w:ind w:left="2574" w:hanging="360"/>
      </w:pPr>
      <w:rPr>
        <w:rFonts w:hint="default" w:ascii="Courier New" w:hAnsi="Courier New" w:cs="Courier New"/>
      </w:rPr>
    </w:lvl>
    <w:lvl w:ilvl="2" w:tplc="040C0005" w:tentative="1">
      <w:start w:val="1"/>
      <w:numFmt w:val="bullet"/>
      <w:lvlText w:val=""/>
      <w:lvlJc w:val="left"/>
      <w:pPr>
        <w:tabs>
          <w:tab w:val="num" w:pos="3294"/>
        </w:tabs>
        <w:ind w:left="3294" w:hanging="360"/>
      </w:pPr>
      <w:rPr>
        <w:rFonts w:hint="default" w:ascii="Wingdings" w:hAnsi="Wingdings"/>
      </w:rPr>
    </w:lvl>
    <w:lvl w:ilvl="3" w:tplc="040C0001" w:tentative="1">
      <w:start w:val="1"/>
      <w:numFmt w:val="bullet"/>
      <w:lvlText w:val=""/>
      <w:lvlJc w:val="left"/>
      <w:pPr>
        <w:tabs>
          <w:tab w:val="num" w:pos="4014"/>
        </w:tabs>
        <w:ind w:left="4014" w:hanging="360"/>
      </w:pPr>
      <w:rPr>
        <w:rFonts w:hint="default" w:ascii="Symbol" w:hAnsi="Symbol"/>
      </w:rPr>
    </w:lvl>
    <w:lvl w:ilvl="4" w:tplc="040C0003" w:tentative="1">
      <w:start w:val="1"/>
      <w:numFmt w:val="bullet"/>
      <w:lvlText w:val="o"/>
      <w:lvlJc w:val="left"/>
      <w:pPr>
        <w:tabs>
          <w:tab w:val="num" w:pos="4734"/>
        </w:tabs>
        <w:ind w:left="4734" w:hanging="360"/>
      </w:pPr>
      <w:rPr>
        <w:rFonts w:hint="default" w:ascii="Courier New" w:hAnsi="Courier New" w:cs="Courier New"/>
      </w:rPr>
    </w:lvl>
    <w:lvl w:ilvl="5" w:tplc="040C0005" w:tentative="1">
      <w:start w:val="1"/>
      <w:numFmt w:val="bullet"/>
      <w:lvlText w:val=""/>
      <w:lvlJc w:val="left"/>
      <w:pPr>
        <w:tabs>
          <w:tab w:val="num" w:pos="5454"/>
        </w:tabs>
        <w:ind w:left="5454" w:hanging="360"/>
      </w:pPr>
      <w:rPr>
        <w:rFonts w:hint="default" w:ascii="Wingdings" w:hAnsi="Wingdings"/>
      </w:rPr>
    </w:lvl>
    <w:lvl w:ilvl="6" w:tplc="040C0001" w:tentative="1">
      <w:start w:val="1"/>
      <w:numFmt w:val="bullet"/>
      <w:lvlText w:val=""/>
      <w:lvlJc w:val="left"/>
      <w:pPr>
        <w:tabs>
          <w:tab w:val="num" w:pos="6174"/>
        </w:tabs>
        <w:ind w:left="6174" w:hanging="360"/>
      </w:pPr>
      <w:rPr>
        <w:rFonts w:hint="default" w:ascii="Symbol" w:hAnsi="Symbol"/>
      </w:rPr>
    </w:lvl>
    <w:lvl w:ilvl="7" w:tplc="040C0003" w:tentative="1">
      <w:start w:val="1"/>
      <w:numFmt w:val="bullet"/>
      <w:lvlText w:val="o"/>
      <w:lvlJc w:val="left"/>
      <w:pPr>
        <w:tabs>
          <w:tab w:val="num" w:pos="6894"/>
        </w:tabs>
        <w:ind w:left="6894" w:hanging="360"/>
      </w:pPr>
      <w:rPr>
        <w:rFonts w:hint="default" w:ascii="Courier New" w:hAnsi="Courier New" w:cs="Courier New"/>
      </w:rPr>
    </w:lvl>
    <w:lvl w:ilvl="8" w:tplc="040C0005" w:tentative="1">
      <w:start w:val="1"/>
      <w:numFmt w:val="bullet"/>
      <w:lvlText w:val=""/>
      <w:lvlJc w:val="left"/>
      <w:pPr>
        <w:tabs>
          <w:tab w:val="num" w:pos="7614"/>
        </w:tabs>
        <w:ind w:left="7614" w:hanging="360"/>
      </w:pPr>
      <w:rPr>
        <w:rFonts w:hint="default" w:ascii="Wingdings" w:hAnsi="Wingdings"/>
      </w:rPr>
    </w:lvl>
  </w:abstractNum>
  <w:abstractNum w:abstractNumId="3" w15:restartNumberingAfterBreak="0">
    <w:nsid w:val="13073014"/>
    <w:multiLevelType w:val="hybridMultilevel"/>
    <w:tmpl w:val="5F885DF4"/>
    <w:lvl w:ilvl="0" w:tplc="ED986DDC">
      <w:start w:val="1"/>
      <w:numFmt w:val="bullet"/>
      <w:pStyle w:val="Retrait1tiret"/>
      <w:lvlText w:val=""/>
      <w:lvlJc w:val="left"/>
      <w:pPr>
        <w:tabs>
          <w:tab w:val="num" w:pos="1778"/>
        </w:tabs>
        <w:ind w:left="1778" w:hanging="360"/>
      </w:pPr>
      <w:rPr>
        <w:rFonts w:hint="default" w:ascii="Symbol" w:hAnsi="Symbol"/>
        <w:color w:val="auto"/>
      </w:rPr>
    </w:lvl>
    <w:lvl w:ilvl="1" w:tplc="2C9003E6">
      <w:start w:val="1"/>
      <w:numFmt w:val="bullet"/>
      <w:pStyle w:val="Liste"/>
      <w:lvlText w:val=""/>
      <w:lvlJc w:val="left"/>
      <w:pPr>
        <w:tabs>
          <w:tab w:val="num" w:pos="1647"/>
        </w:tabs>
        <w:ind w:left="1647" w:hanging="360"/>
      </w:pPr>
      <w:rPr>
        <w:rFonts w:hint="default" w:ascii="Wingdings" w:hAnsi="Wingdings"/>
      </w:rPr>
    </w:lvl>
    <w:lvl w:ilvl="2" w:tplc="D56C152A">
      <w:numFmt w:val="bullet"/>
      <w:lvlText w:val="-"/>
      <w:lvlJc w:val="left"/>
      <w:pPr>
        <w:tabs>
          <w:tab w:val="num" w:pos="2367"/>
        </w:tabs>
        <w:ind w:left="2367" w:hanging="360"/>
      </w:pPr>
      <w:rPr>
        <w:rFonts w:hint="default" w:ascii="Century Gothic" w:hAnsi="Century Gothic" w:eastAsia="Times New Roman" w:cs="Times New Roman"/>
      </w:rPr>
    </w:lvl>
    <w:lvl w:ilvl="3" w:tplc="3D7C3B18" w:tentative="1">
      <w:start w:val="1"/>
      <w:numFmt w:val="bullet"/>
      <w:lvlText w:val=""/>
      <w:lvlJc w:val="left"/>
      <w:pPr>
        <w:tabs>
          <w:tab w:val="num" w:pos="3087"/>
        </w:tabs>
        <w:ind w:left="3087" w:hanging="360"/>
      </w:pPr>
      <w:rPr>
        <w:rFonts w:hint="default" w:ascii="Symbol" w:hAnsi="Symbol"/>
      </w:rPr>
    </w:lvl>
    <w:lvl w:ilvl="4" w:tplc="4FF0022E" w:tentative="1">
      <w:start w:val="1"/>
      <w:numFmt w:val="bullet"/>
      <w:lvlText w:val="o"/>
      <w:lvlJc w:val="left"/>
      <w:pPr>
        <w:tabs>
          <w:tab w:val="num" w:pos="3807"/>
        </w:tabs>
        <w:ind w:left="3807" w:hanging="360"/>
      </w:pPr>
      <w:rPr>
        <w:rFonts w:hint="default" w:ascii="Courier New" w:hAnsi="Courier New"/>
      </w:rPr>
    </w:lvl>
    <w:lvl w:ilvl="5" w:tplc="19449EBA" w:tentative="1">
      <w:start w:val="1"/>
      <w:numFmt w:val="bullet"/>
      <w:lvlText w:val=""/>
      <w:lvlJc w:val="left"/>
      <w:pPr>
        <w:tabs>
          <w:tab w:val="num" w:pos="4527"/>
        </w:tabs>
        <w:ind w:left="4527" w:hanging="360"/>
      </w:pPr>
      <w:rPr>
        <w:rFonts w:hint="default" w:ascii="Wingdings" w:hAnsi="Wingdings"/>
      </w:rPr>
    </w:lvl>
    <w:lvl w:ilvl="6" w:tplc="CAC8EB34" w:tentative="1">
      <w:start w:val="1"/>
      <w:numFmt w:val="bullet"/>
      <w:lvlText w:val=""/>
      <w:lvlJc w:val="left"/>
      <w:pPr>
        <w:tabs>
          <w:tab w:val="num" w:pos="5247"/>
        </w:tabs>
        <w:ind w:left="5247" w:hanging="360"/>
      </w:pPr>
      <w:rPr>
        <w:rFonts w:hint="default" w:ascii="Symbol" w:hAnsi="Symbol"/>
      </w:rPr>
    </w:lvl>
    <w:lvl w:ilvl="7" w:tplc="D9BC7C8C" w:tentative="1">
      <w:start w:val="1"/>
      <w:numFmt w:val="bullet"/>
      <w:lvlText w:val="o"/>
      <w:lvlJc w:val="left"/>
      <w:pPr>
        <w:tabs>
          <w:tab w:val="num" w:pos="5967"/>
        </w:tabs>
        <w:ind w:left="5967" w:hanging="360"/>
      </w:pPr>
      <w:rPr>
        <w:rFonts w:hint="default" w:ascii="Courier New" w:hAnsi="Courier New"/>
      </w:rPr>
    </w:lvl>
    <w:lvl w:ilvl="8" w:tplc="7FE60FC6" w:tentative="1">
      <w:start w:val="1"/>
      <w:numFmt w:val="bullet"/>
      <w:lvlText w:val=""/>
      <w:lvlJc w:val="left"/>
      <w:pPr>
        <w:tabs>
          <w:tab w:val="num" w:pos="6687"/>
        </w:tabs>
        <w:ind w:left="6687" w:hanging="360"/>
      </w:pPr>
      <w:rPr>
        <w:rFonts w:hint="default" w:ascii="Wingdings" w:hAnsi="Wingdings"/>
      </w:rPr>
    </w:lvl>
  </w:abstractNum>
  <w:abstractNum w:abstractNumId="4" w15:restartNumberingAfterBreak="0">
    <w:nsid w:val="140D68AA"/>
    <w:multiLevelType w:val="hybridMultilevel"/>
    <w:tmpl w:val="326CC416"/>
    <w:lvl w:ilvl="0" w:tplc="040C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4941F0D"/>
    <w:multiLevelType w:val="hybridMultilevel"/>
    <w:tmpl w:val="87820016"/>
    <w:lvl w:ilvl="0" w:tplc="AD52CC42">
      <w:start w:val="2"/>
      <w:numFmt w:val="bullet"/>
      <w:lvlText w:val="-"/>
      <w:lvlJc w:val="left"/>
      <w:pPr>
        <w:ind w:left="1080" w:hanging="360"/>
      </w:pPr>
      <w:rPr>
        <w:rFonts w:hint="default" w:ascii="Arial" w:hAnsi="Arial" w:eastAsia="Times New Roman" w:cs="Aria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6" w15:restartNumberingAfterBreak="0">
    <w:nsid w:val="18D30FEE"/>
    <w:multiLevelType w:val="hybridMultilevel"/>
    <w:tmpl w:val="A1E2FB98"/>
    <w:lvl w:ilvl="0" w:tplc="040C0001">
      <w:start w:val="1"/>
      <w:numFmt w:val="bullet"/>
      <w:lvlText w:val=""/>
      <w:lvlJc w:val="left"/>
      <w:pPr>
        <w:ind w:left="1854" w:hanging="360"/>
      </w:pPr>
      <w:rPr>
        <w:rFonts w:hint="default" w:ascii="Symbol" w:hAnsi="Symbol"/>
      </w:rPr>
    </w:lvl>
    <w:lvl w:ilvl="1" w:tplc="040C0003" w:tentative="1">
      <w:start w:val="1"/>
      <w:numFmt w:val="bullet"/>
      <w:lvlText w:val="o"/>
      <w:lvlJc w:val="left"/>
      <w:pPr>
        <w:ind w:left="2574" w:hanging="360"/>
      </w:pPr>
      <w:rPr>
        <w:rFonts w:hint="default" w:ascii="Courier New" w:hAnsi="Courier New" w:cs="Courier New"/>
      </w:rPr>
    </w:lvl>
    <w:lvl w:ilvl="2" w:tplc="040C0005" w:tentative="1">
      <w:start w:val="1"/>
      <w:numFmt w:val="bullet"/>
      <w:lvlText w:val=""/>
      <w:lvlJc w:val="left"/>
      <w:pPr>
        <w:ind w:left="3294" w:hanging="360"/>
      </w:pPr>
      <w:rPr>
        <w:rFonts w:hint="default" w:ascii="Wingdings" w:hAnsi="Wingdings"/>
      </w:rPr>
    </w:lvl>
    <w:lvl w:ilvl="3" w:tplc="040C0001" w:tentative="1">
      <w:start w:val="1"/>
      <w:numFmt w:val="bullet"/>
      <w:lvlText w:val=""/>
      <w:lvlJc w:val="left"/>
      <w:pPr>
        <w:ind w:left="4014" w:hanging="360"/>
      </w:pPr>
      <w:rPr>
        <w:rFonts w:hint="default" w:ascii="Symbol" w:hAnsi="Symbol"/>
      </w:rPr>
    </w:lvl>
    <w:lvl w:ilvl="4" w:tplc="040C0003" w:tentative="1">
      <w:start w:val="1"/>
      <w:numFmt w:val="bullet"/>
      <w:lvlText w:val="o"/>
      <w:lvlJc w:val="left"/>
      <w:pPr>
        <w:ind w:left="4734" w:hanging="360"/>
      </w:pPr>
      <w:rPr>
        <w:rFonts w:hint="default" w:ascii="Courier New" w:hAnsi="Courier New" w:cs="Courier New"/>
      </w:rPr>
    </w:lvl>
    <w:lvl w:ilvl="5" w:tplc="040C0005" w:tentative="1">
      <w:start w:val="1"/>
      <w:numFmt w:val="bullet"/>
      <w:lvlText w:val=""/>
      <w:lvlJc w:val="left"/>
      <w:pPr>
        <w:ind w:left="5454" w:hanging="360"/>
      </w:pPr>
      <w:rPr>
        <w:rFonts w:hint="default" w:ascii="Wingdings" w:hAnsi="Wingdings"/>
      </w:rPr>
    </w:lvl>
    <w:lvl w:ilvl="6" w:tplc="040C0001" w:tentative="1">
      <w:start w:val="1"/>
      <w:numFmt w:val="bullet"/>
      <w:lvlText w:val=""/>
      <w:lvlJc w:val="left"/>
      <w:pPr>
        <w:ind w:left="6174" w:hanging="360"/>
      </w:pPr>
      <w:rPr>
        <w:rFonts w:hint="default" w:ascii="Symbol" w:hAnsi="Symbol"/>
      </w:rPr>
    </w:lvl>
    <w:lvl w:ilvl="7" w:tplc="040C0003" w:tentative="1">
      <w:start w:val="1"/>
      <w:numFmt w:val="bullet"/>
      <w:lvlText w:val="o"/>
      <w:lvlJc w:val="left"/>
      <w:pPr>
        <w:ind w:left="6894" w:hanging="360"/>
      </w:pPr>
      <w:rPr>
        <w:rFonts w:hint="default" w:ascii="Courier New" w:hAnsi="Courier New" w:cs="Courier New"/>
      </w:rPr>
    </w:lvl>
    <w:lvl w:ilvl="8" w:tplc="040C0005" w:tentative="1">
      <w:start w:val="1"/>
      <w:numFmt w:val="bullet"/>
      <w:lvlText w:val=""/>
      <w:lvlJc w:val="left"/>
      <w:pPr>
        <w:ind w:left="7614" w:hanging="360"/>
      </w:pPr>
      <w:rPr>
        <w:rFonts w:hint="default" w:ascii="Wingdings" w:hAnsi="Wingdings"/>
      </w:rPr>
    </w:lvl>
  </w:abstractNum>
  <w:abstractNum w:abstractNumId="7" w15:restartNumberingAfterBreak="0">
    <w:nsid w:val="1AB43224"/>
    <w:multiLevelType w:val="singleLevel"/>
    <w:tmpl w:val="0E401F10"/>
    <w:lvl w:ilvl="0">
      <w:start w:val="1"/>
      <w:numFmt w:val="bullet"/>
      <w:pStyle w:val="Index6"/>
      <w:lvlText w:val="-"/>
      <w:lvlJc w:val="left"/>
      <w:pPr>
        <w:tabs>
          <w:tab w:val="num" w:pos="1069"/>
        </w:tabs>
        <w:ind w:left="1069" w:hanging="360"/>
      </w:pPr>
      <w:rPr>
        <w:rFonts w:hint="default" w:ascii="Times New Roman" w:hAnsi="Times New Roman"/>
      </w:rPr>
    </w:lvl>
  </w:abstractNum>
  <w:abstractNum w:abstractNumId="8" w15:restartNumberingAfterBreak="0">
    <w:nsid w:val="1C466307"/>
    <w:multiLevelType w:val="singleLevel"/>
    <w:tmpl w:val="0408E052"/>
    <w:lvl w:ilvl="0">
      <w:start w:val="1"/>
      <w:numFmt w:val="bullet"/>
      <w:pStyle w:val="puceR0"/>
      <w:lvlText w:val=""/>
      <w:lvlJc w:val="left"/>
      <w:pPr>
        <w:tabs>
          <w:tab w:val="num" w:pos="360"/>
        </w:tabs>
        <w:ind w:left="0" w:firstLine="0"/>
      </w:pPr>
      <w:rPr>
        <w:rFonts w:hint="default" w:ascii="Symbol" w:hAnsi="Symbol"/>
      </w:rPr>
    </w:lvl>
  </w:abstractNum>
  <w:abstractNum w:abstractNumId="9" w15:restartNumberingAfterBreak="0">
    <w:nsid w:val="241565BA"/>
    <w:multiLevelType w:val="multilevel"/>
    <w:tmpl w:val="261C699C"/>
    <w:lvl w:ilvl="0">
      <w:start w:val="1"/>
      <w:numFmt w:val="upperRoman"/>
      <w:pStyle w:val="Titre1"/>
      <w:suff w:val="space"/>
      <w:lvlText w:val="Chapitre %1."/>
      <w:lvlJc w:val="left"/>
      <w:pPr>
        <w:ind w:left="0" w:firstLine="0"/>
      </w:pPr>
      <w:rPr>
        <w:rFonts w:hint="default" w:ascii="Century Gothic" w:hAnsi="Century Gothic"/>
        <w:b/>
        <w:i w:val="0"/>
        <w:color w:val="auto"/>
        <w:sz w:val="32"/>
        <w:szCs w:val="32"/>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Article %2."/>
      <w:lvlJc w:val="left"/>
      <w:pPr>
        <w:tabs>
          <w:tab w:val="num" w:pos="0"/>
        </w:tabs>
        <w:ind w:left="0" w:firstLine="0"/>
      </w:pPr>
      <w:rPr>
        <w:rFonts w:hint="default"/>
      </w:rPr>
    </w:lvl>
    <w:lvl w:ilvl="2">
      <w:start w:val="1"/>
      <w:numFmt w:val="decimal"/>
      <w:lvlText w:val="%2.%3."/>
      <w:lvlJc w:val="left"/>
      <w:pPr>
        <w:tabs>
          <w:tab w:val="num" w:pos="851"/>
        </w:tabs>
        <w:ind w:left="851" w:hanging="851"/>
      </w:pPr>
      <w:rPr>
        <w:rFonts w:hint="default"/>
      </w:rPr>
    </w:lvl>
    <w:lvl w:ilvl="3">
      <w:start w:val="1"/>
      <w:numFmt w:val="bullet"/>
      <w:lvlRestart w:val="0"/>
      <w:lvlText w:val=""/>
      <w:lvlJc w:val="left"/>
      <w:pPr>
        <w:tabs>
          <w:tab w:val="num" w:pos="851"/>
        </w:tabs>
        <w:ind w:left="851" w:hanging="454"/>
      </w:pPr>
      <w:rPr>
        <w:rFonts w:hint="default" w:ascii="Wingdings 3" w:hAnsi="Wingdings 3"/>
        <w:color w:val="000080"/>
      </w:rPr>
    </w:lvl>
    <w:lvl w:ilvl="4">
      <w:start w:val="1"/>
      <w:numFmt w:val="lowerLetter"/>
      <w:pStyle w:val="Titre5"/>
      <w:lvlText w:val="%5."/>
      <w:lvlJc w:val="left"/>
      <w:pPr>
        <w:tabs>
          <w:tab w:val="num" w:pos="1211"/>
        </w:tabs>
        <w:ind w:left="851" w:firstLine="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15:restartNumberingAfterBreak="0">
    <w:nsid w:val="26C04CCB"/>
    <w:multiLevelType w:val="hybridMultilevel"/>
    <w:tmpl w:val="7578FD02"/>
    <w:lvl w:ilvl="0" w:tplc="040C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11" w15:restartNumberingAfterBreak="0">
    <w:nsid w:val="2E966E76"/>
    <w:multiLevelType w:val="singleLevel"/>
    <w:tmpl w:val="05EC9A46"/>
    <w:lvl w:ilvl="0">
      <w:start w:val="1"/>
      <w:numFmt w:val="bullet"/>
      <w:pStyle w:val="puceR0tableau"/>
      <w:lvlText w:val=""/>
      <w:lvlJc w:val="left"/>
      <w:pPr>
        <w:tabs>
          <w:tab w:val="num" w:pos="360"/>
        </w:tabs>
        <w:ind w:left="360" w:hanging="360"/>
      </w:pPr>
      <w:rPr>
        <w:rFonts w:hint="default" w:ascii="Symbol" w:hAnsi="Symbol"/>
      </w:rPr>
    </w:lvl>
  </w:abstractNum>
  <w:abstractNum w:abstractNumId="12" w15:restartNumberingAfterBreak="0">
    <w:nsid w:val="39D4479D"/>
    <w:multiLevelType w:val="hybridMultilevel"/>
    <w:tmpl w:val="229E6BD0"/>
    <w:lvl w:ilvl="0" w:tplc="25C0B10A">
      <w:start w:val="1"/>
      <w:numFmt w:val="bullet"/>
      <w:lvlText w:val=""/>
      <w:lvlJc w:val="left"/>
      <w:pPr>
        <w:tabs>
          <w:tab w:val="num" w:pos="1854"/>
        </w:tabs>
        <w:ind w:left="1854" w:hanging="360"/>
      </w:pPr>
      <w:rPr>
        <w:rFonts w:hint="default" w:ascii="Symbol" w:hAnsi="Symbol"/>
      </w:rPr>
    </w:lvl>
    <w:lvl w:ilvl="1" w:tplc="4B4E680A" w:tentative="1">
      <w:start w:val="1"/>
      <w:numFmt w:val="bullet"/>
      <w:lvlText w:val="o"/>
      <w:lvlJc w:val="left"/>
      <w:pPr>
        <w:tabs>
          <w:tab w:val="num" w:pos="2574"/>
        </w:tabs>
        <w:ind w:left="2574" w:hanging="360"/>
      </w:pPr>
      <w:rPr>
        <w:rFonts w:hint="default" w:ascii="Courier New" w:hAnsi="Courier New" w:cs="Courier New"/>
      </w:rPr>
    </w:lvl>
    <w:lvl w:ilvl="2" w:tplc="BE7C2AFE" w:tentative="1">
      <w:start w:val="1"/>
      <w:numFmt w:val="bullet"/>
      <w:lvlText w:val=""/>
      <w:lvlJc w:val="left"/>
      <w:pPr>
        <w:tabs>
          <w:tab w:val="num" w:pos="3294"/>
        </w:tabs>
        <w:ind w:left="3294" w:hanging="360"/>
      </w:pPr>
      <w:rPr>
        <w:rFonts w:hint="default" w:ascii="Wingdings" w:hAnsi="Wingdings"/>
      </w:rPr>
    </w:lvl>
    <w:lvl w:ilvl="3" w:tplc="C52CB926" w:tentative="1">
      <w:start w:val="1"/>
      <w:numFmt w:val="bullet"/>
      <w:lvlText w:val=""/>
      <w:lvlJc w:val="left"/>
      <w:pPr>
        <w:tabs>
          <w:tab w:val="num" w:pos="4014"/>
        </w:tabs>
        <w:ind w:left="4014" w:hanging="360"/>
      </w:pPr>
      <w:rPr>
        <w:rFonts w:hint="default" w:ascii="Symbol" w:hAnsi="Symbol"/>
      </w:rPr>
    </w:lvl>
    <w:lvl w:ilvl="4" w:tplc="61485DEA" w:tentative="1">
      <w:start w:val="1"/>
      <w:numFmt w:val="bullet"/>
      <w:lvlText w:val="o"/>
      <w:lvlJc w:val="left"/>
      <w:pPr>
        <w:tabs>
          <w:tab w:val="num" w:pos="4734"/>
        </w:tabs>
        <w:ind w:left="4734" w:hanging="360"/>
      </w:pPr>
      <w:rPr>
        <w:rFonts w:hint="default" w:ascii="Courier New" w:hAnsi="Courier New" w:cs="Courier New"/>
      </w:rPr>
    </w:lvl>
    <w:lvl w:ilvl="5" w:tplc="47202054" w:tentative="1">
      <w:start w:val="1"/>
      <w:numFmt w:val="bullet"/>
      <w:lvlText w:val=""/>
      <w:lvlJc w:val="left"/>
      <w:pPr>
        <w:tabs>
          <w:tab w:val="num" w:pos="5454"/>
        </w:tabs>
        <w:ind w:left="5454" w:hanging="360"/>
      </w:pPr>
      <w:rPr>
        <w:rFonts w:hint="default" w:ascii="Wingdings" w:hAnsi="Wingdings"/>
      </w:rPr>
    </w:lvl>
    <w:lvl w:ilvl="6" w:tplc="A7ECB40A" w:tentative="1">
      <w:start w:val="1"/>
      <w:numFmt w:val="bullet"/>
      <w:lvlText w:val=""/>
      <w:lvlJc w:val="left"/>
      <w:pPr>
        <w:tabs>
          <w:tab w:val="num" w:pos="6174"/>
        </w:tabs>
        <w:ind w:left="6174" w:hanging="360"/>
      </w:pPr>
      <w:rPr>
        <w:rFonts w:hint="default" w:ascii="Symbol" w:hAnsi="Symbol"/>
      </w:rPr>
    </w:lvl>
    <w:lvl w:ilvl="7" w:tplc="757802AC" w:tentative="1">
      <w:start w:val="1"/>
      <w:numFmt w:val="bullet"/>
      <w:lvlText w:val="o"/>
      <w:lvlJc w:val="left"/>
      <w:pPr>
        <w:tabs>
          <w:tab w:val="num" w:pos="6894"/>
        </w:tabs>
        <w:ind w:left="6894" w:hanging="360"/>
      </w:pPr>
      <w:rPr>
        <w:rFonts w:hint="default" w:ascii="Courier New" w:hAnsi="Courier New" w:cs="Courier New"/>
      </w:rPr>
    </w:lvl>
    <w:lvl w:ilvl="8" w:tplc="C42415AC" w:tentative="1">
      <w:start w:val="1"/>
      <w:numFmt w:val="bullet"/>
      <w:lvlText w:val=""/>
      <w:lvlJc w:val="left"/>
      <w:pPr>
        <w:tabs>
          <w:tab w:val="num" w:pos="7614"/>
        </w:tabs>
        <w:ind w:left="7614" w:hanging="360"/>
      </w:pPr>
      <w:rPr>
        <w:rFonts w:hint="default" w:ascii="Wingdings" w:hAnsi="Wingdings"/>
      </w:rPr>
    </w:lvl>
  </w:abstractNum>
  <w:abstractNum w:abstractNumId="13" w15:restartNumberingAfterBreak="0">
    <w:nsid w:val="3A40568F"/>
    <w:multiLevelType w:val="multilevel"/>
    <w:tmpl w:val="4DA62D2E"/>
    <w:lvl w:ilvl="0">
      <w:start w:val="1"/>
      <w:numFmt w:val="upperRoman"/>
      <w:pStyle w:val="CHAPITRE1"/>
      <w:suff w:val="space"/>
      <w:lvlText w:val="Chapitre %1 -"/>
      <w:lvlJc w:val="left"/>
      <w:pPr>
        <w:ind w:left="0" w:firstLine="0"/>
      </w:pPr>
      <w:rPr>
        <w:rFonts w:hint="default" w:ascii="Century Gothic" w:hAnsi="Century Gothic"/>
        <w:b/>
        <w:i w:val="0"/>
        <w:caps w:val="0"/>
        <w:strike w:val="0"/>
        <w:dstrike w:val="0"/>
        <w:vanish w:val="0"/>
        <w:color w:val="000000"/>
        <w:sz w:val="36"/>
        <w:szCs w:val="36"/>
        <w:u w:val="none"/>
        <w:vertAlign w:val="baseli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start w:val="1"/>
      <w:numFmt w:val="decimal"/>
      <w:lvlRestart w:val="0"/>
      <w:pStyle w:val="Titre2"/>
      <w:suff w:val="space"/>
      <w:lvlText w:val="Article %2 -"/>
      <w:lvlJc w:val="left"/>
      <w:pPr>
        <w:ind w:left="0" w:firstLine="0"/>
      </w:pPr>
      <w:rPr>
        <w:rFonts w:hint="default"/>
        <w:color w:val="333399"/>
      </w:rPr>
    </w:lvl>
    <w:lvl w:ilvl="2">
      <w:numFmt w:val="none"/>
      <w:pStyle w:val="Titre3"/>
      <w:lvlText w:val=""/>
      <w:lvlJc w:val="left"/>
      <w:pPr>
        <w:tabs>
          <w:tab w:val="num" w:pos="360"/>
        </w:tabs>
      </w:pPr>
    </w:lvl>
    <w:lvl w:ilvl="3">
      <w:numFmt w:val="decimal"/>
      <w:pStyle w:val="StyleTitre4GaucheAprs12ptBasSimpleBleufonc1"/>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71377A"/>
    <w:multiLevelType w:val="singleLevel"/>
    <w:tmpl w:val="B5062DDC"/>
    <w:lvl w:ilvl="0">
      <w:numFmt w:val="decimal"/>
      <w:pStyle w:val="puceR2"/>
      <w:lvlText w:val=""/>
      <w:lvlJc w:val="left"/>
    </w:lvl>
  </w:abstractNum>
  <w:abstractNum w:abstractNumId="15" w15:restartNumberingAfterBreak="0">
    <w:nsid w:val="40872C5A"/>
    <w:multiLevelType w:val="hybridMultilevel"/>
    <w:tmpl w:val="70723EAC"/>
    <w:name w:val="Liste LA Contrat"/>
    <w:lvl w:ilvl="0" w:tplc="D72C2C1C">
      <w:numFmt w:val="decimal"/>
      <w:lvlText w:val=""/>
      <w:lvlJc w:val="left"/>
    </w:lvl>
    <w:lvl w:ilvl="1" w:tplc="8E0AB40A">
      <w:numFmt w:val="decimal"/>
      <w:lvlText w:val=""/>
      <w:lvlJc w:val="left"/>
    </w:lvl>
    <w:lvl w:ilvl="2" w:tplc="94202368">
      <w:numFmt w:val="decimal"/>
      <w:lvlText w:val=""/>
      <w:lvlJc w:val="left"/>
    </w:lvl>
    <w:lvl w:ilvl="3" w:tplc="9AE02F7C">
      <w:numFmt w:val="decimal"/>
      <w:lvlText w:val=""/>
      <w:lvlJc w:val="left"/>
    </w:lvl>
    <w:lvl w:ilvl="4" w:tplc="FEDE27BE">
      <w:numFmt w:val="decimal"/>
      <w:lvlText w:val=""/>
      <w:lvlJc w:val="left"/>
    </w:lvl>
    <w:lvl w:ilvl="5" w:tplc="06703BBA">
      <w:numFmt w:val="decimal"/>
      <w:lvlText w:val=""/>
      <w:lvlJc w:val="left"/>
    </w:lvl>
    <w:lvl w:ilvl="6" w:tplc="CC1E1FD4">
      <w:numFmt w:val="decimal"/>
      <w:lvlText w:val=""/>
      <w:lvlJc w:val="left"/>
    </w:lvl>
    <w:lvl w:ilvl="7" w:tplc="872AE6A2">
      <w:numFmt w:val="decimal"/>
      <w:lvlText w:val=""/>
      <w:lvlJc w:val="left"/>
    </w:lvl>
    <w:lvl w:ilvl="8" w:tplc="899819A2">
      <w:numFmt w:val="decimal"/>
      <w:lvlText w:val=""/>
      <w:lvlJc w:val="left"/>
    </w:lvl>
  </w:abstractNum>
  <w:abstractNum w:abstractNumId="16" w15:restartNumberingAfterBreak="0">
    <w:nsid w:val="40A113CF"/>
    <w:multiLevelType w:val="hybridMultilevel"/>
    <w:tmpl w:val="E7B224CC"/>
    <w:lvl w:ilvl="0" w:tplc="367C968E">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7" w15:restartNumberingAfterBreak="0">
    <w:nsid w:val="41BE534F"/>
    <w:multiLevelType w:val="hybridMultilevel"/>
    <w:tmpl w:val="52088EF2"/>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8" w15:restartNumberingAfterBreak="0">
    <w:nsid w:val="435551A1"/>
    <w:multiLevelType w:val="hybridMultilevel"/>
    <w:tmpl w:val="9F9C975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847080A"/>
    <w:multiLevelType w:val="hybridMultilevel"/>
    <w:tmpl w:val="292270D4"/>
    <w:lvl w:ilvl="0" w:tplc="71380C7A">
      <w:numFmt w:val="decimal"/>
      <w:lvlText w:val=""/>
      <w:lvlJc w:val="left"/>
    </w:lvl>
    <w:lvl w:ilvl="1" w:tplc="1D2803D8">
      <w:numFmt w:val="decimal"/>
      <w:lvlText w:val=""/>
      <w:lvlJc w:val="left"/>
    </w:lvl>
    <w:lvl w:ilvl="2" w:tplc="B1D00152">
      <w:numFmt w:val="decimal"/>
      <w:lvlText w:val=""/>
      <w:lvlJc w:val="left"/>
    </w:lvl>
    <w:lvl w:ilvl="3" w:tplc="247ADA4A">
      <w:numFmt w:val="decimal"/>
      <w:lvlText w:val=""/>
      <w:lvlJc w:val="left"/>
    </w:lvl>
    <w:lvl w:ilvl="4" w:tplc="E4B48508">
      <w:numFmt w:val="decimal"/>
      <w:lvlText w:val=""/>
      <w:lvlJc w:val="left"/>
    </w:lvl>
    <w:lvl w:ilvl="5" w:tplc="0128A770">
      <w:numFmt w:val="decimal"/>
      <w:lvlText w:val=""/>
      <w:lvlJc w:val="left"/>
    </w:lvl>
    <w:lvl w:ilvl="6" w:tplc="F530F1C2">
      <w:numFmt w:val="decimal"/>
      <w:lvlText w:val=""/>
      <w:lvlJc w:val="left"/>
    </w:lvl>
    <w:lvl w:ilvl="7" w:tplc="34B4540C">
      <w:numFmt w:val="decimal"/>
      <w:lvlText w:val=""/>
      <w:lvlJc w:val="left"/>
    </w:lvl>
    <w:lvl w:ilvl="8" w:tplc="BB8A34A0">
      <w:numFmt w:val="decimal"/>
      <w:lvlText w:val=""/>
      <w:lvlJc w:val="left"/>
    </w:lvl>
  </w:abstractNum>
  <w:abstractNum w:abstractNumId="20" w15:restartNumberingAfterBreak="0">
    <w:nsid w:val="4AD063E5"/>
    <w:multiLevelType w:val="hybridMultilevel"/>
    <w:tmpl w:val="52088EF2"/>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21" w15:restartNumberingAfterBreak="0">
    <w:nsid w:val="4ED929BF"/>
    <w:multiLevelType w:val="hybridMultilevel"/>
    <w:tmpl w:val="88A0C4E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1877A25"/>
    <w:multiLevelType w:val="multilevel"/>
    <w:tmpl w:val="29503A30"/>
    <w:lvl w:ilvl="0">
      <w:numFmt w:val="decimal"/>
      <w:pStyle w:val="Articl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E03A46"/>
    <w:multiLevelType w:val="hybridMultilevel"/>
    <w:tmpl w:val="9886FAE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7035D77"/>
    <w:multiLevelType w:val="hybridMultilevel"/>
    <w:tmpl w:val="92BE317C"/>
    <w:lvl w:ilvl="0" w:tplc="5B9A8480">
      <w:start w:val="2"/>
      <w:numFmt w:val="bullet"/>
      <w:lvlText w:val=""/>
      <w:lvlJc w:val="left"/>
      <w:pPr>
        <w:ind w:left="4809" w:hanging="3675"/>
      </w:pPr>
      <w:rPr>
        <w:rFonts w:hint="default" w:ascii="Symbol" w:hAnsi="Symbol" w:eastAsia="Times New Roman" w:cs="Arial"/>
      </w:rPr>
    </w:lvl>
    <w:lvl w:ilvl="1" w:tplc="040C0003" w:tentative="1">
      <w:start w:val="1"/>
      <w:numFmt w:val="bullet"/>
      <w:lvlText w:val="o"/>
      <w:lvlJc w:val="left"/>
      <w:pPr>
        <w:ind w:left="2214" w:hanging="360"/>
      </w:pPr>
      <w:rPr>
        <w:rFonts w:hint="default" w:ascii="Courier New" w:hAnsi="Courier New" w:cs="Courier New"/>
      </w:rPr>
    </w:lvl>
    <w:lvl w:ilvl="2" w:tplc="040C0005" w:tentative="1">
      <w:start w:val="1"/>
      <w:numFmt w:val="bullet"/>
      <w:lvlText w:val=""/>
      <w:lvlJc w:val="left"/>
      <w:pPr>
        <w:ind w:left="2934" w:hanging="360"/>
      </w:pPr>
      <w:rPr>
        <w:rFonts w:hint="default" w:ascii="Wingdings" w:hAnsi="Wingdings"/>
      </w:rPr>
    </w:lvl>
    <w:lvl w:ilvl="3" w:tplc="040C0001" w:tentative="1">
      <w:start w:val="1"/>
      <w:numFmt w:val="bullet"/>
      <w:lvlText w:val=""/>
      <w:lvlJc w:val="left"/>
      <w:pPr>
        <w:ind w:left="3654" w:hanging="360"/>
      </w:pPr>
      <w:rPr>
        <w:rFonts w:hint="default" w:ascii="Symbol" w:hAnsi="Symbol"/>
      </w:rPr>
    </w:lvl>
    <w:lvl w:ilvl="4" w:tplc="040C0003" w:tentative="1">
      <w:start w:val="1"/>
      <w:numFmt w:val="bullet"/>
      <w:lvlText w:val="o"/>
      <w:lvlJc w:val="left"/>
      <w:pPr>
        <w:ind w:left="4374" w:hanging="360"/>
      </w:pPr>
      <w:rPr>
        <w:rFonts w:hint="default" w:ascii="Courier New" w:hAnsi="Courier New" w:cs="Courier New"/>
      </w:rPr>
    </w:lvl>
    <w:lvl w:ilvl="5" w:tplc="040C0005" w:tentative="1">
      <w:start w:val="1"/>
      <w:numFmt w:val="bullet"/>
      <w:lvlText w:val=""/>
      <w:lvlJc w:val="left"/>
      <w:pPr>
        <w:ind w:left="5094" w:hanging="360"/>
      </w:pPr>
      <w:rPr>
        <w:rFonts w:hint="default" w:ascii="Wingdings" w:hAnsi="Wingdings"/>
      </w:rPr>
    </w:lvl>
    <w:lvl w:ilvl="6" w:tplc="040C0001" w:tentative="1">
      <w:start w:val="1"/>
      <w:numFmt w:val="bullet"/>
      <w:lvlText w:val=""/>
      <w:lvlJc w:val="left"/>
      <w:pPr>
        <w:ind w:left="5814" w:hanging="360"/>
      </w:pPr>
      <w:rPr>
        <w:rFonts w:hint="default" w:ascii="Symbol" w:hAnsi="Symbol"/>
      </w:rPr>
    </w:lvl>
    <w:lvl w:ilvl="7" w:tplc="040C0003" w:tentative="1">
      <w:start w:val="1"/>
      <w:numFmt w:val="bullet"/>
      <w:lvlText w:val="o"/>
      <w:lvlJc w:val="left"/>
      <w:pPr>
        <w:ind w:left="6534" w:hanging="360"/>
      </w:pPr>
      <w:rPr>
        <w:rFonts w:hint="default" w:ascii="Courier New" w:hAnsi="Courier New" w:cs="Courier New"/>
      </w:rPr>
    </w:lvl>
    <w:lvl w:ilvl="8" w:tplc="040C0005" w:tentative="1">
      <w:start w:val="1"/>
      <w:numFmt w:val="bullet"/>
      <w:lvlText w:val=""/>
      <w:lvlJc w:val="left"/>
      <w:pPr>
        <w:ind w:left="7254" w:hanging="360"/>
      </w:pPr>
      <w:rPr>
        <w:rFonts w:hint="default" w:ascii="Wingdings" w:hAnsi="Wingdings"/>
      </w:rPr>
    </w:lvl>
  </w:abstractNum>
  <w:abstractNum w:abstractNumId="25" w15:restartNumberingAfterBreak="0">
    <w:nsid w:val="61A260CF"/>
    <w:multiLevelType w:val="singleLevel"/>
    <w:tmpl w:val="040C0001"/>
    <w:lvl w:ilvl="0">
      <w:numFmt w:val="decimal"/>
      <w:lvlText w:val=""/>
      <w:lvlJc w:val="left"/>
    </w:lvl>
  </w:abstractNum>
  <w:abstractNum w:abstractNumId="26" w15:restartNumberingAfterBreak="0">
    <w:nsid w:val="6CCF0F90"/>
    <w:multiLevelType w:val="hybridMultilevel"/>
    <w:tmpl w:val="C064732E"/>
    <w:lvl w:ilvl="0" w:tplc="F2E03B0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7" w15:restartNumberingAfterBreak="0">
    <w:nsid w:val="6FA96E88"/>
    <w:multiLevelType w:val="hybridMultilevel"/>
    <w:tmpl w:val="B75235CA"/>
    <w:lvl w:ilvl="0" w:tplc="04DA7130">
      <w:numFmt w:val="decimal"/>
      <w:lvlText w:val=""/>
      <w:lvlJc w:val="left"/>
    </w:lvl>
    <w:lvl w:ilvl="1" w:tplc="AA4226F6">
      <w:numFmt w:val="decimal"/>
      <w:lvlText w:val=""/>
      <w:lvlJc w:val="left"/>
    </w:lvl>
    <w:lvl w:ilvl="2" w:tplc="0D8886B4">
      <w:numFmt w:val="decimal"/>
      <w:lvlText w:val=""/>
      <w:lvlJc w:val="left"/>
    </w:lvl>
    <w:lvl w:ilvl="3" w:tplc="361AFDD0">
      <w:numFmt w:val="decimal"/>
      <w:lvlText w:val=""/>
      <w:lvlJc w:val="left"/>
    </w:lvl>
    <w:lvl w:ilvl="4" w:tplc="E144A85A">
      <w:numFmt w:val="decimal"/>
      <w:lvlText w:val=""/>
      <w:lvlJc w:val="left"/>
    </w:lvl>
    <w:lvl w:ilvl="5" w:tplc="2D7094FA">
      <w:numFmt w:val="decimal"/>
      <w:lvlText w:val=""/>
      <w:lvlJc w:val="left"/>
    </w:lvl>
    <w:lvl w:ilvl="6" w:tplc="E28A5944">
      <w:numFmt w:val="decimal"/>
      <w:lvlText w:val=""/>
      <w:lvlJc w:val="left"/>
    </w:lvl>
    <w:lvl w:ilvl="7" w:tplc="EED4C118">
      <w:numFmt w:val="decimal"/>
      <w:lvlText w:val=""/>
      <w:lvlJc w:val="left"/>
    </w:lvl>
    <w:lvl w:ilvl="8" w:tplc="527CDB54">
      <w:numFmt w:val="decimal"/>
      <w:lvlText w:val=""/>
      <w:lvlJc w:val="left"/>
    </w:lvl>
  </w:abstractNum>
  <w:abstractNum w:abstractNumId="28" w15:restartNumberingAfterBreak="0">
    <w:nsid w:val="73723A83"/>
    <w:multiLevelType w:val="singleLevel"/>
    <w:tmpl w:val="22F6A644"/>
    <w:lvl w:ilvl="0">
      <w:numFmt w:val="decimal"/>
      <w:pStyle w:val="puceR20"/>
      <w:lvlText w:val=""/>
      <w:lvlJc w:val="left"/>
    </w:lvl>
  </w:abstractNum>
  <w:abstractNum w:abstractNumId="29" w15:restartNumberingAfterBreak="0">
    <w:nsid w:val="749C5459"/>
    <w:multiLevelType w:val="multilevel"/>
    <w:tmpl w:val="8DDE01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EDB7CA9"/>
    <w:multiLevelType w:val="hybridMultilevel"/>
    <w:tmpl w:val="6DE6AC2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FB22013"/>
    <w:multiLevelType w:val="hybridMultilevel"/>
    <w:tmpl w:val="5908172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290866653">
    <w:abstractNumId w:val="28"/>
  </w:num>
  <w:num w:numId="2" w16cid:durableId="1629093983">
    <w:abstractNumId w:val="8"/>
  </w:num>
  <w:num w:numId="3" w16cid:durableId="1471239911">
    <w:abstractNumId w:val="22"/>
  </w:num>
  <w:num w:numId="4" w16cid:durableId="305669456">
    <w:abstractNumId w:val="11"/>
  </w:num>
  <w:num w:numId="5" w16cid:durableId="676350990">
    <w:abstractNumId w:val="3"/>
  </w:num>
  <w:num w:numId="6" w16cid:durableId="1898667510">
    <w:abstractNumId w:val="9"/>
  </w:num>
  <w:num w:numId="7" w16cid:durableId="1756510904">
    <w:abstractNumId w:val="13"/>
  </w:num>
  <w:num w:numId="8" w16cid:durableId="1583641200">
    <w:abstractNumId w:val="14"/>
  </w:num>
  <w:num w:numId="9" w16cid:durableId="2031493822">
    <w:abstractNumId w:val="7"/>
  </w:num>
  <w:num w:numId="10" w16cid:durableId="61105758">
    <w:abstractNumId w:val="12"/>
  </w:num>
  <w:num w:numId="11" w16cid:durableId="1973904572">
    <w:abstractNumId w:val="19"/>
  </w:num>
  <w:num w:numId="12" w16cid:durableId="1435637874">
    <w:abstractNumId w:val="25"/>
  </w:num>
  <w:num w:numId="13" w16cid:durableId="237180880">
    <w:abstractNumId w:val="0"/>
  </w:num>
  <w:num w:numId="14" w16cid:durableId="1247498262">
    <w:abstractNumId w:val="27"/>
  </w:num>
  <w:num w:numId="15" w16cid:durableId="379477786">
    <w:abstractNumId w:val="29"/>
  </w:num>
  <w:num w:numId="16" w16cid:durableId="1045523991">
    <w:abstractNumId w:val="1"/>
  </w:num>
  <w:num w:numId="17" w16cid:durableId="1153107386">
    <w:abstractNumId w:val="23"/>
  </w:num>
  <w:num w:numId="18" w16cid:durableId="1494222666">
    <w:abstractNumId w:val="18"/>
  </w:num>
  <w:num w:numId="19" w16cid:durableId="1095789235">
    <w:abstractNumId w:val="30"/>
  </w:num>
  <w:num w:numId="20" w16cid:durableId="367530462">
    <w:abstractNumId w:val="26"/>
  </w:num>
  <w:num w:numId="21" w16cid:durableId="637957334">
    <w:abstractNumId w:val="16"/>
  </w:num>
  <w:num w:numId="22" w16cid:durableId="120729119">
    <w:abstractNumId w:val="2"/>
  </w:num>
  <w:num w:numId="23" w16cid:durableId="548804470">
    <w:abstractNumId w:val="21"/>
  </w:num>
  <w:num w:numId="24" w16cid:durableId="800685847">
    <w:abstractNumId w:val="13"/>
  </w:num>
  <w:num w:numId="25" w16cid:durableId="1978491105">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616048">
    <w:abstractNumId w:val="13"/>
  </w:num>
  <w:num w:numId="27" w16cid:durableId="946697915">
    <w:abstractNumId w:val="13"/>
  </w:num>
  <w:num w:numId="28" w16cid:durableId="1030571083">
    <w:abstractNumId w:val="31"/>
  </w:num>
  <w:num w:numId="29" w16cid:durableId="630601676">
    <w:abstractNumId w:val="13"/>
  </w:num>
  <w:num w:numId="30" w16cid:durableId="1592814335">
    <w:abstractNumId w:val="13"/>
  </w:num>
  <w:num w:numId="31" w16cid:durableId="268121957">
    <w:abstractNumId w:val="13"/>
  </w:num>
  <w:num w:numId="32" w16cid:durableId="1565605596">
    <w:abstractNumId w:val="13"/>
  </w:num>
  <w:num w:numId="33" w16cid:durableId="902839668">
    <w:abstractNumId w:val="13"/>
  </w:num>
  <w:num w:numId="34" w16cid:durableId="1311329396">
    <w:abstractNumId w:val="13"/>
  </w:num>
  <w:num w:numId="35" w16cid:durableId="1324434567">
    <w:abstractNumId w:val="13"/>
  </w:num>
  <w:num w:numId="36" w16cid:durableId="726689579">
    <w:abstractNumId w:val="13"/>
  </w:num>
  <w:num w:numId="37" w16cid:durableId="961764253">
    <w:abstractNumId w:val="13"/>
  </w:num>
  <w:num w:numId="38" w16cid:durableId="1757441488">
    <w:abstractNumId w:val="20"/>
  </w:num>
  <w:num w:numId="39" w16cid:durableId="550455967">
    <w:abstractNumId w:val="13"/>
  </w:num>
  <w:num w:numId="40" w16cid:durableId="1780103782">
    <w:abstractNumId w:val="13"/>
  </w:num>
  <w:num w:numId="41" w16cid:durableId="560529934">
    <w:abstractNumId w:val="13"/>
  </w:num>
  <w:num w:numId="42" w16cid:durableId="1873805844">
    <w:abstractNumId w:val="13"/>
  </w:num>
  <w:num w:numId="43" w16cid:durableId="1848399061">
    <w:abstractNumId w:val="17"/>
  </w:num>
  <w:num w:numId="44" w16cid:durableId="998271208">
    <w:abstractNumId w:val="24"/>
  </w:num>
  <w:num w:numId="45" w16cid:durableId="1775785010">
    <w:abstractNumId w:val="4"/>
  </w:num>
  <w:num w:numId="46" w16cid:durableId="924923117">
    <w:abstractNumId w:val="6"/>
  </w:num>
  <w:num w:numId="47" w16cid:durableId="754516512">
    <w:abstractNumId w:val="5"/>
  </w:num>
  <w:num w:numId="48" w16cid:durableId="988049382">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activeWritingStyle w:lang="fr-FR" w:vendorID="9" w:dllVersion="512" w:checkStyle="1"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48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7AC"/>
    <w:rsid w:val="00006479"/>
    <w:rsid w:val="00027298"/>
    <w:rsid w:val="0003590B"/>
    <w:rsid w:val="00037B31"/>
    <w:rsid w:val="0005168B"/>
    <w:rsid w:val="00051F9D"/>
    <w:rsid w:val="00054EAD"/>
    <w:rsid w:val="0009203F"/>
    <w:rsid w:val="000B15AC"/>
    <w:rsid w:val="000B3702"/>
    <w:rsid w:val="000D1775"/>
    <w:rsid w:val="00111794"/>
    <w:rsid w:val="00116018"/>
    <w:rsid w:val="0011643E"/>
    <w:rsid w:val="00126037"/>
    <w:rsid w:val="00151D4F"/>
    <w:rsid w:val="00171FFC"/>
    <w:rsid w:val="0018539E"/>
    <w:rsid w:val="00196446"/>
    <w:rsid w:val="001A569D"/>
    <w:rsid w:val="001C1107"/>
    <w:rsid w:val="001D16FB"/>
    <w:rsid w:val="001F06AC"/>
    <w:rsid w:val="00202AFD"/>
    <w:rsid w:val="00203C89"/>
    <w:rsid w:val="002049D6"/>
    <w:rsid w:val="00215E60"/>
    <w:rsid w:val="00216171"/>
    <w:rsid w:val="00220A24"/>
    <w:rsid w:val="00225B34"/>
    <w:rsid w:val="00233D22"/>
    <w:rsid w:val="0027658D"/>
    <w:rsid w:val="002879A1"/>
    <w:rsid w:val="00291871"/>
    <w:rsid w:val="002A45F5"/>
    <w:rsid w:val="002B06F5"/>
    <w:rsid w:val="002B7845"/>
    <w:rsid w:val="002C7170"/>
    <w:rsid w:val="002D0458"/>
    <w:rsid w:val="002D6976"/>
    <w:rsid w:val="002E0743"/>
    <w:rsid w:val="002F0C33"/>
    <w:rsid w:val="002F327D"/>
    <w:rsid w:val="00301926"/>
    <w:rsid w:val="00304A1D"/>
    <w:rsid w:val="00340EFE"/>
    <w:rsid w:val="003558FA"/>
    <w:rsid w:val="003824D9"/>
    <w:rsid w:val="00391BC5"/>
    <w:rsid w:val="003939BB"/>
    <w:rsid w:val="0039558B"/>
    <w:rsid w:val="003A698A"/>
    <w:rsid w:val="003B45C8"/>
    <w:rsid w:val="003C4C22"/>
    <w:rsid w:val="003D26F6"/>
    <w:rsid w:val="003D3782"/>
    <w:rsid w:val="00433C04"/>
    <w:rsid w:val="00452FFF"/>
    <w:rsid w:val="004936D8"/>
    <w:rsid w:val="00496619"/>
    <w:rsid w:val="004A7977"/>
    <w:rsid w:val="004B6D99"/>
    <w:rsid w:val="004D2CD1"/>
    <w:rsid w:val="004D6937"/>
    <w:rsid w:val="00500668"/>
    <w:rsid w:val="00504F4B"/>
    <w:rsid w:val="005127B5"/>
    <w:rsid w:val="00521D2F"/>
    <w:rsid w:val="00522E23"/>
    <w:rsid w:val="00534EBF"/>
    <w:rsid w:val="00544384"/>
    <w:rsid w:val="005544F9"/>
    <w:rsid w:val="00555B2A"/>
    <w:rsid w:val="00576F09"/>
    <w:rsid w:val="00591B1B"/>
    <w:rsid w:val="005A0E3D"/>
    <w:rsid w:val="005D0DDC"/>
    <w:rsid w:val="005D1417"/>
    <w:rsid w:val="005E76C5"/>
    <w:rsid w:val="00604497"/>
    <w:rsid w:val="00610D25"/>
    <w:rsid w:val="006204BE"/>
    <w:rsid w:val="00633345"/>
    <w:rsid w:val="006353F3"/>
    <w:rsid w:val="006545DA"/>
    <w:rsid w:val="00692AC6"/>
    <w:rsid w:val="006A21EC"/>
    <w:rsid w:val="006A760A"/>
    <w:rsid w:val="006B73A8"/>
    <w:rsid w:val="006C290B"/>
    <w:rsid w:val="006C3A10"/>
    <w:rsid w:val="006C581C"/>
    <w:rsid w:val="006E3681"/>
    <w:rsid w:val="006F2E18"/>
    <w:rsid w:val="007022F8"/>
    <w:rsid w:val="00702BE7"/>
    <w:rsid w:val="00723C43"/>
    <w:rsid w:val="00730D79"/>
    <w:rsid w:val="0077347F"/>
    <w:rsid w:val="007805F9"/>
    <w:rsid w:val="00782B50"/>
    <w:rsid w:val="00784F07"/>
    <w:rsid w:val="007934DE"/>
    <w:rsid w:val="007B46D7"/>
    <w:rsid w:val="007B5D38"/>
    <w:rsid w:val="007C0C91"/>
    <w:rsid w:val="007C4780"/>
    <w:rsid w:val="007C5714"/>
    <w:rsid w:val="007E3F75"/>
    <w:rsid w:val="007E7C15"/>
    <w:rsid w:val="00817B44"/>
    <w:rsid w:val="008260BA"/>
    <w:rsid w:val="0084334F"/>
    <w:rsid w:val="00845D5A"/>
    <w:rsid w:val="008529B6"/>
    <w:rsid w:val="0087750E"/>
    <w:rsid w:val="008B6416"/>
    <w:rsid w:val="008D248C"/>
    <w:rsid w:val="008F2289"/>
    <w:rsid w:val="008F6A26"/>
    <w:rsid w:val="00932CA4"/>
    <w:rsid w:val="0093658A"/>
    <w:rsid w:val="00944444"/>
    <w:rsid w:val="00955262"/>
    <w:rsid w:val="00973865"/>
    <w:rsid w:val="009744C4"/>
    <w:rsid w:val="0099332F"/>
    <w:rsid w:val="009947AC"/>
    <w:rsid w:val="009A6D2F"/>
    <w:rsid w:val="009B55F0"/>
    <w:rsid w:val="009C0C5C"/>
    <w:rsid w:val="009D5E44"/>
    <w:rsid w:val="009E238A"/>
    <w:rsid w:val="009E6794"/>
    <w:rsid w:val="009F5F8D"/>
    <w:rsid w:val="009F6040"/>
    <w:rsid w:val="00A07426"/>
    <w:rsid w:val="00A13381"/>
    <w:rsid w:val="00A13C2F"/>
    <w:rsid w:val="00A1573D"/>
    <w:rsid w:val="00A41CF4"/>
    <w:rsid w:val="00A42FBE"/>
    <w:rsid w:val="00A55100"/>
    <w:rsid w:val="00A83C87"/>
    <w:rsid w:val="00AA6E19"/>
    <w:rsid w:val="00AC4AB7"/>
    <w:rsid w:val="00AD05A5"/>
    <w:rsid w:val="00AD768C"/>
    <w:rsid w:val="00AE08A7"/>
    <w:rsid w:val="00AE0C00"/>
    <w:rsid w:val="00AE68B0"/>
    <w:rsid w:val="00B013BC"/>
    <w:rsid w:val="00B178E0"/>
    <w:rsid w:val="00B57815"/>
    <w:rsid w:val="00B60205"/>
    <w:rsid w:val="00B90A2A"/>
    <w:rsid w:val="00B97AB5"/>
    <w:rsid w:val="00BE5DD9"/>
    <w:rsid w:val="00BE5E67"/>
    <w:rsid w:val="00BE72B4"/>
    <w:rsid w:val="00BF47F0"/>
    <w:rsid w:val="00BF6AF9"/>
    <w:rsid w:val="00C0443F"/>
    <w:rsid w:val="00C51872"/>
    <w:rsid w:val="00C543F9"/>
    <w:rsid w:val="00C60B01"/>
    <w:rsid w:val="00C76643"/>
    <w:rsid w:val="00CC3E64"/>
    <w:rsid w:val="00CD5C03"/>
    <w:rsid w:val="00CE63E5"/>
    <w:rsid w:val="00CF143D"/>
    <w:rsid w:val="00CF381D"/>
    <w:rsid w:val="00D05E79"/>
    <w:rsid w:val="00D21EE8"/>
    <w:rsid w:val="00D26B94"/>
    <w:rsid w:val="00D368A6"/>
    <w:rsid w:val="00D451BD"/>
    <w:rsid w:val="00D53CB5"/>
    <w:rsid w:val="00D5551E"/>
    <w:rsid w:val="00D5723C"/>
    <w:rsid w:val="00D77D9F"/>
    <w:rsid w:val="00D8120A"/>
    <w:rsid w:val="00DA33F6"/>
    <w:rsid w:val="00DB0EE1"/>
    <w:rsid w:val="00DB6805"/>
    <w:rsid w:val="00DC0BF7"/>
    <w:rsid w:val="00DD1F95"/>
    <w:rsid w:val="00DD4D3C"/>
    <w:rsid w:val="00DD4E6C"/>
    <w:rsid w:val="00DE41A8"/>
    <w:rsid w:val="00DF6FD7"/>
    <w:rsid w:val="00E14BD2"/>
    <w:rsid w:val="00E17006"/>
    <w:rsid w:val="00E33199"/>
    <w:rsid w:val="00E33808"/>
    <w:rsid w:val="00E37E79"/>
    <w:rsid w:val="00E6687D"/>
    <w:rsid w:val="00E669F2"/>
    <w:rsid w:val="00E836CC"/>
    <w:rsid w:val="00E94A52"/>
    <w:rsid w:val="00EA1BC8"/>
    <w:rsid w:val="00EA30FD"/>
    <w:rsid w:val="00ED0580"/>
    <w:rsid w:val="00EF70DC"/>
    <w:rsid w:val="00F03158"/>
    <w:rsid w:val="00F320E3"/>
    <w:rsid w:val="00F334C2"/>
    <w:rsid w:val="00F42577"/>
    <w:rsid w:val="00F4300B"/>
    <w:rsid w:val="00F57FA4"/>
    <w:rsid w:val="00F62031"/>
    <w:rsid w:val="00F627F6"/>
    <w:rsid w:val="00F64283"/>
    <w:rsid w:val="00F65E04"/>
    <w:rsid w:val="00F75BFE"/>
    <w:rsid w:val="00FA34C7"/>
    <w:rsid w:val="00FB2291"/>
    <w:rsid w:val="00FB3CF3"/>
    <w:rsid w:val="00FB6471"/>
    <w:rsid w:val="00FB6578"/>
    <w:rsid w:val="00FB709C"/>
    <w:rsid w:val="00FD65DF"/>
    <w:rsid w:val="00FE4617"/>
    <w:rsid w:val="105AAD6F"/>
    <w:rsid w:val="2FE182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0D33FC8"/>
  <w15:chartTrackingRefBased/>
  <w15:docId w15:val="{28E54E74-8A24-4102-9DFC-07C886D108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before="80" w:after="80" w:line="240" w:lineRule="atLeast"/>
      <w:ind w:left="1134"/>
      <w:jc w:val="both"/>
    </w:pPr>
    <w:rPr>
      <w:rFonts w:ascii="Century Gothic" w:hAnsi="Century Gothic"/>
    </w:rPr>
  </w:style>
  <w:style w:type="paragraph" w:styleId="Titre1">
    <w:name w:val="heading 1"/>
    <w:aliases w:val="Article1"/>
    <w:basedOn w:val="Normal"/>
    <w:next w:val="Normal"/>
    <w:qFormat/>
    <w:pPr>
      <w:keepNext/>
      <w:keepLines/>
      <w:pageBreakBefore/>
      <w:numPr>
        <w:numId w:val="6"/>
      </w:numPr>
      <w:pBdr>
        <w:top w:val="single" w:color="333399" w:sz="12" w:space="10" w:shadow="1"/>
        <w:left w:val="single" w:color="333399" w:sz="12" w:space="4" w:shadow="1"/>
        <w:bottom w:val="single" w:color="333399" w:sz="12" w:space="10" w:shadow="1"/>
        <w:right w:val="single" w:color="333399" w:sz="12" w:space="4" w:shadow="1"/>
      </w:pBdr>
      <w:shd w:val="pct50" w:color="FFFFFF" w:fill="99FF99"/>
      <w:tabs>
        <w:tab w:val="left" w:pos="1134"/>
      </w:tabs>
      <w:spacing w:before="480" w:after="360"/>
      <w:jc w:val="center"/>
      <w:outlineLvl w:val="0"/>
    </w:pPr>
    <w:rPr>
      <w:b/>
      <w:smallCaps/>
      <w:color w:val="333399"/>
      <w:sz w:val="36"/>
      <w:szCs w:val="36"/>
      <w14:shadow w14:blurRad="50800" w14:dist="38100" w14:dir="2700000" w14:sx="100000" w14:sy="100000" w14:kx="0" w14:ky="0" w14:algn="tl">
        <w14:srgbClr w14:val="000000">
          <w14:alpha w14:val="60000"/>
        </w14:srgbClr>
      </w14:shadow>
    </w:rPr>
  </w:style>
  <w:style w:type="paragraph" w:styleId="Titre2">
    <w:name w:val="heading 2"/>
    <w:basedOn w:val="Normal"/>
    <w:next w:val="Normal"/>
    <w:qFormat/>
    <w:pPr>
      <w:keepNext/>
      <w:numPr>
        <w:ilvl w:val="1"/>
        <w:numId w:val="24"/>
      </w:numPr>
      <w:pBdr>
        <w:top w:val="single" w:color="333399" w:sz="4" w:space="4"/>
        <w:bottom w:val="single" w:color="333399" w:sz="4" w:space="3"/>
      </w:pBdr>
      <w:shd w:val="pct50" w:color="FFFFFF" w:fill="99FF99"/>
      <w:spacing w:before="600" w:after="360" w:line="240" w:lineRule="auto"/>
      <w:jc w:val="center"/>
      <w:outlineLvl w:val="1"/>
    </w:pPr>
    <w:rPr>
      <w:rFonts w:cs="Arial"/>
      <w:b/>
      <w:bCs/>
      <w:iCs/>
      <w:smallCaps/>
      <w:color w:val="333399"/>
      <w:sz w:val="32"/>
      <w:szCs w:val="32"/>
      <w14:shadow w14:blurRad="50800" w14:dist="38100" w14:dir="2700000" w14:sx="100000" w14:sy="100000" w14:kx="0" w14:ky="0" w14:algn="tl">
        <w14:srgbClr w14:val="000000">
          <w14:alpha w14:val="60000"/>
        </w14:srgbClr>
      </w14:shadow>
    </w:rPr>
  </w:style>
  <w:style w:type="paragraph" w:styleId="Titre3">
    <w:name w:val="heading 3"/>
    <w:basedOn w:val="Normal"/>
    <w:next w:val="Normal"/>
    <w:qFormat/>
    <w:pPr>
      <w:keepNext/>
      <w:numPr>
        <w:ilvl w:val="2"/>
        <w:numId w:val="24"/>
      </w:numPr>
      <w:pBdr>
        <w:bottom w:val="single" w:color="333399" w:sz="8" w:space="1"/>
      </w:pBdr>
      <w:spacing w:before="240" w:after="240" w:line="240" w:lineRule="auto"/>
      <w:jc w:val="left"/>
      <w:outlineLvl w:val="2"/>
    </w:pPr>
    <w:rPr>
      <w:rFonts w:cs="Arial"/>
      <w:b/>
      <w:bCs/>
      <w:smallCaps/>
      <w:color w:val="333399"/>
      <w:sz w:val="28"/>
      <w:szCs w:val="28"/>
      <w14:shadow w14:blurRad="50800" w14:dist="38100" w14:dir="2700000" w14:sx="100000" w14:sy="100000" w14:kx="0" w14:ky="0" w14:algn="tl">
        <w14:srgbClr w14:val="000000">
          <w14:alpha w14:val="60000"/>
        </w14:srgbClr>
      </w14:shadow>
    </w:rPr>
  </w:style>
  <w:style w:type="paragraph" w:styleId="Titre4">
    <w:name w:val="heading 4"/>
    <w:basedOn w:val="Normal"/>
    <w:next w:val="Normal"/>
    <w:qFormat/>
    <w:pPr>
      <w:pBdr>
        <w:bottom w:val="single" w:color="000080" w:sz="4" w:space="1"/>
      </w:pBdr>
      <w:ind w:left="0"/>
      <w:outlineLvl w:val="3"/>
    </w:pPr>
    <w:rPr>
      <w:b/>
      <w:smallCaps/>
      <w:color w:val="000080"/>
      <w:sz w:val="22"/>
    </w:rPr>
  </w:style>
  <w:style w:type="paragraph" w:styleId="Titre5">
    <w:name w:val="heading 5"/>
    <w:basedOn w:val="Normal"/>
    <w:next w:val="Normal"/>
    <w:qFormat/>
    <w:pPr>
      <w:numPr>
        <w:ilvl w:val="4"/>
        <w:numId w:val="6"/>
      </w:numPr>
      <w:spacing w:before="240" w:after="60"/>
      <w:outlineLvl w:val="4"/>
    </w:pPr>
    <w:rPr>
      <w:rFonts w:ascii="Arial" w:hAnsi="Arial"/>
    </w:rPr>
  </w:style>
  <w:style w:type="paragraph" w:styleId="Titre6">
    <w:name w:val="heading 6"/>
    <w:basedOn w:val="Normal"/>
    <w:next w:val="Normal"/>
    <w:qFormat/>
    <w:pPr>
      <w:numPr>
        <w:ilvl w:val="5"/>
        <w:numId w:val="6"/>
      </w:numPr>
      <w:spacing w:before="240" w:after="60"/>
      <w:outlineLvl w:val="5"/>
    </w:pPr>
    <w:rPr>
      <w:rFonts w:ascii="Times New Roman" w:hAnsi="Times New Roman"/>
      <w:i/>
    </w:rPr>
  </w:style>
  <w:style w:type="paragraph" w:styleId="Titre7">
    <w:name w:val="heading 7"/>
    <w:basedOn w:val="Normal"/>
    <w:next w:val="Normal"/>
    <w:qFormat/>
    <w:pPr>
      <w:numPr>
        <w:ilvl w:val="6"/>
        <w:numId w:val="6"/>
      </w:numPr>
      <w:spacing w:before="240" w:after="60"/>
      <w:outlineLvl w:val="6"/>
    </w:pPr>
    <w:rPr>
      <w:rFonts w:ascii="Arial" w:hAnsi="Arial"/>
    </w:rPr>
  </w:style>
  <w:style w:type="paragraph" w:styleId="Titre8">
    <w:name w:val="heading 8"/>
    <w:basedOn w:val="Normal"/>
    <w:next w:val="Normal"/>
    <w:qFormat/>
    <w:pPr>
      <w:numPr>
        <w:ilvl w:val="7"/>
        <w:numId w:val="6"/>
      </w:numPr>
      <w:spacing w:before="240" w:after="60"/>
      <w:outlineLvl w:val="7"/>
    </w:pPr>
    <w:rPr>
      <w:rFonts w:ascii="Arial" w:hAnsi="Arial"/>
      <w:i/>
    </w:rPr>
  </w:style>
  <w:style w:type="paragraph" w:styleId="Titre9">
    <w:name w:val="heading 9"/>
    <w:basedOn w:val="Normal"/>
    <w:next w:val="Normal"/>
    <w:qFormat/>
    <w:pPr>
      <w:numPr>
        <w:ilvl w:val="8"/>
        <w:numId w:val="6"/>
      </w:numPr>
      <w:spacing w:before="240" w:after="60"/>
      <w:outlineLvl w:val="8"/>
    </w:pPr>
    <w:rPr>
      <w:rFonts w:ascii="Arial" w:hAnsi="Arial"/>
      <w:b/>
      <w:i/>
      <w:sz w:val="1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ieddepage">
    <w:name w:val="footer"/>
    <w:basedOn w:val="Normal"/>
    <w:link w:val="PieddepageCar"/>
    <w:pPr>
      <w:tabs>
        <w:tab w:val="center" w:pos="4535"/>
        <w:tab w:val="right" w:pos="9071"/>
      </w:tabs>
    </w:pPr>
    <w:rPr>
      <w:sz w:val="16"/>
    </w:rPr>
  </w:style>
  <w:style w:type="paragraph" w:styleId="En-tte">
    <w:name w:val="header"/>
    <w:aliases w:val="En-tête 2"/>
    <w:basedOn w:val="Normal"/>
    <w:pPr>
      <w:tabs>
        <w:tab w:val="center" w:pos="4535"/>
        <w:tab w:val="right" w:pos="9071"/>
      </w:tabs>
    </w:pPr>
    <w:rPr>
      <w:sz w:val="16"/>
    </w:rPr>
  </w:style>
  <w:style w:type="paragraph" w:styleId="Retraitnormal">
    <w:name w:val="Normal Indent"/>
    <w:basedOn w:val="Normal"/>
    <w:pPr>
      <w:tabs>
        <w:tab w:val="left" w:pos="284"/>
      </w:tabs>
      <w:ind w:left="1985" w:hanging="284"/>
    </w:pPr>
  </w:style>
  <w:style w:type="paragraph" w:styleId="Retrait2" w:customStyle="1">
    <w:name w:val="Retrait2"/>
    <w:basedOn w:val="Retraitnormal"/>
    <w:pPr>
      <w:spacing w:after="120"/>
    </w:pPr>
  </w:style>
  <w:style w:type="paragraph" w:styleId="chapeau" w:customStyle="1">
    <w:name w:val="chapeau"/>
    <w:basedOn w:val="Normal"/>
    <w:pPr>
      <w:spacing w:before="240" w:line="360" w:lineRule="atLeast"/>
      <w:jc w:val="center"/>
    </w:pPr>
    <w:rPr>
      <w:b/>
      <w:smallCaps/>
      <w:sz w:val="28"/>
    </w:rPr>
  </w:style>
  <w:style w:type="paragraph" w:styleId="item" w:customStyle="1">
    <w:name w:val="item"/>
    <w:basedOn w:val="Normal"/>
    <w:pPr>
      <w:spacing w:before="240"/>
    </w:pPr>
    <w:rPr>
      <w:b/>
    </w:rPr>
  </w:style>
  <w:style w:type="paragraph" w:styleId="Retraitcorpsdetexte">
    <w:name w:val="Body Text Indent"/>
    <w:basedOn w:val="Normal"/>
    <w:pPr>
      <w:keepNext/>
    </w:pPr>
  </w:style>
  <w:style w:type="paragraph" w:styleId="Retraitcorpsdetexte2">
    <w:name w:val="Body Text Indent 2"/>
    <w:basedOn w:val="Normal"/>
    <w:pPr>
      <w:pBdr>
        <w:top w:val="single" w:color="auto" w:sz="6" w:space="1"/>
        <w:left w:val="single" w:color="auto" w:sz="6" w:space="1"/>
        <w:bottom w:val="single" w:color="auto" w:sz="6" w:space="1"/>
        <w:right w:val="single" w:color="auto" w:sz="6" w:space="1"/>
      </w:pBdr>
      <w:shd w:val="clear" w:color="auto" w:fill="C0C0C0"/>
      <w:ind w:left="567"/>
      <w:jc w:val="center"/>
    </w:pPr>
    <w:rPr>
      <w:sz w:val="60"/>
    </w:rPr>
  </w:style>
  <w:style w:type="paragraph" w:styleId="Retraitcorpsdetexte3">
    <w:name w:val="Body Text Indent 3"/>
    <w:basedOn w:val="Normal"/>
    <w:pPr>
      <w:ind w:left="567"/>
      <w:jc w:val="center"/>
    </w:pPr>
    <w:rPr>
      <w:sz w:val="24"/>
      <w:u w:val="single"/>
    </w:rPr>
  </w:style>
  <w:style w:type="paragraph" w:styleId="Corpsdetexte">
    <w:name w:val="Body Text"/>
    <w:basedOn w:val="Normal"/>
    <w:pPr>
      <w:pBdr>
        <w:top w:val="single" w:color="000000" w:sz="6" w:space="10"/>
        <w:left w:val="single" w:color="000000" w:sz="6" w:space="0"/>
        <w:bottom w:val="single" w:color="000000" w:sz="6" w:space="10"/>
        <w:right w:val="single" w:color="000000" w:sz="6" w:space="0"/>
      </w:pBdr>
      <w:shd w:val="pct10" w:color="auto" w:fill="auto"/>
      <w:spacing w:line="360" w:lineRule="atLeast"/>
      <w:ind w:left="0"/>
      <w:jc w:val="center"/>
    </w:pPr>
    <w:rPr>
      <w:b/>
      <w:sz w:val="28"/>
      <w:szCs w:val="28"/>
    </w:rPr>
  </w:style>
  <w:style w:type="paragraph" w:styleId="TEXTECENTRE14p" w:customStyle="1">
    <w:name w:val="TEXTE CENTRE 14p"/>
    <w:pPr>
      <w:spacing w:after="240" w:line="240" w:lineRule="exact"/>
      <w:jc w:val="center"/>
    </w:pPr>
    <w:rPr>
      <w:rFonts w:ascii="Tms Rmn" w:hAnsi="Tms Rmn"/>
      <w:b/>
      <w:sz w:val="28"/>
    </w:rPr>
  </w:style>
  <w:style w:type="paragraph" w:styleId="REF2STEpagegarde" w:customStyle="1">
    <w:name w:val="REF 2 STE page garde"/>
    <w:pPr>
      <w:keepLines/>
      <w:tabs>
        <w:tab w:val="left" w:pos="7920"/>
        <w:tab w:val="right" w:pos="9639"/>
      </w:tabs>
      <w:spacing w:line="240" w:lineRule="exact"/>
    </w:pPr>
    <w:rPr>
      <w:rFonts w:ascii="Tms Rmn" w:hAnsi="Tms Rmn"/>
    </w:rPr>
  </w:style>
  <w:style w:type="paragraph" w:styleId="PARAGRAPHESTANDARD" w:customStyle="1">
    <w:name w:val="PARAGRAPHE STANDARD"/>
    <w:pPr>
      <w:keepLines/>
      <w:tabs>
        <w:tab w:val="left" w:pos="851"/>
        <w:tab w:val="right" w:pos="9639"/>
      </w:tabs>
      <w:spacing w:before="240" w:line="240" w:lineRule="exact"/>
      <w:ind w:left="567"/>
      <w:jc w:val="both"/>
    </w:pPr>
    <w:rPr>
      <w:rFonts w:ascii="Palatino" w:hAnsi="Palatino"/>
      <w:sz w:val="24"/>
    </w:rPr>
  </w:style>
  <w:style w:type="paragraph" w:styleId="1erretrait" w:customStyle="1">
    <w:name w:val="1er retrait"/>
    <w:pPr>
      <w:keepLines/>
      <w:tabs>
        <w:tab w:val="left" w:pos="1418"/>
        <w:tab w:val="right" w:pos="9639"/>
      </w:tabs>
      <w:spacing w:before="240" w:line="240" w:lineRule="exact"/>
      <w:ind w:left="1418" w:hanging="284"/>
      <w:jc w:val="both"/>
    </w:pPr>
    <w:rPr>
      <w:rFonts w:ascii="Helv" w:hAnsi="Helv"/>
      <w:sz w:val="24"/>
    </w:rPr>
  </w:style>
  <w:style w:type="paragraph" w:styleId="retraitaprsR1" w:customStyle="1">
    <w:name w:val="retrait après R1"/>
    <w:pPr>
      <w:keepLines/>
      <w:tabs>
        <w:tab w:val="left" w:pos="1701"/>
        <w:tab w:val="right" w:pos="9639"/>
      </w:tabs>
      <w:spacing w:before="120" w:line="240" w:lineRule="exact"/>
      <w:ind w:left="1701" w:hanging="284"/>
      <w:jc w:val="both"/>
    </w:pPr>
    <w:rPr>
      <w:rFonts w:ascii="Helv" w:hAnsi="Helv"/>
      <w:sz w:val="24"/>
    </w:rPr>
  </w:style>
  <w:style w:type="paragraph" w:styleId="NOTA" w:customStyle="1">
    <w:name w:val="NOTA"/>
    <w:pPr>
      <w:keepLines/>
      <w:tabs>
        <w:tab w:val="left" w:pos="1134"/>
        <w:tab w:val="right" w:pos="9639"/>
      </w:tabs>
      <w:spacing w:before="240" w:line="240" w:lineRule="exact"/>
      <w:ind w:left="1588" w:hanging="1021"/>
      <w:jc w:val="both"/>
    </w:pPr>
    <w:rPr>
      <w:rFonts w:ascii="Helv" w:hAnsi="Helv"/>
      <w:sz w:val="24"/>
    </w:rPr>
  </w:style>
  <w:style w:type="paragraph" w:styleId="PARAGRAPHE2" w:customStyle="1">
    <w:name w:val="PARAGRAPHE 2"/>
    <w:pPr>
      <w:keepLines/>
      <w:tabs>
        <w:tab w:val="right" w:pos="9639"/>
      </w:tabs>
      <w:spacing w:after="240" w:line="240" w:lineRule="exact"/>
      <w:ind w:left="1134"/>
      <w:jc w:val="both"/>
    </w:pPr>
    <w:rPr>
      <w:rFonts w:ascii="Helv" w:hAnsi="Helv"/>
      <w:sz w:val="24"/>
    </w:rPr>
  </w:style>
  <w:style w:type="paragraph" w:styleId="TM2">
    <w:name w:val="toc 2"/>
    <w:basedOn w:val="Normal"/>
    <w:next w:val="Normal"/>
    <w:autoRedefine/>
    <w:uiPriority w:val="39"/>
    <w:pPr>
      <w:tabs>
        <w:tab w:val="left" w:pos="1600"/>
        <w:tab w:val="right" w:leader="dot" w:pos="9345"/>
      </w:tabs>
      <w:spacing w:before="0" w:after="60"/>
      <w:ind w:left="198"/>
      <w:jc w:val="left"/>
    </w:pPr>
    <w:rPr>
      <w:b/>
      <w:smallCaps/>
      <w:noProof/>
      <w:sz w:val="24"/>
      <w:szCs w:val="24"/>
    </w:rPr>
  </w:style>
  <w:style w:type="paragraph" w:styleId="TM1">
    <w:name w:val="toc 1"/>
    <w:basedOn w:val="Normal"/>
    <w:next w:val="Normal"/>
    <w:autoRedefine/>
    <w:uiPriority w:val="39"/>
    <w:pPr>
      <w:tabs>
        <w:tab w:val="left" w:pos="1600"/>
        <w:tab w:val="right" w:leader="dot" w:pos="9345"/>
      </w:tabs>
      <w:spacing w:before="0" w:after="60"/>
      <w:ind w:left="0"/>
      <w:jc w:val="left"/>
    </w:pPr>
    <w:rPr>
      <w:b/>
      <w:bCs/>
      <w:noProof/>
      <w:sz w:val="28"/>
      <w:szCs w:val="28"/>
    </w:rPr>
  </w:style>
  <w:style w:type="paragraph" w:styleId="TM3">
    <w:name w:val="toc 3"/>
    <w:basedOn w:val="Normal"/>
    <w:next w:val="Normal"/>
    <w:uiPriority w:val="39"/>
    <w:pPr>
      <w:tabs>
        <w:tab w:val="right" w:leader="dot" w:pos="9345"/>
      </w:tabs>
      <w:spacing w:before="0" w:after="60"/>
      <w:ind w:left="454"/>
      <w:jc w:val="left"/>
    </w:pPr>
    <w:rPr>
      <w:iCs/>
      <w:noProof/>
    </w:rPr>
  </w:style>
  <w:style w:type="paragraph" w:styleId="TM4">
    <w:name w:val="toc 4"/>
    <w:basedOn w:val="Normal"/>
    <w:next w:val="Normal"/>
    <w:semiHidden/>
    <w:pPr>
      <w:spacing w:before="0" w:after="0"/>
      <w:ind w:left="600"/>
      <w:jc w:val="left"/>
    </w:pPr>
    <w:rPr>
      <w:rFonts w:ascii="Times New Roman" w:hAnsi="Times New Roman"/>
      <w:szCs w:val="21"/>
    </w:rPr>
  </w:style>
  <w:style w:type="paragraph" w:styleId="TM5">
    <w:name w:val="toc 5"/>
    <w:basedOn w:val="Normal"/>
    <w:next w:val="Normal"/>
    <w:semiHidden/>
    <w:pPr>
      <w:spacing w:before="0" w:after="0"/>
      <w:ind w:left="800"/>
      <w:jc w:val="left"/>
    </w:pPr>
    <w:rPr>
      <w:rFonts w:ascii="Times New Roman" w:hAnsi="Times New Roman"/>
      <w:szCs w:val="21"/>
    </w:rPr>
  </w:style>
  <w:style w:type="paragraph" w:styleId="TM6">
    <w:name w:val="toc 6"/>
    <w:basedOn w:val="Normal"/>
    <w:next w:val="Normal"/>
    <w:autoRedefine/>
    <w:semiHidden/>
    <w:pPr>
      <w:spacing w:before="0" w:after="0"/>
      <w:ind w:left="1000"/>
      <w:jc w:val="left"/>
    </w:pPr>
    <w:rPr>
      <w:rFonts w:ascii="Times New Roman" w:hAnsi="Times New Roman"/>
      <w:szCs w:val="21"/>
    </w:rPr>
  </w:style>
  <w:style w:type="paragraph" w:styleId="TM7">
    <w:name w:val="toc 7"/>
    <w:basedOn w:val="Normal"/>
    <w:next w:val="Normal"/>
    <w:autoRedefine/>
    <w:semiHidden/>
    <w:pPr>
      <w:spacing w:before="0" w:after="0"/>
      <w:ind w:left="1200"/>
      <w:jc w:val="left"/>
    </w:pPr>
    <w:rPr>
      <w:rFonts w:ascii="Times New Roman" w:hAnsi="Times New Roman"/>
      <w:szCs w:val="21"/>
    </w:rPr>
  </w:style>
  <w:style w:type="paragraph" w:styleId="TM8">
    <w:name w:val="toc 8"/>
    <w:basedOn w:val="Normal"/>
    <w:next w:val="Normal"/>
    <w:autoRedefine/>
    <w:semiHidden/>
    <w:pPr>
      <w:spacing w:before="0" w:after="0"/>
      <w:ind w:left="1400"/>
      <w:jc w:val="left"/>
    </w:pPr>
    <w:rPr>
      <w:rFonts w:ascii="Times New Roman" w:hAnsi="Times New Roman"/>
      <w:szCs w:val="21"/>
    </w:rPr>
  </w:style>
  <w:style w:type="paragraph" w:styleId="TM9">
    <w:name w:val="toc 9"/>
    <w:basedOn w:val="Normal"/>
    <w:next w:val="Normal"/>
    <w:autoRedefine/>
    <w:semiHidden/>
    <w:pPr>
      <w:spacing w:before="0" w:after="0"/>
      <w:ind w:left="1600"/>
      <w:jc w:val="left"/>
    </w:pPr>
    <w:rPr>
      <w:rFonts w:ascii="Times New Roman" w:hAnsi="Times New Roman"/>
      <w:szCs w:val="21"/>
    </w:rPr>
  </w:style>
  <w:style w:type="character" w:styleId="Numrodepage">
    <w:name w:val="page number"/>
    <w:basedOn w:val="Policepardfaut"/>
  </w:style>
  <w:style w:type="character" w:styleId="Lienhypertexte">
    <w:name w:val="Hyperlink"/>
    <w:uiPriority w:val="99"/>
    <w:rPr>
      <w:b/>
      <w:dstrike w:val="0"/>
      <w:color w:val="auto"/>
      <w:sz w:val="22"/>
      <w:szCs w:val="22"/>
      <w:u w:val="single"/>
      <w:vertAlign w:val="baseline"/>
    </w:rPr>
  </w:style>
  <w:style w:type="character" w:styleId="Lienhypertextesuivivisit">
    <w:name w:val="FollowedHyperlink"/>
    <w:rPr>
      <w:color w:val="800080"/>
      <w:u w:val="single"/>
    </w:rPr>
  </w:style>
  <w:style w:type="paragraph" w:styleId="puceR1" w:customStyle="1">
    <w:name w:val="puceR1"/>
    <w:basedOn w:val="Normal"/>
    <w:autoRedefine/>
    <w:pPr>
      <w:spacing w:after="0" w:line="240" w:lineRule="auto"/>
      <w:ind w:left="1800" w:right="567"/>
    </w:pPr>
    <w:rPr>
      <w:color w:val="008000"/>
    </w:rPr>
  </w:style>
  <w:style w:type="paragraph" w:styleId="puceR0" w:customStyle="1">
    <w:name w:val="puceR0"/>
    <w:basedOn w:val="puceR1"/>
    <w:pPr>
      <w:numPr>
        <w:numId w:val="2"/>
      </w:numPr>
    </w:pPr>
    <w:rPr>
      <w:i/>
    </w:rPr>
  </w:style>
  <w:style w:type="paragraph" w:styleId="notaR0" w:customStyle="1">
    <w:name w:val="notaR0"/>
    <w:basedOn w:val="Normal"/>
    <w:pPr>
      <w:spacing w:before="120" w:after="0" w:line="240" w:lineRule="auto"/>
      <w:ind w:left="0"/>
      <w:jc w:val="left"/>
    </w:pPr>
    <w:rPr>
      <w:rFonts w:ascii="Arial" w:hAnsi="Arial"/>
      <w:i/>
    </w:rPr>
  </w:style>
  <w:style w:type="paragraph" w:styleId="Petittitre" w:customStyle="1">
    <w:name w:val="Petit titre"/>
    <w:basedOn w:val="Normal"/>
    <w:pPr>
      <w:keepNext/>
      <w:keepLines/>
      <w:tabs>
        <w:tab w:val="left" w:pos="851"/>
      </w:tabs>
      <w:spacing w:before="240" w:after="100" w:line="240" w:lineRule="auto"/>
      <w:ind w:left="1146"/>
    </w:pPr>
    <w:rPr>
      <w:b/>
      <w:caps/>
    </w:rPr>
  </w:style>
  <w:style w:type="paragraph" w:styleId="Corpsdetexte2">
    <w:name w:val="Body Text 2"/>
    <w:basedOn w:val="Normal"/>
    <w:pPr>
      <w:spacing w:line="240" w:lineRule="auto"/>
      <w:ind w:left="0"/>
    </w:pPr>
  </w:style>
  <w:style w:type="paragraph" w:styleId="Article" w:customStyle="1">
    <w:name w:val="Article"/>
    <w:basedOn w:val="Normal"/>
    <w:pPr>
      <w:numPr>
        <w:numId w:val="3"/>
      </w:numPr>
      <w:spacing w:after="0" w:line="240" w:lineRule="auto"/>
      <w:ind w:left="851"/>
      <w:outlineLvl w:val="0"/>
    </w:pPr>
    <w:rPr>
      <w:rFonts w:ascii="Times New Roman" w:hAnsi="Times New Roman"/>
      <w:color w:val="0000FF"/>
      <w:sz w:val="24"/>
    </w:rPr>
  </w:style>
  <w:style w:type="paragraph" w:styleId="Corpsdetexte3">
    <w:name w:val="Body Text 3"/>
    <w:basedOn w:val="Normal"/>
    <w:pPr>
      <w:spacing w:after="0" w:line="240" w:lineRule="auto"/>
      <w:ind w:left="0"/>
      <w:jc w:val="left"/>
    </w:pPr>
    <w:rPr>
      <w:rFonts w:ascii="Arial" w:hAnsi="Arial"/>
      <w:color w:val="008000"/>
      <w:u w:val="wave"/>
    </w:rPr>
  </w:style>
  <w:style w:type="paragraph" w:styleId="puceR20" w:customStyle="1">
    <w:name w:val="puceR2"/>
    <w:basedOn w:val="Normal"/>
    <w:pPr>
      <w:numPr>
        <w:numId w:val="1"/>
      </w:numPr>
      <w:spacing w:after="0" w:line="240" w:lineRule="auto"/>
      <w:ind w:left="1418"/>
      <w:jc w:val="left"/>
    </w:pPr>
    <w:rPr>
      <w:rFonts w:ascii="Arial" w:hAnsi="Arial"/>
    </w:rPr>
  </w:style>
  <w:style w:type="paragraph" w:styleId="puceR0tableau" w:customStyle="1">
    <w:name w:val="puceR0 tableau"/>
    <w:basedOn w:val="puceR1"/>
    <w:pPr>
      <w:numPr>
        <w:numId w:val="4"/>
      </w:numPr>
      <w:spacing w:before="0"/>
      <w:ind w:right="0"/>
    </w:pPr>
  </w:style>
  <w:style w:type="character" w:styleId="Accentuation">
    <w:name w:val="Emphasis"/>
    <w:qFormat/>
    <w:rPr>
      <w:i/>
    </w:rPr>
  </w:style>
  <w:style w:type="character" w:styleId="Fort" w:customStyle="1">
    <w:name w:val="Fort"/>
    <w:rPr>
      <w:b/>
    </w:rPr>
  </w:style>
  <w:style w:type="paragraph" w:styleId="Titre">
    <w:name w:val="Title"/>
    <w:basedOn w:val="Normal"/>
    <w:qFormat/>
    <w:pPr>
      <w:keepLines/>
      <w:spacing w:before="100" w:after="0" w:line="240" w:lineRule="auto"/>
      <w:ind w:left="0" w:firstLine="1276"/>
      <w:jc w:val="center"/>
    </w:pPr>
    <w:rPr>
      <w:color w:val="0000FF"/>
      <w:sz w:val="36"/>
    </w:rPr>
  </w:style>
  <w:style w:type="paragraph" w:styleId="Chapitre" w:customStyle="1">
    <w:name w:val="Chapitre"/>
    <w:basedOn w:val="Normal"/>
    <w:pPr>
      <w:pBdr>
        <w:bottom w:val="thinThickSmallGap" w:color="000080" w:sz="12" w:space="1"/>
      </w:pBdr>
      <w:spacing w:before="0" w:after="0" w:line="240" w:lineRule="auto"/>
      <w:ind w:left="0"/>
      <w:jc w:val="center"/>
    </w:pPr>
    <w:rPr>
      <w:b/>
      <w:color w:val="000080"/>
      <w:sz w:val="40"/>
      <w:szCs w:val="40"/>
      <w14:shadow w14:blurRad="50800" w14:dist="38100" w14:dir="2700000" w14:sx="100000" w14:sy="100000" w14:kx="0" w14:ky="0" w14:algn="tl">
        <w14:srgbClr w14:val="000000">
          <w14:alpha w14:val="60000"/>
        </w14:srgbClr>
      </w14:shadow>
    </w:rPr>
  </w:style>
  <w:style w:type="paragraph" w:styleId="prsentation" w:customStyle="1">
    <w:name w:val="présentation"/>
    <w:basedOn w:val="Normal"/>
    <w:pPr>
      <w:tabs>
        <w:tab w:val="left" w:pos="6048"/>
      </w:tabs>
      <w:spacing w:before="0" w:after="0" w:line="240" w:lineRule="auto"/>
      <w:ind w:left="-284" w:right="-284"/>
      <w:jc w:val="center"/>
    </w:pPr>
    <w:rPr>
      <w:b/>
      <w:bCs/>
      <w:color w:val="000080"/>
      <w:sz w:val="48"/>
      <w:szCs w:val="22"/>
      <w14:shadow w14:blurRad="50800" w14:dist="38100" w14:dir="2700000" w14:sx="100000" w14:sy="100000" w14:kx="0" w14:ky="0" w14:algn="tl">
        <w14:srgbClr w14:val="000000">
          <w14:alpha w14:val="60000"/>
        </w14:srgbClr>
      </w14:shadow>
    </w:rPr>
  </w:style>
  <w:style w:type="paragraph" w:styleId="CHAPITRE1" w:customStyle="1">
    <w:name w:val="CHAPITRE1"/>
    <w:basedOn w:val="Titre1"/>
    <w:pPr>
      <w:keepLines w:val="0"/>
      <w:numPr>
        <w:numId w:val="24"/>
      </w:numPr>
      <w:pBdr>
        <w:top w:val="single" w:color="000080" w:sz="8" w:space="15" w:shadow="1"/>
        <w:left w:val="single" w:color="000080" w:sz="8" w:space="4" w:shadow="1"/>
        <w:bottom w:val="single" w:color="000080" w:sz="8" w:space="15" w:shadow="1"/>
        <w:right w:val="single" w:color="000080" w:sz="8" w:space="4" w:shadow="1"/>
      </w:pBdr>
      <w:shd w:val="clear" w:color="auto" w:fill="FFFFCC"/>
      <w:tabs>
        <w:tab w:val="clear" w:pos="1134"/>
      </w:tabs>
      <w:spacing w:before="240" w:after="600" w:line="240" w:lineRule="auto"/>
    </w:pPr>
    <w:rPr>
      <w:rFonts w:cs="Arial"/>
      <w:bCs/>
      <w:caps/>
      <w:smallCaps w:val="0"/>
      <w:color w:val="000080"/>
      <w:kern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xtedebulles">
    <w:name w:val="Balloon Text"/>
    <w:basedOn w:val="Normal"/>
    <w:semiHidden/>
    <w:rPr>
      <w:rFonts w:ascii="Tahoma" w:hAnsi="Tahoma" w:cs="Tahoma"/>
      <w:sz w:val="16"/>
      <w:szCs w:val="16"/>
    </w:rPr>
  </w:style>
  <w:style w:type="paragraph" w:styleId="Liste">
    <w:name w:val="List"/>
    <w:basedOn w:val="Normal"/>
    <w:pPr>
      <w:numPr>
        <w:ilvl w:val="1"/>
        <w:numId w:val="5"/>
      </w:numPr>
      <w:tabs>
        <w:tab w:val="clear" w:pos="1647"/>
      </w:tabs>
      <w:ind w:left="1985"/>
    </w:pPr>
    <w:rPr>
      <w:sz w:val="22"/>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Nota0" w:customStyle="1">
    <w:name w:val="Nota"/>
    <w:basedOn w:val="Normal"/>
    <w:pPr>
      <w:widowControl w:val="0"/>
      <w:spacing w:before="100" w:after="100" w:line="240" w:lineRule="auto"/>
      <w:ind w:left="1843" w:hanging="993"/>
    </w:pPr>
    <w:rPr>
      <w:i/>
    </w:rPr>
  </w:style>
  <w:style w:type="paragraph" w:styleId="puceR2" w:customStyle="1">
    <w:name w:val="puce R2"/>
    <w:basedOn w:val="Normal"/>
    <w:pPr>
      <w:widowControl w:val="0"/>
      <w:numPr>
        <w:numId w:val="8"/>
      </w:numPr>
      <w:spacing w:after="0" w:line="240" w:lineRule="auto"/>
      <w:jc w:val="left"/>
    </w:pPr>
    <w:rPr>
      <w:rFonts w:ascii="Arial" w:hAnsi="Arial"/>
    </w:rPr>
  </w:style>
  <w:style w:type="paragraph" w:styleId="nomal-majuscule-bleu" w:customStyle="1">
    <w:name w:val="nomal-majuscule-bleu"/>
    <w:basedOn w:val="Normal"/>
    <w:pPr>
      <w:widowControl w:val="0"/>
      <w:spacing w:before="0" w:after="0" w:line="240" w:lineRule="auto"/>
      <w:ind w:left="0"/>
      <w:jc w:val="left"/>
    </w:pPr>
    <w:rPr>
      <w:rFonts w:ascii="Arial" w:hAnsi="Arial"/>
      <w:caps/>
      <w:color w:val="0000FF"/>
    </w:rPr>
  </w:style>
  <w:style w:type="paragraph" w:styleId="Paragraphe3" w:customStyle="1">
    <w:name w:val="Paragraphe 3"/>
    <w:basedOn w:val="Normal"/>
    <w:pPr>
      <w:widowControl w:val="0"/>
      <w:spacing w:after="0" w:line="240" w:lineRule="auto"/>
    </w:pPr>
    <w:rPr>
      <w:rFonts w:ascii="Times New Roman" w:hAnsi="Times New Roman"/>
      <w:sz w:val="24"/>
    </w:rPr>
  </w:style>
  <w:style w:type="paragraph" w:styleId="Index1">
    <w:name w:val="index 1"/>
    <w:basedOn w:val="Normal"/>
    <w:next w:val="Normal"/>
    <w:autoRedefine/>
    <w:semiHidden/>
    <w:pPr>
      <w:widowControl w:val="0"/>
      <w:spacing w:before="0" w:after="240"/>
      <w:ind w:left="1276" w:hanging="1276"/>
    </w:pPr>
    <w:rPr>
      <w:b/>
      <w:bCs/>
      <w:sz w:val="22"/>
      <w:u w:val="single"/>
    </w:rPr>
  </w:style>
  <w:style w:type="paragraph" w:styleId="Titreindex">
    <w:name w:val="index heading"/>
    <w:basedOn w:val="Normal"/>
    <w:next w:val="Index1"/>
    <w:semiHidden/>
    <w:pPr>
      <w:widowControl w:val="0"/>
      <w:spacing w:before="0" w:after="240"/>
    </w:pPr>
    <w:rPr>
      <w:rFonts w:ascii="AvantGarde" w:hAnsi="AvantGarde"/>
      <w:sz w:val="22"/>
    </w:rPr>
  </w:style>
  <w:style w:type="paragraph" w:styleId="Normalcentr">
    <w:name w:val="Block Text"/>
    <w:basedOn w:val="Normal"/>
    <w:pPr>
      <w:widowControl w:val="0"/>
      <w:spacing w:before="100" w:after="100" w:line="240" w:lineRule="auto"/>
      <w:ind w:left="567" w:right="-1"/>
    </w:pPr>
    <w:rPr>
      <w:i/>
    </w:rPr>
  </w:style>
  <w:style w:type="paragraph" w:styleId="Illustration" w:customStyle="1">
    <w:name w:val="Illustration"/>
    <w:basedOn w:val="Normal"/>
    <w:pPr>
      <w:spacing w:before="0" w:after="0" w:line="240" w:lineRule="auto"/>
      <w:ind w:left="0"/>
      <w:jc w:val="center"/>
    </w:pPr>
    <w:rPr>
      <w:sz w:val="22"/>
      <w:szCs w:val="22"/>
    </w:rPr>
  </w:style>
  <w:style w:type="paragraph" w:styleId="StyleTitre3Avant6ptAprs6pt" w:customStyle="1">
    <w:name w:val="Style Titre 3 + Avant : 6 pt Après : 6 pt"/>
    <w:basedOn w:val="Titre3"/>
    <w:pPr>
      <w:spacing w:before="120" w:after="120"/>
    </w:pPr>
    <w:rPr>
      <w:rFonts w:cs="Times New Roman"/>
      <w:b w:val="0"/>
      <w:bCs w:val="0"/>
      <w:color w:val="990033"/>
    </w:rPr>
  </w:style>
  <w:style w:type="paragraph" w:styleId="StyleTitre4GaucheAprs12ptBasSimpleBleufonc1" w:customStyle="1">
    <w:name w:val="Style Titre 4 + Gauche Après : 12 pt Bas: (Simple Bleu foncé  1..."/>
    <w:basedOn w:val="Titre4"/>
    <w:next w:val="Normal"/>
    <w:pPr>
      <w:keepNext/>
      <w:numPr>
        <w:ilvl w:val="3"/>
        <w:numId w:val="24"/>
      </w:numPr>
      <w:pBdr>
        <w:bottom w:val="single" w:color="333399" w:sz="8" w:space="0"/>
      </w:pBdr>
      <w:tabs>
        <w:tab w:val="left" w:pos="1134"/>
      </w:tabs>
      <w:spacing w:after="240" w:line="240" w:lineRule="auto"/>
      <w:jc w:val="left"/>
    </w:pPr>
    <w:rPr>
      <w:b w:val="0"/>
      <w:bCs/>
      <w:color w:val="333399"/>
      <w:szCs w:val="22"/>
      <w14:shadow w14:blurRad="50800" w14:dist="38100" w14:dir="2700000" w14:sx="100000" w14:sy="100000" w14:kx="0" w14:ky="0" w14:algn="tl">
        <w14:srgbClr w14:val="000000">
          <w14:alpha w14:val="60000"/>
        </w14:srgbClr>
      </w14:shadow>
    </w:rPr>
  </w:style>
  <w:style w:type="paragraph" w:styleId="Corpsdetexte21" w:customStyle="1">
    <w:name w:val="Corps de texte 21"/>
    <w:basedOn w:val="Normal"/>
    <w:pPr>
      <w:spacing w:before="100" w:after="100" w:line="240" w:lineRule="auto"/>
      <w:ind w:left="851"/>
    </w:pPr>
    <w:rPr>
      <w:rFonts w:ascii="AvantGarde" w:hAnsi="AvantGarde"/>
    </w:rPr>
  </w:style>
  <w:style w:type="paragraph" w:styleId="Retraitcorpsdetexte21" w:customStyle="1">
    <w:name w:val="Retrait corps de texte 21"/>
    <w:basedOn w:val="Normal"/>
    <w:pPr>
      <w:spacing w:before="100" w:after="100" w:line="240" w:lineRule="auto"/>
      <w:ind w:left="1701" w:hanging="283"/>
    </w:pPr>
    <w:rPr>
      <w:rFonts w:ascii="AvantGarde" w:hAnsi="AvantGarde"/>
    </w:rPr>
  </w:style>
  <w:style w:type="paragraph" w:styleId="Titre1Article1" w:customStyle="1">
    <w:name w:val="Titre 1.Article1"/>
    <w:basedOn w:val="Normal"/>
    <w:next w:val="Normal"/>
    <w:pPr>
      <w:keepNext/>
      <w:keepLines/>
      <w:pBdr>
        <w:bottom w:val="single" w:color="auto" w:sz="6" w:space="1"/>
      </w:pBdr>
      <w:tabs>
        <w:tab w:val="center" w:pos="851"/>
      </w:tabs>
      <w:spacing w:before="600" w:after="200" w:line="240" w:lineRule="auto"/>
      <w:ind w:left="0"/>
      <w:jc w:val="left"/>
      <w:outlineLvl w:val="0"/>
    </w:pPr>
    <w:rPr>
      <w:b/>
      <w:caps/>
      <w:sz w:val="24"/>
    </w:rPr>
  </w:style>
  <w:style w:type="paragraph" w:styleId="Retrait1tiret" w:customStyle="1">
    <w:name w:val="Retrait 1 tiret"/>
    <w:basedOn w:val="Normal"/>
    <w:pPr>
      <w:keepLines/>
      <w:numPr>
        <w:numId w:val="5"/>
      </w:numPr>
      <w:tabs>
        <w:tab w:val="num" w:pos="1701"/>
      </w:tabs>
      <w:spacing w:before="40" w:line="240" w:lineRule="auto"/>
      <w:ind w:left="1702" w:hanging="284"/>
    </w:pPr>
    <w:rPr>
      <w:rFonts w:ascii="AvantGarde" w:hAnsi="AvantGarde"/>
    </w:rPr>
  </w:style>
  <w:style w:type="paragraph" w:styleId="Index6">
    <w:name w:val="index 6"/>
    <w:basedOn w:val="Normal"/>
    <w:next w:val="Normal"/>
    <w:autoRedefine/>
    <w:semiHidden/>
    <w:pPr>
      <w:numPr>
        <w:numId w:val="9"/>
      </w:numPr>
      <w:tabs>
        <w:tab w:val="clear" w:pos="1069"/>
      </w:tabs>
      <w:spacing w:after="40" w:line="240" w:lineRule="auto"/>
      <w:ind w:left="1200" w:hanging="200"/>
    </w:pPr>
    <w:rPr>
      <w:rFonts w:ascii="AvantGarde" w:hAnsi="AvantGarde"/>
    </w:rPr>
  </w:style>
  <w:style w:type="paragraph" w:styleId="PP" w:customStyle="1">
    <w:name w:val="PP"/>
    <w:basedOn w:val="Normal"/>
    <w:pPr>
      <w:keepLines/>
      <w:tabs>
        <w:tab w:val="right" w:pos="9639"/>
      </w:tabs>
      <w:spacing w:before="100" w:after="0" w:line="240" w:lineRule="auto"/>
      <w:ind w:left="0"/>
    </w:pPr>
    <w:rPr>
      <w:rFonts w:ascii="Times" w:hAnsi="Times"/>
    </w:rPr>
  </w:style>
  <w:style w:type="paragraph" w:styleId="Objetducommentaire">
    <w:name w:val="annotation subject"/>
    <w:basedOn w:val="Commentaire"/>
    <w:next w:val="Commentaire"/>
    <w:link w:val="ObjetducommentaireCar"/>
    <w:rsid w:val="003A698A"/>
    <w:rPr>
      <w:b/>
      <w:bCs/>
    </w:rPr>
  </w:style>
  <w:style w:type="paragraph" w:styleId="Normal1" w:customStyle="1">
    <w:name w:val="Normal1"/>
    <w:basedOn w:val="Normal"/>
    <w:pPr>
      <w:widowControl w:val="0"/>
      <w:spacing w:before="100" w:after="100" w:line="240" w:lineRule="auto"/>
      <w:ind w:left="851"/>
    </w:pPr>
    <w:rPr>
      <w:sz w:val="22"/>
    </w:rPr>
  </w:style>
  <w:style w:type="character" w:styleId="CommentaireCar" w:customStyle="1">
    <w:name w:val="Commentaire Car"/>
    <w:link w:val="Commentaire"/>
    <w:semiHidden/>
    <w:rsid w:val="003A698A"/>
    <w:rPr>
      <w:rFonts w:ascii="Century Gothic" w:hAnsi="Century Gothic"/>
    </w:rPr>
  </w:style>
  <w:style w:type="character" w:styleId="ObjetducommentaireCar" w:customStyle="1">
    <w:name w:val="Objet du commentaire Car"/>
    <w:link w:val="Objetducommentaire"/>
    <w:rsid w:val="003A698A"/>
    <w:rPr>
      <w:rFonts w:ascii="Century Gothic" w:hAnsi="Century Gothic"/>
      <w:b/>
      <w:bCs/>
    </w:rPr>
  </w:style>
  <w:style w:type="paragraph" w:styleId="Normal2" w:customStyle="1">
    <w:name w:val="Normal 2"/>
    <w:rsid w:val="007C0C91"/>
    <w:pPr>
      <w:keepLines/>
      <w:spacing w:before="120" w:after="120"/>
      <w:jc w:val="both"/>
    </w:pPr>
    <w:rPr>
      <w:rFonts w:ascii="Arial" w:hAnsi="Arial"/>
    </w:rPr>
  </w:style>
  <w:style w:type="character" w:styleId="PieddepageCar" w:customStyle="1">
    <w:name w:val="Pied de page Car"/>
    <w:link w:val="Pieddepage"/>
    <w:rsid w:val="006353F3"/>
    <w:rPr>
      <w:rFonts w:ascii="Century Gothic" w:hAnsi="Century Gothic"/>
      <w:sz w:val="16"/>
    </w:rPr>
  </w:style>
  <w:style w:type="paragraph" w:styleId="Rvision">
    <w:name w:val="Revision"/>
    <w:hidden/>
    <w:uiPriority w:val="99"/>
    <w:semiHidden/>
    <w:rsid w:val="00C0443F"/>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966863">
      <w:bodyDiv w:val="1"/>
      <w:marLeft w:val="0"/>
      <w:marRight w:val="0"/>
      <w:marTop w:val="0"/>
      <w:marBottom w:val="0"/>
      <w:divBdr>
        <w:top w:val="none" w:sz="0" w:space="0" w:color="auto"/>
        <w:left w:val="none" w:sz="0" w:space="0" w:color="auto"/>
        <w:bottom w:val="none" w:sz="0" w:space="0" w:color="auto"/>
        <w:right w:val="none" w:sz="0" w:space="0" w:color="auto"/>
      </w:divBdr>
    </w:div>
    <w:div w:id="155596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1BFB68C086A444B12F7FC48B6FCF8A" ma:contentTypeVersion="3" ma:contentTypeDescription="Crée un document." ma:contentTypeScope="" ma:versionID="f298f967c9f0737a1c7c972eb29634f4">
  <xsd:schema xmlns:xsd="http://www.w3.org/2001/XMLSchema" xmlns:xs="http://www.w3.org/2001/XMLSchema" xmlns:p="http://schemas.microsoft.com/office/2006/metadata/properties" xmlns:ns2="6bdd459c-aa85-4201-91d5-fd454d885ab6" targetNamespace="http://schemas.microsoft.com/office/2006/metadata/properties" ma:root="true" ma:fieldsID="597624408c65b57e54e6344a2b7b223f" ns2:_="">
    <xsd:import namespace="6bdd459c-aa85-4201-91d5-fd454d885a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d459c-aa85-4201-91d5-fd454d885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27657-8EE4-4029-8D27-B219EDAB27E1}">
  <ds:schemaRefs>
    <ds:schemaRef ds:uri="http://purl.org/dc/terms/"/>
    <ds:schemaRef ds:uri="http://www.w3.org/XML/1998/namespace"/>
    <ds:schemaRef ds:uri="6bdd459c-aa85-4201-91d5-fd454d885ab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2195214-7CBC-45DA-892A-BA9F3A17B148}">
  <ds:schemaRefs>
    <ds:schemaRef ds:uri="http://schemas.openxmlformats.org/officeDocument/2006/bibliography"/>
  </ds:schemaRefs>
</ds:datastoreItem>
</file>

<file path=customXml/itemProps3.xml><?xml version="1.0" encoding="utf-8"?>
<ds:datastoreItem xmlns:ds="http://schemas.openxmlformats.org/officeDocument/2006/customXml" ds:itemID="{53F8F78C-DD5A-40FD-8FB1-4BE4449EFFF9}">
  <ds:schemaRefs>
    <ds:schemaRef ds:uri="http://schemas.microsoft.com/sharepoint/v3/contenttype/forms"/>
  </ds:schemaRefs>
</ds:datastoreItem>
</file>

<file path=customXml/itemProps4.xml><?xml version="1.0" encoding="utf-8"?>
<ds:datastoreItem xmlns:ds="http://schemas.openxmlformats.org/officeDocument/2006/customXml" ds:itemID="{E14231B1-D9B4-4E04-8101-39E19ED37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d459c-aa85-4201-91d5-fd454d885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AGF DMG</dc:title>
  <dc:subject/>
  <dc:creator>Georges NICOUD</dc:creator>
  <keywords/>
  <dc:description/>
  <lastModifiedBy>COUSOT Hélène (Acoss)</lastModifiedBy>
  <revision>6</revision>
  <lastPrinted>2014-04-30T13:13:00.0000000Z</lastPrinted>
  <dcterms:created xsi:type="dcterms:W3CDTF">2026-03-16T08:12:00.0000000Z</dcterms:created>
  <dcterms:modified xsi:type="dcterms:W3CDTF">2026-03-24T09:30:16.0368187Z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0x0101001B1BFB68C086A444B12F7FC48B6FCF8A</vt:lpwstr>
  </property>
</Properties>
</file>